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8B" w:rsidRDefault="00D9358B" w:rsidP="00D9358B">
      <w:pPr>
        <w:pStyle w:val="a3"/>
      </w:pPr>
    </w:p>
    <w:p w:rsidR="00BF089B" w:rsidRPr="00D9358B" w:rsidRDefault="00D9358B" w:rsidP="00D9358B">
      <w:pPr>
        <w:pStyle w:val="a3"/>
        <w:jc w:val="center"/>
        <w:rPr>
          <w:sz w:val="28"/>
          <w:szCs w:val="28"/>
        </w:rPr>
      </w:pPr>
      <w:r w:rsidRPr="00D9358B">
        <w:rPr>
          <w:sz w:val="28"/>
          <w:szCs w:val="28"/>
        </w:rPr>
        <w:t>ПЕРЕЧЕНЬ</w:t>
      </w:r>
    </w:p>
    <w:p w:rsidR="00D9358B" w:rsidRPr="00D9358B" w:rsidRDefault="00B16C4C" w:rsidP="00D935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сделок </w:t>
      </w:r>
      <w:r w:rsidR="00D9358B" w:rsidRPr="00D9358B">
        <w:rPr>
          <w:sz w:val="28"/>
          <w:szCs w:val="28"/>
        </w:rPr>
        <w:t>совершенных ОАО «Люберецкий хлебокомбинат»</w:t>
      </w:r>
    </w:p>
    <w:p w:rsidR="00D9358B" w:rsidRDefault="00D9358B" w:rsidP="00D935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отчетном 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соверше</w:t>
      </w:r>
      <w:r w:rsidRPr="00D9358B">
        <w:rPr>
          <w:sz w:val="28"/>
          <w:szCs w:val="28"/>
        </w:rPr>
        <w:t>нии которых имелась заинтересованность.</w:t>
      </w:r>
    </w:p>
    <w:p w:rsidR="00D9358B" w:rsidRPr="00D9358B" w:rsidRDefault="00D9358B" w:rsidP="00D9358B">
      <w:pPr>
        <w:jc w:val="both"/>
        <w:rPr>
          <w:sz w:val="28"/>
          <w:szCs w:val="28"/>
        </w:rPr>
      </w:pPr>
      <w:r w:rsidRPr="00D9358B">
        <w:rPr>
          <w:sz w:val="28"/>
          <w:szCs w:val="28"/>
        </w:rPr>
        <w:t>За период с декабря 2011г. по май 2013г. на ОАО «Люберецкий хлебокомбинат» крупных сделок не совершалось.</w:t>
      </w:r>
    </w:p>
    <w:p w:rsidR="00D9358B" w:rsidRDefault="00D9358B" w:rsidP="00D9358B">
      <w:pPr>
        <w:jc w:val="both"/>
        <w:rPr>
          <w:sz w:val="28"/>
          <w:szCs w:val="28"/>
        </w:rPr>
      </w:pPr>
      <w:r w:rsidRPr="00D9358B">
        <w:rPr>
          <w:sz w:val="28"/>
          <w:szCs w:val="28"/>
        </w:rPr>
        <w:t xml:space="preserve">На предприятии  была совершена сделка с заинтересованностью (Денисов В.Б. владеет более </w:t>
      </w:r>
      <w:r>
        <w:rPr>
          <w:sz w:val="28"/>
          <w:szCs w:val="28"/>
        </w:rPr>
        <w:t>20</w:t>
      </w:r>
      <w:r w:rsidRPr="00D9358B">
        <w:rPr>
          <w:sz w:val="28"/>
          <w:szCs w:val="28"/>
        </w:rPr>
        <w:t>% акций (долей, паев) юридического лица, явл</w:t>
      </w:r>
      <w:r w:rsidR="00DB133B">
        <w:rPr>
          <w:sz w:val="28"/>
          <w:szCs w:val="28"/>
        </w:rPr>
        <w:t xml:space="preserve">яющегося стороной, </w:t>
      </w:r>
      <w:proofErr w:type="spellStart"/>
      <w:r w:rsidR="00DB133B">
        <w:rPr>
          <w:sz w:val="28"/>
          <w:szCs w:val="28"/>
        </w:rPr>
        <w:t>выгодопреобре</w:t>
      </w:r>
      <w:r w:rsidRPr="00D9358B">
        <w:rPr>
          <w:sz w:val="28"/>
          <w:szCs w:val="28"/>
        </w:rPr>
        <w:t>тателем</w:t>
      </w:r>
      <w:proofErr w:type="spellEnd"/>
      <w:r w:rsidRPr="00D9358B">
        <w:rPr>
          <w:sz w:val="28"/>
          <w:szCs w:val="28"/>
        </w:rPr>
        <w:t>, посредником или  представителем    в    сделке</w:t>
      </w:r>
      <w:proofErr w:type="gramStart"/>
      <w:r w:rsidRPr="00D9358B">
        <w:rPr>
          <w:sz w:val="28"/>
          <w:szCs w:val="28"/>
        </w:rPr>
        <w:t xml:space="preserve"> )</w:t>
      </w:r>
      <w:proofErr w:type="gramEnd"/>
      <w:r w:rsidRPr="00D9358B">
        <w:rPr>
          <w:sz w:val="28"/>
          <w:szCs w:val="28"/>
        </w:rPr>
        <w:t xml:space="preserve">    договор    займа    от     30.12.2011г.</w:t>
      </w:r>
      <w:r>
        <w:rPr>
          <w:sz w:val="28"/>
          <w:szCs w:val="28"/>
        </w:rPr>
        <w:t xml:space="preserve"> </w:t>
      </w:r>
      <w:r w:rsidRPr="00D9358B">
        <w:rPr>
          <w:sz w:val="28"/>
          <w:szCs w:val="28"/>
        </w:rPr>
        <w:t>№ 11/04Р/18 на сумму 1 200 000 рублей ( один миллион двести тысяч рублей 00 копеек). Имеется дополнительное соглашение от 27.03.2012г. №1 к договору от 30.12.2011г.  № 11/04Р/18, что сумма займа составляет 2 000 000 рублей (два миллиона рублей 00 копеек) и сроком на 1 (один) год.</w:t>
      </w:r>
      <w:r>
        <w:rPr>
          <w:sz w:val="28"/>
          <w:szCs w:val="28"/>
        </w:rPr>
        <w:t xml:space="preserve"> Данная сделка </w:t>
      </w:r>
      <w:r w:rsidRPr="00D9358B">
        <w:rPr>
          <w:sz w:val="28"/>
          <w:szCs w:val="28"/>
        </w:rPr>
        <w:t xml:space="preserve">  </w:t>
      </w:r>
      <w:r>
        <w:rPr>
          <w:sz w:val="28"/>
          <w:szCs w:val="28"/>
        </w:rPr>
        <w:t>одобрена Советом</w:t>
      </w:r>
      <w:r w:rsidRPr="00D9358B">
        <w:rPr>
          <w:sz w:val="28"/>
          <w:szCs w:val="28"/>
        </w:rPr>
        <w:t xml:space="preserve"> директоров ОАО «Люберецкий хлебокомбинат» </w:t>
      </w:r>
      <w:r>
        <w:rPr>
          <w:sz w:val="28"/>
          <w:szCs w:val="28"/>
        </w:rPr>
        <w:t>(</w:t>
      </w:r>
      <w:r w:rsidRPr="00D9358B">
        <w:rPr>
          <w:sz w:val="28"/>
          <w:szCs w:val="28"/>
        </w:rPr>
        <w:t>Протокол № 2 от 30.12.2011г.).</w:t>
      </w:r>
    </w:p>
    <w:p w:rsidR="00D9358B" w:rsidRPr="00D9358B" w:rsidRDefault="00D9358B" w:rsidP="00D935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директоров                                                          С.А. Дьячкин</w:t>
      </w:r>
    </w:p>
    <w:p w:rsidR="00D9358B" w:rsidRDefault="00D9358B" w:rsidP="00D9358B">
      <w:pPr>
        <w:pStyle w:val="a3"/>
        <w:jc w:val="center"/>
        <w:rPr>
          <w:sz w:val="28"/>
          <w:szCs w:val="28"/>
        </w:rPr>
      </w:pPr>
    </w:p>
    <w:p w:rsidR="00D9358B" w:rsidRPr="00D9358B" w:rsidRDefault="00D9358B" w:rsidP="00D9358B">
      <w:pPr>
        <w:pStyle w:val="a3"/>
        <w:jc w:val="center"/>
        <w:rPr>
          <w:sz w:val="28"/>
          <w:szCs w:val="28"/>
        </w:rPr>
      </w:pPr>
    </w:p>
    <w:p w:rsidR="00D9358B" w:rsidRPr="00D9358B" w:rsidRDefault="00D9358B" w:rsidP="00D9358B">
      <w:pPr>
        <w:pStyle w:val="a3"/>
      </w:pPr>
    </w:p>
    <w:sectPr w:rsidR="00D9358B" w:rsidRPr="00D9358B" w:rsidSect="00BF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3D9"/>
    <w:multiLevelType w:val="hybridMultilevel"/>
    <w:tmpl w:val="5264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8B"/>
    <w:rsid w:val="002D4130"/>
    <w:rsid w:val="004A1409"/>
    <w:rsid w:val="00B16C4C"/>
    <w:rsid w:val="00BF089B"/>
    <w:rsid w:val="00D36932"/>
    <w:rsid w:val="00D9358B"/>
    <w:rsid w:val="00DB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5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4</cp:revision>
  <cp:lastPrinted>2013-12-13T09:55:00Z</cp:lastPrinted>
  <dcterms:created xsi:type="dcterms:W3CDTF">2013-12-12T11:41:00Z</dcterms:created>
  <dcterms:modified xsi:type="dcterms:W3CDTF">2013-12-13T09:58:00Z</dcterms:modified>
</cp:coreProperties>
</file>