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5639"/>
      </w:tblGrid>
      <w:tr w:rsidR="00351C8D" w:rsidRPr="00351C8D" w:rsidTr="004A15C4">
        <w:tc>
          <w:tcPr>
            <w:tcW w:w="5276" w:type="dxa"/>
          </w:tcPr>
          <w:p w:rsidR="00351C8D" w:rsidRPr="00351C8D" w:rsidRDefault="00351C8D" w:rsidP="00351C8D">
            <w:pPr>
              <w:spacing w:line="240" w:lineRule="auto"/>
              <w:jc w:val="left"/>
              <w:rPr>
                <w:b/>
                <w:lang w:eastAsia="ar-SA"/>
              </w:rPr>
            </w:pPr>
            <w:r w:rsidRPr="00351C8D">
              <w:rPr>
                <w:b/>
                <w:sz w:val="22"/>
                <w:szCs w:val="22"/>
                <w:lang w:eastAsia="ar-SA"/>
              </w:rPr>
              <w:t>Предварительно утвержден решением Совета директоров от 1</w:t>
            </w:r>
            <w:r>
              <w:rPr>
                <w:b/>
                <w:sz w:val="22"/>
                <w:szCs w:val="22"/>
                <w:lang w:eastAsia="ar-SA"/>
              </w:rPr>
              <w:t>5</w:t>
            </w:r>
            <w:r w:rsidRPr="00351C8D">
              <w:rPr>
                <w:b/>
                <w:sz w:val="22"/>
                <w:szCs w:val="22"/>
                <w:lang w:eastAsia="ar-SA"/>
              </w:rPr>
              <w:t>.03.201</w:t>
            </w:r>
            <w:r>
              <w:rPr>
                <w:b/>
                <w:sz w:val="22"/>
                <w:szCs w:val="22"/>
                <w:lang w:eastAsia="ar-SA"/>
              </w:rPr>
              <w:t>9</w:t>
            </w:r>
            <w:r w:rsidRPr="00351C8D">
              <w:rPr>
                <w:b/>
                <w:sz w:val="22"/>
                <w:szCs w:val="22"/>
                <w:lang w:eastAsia="ar-SA"/>
              </w:rPr>
              <w:t xml:space="preserve"> г.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 xml:space="preserve">Председатель 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 xml:space="preserve">Совета директоров 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>ОАО «Оренбургский хлебокомбинат»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>________________________ Востриков А.В.</w:t>
            </w:r>
          </w:p>
          <w:p w:rsidR="00351C8D" w:rsidRPr="00351C8D" w:rsidRDefault="00351C8D" w:rsidP="00351C8D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5639" w:type="dxa"/>
          </w:tcPr>
          <w:p w:rsidR="00351C8D" w:rsidRPr="00351C8D" w:rsidRDefault="00351C8D" w:rsidP="00351C8D">
            <w:pPr>
              <w:spacing w:line="240" w:lineRule="auto"/>
              <w:jc w:val="left"/>
              <w:rPr>
                <w:b/>
                <w:lang w:eastAsia="ar-SA"/>
              </w:rPr>
            </w:pPr>
            <w:r w:rsidRPr="00351C8D">
              <w:rPr>
                <w:b/>
                <w:sz w:val="22"/>
                <w:szCs w:val="22"/>
                <w:lang w:eastAsia="ar-SA"/>
              </w:rPr>
              <w:t xml:space="preserve">Утвержден решением Годового общего собрания </w:t>
            </w:r>
            <w:r>
              <w:rPr>
                <w:b/>
                <w:sz w:val="22"/>
                <w:szCs w:val="22"/>
                <w:lang w:eastAsia="ar-SA"/>
              </w:rPr>
              <w:t>16</w:t>
            </w:r>
            <w:r w:rsidRPr="00351C8D">
              <w:rPr>
                <w:b/>
                <w:sz w:val="22"/>
                <w:szCs w:val="22"/>
                <w:lang w:eastAsia="ar-SA"/>
              </w:rPr>
              <w:t>.05.201</w:t>
            </w:r>
            <w:r>
              <w:rPr>
                <w:b/>
                <w:sz w:val="22"/>
                <w:szCs w:val="22"/>
                <w:lang w:eastAsia="ar-SA"/>
              </w:rPr>
              <w:t>9</w:t>
            </w:r>
            <w:r w:rsidRPr="00351C8D">
              <w:rPr>
                <w:b/>
                <w:sz w:val="22"/>
                <w:szCs w:val="22"/>
                <w:lang w:eastAsia="ar-SA"/>
              </w:rPr>
              <w:t xml:space="preserve"> г.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 xml:space="preserve">Председатель 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>Годового общего собрания акционеров ОАО «</w:t>
            </w:r>
            <w:proofErr w:type="gramStart"/>
            <w:r w:rsidRPr="00351C8D">
              <w:rPr>
                <w:sz w:val="22"/>
                <w:szCs w:val="22"/>
                <w:lang w:eastAsia="ar-SA"/>
              </w:rPr>
              <w:t>Оренбургский</w:t>
            </w:r>
            <w:proofErr w:type="gramEnd"/>
            <w:r w:rsidRPr="00351C8D">
              <w:rPr>
                <w:sz w:val="22"/>
                <w:szCs w:val="22"/>
                <w:lang w:eastAsia="ar-SA"/>
              </w:rPr>
              <w:t xml:space="preserve"> хлебокомбинат»</w:t>
            </w: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</w:p>
          <w:p w:rsidR="00351C8D" w:rsidRPr="00351C8D" w:rsidRDefault="00351C8D" w:rsidP="00351C8D">
            <w:pPr>
              <w:spacing w:line="240" w:lineRule="auto"/>
              <w:jc w:val="left"/>
              <w:rPr>
                <w:lang w:eastAsia="ar-SA"/>
              </w:rPr>
            </w:pPr>
            <w:r w:rsidRPr="00351C8D">
              <w:rPr>
                <w:sz w:val="22"/>
                <w:szCs w:val="22"/>
                <w:lang w:eastAsia="ar-SA"/>
              </w:rPr>
              <w:t>__________________________ Андреев  И.С.</w:t>
            </w:r>
          </w:p>
        </w:tc>
      </w:tr>
    </w:tbl>
    <w:p w:rsidR="00351C8D" w:rsidRPr="00351C8D" w:rsidRDefault="00351C8D" w:rsidP="00351C8D">
      <w:pPr>
        <w:spacing w:line="240" w:lineRule="auto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40"/>
          <w:szCs w:val="40"/>
          <w:lang w:eastAsia="ar-SA"/>
        </w:rPr>
      </w:pPr>
    </w:p>
    <w:p w:rsidR="00351C8D" w:rsidRPr="00351C8D" w:rsidRDefault="00351C8D" w:rsidP="00351C8D">
      <w:pPr>
        <w:keepNext/>
        <w:numPr>
          <w:ilvl w:val="2"/>
          <w:numId w:val="0"/>
        </w:numPr>
        <w:tabs>
          <w:tab w:val="num" w:pos="284"/>
        </w:tabs>
        <w:spacing w:line="240" w:lineRule="auto"/>
        <w:ind w:hanging="11"/>
        <w:jc w:val="center"/>
        <w:outlineLvl w:val="2"/>
        <w:rPr>
          <w:b/>
          <w:sz w:val="40"/>
          <w:szCs w:val="40"/>
          <w:lang w:eastAsia="ar-SA"/>
        </w:rPr>
      </w:pPr>
      <w:r w:rsidRPr="00351C8D">
        <w:rPr>
          <w:b/>
          <w:sz w:val="40"/>
          <w:szCs w:val="40"/>
          <w:lang w:eastAsia="ar-SA"/>
        </w:rPr>
        <w:t>Открытое акционерное общество</w:t>
      </w:r>
    </w:p>
    <w:p w:rsidR="00351C8D" w:rsidRPr="00351C8D" w:rsidRDefault="00351C8D" w:rsidP="00351C8D">
      <w:pPr>
        <w:tabs>
          <w:tab w:val="num" w:pos="284"/>
        </w:tabs>
        <w:spacing w:line="240" w:lineRule="auto"/>
        <w:ind w:hanging="11"/>
        <w:jc w:val="center"/>
        <w:rPr>
          <w:b/>
          <w:sz w:val="40"/>
          <w:szCs w:val="40"/>
          <w:lang w:eastAsia="ar-SA"/>
        </w:rPr>
      </w:pPr>
      <w:r w:rsidRPr="00351C8D">
        <w:rPr>
          <w:b/>
          <w:sz w:val="40"/>
          <w:szCs w:val="40"/>
          <w:lang w:eastAsia="ar-SA"/>
        </w:rPr>
        <w:t>«Оренбургский хлебокомбинат»</w:t>
      </w:r>
    </w:p>
    <w:p w:rsidR="00351C8D" w:rsidRPr="00351C8D" w:rsidRDefault="00351C8D" w:rsidP="00351C8D">
      <w:pPr>
        <w:spacing w:line="240" w:lineRule="auto"/>
        <w:jc w:val="left"/>
        <w:rPr>
          <w:sz w:val="40"/>
          <w:szCs w:val="40"/>
          <w:lang w:eastAsia="ar-SA"/>
        </w:rPr>
      </w:pPr>
    </w:p>
    <w:p w:rsidR="00351C8D" w:rsidRPr="00351C8D" w:rsidRDefault="00351C8D" w:rsidP="00351C8D">
      <w:pPr>
        <w:keepNext/>
        <w:spacing w:line="240" w:lineRule="auto"/>
        <w:ind w:left="576" w:hanging="576"/>
        <w:jc w:val="center"/>
        <w:outlineLvl w:val="1"/>
        <w:rPr>
          <w:b/>
          <w:sz w:val="40"/>
          <w:szCs w:val="40"/>
          <w:u w:val="single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40"/>
          <w:szCs w:val="40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40"/>
          <w:szCs w:val="40"/>
          <w:lang w:eastAsia="ar-SA"/>
        </w:rPr>
      </w:pPr>
    </w:p>
    <w:p w:rsidR="00351C8D" w:rsidRPr="00351C8D" w:rsidRDefault="00351C8D" w:rsidP="00351C8D">
      <w:pPr>
        <w:keepNext/>
        <w:numPr>
          <w:ilvl w:val="1"/>
          <w:numId w:val="0"/>
        </w:numPr>
        <w:tabs>
          <w:tab w:val="num" w:pos="142"/>
        </w:tabs>
        <w:spacing w:line="240" w:lineRule="auto"/>
        <w:ind w:hanging="9"/>
        <w:jc w:val="center"/>
        <w:outlineLvl w:val="1"/>
        <w:rPr>
          <w:b/>
          <w:sz w:val="40"/>
          <w:szCs w:val="40"/>
          <w:lang w:eastAsia="ar-SA"/>
        </w:rPr>
      </w:pPr>
      <w:r w:rsidRPr="00351C8D">
        <w:rPr>
          <w:b/>
          <w:sz w:val="40"/>
          <w:szCs w:val="40"/>
          <w:lang w:eastAsia="ar-SA"/>
        </w:rPr>
        <w:t xml:space="preserve">Годовой отчет </w:t>
      </w:r>
    </w:p>
    <w:p w:rsidR="00351C8D" w:rsidRPr="00351C8D" w:rsidRDefault="00351C8D" w:rsidP="00351C8D">
      <w:pPr>
        <w:tabs>
          <w:tab w:val="num" w:pos="142"/>
        </w:tabs>
        <w:spacing w:line="240" w:lineRule="auto"/>
        <w:ind w:hanging="9"/>
        <w:jc w:val="center"/>
        <w:rPr>
          <w:b/>
          <w:sz w:val="40"/>
          <w:szCs w:val="40"/>
          <w:lang w:eastAsia="ar-SA"/>
        </w:rPr>
      </w:pPr>
      <w:r w:rsidRPr="00351C8D">
        <w:rPr>
          <w:b/>
          <w:sz w:val="40"/>
          <w:szCs w:val="40"/>
          <w:lang w:eastAsia="ar-SA"/>
        </w:rPr>
        <w:t>по итогам финансово-хозяйственной деятельности</w:t>
      </w:r>
    </w:p>
    <w:p w:rsidR="00351C8D" w:rsidRPr="00351C8D" w:rsidRDefault="00351C8D" w:rsidP="00351C8D">
      <w:pPr>
        <w:tabs>
          <w:tab w:val="num" w:pos="142"/>
        </w:tabs>
        <w:spacing w:line="240" w:lineRule="auto"/>
        <w:ind w:hanging="9"/>
        <w:jc w:val="center"/>
        <w:rPr>
          <w:b/>
          <w:sz w:val="40"/>
          <w:szCs w:val="40"/>
          <w:lang w:eastAsia="ar-SA"/>
        </w:rPr>
      </w:pPr>
      <w:r w:rsidRPr="00351C8D">
        <w:rPr>
          <w:b/>
          <w:sz w:val="40"/>
          <w:szCs w:val="40"/>
          <w:lang w:eastAsia="ar-SA"/>
        </w:rPr>
        <w:t>за 201</w:t>
      </w:r>
      <w:r>
        <w:rPr>
          <w:b/>
          <w:sz w:val="40"/>
          <w:szCs w:val="40"/>
          <w:lang w:eastAsia="ar-SA"/>
        </w:rPr>
        <w:t>8</w:t>
      </w:r>
      <w:r w:rsidRPr="00351C8D">
        <w:rPr>
          <w:b/>
          <w:sz w:val="40"/>
          <w:szCs w:val="40"/>
          <w:lang w:eastAsia="ar-SA"/>
        </w:rPr>
        <w:t xml:space="preserve"> год</w:t>
      </w: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center"/>
        <w:rPr>
          <w:b/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351C8D" w:rsidRPr="00351C8D" w:rsidRDefault="00351C8D" w:rsidP="00351C8D">
      <w:pPr>
        <w:spacing w:line="240" w:lineRule="auto"/>
        <w:jc w:val="left"/>
        <w:rPr>
          <w:sz w:val="22"/>
          <w:szCs w:val="22"/>
          <w:lang w:eastAsia="ar-SA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Деятельность ОАО «</w:t>
      </w:r>
      <w:proofErr w:type="gramStart"/>
      <w:r>
        <w:rPr>
          <w:sz w:val="28"/>
          <w:szCs w:val="28"/>
        </w:rPr>
        <w:t>Ор</w:t>
      </w:r>
      <w:r w:rsidR="00B86E0F">
        <w:rPr>
          <w:sz w:val="28"/>
          <w:szCs w:val="28"/>
        </w:rPr>
        <w:t>енбургский</w:t>
      </w:r>
      <w:proofErr w:type="gramEnd"/>
      <w:r w:rsidR="00B86E0F">
        <w:rPr>
          <w:sz w:val="28"/>
          <w:szCs w:val="28"/>
        </w:rPr>
        <w:t xml:space="preserve"> Хлебокомбинат» в 2018</w:t>
      </w:r>
      <w:r>
        <w:rPr>
          <w:sz w:val="28"/>
          <w:szCs w:val="28"/>
        </w:rPr>
        <w:t>г</w:t>
      </w:r>
      <w:r w:rsidR="00377152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осуществлялась в сл</w:t>
      </w:r>
      <w:r w:rsidR="0091002C">
        <w:rPr>
          <w:sz w:val="28"/>
          <w:szCs w:val="28"/>
        </w:rPr>
        <w:t>ожнейших экономических условиях</w:t>
      </w:r>
      <w:r>
        <w:rPr>
          <w:sz w:val="28"/>
          <w:szCs w:val="28"/>
        </w:rPr>
        <w:t>, на фоне общей неблагоприятной экономической обстановки в стране и продолжающейся  острейшей конкуренции на  рынке сбыта производимой нами продукции – хлебобулочных и кондитерских изделий в рамках жесточайших правил рыночной экономики.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В результате совместных усилий, коллектив ОАО «Оренбургский хлебокомбинат» достиг в 20</w:t>
      </w:r>
      <w:r w:rsidR="00B86E0F">
        <w:rPr>
          <w:sz w:val="28"/>
          <w:szCs w:val="28"/>
        </w:rPr>
        <w:t>18</w:t>
      </w:r>
      <w:r>
        <w:rPr>
          <w:sz w:val="28"/>
          <w:szCs w:val="28"/>
        </w:rPr>
        <w:t xml:space="preserve"> году следующих экономических показателей: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Произ</w:t>
      </w:r>
      <w:r w:rsidR="00B86E0F">
        <w:rPr>
          <w:sz w:val="28"/>
          <w:szCs w:val="28"/>
        </w:rPr>
        <w:t>ведено товарной продукции в 2018</w:t>
      </w:r>
      <w:r>
        <w:rPr>
          <w:sz w:val="28"/>
          <w:szCs w:val="28"/>
        </w:rPr>
        <w:t>г. на сумму –</w:t>
      </w:r>
      <w:r w:rsidR="001405AE">
        <w:rPr>
          <w:sz w:val="28"/>
          <w:szCs w:val="28"/>
        </w:rPr>
        <w:t>259016,1</w:t>
      </w:r>
      <w:r w:rsidR="00812F11">
        <w:rPr>
          <w:sz w:val="28"/>
          <w:szCs w:val="28"/>
        </w:rPr>
        <w:t>тыс</w:t>
      </w:r>
      <w:proofErr w:type="gramStart"/>
      <w:r w:rsidR="00812F11">
        <w:rPr>
          <w:sz w:val="28"/>
          <w:szCs w:val="28"/>
        </w:rPr>
        <w:t>.р</w:t>
      </w:r>
      <w:proofErr w:type="gramEnd"/>
      <w:r w:rsidR="00812F11">
        <w:rPr>
          <w:sz w:val="28"/>
          <w:szCs w:val="28"/>
        </w:rPr>
        <w:t xml:space="preserve">уб. </w:t>
      </w:r>
      <w:r w:rsidR="001405AE">
        <w:rPr>
          <w:sz w:val="28"/>
          <w:szCs w:val="28"/>
        </w:rPr>
        <w:t>в 2017</w:t>
      </w:r>
      <w:r w:rsidR="00EA1C8B">
        <w:rPr>
          <w:sz w:val="28"/>
          <w:szCs w:val="28"/>
        </w:rPr>
        <w:t>г.-</w:t>
      </w:r>
      <w:r w:rsidR="001405AE">
        <w:rPr>
          <w:sz w:val="28"/>
          <w:szCs w:val="28"/>
        </w:rPr>
        <w:t>257504,8</w:t>
      </w:r>
      <w:r w:rsidR="00277609">
        <w:rPr>
          <w:sz w:val="28"/>
          <w:szCs w:val="28"/>
        </w:rPr>
        <w:t xml:space="preserve"> тыс.руб.,</w:t>
      </w:r>
      <w:r w:rsidR="0091002C">
        <w:rPr>
          <w:sz w:val="28"/>
          <w:szCs w:val="28"/>
        </w:rPr>
        <w:t xml:space="preserve"> </w:t>
      </w:r>
      <w:r w:rsidR="001405AE">
        <w:rPr>
          <w:sz w:val="28"/>
          <w:szCs w:val="28"/>
        </w:rPr>
        <w:t>к предыдущему 2017</w:t>
      </w:r>
      <w:r>
        <w:rPr>
          <w:sz w:val="28"/>
          <w:szCs w:val="28"/>
        </w:rPr>
        <w:t>г. в</w:t>
      </w:r>
      <w:r w:rsidR="00277609">
        <w:rPr>
          <w:sz w:val="28"/>
          <w:szCs w:val="28"/>
        </w:rPr>
        <w:t xml:space="preserve"> </w:t>
      </w:r>
      <w:r w:rsidR="00277609" w:rsidRPr="00F40884">
        <w:rPr>
          <w:b/>
          <w:sz w:val="28"/>
          <w:szCs w:val="28"/>
        </w:rPr>
        <w:t xml:space="preserve">действующих </w:t>
      </w:r>
      <w:r w:rsidR="00277609">
        <w:rPr>
          <w:sz w:val="28"/>
          <w:szCs w:val="28"/>
        </w:rPr>
        <w:t xml:space="preserve">ценах это составило  </w:t>
      </w:r>
      <w:r w:rsidR="001405AE">
        <w:rPr>
          <w:sz w:val="28"/>
          <w:szCs w:val="28"/>
        </w:rPr>
        <w:t xml:space="preserve">100,6 </w:t>
      </w:r>
      <w:r>
        <w:rPr>
          <w:sz w:val="28"/>
          <w:szCs w:val="28"/>
        </w:rPr>
        <w:t xml:space="preserve">%. </w:t>
      </w:r>
      <w:r w:rsidR="003401B0">
        <w:rPr>
          <w:sz w:val="28"/>
          <w:szCs w:val="28"/>
        </w:rPr>
        <w:t>Возврат реализо</w:t>
      </w:r>
      <w:r w:rsidR="009E26CA">
        <w:rPr>
          <w:sz w:val="28"/>
          <w:szCs w:val="28"/>
        </w:rPr>
        <w:t>ванной продукции составил в 2018</w:t>
      </w:r>
      <w:r w:rsidR="003401B0">
        <w:rPr>
          <w:sz w:val="28"/>
          <w:szCs w:val="28"/>
        </w:rPr>
        <w:t>г.-</w:t>
      </w:r>
      <w:r w:rsidR="00675450">
        <w:rPr>
          <w:sz w:val="28"/>
          <w:szCs w:val="28"/>
        </w:rPr>
        <w:t xml:space="preserve"> 8023,3</w:t>
      </w:r>
      <w:r w:rsidR="003401B0">
        <w:rPr>
          <w:sz w:val="28"/>
          <w:szCs w:val="28"/>
        </w:rPr>
        <w:t xml:space="preserve"> тыс.руб., в</w:t>
      </w:r>
      <w:r>
        <w:rPr>
          <w:sz w:val="28"/>
          <w:szCs w:val="28"/>
        </w:rPr>
        <w:t xml:space="preserve"> </w:t>
      </w:r>
      <w:r w:rsidR="009E26CA">
        <w:rPr>
          <w:sz w:val="28"/>
          <w:szCs w:val="28"/>
        </w:rPr>
        <w:t>2017</w:t>
      </w:r>
      <w:r w:rsidR="003401B0">
        <w:rPr>
          <w:sz w:val="28"/>
          <w:szCs w:val="28"/>
        </w:rPr>
        <w:t>г.-</w:t>
      </w:r>
      <w:r w:rsidR="009E26CA">
        <w:rPr>
          <w:sz w:val="28"/>
          <w:szCs w:val="28"/>
        </w:rPr>
        <w:t>14155,4</w:t>
      </w:r>
      <w:r w:rsidR="003401B0">
        <w:rPr>
          <w:sz w:val="28"/>
          <w:szCs w:val="28"/>
        </w:rPr>
        <w:t xml:space="preserve"> тыс.руб. т.есть меньше на</w:t>
      </w:r>
      <w:r w:rsidR="00675450">
        <w:rPr>
          <w:sz w:val="28"/>
          <w:szCs w:val="28"/>
        </w:rPr>
        <w:t xml:space="preserve"> 6132,1</w:t>
      </w:r>
      <w:r w:rsidR="003401B0">
        <w:rPr>
          <w:sz w:val="28"/>
          <w:szCs w:val="28"/>
        </w:rPr>
        <w:t xml:space="preserve"> тыс.руб.</w:t>
      </w:r>
      <w:r w:rsidR="00675450">
        <w:rPr>
          <w:sz w:val="28"/>
          <w:szCs w:val="28"/>
        </w:rPr>
        <w:t xml:space="preserve"> или на 56,7%</w:t>
      </w:r>
      <w:r w:rsidR="0034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натуральном выражении хлебобулочных изделий было выработано </w:t>
      </w:r>
      <w:r w:rsidR="009E26CA">
        <w:rPr>
          <w:sz w:val="28"/>
          <w:szCs w:val="28"/>
        </w:rPr>
        <w:t>2576,2</w:t>
      </w:r>
      <w:r w:rsidR="00EA1C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  ,ч</w:t>
      </w:r>
      <w:r w:rsidR="00812F11">
        <w:rPr>
          <w:sz w:val="28"/>
          <w:szCs w:val="28"/>
        </w:rPr>
        <w:t xml:space="preserve">то на </w:t>
      </w:r>
      <w:r w:rsidR="009E26CA">
        <w:rPr>
          <w:sz w:val="28"/>
          <w:szCs w:val="28"/>
        </w:rPr>
        <w:t>190</w:t>
      </w:r>
      <w:r w:rsidR="00EA1C8B">
        <w:rPr>
          <w:sz w:val="28"/>
          <w:szCs w:val="28"/>
        </w:rPr>
        <w:t xml:space="preserve"> </w:t>
      </w:r>
      <w:proofErr w:type="spellStart"/>
      <w:r w:rsidR="009E26CA">
        <w:rPr>
          <w:sz w:val="28"/>
          <w:szCs w:val="28"/>
        </w:rPr>
        <w:t>тн</w:t>
      </w:r>
      <w:proofErr w:type="spellEnd"/>
      <w:r w:rsidR="009E26CA">
        <w:rPr>
          <w:sz w:val="28"/>
          <w:szCs w:val="28"/>
        </w:rPr>
        <w:t>. меньше и составило 93,1</w:t>
      </w:r>
      <w:r>
        <w:rPr>
          <w:sz w:val="28"/>
          <w:szCs w:val="28"/>
        </w:rPr>
        <w:t xml:space="preserve"> % к уровню предыдущего года. Из группы хлебобулочные изделия </w:t>
      </w:r>
      <w:r w:rsidR="00EC34C2" w:rsidRPr="005F13C1">
        <w:rPr>
          <w:b/>
          <w:sz w:val="28"/>
          <w:szCs w:val="28"/>
        </w:rPr>
        <w:t xml:space="preserve">снижение </w:t>
      </w:r>
      <w:r>
        <w:rPr>
          <w:sz w:val="28"/>
          <w:szCs w:val="28"/>
        </w:rPr>
        <w:t>объёмов составило по:</w:t>
      </w:r>
    </w:p>
    <w:p w:rsidR="006542C1" w:rsidRDefault="009003F1">
      <w:pPr>
        <w:rPr>
          <w:sz w:val="28"/>
          <w:szCs w:val="28"/>
        </w:rPr>
      </w:pPr>
      <w:r w:rsidRPr="005F13C1">
        <w:rPr>
          <w:b/>
          <w:sz w:val="28"/>
          <w:szCs w:val="28"/>
        </w:rPr>
        <w:t>хлеб</w:t>
      </w:r>
      <w:proofErr w:type="gramStart"/>
      <w:r w:rsidRPr="005F13C1">
        <w:rPr>
          <w:b/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на </w:t>
      </w:r>
      <w:r w:rsidR="004043E7">
        <w:rPr>
          <w:sz w:val="28"/>
          <w:szCs w:val="28"/>
        </w:rPr>
        <w:t>17,4</w:t>
      </w:r>
      <w:r w:rsidR="009E26CA">
        <w:rPr>
          <w:sz w:val="28"/>
          <w:szCs w:val="28"/>
        </w:rPr>
        <w:t xml:space="preserve"> </w:t>
      </w:r>
      <w:proofErr w:type="spellStart"/>
      <w:r w:rsidR="003149C9">
        <w:rPr>
          <w:sz w:val="28"/>
          <w:szCs w:val="28"/>
        </w:rPr>
        <w:t>тн</w:t>
      </w:r>
      <w:proofErr w:type="spellEnd"/>
      <w:r w:rsidR="003149C9">
        <w:rPr>
          <w:sz w:val="28"/>
          <w:szCs w:val="28"/>
        </w:rPr>
        <w:t xml:space="preserve">. или на </w:t>
      </w:r>
      <w:r w:rsidR="004043E7">
        <w:rPr>
          <w:sz w:val="28"/>
          <w:szCs w:val="28"/>
        </w:rPr>
        <w:t>1,1</w:t>
      </w:r>
      <w:r w:rsidR="00EC34C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6542C1" w:rsidRDefault="005F13C1">
      <w:pPr>
        <w:rPr>
          <w:sz w:val="28"/>
          <w:szCs w:val="28"/>
        </w:rPr>
      </w:pPr>
      <w:r w:rsidRPr="005F13C1">
        <w:rPr>
          <w:b/>
          <w:sz w:val="28"/>
          <w:szCs w:val="28"/>
        </w:rPr>
        <w:t>булка</w:t>
      </w:r>
      <w:proofErr w:type="gramStart"/>
      <w:r w:rsidRPr="005F13C1">
        <w:rPr>
          <w:b/>
          <w:sz w:val="28"/>
          <w:szCs w:val="28"/>
        </w:rPr>
        <w:t>м</w:t>
      </w:r>
      <w:r w:rsidR="00C726E9">
        <w:rPr>
          <w:sz w:val="28"/>
          <w:szCs w:val="28"/>
        </w:rPr>
        <w:t>-</w:t>
      </w:r>
      <w:proofErr w:type="gramEnd"/>
      <w:r w:rsidR="009E26CA">
        <w:rPr>
          <w:sz w:val="28"/>
          <w:szCs w:val="28"/>
        </w:rPr>
        <w:t xml:space="preserve"> </w:t>
      </w:r>
      <w:r w:rsidR="00C726E9">
        <w:rPr>
          <w:sz w:val="28"/>
          <w:szCs w:val="28"/>
        </w:rPr>
        <w:t xml:space="preserve">на </w:t>
      </w:r>
      <w:r w:rsidR="004043E7">
        <w:rPr>
          <w:sz w:val="28"/>
          <w:szCs w:val="28"/>
        </w:rPr>
        <w:t>76,5</w:t>
      </w:r>
      <w:r w:rsidR="009E26CA">
        <w:rPr>
          <w:sz w:val="28"/>
          <w:szCs w:val="28"/>
        </w:rPr>
        <w:t xml:space="preserve">   </w:t>
      </w:r>
      <w:proofErr w:type="spellStart"/>
      <w:r w:rsidR="003149C9">
        <w:rPr>
          <w:sz w:val="28"/>
          <w:szCs w:val="28"/>
        </w:rPr>
        <w:t>тн</w:t>
      </w:r>
      <w:proofErr w:type="spellEnd"/>
      <w:r w:rsidR="003149C9">
        <w:rPr>
          <w:sz w:val="28"/>
          <w:szCs w:val="28"/>
        </w:rPr>
        <w:t>.</w:t>
      </w:r>
      <w:r w:rsidR="0091002C">
        <w:rPr>
          <w:sz w:val="28"/>
          <w:szCs w:val="28"/>
        </w:rPr>
        <w:t xml:space="preserve"> </w:t>
      </w:r>
      <w:r w:rsidR="003149C9">
        <w:rPr>
          <w:sz w:val="28"/>
          <w:szCs w:val="28"/>
        </w:rPr>
        <w:t>или на</w:t>
      </w:r>
      <w:r w:rsidR="004043E7">
        <w:rPr>
          <w:sz w:val="28"/>
          <w:szCs w:val="28"/>
        </w:rPr>
        <w:t xml:space="preserve"> 12</w:t>
      </w:r>
      <w:r w:rsidR="003149C9">
        <w:rPr>
          <w:sz w:val="28"/>
          <w:szCs w:val="28"/>
        </w:rPr>
        <w:t xml:space="preserve"> </w:t>
      </w:r>
      <w:r w:rsidR="009003F1">
        <w:rPr>
          <w:sz w:val="28"/>
          <w:szCs w:val="28"/>
        </w:rPr>
        <w:t xml:space="preserve"> %</w:t>
      </w:r>
    </w:p>
    <w:p w:rsidR="006542C1" w:rsidRDefault="005F13C1">
      <w:pPr>
        <w:rPr>
          <w:sz w:val="28"/>
          <w:szCs w:val="28"/>
        </w:rPr>
      </w:pPr>
      <w:r w:rsidRPr="005F13C1">
        <w:rPr>
          <w:b/>
          <w:sz w:val="28"/>
          <w:szCs w:val="28"/>
        </w:rPr>
        <w:t>батона</w:t>
      </w:r>
      <w:proofErr w:type="gramStart"/>
      <w:r w:rsidRPr="005F13C1">
        <w:rPr>
          <w:b/>
          <w:sz w:val="28"/>
          <w:szCs w:val="28"/>
        </w:rPr>
        <w:t>м</w:t>
      </w:r>
      <w:r w:rsidR="00C726E9">
        <w:rPr>
          <w:sz w:val="28"/>
          <w:szCs w:val="28"/>
        </w:rPr>
        <w:t>-</w:t>
      </w:r>
      <w:proofErr w:type="gramEnd"/>
      <w:r w:rsidR="009E26CA">
        <w:rPr>
          <w:sz w:val="28"/>
          <w:szCs w:val="28"/>
        </w:rPr>
        <w:t xml:space="preserve"> </w:t>
      </w:r>
      <w:r w:rsidR="00C726E9">
        <w:rPr>
          <w:sz w:val="28"/>
          <w:szCs w:val="28"/>
        </w:rPr>
        <w:t xml:space="preserve">на </w:t>
      </w:r>
      <w:r w:rsidR="004043E7">
        <w:rPr>
          <w:sz w:val="28"/>
          <w:szCs w:val="28"/>
        </w:rPr>
        <w:t>80,1</w:t>
      </w:r>
      <w:r w:rsidR="009E26CA">
        <w:rPr>
          <w:sz w:val="28"/>
          <w:szCs w:val="28"/>
        </w:rPr>
        <w:t xml:space="preserve">   </w:t>
      </w:r>
      <w:proofErr w:type="spellStart"/>
      <w:r w:rsidR="003149C9">
        <w:rPr>
          <w:sz w:val="28"/>
          <w:szCs w:val="28"/>
        </w:rPr>
        <w:t>тн</w:t>
      </w:r>
      <w:proofErr w:type="spellEnd"/>
      <w:r w:rsidR="003149C9">
        <w:rPr>
          <w:sz w:val="28"/>
          <w:szCs w:val="28"/>
        </w:rPr>
        <w:t>.</w:t>
      </w:r>
      <w:r w:rsidR="0091002C">
        <w:rPr>
          <w:sz w:val="28"/>
          <w:szCs w:val="28"/>
        </w:rPr>
        <w:t xml:space="preserve"> </w:t>
      </w:r>
      <w:r w:rsidR="003149C9">
        <w:rPr>
          <w:sz w:val="28"/>
          <w:szCs w:val="28"/>
        </w:rPr>
        <w:t xml:space="preserve">или </w:t>
      </w:r>
      <w:r w:rsidR="004043E7">
        <w:rPr>
          <w:sz w:val="28"/>
          <w:szCs w:val="28"/>
        </w:rPr>
        <w:t>16,7</w:t>
      </w:r>
      <w:r w:rsidR="003149C9">
        <w:rPr>
          <w:sz w:val="28"/>
          <w:szCs w:val="28"/>
        </w:rPr>
        <w:t xml:space="preserve"> </w:t>
      </w:r>
      <w:r w:rsidR="009003F1">
        <w:rPr>
          <w:sz w:val="28"/>
          <w:szCs w:val="28"/>
        </w:rPr>
        <w:t>%</w:t>
      </w:r>
    </w:p>
    <w:p w:rsidR="006542C1" w:rsidRDefault="009003F1">
      <w:pPr>
        <w:rPr>
          <w:sz w:val="28"/>
          <w:szCs w:val="28"/>
        </w:rPr>
      </w:pPr>
      <w:r w:rsidRPr="004F7472">
        <w:rPr>
          <w:b/>
          <w:sz w:val="28"/>
          <w:szCs w:val="28"/>
        </w:rPr>
        <w:t>бар</w:t>
      </w:r>
      <w:r w:rsidR="005F13C1" w:rsidRPr="004F7472">
        <w:rPr>
          <w:b/>
          <w:sz w:val="28"/>
          <w:szCs w:val="28"/>
        </w:rPr>
        <w:t>аночным изделия</w:t>
      </w:r>
      <w:proofErr w:type="gramStart"/>
      <w:r w:rsidR="005F13C1" w:rsidRPr="004F7472">
        <w:rPr>
          <w:b/>
          <w:sz w:val="28"/>
          <w:szCs w:val="28"/>
        </w:rPr>
        <w:t>м</w:t>
      </w:r>
      <w:r w:rsidR="009E26CA">
        <w:rPr>
          <w:sz w:val="28"/>
          <w:szCs w:val="28"/>
        </w:rPr>
        <w:t>-</w:t>
      </w:r>
      <w:proofErr w:type="gramEnd"/>
      <w:r w:rsidR="009E26CA">
        <w:rPr>
          <w:sz w:val="28"/>
          <w:szCs w:val="28"/>
        </w:rPr>
        <w:t xml:space="preserve"> на  </w:t>
      </w:r>
      <w:r w:rsidR="004043E7">
        <w:rPr>
          <w:sz w:val="28"/>
          <w:szCs w:val="28"/>
        </w:rPr>
        <w:t>15,7</w:t>
      </w:r>
      <w:r w:rsidR="009E26CA">
        <w:rPr>
          <w:sz w:val="28"/>
          <w:szCs w:val="28"/>
        </w:rPr>
        <w:t xml:space="preserve">  </w:t>
      </w:r>
      <w:r w:rsidR="003149C9">
        <w:rPr>
          <w:sz w:val="28"/>
          <w:szCs w:val="28"/>
        </w:rPr>
        <w:t xml:space="preserve"> </w:t>
      </w:r>
      <w:proofErr w:type="spellStart"/>
      <w:r w:rsidR="003149C9">
        <w:rPr>
          <w:sz w:val="28"/>
          <w:szCs w:val="28"/>
        </w:rPr>
        <w:t>тн</w:t>
      </w:r>
      <w:proofErr w:type="spellEnd"/>
      <w:r w:rsidR="003149C9">
        <w:rPr>
          <w:sz w:val="28"/>
          <w:szCs w:val="28"/>
        </w:rPr>
        <w:t>.-</w:t>
      </w:r>
      <w:r w:rsidR="004043E7">
        <w:rPr>
          <w:sz w:val="28"/>
          <w:szCs w:val="28"/>
        </w:rPr>
        <w:t xml:space="preserve"> </w:t>
      </w:r>
      <w:r w:rsidR="003149C9">
        <w:rPr>
          <w:sz w:val="28"/>
          <w:szCs w:val="28"/>
        </w:rPr>
        <w:t xml:space="preserve"> </w:t>
      </w:r>
      <w:r w:rsidR="004043E7">
        <w:rPr>
          <w:sz w:val="28"/>
          <w:szCs w:val="28"/>
        </w:rPr>
        <w:t>44,6</w:t>
      </w:r>
      <w:r w:rsidR="005F13C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B8767B" w:rsidRDefault="00B8767B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 w:rsidRPr="00990043">
        <w:rPr>
          <w:b/>
          <w:sz w:val="28"/>
          <w:szCs w:val="28"/>
        </w:rPr>
        <w:t xml:space="preserve">Кондитерских </w:t>
      </w:r>
      <w:r w:rsidR="004F7472" w:rsidRPr="00990043">
        <w:rPr>
          <w:b/>
          <w:sz w:val="28"/>
          <w:szCs w:val="28"/>
        </w:rPr>
        <w:t>изделий</w:t>
      </w:r>
      <w:r w:rsidR="004043E7">
        <w:rPr>
          <w:sz w:val="28"/>
          <w:szCs w:val="28"/>
        </w:rPr>
        <w:t xml:space="preserve"> было произведено</w:t>
      </w:r>
      <w:r w:rsidR="001D34D9">
        <w:rPr>
          <w:sz w:val="28"/>
          <w:szCs w:val="28"/>
        </w:rPr>
        <w:t>,</w:t>
      </w:r>
      <w:r w:rsidR="0091002C">
        <w:rPr>
          <w:sz w:val="28"/>
          <w:szCs w:val="28"/>
        </w:rPr>
        <w:t xml:space="preserve"> </w:t>
      </w:r>
      <w:r w:rsidR="001D34D9">
        <w:rPr>
          <w:sz w:val="28"/>
          <w:szCs w:val="28"/>
        </w:rPr>
        <w:t>включая вафельную,</w:t>
      </w:r>
      <w:r w:rsidR="0091002C">
        <w:rPr>
          <w:sz w:val="28"/>
          <w:szCs w:val="28"/>
        </w:rPr>
        <w:t xml:space="preserve"> </w:t>
      </w:r>
      <w:r w:rsidR="001D34D9">
        <w:rPr>
          <w:sz w:val="28"/>
          <w:szCs w:val="28"/>
        </w:rPr>
        <w:t>пряничную линию,</w:t>
      </w:r>
      <w:r w:rsidR="0091002C">
        <w:rPr>
          <w:sz w:val="28"/>
          <w:szCs w:val="28"/>
        </w:rPr>
        <w:t xml:space="preserve"> </w:t>
      </w:r>
      <w:r w:rsidR="001D34D9">
        <w:rPr>
          <w:sz w:val="28"/>
          <w:szCs w:val="28"/>
        </w:rPr>
        <w:t xml:space="preserve">линию печенья и </w:t>
      </w:r>
      <w:proofErr w:type="spellStart"/>
      <w:r w:rsidR="001D34D9">
        <w:rPr>
          <w:sz w:val="28"/>
          <w:szCs w:val="28"/>
        </w:rPr>
        <w:t>эклерную</w:t>
      </w:r>
      <w:proofErr w:type="spellEnd"/>
      <w:r w:rsidR="001D34D9">
        <w:rPr>
          <w:sz w:val="28"/>
          <w:szCs w:val="28"/>
        </w:rPr>
        <w:t xml:space="preserve"> линию</w:t>
      </w:r>
      <w:r w:rsidR="004043E7">
        <w:rPr>
          <w:sz w:val="28"/>
          <w:szCs w:val="28"/>
        </w:rPr>
        <w:t xml:space="preserve">  в 2018</w:t>
      </w:r>
      <w:r w:rsidR="004F7472">
        <w:rPr>
          <w:sz w:val="28"/>
          <w:szCs w:val="28"/>
        </w:rPr>
        <w:t xml:space="preserve"> г.- </w:t>
      </w:r>
      <w:r w:rsidR="004043E7">
        <w:rPr>
          <w:sz w:val="28"/>
          <w:szCs w:val="28"/>
        </w:rPr>
        <w:t xml:space="preserve">483,6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,</w:t>
      </w:r>
      <w:proofErr w:type="gramEnd"/>
      <w:r w:rsidR="004043E7">
        <w:rPr>
          <w:sz w:val="28"/>
          <w:szCs w:val="28"/>
        </w:rPr>
        <w:t>в 2017</w:t>
      </w:r>
      <w:r w:rsidR="008F6886">
        <w:rPr>
          <w:sz w:val="28"/>
          <w:szCs w:val="28"/>
        </w:rPr>
        <w:t>г.-</w:t>
      </w:r>
      <w:r w:rsidR="00C7086E">
        <w:rPr>
          <w:sz w:val="28"/>
          <w:szCs w:val="28"/>
        </w:rPr>
        <w:t xml:space="preserve"> </w:t>
      </w:r>
      <w:r w:rsidR="004043E7">
        <w:rPr>
          <w:sz w:val="28"/>
          <w:szCs w:val="28"/>
        </w:rPr>
        <w:t>356,1</w:t>
      </w:r>
      <w:r w:rsidR="008F6886">
        <w:rPr>
          <w:sz w:val="28"/>
          <w:szCs w:val="28"/>
        </w:rPr>
        <w:t>тн.</w:t>
      </w:r>
      <w:r w:rsidR="0047231D">
        <w:rPr>
          <w:sz w:val="28"/>
          <w:szCs w:val="28"/>
        </w:rPr>
        <w:t xml:space="preserve"> </w:t>
      </w:r>
      <w:r w:rsidR="004043E7">
        <w:rPr>
          <w:sz w:val="28"/>
          <w:szCs w:val="28"/>
        </w:rPr>
        <w:t xml:space="preserve">что на 127,5 </w:t>
      </w:r>
      <w:proofErr w:type="spellStart"/>
      <w:r w:rsidR="004043E7">
        <w:rPr>
          <w:sz w:val="28"/>
          <w:szCs w:val="28"/>
        </w:rPr>
        <w:t>тн</w:t>
      </w:r>
      <w:proofErr w:type="spellEnd"/>
      <w:r w:rsidR="004043E7">
        <w:rPr>
          <w:sz w:val="28"/>
          <w:szCs w:val="28"/>
        </w:rPr>
        <w:t>.</w:t>
      </w:r>
      <w:r w:rsidR="004931A4">
        <w:rPr>
          <w:sz w:val="28"/>
          <w:szCs w:val="28"/>
        </w:rPr>
        <w:t xml:space="preserve"> или  на </w:t>
      </w:r>
      <w:r w:rsidR="002F1860">
        <w:rPr>
          <w:sz w:val="28"/>
          <w:szCs w:val="28"/>
        </w:rPr>
        <w:t xml:space="preserve">35,8 %  </w:t>
      </w:r>
      <w:r w:rsidR="004043E7">
        <w:rPr>
          <w:sz w:val="28"/>
          <w:szCs w:val="28"/>
        </w:rPr>
        <w:t xml:space="preserve"> выше уровня 2017</w:t>
      </w:r>
      <w:r w:rsidR="00C7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77152">
        <w:rPr>
          <w:b/>
          <w:sz w:val="28"/>
          <w:szCs w:val="28"/>
        </w:rPr>
        <w:t>В том числе:</w:t>
      </w:r>
    </w:p>
    <w:tbl>
      <w:tblPr>
        <w:tblStyle w:val="ab"/>
        <w:tblW w:w="0" w:type="auto"/>
        <w:tblLook w:val="04A0"/>
      </w:tblPr>
      <w:tblGrid>
        <w:gridCol w:w="2243"/>
        <w:gridCol w:w="846"/>
        <w:gridCol w:w="846"/>
        <w:gridCol w:w="1229"/>
        <w:gridCol w:w="1060"/>
        <w:gridCol w:w="1891"/>
      </w:tblGrid>
      <w:tr w:rsidR="001D25C3" w:rsidTr="0026577D"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186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186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Откл.тн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r w:rsidR="00651214">
              <w:rPr>
                <w:sz w:val="28"/>
                <w:szCs w:val="28"/>
              </w:rPr>
              <w:t>увел</w:t>
            </w:r>
            <w:proofErr w:type="gramStart"/>
            <w:r w:rsidR="00651214">
              <w:rPr>
                <w:sz w:val="28"/>
                <w:szCs w:val="28"/>
              </w:rPr>
              <w:t>.</w:t>
            </w:r>
            <w:proofErr w:type="gramEnd"/>
            <w:r w:rsidR="00651214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ниж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25C3" w:rsidTr="0026577D"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Торты</w:t>
            </w:r>
          </w:p>
        </w:tc>
        <w:tc>
          <w:tcPr>
            <w:tcW w:w="0" w:type="auto"/>
          </w:tcPr>
          <w:p w:rsidR="001D25C3" w:rsidRDefault="00C4410F" w:rsidP="002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1860">
              <w:rPr>
                <w:sz w:val="28"/>
                <w:szCs w:val="28"/>
              </w:rPr>
              <w:t>74,3</w:t>
            </w:r>
          </w:p>
        </w:tc>
        <w:tc>
          <w:tcPr>
            <w:tcW w:w="0" w:type="auto"/>
          </w:tcPr>
          <w:p w:rsidR="001D25C3" w:rsidRDefault="00E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  <w:tc>
          <w:tcPr>
            <w:tcW w:w="0" w:type="auto"/>
          </w:tcPr>
          <w:p w:rsidR="001D25C3" w:rsidRDefault="0049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729FF">
              <w:rPr>
                <w:sz w:val="28"/>
                <w:szCs w:val="28"/>
              </w:rPr>
              <w:t>12,2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</w:tr>
      <w:tr w:rsidR="001D25C3" w:rsidTr="0026577D"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Пирожные</w:t>
            </w:r>
          </w:p>
        </w:tc>
        <w:tc>
          <w:tcPr>
            <w:tcW w:w="0" w:type="auto"/>
          </w:tcPr>
          <w:p w:rsidR="001D25C3" w:rsidRDefault="002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0" w:type="auto"/>
          </w:tcPr>
          <w:p w:rsidR="001D25C3" w:rsidRDefault="00E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0" w:type="auto"/>
          </w:tcPr>
          <w:p w:rsidR="001D25C3" w:rsidRDefault="0049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729FF">
              <w:rPr>
                <w:sz w:val="28"/>
                <w:szCs w:val="28"/>
              </w:rPr>
              <w:t>13,5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+18,8</w:t>
            </w:r>
          </w:p>
        </w:tc>
      </w:tr>
      <w:tr w:rsidR="001D25C3" w:rsidTr="0026577D"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Кексы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улеты</w:t>
            </w:r>
            <w:proofErr w:type="spellEnd"/>
          </w:p>
        </w:tc>
        <w:tc>
          <w:tcPr>
            <w:tcW w:w="0" w:type="auto"/>
          </w:tcPr>
          <w:p w:rsidR="001D25C3" w:rsidRDefault="002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0" w:type="auto"/>
          </w:tcPr>
          <w:p w:rsidR="001D25C3" w:rsidRDefault="00E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0" w:type="auto"/>
          </w:tcPr>
          <w:p w:rsidR="001D25C3" w:rsidRDefault="0049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25C3" w:rsidTr="0026577D"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</w:t>
            </w:r>
          </w:p>
        </w:tc>
        <w:tc>
          <w:tcPr>
            <w:tcW w:w="0" w:type="auto"/>
          </w:tcPr>
          <w:p w:rsidR="001D25C3" w:rsidRDefault="002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0" w:type="auto"/>
          </w:tcPr>
          <w:p w:rsidR="001D25C3" w:rsidRDefault="00E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0" w:type="auto"/>
          </w:tcPr>
          <w:p w:rsidR="001D25C3" w:rsidRDefault="0049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+0,7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</w:t>
            </w:r>
          </w:p>
        </w:tc>
      </w:tr>
      <w:tr w:rsidR="001D25C3" w:rsidTr="0026577D">
        <w:tc>
          <w:tcPr>
            <w:tcW w:w="0" w:type="auto"/>
          </w:tcPr>
          <w:p w:rsidR="001D25C3" w:rsidRDefault="001D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0" w:type="auto"/>
          </w:tcPr>
          <w:p w:rsidR="001D25C3" w:rsidRDefault="002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0" w:type="auto"/>
          </w:tcPr>
          <w:p w:rsidR="001D25C3" w:rsidRDefault="00E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0" w:type="auto"/>
          </w:tcPr>
          <w:p w:rsidR="001D25C3" w:rsidRDefault="0049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+2,2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1D25C3" w:rsidRDefault="0065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1D25C3" w:rsidTr="0026577D">
        <w:tc>
          <w:tcPr>
            <w:tcW w:w="0" w:type="auto"/>
          </w:tcPr>
          <w:p w:rsidR="001D25C3" w:rsidRDefault="00B3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25C3">
              <w:rPr>
                <w:sz w:val="28"/>
                <w:szCs w:val="28"/>
              </w:rPr>
              <w:t>ечень</w:t>
            </w:r>
            <w:r>
              <w:rPr>
                <w:sz w:val="28"/>
                <w:szCs w:val="28"/>
              </w:rPr>
              <w:t>е</w:t>
            </w:r>
            <w:r w:rsidR="001D25C3">
              <w:rPr>
                <w:sz w:val="28"/>
                <w:szCs w:val="28"/>
              </w:rPr>
              <w:t xml:space="preserve"> сдобное</w:t>
            </w:r>
          </w:p>
        </w:tc>
        <w:tc>
          <w:tcPr>
            <w:tcW w:w="0" w:type="auto"/>
          </w:tcPr>
          <w:p w:rsidR="001D25C3" w:rsidRDefault="002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0" w:type="auto"/>
          </w:tcPr>
          <w:p w:rsidR="001D25C3" w:rsidRDefault="00FA7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729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25C3" w:rsidRDefault="00FA7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  <w:r w:rsidR="00493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D25C3" w:rsidRDefault="00FA7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512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D25C3" w:rsidRDefault="00651214" w:rsidP="00FA7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75F2">
              <w:rPr>
                <w:sz w:val="28"/>
                <w:szCs w:val="28"/>
              </w:rPr>
              <w:t>27,2</w:t>
            </w:r>
          </w:p>
        </w:tc>
      </w:tr>
    </w:tbl>
    <w:p w:rsidR="00990043" w:rsidRDefault="00990043">
      <w:pPr>
        <w:rPr>
          <w:sz w:val="28"/>
          <w:szCs w:val="28"/>
        </w:rPr>
      </w:pPr>
    </w:p>
    <w:p w:rsidR="006542C1" w:rsidRDefault="006542C1">
      <w:pPr>
        <w:rPr>
          <w:sz w:val="28"/>
          <w:szCs w:val="28"/>
        </w:rPr>
      </w:pP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На участке по производству вафельной продукции было выработано:</w:t>
      </w:r>
    </w:p>
    <w:p w:rsidR="006542C1" w:rsidRDefault="00651214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9003F1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201,9 </w:t>
      </w:r>
      <w:proofErr w:type="spellStart"/>
      <w:r>
        <w:rPr>
          <w:sz w:val="28"/>
          <w:szCs w:val="28"/>
        </w:rPr>
        <w:t>тн</w:t>
      </w:r>
      <w:proofErr w:type="spellEnd"/>
      <w:proofErr w:type="gramStart"/>
      <w:r>
        <w:rPr>
          <w:sz w:val="28"/>
          <w:szCs w:val="28"/>
        </w:rPr>
        <w:t>.</w:t>
      </w:r>
      <w:r w:rsidR="009003F1">
        <w:rPr>
          <w:sz w:val="28"/>
          <w:szCs w:val="28"/>
        </w:rPr>
        <w:t>.</w:t>
      </w:r>
      <w:proofErr w:type="gramEnd"/>
    </w:p>
    <w:p w:rsidR="006542C1" w:rsidRDefault="00651214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BA6F8D">
        <w:rPr>
          <w:sz w:val="28"/>
          <w:szCs w:val="28"/>
        </w:rPr>
        <w:t>г.-</w:t>
      </w:r>
      <w:r w:rsidR="00FA6A4B">
        <w:rPr>
          <w:sz w:val="28"/>
          <w:szCs w:val="28"/>
        </w:rPr>
        <w:t xml:space="preserve">184,4 </w:t>
      </w:r>
      <w:proofErr w:type="spellStart"/>
      <w:r w:rsidR="00FA6A4B">
        <w:rPr>
          <w:sz w:val="28"/>
          <w:szCs w:val="28"/>
        </w:rPr>
        <w:t>тн</w:t>
      </w:r>
      <w:proofErr w:type="spellEnd"/>
      <w:r w:rsidR="00FA6A4B">
        <w:rPr>
          <w:sz w:val="28"/>
          <w:szCs w:val="28"/>
        </w:rPr>
        <w:t>.</w:t>
      </w:r>
    </w:p>
    <w:p w:rsidR="006542C1" w:rsidRDefault="001D3137">
      <w:pPr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9003F1">
        <w:rPr>
          <w:sz w:val="28"/>
          <w:szCs w:val="28"/>
        </w:rPr>
        <w:t xml:space="preserve"> об</w:t>
      </w:r>
      <w:r>
        <w:rPr>
          <w:sz w:val="28"/>
          <w:szCs w:val="28"/>
        </w:rPr>
        <w:t>ъёмов производства составил</w:t>
      </w:r>
      <w:r w:rsidR="00513281">
        <w:rPr>
          <w:sz w:val="28"/>
          <w:szCs w:val="28"/>
        </w:rPr>
        <w:t>о</w:t>
      </w:r>
      <w:r w:rsidR="008E329B">
        <w:rPr>
          <w:sz w:val="28"/>
          <w:szCs w:val="28"/>
        </w:rPr>
        <w:t xml:space="preserve"> </w:t>
      </w:r>
      <w:r w:rsidR="00FA6A4B">
        <w:rPr>
          <w:sz w:val="28"/>
          <w:szCs w:val="28"/>
        </w:rPr>
        <w:t xml:space="preserve">17,5 </w:t>
      </w:r>
      <w:proofErr w:type="spellStart"/>
      <w:r w:rsidR="00FA6A4B">
        <w:rPr>
          <w:sz w:val="28"/>
          <w:szCs w:val="28"/>
        </w:rPr>
        <w:t>тн</w:t>
      </w:r>
      <w:proofErr w:type="gramStart"/>
      <w:r w:rsidR="00FA6A4B">
        <w:rPr>
          <w:sz w:val="28"/>
          <w:szCs w:val="28"/>
        </w:rPr>
        <w:t>.и</w:t>
      </w:r>
      <w:proofErr w:type="gramEnd"/>
      <w:r w:rsidR="00FA6A4B">
        <w:rPr>
          <w:sz w:val="28"/>
          <w:szCs w:val="28"/>
        </w:rPr>
        <w:t>ли</w:t>
      </w:r>
      <w:proofErr w:type="spellEnd"/>
      <w:r w:rsidR="00FA6A4B">
        <w:rPr>
          <w:sz w:val="28"/>
          <w:szCs w:val="28"/>
        </w:rPr>
        <w:t xml:space="preserve">  8,7</w:t>
      </w:r>
      <w:r w:rsidR="008E329B">
        <w:rPr>
          <w:sz w:val="28"/>
          <w:szCs w:val="28"/>
        </w:rPr>
        <w:t xml:space="preserve"> </w:t>
      </w:r>
      <w:r w:rsidR="009003F1">
        <w:rPr>
          <w:sz w:val="28"/>
          <w:szCs w:val="28"/>
        </w:rPr>
        <w:t>%.</w:t>
      </w: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 xml:space="preserve">На «пряничной» линии было произведено продукции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542C1" w:rsidRDefault="00FA6A4B">
      <w:pPr>
        <w:rPr>
          <w:sz w:val="28"/>
          <w:szCs w:val="28"/>
        </w:rPr>
      </w:pPr>
      <w:r>
        <w:rPr>
          <w:sz w:val="28"/>
          <w:szCs w:val="28"/>
        </w:rPr>
        <w:t xml:space="preserve">2017 г </w:t>
      </w:r>
      <w:r w:rsidR="009003F1">
        <w:rPr>
          <w:sz w:val="28"/>
          <w:szCs w:val="28"/>
        </w:rPr>
        <w:t>-</w:t>
      </w:r>
      <w:r>
        <w:rPr>
          <w:sz w:val="28"/>
          <w:szCs w:val="28"/>
        </w:rPr>
        <w:t xml:space="preserve">169,8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  <w:r w:rsidR="009003F1">
        <w:rPr>
          <w:sz w:val="28"/>
          <w:szCs w:val="28"/>
        </w:rPr>
        <w:t xml:space="preserve"> </w:t>
      </w:r>
    </w:p>
    <w:p w:rsidR="006542C1" w:rsidRDefault="00FA6A4B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9003F1">
        <w:rPr>
          <w:sz w:val="28"/>
          <w:szCs w:val="28"/>
        </w:rPr>
        <w:t>г-</w:t>
      </w:r>
      <w:r w:rsidR="00513281">
        <w:rPr>
          <w:sz w:val="28"/>
          <w:szCs w:val="28"/>
        </w:rPr>
        <w:t xml:space="preserve">  </w:t>
      </w:r>
      <w:r>
        <w:rPr>
          <w:sz w:val="28"/>
          <w:szCs w:val="28"/>
        </w:rPr>
        <w:t>181,1</w:t>
      </w:r>
      <w:r w:rsidR="00774F4F">
        <w:rPr>
          <w:sz w:val="28"/>
          <w:szCs w:val="28"/>
        </w:rPr>
        <w:t xml:space="preserve">тн.,  </w:t>
      </w:r>
      <w:r>
        <w:rPr>
          <w:sz w:val="28"/>
          <w:szCs w:val="28"/>
        </w:rPr>
        <w:t>что на 11,3</w:t>
      </w:r>
      <w:r w:rsidR="009003F1">
        <w:rPr>
          <w:sz w:val="28"/>
          <w:szCs w:val="28"/>
        </w:rPr>
        <w:t xml:space="preserve"> </w:t>
      </w:r>
      <w:proofErr w:type="spellStart"/>
      <w:r w:rsidR="009003F1">
        <w:rPr>
          <w:sz w:val="28"/>
          <w:szCs w:val="28"/>
        </w:rPr>
        <w:t>тн</w:t>
      </w:r>
      <w:proofErr w:type="gramStart"/>
      <w:r w:rsidR="009003F1">
        <w:rPr>
          <w:sz w:val="28"/>
          <w:szCs w:val="28"/>
        </w:rPr>
        <w:t>.и</w:t>
      </w:r>
      <w:proofErr w:type="gramEnd"/>
      <w:r w:rsidR="009003F1">
        <w:rPr>
          <w:sz w:val="28"/>
          <w:szCs w:val="28"/>
        </w:rPr>
        <w:t>ли</w:t>
      </w:r>
      <w:proofErr w:type="spellEnd"/>
      <w:r w:rsidR="009003F1">
        <w:rPr>
          <w:sz w:val="28"/>
          <w:szCs w:val="28"/>
        </w:rPr>
        <w:t xml:space="preserve"> на</w:t>
      </w:r>
      <w:r w:rsidR="00774F4F">
        <w:rPr>
          <w:sz w:val="28"/>
          <w:szCs w:val="28"/>
        </w:rPr>
        <w:t xml:space="preserve"> 6,7</w:t>
      </w:r>
      <w:r w:rsidR="008E329B">
        <w:rPr>
          <w:sz w:val="28"/>
          <w:szCs w:val="28"/>
        </w:rPr>
        <w:t xml:space="preserve"> </w:t>
      </w:r>
      <w:r w:rsidR="009003F1">
        <w:rPr>
          <w:sz w:val="28"/>
          <w:szCs w:val="28"/>
        </w:rPr>
        <w:t>%</w:t>
      </w:r>
      <w:r w:rsidR="001D3137"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 xml:space="preserve">выше </w:t>
      </w:r>
      <w:r w:rsidR="009003F1">
        <w:rPr>
          <w:sz w:val="28"/>
          <w:szCs w:val="28"/>
        </w:rPr>
        <w:t>уровня предыдущего года</w:t>
      </w:r>
      <w:r w:rsidR="00B8767B">
        <w:rPr>
          <w:sz w:val="28"/>
          <w:szCs w:val="28"/>
        </w:rPr>
        <w:t>.</w:t>
      </w: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 xml:space="preserve">На линии по производству «печенья» было выработано </w:t>
      </w:r>
      <w:proofErr w:type="gramStart"/>
      <w:r>
        <w:rPr>
          <w:sz w:val="28"/>
          <w:szCs w:val="28"/>
        </w:rPr>
        <w:t>в</w:t>
      </w:r>
      <w:proofErr w:type="gramEnd"/>
    </w:p>
    <w:p w:rsidR="006542C1" w:rsidRDefault="00774F4F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9003F1">
        <w:rPr>
          <w:sz w:val="28"/>
          <w:szCs w:val="28"/>
        </w:rPr>
        <w:t xml:space="preserve"> г.-  </w:t>
      </w:r>
      <w:r>
        <w:rPr>
          <w:sz w:val="28"/>
          <w:szCs w:val="28"/>
        </w:rPr>
        <w:t xml:space="preserve">82,0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  <w:proofErr w:type="gramStart"/>
      <w:r w:rsidR="009003F1">
        <w:rPr>
          <w:sz w:val="28"/>
          <w:szCs w:val="28"/>
        </w:rPr>
        <w:t xml:space="preserve"> .</w:t>
      </w:r>
      <w:proofErr w:type="gramEnd"/>
    </w:p>
    <w:p w:rsidR="006542C1" w:rsidRDefault="00774F4F">
      <w:pPr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9003F1">
        <w:rPr>
          <w:sz w:val="28"/>
          <w:szCs w:val="28"/>
        </w:rPr>
        <w:t>г.-</w:t>
      </w:r>
      <w:r w:rsidR="00D64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59,8 </w:t>
      </w:r>
      <w:proofErr w:type="spellStart"/>
      <w:r w:rsidR="009003F1">
        <w:rPr>
          <w:sz w:val="28"/>
          <w:szCs w:val="28"/>
        </w:rPr>
        <w:t>тн</w:t>
      </w:r>
      <w:proofErr w:type="spellEnd"/>
      <w:r w:rsidR="009003F1">
        <w:rPr>
          <w:sz w:val="28"/>
          <w:szCs w:val="28"/>
        </w:rPr>
        <w:t>.</w:t>
      </w:r>
    </w:p>
    <w:p w:rsidR="006542C1" w:rsidRDefault="00D649C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74F4F">
        <w:rPr>
          <w:sz w:val="28"/>
          <w:szCs w:val="28"/>
        </w:rPr>
        <w:t>нижение объёмов составило в 2018г.</w:t>
      </w:r>
      <w:r w:rsidR="0091002C"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>по сравнению с 2017</w:t>
      </w:r>
      <w:r>
        <w:rPr>
          <w:sz w:val="28"/>
          <w:szCs w:val="28"/>
        </w:rPr>
        <w:t>г.-</w:t>
      </w:r>
      <w:r w:rsidR="00774F4F">
        <w:rPr>
          <w:sz w:val="28"/>
          <w:szCs w:val="28"/>
        </w:rPr>
        <w:t>22,2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тн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r w:rsidR="0004419C"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>27,1</w:t>
      </w:r>
      <w:r w:rsidR="009003F1">
        <w:rPr>
          <w:sz w:val="28"/>
          <w:szCs w:val="28"/>
        </w:rPr>
        <w:t>%.</w:t>
      </w:r>
    </w:p>
    <w:p w:rsidR="00B8767B" w:rsidRDefault="00B8767B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эклерной</w:t>
      </w:r>
      <w:proofErr w:type="spellEnd"/>
      <w:r>
        <w:rPr>
          <w:sz w:val="28"/>
          <w:szCs w:val="28"/>
        </w:rPr>
        <w:t>» линии было произведено:</w:t>
      </w:r>
    </w:p>
    <w:p w:rsidR="006542C1" w:rsidRDefault="00774F4F">
      <w:pPr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9003F1">
        <w:rPr>
          <w:sz w:val="28"/>
          <w:szCs w:val="28"/>
        </w:rPr>
        <w:t>г.-</w:t>
      </w:r>
      <w:r>
        <w:rPr>
          <w:sz w:val="28"/>
          <w:szCs w:val="28"/>
        </w:rPr>
        <w:t>88,9</w:t>
      </w:r>
      <w:r w:rsidR="009003F1">
        <w:rPr>
          <w:sz w:val="28"/>
          <w:szCs w:val="28"/>
        </w:rPr>
        <w:t xml:space="preserve"> </w:t>
      </w:r>
      <w:proofErr w:type="spellStart"/>
      <w:r w:rsidR="009003F1">
        <w:rPr>
          <w:sz w:val="28"/>
          <w:szCs w:val="28"/>
        </w:rPr>
        <w:t>тн</w:t>
      </w:r>
      <w:proofErr w:type="spellEnd"/>
      <w:r w:rsidR="009003F1">
        <w:rPr>
          <w:sz w:val="28"/>
          <w:szCs w:val="28"/>
        </w:rPr>
        <w:t>.</w:t>
      </w:r>
    </w:p>
    <w:p w:rsidR="006542C1" w:rsidRDefault="00774F4F">
      <w:pPr>
        <w:rPr>
          <w:sz w:val="28"/>
          <w:szCs w:val="28"/>
        </w:rPr>
      </w:pPr>
      <w:r>
        <w:rPr>
          <w:sz w:val="28"/>
          <w:szCs w:val="28"/>
        </w:rPr>
        <w:t>В 2018г.-85,3</w:t>
      </w:r>
      <w:r w:rsidR="009F6590">
        <w:rPr>
          <w:sz w:val="28"/>
          <w:szCs w:val="28"/>
        </w:rPr>
        <w:t xml:space="preserve"> </w:t>
      </w:r>
      <w:proofErr w:type="spellStart"/>
      <w:r w:rsidR="009003F1">
        <w:rPr>
          <w:sz w:val="28"/>
          <w:szCs w:val="28"/>
        </w:rPr>
        <w:t>тн</w:t>
      </w:r>
      <w:proofErr w:type="spellEnd"/>
      <w:r w:rsidR="009F6590">
        <w:rPr>
          <w:sz w:val="28"/>
          <w:szCs w:val="28"/>
        </w:rPr>
        <w:t>.</w:t>
      </w:r>
    </w:p>
    <w:p w:rsidR="006542C1" w:rsidRDefault="009F6590">
      <w:pPr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9003F1">
        <w:rPr>
          <w:sz w:val="28"/>
          <w:szCs w:val="28"/>
        </w:rPr>
        <w:t>объёмов производства п</w:t>
      </w:r>
      <w:r>
        <w:rPr>
          <w:sz w:val="28"/>
          <w:szCs w:val="28"/>
        </w:rPr>
        <w:t>о линии «Эклер» составило в 201</w:t>
      </w:r>
      <w:r w:rsidR="00774F4F">
        <w:rPr>
          <w:sz w:val="28"/>
          <w:szCs w:val="28"/>
        </w:rPr>
        <w:t>8г. по сравнению с 2017</w:t>
      </w:r>
      <w:r>
        <w:rPr>
          <w:sz w:val="28"/>
          <w:szCs w:val="28"/>
        </w:rPr>
        <w:t>г.</w:t>
      </w:r>
      <w:r w:rsidR="00774F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 xml:space="preserve">3,6 </w:t>
      </w:r>
      <w:proofErr w:type="spellStart"/>
      <w:r w:rsidR="00D649CD">
        <w:rPr>
          <w:sz w:val="28"/>
          <w:szCs w:val="28"/>
        </w:rPr>
        <w:t>тн</w:t>
      </w:r>
      <w:proofErr w:type="spellEnd"/>
      <w:r w:rsidR="00D649CD">
        <w:rPr>
          <w:sz w:val="28"/>
          <w:szCs w:val="28"/>
        </w:rPr>
        <w:t xml:space="preserve">. или </w:t>
      </w:r>
      <w:r w:rsidR="00E04750">
        <w:rPr>
          <w:sz w:val="28"/>
          <w:szCs w:val="28"/>
        </w:rPr>
        <w:t xml:space="preserve"> 4%</w:t>
      </w:r>
      <w:r w:rsidR="009003F1">
        <w:rPr>
          <w:sz w:val="28"/>
          <w:szCs w:val="28"/>
        </w:rPr>
        <w:t>.</w:t>
      </w: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Кондитерско-булочный цех «Каравай» выработал:</w:t>
      </w:r>
    </w:p>
    <w:p w:rsidR="001F2FA6" w:rsidRDefault="001F2FA6">
      <w:pPr>
        <w:rPr>
          <w:sz w:val="28"/>
          <w:szCs w:val="28"/>
        </w:rPr>
      </w:pPr>
      <w:r>
        <w:rPr>
          <w:sz w:val="28"/>
          <w:szCs w:val="28"/>
        </w:rPr>
        <w:t xml:space="preserve">хлебобулочных изделий: </w:t>
      </w:r>
    </w:p>
    <w:p w:rsidR="001F2FA6" w:rsidRDefault="00693B73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1F2FA6">
        <w:rPr>
          <w:sz w:val="28"/>
          <w:szCs w:val="28"/>
        </w:rPr>
        <w:t>г.-</w:t>
      </w:r>
      <w:r>
        <w:rPr>
          <w:sz w:val="28"/>
          <w:szCs w:val="28"/>
        </w:rPr>
        <w:t>46,3</w:t>
      </w:r>
      <w:r w:rsidR="001F2FA6">
        <w:rPr>
          <w:sz w:val="28"/>
          <w:szCs w:val="28"/>
        </w:rPr>
        <w:t xml:space="preserve"> </w:t>
      </w:r>
      <w:proofErr w:type="spellStart"/>
      <w:r w:rsidR="001F2FA6">
        <w:rPr>
          <w:sz w:val="28"/>
          <w:szCs w:val="28"/>
        </w:rPr>
        <w:t>тн</w:t>
      </w:r>
      <w:proofErr w:type="spellEnd"/>
      <w:r w:rsidR="001F2FA6">
        <w:rPr>
          <w:sz w:val="28"/>
          <w:szCs w:val="28"/>
        </w:rPr>
        <w:t>.</w:t>
      </w:r>
    </w:p>
    <w:p w:rsidR="001F2FA6" w:rsidRDefault="00693B73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1F2FA6">
        <w:rPr>
          <w:sz w:val="28"/>
          <w:szCs w:val="28"/>
        </w:rPr>
        <w:t>г.-</w:t>
      </w:r>
      <w:r>
        <w:rPr>
          <w:sz w:val="28"/>
          <w:szCs w:val="28"/>
        </w:rPr>
        <w:t>39,1</w:t>
      </w:r>
      <w:r w:rsidR="001F2FA6">
        <w:rPr>
          <w:sz w:val="28"/>
          <w:szCs w:val="28"/>
        </w:rPr>
        <w:t xml:space="preserve"> </w:t>
      </w:r>
      <w:proofErr w:type="spellStart"/>
      <w:r w:rsidR="001F2FA6">
        <w:rPr>
          <w:sz w:val="28"/>
          <w:szCs w:val="28"/>
        </w:rPr>
        <w:t>тн</w:t>
      </w:r>
      <w:proofErr w:type="spellEnd"/>
      <w:r w:rsidR="001F2FA6">
        <w:rPr>
          <w:sz w:val="28"/>
          <w:szCs w:val="28"/>
        </w:rPr>
        <w:t>.</w:t>
      </w:r>
      <w:r w:rsidR="009003F1">
        <w:rPr>
          <w:sz w:val="28"/>
          <w:szCs w:val="28"/>
        </w:rPr>
        <w:t xml:space="preserve">   </w:t>
      </w:r>
    </w:p>
    <w:p w:rsidR="006542C1" w:rsidRDefault="001F2FA6">
      <w:pPr>
        <w:rPr>
          <w:sz w:val="28"/>
          <w:szCs w:val="28"/>
        </w:rPr>
      </w:pPr>
      <w:r>
        <w:rPr>
          <w:sz w:val="28"/>
          <w:szCs w:val="28"/>
        </w:rPr>
        <w:t xml:space="preserve">кондитерских изделий:    </w:t>
      </w:r>
    </w:p>
    <w:p w:rsidR="00C226EB" w:rsidRDefault="00E04750">
      <w:pPr>
        <w:rPr>
          <w:sz w:val="28"/>
          <w:szCs w:val="28"/>
        </w:rPr>
      </w:pPr>
      <w:r>
        <w:rPr>
          <w:sz w:val="28"/>
          <w:szCs w:val="28"/>
        </w:rPr>
        <w:t>2017г.-56,3</w:t>
      </w:r>
      <w:r w:rsidR="00C226EB">
        <w:rPr>
          <w:sz w:val="28"/>
          <w:szCs w:val="28"/>
        </w:rPr>
        <w:t xml:space="preserve"> </w:t>
      </w:r>
      <w:proofErr w:type="spellStart"/>
      <w:r w:rsidR="00C226EB">
        <w:rPr>
          <w:sz w:val="28"/>
          <w:szCs w:val="28"/>
        </w:rPr>
        <w:t>тн</w:t>
      </w:r>
      <w:proofErr w:type="spellEnd"/>
      <w:r w:rsidR="00C226EB">
        <w:rPr>
          <w:sz w:val="28"/>
          <w:szCs w:val="28"/>
        </w:rPr>
        <w:t>.</w:t>
      </w:r>
    </w:p>
    <w:p w:rsidR="006542C1" w:rsidRDefault="00E04750">
      <w:pPr>
        <w:rPr>
          <w:sz w:val="28"/>
          <w:szCs w:val="28"/>
        </w:rPr>
      </w:pPr>
      <w:r>
        <w:rPr>
          <w:sz w:val="28"/>
          <w:szCs w:val="28"/>
        </w:rPr>
        <w:t xml:space="preserve"> 2018</w:t>
      </w:r>
      <w:r w:rsidR="00C226EB">
        <w:rPr>
          <w:sz w:val="28"/>
          <w:szCs w:val="28"/>
        </w:rPr>
        <w:t>г.-</w:t>
      </w:r>
      <w:r>
        <w:rPr>
          <w:sz w:val="28"/>
          <w:szCs w:val="28"/>
        </w:rPr>
        <w:t>55,2</w:t>
      </w:r>
      <w:r w:rsidR="00C226EB">
        <w:rPr>
          <w:sz w:val="28"/>
          <w:szCs w:val="28"/>
        </w:rPr>
        <w:t xml:space="preserve"> </w:t>
      </w:r>
      <w:proofErr w:type="spellStart"/>
      <w:r w:rsidR="00C226EB">
        <w:rPr>
          <w:sz w:val="28"/>
          <w:szCs w:val="28"/>
        </w:rPr>
        <w:t>тн</w:t>
      </w:r>
      <w:proofErr w:type="spellEnd"/>
      <w:r w:rsidR="00C226EB">
        <w:rPr>
          <w:sz w:val="28"/>
          <w:szCs w:val="28"/>
        </w:rPr>
        <w:t>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Объемы выработки по хлебобулочным изделиям</w:t>
      </w:r>
      <w:r w:rsidR="00E04750">
        <w:rPr>
          <w:sz w:val="28"/>
          <w:szCs w:val="28"/>
        </w:rPr>
        <w:t xml:space="preserve"> в 2018 </w:t>
      </w:r>
      <w:r w:rsidR="00BA6F8D">
        <w:rPr>
          <w:sz w:val="28"/>
          <w:szCs w:val="28"/>
        </w:rPr>
        <w:t>г.</w:t>
      </w:r>
      <w:r>
        <w:rPr>
          <w:sz w:val="28"/>
          <w:szCs w:val="28"/>
        </w:rPr>
        <w:t xml:space="preserve"> в «Каравае» </w:t>
      </w:r>
      <w:r w:rsidR="00E04750">
        <w:rPr>
          <w:sz w:val="28"/>
          <w:szCs w:val="28"/>
        </w:rPr>
        <w:t>снизились на 7,2</w:t>
      </w:r>
      <w:r w:rsidR="00C226EB">
        <w:rPr>
          <w:sz w:val="28"/>
          <w:szCs w:val="28"/>
        </w:rPr>
        <w:t xml:space="preserve"> </w:t>
      </w:r>
      <w:proofErr w:type="spellStart"/>
      <w:r w:rsidR="00C226EB">
        <w:rPr>
          <w:sz w:val="28"/>
          <w:szCs w:val="28"/>
        </w:rPr>
        <w:t>тн</w:t>
      </w:r>
      <w:proofErr w:type="spellEnd"/>
      <w:r w:rsidR="00E04750">
        <w:rPr>
          <w:sz w:val="28"/>
          <w:szCs w:val="28"/>
        </w:rPr>
        <w:t>. или на 15,6 % по сравнению с 2017</w:t>
      </w:r>
      <w:r>
        <w:rPr>
          <w:sz w:val="28"/>
          <w:szCs w:val="28"/>
        </w:rPr>
        <w:t>г.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По кондитерским изд</w:t>
      </w:r>
      <w:r w:rsidR="00811C7A">
        <w:rPr>
          <w:sz w:val="28"/>
          <w:szCs w:val="28"/>
        </w:rPr>
        <w:t>елиям объемы уменьшились на 1,1</w:t>
      </w:r>
      <w:r w:rsidR="00C226EB">
        <w:rPr>
          <w:sz w:val="28"/>
          <w:szCs w:val="28"/>
        </w:rPr>
        <w:t xml:space="preserve"> </w:t>
      </w:r>
      <w:proofErr w:type="spellStart"/>
      <w:r w:rsidR="00C226EB">
        <w:rPr>
          <w:sz w:val="28"/>
          <w:szCs w:val="28"/>
        </w:rPr>
        <w:t>тн</w:t>
      </w:r>
      <w:proofErr w:type="spellEnd"/>
      <w:r w:rsidR="00C226EB">
        <w:rPr>
          <w:sz w:val="28"/>
          <w:szCs w:val="28"/>
        </w:rPr>
        <w:t xml:space="preserve">. или на </w:t>
      </w:r>
      <w:r w:rsidR="00811C7A">
        <w:rPr>
          <w:sz w:val="28"/>
          <w:szCs w:val="28"/>
        </w:rPr>
        <w:t xml:space="preserve">2 </w:t>
      </w:r>
      <w:r>
        <w:rPr>
          <w:sz w:val="28"/>
          <w:szCs w:val="28"/>
        </w:rPr>
        <w:t>% соответственно.</w:t>
      </w:r>
    </w:p>
    <w:p w:rsidR="006542C1" w:rsidRDefault="006542C1">
      <w:pPr>
        <w:rPr>
          <w:sz w:val="28"/>
          <w:szCs w:val="28"/>
        </w:rPr>
      </w:pPr>
    </w:p>
    <w:p w:rsidR="006542C1" w:rsidRDefault="00811C7A">
      <w:pPr>
        <w:rPr>
          <w:sz w:val="28"/>
          <w:szCs w:val="28"/>
        </w:rPr>
      </w:pPr>
      <w:r>
        <w:rPr>
          <w:sz w:val="28"/>
          <w:szCs w:val="28"/>
        </w:rPr>
        <w:t>По результатам работы за 2018</w:t>
      </w:r>
      <w:r w:rsidR="009003F1">
        <w:rPr>
          <w:sz w:val="28"/>
          <w:szCs w:val="28"/>
        </w:rPr>
        <w:t xml:space="preserve">г.  прибыль от продаж по ОАО «Оренбургский </w:t>
      </w:r>
      <w:r w:rsidR="00422466">
        <w:rPr>
          <w:sz w:val="28"/>
          <w:szCs w:val="28"/>
        </w:rPr>
        <w:t>х</w:t>
      </w:r>
      <w:r w:rsidR="00C226EB">
        <w:rPr>
          <w:sz w:val="28"/>
          <w:szCs w:val="28"/>
        </w:rPr>
        <w:t>лебокомбинат» составила –</w:t>
      </w:r>
      <w:r w:rsidR="00422466">
        <w:rPr>
          <w:sz w:val="28"/>
          <w:szCs w:val="28"/>
        </w:rPr>
        <w:t xml:space="preserve">3427,8 </w:t>
      </w:r>
      <w:r w:rsidR="009003F1">
        <w:rPr>
          <w:sz w:val="28"/>
          <w:szCs w:val="28"/>
        </w:rPr>
        <w:t>тыс.</w:t>
      </w:r>
      <w:r w:rsidR="0091002C">
        <w:rPr>
          <w:sz w:val="28"/>
          <w:szCs w:val="28"/>
        </w:rPr>
        <w:t xml:space="preserve"> </w:t>
      </w:r>
      <w:r w:rsidR="009003F1">
        <w:rPr>
          <w:sz w:val="28"/>
          <w:szCs w:val="28"/>
        </w:rPr>
        <w:t>руб.</w:t>
      </w:r>
      <w:r w:rsidR="00C226EB">
        <w:rPr>
          <w:sz w:val="28"/>
          <w:szCs w:val="28"/>
        </w:rPr>
        <w:t xml:space="preserve">  Прочие расходы составили </w:t>
      </w:r>
      <w:r w:rsidR="00422466">
        <w:rPr>
          <w:sz w:val="28"/>
          <w:szCs w:val="28"/>
        </w:rPr>
        <w:t xml:space="preserve">1171,0 </w:t>
      </w:r>
      <w:r w:rsidR="009003F1">
        <w:rPr>
          <w:sz w:val="28"/>
          <w:szCs w:val="28"/>
        </w:rPr>
        <w:t>тыс</w:t>
      </w:r>
      <w:proofErr w:type="gramStart"/>
      <w:r w:rsidR="009003F1">
        <w:rPr>
          <w:sz w:val="28"/>
          <w:szCs w:val="28"/>
        </w:rPr>
        <w:t>.р</w:t>
      </w:r>
      <w:proofErr w:type="gramEnd"/>
      <w:r w:rsidR="009003F1">
        <w:rPr>
          <w:sz w:val="28"/>
          <w:szCs w:val="28"/>
        </w:rPr>
        <w:t>уб. При</w:t>
      </w:r>
      <w:r w:rsidR="00422466">
        <w:rPr>
          <w:sz w:val="28"/>
          <w:szCs w:val="28"/>
        </w:rPr>
        <w:t>быль до налогообложения  за 2018</w:t>
      </w:r>
      <w:r w:rsidR="00292A77">
        <w:rPr>
          <w:sz w:val="28"/>
          <w:szCs w:val="28"/>
        </w:rPr>
        <w:t xml:space="preserve"> год составила </w:t>
      </w:r>
      <w:r w:rsidR="00422466">
        <w:rPr>
          <w:sz w:val="28"/>
          <w:szCs w:val="28"/>
        </w:rPr>
        <w:t xml:space="preserve">2256,8 </w:t>
      </w:r>
      <w:r w:rsidR="009003F1">
        <w:rPr>
          <w:sz w:val="28"/>
          <w:szCs w:val="28"/>
        </w:rPr>
        <w:t xml:space="preserve">тыс. руб. После  уплаты налога на прибыль, чистая прибыль ОАО «Оренбургский хлебокомбинат» составила </w:t>
      </w:r>
      <w:r w:rsidR="007D676E">
        <w:rPr>
          <w:sz w:val="28"/>
          <w:szCs w:val="28"/>
        </w:rPr>
        <w:t xml:space="preserve">1374 </w:t>
      </w:r>
      <w:r w:rsidR="009003F1">
        <w:rPr>
          <w:sz w:val="28"/>
          <w:szCs w:val="28"/>
        </w:rPr>
        <w:t>тыс.руб.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Задолженность по налогам всех  уровней отсутствует.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На основании вышеперечисленных экономических показателей работы предприятия следует, что  несмотря на значительные трудности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хлебо</w:t>
      </w:r>
      <w:r w:rsidR="0026577D">
        <w:rPr>
          <w:sz w:val="28"/>
          <w:szCs w:val="28"/>
        </w:rPr>
        <w:t>комбинат продолжает планомерную</w:t>
      </w:r>
      <w:r>
        <w:rPr>
          <w:sz w:val="28"/>
          <w:szCs w:val="28"/>
        </w:rPr>
        <w:t xml:space="preserve"> работу по завоеванию и расширению рынков сбыта, улучшению качества и ассортимента вырабатываемой продукции, внедрению в производство новых видов хлебобулочных и кондитерских изделий с использованием нового оригинального сырья, передовых технологий.  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обновлению и расширению ассортимента </w:t>
      </w:r>
      <w:r w:rsidR="00DD259D">
        <w:rPr>
          <w:sz w:val="28"/>
          <w:szCs w:val="28"/>
        </w:rPr>
        <w:t>продукции в хлебном цехе. В 2018</w:t>
      </w:r>
      <w:r>
        <w:rPr>
          <w:sz w:val="28"/>
          <w:szCs w:val="28"/>
        </w:rPr>
        <w:t>г. был</w:t>
      </w:r>
      <w:r w:rsidR="00DD259D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разработан</w:t>
      </w:r>
      <w:r w:rsidR="00DD259D">
        <w:rPr>
          <w:sz w:val="28"/>
          <w:szCs w:val="28"/>
        </w:rPr>
        <w:t>ы</w:t>
      </w:r>
      <w:r w:rsidR="00CC21D8">
        <w:rPr>
          <w:sz w:val="28"/>
          <w:szCs w:val="28"/>
        </w:rPr>
        <w:t xml:space="preserve"> и внедре</w:t>
      </w:r>
      <w:r>
        <w:rPr>
          <w:sz w:val="28"/>
          <w:szCs w:val="28"/>
        </w:rPr>
        <w:t>н</w:t>
      </w:r>
      <w:r w:rsidR="00DD259D">
        <w:rPr>
          <w:sz w:val="28"/>
          <w:szCs w:val="28"/>
        </w:rPr>
        <w:t>ы</w:t>
      </w:r>
      <w:r>
        <w:rPr>
          <w:sz w:val="28"/>
          <w:szCs w:val="28"/>
        </w:rPr>
        <w:t xml:space="preserve">  в про</w:t>
      </w:r>
      <w:r w:rsidR="005856A2">
        <w:rPr>
          <w:sz w:val="28"/>
          <w:szCs w:val="28"/>
        </w:rPr>
        <w:t xml:space="preserve">изводство </w:t>
      </w:r>
      <w:r w:rsidR="00DD259D">
        <w:rPr>
          <w:sz w:val="28"/>
          <w:szCs w:val="28"/>
        </w:rPr>
        <w:t>следующие виды хлебобулочных изделий</w:t>
      </w:r>
      <w:proofErr w:type="gramStart"/>
      <w:r w:rsidR="00DD259D">
        <w:rPr>
          <w:sz w:val="28"/>
          <w:szCs w:val="28"/>
        </w:rPr>
        <w:t xml:space="preserve"> :</w:t>
      </w:r>
      <w:proofErr w:type="gramEnd"/>
      <w:r w:rsidR="0091002C">
        <w:rPr>
          <w:sz w:val="28"/>
          <w:szCs w:val="28"/>
        </w:rPr>
        <w:t xml:space="preserve"> пирог с яблочной начинкой</w:t>
      </w:r>
      <w:r w:rsidR="00CC21D8">
        <w:rPr>
          <w:sz w:val="28"/>
          <w:szCs w:val="28"/>
        </w:rPr>
        <w:t>,</w:t>
      </w:r>
      <w:r w:rsidR="0091002C">
        <w:rPr>
          <w:sz w:val="28"/>
          <w:szCs w:val="28"/>
        </w:rPr>
        <w:t xml:space="preserve"> </w:t>
      </w:r>
      <w:r w:rsidR="00CC21D8">
        <w:rPr>
          <w:sz w:val="28"/>
          <w:szCs w:val="28"/>
        </w:rPr>
        <w:t>пирог с начинкой из черной смородины,</w:t>
      </w:r>
      <w:r w:rsidR="0091002C">
        <w:rPr>
          <w:sz w:val="28"/>
          <w:szCs w:val="28"/>
        </w:rPr>
        <w:t xml:space="preserve"> </w:t>
      </w:r>
      <w:r w:rsidR="00CC21D8">
        <w:rPr>
          <w:sz w:val="28"/>
          <w:szCs w:val="28"/>
        </w:rPr>
        <w:t>конвертик с творогом,</w:t>
      </w:r>
      <w:r w:rsidR="0091002C">
        <w:rPr>
          <w:sz w:val="28"/>
          <w:szCs w:val="28"/>
        </w:rPr>
        <w:t xml:space="preserve"> </w:t>
      </w:r>
      <w:proofErr w:type="spellStart"/>
      <w:r w:rsidR="00CC21D8">
        <w:rPr>
          <w:sz w:val="28"/>
          <w:szCs w:val="28"/>
        </w:rPr>
        <w:t>курник</w:t>
      </w:r>
      <w:proofErr w:type="spellEnd"/>
      <w:r w:rsidR="00CC21D8">
        <w:rPr>
          <w:sz w:val="28"/>
          <w:szCs w:val="28"/>
        </w:rPr>
        <w:t xml:space="preserve"> с картофелем и мясом,</w:t>
      </w:r>
      <w:r w:rsidR="0091002C">
        <w:rPr>
          <w:sz w:val="28"/>
          <w:szCs w:val="28"/>
        </w:rPr>
        <w:t xml:space="preserve"> </w:t>
      </w:r>
      <w:r w:rsidR="00CC21D8">
        <w:rPr>
          <w:sz w:val="28"/>
          <w:szCs w:val="28"/>
        </w:rPr>
        <w:t>пирожки с капустой,</w:t>
      </w:r>
      <w:r w:rsidR="0091002C">
        <w:rPr>
          <w:sz w:val="28"/>
          <w:szCs w:val="28"/>
        </w:rPr>
        <w:t xml:space="preserve"> </w:t>
      </w:r>
      <w:r w:rsidR="00CC21D8">
        <w:rPr>
          <w:sz w:val="28"/>
          <w:szCs w:val="28"/>
        </w:rPr>
        <w:t>пирожки с луком и яйцом,</w:t>
      </w:r>
      <w:r w:rsidR="0091002C">
        <w:rPr>
          <w:sz w:val="28"/>
          <w:szCs w:val="28"/>
        </w:rPr>
        <w:t xml:space="preserve"> </w:t>
      </w:r>
      <w:r w:rsidR="00CC21D8">
        <w:rPr>
          <w:sz w:val="28"/>
          <w:szCs w:val="28"/>
        </w:rPr>
        <w:t>сосиски в тесте.</w:t>
      </w:r>
      <w:r w:rsidR="00B3536C">
        <w:rPr>
          <w:sz w:val="28"/>
          <w:szCs w:val="28"/>
        </w:rPr>
        <w:t xml:space="preserve"> </w:t>
      </w:r>
      <w:r w:rsidR="00CC21D8">
        <w:rPr>
          <w:sz w:val="28"/>
          <w:szCs w:val="28"/>
        </w:rPr>
        <w:t>Изучена и успешно внедрена в производство линейка ремесл</w:t>
      </w:r>
      <w:r w:rsidR="0091002C">
        <w:rPr>
          <w:sz w:val="28"/>
          <w:szCs w:val="28"/>
        </w:rPr>
        <w:t>енных хлебов и булочных изделий</w:t>
      </w:r>
      <w:r w:rsidR="00CC21D8">
        <w:rPr>
          <w:sz w:val="28"/>
          <w:szCs w:val="28"/>
        </w:rPr>
        <w:t>,</w:t>
      </w:r>
      <w:r w:rsidR="00B3536C">
        <w:rPr>
          <w:sz w:val="28"/>
          <w:szCs w:val="28"/>
        </w:rPr>
        <w:t xml:space="preserve"> ватр</w:t>
      </w:r>
      <w:r w:rsidR="0091002C">
        <w:rPr>
          <w:sz w:val="28"/>
          <w:szCs w:val="28"/>
        </w:rPr>
        <w:t>уше</w:t>
      </w:r>
      <w:r w:rsidR="00B3536C">
        <w:rPr>
          <w:sz w:val="28"/>
          <w:szCs w:val="28"/>
        </w:rPr>
        <w:t>к</w:t>
      </w:r>
      <w:r w:rsidR="0091002C">
        <w:rPr>
          <w:sz w:val="28"/>
          <w:szCs w:val="28"/>
        </w:rPr>
        <w:t xml:space="preserve">, </w:t>
      </w:r>
      <w:r w:rsidR="00CC21D8">
        <w:rPr>
          <w:sz w:val="28"/>
          <w:szCs w:val="28"/>
        </w:rPr>
        <w:t>в том числе с использованием технологии длительного брожения без промышленных дрожжей.</w:t>
      </w:r>
      <w:r w:rsidR="0091002C">
        <w:rPr>
          <w:sz w:val="28"/>
          <w:szCs w:val="28"/>
        </w:rPr>
        <w:t xml:space="preserve"> </w:t>
      </w:r>
      <w:proofErr w:type="gramStart"/>
      <w:r w:rsidR="00CC21D8">
        <w:rPr>
          <w:sz w:val="28"/>
          <w:szCs w:val="28"/>
        </w:rPr>
        <w:t>В ассортимент ремесленной выпечки</w:t>
      </w:r>
      <w:r w:rsidR="00B3536C">
        <w:rPr>
          <w:sz w:val="28"/>
          <w:szCs w:val="28"/>
        </w:rPr>
        <w:t xml:space="preserve"> вошли: хлеб «Деревенский»,</w:t>
      </w:r>
      <w:r>
        <w:rPr>
          <w:sz w:val="28"/>
          <w:szCs w:val="28"/>
        </w:rPr>
        <w:tab/>
      </w:r>
      <w:r w:rsidR="00B3536C">
        <w:rPr>
          <w:sz w:val="28"/>
          <w:szCs w:val="28"/>
        </w:rPr>
        <w:t>хлеб «Зерновой»,</w:t>
      </w:r>
      <w:r w:rsidR="0091002C">
        <w:rPr>
          <w:sz w:val="28"/>
          <w:szCs w:val="28"/>
        </w:rPr>
        <w:t xml:space="preserve"> </w:t>
      </w:r>
      <w:r w:rsidR="00B3536C">
        <w:rPr>
          <w:sz w:val="28"/>
          <w:szCs w:val="28"/>
        </w:rPr>
        <w:t>хлеб «Старорусский»,</w:t>
      </w:r>
      <w:r w:rsidR="0091002C">
        <w:rPr>
          <w:sz w:val="28"/>
          <w:szCs w:val="28"/>
        </w:rPr>
        <w:t xml:space="preserve"> </w:t>
      </w:r>
      <w:r w:rsidR="00B3536C">
        <w:rPr>
          <w:sz w:val="28"/>
          <w:szCs w:val="28"/>
        </w:rPr>
        <w:t>сайка «Сливочная»,</w:t>
      </w:r>
      <w:r w:rsidR="0091002C">
        <w:rPr>
          <w:sz w:val="28"/>
          <w:szCs w:val="28"/>
        </w:rPr>
        <w:t xml:space="preserve"> </w:t>
      </w:r>
      <w:r w:rsidR="00B3536C">
        <w:rPr>
          <w:sz w:val="28"/>
          <w:szCs w:val="28"/>
        </w:rPr>
        <w:t>ватрушка «</w:t>
      </w:r>
      <w:proofErr w:type="spellStart"/>
      <w:r w:rsidR="00B3536C">
        <w:rPr>
          <w:sz w:val="28"/>
          <w:szCs w:val="28"/>
        </w:rPr>
        <w:t>Творожно-вишневая</w:t>
      </w:r>
      <w:proofErr w:type="spellEnd"/>
      <w:r w:rsidR="00B3536C">
        <w:rPr>
          <w:sz w:val="28"/>
          <w:szCs w:val="28"/>
        </w:rPr>
        <w:t>».</w:t>
      </w:r>
      <w:proofErr w:type="gramEnd"/>
    </w:p>
    <w:p w:rsidR="006542C1" w:rsidRDefault="006542C1">
      <w:pPr>
        <w:rPr>
          <w:sz w:val="28"/>
          <w:szCs w:val="28"/>
        </w:rPr>
      </w:pP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кондитерском  цехе также проводится постоянная  работа по расширению и обновлению ассортимента, улучшению качества </w:t>
      </w:r>
      <w:r w:rsidR="00AE6C73">
        <w:rPr>
          <w:sz w:val="28"/>
          <w:szCs w:val="28"/>
        </w:rPr>
        <w:t>продукции.</w:t>
      </w:r>
      <w:r w:rsidR="000365BA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Так</w:t>
      </w:r>
      <w:r w:rsidR="0091002C">
        <w:rPr>
          <w:sz w:val="28"/>
          <w:szCs w:val="28"/>
        </w:rPr>
        <w:t>,</w:t>
      </w:r>
      <w:r w:rsidR="00067079">
        <w:rPr>
          <w:sz w:val="28"/>
          <w:szCs w:val="28"/>
        </w:rPr>
        <w:t xml:space="preserve"> в 2018</w:t>
      </w:r>
      <w:r>
        <w:rPr>
          <w:sz w:val="28"/>
          <w:szCs w:val="28"/>
        </w:rPr>
        <w:t>г.</w:t>
      </w:r>
      <w:r w:rsidR="0091002C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="0091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совершенно новые виды заказных тортов и пирожных с различными полуфабрикатами и видами отделки различного уровня сложности.  </w:t>
      </w:r>
      <w:proofErr w:type="gramStart"/>
      <w:r>
        <w:rPr>
          <w:sz w:val="28"/>
          <w:szCs w:val="28"/>
        </w:rPr>
        <w:t xml:space="preserve">Это торт </w:t>
      </w:r>
      <w:r w:rsidR="00067079">
        <w:rPr>
          <w:sz w:val="28"/>
          <w:szCs w:val="28"/>
        </w:rPr>
        <w:t>«Фея»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850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гр.,</w:t>
      </w:r>
      <w:r w:rsidR="0091002C">
        <w:rPr>
          <w:sz w:val="28"/>
          <w:szCs w:val="28"/>
        </w:rPr>
        <w:t xml:space="preserve"> рулет «Фруктовый» </w:t>
      </w:r>
      <w:r w:rsidR="00067079">
        <w:rPr>
          <w:sz w:val="28"/>
          <w:szCs w:val="28"/>
        </w:rPr>
        <w:t>560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гр.,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торт «Муза»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950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гр.,</w:t>
      </w:r>
      <w:r w:rsidR="0091002C">
        <w:rPr>
          <w:sz w:val="28"/>
          <w:szCs w:val="28"/>
        </w:rPr>
        <w:t xml:space="preserve"> </w:t>
      </w:r>
      <w:r w:rsidR="00067079">
        <w:rPr>
          <w:sz w:val="28"/>
          <w:szCs w:val="28"/>
        </w:rPr>
        <w:t>торт «Комплимент».</w:t>
      </w:r>
      <w:proofErr w:type="gramEnd"/>
    </w:p>
    <w:p w:rsidR="006542C1" w:rsidRDefault="00067079">
      <w:pPr>
        <w:rPr>
          <w:sz w:val="28"/>
          <w:szCs w:val="28"/>
        </w:rPr>
      </w:pPr>
      <w:r>
        <w:rPr>
          <w:sz w:val="28"/>
          <w:szCs w:val="28"/>
        </w:rPr>
        <w:t>В 2018</w:t>
      </w:r>
      <w:r w:rsidR="009003F1">
        <w:rPr>
          <w:sz w:val="28"/>
          <w:szCs w:val="28"/>
        </w:rPr>
        <w:t>г.</w:t>
      </w:r>
      <w:r w:rsidR="0091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внешний аудит по внедренной </w:t>
      </w:r>
      <w:r w:rsidR="00B3653D">
        <w:rPr>
          <w:sz w:val="28"/>
          <w:szCs w:val="28"/>
        </w:rPr>
        <w:t xml:space="preserve"> </w:t>
      </w:r>
      <w:r w:rsidR="0091002C">
        <w:rPr>
          <w:sz w:val="28"/>
          <w:szCs w:val="28"/>
        </w:rPr>
        <w:t>на производстве системе ХАССП</w:t>
      </w:r>
      <w:r w:rsidR="000C254B">
        <w:rPr>
          <w:sz w:val="28"/>
          <w:szCs w:val="28"/>
        </w:rPr>
        <w:t>.</w:t>
      </w:r>
    </w:p>
    <w:p w:rsidR="006542C1" w:rsidRDefault="006542C1">
      <w:pPr>
        <w:rPr>
          <w:sz w:val="28"/>
          <w:szCs w:val="28"/>
        </w:rPr>
      </w:pPr>
    </w:p>
    <w:p w:rsidR="006542C1" w:rsidRPr="00B3653D" w:rsidRDefault="009003F1">
      <w:pPr>
        <w:rPr>
          <w:sz w:val="28"/>
          <w:szCs w:val="28"/>
        </w:rPr>
      </w:pPr>
      <w:r>
        <w:rPr>
          <w:sz w:val="28"/>
          <w:szCs w:val="28"/>
        </w:rPr>
        <w:t>Технологическая служба завода постоянно сотрудничает с технологами фирм других городов с целью повышения уровня знаний по использованию нов</w:t>
      </w:r>
      <w:r w:rsidR="0091002C">
        <w:rPr>
          <w:sz w:val="28"/>
          <w:szCs w:val="28"/>
        </w:rPr>
        <w:t>ого сырья</w:t>
      </w:r>
      <w:r>
        <w:rPr>
          <w:sz w:val="28"/>
          <w:szCs w:val="28"/>
        </w:rPr>
        <w:t>,</w:t>
      </w:r>
      <w:r w:rsidR="0091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упаковки и новых современных технологий. </w:t>
      </w:r>
      <w:r w:rsidR="00067079">
        <w:rPr>
          <w:sz w:val="28"/>
          <w:szCs w:val="28"/>
        </w:rPr>
        <w:t>В 2018</w:t>
      </w:r>
      <w:r w:rsidR="00B3653D">
        <w:rPr>
          <w:sz w:val="28"/>
          <w:szCs w:val="28"/>
        </w:rPr>
        <w:t>г. Было приобретено  и введено в эксп</w:t>
      </w:r>
      <w:r w:rsidR="00067079">
        <w:rPr>
          <w:sz w:val="28"/>
          <w:szCs w:val="28"/>
        </w:rPr>
        <w:t>луатацию оборудования на сумму 2814401</w:t>
      </w:r>
      <w:r w:rsidR="0091002C">
        <w:rPr>
          <w:sz w:val="28"/>
          <w:szCs w:val="28"/>
        </w:rPr>
        <w:t xml:space="preserve"> руб. Это </w:t>
      </w:r>
      <w:r w:rsidR="000D6564">
        <w:rPr>
          <w:sz w:val="28"/>
          <w:szCs w:val="28"/>
        </w:rPr>
        <w:t>горизонтальный упаковочный автомат Б-120 (</w:t>
      </w:r>
      <w:proofErr w:type="spellStart"/>
      <w:r w:rsidR="000D6564">
        <w:rPr>
          <w:sz w:val="28"/>
          <w:szCs w:val="28"/>
        </w:rPr>
        <w:t>Бестром</w:t>
      </w:r>
      <w:proofErr w:type="spellEnd"/>
      <w:r w:rsidR="000D6564">
        <w:rPr>
          <w:sz w:val="28"/>
          <w:szCs w:val="28"/>
        </w:rPr>
        <w:t>),</w:t>
      </w:r>
      <w:r w:rsidR="0091002C">
        <w:rPr>
          <w:sz w:val="28"/>
          <w:szCs w:val="28"/>
        </w:rPr>
        <w:t xml:space="preserve"> </w:t>
      </w:r>
      <w:r w:rsidR="000D6564">
        <w:rPr>
          <w:sz w:val="28"/>
          <w:szCs w:val="28"/>
        </w:rPr>
        <w:t xml:space="preserve">витрины холодильные </w:t>
      </w:r>
      <w:r w:rsidR="0091002C">
        <w:rPr>
          <w:sz w:val="28"/>
          <w:szCs w:val="28"/>
        </w:rPr>
        <w:t>4шт.</w:t>
      </w:r>
      <w:r w:rsidR="00617423">
        <w:rPr>
          <w:sz w:val="28"/>
          <w:szCs w:val="28"/>
        </w:rPr>
        <w:t>,</w:t>
      </w:r>
      <w:r w:rsidR="0091002C">
        <w:rPr>
          <w:sz w:val="28"/>
          <w:szCs w:val="28"/>
        </w:rPr>
        <w:t xml:space="preserve"> </w:t>
      </w:r>
      <w:proofErr w:type="spellStart"/>
      <w:r w:rsidR="00617423">
        <w:rPr>
          <w:sz w:val="28"/>
          <w:szCs w:val="28"/>
        </w:rPr>
        <w:t>сплит-система</w:t>
      </w:r>
      <w:proofErr w:type="spellEnd"/>
      <w:r w:rsidR="00617423" w:rsidRPr="00617423">
        <w:rPr>
          <w:sz w:val="28"/>
          <w:szCs w:val="28"/>
        </w:rPr>
        <w:t xml:space="preserve"> </w:t>
      </w:r>
      <w:r w:rsidR="00617423">
        <w:rPr>
          <w:sz w:val="28"/>
          <w:szCs w:val="28"/>
          <w:lang w:val="en-US"/>
        </w:rPr>
        <w:t>RK</w:t>
      </w:r>
      <w:r w:rsidR="00617423" w:rsidRPr="00617423">
        <w:rPr>
          <w:sz w:val="28"/>
          <w:szCs w:val="28"/>
        </w:rPr>
        <w:t>-60</w:t>
      </w:r>
      <w:r w:rsidR="00617423">
        <w:rPr>
          <w:sz w:val="28"/>
          <w:szCs w:val="28"/>
        </w:rPr>
        <w:t xml:space="preserve">, </w:t>
      </w:r>
      <w:r w:rsidR="00B8767B">
        <w:rPr>
          <w:sz w:val="28"/>
          <w:szCs w:val="28"/>
        </w:rPr>
        <w:t xml:space="preserve">в эксплуатацию в основном цехе  был введен </w:t>
      </w:r>
      <w:proofErr w:type="spellStart"/>
      <w:r w:rsidR="00B8767B">
        <w:rPr>
          <w:sz w:val="28"/>
          <w:szCs w:val="28"/>
        </w:rPr>
        <w:t>ферментатор</w:t>
      </w:r>
      <w:proofErr w:type="spellEnd"/>
      <w:r w:rsidR="00B8767B">
        <w:rPr>
          <w:sz w:val="28"/>
          <w:szCs w:val="28"/>
        </w:rPr>
        <w:t xml:space="preserve"> «Поиск» для производства жидких пшеничных заквасок,</w:t>
      </w:r>
      <w:r w:rsidR="00FE084F">
        <w:rPr>
          <w:sz w:val="28"/>
          <w:szCs w:val="28"/>
        </w:rPr>
        <w:t xml:space="preserve"> </w:t>
      </w:r>
      <w:r w:rsidR="00B8767B">
        <w:rPr>
          <w:sz w:val="28"/>
          <w:szCs w:val="28"/>
        </w:rPr>
        <w:t>повышающих</w:t>
      </w:r>
      <w:r w:rsidR="00FE084F">
        <w:rPr>
          <w:sz w:val="28"/>
          <w:szCs w:val="28"/>
        </w:rPr>
        <w:t xml:space="preserve"> качество пшеничных сортов хлеба (вкус,</w:t>
      </w:r>
      <w:r w:rsidR="0091002C">
        <w:rPr>
          <w:sz w:val="28"/>
          <w:szCs w:val="28"/>
        </w:rPr>
        <w:t xml:space="preserve"> </w:t>
      </w:r>
      <w:r w:rsidR="00FE084F">
        <w:rPr>
          <w:sz w:val="28"/>
          <w:szCs w:val="28"/>
        </w:rPr>
        <w:t>объём,</w:t>
      </w:r>
      <w:r w:rsidR="0091002C">
        <w:rPr>
          <w:sz w:val="28"/>
          <w:szCs w:val="28"/>
        </w:rPr>
        <w:t xml:space="preserve"> </w:t>
      </w:r>
      <w:r w:rsidR="00FE084F">
        <w:rPr>
          <w:sz w:val="28"/>
          <w:szCs w:val="28"/>
        </w:rPr>
        <w:t xml:space="preserve">повышение кислотности). </w:t>
      </w:r>
    </w:p>
    <w:p w:rsidR="006542C1" w:rsidRDefault="006542C1"/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Количес</w:t>
      </w:r>
      <w:r w:rsidR="00735B4E">
        <w:rPr>
          <w:sz w:val="28"/>
          <w:szCs w:val="28"/>
        </w:rPr>
        <w:t>тво упакованной продукции в 2018</w:t>
      </w:r>
      <w:r>
        <w:rPr>
          <w:sz w:val="28"/>
          <w:szCs w:val="28"/>
        </w:rPr>
        <w:t xml:space="preserve"> г. из общего объема производимой хлебобулочной пр</w:t>
      </w:r>
      <w:r w:rsidR="00735B4E">
        <w:rPr>
          <w:sz w:val="28"/>
          <w:szCs w:val="28"/>
        </w:rPr>
        <w:t>одукции</w:t>
      </w:r>
      <w:r w:rsidR="00067079">
        <w:rPr>
          <w:sz w:val="28"/>
          <w:szCs w:val="28"/>
        </w:rPr>
        <w:t xml:space="preserve"> составило 98 % против 97 % 2017</w:t>
      </w:r>
      <w:r>
        <w:rPr>
          <w:sz w:val="28"/>
          <w:szCs w:val="28"/>
        </w:rPr>
        <w:t xml:space="preserve"> г. Кондитерских изде</w:t>
      </w:r>
      <w:r w:rsidR="00B3653D">
        <w:rPr>
          <w:sz w:val="28"/>
          <w:szCs w:val="28"/>
        </w:rPr>
        <w:t>лий упаковывалось 98</w:t>
      </w:r>
      <w:r w:rsidR="00735B4E">
        <w:rPr>
          <w:sz w:val="28"/>
          <w:szCs w:val="28"/>
        </w:rPr>
        <w:t xml:space="preserve">,3 % против  98 </w:t>
      </w:r>
      <w:r>
        <w:rPr>
          <w:sz w:val="28"/>
          <w:szCs w:val="28"/>
        </w:rPr>
        <w:t>% предыдущего года.</w:t>
      </w: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ОАО «</w:t>
      </w:r>
      <w:proofErr w:type="gramStart"/>
      <w:r>
        <w:rPr>
          <w:sz w:val="28"/>
          <w:szCs w:val="28"/>
        </w:rPr>
        <w:t>Оренбургский</w:t>
      </w:r>
      <w:proofErr w:type="gramEnd"/>
      <w:r>
        <w:rPr>
          <w:sz w:val="28"/>
          <w:szCs w:val="28"/>
        </w:rPr>
        <w:t xml:space="preserve"> Хлебокомбинат», включая структурны</w:t>
      </w:r>
      <w:r w:rsidR="00A32AE5">
        <w:rPr>
          <w:sz w:val="28"/>
          <w:szCs w:val="28"/>
        </w:rPr>
        <w:t>е подразделения</w:t>
      </w:r>
      <w:r w:rsidR="0091002C">
        <w:rPr>
          <w:sz w:val="28"/>
          <w:szCs w:val="28"/>
        </w:rPr>
        <w:t>,</w:t>
      </w:r>
      <w:r w:rsidR="00A32AE5">
        <w:rPr>
          <w:sz w:val="28"/>
          <w:szCs w:val="28"/>
        </w:rPr>
        <w:t xml:space="preserve"> </w:t>
      </w:r>
      <w:r w:rsidR="00735B4E">
        <w:rPr>
          <w:sz w:val="28"/>
          <w:szCs w:val="28"/>
        </w:rPr>
        <w:t>составила в 2018</w:t>
      </w:r>
      <w:r w:rsidR="00B3653D">
        <w:rPr>
          <w:sz w:val="28"/>
          <w:szCs w:val="28"/>
        </w:rPr>
        <w:t xml:space="preserve"> году –473</w:t>
      </w:r>
      <w:r>
        <w:rPr>
          <w:sz w:val="28"/>
          <w:szCs w:val="28"/>
        </w:rPr>
        <w:t xml:space="preserve"> чел</w:t>
      </w:r>
      <w:r w:rsidR="00B3653D">
        <w:rPr>
          <w:sz w:val="28"/>
          <w:szCs w:val="28"/>
        </w:rPr>
        <w:t>., что  на 39 чел. ниже уровня 2016</w:t>
      </w:r>
      <w:r>
        <w:rPr>
          <w:sz w:val="28"/>
          <w:szCs w:val="28"/>
        </w:rPr>
        <w:t xml:space="preserve">г.    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 по ОАО  « </w:t>
      </w:r>
      <w:proofErr w:type="gramStart"/>
      <w:r>
        <w:rPr>
          <w:sz w:val="28"/>
          <w:szCs w:val="28"/>
        </w:rPr>
        <w:t>Оренбургский</w:t>
      </w:r>
      <w:proofErr w:type="gramEnd"/>
      <w:r>
        <w:rPr>
          <w:sz w:val="28"/>
          <w:szCs w:val="28"/>
        </w:rPr>
        <w:t xml:space="preserve"> хлебокомбинат составила:</w:t>
      </w:r>
    </w:p>
    <w:p w:rsidR="006542C1" w:rsidRDefault="00617423">
      <w:pPr>
        <w:rPr>
          <w:sz w:val="28"/>
          <w:szCs w:val="28"/>
        </w:rPr>
      </w:pPr>
      <w:r>
        <w:rPr>
          <w:sz w:val="28"/>
          <w:szCs w:val="28"/>
        </w:rPr>
        <w:t>в 2018</w:t>
      </w:r>
      <w:r w:rsidR="009003F1">
        <w:rPr>
          <w:sz w:val="28"/>
          <w:szCs w:val="28"/>
        </w:rPr>
        <w:t xml:space="preserve">г.    </w:t>
      </w:r>
      <w:r w:rsidR="00A32AE5">
        <w:rPr>
          <w:sz w:val="28"/>
          <w:szCs w:val="28"/>
        </w:rPr>
        <w:t>–</w:t>
      </w:r>
      <w:r>
        <w:rPr>
          <w:sz w:val="28"/>
          <w:szCs w:val="28"/>
        </w:rPr>
        <w:t xml:space="preserve">18679 </w:t>
      </w:r>
      <w:r w:rsidR="009003F1">
        <w:rPr>
          <w:sz w:val="28"/>
          <w:szCs w:val="28"/>
        </w:rPr>
        <w:t>руб</w:t>
      </w:r>
      <w:r w:rsidR="00B3653D">
        <w:rPr>
          <w:sz w:val="28"/>
          <w:szCs w:val="28"/>
        </w:rPr>
        <w:t>.</w:t>
      </w:r>
    </w:p>
    <w:p w:rsidR="006542C1" w:rsidRDefault="00B3653D">
      <w:pPr>
        <w:rPr>
          <w:sz w:val="28"/>
          <w:szCs w:val="28"/>
        </w:rPr>
      </w:pPr>
      <w:r>
        <w:rPr>
          <w:sz w:val="28"/>
          <w:szCs w:val="28"/>
        </w:rPr>
        <w:t>в 2017</w:t>
      </w:r>
      <w:r w:rsidR="009003F1">
        <w:rPr>
          <w:sz w:val="28"/>
          <w:szCs w:val="28"/>
        </w:rPr>
        <w:t xml:space="preserve">г.-  </w:t>
      </w:r>
      <w:r>
        <w:rPr>
          <w:sz w:val="28"/>
          <w:szCs w:val="28"/>
        </w:rPr>
        <w:t>16997,7</w:t>
      </w:r>
      <w:r w:rsidR="009003F1">
        <w:rPr>
          <w:sz w:val="28"/>
          <w:szCs w:val="28"/>
        </w:rPr>
        <w:t xml:space="preserve">  руб.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Темп</w:t>
      </w:r>
      <w:r w:rsidR="00617423">
        <w:rPr>
          <w:sz w:val="28"/>
          <w:szCs w:val="28"/>
        </w:rPr>
        <w:t xml:space="preserve">  роста заработной платы  в 2018</w:t>
      </w:r>
      <w:r w:rsidR="00B3653D">
        <w:rPr>
          <w:sz w:val="28"/>
          <w:szCs w:val="28"/>
        </w:rPr>
        <w:t xml:space="preserve"> г. к</w:t>
      </w:r>
      <w:r w:rsidR="00617423">
        <w:rPr>
          <w:sz w:val="28"/>
          <w:szCs w:val="28"/>
        </w:rPr>
        <w:t xml:space="preserve">  2017г.</w:t>
      </w:r>
      <w:r>
        <w:rPr>
          <w:sz w:val="28"/>
          <w:szCs w:val="28"/>
        </w:rPr>
        <w:t xml:space="preserve"> году составил –</w:t>
      </w:r>
      <w:r w:rsidR="000C254B">
        <w:rPr>
          <w:sz w:val="28"/>
          <w:szCs w:val="28"/>
        </w:rPr>
        <w:t xml:space="preserve">109,9 </w:t>
      </w:r>
      <w:r>
        <w:rPr>
          <w:sz w:val="28"/>
          <w:szCs w:val="28"/>
        </w:rPr>
        <w:t>%.</w:t>
      </w:r>
    </w:p>
    <w:p w:rsidR="006542C1" w:rsidRDefault="006542C1">
      <w:pPr>
        <w:rPr>
          <w:sz w:val="28"/>
          <w:szCs w:val="28"/>
        </w:rPr>
      </w:pP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>Совет директоров подвел ито</w:t>
      </w:r>
      <w:r w:rsidR="000C254B">
        <w:rPr>
          <w:sz w:val="28"/>
          <w:szCs w:val="28"/>
        </w:rPr>
        <w:t>ги акционерного общества за 2018</w:t>
      </w:r>
      <w:r>
        <w:rPr>
          <w:sz w:val="28"/>
          <w:szCs w:val="28"/>
        </w:rPr>
        <w:t xml:space="preserve"> год и рекомендует общему собранию утвердить распределение прибыли.</w:t>
      </w:r>
    </w:p>
    <w:p w:rsidR="006542C1" w:rsidRDefault="009003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Достоверность баланса, остатки </w:t>
      </w:r>
      <w:r w:rsidR="000C254B">
        <w:rPr>
          <w:sz w:val="28"/>
          <w:szCs w:val="28"/>
        </w:rPr>
        <w:t>счетов прибыли и убытков за 2018</w:t>
      </w:r>
      <w:r>
        <w:rPr>
          <w:sz w:val="28"/>
          <w:szCs w:val="28"/>
        </w:rPr>
        <w:t xml:space="preserve"> год подтверждены ревизионной комиссией ОАО «Оренбургский хлебокомбинат».</w:t>
      </w:r>
      <w:proofErr w:type="gramEnd"/>
      <w:r>
        <w:rPr>
          <w:sz w:val="28"/>
          <w:szCs w:val="28"/>
        </w:rPr>
        <w:t xml:space="preserve"> Замечания ревизионной комиссии прилагаются.</w:t>
      </w:r>
    </w:p>
    <w:p w:rsidR="006542C1" w:rsidRDefault="009003F1">
      <w:pPr>
        <w:rPr>
          <w:sz w:val="28"/>
          <w:szCs w:val="28"/>
        </w:rPr>
      </w:pPr>
      <w:r>
        <w:rPr>
          <w:sz w:val="28"/>
          <w:szCs w:val="28"/>
        </w:rPr>
        <w:t xml:space="preserve">Совет директоров вносит также на  утверждение общего собрания: </w:t>
      </w:r>
      <w:r w:rsidR="000C254B">
        <w:rPr>
          <w:sz w:val="28"/>
          <w:szCs w:val="28"/>
        </w:rPr>
        <w:t>не выплачивать дивиденды за 2018</w:t>
      </w:r>
      <w:r>
        <w:rPr>
          <w:sz w:val="28"/>
          <w:szCs w:val="28"/>
        </w:rPr>
        <w:t xml:space="preserve"> год, так как предстоит дальнейшая работа по модернизации и  развитию производства с целью улучшения качества  производимой продукц</w:t>
      </w:r>
      <w:r w:rsidR="0091002C">
        <w:rPr>
          <w:sz w:val="28"/>
          <w:szCs w:val="28"/>
        </w:rPr>
        <w:t>ии, увеличения объёмов продаж</w:t>
      </w:r>
      <w:r>
        <w:rPr>
          <w:sz w:val="28"/>
          <w:szCs w:val="28"/>
        </w:rPr>
        <w:t>, максимального  извлечения прибыли и повышения благосостояния предприятия в целом.</w:t>
      </w: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p w:rsidR="006542C1" w:rsidRDefault="006542C1">
      <w:pPr>
        <w:rPr>
          <w:sz w:val="32"/>
        </w:rPr>
      </w:pPr>
    </w:p>
    <w:sectPr w:rsidR="006542C1" w:rsidSect="006542C1">
      <w:pgSz w:w="11906" w:h="16838"/>
      <w:pgMar w:top="1134" w:right="850" w:bottom="113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4CE"/>
    <w:multiLevelType w:val="multilevel"/>
    <w:tmpl w:val="1A908D08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2C1"/>
    <w:rsid w:val="000365BA"/>
    <w:rsid w:val="0004419C"/>
    <w:rsid w:val="0005035B"/>
    <w:rsid w:val="00067079"/>
    <w:rsid w:val="0007783A"/>
    <w:rsid w:val="00097707"/>
    <w:rsid w:val="000C254B"/>
    <w:rsid w:val="000D6564"/>
    <w:rsid w:val="001405AE"/>
    <w:rsid w:val="001610D1"/>
    <w:rsid w:val="00176900"/>
    <w:rsid w:val="001C3EE7"/>
    <w:rsid w:val="001C46DA"/>
    <w:rsid w:val="001D25C3"/>
    <w:rsid w:val="001D3137"/>
    <w:rsid w:val="001D34D9"/>
    <w:rsid w:val="001D4070"/>
    <w:rsid w:val="001F2FA6"/>
    <w:rsid w:val="00251353"/>
    <w:rsid w:val="0026577D"/>
    <w:rsid w:val="00277609"/>
    <w:rsid w:val="00292A77"/>
    <w:rsid w:val="00295B70"/>
    <w:rsid w:val="002F1860"/>
    <w:rsid w:val="002F53FA"/>
    <w:rsid w:val="0030505B"/>
    <w:rsid w:val="003149C9"/>
    <w:rsid w:val="003401B0"/>
    <w:rsid w:val="0034447C"/>
    <w:rsid w:val="00351C8D"/>
    <w:rsid w:val="0037025E"/>
    <w:rsid w:val="00377152"/>
    <w:rsid w:val="004043E7"/>
    <w:rsid w:val="0042200D"/>
    <w:rsid w:val="00422466"/>
    <w:rsid w:val="00433ECE"/>
    <w:rsid w:val="00445D80"/>
    <w:rsid w:val="0047231D"/>
    <w:rsid w:val="004931A4"/>
    <w:rsid w:val="004979F3"/>
    <w:rsid w:val="004F7472"/>
    <w:rsid w:val="00513281"/>
    <w:rsid w:val="0053336B"/>
    <w:rsid w:val="00570DDF"/>
    <w:rsid w:val="00580E91"/>
    <w:rsid w:val="005856A2"/>
    <w:rsid w:val="00596356"/>
    <w:rsid w:val="005C3F43"/>
    <w:rsid w:val="005F13C1"/>
    <w:rsid w:val="00604E79"/>
    <w:rsid w:val="00617423"/>
    <w:rsid w:val="00617C67"/>
    <w:rsid w:val="00651214"/>
    <w:rsid w:val="006542C1"/>
    <w:rsid w:val="00675450"/>
    <w:rsid w:val="00693B73"/>
    <w:rsid w:val="006B444D"/>
    <w:rsid w:val="006D7CB3"/>
    <w:rsid w:val="00735B4E"/>
    <w:rsid w:val="00774F4F"/>
    <w:rsid w:val="007D676E"/>
    <w:rsid w:val="008108B2"/>
    <w:rsid w:val="00811C7A"/>
    <w:rsid w:val="00812F11"/>
    <w:rsid w:val="00822686"/>
    <w:rsid w:val="00837715"/>
    <w:rsid w:val="00875ADE"/>
    <w:rsid w:val="008973B9"/>
    <w:rsid w:val="008D093E"/>
    <w:rsid w:val="008E329B"/>
    <w:rsid w:val="008E4D55"/>
    <w:rsid w:val="008F6886"/>
    <w:rsid w:val="009003F1"/>
    <w:rsid w:val="0091002C"/>
    <w:rsid w:val="00940BBC"/>
    <w:rsid w:val="00990043"/>
    <w:rsid w:val="009C162C"/>
    <w:rsid w:val="009E26CA"/>
    <w:rsid w:val="009F6590"/>
    <w:rsid w:val="00A32AE5"/>
    <w:rsid w:val="00A93106"/>
    <w:rsid w:val="00AC08F9"/>
    <w:rsid w:val="00AC0F96"/>
    <w:rsid w:val="00AE6C73"/>
    <w:rsid w:val="00B3536C"/>
    <w:rsid w:val="00B3653D"/>
    <w:rsid w:val="00B512F3"/>
    <w:rsid w:val="00B605ED"/>
    <w:rsid w:val="00B86E0F"/>
    <w:rsid w:val="00B8767B"/>
    <w:rsid w:val="00BA6F8D"/>
    <w:rsid w:val="00C06531"/>
    <w:rsid w:val="00C226EB"/>
    <w:rsid w:val="00C4410F"/>
    <w:rsid w:val="00C56D08"/>
    <w:rsid w:val="00C7086E"/>
    <w:rsid w:val="00C726E9"/>
    <w:rsid w:val="00C729FF"/>
    <w:rsid w:val="00C95129"/>
    <w:rsid w:val="00CC21D8"/>
    <w:rsid w:val="00CC3DF4"/>
    <w:rsid w:val="00CF6A82"/>
    <w:rsid w:val="00D649CD"/>
    <w:rsid w:val="00D817D7"/>
    <w:rsid w:val="00DA41CF"/>
    <w:rsid w:val="00DD259D"/>
    <w:rsid w:val="00DF328B"/>
    <w:rsid w:val="00E04750"/>
    <w:rsid w:val="00E25F98"/>
    <w:rsid w:val="00E27D50"/>
    <w:rsid w:val="00E54A62"/>
    <w:rsid w:val="00EA1C8B"/>
    <w:rsid w:val="00EC34C2"/>
    <w:rsid w:val="00F37A36"/>
    <w:rsid w:val="00F40884"/>
    <w:rsid w:val="00F57D76"/>
    <w:rsid w:val="00F84BFE"/>
    <w:rsid w:val="00FA6A4B"/>
    <w:rsid w:val="00FA75F2"/>
    <w:rsid w:val="00FC3FB2"/>
    <w:rsid w:val="00FE084F"/>
    <w:rsid w:val="00FE72D6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1"/>
    <w:pPr>
      <w:suppressAutoHyphens/>
    </w:pPr>
    <w:rPr>
      <w:rFonts w:eastAsia="Times New Roman" w:cs="Times New Roman"/>
      <w:sz w:val="24"/>
      <w:lang w:bidi="ar-SA"/>
    </w:rPr>
  </w:style>
  <w:style w:type="paragraph" w:styleId="5">
    <w:name w:val="heading 5"/>
    <w:basedOn w:val="a0"/>
    <w:next w:val="a1"/>
    <w:rsid w:val="006542C1"/>
    <w:pPr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542C1"/>
  </w:style>
  <w:style w:type="character" w:customStyle="1" w:styleId="WW-Absatz-Standardschriftart">
    <w:name w:val="WW-Absatz-Standardschriftart"/>
    <w:qFormat/>
    <w:rsid w:val="006542C1"/>
  </w:style>
  <w:style w:type="character" w:customStyle="1" w:styleId="WW-Absatz-Standardschriftart1">
    <w:name w:val="WW-Absatz-Standardschriftart1"/>
    <w:qFormat/>
    <w:rsid w:val="006542C1"/>
  </w:style>
  <w:style w:type="character" w:customStyle="1" w:styleId="WW-Absatz-Standardschriftart11">
    <w:name w:val="WW-Absatz-Standardschriftart11"/>
    <w:qFormat/>
    <w:rsid w:val="006542C1"/>
  </w:style>
  <w:style w:type="character" w:customStyle="1" w:styleId="WW-Absatz-Standardschriftart111">
    <w:name w:val="WW-Absatz-Standardschriftart111"/>
    <w:qFormat/>
    <w:rsid w:val="006542C1"/>
  </w:style>
  <w:style w:type="character" w:customStyle="1" w:styleId="WW-Absatz-Standardschriftart1111">
    <w:name w:val="WW-Absatz-Standardschriftart1111"/>
    <w:qFormat/>
    <w:rsid w:val="006542C1"/>
  </w:style>
  <w:style w:type="character" w:customStyle="1" w:styleId="WW-Absatz-Standardschriftart11111">
    <w:name w:val="WW-Absatz-Standardschriftart11111"/>
    <w:qFormat/>
    <w:rsid w:val="006542C1"/>
  </w:style>
  <w:style w:type="character" w:customStyle="1" w:styleId="WW-Absatz-Standardschriftart111111">
    <w:name w:val="WW-Absatz-Standardschriftart111111"/>
    <w:qFormat/>
    <w:rsid w:val="006542C1"/>
  </w:style>
  <w:style w:type="paragraph" w:customStyle="1" w:styleId="a5">
    <w:name w:val="Заголовок"/>
    <w:basedOn w:val="a"/>
    <w:next w:val="a1"/>
    <w:qFormat/>
    <w:rsid w:val="00654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542C1"/>
    <w:pPr>
      <w:spacing w:after="120"/>
    </w:pPr>
  </w:style>
  <w:style w:type="paragraph" w:customStyle="1" w:styleId="a0">
    <w:name w:val="Заглавие"/>
    <w:basedOn w:val="a"/>
    <w:next w:val="a1"/>
    <w:rsid w:val="00654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0"/>
    <w:next w:val="a1"/>
    <w:rsid w:val="006542C1"/>
    <w:pPr>
      <w:jc w:val="center"/>
    </w:pPr>
    <w:rPr>
      <w:i/>
      <w:iCs/>
    </w:rPr>
  </w:style>
  <w:style w:type="paragraph" w:styleId="a7">
    <w:name w:val="List"/>
    <w:basedOn w:val="a1"/>
    <w:rsid w:val="006542C1"/>
    <w:rPr>
      <w:rFonts w:cs="Mangal"/>
    </w:rPr>
  </w:style>
  <w:style w:type="paragraph" w:styleId="a8">
    <w:name w:val="Title"/>
    <w:basedOn w:val="a"/>
    <w:rsid w:val="006542C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542C1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6542C1"/>
    <w:pPr>
      <w:suppressLineNumbers/>
    </w:pPr>
  </w:style>
  <w:style w:type="numbering" w:customStyle="1" w:styleId="WW8Num1">
    <w:name w:val="WW8Num1"/>
    <w:rsid w:val="006542C1"/>
  </w:style>
  <w:style w:type="table" w:styleId="ab">
    <w:name w:val="Table Grid"/>
    <w:basedOn w:val="a3"/>
    <w:uiPriority w:val="59"/>
    <w:rsid w:val="009900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0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C08F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7280-8273-4243-B5A5-F9B31FDF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Секретарь</dc:creator>
  <cp:lastModifiedBy>urist</cp:lastModifiedBy>
  <cp:revision>5</cp:revision>
  <cp:lastPrinted>2019-05-15T09:28:00Z</cp:lastPrinted>
  <dcterms:created xsi:type="dcterms:W3CDTF">2019-04-15T06:23:00Z</dcterms:created>
  <dcterms:modified xsi:type="dcterms:W3CDTF">2019-05-20T07:35:00Z</dcterms:modified>
  <dc:language>ru-RU</dc:language>
</cp:coreProperties>
</file>