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FC" w:rsidRDefault="002B38FC" w:rsidP="002B38FC">
      <w:pPr>
        <w:pStyle w:val="1"/>
        <w:jc w:val="center"/>
        <w:rPr>
          <w:rFonts w:ascii="Tahoma" w:hAnsi="Tahoma" w:cs="Tahoma"/>
          <w:sz w:val="28"/>
          <w:szCs w:val="36"/>
          <w:lang w:val="ru-RU"/>
        </w:rPr>
      </w:pPr>
      <w:r>
        <w:rPr>
          <w:rFonts w:ascii="Tahoma" w:hAnsi="Tahoma" w:cs="Tahoma"/>
          <w:sz w:val="28"/>
          <w:szCs w:val="36"/>
          <w:lang w:val="ru-RU"/>
        </w:rPr>
        <w:t>СПИСОК АФФИЛИРОВАННЫХ ЛИЦ</w:t>
      </w:r>
    </w:p>
    <w:p w:rsidR="002B38FC" w:rsidRDefault="002B38FC" w:rsidP="002B38FC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b/>
          <w:bCs/>
          <w:sz w:val="28"/>
        </w:rPr>
        <w:t>Открытое Акционерное Общество «Дальэнергоремонт»</w:t>
      </w:r>
    </w:p>
    <w:p w:rsidR="00E311BC" w:rsidRDefault="002B38FC" w:rsidP="002B38FC">
      <w:pPr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2B38FC" w:rsidTr="00165000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2B38FC" w:rsidRDefault="002B38FC" w:rsidP="00165000">
            <w:pPr>
              <w:jc w:val="center"/>
              <w:rPr>
                <w:rStyle w:val="a3"/>
                <w:rFonts w:ascii="Tahoma" w:hAnsi="Tahoma" w:cs="Tahoma"/>
                <w:b/>
                <w:bCs/>
                <w:sz w:val="28"/>
                <w:szCs w:val="36"/>
                <w:lang w:val="en-US"/>
              </w:rPr>
            </w:pPr>
            <w:r>
              <w:rPr>
                <w:rStyle w:val="a3"/>
                <w:rFonts w:ascii="Tahoma" w:hAnsi="Tahoma" w:cs="Tahoma"/>
                <w:b/>
                <w:bCs/>
                <w:sz w:val="28"/>
                <w:szCs w:val="36"/>
              </w:rPr>
              <w:t>Код эмитента:</w:t>
            </w:r>
          </w:p>
        </w:tc>
        <w:tc>
          <w:tcPr>
            <w:tcW w:w="397" w:type="dxa"/>
          </w:tcPr>
          <w:p w:rsidR="002B38FC" w:rsidRDefault="002B38FC" w:rsidP="00165000">
            <w:pPr>
              <w:jc w:val="center"/>
              <w:rPr>
                <w:rStyle w:val="a3"/>
                <w:rFonts w:ascii="Tahoma" w:hAnsi="Tahoma" w:cs="Tahoma"/>
                <w:b/>
                <w:bCs/>
                <w:sz w:val="28"/>
                <w:szCs w:val="36"/>
                <w:lang w:val="en-US"/>
              </w:rPr>
            </w:pPr>
            <w:r>
              <w:rPr>
                <w:rStyle w:val="a3"/>
                <w:rFonts w:ascii="Tahoma" w:hAnsi="Tahoma" w:cs="Tahoma"/>
                <w:b/>
                <w:bCs/>
                <w:sz w:val="28"/>
                <w:szCs w:val="36"/>
                <w:lang w:val="en-US"/>
              </w:rPr>
              <w:t>3</w:t>
            </w:r>
          </w:p>
        </w:tc>
        <w:tc>
          <w:tcPr>
            <w:tcW w:w="397" w:type="dxa"/>
          </w:tcPr>
          <w:p w:rsidR="002B38FC" w:rsidRDefault="002B38FC" w:rsidP="00165000">
            <w:pPr>
              <w:jc w:val="center"/>
              <w:rPr>
                <w:rStyle w:val="a3"/>
                <w:rFonts w:ascii="Tahoma" w:hAnsi="Tahoma" w:cs="Tahoma"/>
                <w:b/>
                <w:bCs/>
                <w:sz w:val="28"/>
                <w:szCs w:val="36"/>
                <w:lang w:val="en-US"/>
              </w:rPr>
            </w:pPr>
            <w:r>
              <w:rPr>
                <w:rStyle w:val="a3"/>
                <w:rFonts w:ascii="Tahoma" w:hAnsi="Tahoma" w:cs="Tahoma"/>
                <w:b/>
                <w:bCs/>
                <w:sz w:val="28"/>
                <w:szCs w:val="36"/>
                <w:lang w:val="en-US"/>
              </w:rPr>
              <w:t>1</w:t>
            </w:r>
          </w:p>
        </w:tc>
        <w:tc>
          <w:tcPr>
            <w:tcW w:w="398" w:type="dxa"/>
          </w:tcPr>
          <w:p w:rsidR="002B38FC" w:rsidRDefault="002B38FC" w:rsidP="00165000">
            <w:pPr>
              <w:jc w:val="center"/>
              <w:rPr>
                <w:rStyle w:val="a3"/>
                <w:rFonts w:ascii="Tahoma" w:hAnsi="Tahoma" w:cs="Tahoma"/>
                <w:b/>
                <w:bCs/>
                <w:sz w:val="28"/>
                <w:szCs w:val="36"/>
                <w:lang w:val="en-US"/>
              </w:rPr>
            </w:pPr>
            <w:r>
              <w:rPr>
                <w:rStyle w:val="a3"/>
                <w:rFonts w:ascii="Tahoma" w:hAnsi="Tahoma" w:cs="Tahoma"/>
                <w:b/>
                <w:bCs/>
                <w:sz w:val="28"/>
                <w:szCs w:val="36"/>
                <w:lang w:val="en-US"/>
              </w:rPr>
              <w:t>3</w:t>
            </w:r>
          </w:p>
        </w:tc>
        <w:tc>
          <w:tcPr>
            <w:tcW w:w="397" w:type="dxa"/>
          </w:tcPr>
          <w:p w:rsidR="002B38FC" w:rsidRDefault="002B38FC" w:rsidP="00165000">
            <w:pPr>
              <w:jc w:val="center"/>
              <w:rPr>
                <w:rStyle w:val="a3"/>
                <w:rFonts w:ascii="Tahoma" w:hAnsi="Tahoma" w:cs="Tahoma"/>
                <w:b/>
                <w:bCs/>
                <w:sz w:val="28"/>
                <w:szCs w:val="36"/>
                <w:lang w:val="en-US"/>
              </w:rPr>
            </w:pPr>
            <w:r>
              <w:rPr>
                <w:rStyle w:val="a3"/>
                <w:rFonts w:ascii="Tahoma" w:hAnsi="Tahoma" w:cs="Tahoma"/>
                <w:b/>
                <w:bCs/>
                <w:sz w:val="28"/>
                <w:szCs w:val="36"/>
                <w:lang w:val="en-US"/>
              </w:rPr>
              <w:t>5</w:t>
            </w:r>
          </w:p>
        </w:tc>
        <w:tc>
          <w:tcPr>
            <w:tcW w:w="398" w:type="dxa"/>
          </w:tcPr>
          <w:p w:rsidR="002B38FC" w:rsidRDefault="002B38FC" w:rsidP="00165000">
            <w:pPr>
              <w:jc w:val="center"/>
              <w:rPr>
                <w:rStyle w:val="a3"/>
                <w:rFonts w:ascii="Tahoma" w:hAnsi="Tahoma" w:cs="Tahoma"/>
                <w:b/>
                <w:bCs/>
                <w:sz w:val="28"/>
                <w:szCs w:val="36"/>
                <w:lang w:val="en-US"/>
              </w:rPr>
            </w:pPr>
            <w:r>
              <w:rPr>
                <w:rStyle w:val="a3"/>
                <w:rFonts w:ascii="Tahoma" w:hAnsi="Tahoma" w:cs="Tahoma"/>
                <w:b/>
                <w:bCs/>
                <w:sz w:val="28"/>
                <w:szCs w:val="36"/>
                <w:lang w:val="en-US"/>
              </w:rPr>
              <w:t>6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2B38FC" w:rsidRDefault="002B38FC" w:rsidP="00165000">
            <w:pPr>
              <w:jc w:val="center"/>
              <w:rPr>
                <w:rStyle w:val="a3"/>
                <w:rFonts w:ascii="Tahoma" w:hAnsi="Tahoma" w:cs="Tahoma"/>
                <w:b/>
                <w:bCs/>
                <w:sz w:val="28"/>
                <w:szCs w:val="36"/>
              </w:rPr>
            </w:pPr>
            <w:r>
              <w:rPr>
                <w:rStyle w:val="a3"/>
                <w:rFonts w:ascii="Tahoma" w:hAnsi="Tahoma" w:cs="Tahoma"/>
                <w:b/>
                <w:bCs/>
                <w:sz w:val="28"/>
                <w:szCs w:val="28"/>
              </w:rPr>
              <w:sym w:font="Symbol" w:char="F02D"/>
            </w:r>
          </w:p>
        </w:tc>
        <w:tc>
          <w:tcPr>
            <w:tcW w:w="398" w:type="dxa"/>
          </w:tcPr>
          <w:p w:rsidR="002B38FC" w:rsidRDefault="002B38FC" w:rsidP="00165000">
            <w:pPr>
              <w:jc w:val="center"/>
              <w:rPr>
                <w:rStyle w:val="a3"/>
                <w:rFonts w:ascii="Tahoma" w:hAnsi="Tahoma" w:cs="Tahoma"/>
                <w:b/>
                <w:bCs/>
                <w:sz w:val="28"/>
                <w:szCs w:val="36"/>
              </w:rPr>
            </w:pPr>
            <w:r>
              <w:rPr>
                <w:rStyle w:val="a3"/>
                <w:rFonts w:ascii="Tahoma" w:hAnsi="Tahoma" w:cs="Tahoma"/>
                <w:b/>
                <w:bCs/>
                <w:sz w:val="28"/>
                <w:szCs w:val="36"/>
                <w:lang w:val="en-US"/>
              </w:rPr>
              <w:t>F</w:t>
            </w:r>
          </w:p>
        </w:tc>
      </w:tr>
    </w:tbl>
    <w:p w:rsidR="002B38FC" w:rsidRDefault="002B38FC" w:rsidP="002B38FC">
      <w:pPr>
        <w:jc w:val="center"/>
        <w:rPr>
          <w:rFonts w:ascii="Tahoma" w:hAnsi="Tahoma" w:cs="Tahoma"/>
          <w:b/>
          <w:bCs/>
          <w:sz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2B38FC" w:rsidTr="00165000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2B38FC" w:rsidRDefault="002B38FC" w:rsidP="00165000">
            <w:pPr>
              <w:rPr>
                <w:rStyle w:val="a3"/>
                <w:rFonts w:ascii="Tahoma" w:hAnsi="Tahoma" w:cs="Tahoma"/>
                <w:b/>
                <w:bCs/>
                <w:sz w:val="28"/>
                <w:szCs w:val="36"/>
              </w:rPr>
            </w:pPr>
            <w:r>
              <w:rPr>
                <w:rFonts w:ascii="Tahoma" w:hAnsi="Tahoma" w:cs="Tahoma"/>
                <w:b/>
                <w:bCs/>
                <w:sz w:val="28"/>
                <w:szCs w:val="36"/>
              </w:rPr>
              <w:t xml:space="preserve">               на</w:t>
            </w:r>
          </w:p>
        </w:tc>
        <w:tc>
          <w:tcPr>
            <w:tcW w:w="509" w:type="dxa"/>
          </w:tcPr>
          <w:p w:rsidR="002B38FC" w:rsidRDefault="002B38FC" w:rsidP="00165000">
            <w:pPr>
              <w:jc w:val="center"/>
              <w:rPr>
                <w:rStyle w:val="a3"/>
                <w:rFonts w:ascii="Tahoma" w:hAnsi="Tahoma" w:cs="Tahoma"/>
                <w:b/>
                <w:bCs/>
                <w:sz w:val="28"/>
                <w:szCs w:val="36"/>
              </w:rPr>
            </w:pPr>
            <w:r>
              <w:rPr>
                <w:rStyle w:val="a3"/>
                <w:rFonts w:ascii="Tahoma" w:hAnsi="Tahoma" w:cs="Tahoma"/>
                <w:b/>
                <w:bCs/>
                <w:sz w:val="28"/>
                <w:szCs w:val="36"/>
              </w:rPr>
              <w:t>3</w:t>
            </w:r>
          </w:p>
        </w:tc>
        <w:tc>
          <w:tcPr>
            <w:tcW w:w="509" w:type="dxa"/>
          </w:tcPr>
          <w:p w:rsidR="002B38FC" w:rsidRPr="00DC7F66" w:rsidRDefault="00F32358" w:rsidP="00165000">
            <w:pPr>
              <w:jc w:val="center"/>
              <w:rPr>
                <w:rStyle w:val="a3"/>
                <w:rFonts w:ascii="Tahoma" w:hAnsi="Tahoma" w:cs="Tahoma"/>
                <w:b/>
                <w:bCs/>
                <w:sz w:val="28"/>
                <w:szCs w:val="36"/>
              </w:rPr>
            </w:pPr>
            <w:r>
              <w:rPr>
                <w:rStyle w:val="a3"/>
                <w:rFonts w:ascii="Tahoma" w:hAnsi="Tahoma" w:cs="Tahoma"/>
                <w:b/>
                <w:bCs/>
                <w:sz w:val="28"/>
                <w:szCs w:val="36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B38FC" w:rsidRDefault="002B38FC" w:rsidP="00165000">
            <w:pPr>
              <w:jc w:val="center"/>
              <w:rPr>
                <w:rStyle w:val="a3"/>
                <w:rFonts w:ascii="Tahoma" w:hAnsi="Tahoma" w:cs="Tahoma"/>
                <w:b/>
                <w:bCs/>
                <w:sz w:val="28"/>
                <w:szCs w:val="36"/>
              </w:rPr>
            </w:pPr>
          </w:p>
        </w:tc>
        <w:tc>
          <w:tcPr>
            <w:tcW w:w="512" w:type="dxa"/>
          </w:tcPr>
          <w:p w:rsidR="002B38FC" w:rsidRPr="00BA5260" w:rsidRDefault="008C7B1E" w:rsidP="00165000">
            <w:pPr>
              <w:jc w:val="center"/>
              <w:rPr>
                <w:rStyle w:val="a3"/>
                <w:rFonts w:ascii="Tahoma" w:hAnsi="Tahoma" w:cs="Tahoma"/>
                <w:b/>
                <w:bCs/>
                <w:sz w:val="28"/>
                <w:szCs w:val="36"/>
              </w:rPr>
            </w:pPr>
            <w:r>
              <w:rPr>
                <w:rStyle w:val="a3"/>
                <w:rFonts w:ascii="Tahoma" w:hAnsi="Tahoma" w:cs="Tahoma"/>
                <w:b/>
                <w:bCs/>
                <w:sz w:val="28"/>
                <w:szCs w:val="36"/>
              </w:rPr>
              <w:t>0</w:t>
            </w:r>
          </w:p>
        </w:tc>
        <w:tc>
          <w:tcPr>
            <w:tcW w:w="512" w:type="dxa"/>
          </w:tcPr>
          <w:p w:rsidR="002B38FC" w:rsidRPr="00BA5260" w:rsidRDefault="008C7B1E" w:rsidP="00165000">
            <w:pPr>
              <w:rPr>
                <w:rStyle w:val="a3"/>
                <w:rFonts w:ascii="Tahoma" w:hAnsi="Tahoma" w:cs="Tahoma"/>
                <w:b/>
                <w:bCs/>
                <w:sz w:val="28"/>
                <w:szCs w:val="36"/>
              </w:rPr>
            </w:pPr>
            <w:r>
              <w:rPr>
                <w:rStyle w:val="a3"/>
                <w:rFonts w:ascii="Tahoma" w:hAnsi="Tahoma" w:cs="Tahoma"/>
                <w:b/>
                <w:bCs/>
                <w:sz w:val="28"/>
                <w:szCs w:val="36"/>
              </w:rPr>
              <w:t>3</w:t>
            </w:r>
          </w:p>
        </w:tc>
        <w:tc>
          <w:tcPr>
            <w:tcW w:w="313" w:type="dxa"/>
            <w:tcBorders>
              <w:top w:val="nil"/>
              <w:bottom w:val="nil"/>
              <w:right w:val="single" w:sz="4" w:space="0" w:color="auto"/>
            </w:tcBorders>
          </w:tcPr>
          <w:p w:rsidR="002B38FC" w:rsidRDefault="002B38FC" w:rsidP="00165000">
            <w:pPr>
              <w:jc w:val="center"/>
              <w:rPr>
                <w:rStyle w:val="a3"/>
                <w:rFonts w:ascii="Tahoma" w:hAnsi="Tahoma" w:cs="Tahoma"/>
                <w:b/>
                <w:bCs/>
                <w:sz w:val="28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8FC" w:rsidRDefault="002B38FC" w:rsidP="00165000">
            <w:pPr>
              <w:jc w:val="center"/>
              <w:rPr>
                <w:rStyle w:val="a3"/>
                <w:rFonts w:ascii="Tahoma" w:hAnsi="Tahoma" w:cs="Tahoma"/>
                <w:b/>
                <w:bCs/>
                <w:sz w:val="28"/>
                <w:szCs w:val="36"/>
              </w:rPr>
            </w:pPr>
            <w:r>
              <w:rPr>
                <w:rStyle w:val="a3"/>
                <w:rFonts w:ascii="Tahoma" w:hAnsi="Tahoma" w:cs="Tahoma"/>
                <w:b/>
                <w:bCs/>
                <w:sz w:val="28"/>
                <w:szCs w:val="3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8FC" w:rsidRDefault="002B38FC" w:rsidP="00165000">
            <w:pPr>
              <w:jc w:val="center"/>
              <w:rPr>
                <w:rStyle w:val="a3"/>
                <w:rFonts w:ascii="Tahoma" w:hAnsi="Tahoma" w:cs="Tahoma"/>
                <w:b/>
                <w:bCs/>
                <w:sz w:val="28"/>
                <w:szCs w:val="36"/>
              </w:rPr>
            </w:pPr>
            <w:r>
              <w:rPr>
                <w:rStyle w:val="a3"/>
                <w:rFonts w:ascii="Tahoma" w:hAnsi="Tahoma" w:cs="Tahoma"/>
                <w:b/>
                <w:bCs/>
                <w:sz w:val="28"/>
                <w:szCs w:val="3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jc w:val="center"/>
              <w:rPr>
                <w:rStyle w:val="a3"/>
                <w:rFonts w:ascii="Tahoma" w:hAnsi="Tahoma" w:cs="Tahoma"/>
                <w:b/>
                <w:bCs/>
                <w:sz w:val="28"/>
                <w:szCs w:val="36"/>
              </w:rPr>
            </w:pPr>
            <w:r>
              <w:rPr>
                <w:rStyle w:val="a3"/>
                <w:rFonts w:ascii="Tahoma" w:hAnsi="Tahoma" w:cs="Tahoma"/>
                <w:b/>
                <w:bCs/>
                <w:sz w:val="28"/>
                <w:szCs w:val="3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Pr="00EC4FA1" w:rsidRDefault="008C7B1E" w:rsidP="00165000">
            <w:pPr>
              <w:jc w:val="center"/>
              <w:rPr>
                <w:rStyle w:val="a3"/>
                <w:rFonts w:ascii="Tahoma" w:hAnsi="Tahoma" w:cs="Tahoma"/>
                <w:b/>
                <w:bCs/>
                <w:sz w:val="28"/>
                <w:szCs w:val="36"/>
              </w:rPr>
            </w:pPr>
            <w:r>
              <w:rPr>
                <w:rStyle w:val="a3"/>
                <w:rFonts w:ascii="Tahoma" w:hAnsi="Tahoma" w:cs="Tahoma"/>
                <w:b/>
                <w:bCs/>
                <w:sz w:val="28"/>
                <w:szCs w:val="36"/>
              </w:rPr>
              <w:t>6</w:t>
            </w:r>
          </w:p>
        </w:tc>
      </w:tr>
    </w:tbl>
    <w:p w:rsidR="002B38FC" w:rsidRDefault="002B38FC" w:rsidP="002B38FC">
      <w:pPr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(указывается дата, на которую составлен список аффилированных лиц акционерного общества)</w:t>
      </w:r>
    </w:p>
    <w:p w:rsidR="002B38FC" w:rsidRDefault="002B38FC" w:rsidP="002B38FC">
      <w:pPr>
        <w:pStyle w:val="2"/>
        <w:jc w:val="both"/>
        <w:rPr>
          <w:rFonts w:ascii="Tahoma" w:hAnsi="Tahoma" w:cs="Tahoma"/>
          <w:b w:val="0"/>
          <w:bCs w:val="0"/>
          <w:i w:val="0"/>
          <w:iCs w:val="0"/>
          <w:sz w:val="22"/>
          <w:szCs w:val="24"/>
          <w:u w:val="single"/>
          <w:lang w:val="ru-RU"/>
        </w:rPr>
      </w:pPr>
      <w:r>
        <w:rPr>
          <w:rFonts w:ascii="Tahoma" w:hAnsi="Tahoma" w:cs="Tahoma"/>
          <w:b w:val="0"/>
          <w:bCs w:val="0"/>
          <w:i w:val="0"/>
          <w:iCs w:val="0"/>
          <w:sz w:val="22"/>
          <w:szCs w:val="24"/>
          <w:lang w:val="ru-RU"/>
        </w:rPr>
        <w:t xml:space="preserve">Место нахождения эмитента:    </w:t>
      </w:r>
      <w:r>
        <w:rPr>
          <w:rFonts w:ascii="Tahoma" w:hAnsi="Tahoma" w:cs="Tahoma"/>
          <w:b w:val="0"/>
          <w:bCs w:val="0"/>
          <w:i w:val="0"/>
          <w:iCs w:val="0"/>
          <w:sz w:val="22"/>
          <w:szCs w:val="24"/>
          <w:u w:val="single"/>
          <w:lang w:val="ru-RU"/>
        </w:rPr>
        <w:t xml:space="preserve">Приморский край г.  Артем ул. Каширская 7.      </w:t>
      </w:r>
    </w:p>
    <w:p w:rsidR="002B38FC" w:rsidRDefault="002B38FC" w:rsidP="002B38FC">
      <w:pPr>
        <w:pStyle w:val="21"/>
      </w:pPr>
      <w:r>
        <w:t xml:space="preserve">                                                          (указывается место нахождения (адрес постоянно действующего исполнительного органа </w:t>
      </w:r>
    </w:p>
    <w:p w:rsidR="002B38FC" w:rsidRDefault="002B38FC" w:rsidP="002B38FC">
      <w:pPr>
        <w:pStyle w:val="21"/>
      </w:pPr>
      <w:r>
        <w:t xml:space="preserve">                                                          акционерного общества (иного лица, имеющего право действовать от имени акционерного общества без доверенности)</w:t>
      </w:r>
    </w:p>
    <w:p w:rsidR="00E311BC" w:rsidRDefault="00E311BC" w:rsidP="002B38FC">
      <w:pPr>
        <w:pStyle w:val="a4"/>
        <w:rPr>
          <w:rFonts w:ascii="Tahoma" w:hAnsi="Tahoma" w:cs="Tahoma"/>
          <w:sz w:val="22"/>
          <w:szCs w:val="28"/>
          <w:lang w:val="ru-RU"/>
        </w:rPr>
      </w:pPr>
    </w:p>
    <w:p w:rsidR="002B38FC" w:rsidRDefault="002B38FC" w:rsidP="002B38FC">
      <w:pPr>
        <w:pStyle w:val="a4"/>
        <w:rPr>
          <w:rFonts w:ascii="Tahoma" w:hAnsi="Tahoma" w:cs="Tahoma"/>
          <w:sz w:val="22"/>
          <w:szCs w:val="28"/>
          <w:lang w:val="ru-RU"/>
        </w:rPr>
      </w:pPr>
      <w:r>
        <w:rPr>
          <w:rFonts w:ascii="Tahoma" w:hAnsi="Tahoma" w:cs="Tahoma"/>
          <w:sz w:val="22"/>
          <w:szCs w:val="28"/>
          <w:lang w:val="ru-RU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2B38FC" w:rsidRPr="00CD139C" w:rsidRDefault="002B38FC" w:rsidP="002B38F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Адрес страницы в сети Интернет: </w:t>
      </w:r>
      <w:hyperlink r:id="rId6" w:history="1">
        <w:r w:rsidRPr="00210315">
          <w:rPr>
            <w:rStyle w:val="ab"/>
            <w:rFonts w:ascii="Tahoma" w:hAnsi="Tahoma" w:cs="Tahoma"/>
          </w:rPr>
          <w:t>www.dalenergo</w:t>
        </w:r>
        <w:r w:rsidRPr="00210315">
          <w:rPr>
            <w:rStyle w:val="ab"/>
            <w:rFonts w:ascii="Tahoma" w:hAnsi="Tahoma" w:cs="Tahoma"/>
            <w:lang w:val="en-US"/>
          </w:rPr>
          <w:t>remont</w:t>
        </w:r>
        <w:r w:rsidRPr="00CD139C">
          <w:rPr>
            <w:rStyle w:val="ab"/>
            <w:rFonts w:ascii="Tahoma" w:hAnsi="Tahoma" w:cs="Tahoma"/>
          </w:rPr>
          <w:t>.</w:t>
        </w:r>
        <w:r w:rsidRPr="00210315">
          <w:rPr>
            <w:rStyle w:val="ab"/>
            <w:rFonts w:ascii="Tahoma" w:hAnsi="Tahoma" w:cs="Tahoma"/>
            <w:lang w:val="en-US"/>
          </w:rPr>
          <w:t>ru</w:t>
        </w:r>
      </w:hyperlink>
      <w:r w:rsidRPr="00CD139C">
        <w:rPr>
          <w:rFonts w:ascii="Tahoma" w:hAnsi="Tahoma" w:cs="Tahoma"/>
        </w:rPr>
        <w:t xml:space="preserve"> </w:t>
      </w:r>
    </w:p>
    <w:p w:rsidR="002B38FC" w:rsidRDefault="002B38FC" w:rsidP="002B38FC">
      <w:pPr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(указывается адрес страницы в сети Интернет, используемой эмитентом для раскрытия информации)</w:t>
      </w:r>
    </w:p>
    <w:tbl>
      <w:tblPr>
        <w:tblpPr w:leftFromText="180" w:rightFromText="180" w:vertAnchor="text" w:horzAnchor="margin" w:tblpY="23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197"/>
        <w:gridCol w:w="3787"/>
      </w:tblGrid>
      <w:tr w:rsidR="00E311BC" w:rsidTr="00E311BC">
        <w:trPr>
          <w:trHeight w:val="667"/>
        </w:trPr>
        <w:tc>
          <w:tcPr>
            <w:tcW w:w="6197" w:type="dxa"/>
            <w:tcBorders>
              <w:top w:val="single" w:sz="6" w:space="0" w:color="auto"/>
              <w:bottom w:val="nil"/>
              <w:right w:val="nil"/>
            </w:tcBorders>
          </w:tcPr>
          <w:p w:rsidR="00E311BC" w:rsidRDefault="00E311BC" w:rsidP="00E311BC">
            <w:pPr>
              <w:rPr>
                <w:rFonts w:ascii="Tahoma" w:hAnsi="Tahoma" w:cs="Tahoma"/>
              </w:rPr>
            </w:pPr>
          </w:p>
          <w:p w:rsidR="00E311BC" w:rsidRDefault="00E311BC" w:rsidP="00E311B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Управляющий директор</w:t>
            </w:r>
          </w:p>
          <w:p w:rsidR="00E311BC" w:rsidRDefault="00E311BC" w:rsidP="00E311BC">
            <w:pPr>
              <w:rPr>
                <w:rFonts w:ascii="Tahoma" w:hAnsi="Tahoma" w:cs="Tahoma"/>
              </w:rPr>
            </w:pPr>
          </w:p>
          <w:p w:rsidR="00E311BC" w:rsidRDefault="00E311BC" w:rsidP="008C7B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Дата "</w:t>
            </w:r>
            <w:r w:rsidRPr="00680CA4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31" </w:t>
            </w:r>
            <w:r w:rsidR="008C7B1E">
              <w:rPr>
                <w:rFonts w:ascii="Tahoma" w:hAnsi="Tahoma" w:cs="Tahoma"/>
              </w:rPr>
              <w:t>марта</w:t>
            </w:r>
            <w:r>
              <w:rPr>
                <w:rFonts w:ascii="Tahoma" w:hAnsi="Tahoma" w:cs="Tahoma"/>
              </w:rPr>
              <w:t xml:space="preserve"> 201</w:t>
            </w:r>
            <w:r w:rsidR="008C7B1E">
              <w:rPr>
                <w:rFonts w:ascii="Tahoma" w:hAnsi="Tahoma" w:cs="Tahoma"/>
              </w:rPr>
              <w:t>6</w:t>
            </w:r>
            <w:r>
              <w:rPr>
                <w:rFonts w:ascii="Tahoma" w:hAnsi="Tahoma" w:cs="Tahoma"/>
              </w:rPr>
              <w:t xml:space="preserve"> г.</w:t>
            </w:r>
          </w:p>
        </w:tc>
        <w:tc>
          <w:tcPr>
            <w:tcW w:w="3787" w:type="dxa"/>
            <w:tcBorders>
              <w:top w:val="single" w:sz="6" w:space="0" w:color="auto"/>
              <w:left w:val="nil"/>
              <w:bottom w:val="nil"/>
            </w:tcBorders>
          </w:tcPr>
          <w:p w:rsidR="00E311BC" w:rsidRDefault="00E311BC" w:rsidP="00E311BC">
            <w:pPr>
              <w:ind w:firstLine="154"/>
              <w:rPr>
                <w:rFonts w:ascii="Tahoma" w:hAnsi="Tahoma" w:cs="Tahoma"/>
              </w:rPr>
            </w:pPr>
          </w:p>
          <w:p w:rsidR="00E311BC" w:rsidRDefault="00E311BC" w:rsidP="00E311BC">
            <w:pPr>
              <w:ind w:firstLine="154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</w:rPr>
              <w:t xml:space="preserve">_________       </w:t>
            </w:r>
            <w:r w:rsidR="008C7B1E">
              <w:rPr>
                <w:rFonts w:ascii="Tahoma" w:hAnsi="Tahoma" w:cs="Tahoma"/>
                <w:u w:val="single"/>
              </w:rPr>
              <w:t>А.П.Елизаров</w:t>
            </w:r>
            <w:r>
              <w:rPr>
                <w:rFonts w:ascii="Tahoma" w:hAnsi="Tahoma" w:cs="Tahoma"/>
                <w:u w:val="single"/>
              </w:rPr>
              <w:t xml:space="preserve"> </w:t>
            </w:r>
          </w:p>
          <w:p w:rsidR="00E311BC" w:rsidRDefault="00E311BC" w:rsidP="00E311BC">
            <w:pPr>
              <w:ind w:firstLine="154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   подпись            И.О. Фамилия</w:t>
            </w:r>
          </w:p>
          <w:p w:rsidR="00E311BC" w:rsidRDefault="00E311BC" w:rsidP="00E311BC">
            <w:pPr>
              <w:ind w:firstLine="154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      М.П.</w:t>
            </w:r>
          </w:p>
          <w:p w:rsidR="00E311BC" w:rsidRDefault="00E311BC" w:rsidP="00E311BC">
            <w:pPr>
              <w:rPr>
                <w:rFonts w:ascii="Tahoma" w:hAnsi="Tahoma" w:cs="Tahoma"/>
              </w:rPr>
            </w:pPr>
          </w:p>
        </w:tc>
      </w:tr>
      <w:tr w:rsidR="00E311BC" w:rsidTr="00E311BC">
        <w:trPr>
          <w:trHeight w:val="23"/>
        </w:trPr>
        <w:tc>
          <w:tcPr>
            <w:tcW w:w="6197" w:type="dxa"/>
            <w:tcBorders>
              <w:top w:val="nil"/>
              <w:bottom w:val="single" w:sz="6" w:space="0" w:color="auto"/>
              <w:right w:val="nil"/>
            </w:tcBorders>
          </w:tcPr>
          <w:p w:rsidR="00E311BC" w:rsidRDefault="00E311BC" w:rsidP="00E311BC">
            <w:pPr>
              <w:rPr>
                <w:rFonts w:ascii="Tahoma" w:hAnsi="Tahoma" w:cs="Tahoma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single" w:sz="6" w:space="0" w:color="auto"/>
            </w:tcBorders>
          </w:tcPr>
          <w:p w:rsidR="00E311BC" w:rsidRDefault="00E311BC" w:rsidP="00E311BC">
            <w:pPr>
              <w:rPr>
                <w:rFonts w:ascii="Tahoma" w:hAnsi="Tahoma" w:cs="Tahoma"/>
              </w:rPr>
            </w:pPr>
          </w:p>
        </w:tc>
      </w:tr>
    </w:tbl>
    <w:p w:rsidR="002B38FC" w:rsidRDefault="002B38FC" w:rsidP="002B38FC">
      <w:pPr>
        <w:jc w:val="center"/>
        <w:rPr>
          <w:rFonts w:ascii="Tahoma" w:hAnsi="Tahoma" w:cs="Tahoma"/>
        </w:rPr>
      </w:pPr>
    </w:p>
    <w:p w:rsidR="002B38FC" w:rsidRDefault="002B38FC" w:rsidP="002B38FC">
      <w:pPr>
        <w:jc w:val="center"/>
        <w:rPr>
          <w:rFonts w:ascii="Tahoma" w:hAnsi="Tahoma" w:cs="Tahoma"/>
        </w:rPr>
      </w:pPr>
    </w:p>
    <w:p w:rsidR="00AC7213" w:rsidRDefault="00AC7213" w:rsidP="002B38FC">
      <w:pPr>
        <w:jc w:val="center"/>
        <w:rPr>
          <w:rFonts w:ascii="Tahoma" w:hAnsi="Tahoma" w:cs="Tahoma"/>
        </w:rPr>
      </w:pPr>
    </w:p>
    <w:p w:rsidR="002B38FC" w:rsidRDefault="002B38FC" w:rsidP="002B38FC">
      <w:pPr>
        <w:jc w:val="center"/>
        <w:rPr>
          <w:rFonts w:ascii="Tahoma" w:hAnsi="Tahoma" w:cs="Tahoma"/>
        </w:rPr>
      </w:pPr>
    </w:p>
    <w:p w:rsidR="002B38FC" w:rsidRDefault="002B38FC" w:rsidP="002B38FC">
      <w:pPr>
        <w:pStyle w:val="a6"/>
        <w:rPr>
          <w:rFonts w:ascii="Tahoma" w:hAnsi="Tahoma" w:cs="Tahoma"/>
          <w:sz w:val="22"/>
          <w:lang w:val="ru-RU"/>
        </w:rPr>
      </w:pPr>
    </w:p>
    <w:p w:rsidR="002B38FC" w:rsidRDefault="002B38FC" w:rsidP="002B38FC">
      <w:pPr>
        <w:pStyle w:val="a6"/>
        <w:rPr>
          <w:rFonts w:ascii="Tahoma" w:hAnsi="Tahoma" w:cs="Tahoma"/>
          <w:sz w:val="22"/>
          <w:szCs w:val="24"/>
          <w:lang w:val="ru-RU"/>
        </w:rPr>
      </w:pPr>
      <w:r>
        <w:rPr>
          <w:rFonts w:ascii="Tahoma" w:hAnsi="Tahoma" w:cs="Tahoma"/>
          <w:sz w:val="22"/>
          <w:szCs w:val="24"/>
          <w:lang w:val="ru-RU"/>
        </w:rPr>
        <w:br w:type="page"/>
      </w:r>
    </w:p>
    <w:tbl>
      <w:tblPr>
        <w:tblW w:w="0" w:type="auto"/>
        <w:jc w:val="right"/>
        <w:tblLook w:val="0000"/>
      </w:tblPr>
      <w:tblGrid>
        <w:gridCol w:w="1526"/>
        <w:gridCol w:w="2038"/>
      </w:tblGrid>
      <w:tr w:rsidR="002B38FC" w:rsidTr="00165000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lastRenderedPageBreak/>
              <w:t>Коды эмитента</w:t>
            </w:r>
          </w:p>
        </w:tc>
      </w:tr>
      <w:tr w:rsidR="002B38FC" w:rsidTr="00165000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2502029399</w:t>
            </w:r>
          </w:p>
        </w:tc>
      </w:tr>
      <w:tr w:rsidR="002B38FC" w:rsidTr="00165000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1032500533471</w:t>
            </w:r>
          </w:p>
        </w:tc>
      </w:tr>
    </w:tbl>
    <w:p w:rsidR="002B38FC" w:rsidRDefault="002B38FC" w:rsidP="002B38FC">
      <w:pPr>
        <w:pStyle w:val="prilozhenie"/>
        <w:ind w:firstLine="142"/>
        <w:jc w:val="left"/>
        <w:rPr>
          <w:rFonts w:ascii="Tahoma" w:hAnsi="Tahoma" w:cs="Tahoma"/>
          <w:sz w:val="22"/>
        </w:rPr>
      </w:pPr>
    </w:p>
    <w:tbl>
      <w:tblPr>
        <w:tblW w:w="0" w:type="auto"/>
        <w:tblLook w:val="0000"/>
      </w:tblPr>
      <w:tblGrid>
        <w:gridCol w:w="5070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2B38FC" w:rsidTr="00165000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  <w:b/>
                <w:bCs/>
              </w:rPr>
            </w:pPr>
            <w:smartTag w:uri="urn:schemas-microsoft-com:office:smarttags" w:element="place">
              <w:r>
                <w:rPr>
                  <w:rFonts w:ascii="Tahoma" w:hAnsi="Tahoma" w:cs="Tahoma"/>
                  <w:b/>
                  <w:bCs/>
                  <w:sz w:val="22"/>
                  <w:lang w:val="en-US"/>
                </w:rPr>
                <w:t>I</w:t>
              </w:r>
              <w:r>
                <w:rPr>
                  <w:rFonts w:ascii="Tahoma" w:hAnsi="Tahoma" w:cs="Tahoma"/>
                  <w:b/>
                  <w:bCs/>
                  <w:sz w:val="22"/>
                </w:rPr>
                <w:t>.</w:t>
              </w:r>
            </w:smartTag>
            <w:r>
              <w:rPr>
                <w:rFonts w:ascii="Tahoma" w:hAnsi="Tahoma" w:cs="Tahoma"/>
                <w:b/>
                <w:bCs/>
                <w:sz w:val="22"/>
              </w:rPr>
              <w:t xml:space="preserve"> Состав аффилированных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Pr="00DC7F66" w:rsidRDefault="00F32358" w:rsidP="00165000">
            <w:pPr>
              <w:pStyle w:val="prilozhenie"/>
              <w:ind w:firstLine="0"/>
              <w:jc w:val="lef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Pr="0006767C" w:rsidRDefault="008C7B1E" w:rsidP="00165000">
            <w:pPr>
              <w:pStyle w:val="prilozhenie"/>
              <w:ind w:firstLine="0"/>
              <w:jc w:val="lef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Pr="00680CA4" w:rsidRDefault="008C7B1E" w:rsidP="00F32358">
            <w:pPr>
              <w:pStyle w:val="prilozhenie"/>
              <w:ind w:firstLine="0"/>
              <w:jc w:val="lef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Pr="0006767C" w:rsidRDefault="008C7B1E" w:rsidP="00165000">
            <w:pPr>
              <w:pStyle w:val="prilozhenie"/>
              <w:ind w:firstLine="0"/>
              <w:jc w:val="lef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</w:t>
            </w:r>
          </w:p>
        </w:tc>
      </w:tr>
    </w:tbl>
    <w:p w:rsidR="002B38FC" w:rsidRDefault="002B38FC" w:rsidP="002B38FC">
      <w:pPr>
        <w:pStyle w:val="prilozhenie"/>
        <w:ind w:firstLine="142"/>
        <w:jc w:val="left"/>
        <w:rPr>
          <w:rFonts w:ascii="Tahoma" w:hAnsi="Tahoma" w:cs="Tahoma"/>
          <w:sz w:val="22"/>
        </w:rPr>
      </w:pPr>
    </w:p>
    <w:tbl>
      <w:tblPr>
        <w:tblW w:w="5067" w:type="pct"/>
        <w:tblInd w:w="1" w:type="dxa"/>
        <w:tblLayout w:type="fixed"/>
        <w:tblLook w:val="0000"/>
      </w:tblPr>
      <w:tblGrid>
        <w:gridCol w:w="535"/>
        <w:gridCol w:w="3483"/>
        <w:gridCol w:w="2499"/>
        <w:gridCol w:w="3311"/>
        <w:gridCol w:w="1799"/>
        <w:gridCol w:w="1799"/>
        <w:gridCol w:w="1845"/>
      </w:tblGrid>
      <w:tr w:rsidR="002B38FC" w:rsidTr="00165000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№ п/п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Дата наступления основания (оснований)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2B38FC" w:rsidTr="00165000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1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3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7</w:t>
            </w:r>
          </w:p>
        </w:tc>
      </w:tr>
      <w:tr w:rsidR="002B38FC" w:rsidTr="00165000">
        <w:trPr>
          <w:trHeight w:val="131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1.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Магакелян Гайк Гвардикович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  <w:t xml:space="preserve">Российская Федерация, </w:t>
            </w:r>
            <w:r>
              <w:rPr>
                <w:rFonts w:ascii="Tahoma" w:hAnsi="Tahoma" w:cs="Tahoma"/>
                <w:sz w:val="22"/>
              </w:rPr>
              <w:t>г. Москва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Pr="00712618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  <w:szCs w:val="20"/>
              </w:rPr>
            </w:pPr>
            <w:r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16.06.2008 г.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Не имеет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Не имеет</w:t>
            </w:r>
          </w:p>
        </w:tc>
      </w:tr>
      <w:tr w:rsidR="002B38FC" w:rsidTr="00165000">
        <w:trPr>
          <w:trHeight w:val="132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2.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Моргачев Виктор Борисович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  <w:t>Российская Федерация, Приморский край, г. Владивосток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  <w:szCs w:val="20"/>
              </w:rPr>
            </w:pPr>
            <w:r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  <w:t>Лицо является членом Совета директоров акционерного общества;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lang w:val="en-US"/>
              </w:rPr>
              <w:t>09</w:t>
            </w:r>
            <w:r>
              <w:rPr>
                <w:rFonts w:ascii="Tahoma" w:hAnsi="Tahoma" w:cs="Tahoma"/>
                <w:sz w:val="22"/>
              </w:rPr>
              <w:t>.0</w:t>
            </w:r>
            <w:r>
              <w:rPr>
                <w:rFonts w:ascii="Tahoma" w:hAnsi="Tahoma" w:cs="Tahoma"/>
                <w:sz w:val="22"/>
                <w:lang w:val="en-US"/>
              </w:rPr>
              <w:t>9</w:t>
            </w:r>
            <w:r>
              <w:rPr>
                <w:rFonts w:ascii="Tahoma" w:hAnsi="Tahoma" w:cs="Tahoma"/>
                <w:sz w:val="22"/>
              </w:rPr>
              <w:t>.20</w:t>
            </w:r>
            <w:r>
              <w:rPr>
                <w:rFonts w:ascii="Tahoma" w:hAnsi="Tahoma" w:cs="Tahoma"/>
                <w:sz w:val="22"/>
                <w:lang w:val="en-US"/>
              </w:rPr>
              <w:t>10</w:t>
            </w:r>
            <w:r>
              <w:rPr>
                <w:rFonts w:ascii="Tahoma" w:hAnsi="Tahoma" w:cs="Tahoma"/>
                <w:sz w:val="22"/>
              </w:rPr>
              <w:t xml:space="preserve"> г.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Не имеет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Не имеет</w:t>
            </w:r>
          </w:p>
        </w:tc>
      </w:tr>
      <w:tr w:rsidR="002B38FC" w:rsidTr="00165000">
        <w:trPr>
          <w:trHeight w:val="133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3.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Баратян Сергей Александрович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  <w:t xml:space="preserve">Российская Федерация, </w:t>
            </w:r>
            <w:r>
              <w:rPr>
                <w:rFonts w:ascii="Tahoma" w:hAnsi="Tahoma" w:cs="Tahoma"/>
                <w:sz w:val="22"/>
              </w:rPr>
              <w:t>г. Новосибирск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Pr="00712618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  <w:szCs w:val="20"/>
              </w:rPr>
            </w:pPr>
            <w:r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04.10.2013 г.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Не имеет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Не имеет</w:t>
            </w:r>
          </w:p>
        </w:tc>
      </w:tr>
    </w:tbl>
    <w:p w:rsidR="002B38FC" w:rsidRDefault="002B38FC" w:rsidP="002B38FC">
      <w:r>
        <w:br w:type="page"/>
      </w:r>
    </w:p>
    <w:tbl>
      <w:tblPr>
        <w:tblW w:w="5067" w:type="pct"/>
        <w:tblInd w:w="1" w:type="dxa"/>
        <w:tblLayout w:type="fixed"/>
        <w:tblLook w:val="0000"/>
      </w:tblPr>
      <w:tblGrid>
        <w:gridCol w:w="534"/>
        <w:gridCol w:w="3482"/>
        <w:gridCol w:w="2498"/>
        <w:gridCol w:w="3311"/>
        <w:gridCol w:w="1802"/>
        <w:gridCol w:w="1799"/>
        <w:gridCol w:w="1845"/>
      </w:tblGrid>
      <w:tr w:rsidR="002B38FC" w:rsidTr="00165000">
        <w:trPr>
          <w:cantSplit/>
          <w:trHeight w:val="141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lastRenderedPageBreak/>
              <w:t>4.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8FC" w:rsidRPr="00295609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Константинов Константин Иванович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  <w:t xml:space="preserve">Российская Федерация, </w:t>
            </w:r>
            <w:r>
              <w:rPr>
                <w:rFonts w:ascii="Tahoma" w:hAnsi="Tahoma" w:cs="Tahoma"/>
                <w:sz w:val="22"/>
              </w:rPr>
              <w:t>г. Новосибирск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8FC" w:rsidRPr="00712618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  <w:szCs w:val="20"/>
              </w:rPr>
            </w:pPr>
            <w:r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27.06.2011 г.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Не имеет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Не имеет</w:t>
            </w:r>
          </w:p>
        </w:tc>
      </w:tr>
      <w:tr w:rsidR="002B38FC" w:rsidTr="00165000">
        <w:trPr>
          <w:cantSplit/>
          <w:trHeight w:val="1419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5.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Pr="0058771F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Яшкина Наталья Владимировна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r w:rsidRPr="008374FA"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  <w:t xml:space="preserve">Российская Федерация, </w:t>
            </w:r>
            <w:r w:rsidRPr="008374FA">
              <w:rPr>
                <w:rFonts w:ascii="Tahoma" w:hAnsi="Tahoma" w:cs="Tahoma"/>
              </w:rPr>
              <w:t>г. Москва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  <w:szCs w:val="20"/>
              </w:rPr>
            </w:pPr>
            <w:r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Pr="002C7589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27.06.2013 г.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Не имеет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Не имеет</w:t>
            </w:r>
          </w:p>
        </w:tc>
      </w:tr>
      <w:tr w:rsidR="002B38FC" w:rsidTr="00165000">
        <w:trPr>
          <w:cantSplit/>
          <w:trHeight w:val="1429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6.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Pr="0058771F" w:rsidRDefault="00F847D7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Панарин Владимир Ильич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r w:rsidRPr="008374FA"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  <w:t xml:space="preserve">Российская Федерация, </w:t>
            </w:r>
            <w:r w:rsidRPr="008374FA">
              <w:rPr>
                <w:rFonts w:ascii="Tahoma" w:hAnsi="Tahoma" w:cs="Tahoma"/>
              </w:rPr>
              <w:t>г. Москва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  <w:szCs w:val="20"/>
              </w:rPr>
            </w:pPr>
            <w:r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F847D7" w:rsidP="00F847D7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29.05.2015</w:t>
            </w:r>
            <w:r w:rsidR="002B38FC">
              <w:rPr>
                <w:rFonts w:ascii="Tahoma" w:hAnsi="Tahoma" w:cs="Tahoma"/>
                <w:sz w:val="22"/>
              </w:rPr>
              <w:t xml:space="preserve"> г.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Не имеет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Не имеет</w:t>
            </w:r>
          </w:p>
        </w:tc>
      </w:tr>
      <w:tr w:rsidR="002B38FC" w:rsidTr="00165000">
        <w:trPr>
          <w:cantSplit/>
          <w:trHeight w:val="164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7.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ЗАО Управляющая компания «Афина Паллада»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  <w:t>Российская Федерация, г.Новосибирск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</w:pPr>
            <w:r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  <w:t xml:space="preserve">Лицо осуществляет полномочия единоличного исполнительного органа открытого акционерного общества </w:t>
            </w:r>
          </w:p>
          <w:p w:rsidR="002B38FC" w:rsidRPr="006518CD" w:rsidRDefault="002B38FC" w:rsidP="00165000">
            <w:pPr>
              <w:pStyle w:val="prilozhenie"/>
              <w:ind w:firstLine="0"/>
              <w:jc w:val="left"/>
              <w:rPr>
                <w:rStyle w:val="SUBST"/>
                <w:rFonts w:ascii="Tahoma" w:hAnsi="Tahoma" w:cs="Tahoma"/>
                <w:b w:val="0"/>
                <w:bCs/>
                <w:i w:val="0"/>
                <w:iCs/>
                <w:sz w:val="22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Pr="002C7589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27.06.2013 г.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Не имеет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Не имеет</w:t>
            </w:r>
          </w:p>
        </w:tc>
      </w:tr>
      <w:tr w:rsidR="002B38FC" w:rsidTr="00165000">
        <w:trPr>
          <w:cantSplit/>
          <w:trHeight w:val="164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8.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Pr="007E5084" w:rsidRDefault="00F847D7" w:rsidP="00165000">
            <w:pPr>
              <w:pStyle w:val="prilozhenie"/>
              <w:ind w:firstLine="0"/>
              <w:jc w:val="left"/>
              <w:rPr>
                <w:rFonts w:ascii="Tahoma" w:hAnsi="Tahoma" w:cs="Tahoma"/>
                <w:highlight w:val="green"/>
              </w:rPr>
            </w:pPr>
            <w:r>
              <w:rPr>
                <w:rFonts w:ascii="Tahoma" w:hAnsi="Tahoma" w:cs="Tahoma"/>
                <w:sz w:val="22"/>
              </w:rPr>
              <w:t>Литвиненко Александр Сергеевич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Pr="007E5084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  <w:highlight w:val="green"/>
              </w:rPr>
            </w:pPr>
            <w:r w:rsidRPr="007E5084"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  <w:t>Российская Федерация, Приморский край, г. Владивосток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Pr="007E5084" w:rsidRDefault="002B38FC" w:rsidP="00165000">
            <w:pPr>
              <w:pStyle w:val="prilozhenie"/>
              <w:ind w:firstLine="0"/>
              <w:jc w:val="left"/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</w:pPr>
            <w:r w:rsidRPr="007E5084"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  <w:t>Лицо является членом Совета директоров  акционерного общества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Pr="0047368B" w:rsidRDefault="00F847D7" w:rsidP="00F847D7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29.05.2015</w:t>
            </w:r>
            <w:r w:rsidR="002B38FC" w:rsidRPr="0047368B">
              <w:rPr>
                <w:rFonts w:ascii="Tahoma" w:hAnsi="Tahoma" w:cs="Tahoma"/>
                <w:sz w:val="22"/>
              </w:rPr>
              <w:t xml:space="preserve"> г.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Pr="0047368B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 w:rsidRPr="0047368B">
              <w:rPr>
                <w:rFonts w:ascii="Tahoma" w:hAnsi="Tahoma" w:cs="Tahoma"/>
                <w:sz w:val="22"/>
              </w:rPr>
              <w:t>Не имеет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Pr="0047368B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 w:rsidRPr="0047368B">
              <w:rPr>
                <w:rFonts w:ascii="Tahoma" w:hAnsi="Tahoma" w:cs="Tahoma"/>
                <w:sz w:val="22"/>
              </w:rPr>
              <w:t>Не имеет</w:t>
            </w:r>
          </w:p>
        </w:tc>
      </w:tr>
      <w:tr w:rsidR="002B38FC" w:rsidTr="00165000">
        <w:trPr>
          <w:cantSplit/>
          <w:trHeight w:val="169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lastRenderedPageBreak/>
              <w:t>9.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Закрытое акционерное общество Агентство «Афина-Паллада»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  <w:t>Российская Федерация, г. Новосибирск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</w:pPr>
            <w:r w:rsidRPr="006518CD">
              <w:rPr>
                <w:rStyle w:val="SUBST"/>
                <w:rFonts w:ascii="Tahoma" w:hAnsi="Tahoma" w:cs="Tahoma"/>
                <w:b w:val="0"/>
                <w:bCs/>
                <w:i w:val="0"/>
                <w:iCs/>
                <w:sz w:val="22"/>
                <w:szCs w:val="2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lang w:val="en-US"/>
              </w:rPr>
              <w:t>10</w:t>
            </w:r>
            <w:r>
              <w:rPr>
                <w:rFonts w:ascii="Tahoma" w:hAnsi="Tahoma" w:cs="Tahoma"/>
                <w:sz w:val="22"/>
              </w:rPr>
              <w:t>.12.2008 г.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Pr="00FB1FBD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 w:rsidRPr="00FB1FBD">
              <w:rPr>
                <w:rFonts w:ascii="Tahoma" w:hAnsi="Tahoma" w:cs="Tahoma"/>
                <w:sz w:val="22"/>
              </w:rPr>
              <w:t>48 500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Pr="00FB1FBD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 w:rsidRPr="00FB1FBD">
              <w:rPr>
                <w:rFonts w:ascii="Tahoma" w:hAnsi="Tahoma" w:cs="Tahoma"/>
                <w:sz w:val="22"/>
              </w:rPr>
              <w:t>100.00%</w:t>
            </w:r>
          </w:p>
        </w:tc>
      </w:tr>
      <w:tr w:rsidR="002B38FC" w:rsidTr="00165000">
        <w:trPr>
          <w:cantSplit/>
          <w:trHeight w:val="169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Pr="002C7589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10.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Общество с ограниченной ответственностью  Завод «Дальэнергоремонт»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  <w:t>Российская Федерация, Приморский край, г. Артем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Pr="00DB78F9" w:rsidRDefault="002B38FC" w:rsidP="00165000">
            <w:pPr>
              <w:pStyle w:val="prilozhenie"/>
              <w:ind w:firstLine="0"/>
              <w:jc w:val="left"/>
              <w:rPr>
                <w:rStyle w:val="SUBST"/>
                <w:rFonts w:ascii="Tahoma" w:hAnsi="Tahoma" w:cs="Tahoma"/>
                <w:b w:val="0"/>
                <w:bCs/>
                <w:i w:val="0"/>
                <w:iCs/>
                <w:sz w:val="22"/>
                <w:szCs w:val="20"/>
              </w:rPr>
            </w:pPr>
            <w:r>
              <w:rPr>
                <w:rStyle w:val="SUBST"/>
                <w:rFonts w:ascii="Tahoma" w:hAnsi="Tahoma" w:cs="Tahoma"/>
                <w:b w:val="0"/>
                <w:bCs/>
                <w:i w:val="0"/>
                <w:iCs/>
                <w:sz w:val="22"/>
                <w:szCs w:val="20"/>
              </w:rPr>
              <w:t>Общество</w:t>
            </w:r>
            <w:r w:rsidRPr="00DB78F9">
              <w:rPr>
                <w:rStyle w:val="SUBST"/>
                <w:rFonts w:ascii="Tahoma" w:hAnsi="Tahoma" w:cs="Tahoma"/>
                <w:b w:val="0"/>
                <w:bCs/>
                <w:i w:val="0"/>
                <w:iCs/>
                <w:sz w:val="22"/>
                <w:szCs w:val="20"/>
              </w:rPr>
              <w:t xml:space="preserve">, в котором </w:t>
            </w:r>
            <w:r>
              <w:rPr>
                <w:rStyle w:val="SUBST"/>
                <w:rFonts w:ascii="Tahoma" w:hAnsi="Tahoma" w:cs="Tahoma"/>
                <w:b w:val="0"/>
                <w:bCs/>
                <w:i w:val="0"/>
                <w:iCs/>
                <w:sz w:val="22"/>
                <w:szCs w:val="20"/>
              </w:rPr>
              <w:t xml:space="preserve">ОАО «ДЭР» </w:t>
            </w:r>
            <w:r w:rsidRPr="00DB78F9">
              <w:rPr>
                <w:rStyle w:val="SUBST"/>
                <w:rFonts w:ascii="Tahoma" w:hAnsi="Tahoma" w:cs="Tahoma"/>
                <w:b w:val="0"/>
                <w:bCs/>
                <w:i w:val="0"/>
                <w:iCs/>
                <w:sz w:val="22"/>
                <w:szCs w:val="20"/>
              </w:rPr>
              <w:t>имеет право распоряжаться более чем 20 процентами общего количества голосов, приходящихся на</w:t>
            </w:r>
            <w:r>
              <w:rPr>
                <w:rStyle w:val="SUBST"/>
                <w:rFonts w:ascii="Tahoma" w:hAnsi="Tahoma" w:cs="Tahoma"/>
                <w:b w:val="0"/>
                <w:bCs/>
                <w:i w:val="0"/>
                <w:iCs/>
                <w:sz w:val="22"/>
                <w:szCs w:val="20"/>
              </w:rPr>
              <w:t xml:space="preserve"> доли данного юридического лица</w:t>
            </w:r>
          </w:p>
          <w:p w:rsidR="002B38FC" w:rsidRPr="006518CD" w:rsidRDefault="002B38FC" w:rsidP="00165000">
            <w:pPr>
              <w:pStyle w:val="prilozhenie"/>
              <w:ind w:firstLine="0"/>
              <w:jc w:val="left"/>
              <w:rPr>
                <w:rStyle w:val="SUBST"/>
                <w:rFonts w:ascii="Tahoma" w:hAnsi="Tahoma" w:cs="Tahoma"/>
                <w:b w:val="0"/>
                <w:bCs/>
                <w:i w:val="0"/>
                <w:iCs/>
                <w:sz w:val="22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Pr="002C7589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29.03.2011 г.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Не имеет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Не имеет</w:t>
            </w:r>
          </w:p>
        </w:tc>
      </w:tr>
    </w:tbl>
    <w:p w:rsidR="002B38FC" w:rsidRDefault="002B38FC" w:rsidP="002B38FC"/>
    <w:p w:rsidR="003650A1" w:rsidRDefault="003650A1"/>
    <w:sectPr w:rsidR="003650A1" w:rsidSect="00A46405">
      <w:headerReference w:type="default" r:id="rId7"/>
      <w:footerReference w:type="even" r:id="rId8"/>
      <w:footerReference w:type="default" r:id="rId9"/>
      <w:pgSz w:w="16838" w:h="11906" w:orient="landscape" w:code="9"/>
      <w:pgMar w:top="851" w:right="851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F7B" w:rsidRDefault="009A4F7B" w:rsidP="0062154B">
      <w:pPr>
        <w:spacing w:after="0" w:line="240" w:lineRule="auto"/>
      </w:pPr>
      <w:r>
        <w:separator/>
      </w:r>
    </w:p>
  </w:endnote>
  <w:endnote w:type="continuationSeparator" w:id="1">
    <w:p w:rsidR="009A4F7B" w:rsidRDefault="009A4F7B" w:rsidP="00621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922" w:rsidRDefault="00454C22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650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6922" w:rsidRDefault="009A4F7B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922" w:rsidRDefault="00454C22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650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C7B1E">
      <w:rPr>
        <w:rStyle w:val="a8"/>
        <w:noProof/>
      </w:rPr>
      <w:t>4</w:t>
    </w:r>
    <w:r>
      <w:rPr>
        <w:rStyle w:val="a8"/>
      </w:rPr>
      <w:fldChar w:fldCharType="end"/>
    </w:r>
  </w:p>
  <w:p w:rsidR="00F06922" w:rsidRDefault="003650A1">
    <w:pPr>
      <w:pStyle w:val="a9"/>
      <w:ind w:right="360"/>
      <w:rPr>
        <w:i/>
        <w:iCs/>
      </w:rPr>
    </w:pPr>
    <w:r>
      <w:rPr>
        <w:i/>
        <w:iCs/>
      </w:rPr>
      <w:t>Список Аффилированных лиц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F7B" w:rsidRDefault="009A4F7B" w:rsidP="0062154B">
      <w:pPr>
        <w:spacing w:after="0" w:line="240" w:lineRule="auto"/>
      </w:pPr>
      <w:r>
        <w:separator/>
      </w:r>
    </w:p>
  </w:footnote>
  <w:footnote w:type="continuationSeparator" w:id="1">
    <w:p w:rsidR="009A4F7B" w:rsidRDefault="009A4F7B" w:rsidP="00621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922" w:rsidRDefault="003650A1">
    <w:pPr>
      <w:pStyle w:val="a6"/>
      <w:rPr>
        <w:i/>
        <w:iCs/>
        <w:lang w:val="ru-RU"/>
      </w:rPr>
    </w:pPr>
    <w:r>
      <w:rPr>
        <w:i/>
        <w:iCs/>
        <w:lang w:val="ru-RU"/>
      </w:rPr>
      <w:t>Открытое Акционерное Общество «Дальэнергоремонт»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38FC"/>
    <w:rsid w:val="000C7463"/>
    <w:rsid w:val="001418B7"/>
    <w:rsid w:val="00215AE1"/>
    <w:rsid w:val="002B38FC"/>
    <w:rsid w:val="002E10CB"/>
    <w:rsid w:val="003650A1"/>
    <w:rsid w:val="003749FC"/>
    <w:rsid w:val="00454C22"/>
    <w:rsid w:val="00504F92"/>
    <w:rsid w:val="0062154B"/>
    <w:rsid w:val="007D0CCE"/>
    <w:rsid w:val="008C7B1E"/>
    <w:rsid w:val="008F1A92"/>
    <w:rsid w:val="00943E2D"/>
    <w:rsid w:val="009A4F7B"/>
    <w:rsid w:val="00AC7213"/>
    <w:rsid w:val="00C1572E"/>
    <w:rsid w:val="00E311BC"/>
    <w:rsid w:val="00F32358"/>
    <w:rsid w:val="00F847D7"/>
    <w:rsid w:val="00FD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4B"/>
  </w:style>
  <w:style w:type="paragraph" w:styleId="1">
    <w:name w:val="heading 1"/>
    <w:basedOn w:val="a"/>
    <w:next w:val="a"/>
    <w:link w:val="10"/>
    <w:uiPriority w:val="99"/>
    <w:qFormat/>
    <w:rsid w:val="002B38F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AU" w:eastAsia="en-US"/>
    </w:rPr>
  </w:style>
  <w:style w:type="paragraph" w:styleId="2">
    <w:name w:val="heading 2"/>
    <w:basedOn w:val="a"/>
    <w:next w:val="a"/>
    <w:link w:val="20"/>
    <w:uiPriority w:val="99"/>
    <w:qFormat/>
    <w:rsid w:val="002B38F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38FC"/>
    <w:rPr>
      <w:rFonts w:ascii="Arial" w:eastAsia="Times New Roman" w:hAnsi="Arial" w:cs="Arial"/>
      <w:b/>
      <w:bCs/>
      <w:kern w:val="32"/>
      <w:sz w:val="32"/>
      <w:szCs w:val="32"/>
      <w:lang w:val="en-AU" w:eastAsia="en-US"/>
    </w:rPr>
  </w:style>
  <w:style w:type="character" w:customStyle="1" w:styleId="20">
    <w:name w:val="Заголовок 2 Знак"/>
    <w:basedOn w:val="a0"/>
    <w:link w:val="2"/>
    <w:uiPriority w:val="99"/>
    <w:rsid w:val="002B38FC"/>
    <w:rPr>
      <w:rFonts w:ascii="Arial" w:eastAsia="Times New Roman" w:hAnsi="Arial" w:cs="Arial"/>
      <w:b/>
      <w:bCs/>
      <w:i/>
      <w:iCs/>
      <w:sz w:val="28"/>
      <w:szCs w:val="28"/>
      <w:lang w:val="en-AU" w:eastAsia="en-US"/>
    </w:rPr>
  </w:style>
  <w:style w:type="character" w:styleId="a3">
    <w:name w:val="annotation reference"/>
    <w:basedOn w:val="a0"/>
    <w:uiPriority w:val="99"/>
    <w:semiHidden/>
    <w:rsid w:val="002B38FC"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2B38FC"/>
    <w:pPr>
      <w:spacing w:after="0" w:line="240" w:lineRule="auto"/>
      <w:jc w:val="both"/>
    </w:pPr>
    <w:rPr>
      <w:rFonts w:ascii="Tahoma" w:eastAsia="Times New Roman" w:hAnsi="Tahoma" w:cs="Tahoma"/>
      <w:sz w:val="1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2B38FC"/>
    <w:rPr>
      <w:rFonts w:ascii="Tahoma" w:eastAsia="Times New Roman" w:hAnsi="Tahoma" w:cs="Tahoma"/>
      <w:sz w:val="18"/>
      <w:szCs w:val="20"/>
    </w:rPr>
  </w:style>
  <w:style w:type="paragraph" w:styleId="a4">
    <w:name w:val="Body Text"/>
    <w:basedOn w:val="a"/>
    <w:link w:val="a5"/>
    <w:uiPriority w:val="99"/>
    <w:rsid w:val="002B38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character" w:customStyle="1" w:styleId="a5">
    <w:name w:val="Основной текст Знак"/>
    <w:basedOn w:val="a0"/>
    <w:link w:val="a4"/>
    <w:uiPriority w:val="99"/>
    <w:rsid w:val="002B38FC"/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styleId="a6">
    <w:name w:val="header"/>
    <w:basedOn w:val="a"/>
    <w:link w:val="a7"/>
    <w:uiPriority w:val="99"/>
    <w:rsid w:val="002B38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B38FC"/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prilozhenie">
    <w:name w:val="prilozhenie"/>
    <w:basedOn w:val="a"/>
    <w:uiPriority w:val="99"/>
    <w:rsid w:val="002B38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UBST">
    <w:name w:val="__SUBST"/>
    <w:uiPriority w:val="99"/>
    <w:rsid w:val="002B38FC"/>
    <w:rPr>
      <w:b/>
      <w:i/>
      <w:sz w:val="20"/>
    </w:rPr>
  </w:style>
  <w:style w:type="character" w:styleId="a8">
    <w:name w:val="page number"/>
    <w:basedOn w:val="a0"/>
    <w:uiPriority w:val="99"/>
    <w:rsid w:val="002B38FC"/>
    <w:rPr>
      <w:rFonts w:cs="Times New Roman"/>
    </w:rPr>
  </w:style>
  <w:style w:type="paragraph" w:styleId="a9">
    <w:name w:val="footer"/>
    <w:basedOn w:val="a"/>
    <w:link w:val="aa"/>
    <w:uiPriority w:val="99"/>
    <w:rsid w:val="002B38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2B38FC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Hyperlink"/>
    <w:basedOn w:val="a0"/>
    <w:uiPriority w:val="99"/>
    <w:rsid w:val="002B38F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lenergoremont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2016-02-15T22:10:00Z</cp:lastPrinted>
  <dcterms:created xsi:type="dcterms:W3CDTF">2015-02-18T06:08:00Z</dcterms:created>
  <dcterms:modified xsi:type="dcterms:W3CDTF">2016-05-13T04:42:00Z</dcterms:modified>
</cp:coreProperties>
</file>