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78" w:rsidRPr="008A1278" w:rsidRDefault="00DD0A32" w:rsidP="008A1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A1278" w:rsidRPr="0003690C">
        <w:rPr>
          <w:rFonts w:ascii="Times New Roman" w:hAnsi="Times New Roman" w:cs="Times New Roman"/>
          <w:b/>
          <w:sz w:val="24"/>
          <w:szCs w:val="24"/>
        </w:rPr>
        <w:t>Сообщение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278" w:rsidRPr="0003690C">
        <w:rPr>
          <w:rFonts w:ascii="Times New Roman" w:hAnsi="Times New Roman" w:cs="Times New Roman"/>
          <w:b/>
          <w:sz w:val="24"/>
          <w:szCs w:val="24"/>
        </w:rPr>
        <w:t>о  созыве общего собрания участников (акционеров) эмитента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708"/>
        <w:gridCol w:w="993"/>
        <w:gridCol w:w="567"/>
        <w:gridCol w:w="2693"/>
        <w:gridCol w:w="425"/>
      </w:tblGrid>
      <w:tr w:rsidR="008A1278" w:rsidRPr="008A1278" w:rsidTr="00846A76">
        <w:trPr>
          <w:cantSplit/>
        </w:trPr>
        <w:tc>
          <w:tcPr>
            <w:tcW w:w="9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8A1278" w:rsidRPr="008A1278" w:rsidTr="00846A76"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«Центральный научно-исследовательский институт швейной промышленности»</w:t>
            </w:r>
          </w:p>
        </w:tc>
      </w:tr>
      <w:tr w:rsidR="008A1278" w:rsidRPr="008A1278" w:rsidTr="00846A76"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«ЦНИИШП»</w:t>
            </w:r>
          </w:p>
        </w:tc>
      </w:tr>
      <w:tr w:rsidR="008A1278" w:rsidRPr="008A1278" w:rsidTr="00846A76"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105120,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Костомаровский пер., д.3</w:t>
            </w:r>
          </w:p>
        </w:tc>
      </w:tr>
      <w:tr w:rsidR="008A1278" w:rsidRPr="008A1278" w:rsidTr="00846A76"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1.4. ОГРН эмитента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1027739002708</w:t>
            </w:r>
          </w:p>
        </w:tc>
      </w:tr>
      <w:tr w:rsidR="008A1278" w:rsidRPr="008A1278" w:rsidTr="00846A76"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1.5. ИНН эмитента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7709049986</w:t>
            </w:r>
          </w:p>
        </w:tc>
      </w:tr>
      <w:tr w:rsidR="008A1278" w:rsidRPr="008A1278" w:rsidTr="00846A76"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A72FF1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07864-А</w:t>
            </w:r>
          </w:p>
        </w:tc>
      </w:tr>
      <w:tr w:rsidR="008A1278" w:rsidRPr="008A1278" w:rsidTr="00846A76"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 xml:space="preserve">1.7. Адрес страницы в сети Интернет, </w:t>
            </w:r>
            <w:proofErr w:type="gramStart"/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 w:rsidR="003F2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емой</w:t>
            </w:r>
            <w:proofErr w:type="gramEnd"/>
            <w:r w:rsidRPr="008A1278">
              <w:rPr>
                <w:rFonts w:ascii="Times New Roman" w:hAnsi="Times New Roman" w:cs="Times New Roman"/>
                <w:sz w:val="24"/>
                <w:szCs w:val="24"/>
              </w:rPr>
              <w:t xml:space="preserve"> эмитентом для раскрытия информации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3A597D" w:rsidRDefault="00264D0F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597D">
              <w:rPr>
                <w:rFonts w:ascii="Times New Roman" w:hAnsi="Times New Roman" w:cs="Times New Roman"/>
                <w:sz w:val="24"/>
                <w:szCs w:val="24"/>
              </w:rPr>
              <w:t>http://www.disclosure.ru/rus/events2/document/docmenu</w:t>
            </w:r>
          </w:p>
        </w:tc>
      </w:tr>
      <w:tr w:rsidR="008A1278" w:rsidRPr="008A1278" w:rsidTr="00846A76">
        <w:tc>
          <w:tcPr>
            <w:tcW w:w="9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2. Содержание сообщения</w:t>
            </w:r>
          </w:p>
        </w:tc>
      </w:tr>
      <w:tr w:rsidR="008A1278" w:rsidRPr="008A1278" w:rsidTr="00846A76">
        <w:tc>
          <w:tcPr>
            <w:tcW w:w="9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2" w:rsidRDefault="00DD0A32" w:rsidP="00DD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признаки ценных бумаг эмитента:</w:t>
            </w:r>
          </w:p>
          <w:p w:rsidR="00DD0A32" w:rsidRDefault="00DD0A32" w:rsidP="00DD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Вид, тип - акции обыкновенные именные, номинал 0,02 руб. </w:t>
            </w:r>
          </w:p>
          <w:p w:rsidR="00DD0A32" w:rsidRDefault="00DD0A32" w:rsidP="00DD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выпуска ценных бумаг 73-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»-1259.</w:t>
            </w:r>
          </w:p>
          <w:p w:rsidR="008A1278" w:rsidRDefault="00E52214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общего собрания участников (акционеров) эмитента – годовое (очередное);</w:t>
            </w:r>
          </w:p>
          <w:p w:rsidR="00E52214" w:rsidRDefault="00E52214" w:rsidP="00E52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 участников (акционеров) эмитента – собрание (совместное присутствие);</w:t>
            </w:r>
          </w:p>
          <w:p w:rsidR="0060469A" w:rsidRDefault="00E52214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место, время проведения общего собрания участников (акционеров) эмитента – </w:t>
            </w:r>
          </w:p>
          <w:p w:rsidR="0060469A" w:rsidRDefault="00E52214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3F2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046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69A">
              <w:rPr>
                <w:rFonts w:ascii="Times New Roman" w:hAnsi="Times New Roman" w:cs="Times New Roman"/>
                <w:sz w:val="24"/>
                <w:szCs w:val="24"/>
              </w:rPr>
              <w:t xml:space="preserve">105120,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Костомаровский пер., д.3, стр.12, 4 этаж, комната 401;</w:t>
            </w:r>
          </w:p>
          <w:p w:rsidR="008A1278" w:rsidRDefault="0060469A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</w:t>
            </w:r>
            <w:r w:rsidR="000366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5221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- 105120,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Костомаровский пер., д.3</w:t>
            </w:r>
            <w:r w:rsidR="001C7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322" w:rsidRDefault="001C7322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регистрации лиц, принимающих участие в общем собрании участников (акционеров) эмитента – 1</w:t>
            </w:r>
            <w:r w:rsidR="003F2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30 минут;</w:t>
            </w:r>
          </w:p>
          <w:p w:rsidR="001C7322" w:rsidRDefault="001C7322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списка лиц, имеющих право на участие в общем собрании участников (акционеров) эмитента –</w:t>
            </w:r>
            <w:r w:rsidR="00D0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C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D0087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F2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87D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D0087D" w:rsidRDefault="00D0087D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 общего собрания участников (акционеров) эмитента:</w:t>
            </w:r>
          </w:p>
          <w:p w:rsidR="00D51FFB" w:rsidRPr="00D51FFB" w:rsidRDefault="00D51FFB" w:rsidP="00D51FF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FFB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отчета, годовой бухгалтерской отчетности, в том числе отчета о прибылях и убытках (счета прибылей и убытков), распределение прибыли  и убытков Общества за 201</w:t>
            </w:r>
            <w:r w:rsidR="003F2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1FF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51FFB" w:rsidRPr="00D51FFB" w:rsidRDefault="00D51FFB" w:rsidP="00D51FF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FFB">
              <w:rPr>
                <w:rFonts w:ascii="Times New Roman" w:hAnsi="Times New Roman" w:cs="Times New Roman"/>
                <w:sz w:val="24"/>
                <w:szCs w:val="24"/>
              </w:rPr>
              <w:t xml:space="preserve">О выплате </w:t>
            </w:r>
            <w:proofErr w:type="spellStart"/>
            <w:r w:rsidRPr="00D51FFB">
              <w:rPr>
                <w:rFonts w:ascii="Times New Roman" w:hAnsi="Times New Roman" w:cs="Times New Roman"/>
                <w:sz w:val="24"/>
                <w:szCs w:val="24"/>
              </w:rPr>
              <w:t>дивидентов</w:t>
            </w:r>
            <w:proofErr w:type="spellEnd"/>
            <w:r w:rsidRPr="00D51FFB">
              <w:rPr>
                <w:rFonts w:ascii="Times New Roman" w:hAnsi="Times New Roman" w:cs="Times New Roman"/>
                <w:sz w:val="24"/>
                <w:szCs w:val="24"/>
              </w:rPr>
              <w:t xml:space="preserve"> по обыкновенным акциям Общества по результатам работы Общества за 201</w:t>
            </w:r>
            <w:r w:rsidR="003F2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1F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1FFB" w:rsidRPr="00D51FFB" w:rsidRDefault="00D51FFB" w:rsidP="00D51FF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FFB">
              <w:rPr>
                <w:rFonts w:ascii="Times New Roman" w:hAnsi="Times New Roman" w:cs="Times New Roman"/>
                <w:sz w:val="24"/>
                <w:szCs w:val="24"/>
              </w:rPr>
              <w:t>Утверждение количественного состава Совета директоров Общества.</w:t>
            </w:r>
          </w:p>
          <w:p w:rsidR="00D51FFB" w:rsidRPr="00D51FFB" w:rsidRDefault="00D51FFB" w:rsidP="00D51FF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FFB">
              <w:rPr>
                <w:rFonts w:ascii="Times New Roman" w:hAnsi="Times New Roman" w:cs="Times New Roman"/>
                <w:sz w:val="24"/>
                <w:szCs w:val="24"/>
              </w:rPr>
              <w:t>Избрание членов Совета директоров Общества.</w:t>
            </w:r>
          </w:p>
          <w:p w:rsidR="00D51FFB" w:rsidRDefault="00D51FFB" w:rsidP="00D51FF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FFB">
              <w:rPr>
                <w:rFonts w:ascii="Times New Roman" w:hAnsi="Times New Roman" w:cs="Times New Roman"/>
                <w:sz w:val="24"/>
                <w:szCs w:val="24"/>
              </w:rPr>
              <w:t>Избрание членов Ревизионной комиссии Общества.</w:t>
            </w:r>
          </w:p>
          <w:p w:rsidR="003F2CC6" w:rsidRPr="00D51FFB" w:rsidRDefault="003F2CC6" w:rsidP="00D51FF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Избрание Генерального директора Общества.</w:t>
            </w:r>
          </w:p>
          <w:p w:rsidR="00D51FFB" w:rsidRDefault="00D51FFB" w:rsidP="00D51FF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FFB">
              <w:rPr>
                <w:rFonts w:ascii="Times New Roman" w:hAnsi="Times New Roman" w:cs="Times New Roman"/>
                <w:sz w:val="24"/>
                <w:szCs w:val="24"/>
              </w:rPr>
              <w:t>Утверждение аудитора Общества.</w:t>
            </w:r>
          </w:p>
          <w:p w:rsidR="00D51FFB" w:rsidRDefault="00D51FFB" w:rsidP="00D51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ознакомиться:</w:t>
            </w:r>
            <w:proofErr w:type="gramEnd"/>
          </w:p>
          <w:p w:rsidR="00781FE9" w:rsidRPr="00781FE9" w:rsidRDefault="00781FE9" w:rsidP="0078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1FE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(материалами) можно ознакомиться с 10 </w:t>
            </w:r>
            <w:r w:rsidR="003F2CC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781FE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F2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1FE9">
              <w:rPr>
                <w:rFonts w:ascii="Times New Roman" w:hAnsi="Times New Roman" w:cs="Times New Roman"/>
                <w:sz w:val="24"/>
                <w:szCs w:val="24"/>
              </w:rPr>
              <w:t xml:space="preserve"> года с 10 до 15 часов в рабочие дни, по адресу: 105120, г. Москва, Костомаровский пер., д.3, стр.12,  4 этаж, ком. 403</w:t>
            </w:r>
          </w:p>
          <w:p w:rsidR="00D0087D" w:rsidRPr="008A1278" w:rsidRDefault="00456B39" w:rsidP="00036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2215515</wp:posOffset>
                  </wp:positionH>
                  <wp:positionV relativeFrom="paragraph">
                    <wp:posOffset>113665</wp:posOffset>
                  </wp:positionV>
                  <wp:extent cx="2647950" cy="1533525"/>
                  <wp:effectExtent l="19050" t="0" r="0" b="0"/>
                  <wp:wrapNone/>
                  <wp:docPr id="1" name="Рисунок 1" descr="C:\Users\Stas\Desktop\Рабочий стол\ОАО ЦНИИШП\Светлана Константиновна\подпись директора с печат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s\Desktop\Рабочий стол\ОАО ЦНИИШП\Светлана Константиновна\подпись директора с печат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1FE9" w:rsidRPr="00781FE9">
              <w:rPr>
                <w:rFonts w:ascii="Times New Roman" w:hAnsi="Times New Roman" w:cs="Times New Roman"/>
                <w:sz w:val="24"/>
                <w:szCs w:val="24"/>
              </w:rPr>
              <w:t>Указанная информация будет доступна лицам, принимающим участие в общем собрании акционеров, во время его проведения.</w:t>
            </w:r>
          </w:p>
        </w:tc>
      </w:tr>
      <w:tr w:rsidR="008A1278" w:rsidRPr="008A1278" w:rsidTr="00846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8A1278" w:rsidRPr="008A1278" w:rsidTr="00846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A1278" w:rsidRPr="008A1278" w:rsidRDefault="008A1278" w:rsidP="00A72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3.1. </w:t>
            </w:r>
            <w:r w:rsidR="00A72FF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8A1278" w:rsidRDefault="00A72FF1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С.К.Лопандина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78" w:rsidRPr="008A1278" w:rsidTr="00846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78" w:rsidRPr="008A1278" w:rsidTr="00846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8A1278" w:rsidRDefault="005723B3" w:rsidP="003F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dxa"/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8A1278" w:rsidRDefault="005723B3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A72FF1" w:rsidRDefault="00A72FF1" w:rsidP="003F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78" w:rsidRPr="008A1278" w:rsidTr="00846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5C3" w:rsidRPr="008A1278" w:rsidRDefault="003965C3" w:rsidP="006B2799">
      <w:pPr>
        <w:rPr>
          <w:rFonts w:ascii="Times New Roman" w:hAnsi="Times New Roman" w:cs="Times New Roman"/>
          <w:sz w:val="24"/>
          <w:szCs w:val="24"/>
        </w:rPr>
      </w:pPr>
    </w:p>
    <w:sectPr w:rsidR="003965C3" w:rsidRPr="008A1278" w:rsidSect="005C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B39"/>
    <w:multiLevelType w:val="hybridMultilevel"/>
    <w:tmpl w:val="BA50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278"/>
    <w:rsid w:val="00036647"/>
    <w:rsid w:val="0003690C"/>
    <w:rsid w:val="001C7322"/>
    <w:rsid w:val="00264D0F"/>
    <w:rsid w:val="003965C3"/>
    <w:rsid w:val="003A597D"/>
    <w:rsid w:val="003E33E3"/>
    <w:rsid w:val="003F2CC6"/>
    <w:rsid w:val="00456B39"/>
    <w:rsid w:val="005723B3"/>
    <w:rsid w:val="005C13B9"/>
    <w:rsid w:val="0060469A"/>
    <w:rsid w:val="006B2799"/>
    <w:rsid w:val="00781FE9"/>
    <w:rsid w:val="007C1295"/>
    <w:rsid w:val="00846A76"/>
    <w:rsid w:val="008A1278"/>
    <w:rsid w:val="00A72FF1"/>
    <w:rsid w:val="00A75679"/>
    <w:rsid w:val="00B56007"/>
    <w:rsid w:val="00D0087D"/>
    <w:rsid w:val="00D129BF"/>
    <w:rsid w:val="00D51FFB"/>
    <w:rsid w:val="00DD0A32"/>
    <w:rsid w:val="00E52214"/>
    <w:rsid w:val="00F04A34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2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Egorova</dc:creator>
  <cp:keywords/>
  <dc:description/>
  <cp:lastModifiedBy>Elena Egorova</cp:lastModifiedBy>
  <cp:revision>20</cp:revision>
  <cp:lastPrinted>2015-06-23T14:14:00Z</cp:lastPrinted>
  <dcterms:created xsi:type="dcterms:W3CDTF">2015-06-23T13:39:00Z</dcterms:created>
  <dcterms:modified xsi:type="dcterms:W3CDTF">2016-04-15T12:06:00Z</dcterms:modified>
</cp:coreProperties>
</file>