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0BF"/>
      </w:tblPr>
      <w:tblGrid>
        <w:gridCol w:w="5066"/>
        <w:gridCol w:w="5067"/>
      </w:tblGrid>
      <w:tr w:rsidR="001613EB" w:rsidRPr="00D47D70">
        <w:tc>
          <w:tcPr>
            <w:tcW w:w="5066" w:type="dxa"/>
          </w:tcPr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1613EB" w:rsidRPr="00D47D70" w:rsidRDefault="001613EB" w:rsidP="00D47D70">
            <w:pPr>
              <w:tabs>
                <w:tab w:val="left" w:pos="1800"/>
                <w:tab w:val="left" w:pos="1980"/>
              </w:tabs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</w:t>
            </w:r>
          </w:p>
          <w:p w:rsidR="001613EB" w:rsidRPr="00D47D70" w:rsidRDefault="001613EB" w:rsidP="00D47D70">
            <w:pPr>
              <w:tabs>
                <w:tab w:val="left" w:pos="1800"/>
                <w:tab w:val="left" w:pos="1980"/>
              </w:tabs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                                 УТВЕРЖДЕН</w:t>
            </w: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                       Советом директоров </w:t>
            </w: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   АО «Центральные булочные»</w:t>
            </w: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 w:rsidRPr="00D47D70">
              <w:rPr>
                <w:b/>
                <w:sz w:val="24"/>
                <w:szCs w:val="24"/>
              </w:rPr>
              <w:t>Протокол</w:t>
            </w:r>
            <w:r w:rsidR="006F310C" w:rsidRPr="00D47D70">
              <w:rPr>
                <w:b/>
                <w:sz w:val="24"/>
                <w:szCs w:val="24"/>
              </w:rPr>
              <w:t xml:space="preserve"> б</w:t>
            </w:r>
            <w:proofErr w:type="gramEnd"/>
            <w:r w:rsidR="006F310C" w:rsidRPr="00D47D70">
              <w:rPr>
                <w:b/>
                <w:sz w:val="24"/>
                <w:szCs w:val="24"/>
              </w:rPr>
              <w:t>/</w:t>
            </w:r>
            <w:proofErr w:type="spellStart"/>
            <w:r w:rsidR="006F310C" w:rsidRPr="00D47D70">
              <w:rPr>
                <w:b/>
                <w:sz w:val="24"/>
                <w:szCs w:val="24"/>
              </w:rPr>
              <w:t>н</w:t>
            </w:r>
            <w:proofErr w:type="spellEnd"/>
            <w:r w:rsidRPr="00D47D70">
              <w:rPr>
                <w:b/>
                <w:sz w:val="24"/>
                <w:szCs w:val="24"/>
              </w:rPr>
              <w:t xml:space="preserve"> от </w:t>
            </w:r>
            <w:r w:rsidR="000B2DC6">
              <w:rPr>
                <w:b/>
                <w:sz w:val="24"/>
                <w:szCs w:val="24"/>
              </w:rPr>
              <w:t>07 апреля</w:t>
            </w:r>
            <w:r w:rsidR="00B57383" w:rsidRPr="00D47D70">
              <w:rPr>
                <w:b/>
                <w:sz w:val="24"/>
                <w:szCs w:val="24"/>
              </w:rPr>
              <w:t xml:space="preserve"> </w:t>
            </w:r>
            <w:r w:rsidR="00CE551B" w:rsidRPr="00D47D70">
              <w:rPr>
                <w:b/>
                <w:sz w:val="24"/>
                <w:szCs w:val="24"/>
              </w:rPr>
              <w:t>201</w:t>
            </w:r>
            <w:r w:rsidR="000B2DC6">
              <w:rPr>
                <w:b/>
                <w:sz w:val="24"/>
                <w:szCs w:val="24"/>
              </w:rPr>
              <w:t>7</w:t>
            </w:r>
            <w:r w:rsidRPr="00D47D70">
              <w:rPr>
                <w:b/>
                <w:sz w:val="24"/>
                <w:szCs w:val="24"/>
              </w:rPr>
              <w:t>г.</w:t>
            </w:r>
          </w:p>
          <w:p w:rsidR="001613EB" w:rsidRPr="00D47D70" w:rsidRDefault="002B02BD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</w:t>
            </w:r>
            <w:r w:rsidR="001613EB" w:rsidRPr="00D47D70">
              <w:rPr>
                <w:b/>
                <w:sz w:val="24"/>
                <w:szCs w:val="24"/>
              </w:rPr>
              <w:t xml:space="preserve">Председатель Совета директоров </w:t>
            </w: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                                                       _</w:t>
            </w:r>
            <w:r w:rsidR="006F310C" w:rsidRPr="00D47D70">
              <w:rPr>
                <w:b/>
                <w:sz w:val="24"/>
                <w:szCs w:val="24"/>
              </w:rPr>
              <w:t>________________   /</w:t>
            </w:r>
            <w:r w:rsidR="000B2DC6">
              <w:rPr>
                <w:b/>
                <w:sz w:val="24"/>
                <w:szCs w:val="24"/>
              </w:rPr>
              <w:t xml:space="preserve">С.Л. </w:t>
            </w:r>
            <w:proofErr w:type="spellStart"/>
            <w:r w:rsidR="000B2DC6">
              <w:rPr>
                <w:b/>
                <w:sz w:val="24"/>
                <w:szCs w:val="24"/>
              </w:rPr>
              <w:t>Вяткин</w:t>
            </w:r>
            <w:proofErr w:type="spellEnd"/>
            <w:r w:rsidRPr="00D47D70">
              <w:rPr>
                <w:b/>
                <w:sz w:val="24"/>
                <w:szCs w:val="24"/>
              </w:rPr>
              <w:t>/</w:t>
            </w: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    Секретарь Совета директоров </w:t>
            </w:r>
          </w:p>
          <w:p w:rsidR="001613EB" w:rsidRPr="00D47D70" w:rsidRDefault="001613EB" w:rsidP="00D47D70">
            <w:pPr>
              <w:jc w:val="right"/>
              <w:rPr>
                <w:b/>
                <w:sz w:val="24"/>
                <w:szCs w:val="24"/>
              </w:rPr>
            </w:pPr>
            <w:r w:rsidRPr="00D47D70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146E71" w:rsidRPr="00D47D70">
              <w:rPr>
                <w:b/>
                <w:sz w:val="24"/>
                <w:szCs w:val="24"/>
              </w:rPr>
              <w:t>_____</w:t>
            </w:r>
            <w:r w:rsidRPr="00D47D70">
              <w:rPr>
                <w:b/>
                <w:sz w:val="24"/>
                <w:szCs w:val="24"/>
              </w:rPr>
              <w:t>_________________/</w:t>
            </w:r>
            <w:r w:rsidR="00E11322" w:rsidRPr="00D47D70">
              <w:rPr>
                <w:b/>
                <w:sz w:val="24"/>
                <w:szCs w:val="24"/>
              </w:rPr>
              <w:t>Е</w:t>
            </w:r>
            <w:r w:rsidR="00354066" w:rsidRPr="00D47D70">
              <w:rPr>
                <w:b/>
                <w:sz w:val="24"/>
                <w:szCs w:val="24"/>
              </w:rPr>
              <w:t>.</w:t>
            </w:r>
            <w:r w:rsidR="00E11322" w:rsidRPr="00D47D70">
              <w:rPr>
                <w:b/>
                <w:sz w:val="24"/>
                <w:szCs w:val="24"/>
              </w:rPr>
              <w:t>В</w:t>
            </w:r>
            <w:r w:rsidR="00ED47B5" w:rsidRPr="00D47D70">
              <w:rPr>
                <w:b/>
                <w:sz w:val="24"/>
                <w:szCs w:val="24"/>
              </w:rPr>
              <w:t>.</w:t>
            </w:r>
            <w:r w:rsidR="00354066" w:rsidRPr="00D47D70">
              <w:rPr>
                <w:b/>
                <w:sz w:val="24"/>
                <w:szCs w:val="24"/>
              </w:rPr>
              <w:t xml:space="preserve"> </w:t>
            </w:r>
            <w:r w:rsidR="00E11322" w:rsidRPr="00D47D70">
              <w:rPr>
                <w:b/>
                <w:sz w:val="24"/>
                <w:szCs w:val="24"/>
              </w:rPr>
              <w:t>Прохорова</w:t>
            </w:r>
            <w:r w:rsidRPr="00D47D70">
              <w:rPr>
                <w:b/>
                <w:sz w:val="24"/>
                <w:szCs w:val="24"/>
              </w:rPr>
              <w:t>/</w:t>
            </w:r>
          </w:p>
          <w:p w:rsidR="001613EB" w:rsidRPr="00D47D70" w:rsidRDefault="001613EB" w:rsidP="00D47D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  <w:r w:rsidRPr="00166B28">
        <w:rPr>
          <w:b/>
          <w:sz w:val="24"/>
          <w:szCs w:val="24"/>
        </w:rPr>
        <w:t xml:space="preserve">ГОДОВОЙ ОТЧЕТ </w:t>
      </w: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0B2DC6" w:rsidP="00161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1613EB" w:rsidRPr="00166B28">
        <w:rPr>
          <w:b/>
          <w:sz w:val="24"/>
          <w:szCs w:val="24"/>
        </w:rPr>
        <w:t>кционерного общества</w:t>
      </w:r>
    </w:p>
    <w:p w:rsidR="001613EB" w:rsidRPr="00166B28" w:rsidRDefault="00797C85" w:rsidP="001613EB">
      <w:pPr>
        <w:jc w:val="center"/>
        <w:rPr>
          <w:b/>
          <w:sz w:val="24"/>
          <w:szCs w:val="24"/>
        </w:rPr>
      </w:pPr>
      <w:r w:rsidRPr="00166B28">
        <w:rPr>
          <w:b/>
          <w:sz w:val="24"/>
          <w:szCs w:val="24"/>
        </w:rPr>
        <w:t xml:space="preserve">«Центральные булочные» за </w:t>
      </w:r>
      <w:r w:rsidR="00CE551B">
        <w:rPr>
          <w:b/>
          <w:sz w:val="24"/>
          <w:szCs w:val="24"/>
        </w:rPr>
        <w:t>201</w:t>
      </w:r>
      <w:r w:rsidR="000B2DC6">
        <w:rPr>
          <w:b/>
          <w:sz w:val="24"/>
          <w:szCs w:val="24"/>
        </w:rPr>
        <w:t>6</w:t>
      </w:r>
      <w:r w:rsidR="001613EB" w:rsidRPr="00166B28">
        <w:rPr>
          <w:b/>
          <w:sz w:val="24"/>
          <w:szCs w:val="24"/>
        </w:rPr>
        <w:t xml:space="preserve"> год</w:t>
      </w: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Default="001613EB" w:rsidP="001613EB">
      <w:pPr>
        <w:jc w:val="center"/>
        <w:rPr>
          <w:b/>
          <w:sz w:val="24"/>
          <w:szCs w:val="24"/>
        </w:rPr>
      </w:pPr>
    </w:p>
    <w:p w:rsidR="00A20DD2" w:rsidRDefault="00A20DD2" w:rsidP="001613EB">
      <w:pPr>
        <w:jc w:val="center"/>
        <w:rPr>
          <w:b/>
          <w:sz w:val="24"/>
          <w:szCs w:val="24"/>
        </w:rPr>
      </w:pPr>
    </w:p>
    <w:p w:rsidR="00A20DD2" w:rsidRPr="00166B28" w:rsidRDefault="00A20DD2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Default="001613EB" w:rsidP="001613EB">
      <w:pPr>
        <w:jc w:val="center"/>
        <w:rPr>
          <w:b/>
          <w:sz w:val="24"/>
          <w:szCs w:val="24"/>
        </w:rPr>
      </w:pPr>
    </w:p>
    <w:p w:rsidR="00677B6F" w:rsidRDefault="00677B6F" w:rsidP="001613EB">
      <w:pPr>
        <w:jc w:val="center"/>
        <w:rPr>
          <w:b/>
          <w:sz w:val="24"/>
          <w:szCs w:val="24"/>
        </w:rPr>
      </w:pPr>
    </w:p>
    <w:p w:rsidR="00677B6F" w:rsidRDefault="00677B6F" w:rsidP="001613EB">
      <w:pPr>
        <w:jc w:val="center"/>
        <w:rPr>
          <w:b/>
          <w:sz w:val="24"/>
          <w:szCs w:val="24"/>
        </w:rPr>
      </w:pPr>
    </w:p>
    <w:p w:rsidR="00677B6F" w:rsidRDefault="00677B6F" w:rsidP="001613EB">
      <w:pPr>
        <w:jc w:val="center"/>
        <w:rPr>
          <w:b/>
          <w:sz w:val="24"/>
          <w:szCs w:val="24"/>
        </w:rPr>
      </w:pPr>
    </w:p>
    <w:p w:rsidR="00677B6F" w:rsidRDefault="00677B6F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center"/>
        <w:rPr>
          <w:b/>
          <w:sz w:val="24"/>
          <w:szCs w:val="24"/>
        </w:rPr>
      </w:pPr>
    </w:p>
    <w:p w:rsidR="001613EB" w:rsidRPr="00166B28" w:rsidRDefault="001613EB" w:rsidP="001613EB">
      <w:pPr>
        <w:jc w:val="both"/>
        <w:rPr>
          <w:b/>
          <w:sz w:val="24"/>
          <w:szCs w:val="24"/>
        </w:rPr>
      </w:pPr>
      <w:r w:rsidRPr="00166B28">
        <w:rPr>
          <w:b/>
          <w:sz w:val="24"/>
          <w:szCs w:val="24"/>
        </w:rPr>
        <w:t>Генеральный директор</w:t>
      </w:r>
    </w:p>
    <w:p w:rsidR="001613EB" w:rsidRPr="00166B28" w:rsidRDefault="001613EB" w:rsidP="001613EB">
      <w:pPr>
        <w:jc w:val="both"/>
        <w:rPr>
          <w:b/>
          <w:sz w:val="24"/>
          <w:szCs w:val="24"/>
        </w:rPr>
      </w:pPr>
      <w:r w:rsidRPr="00166B28">
        <w:rPr>
          <w:b/>
          <w:sz w:val="24"/>
          <w:szCs w:val="24"/>
        </w:rPr>
        <w:t>АО «Центральные булочные» __________________/</w:t>
      </w:r>
      <w:r w:rsidR="008D79CC" w:rsidRPr="00166B28">
        <w:rPr>
          <w:b/>
          <w:sz w:val="24"/>
          <w:szCs w:val="24"/>
        </w:rPr>
        <w:t>Л</w:t>
      </w:r>
      <w:r w:rsidR="00354066" w:rsidRPr="00166B28">
        <w:rPr>
          <w:b/>
          <w:sz w:val="24"/>
          <w:szCs w:val="24"/>
        </w:rPr>
        <w:t>.</w:t>
      </w:r>
      <w:r w:rsidR="008D79CC" w:rsidRPr="00166B28">
        <w:rPr>
          <w:b/>
          <w:sz w:val="24"/>
          <w:szCs w:val="24"/>
        </w:rPr>
        <w:t>В</w:t>
      </w:r>
      <w:r w:rsidR="00354066" w:rsidRPr="00166B28">
        <w:rPr>
          <w:b/>
          <w:sz w:val="24"/>
          <w:szCs w:val="24"/>
        </w:rPr>
        <w:t xml:space="preserve">. </w:t>
      </w:r>
      <w:r w:rsidR="008D79CC" w:rsidRPr="00166B28">
        <w:rPr>
          <w:b/>
          <w:sz w:val="24"/>
          <w:szCs w:val="24"/>
        </w:rPr>
        <w:t>Васильева</w:t>
      </w:r>
      <w:r w:rsidRPr="00166B28">
        <w:rPr>
          <w:b/>
          <w:sz w:val="24"/>
          <w:szCs w:val="24"/>
        </w:rPr>
        <w:t xml:space="preserve"> /</w:t>
      </w:r>
    </w:p>
    <w:p w:rsidR="001613EB" w:rsidRPr="00166B28" w:rsidRDefault="001613EB" w:rsidP="001613EB">
      <w:pPr>
        <w:jc w:val="both"/>
        <w:rPr>
          <w:b/>
          <w:sz w:val="24"/>
          <w:szCs w:val="24"/>
        </w:rPr>
      </w:pPr>
    </w:p>
    <w:p w:rsidR="002B02BD" w:rsidRDefault="002B02BD" w:rsidP="001613EB">
      <w:pPr>
        <w:jc w:val="both"/>
        <w:rPr>
          <w:b/>
        </w:rPr>
      </w:pPr>
    </w:p>
    <w:p w:rsidR="00923DE1" w:rsidRDefault="00923DE1" w:rsidP="001613EB">
      <w:pPr>
        <w:jc w:val="both"/>
        <w:rPr>
          <w:b/>
        </w:rPr>
      </w:pPr>
    </w:p>
    <w:p w:rsidR="00D544BC" w:rsidRPr="0084602A" w:rsidRDefault="00D544BC" w:rsidP="00F819A8">
      <w:pPr>
        <w:pStyle w:val="21"/>
        <w:ind w:firstLine="340"/>
        <w:jc w:val="left"/>
        <w:rPr>
          <w:b/>
          <w:caps/>
          <w:sz w:val="20"/>
        </w:rPr>
      </w:pPr>
      <w:proofErr w:type="gramStart"/>
      <w:r w:rsidRPr="0084602A">
        <w:rPr>
          <w:b/>
          <w:caps/>
          <w:sz w:val="20"/>
          <w:lang w:val="en-US"/>
        </w:rPr>
        <w:lastRenderedPageBreak/>
        <w:t>I</w:t>
      </w:r>
      <w:r w:rsidRPr="0084602A">
        <w:rPr>
          <w:b/>
          <w:caps/>
          <w:sz w:val="20"/>
        </w:rPr>
        <w:t xml:space="preserve">. </w:t>
      </w:r>
      <w:r w:rsidR="000230DE">
        <w:rPr>
          <w:b/>
          <w:caps/>
          <w:sz w:val="20"/>
        </w:rPr>
        <w:t xml:space="preserve">СВЕДЕНИЯ О </w:t>
      </w:r>
      <w:r w:rsidRPr="0084602A">
        <w:rPr>
          <w:b/>
          <w:caps/>
          <w:sz w:val="20"/>
        </w:rPr>
        <w:t>Положени</w:t>
      </w:r>
      <w:r w:rsidR="000230DE">
        <w:rPr>
          <w:b/>
          <w:caps/>
          <w:sz w:val="20"/>
        </w:rPr>
        <w:t>И</w:t>
      </w:r>
      <w:r w:rsidRPr="0084602A">
        <w:rPr>
          <w:b/>
          <w:caps/>
          <w:sz w:val="20"/>
        </w:rPr>
        <w:t xml:space="preserve"> </w:t>
      </w:r>
      <w:r w:rsidR="0084602A" w:rsidRPr="0084602A">
        <w:rPr>
          <w:b/>
          <w:caps/>
          <w:sz w:val="20"/>
        </w:rPr>
        <w:t xml:space="preserve">акционерного </w:t>
      </w:r>
      <w:r w:rsidRPr="0084602A">
        <w:rPr>
          <w:b/>
          <w:caps/>
          <w:sz w:val="20"/>
        </w:rPr>
        <w:t>общества в отрасли.</w:t>
      </w:r>
      <w:proofErr w:type="gramEnd"/>
    </w:p>
    <w:p w:rsidR="00A20DD2" w:rsidRPr="00166B28" w:rsidRDefault="00A20DD2" w:rsidP="00D544BC">
      <w:pPr>
        <w:ind w:firstLine="340"/>
        <w:jc w:val="center"/>
        <w:rPr>
          <w:b/>
          <w:caps/>
        </w:rPr>
      </w:pPr>
    </w:p>
    <w:p w:rsidR="00996EFD" w:rsidRPr="00166B28" w:rsidRDefault="00D544BC" w:rsidP="00996EFD">
      <w:pPr>
        <w:pStyle w:val="310"/>
        <w:ind w:firstLine="340"/>
        <w:rPr>
          <w:i w:val="0"/>
          <w:sz w:val="20"/>
        </w:rPr>
      </w:pPr>
      <w:r w:rsidRPr="00166B28">
        <w:rPr>
          <w:i w:val="0"/>
          <w:sz w:val="20"/>
        </w:rPr>
        <w:t xml:space="preserve">В </w:t>
      </w:r>
      <w:r w:rsidR="005F2857">
        <w:rPr>
          <w:i w:val="0"/>
          <w:sz w:val="20"/>
        </w:rPr>
        <w:t>201</w:t>
      </w:r>
      <w:r w:rsidR="000B2DC6">
        <w:rPr>
          <w:i w:val="0"/>
          <w:sz w:val="20"/>
        </w:rPr>
        <w:t>6</w:t>
      </w:r>
      <w:r w:rsidR="00A2414B" w:rsidRPr="00166B28">
        <w:rPr>
          <w:i w:val="0"/>
          <w:sz w:val="20"/>
        </w:rPr>
        <w:t xml:space="preserve"> году</w:t>
      </w:r>
      <w:r w:rsidRPr="00166B28">
        <w:rPr>
          <w:i w:val="0"/>
          <w:sz w:val="20"/>
        </w:rPr>
        <w:t xml:space="preserve"> </w:t>
      </w:r>
      <w:r w:rsidR="000B2DC6">
        <w:rPr>
          <w:i w:val="0"/>
          <w:sz w:val="20"/>
        </w:rPr>
        <w:t>А</w:t>
      </w:r>
      <w:r w:rsidR="00A60743">
        <w:rPr>
          <w:i w:val="0"/>
          <w:sz w:val="20"/>
        </w:rPr>
        <w:t>кционерное общество</w:t>
      </w:r>
      <w:r w:rsidRPr="00166B28">
        <w:rPr>
          <w:i w:val="0"/>
          <w:sz w:val="20"/>
        </w:rPr>
        <w:t xml:space="preserve"> «Центральные булочные»</w:t>
      </w:r>
      <w:r w:rsidR="00A60743">
        <w:rPr>
          <w:i w:val="0"/>
          <w:sz w:val="20"/>
        </w:rPr>
        <w:t xml:space="preserve"> </w:t>
      </w:r>
      <w:r w:rsidR="000B2DC6">
        <w:rPr>
          <w:i w:val="0"/>
          <w:sz w:val="20"/>
        </w:rPr>
        <w:t xml:space="preserve">(далее - </w:t>
      </w:r>
      <w:r w:rsidR="00A60743" w:rsidRPr="00A60743">
        <w:rPr>
          <w:i w:val="0"/>
          <w:sz w:val="20"/>
        </w:rPr>
        <w:t>АО «Центральные булочные» или «Общ</w:t>
      </w:r>
      <w:r w:rsidR="00A60743" w:rsidRPr="00A60743">
        <w:rPr>
          <w:i w:val="0"/>
          <w:sz w:val="20"/>
        </w:rPr>
        <w:t>е</w:t>
      </w:r>
      <w:r w:rsidR="00A60743" w:rsidRPr="00A60743">
        <w:rPr>
          <w:i w:val="0"/>
          <w:sz w:val="20"/>
        </w:rPr>
        <w:t xml:space="preserve">ство») </w:t>
      </w:r>
      <w:r w:rsidR="00996EFD" w:rsidRPr="00A60743">
        <w:rPr>
          <w:i w:val="0"/>
          <w:sz w:val="20"/>
        </w:rPr>
        <w:t>- это организация, осуществляющая операции с торговой и</w:t>
      </w:r>
      <w:r w:rsidR="00996EFD" w:rsidRPr="00166B28">
        <w:rPr>
          <w:i w:val="0"/>
          <w:sz w:val="20"/>
        </w:rPr>
        <w:t xml:space="preserve"> производственн</w:t>
      </w:r>
      <w:proofErr w:type="gramStart"/>
      <w:r w:rsidR="00996EFD" w:rsidRPr="00166B28">
        <w:rPr>
          <w:i w:val="0"/>
          <w:sz w:val="20"/>
        </w:rPr>
        <w:t>о-</w:t>
      </w:r>
      <w:proofErr w:type="gramEnd"/>
      <w:r w:rsidR="00996EFD" w:rsidRPr="00166B28">
        <w:rPr>
          <w:i w:val="0"/>
          <w:sz w:val="20"/>
        </w:rPr>
        <w:t xml:space="preserve"> складской недвижи</w:t>
      </w:r>
      <w:r w:rsidR="00455FB5" w:rsidRPr="00166B28">
        <w:rPr>
          <w:i w:val="0"/>
          <w:sz w:val="20"/>
        </w:rPr>
        <w:t>мостью, а также сдачу в аренду транспортных средств.</w:t>
      </w:r>
      <w:r w:rsidR="00996EFD" w:rsidRPr="00166B28">
        <w:rPr>
          <w:i w:val="0"/>
          <w:sz w:val="20"/>
        </w:rPr>
        <w:t xml:space="preserve"> </w:t>
      </w:r>
    </w:p>
    <w:p w:rsidR="00996EFD" w:rsidRPr="00166B28" w:rsidRDefault="00996EFD" w:rsidP="00996EFD">
      <w:pPr>
        <w:pStyle w:val="a5"/>
        <w:ind w:firstLine="340"/>
        <w:jc w:val="both"/>
        <w:rPr>
          <w:i/>
          <w:sz w:val="20"/>
        </w:rPr>
      </w:pPr>
      <w:r w:rsidRPr="00166B28">
        <w:rPr>
          <w:sz w:val="20"/>
        </w:rPr>
        <w:t>К настоящему  времени на рынке коммерческой недвижимости утвердилось множество крупных и мелких  ро</w:t>
      </w:r>
      <w:r w:rsidRPr="00166B28">
        <w:rPr>
          <w:sz w:val="20"/>
        </w:rPr>
        <w:t>с</w:t>
      </w:r>
      <w:r w:rsidR="000B2DC6">
        <w:rPr>
          <w:sz w:val="20"/>
        </w:rPr>
        <w:t xml:space="preserve">сийских фирм, а  </w:t>
      </w:r>
      <w:r w:rsidRPr="00166B28">
        <w:rPr>
          <w:sz w:val="20"/>
        </w:rPr>
        <w:t xml:space="preserve">АО «Центральные булочные», это небольшое предприятие, которое пытается занять свою нишу на рынке аренды </w:t>
      </w:r>
      <w:r w:rsidR="00455FB5" w:rsidRPr="00166B28">
        <w:rPr>
          <w:sz w:val="20"/>
        </w:rPr>
        <w:t>ко</w:t>
      </w:r>
      <w:r w:rsidRPr="00166B28">
        <w:rPr>
          <w:sz w:val="20"/>
        </w:rPr>
        <w:t>ммерческой недвижимости</w:t>
      </w:r>
      <w:r w:rsidR="00EF23C9" w:rsidRPr="00166B28">
        <w:rPr>
          <w:sz w:val="20"/>
        </w:rPr>
        <w:t xml:space="preserve"> и транспортных средств</w:t>
      </w:r>
      <w:r w:rsidRPr="00166B28">
        <w:rPr>
          <w:i/>
          <w:sz w:val="20"/>
        </w:rPr>
        <w:t>.</w:t>
      </w:r>
    </w:p>
    <w:p w:rsidR="00EF23C9" w:rsidRPr="00166B28" w:rsidRDefault="00EF23C9" w:rsidP="00D544BC">
      <w:pPr>
        <w:pStyle w:val="a5"/>
        <w:ind w:firstLine="340"/>
        <w:rPr>
          <w:b/>
          <w:sz w:val="20"/>
        </w:rPr>
      </w:pPr>
    </w:p>
    <w:p w:rsidR="00D544BC" w:rsidRDefault="0062361A" w:rsidP="00F819A8">
      <w:pPr>
        <w:pStyle w:val="a5"/>
        <w:ind w:firstLine="340"/>
        <w:rPr>
          <w:b/>
          <w:sz w:val="20"/>
        </w:rPr>
      </w:pPr>
      <w:r w:rsidRPr="00166B28">
        <w:rPr>
          <w:b/>
          <w:sz w:val="20"/>
          <w:lang w:val="en-US"/>
        </w:rPr>
        <w:t>II</w:t>
      </w:r>
      <w:r w:rsidRPr="00166B28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D544BC" w:rsidRPr="00166B28">
        <w:rPr>
          <w:b/>
          <w:sz w:val="20"/>
        </w:rPr>
        <w:t>ПРИОРИТЕТНЫЕ НА</w:t>
      </w:r>
      <w:r w:rsidR="00E53A10" w:rsidRPr="00166B28">
        <w:rPr>
          <w:b/>
          <w:sz w:val="20"/>
        </w:rPr>
        <w:t xml:space="preserve">ПРАВЛЕНИЯ ДЕЯТЕЛЬНОСТИ </w:t>
      </w:r>
      <w:r w:rsidR="0084602A">
        <w:rPr>
          <w:b/>
          <w:sz w:val="20"/>
        </w:rPr>
        <w:t xml:space="preserve">АКЦИОНЕРНОГО </w:t>
      </w:r>
      <w:r w:rsidR="00E53A10" w:rsidRPr="00166B28">
        <w:rPr>
          <w:b/>
          <w:sz w:val="20"/>
        </w:rPr>
        <w:t>ОБЩЕСТВА</w:t>
      </w:r>
      <w:r w:rsidR="001E23C0">
        <w:rPr>
          <w:b/>
          <w:sz w:val="20"/>
        </w:rPr>
        <w:t>.</w:t>
      </w:r>
    </w:p>
    <w:p w:rsidR="00A20DD2" w:rsidRPr="00166B28" w:rsidRDefault="00A20DD2" w:rsidP="00D544BC">
      <w:pPr>
        <w:pStyle w:val="a5"/>
        <w:ind w:firstLine="340"/>
        <w:rPr>
          <w:b/>
          <w:sz w:val="20"/>
        </w:rPr>
      </w:pPr>
    </w:p>
    <w:p w:rsidR="007167DB" w:rsidRPr="00166B28" w:rsidRDefault="007167DB" w:rsidP="007167DB">
      <w:pPr>
        <w:ind w:firstLine="340"/>
        <w:jc w:val="both"/>
        <w:rPr>
          <w:b/>
        </w:rPr>
      </w:pPr>
      <w:r w:rsidRPr="00166B28">
        <w:rPr>
          <w:b/>
        </w:rPr>
        <w:t xml:space="preserve">Одним из стратегических направлений деятельности Общества в </w:t>
      </w:r>
      <w:r w:rsidR="000B2DC6">
        <w:rPr>
          <w:b/>
        </w:rPr>
        <w:t>2016</w:t>
      </w:r>
      <w:r w:rsidRPr="00166B28">
        <w:rPr>
          <w:b/>
        </w:rPr>
        <w:t xml:space="preserve"> году являлось коммерческое испол</w:t>
      </w:r>
      <w:r w:rsidRPr="00166B28">
        <w:rPr>
          <w:b/>
        </w:rPr>
        <w:t>ь</w:t>
      </w:r>
      <w:r w:rsidRPr="00166B28">
        <w:rPr>
          <w:b/>
        </w:rPr>
        <w:t xml:space="preserve">зование имущества </w:t>
      </w:r>
      <w:r w:rsidR="00FF4275">
        <w:rPr>
          <w:b/>
        </w:rPr>
        <w:t>О</w:t>
      </w:r>
      <w:r w:rsidRPr="00166B28">
        <w:rPr>
          <w:b/>
        </w:rPr>
        <w:t>бщества.</w:t>
      </w:r>
    </w:p>
    <w:p w:rsidR="00D544BC" w:rsidRPr="00166B28" w:rsidRDefault="00D544BC" w:rsidP="00D544BC">
      <w:pPr>
        <w:ind w:firstLine="340"/>
        <w:jc w:val="both"/>
      </w:pPr>
      <w:r w:rsidRPr="00166B28">
        <w:t>Основны</w:t>
      </w:r>
      <w:r w:rsidR="00636EA0" w:rsidRPr="00166B28">
        <w:t>ми</w:t>
      </w:r>
      <w:r w:rsidRPr="00166B28">
        <w:t xml:space="preserve"> вид</w:t>
      </w:r>
      <w:r w:rsidR="00636EA0" w:rsidRPr="00166B28">
        <w:t>ами</w:t>
      </w:r>
      <w:r w:rsidRPr="00166B28">
        <w:t xml:space="preserve"> деятельности Общества</w:t>
      </w:r>
      <w:r w:rsidR="00116E6D" w:rsidRPr="00166B28">
        <w:t xml:space="preserve"> в </w:t>
      </w:r>
      <w:r w:rsidR="000B2DC6">
        <w:t>2016</w:t>
      </w:r>
      <w:r w:rsidRPr="00166B28">
        <w:t xml:space="preserve"> году</w:t>
      </w:r>
      <w:r w:rsidR="00636EA0" w:rsidRPr="00166B28">
        <w:t xml:space="preserve"> были</w:t>
      </w:r>
      <w:r w:rsidRPr="00166B28">
        <w:t xml:space="preserve">: </w:t>
      </w:r>
      <w:r w:rsidR="008560FE" w:rsidRPr="00166B28">
        <w:t xml:space="preserve">сдача </w:t>
      </w:r>
      <w:r w:rsidR="00B067FD">
        <w:t>транспортных средств</w:t>
      </w:r>
      <w:r w:rsidR="00353471" w:rsidRPr="00166B28">
        <w:t xml:space="preserve"> </w:t>
      </w:r>
      <w:r w:rsidR="008560FE" w:rsidRPr="00166B28">
        <w:t>в аренду</w:t>
      </w:r>
      <w:r w:rsidR="00B067FD">
        <w:t>.</w:t>
      </w:r>
    </w:p>
    <w:p w:rsidR="00D544BC" w:rsidRDefault="00D544BC" w:rsidP="00D544BC">
      <w:pPr>
        <w:pStyle w:val="21"/>
        <w:tabs>
          <w:tab w:val="left" w:pos="3980"/>
        </w:tabs>
        <w:ind w:firstLine="340"/>
        <w:rPr>
          <w:sz w:val="20"/>
        </w:rPr>
      </w:pPr>
      <w:r w:rsidRPr="00166B28">
        <w:rPr>
          <w:sz w:val="20"/>
        </w:rPr>
        <w:t xml:space="preserve">Основными задачами деятельности совета директоров в </w:t>
      </w:r>
      <w:r w:rsidR="000B2DC6">
        <w:rPr>
          <w:sz w:val="20"/>
        </w:rPr>
        <w:t>2016</w:t>
      </w:r>
      <w:r w:rsidRPr="00166B28">
        <w:rPr>
          <w:sz w:val="20"/>
        </w:rPr>
        <w:t xml:space="preserve"> году были разработка стратегических направлений развития </w:t>
      </w:r>
      <w:r w:rsidR="00FF4275">
        <w:rPr>
          <w:sz w:val="20"/>
        </w:rPr>
        <w:t>О</w:t>
      </w:r>
      <w:r w:rsidRPr="00166B28">
        <w:rPr>
          <w:sz w:val="20"/>
        </w:rPr>
        <w:t xml:space="preserve">бщества по увеличению </w:t>
      </w:r>
      <w:r w:rsidR="00735745" w:rsidRPr="00166B28">
        <w:rPr>
          <w:sz w:val="20"/>
        </w:rPr>
        <w:t>выручки от реализации</w:t>
      </w:r>
      <w:r w:rsidRPr="00166B28">
        <w:rPr>
          <w:sz w:val="20"/>
        </w:rPr>
        <w:t xml:space="preserve"> и росту прибыли.</w:t>
      </w:r>
    </w:p>
    <w:p w:rsidR="00A20DD2" w:rsidRPr="00166B28" w:rsidRDefault="00A20DD2" w:rsidP="00D544BC">
      <w:pPr>
        <w:pStyle w:val="21"/>
        <w:tabs>
          <w:tab w:val="left" w:pos="3980"/>
        </w:tabs>
        <w:ind w:firstLine="340"/>
        <w:rPr>
          <w:sz w:val="20"/>
        </w:rPr>
      </w:pPr>
    </w:p>
    <w:p w:rsidR="00831390" w:rsidRDefault="0062361A" w:rsidP="00F819A8">
      <w:pPr>
        <w:pStyle w:val="31"/>
        <w:ind w:firstLine="340"/>
        <w:jc w:val="left"/>
        <w:rPr>
          <w:b/>
          <w:sz w:val="20"/>
        </w:rPr>
      </w:pPr>
      <w:r w:rsidRPr="00166B28">
        <w:rPr>
          <w:b/>
          <w:sz w:val="20"/>
          <w:lang w:val="en-US"/>
        </w:rPr>
        <w:t>II</w:t>
      </w:r>
      <w:r>
        <w:rPr>
          <w:b/>
          <w:sz w:val="20"/>
          <w:lang w:val="en-US"/>
        </w:rPr>
        <w:t>I</w:t>
      </w:r>
      <w:r w:rsidRPr="00166B28">
        <w:rPr>
          <w:b/>
          <w:sz w:val="20"/>
        </w:rPr>
        <w:t>.</w:t>
      </w:r>
      <w:r w:rsidR="00831390" w:rsidRPr="00166B28">
        <w:rPr>
          <w:b/>
          <w:sz w:val="20"/>
        </w:rPr>
        <w:t xml:space="preserve"> </w:t>
      </w:r>
      <w:r w:rsidR="00831390" w:rsidRPr="00166B28">
        <w:rPr>
          <w:b/>
          <w:caps/>
          <w:sz w:val="20"/>
        </w:rPr>
        <w:t xml:space="preserve">Отчет совета директоров общества о результатах развития </w:t>
      </w:r>
      <w:r w:rsidR="0084602A">
        <w:rPr>
          <w:b/>
          <w:caps/>
          <w:sz w:val="20"/>
        </w:rPr>
        <w:t xml:space="preserve">акционерного </w:t>
      </w:r>
      <w:r w:rsidR="00831390" w:rsidRPr="00166B28">
        <w:rPr>
          <w:b/>
          <w:caps/>
          <w:sz w:val="20"/>
        </w:rPr>
        <w:t>общества по приоритетным направлениям его деятельности</w:t>
      </w:r>
      <w:r w:rsidR="001E23C0">
        <w:rPr>
          <w:b/>
          <w:caps/>
          <w:sz w:val="20"/>
        </w:rPr>
        <w:t>.</w:t>
      </w:r>
    </w:p>
    <w:p w:rsidR="00FB694C" w:rsidRDefault="00FB694C" w:rsidP="00FB694C">
      <w:pPr>
        <w:pStyle w:val="ae"/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FB694C">
        <w:rPr>
          <w:color w:val="000000"/>
          <w:sz w:val="20"/>
          <w:szCs w:val="20"/>
        </w:rPr>
        <w:t>В целом за 2016 год выручка Общества за отчетный год составила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126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000000"/>
          <w:sz w:val="20"/>
          <w:szCs w:val="20"/>
        </w:rPr>
        <w:t>тыс. руб. Валовая Прибыль состав</w:t>
      </w:r>
      <w:r w:rsidRPr="00FB694C">
        <w:rPr>
          <w:color w:val="000000"/>
          <w:sz w:val="20"/>
          <w:szCs w:val="20"/>
        </w:rPr>
        <w:t>и</w:t>
      </w:r>
      <w:r w:rsidRPr="00FB694C">
        <w:rPr>
          <w:color w:val="000000"/>
          <w:sz w:val="20"/>
          <w:szCs w:val="20"/>
        </w:rPr>
        <w:t>ла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126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000000"/>
          <w:sz w:val="20"/>
          <w:szCs w:val="20"/>
        </w:rPr>
        <w:t>тыс. руб.</w:t>
      </w:r>
    </w:p>
    <w:p w:rsidR="00FB694C" w:rsidRPr="00FB694C" w:rsidRDefault="00FB694C" w:rsidP="00FB694C">
      <w:pPr>
        <w:pStyle w:val="ae"/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FB694C">
        <w:rPr>
          <w:color w:val="000000"/>
          <w:sz w:val="20"/>
          <w:szCs w:val="20"/>
        </w:rPr>
        <w:t>Прибыль  до налогообложения за 2016 год составила (</w:t>
      </w:r>
      <w:r w:rsidRPr="00FB694C">
        <w:rPr>
          <w:color w:val="1F497D"/>
          <w:sz w:val="20"/>
          <w:szCs w:val="20"/>
        </w:rPr>
        <w:t>-4135</w:t>
      </w:r>
      <w:r w:rsidRPr="00FB694C">
        <w:rPr>
          <w:color w:val="000000"/>
          <w:sz w:val="20"/>
          <w:szCs w:val="20"/>
        </w:rPr>
        <w:t>) тыс. руб. Чистая прибыль – (</w:t>
      </w:r>
      <w:r w:rsidRPr="00FB694C">
        <w:rPr>
          <w:color w:val="1F497D"/>
          <w:sz w:val="20"/>
          <w:szCs w:val="20"/>
        </w:rPr>
        <w:t>-4136</w:t>
      </w:r>
      <w:r w:rsidRPr="00FB694C">
        <w:rPr>
          <w:color w:val="000000"/>
          <w:sz w:val="20"/>
          <w:szCs w:val="20"/>
        </w:rPr>
        <w:t>) тыс. руб.</w:t>
      </w:r>
    </w:p>
    <w:p w:rsidR="00FB694C" w:rsidRPr="00FB694C" w:rsidRDefault="00FB694C" w:rsidP="00FB694C">
      <w:pPr>
        <w:pStyle w:val="ae"/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FB694C">
        <w:rPr>
          <w:color w:val="000000"/>
          <w:sz w:val="20"/>
          <w:szCs w:val="20"/>
        </w:rPr>
        <w:t>Основным видом деятельности Общества в 2016 году были операции от сдачи в аренду автотранспортных средств. Выручка  от сдачи транспортных средств в аренду за 2016 год составила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126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000000"/>
          <w:sz w:val="20"/>
          <w:szCs w:val="20"/>
        </w:rPr>
        <w:t>тыс. рублей или 100 % от общей выручки.</w:t>
      </w:r>
    </w:p>
    <w:p w:rsidR="00FB694C" w:rsidRPr="00FB694C" w:rsidRDefault="00FB694C" w:rsidP="00FB694C">
      <w:pPr>
        <w:pStyle w:val="ae"/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FB694C">
        <w:rPr>
          <w:color w:val="000000"/>
          <w:sz w:val="20"/>
          <w:szCs w:val="20"/>
        </w:rPr>
        <w:t>Уровень показателей платежеспособности общества характеризует готовность предприятия рассчитаться с кред</w:t>
      </w:r>
      <w:r w:rsidRPr="00FB694C">
        <w:rPr>
          <w:color w:val="000000"/>
          <w:sz w:val="20"/>
          <w:szCs w:val="20"/>
        </w:rPr>
        <w:t>и</w:t>
      </w:r>
      <w:r w:rsidRPr="00FB694C">
        <w:rPr>
          <w:color w:val="000000"/>
          <w:sz w:val="20"/>
          <w:szCs w:val="20"/>
        </w:rPr>
        <w:t>торами по первоочередным платежам собственными средствами. На 31.12.2016 коэффициент абсолютной ликвидн</w:t>
      </w:r>
      <w:r w:rsidRPr="00FB694C">
        <w:rPr>
          <w:color w:val="000000"/>
          <w:sz w:val="20"/>
          <w:szCs w:val="20"/>
        </w:rPr>
        <w:t>о</w:t>
      </w:r>
      <w:r w:rsidRPr="00FB694C">
        <w:rPr>
          <w:color w:val="000000"/>
          <w:sz w:val="20"/>
          <w:szCs w:val="20"/>
        </w:rPr>
        <w:t>сти составил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–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4,76</w:t>
      </w:r>
    </w:p>
    <w:p w:rsidR="00FB694C" w:rsidRPr="00FB694C" w:rsidRDefault="00FB694C" w:rsidP="00FB694C">
      <w:pPr>
        <w:pStyle w:val="ae"/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FB694C">
        <w:rPr>
          <w:color w:val="000000"/>
          <w:sz w:val="20"/>
          <w:szCs w:val="20"/>
        </w:rPr>
        <w:t xml:space="preserve">Показатели финансовой устойчивости Общества </w:t>
      </w:r>
      <w:proofErr w:type="gramStart"/>
      <w:r w:rsidRPr="00FB694C">
        <w:rPr>
          <w:color w:val="000000"/>
          <w:sz w:val="20"/>
          <w:szCs w:val="20"/>
        </w:rPr>
        <w:t>на конец</w:t>
      </w:r>
      <w:proofErr w:type="gramEnd"/>
      <w:r w:rsidRPr="00FB694C">
        <w:rPr>
          <w:color w:val="000000"/>
          <w:sz w:val="20"/>
          <w:szCs w:val="20"/>
        </w:rPr>
        <w:t xml:space="preserve"> 2016 года: коэффициент собственности (независимости) составляет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0,47</w:t>
      </w:r>
      <w:r w:rsidRPr="00FB694C">
        <w:rPr>
          <w:color w:val="000000"/>
          <w:sz w:val="20"/>
          <w:szCs w:val="20"/>
        </w:rPr>
        <w:t>, соотношение заемных и собственных средств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1,15</w:t>
      </w:r>
      <w:r w:rsidRPr="00FB694C">
        <w:rPr>
          <w:color w:val="000000"/>
          <w:sz w:val="20"/>
          <w:szCs w:val="20"/>
        </w:rPr>
        <w:t>, удельный вес дебиторской задолженн</w:t>
      </w:r>
      <w:r w:rsidRPr="00FB694C">
        <w:rPr>
          <w:color w:val="000000"/>
          <w:sz w:val="20"/>
          <w:szCs w:val="20"/>
        </w:rPr>
        <w:t>о</w:t>
      </w:r>
      <w:r w:rsidRPr="00FB694C">
        <w:rPr>
          <w:color w:val="000000"/>
          <w:sz w:val="20"/>
          <w:szCs w:val="20"/>
        </w:rPr>
        <w:t>сти</w:t>
      </w:r>
      <w:r w:rsidRPr="00FB694C">
        <w:rPr>
          <w:rStyle w:val="apple-converted-space"/>
          <w:color w:val="1F497D"/>
          <w:sz w:val="20"/>
          <w:szCs w:val="20"/>
        </w:rPr>
        <w:t> </w:t>
      </w:r>
      <w:r w:rsidRPr="00FB694C">
        <w:rPr>
          <w:color w:val="1F497D"/>
          <w:sz w:val="20"/>
          <w:szCs w:val="20"/>
        </w:rPr>
        <w:t>0,38</w:t>
      </w:r>
      <w:r w:rsidRPr="00FB694C">
        <w:rPr>
          <w:color w:val="000000"/>
          <w:sz w:val="20"/>
          <w:szCs w:val="20"/>
          <w:shd w:val="clear" w:color="auto" w:fill="00FF00"/>
        </w:rPr>
        <w:t>.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000000"/>
          <w:sz w:val="20"/>
          <w:szCs w:val="20"/>
        </w:rPr>
        <w:t>Значения исчисленных показателей в основном свидетельствуют о ф</w:t>
      </w:r>
      <w:r w:rsidRPr="00FB694C">
        <w:rPr>
          <w:color w:val="000000"/>
          <w:sz w:val="20"/>
          <w:szCs w:val="20"/>
        </w:rPr>
        <w:t>и</w:t>
      </w:r>
      <w:r w:rsidRPr="00FB694C">
        <w:rPr>
          <w:color w:val="000000"/>
          <w:sz w:val="20"/>
          <w:szCs w:val="20"/>
        </w:rPr>
        <w:t>нансовой устойчивости Общества</w:t>
      </w:r>
      <w:r w:rsidRPr="00FB694C">
        <w:rPr>
          <w:rStyle w:val="apple-converted-space"/>
          <w:color w:val="000000"/>
          <w:sz w:val="20"/>
          <w:szCs w:val="20"/>
        </w:rPr>
        <w:t> </w:t>
      </w:r>
      <w:r w:rsidRPr="00FB694C">
        <w:rPr>
          <w:color w:val="000000"/>
          <w:sz w:val="20"/>
          <w:szCs w:val="20"/>
        </w:rPr>
        <w:t>(по сравнению со стандартными показателями).</w:t>
      </w:r>
    </w:p>
    <w:p w:rsidR="00FB694C" w:rsidRPr="00FB694C" w:rsidRDefault="00FB694C" w:rsidP="00FB694C">
      <w:pPr>
        <w:pStyle w:val="ae"/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FB694C">
        <w:rPr>
          <w:color w:val="000000"/>
          <w:sz w:val="20"/>
          <w:szCs w:val="20"/>
        </w:rPr>
        <w:t>Совет директоров оценивает итоги развития Общества по приоритетным направлениям его деятельности в 2016 году ниже ожидаемых.</w:t>
      </w:r>
    </w:p>
    <w:p w:rsidR="00DA2584" w:rsidRPr="00293323" w:rsidRDefault="00DA2584" w:rsidP="00DA2584">
      <w:pPr>
        <w:ind w:firstLine="340"/>
        <w:jc w:val="both"/>
      </w:pPr>
    </w:p>
    <w:p w:rsidR="009C3410" w:rsidRPr="009C3410" w:rsidRDefault="009C3410" w:rsidP="009C3410">
      <w:pPr>
        <w:overflowPunct/>
        <w:ind w:firstLine="540"/>
        <w:jc w:val="both"/>
        <w:textAlignment w:val="auto"/>
      </w:pPr>
      <w:r w:rsidRPr="009C3410">
        <w:rPr>
          <w:b/>
          <w:caps/>
          <w:lang w:val="en-US"/>
        </w:rPr>
        <w:t>IV</w:t>
      </w:r>
      <w:r w:rsidRPr="009C3410">
        <w:rPr>
          <w:b/>
          <w:caps/>
        </w:rPr>
        <w:t>. информация об объеме каждого из использованных акционерным общес</w:t>
      </w:r>
      <w:r w:rsidRPr="009C3410">
        <w:rPr>
          <w:b/>
          <w:caps/>
        </w:rPr>
        <w:t>т</w:t>
      </w:r>
      <w:r w:rsidRPr="009C3410">
        <w:rPr>
          <w:b/>
          <w:caps/>
        </w:rPr>
        <w:t xml:space="preserve">вом в отчетном году видов энергетических ресурсов </w:t>
      </w:r>
      <w:r w:rsidRPr="009C3410">
        <w:t>(атомная энергия, тепловая энергия, эле</w:t>
      </w:r>
      <w:r w:rsidRPr="009C3410">
        <w:t>к</w:t>
      </w:r>
      <w:r w:rsidRPr="009C3410">
        <w:t>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и в денежном выражении;</w:t>
      </w:r>
    </w:p>
    <w:p w:rsidR="009C3410" w:rsidRPr="00CE2397" w:rsidRDefault="009C3410" w:rsidP="009C3410">
      <w:pPr>
        <w:ind w:firstLine="34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474"/>
        <w:gridCol w:w="3402"/>
      </w:tblGrid>
      <w:tr w:rsidR="009C3410" w:rsidRPr="00166B28">
        <w:tc>
          <w:tcPr>
            <w:tcW w:w="3365" w:type="dxa"/>
          </w:tcPr>
          <w:p w:rsidR="009C3410" w:rsidRPr="00166B28" w:rsidRDefault="009C3410" w:rsidP="00D47D70">
            <w:pPr>
              <w:jc w:val="both"/>
              <w:outlineLvl w:val="2"/>
            </w:pPr>
            <w:r w:rsidRPr="00166B28">
              <w:t>Вид энергетических ресурсов</w:t>
            </w:r>
          </w:p>
        </w:tc>
        <w:tc>
          <w:tcPr>
            <w:tcW w:w="3474" w:type="dxa"/>
          </w:tcPr>
          <w:p w:rsidR="009C3410" w:rsidRPr="00166B28" w:rsidRDefault="009C3410" w:rsidP="00D47D70">
            <w:pPr>
              <w:jc w:val="both"/>
              <w:outlineLvl w:val="2"/>
            </w:pPr>
            <w:r w:rsidRPr="00166B28">
              <w:t>Объем использованных акционерным обществом энергетических ресурсов в стоимостном выражении (в рубл</w:t>
            </w:r>
            <w:r w:rsidR="004B7009">
              <w:t>ях</w:t>
            </w:r>
            <w:r w:rsidRPr="00166B28">
              <w:t>)</w:t>
            </w:r>
          </w:p>
        </w:tc>
        <w:tc>
          <w:tcPr>
            <w:tcW w:w="3402" w:type="dxa"/>
          </w:tcPr>
          <w:p w:rsidR="009C3410" w:rsidRPr="00166B28" w:rsidRDefault="009C3410" w:rsidP="00D47D70">
            <w:pPr>
              <w:jc w:val="both"/>
              <w:outlineLvl w:val="2"/>
            </w:pPr>
            <w:r w:rsidRPr="00166B28">
              <w:t>Объем видов энергетических ресу</w:t>
            </w:r>
            <w:r w:rsidRPr="00166B28">
              <w:t>р</w:t>
            </w:r>
            <w:r w:rsidRPr="00166B28">
              <w:t>сов в натуральном выражении</w:t>
            </w:r>
          </w:p>
        </w:tc>
      </w:tr>
      <w:tr w:rsidR="009C3410" w:rsidRPr="00166B28">
        <w:tc>
          <w:tcPr>
            <w:tcW w:w="3365" w:type="dxa"/>
          </w:tcPr>
          <w:p w:rsidR="009C3410" w:rsidRPr="00575EBC" w:rsidRDefault="009C3410" w:rsidP="00D47D70">
            <w:pPr>
              <w:outlineLvl w:val="2"/>
            </w:pPr>
            <w:r w:rsidRPr="00575EBC">
              <w:t>Электр</w:t>
            </w:r>
            <w:r w:rsidR="00BE625E" w:rsidRPr="00575EBC">
              <w:t>ическая энергия</w:t>
            </w:r>
          </w:p>
          <w:p w:rsidR="009C3410" w:rsidRPr="00575EBC" w:rsidRDefault="009C3410" w:rsidP="00D47D70">
            <w:pPr>
              <w:outlineLvl w:val="2"/>
            </w:pPr>
          </w:p>
        </w:tc>
        <w:tc>
          <w:tcPr>
            <w:tcW w:w="3474" w:type="dxa"/>
          </w:tcPr>
          <w:p w:rsidR="009C3410" w:rsidRPr="00FB694C" w:rsidRDefault="00FB694C" w:rsidP="00D47D70">
            <w:pPr>
              <w:jc w:val="center"/>
              <w:outlineLvl w:val="2"/>
            </w:pPr>
            <w:r w:rsidRPr="00FB694C">
              <w:t>5957,03</w:t>
            </w:r>
          </w:p>
        </w:tc>
        <w:tc>
          <w:tcPr>
            <w:tcW w:w="3402" w:type="dxa"/>
          </w:tcPr>
          <w:p w:rsidR="009C3410" w:rsidRPr="00FB694C" w:rsidRDefault="00FB694C" w:rsidP="00D47D70">
            <w:pPr>
              <w:jc w:val="center"/>
              <w:outlineLvl w:val="2"/>
            </w:pPr>
            <w:r w:rsidRPr="00FB694C">
              <w:t>1478,04</w:t>
            </w:r>
            <w:r w:rsidR="001862DC" w:rsidRPr="00FB694C">
              <w:t xml:space="preserve"> </w:t>
            </w:r>
            <w:proofErr w:type="spellStart"/>
            <w:r w:rsidR="001862DC" w:rsidRPr="00FB694C">
              <w:t>квт</w:t>
            </w:r>
            <w:proofErr w:type="spellEnd"/>
          </w:p>
        </w:tc>
      </w:tr>
      <w:tr w:rsidR="009C3410" w:rsidRPr="00166B28">
        <w:tc>
          <w:tcPr>
            <w:tcW w:w="3365" w:type="dxa"/>
          </w:tcPr>
          <w:p w:rsidR="009C3410" w:rsidRPr="00575EBC" w:rsidRDefault="009C3410" w:rsidP="00D47D70">
            <w:pPr>
              <w:outlineLvl w:val="2"/>
            </w:pPr>
            <w:r w:rsidRPr="00575EBC">
              <w:t>Тепло</w:t>
            </w:r>
            <w:r w:rsidR="00BE625E" w:rsidRPr="00575EBC">
              <w:t>вая э</w:t>
            </w:r>
            <w:r w:rsidRPr="00575EBC">
              <w:t>нергия</w:t>
            </w:r>
          </w:p>
          <w:p w:rsidR="009C3410" w:rsidRPr="00575EBC" w:rsidRDefault="009C3410" w:rsidP="00D47D70">
            <w:pPr>
              <w:outlineLvl w:val="2"/>
            </w:pPr>
          </w:p>
        </w:tc>
        <w:tc>
          <w:tcPr>
            <w:tcW w:w="3474" w:type="dxa"/>
          </w:tcPr>
          <w:p w:rsidR="009C3410" w:rsidRPr="00FB694C" w:rsidRDefault="00FB694C" w:rsidP="00D47D70">
            <w:pPr>
              <w:jc w:val="center"/>
              <w:outlineLvl w:val="2"/>
            </w:pPr>
            <w:r w:rsidRPr="00FB694C">
              <w:t>135130</w:t>
            </w:r>
          </w:p>
        </w:tc>
        <w:tc>
          <w:tcPr>
            <w:tcW w:w="3402" w:type="dxa"/>
          </w:tcPr>
          <w:p w:rsidR="009C3410" w:rsidRPr="00FB694C" w:rsidRDefault="00FB694C" w:rsidP="00D47D70">
            <w:pPr>
              <w:jc w:val="center"/>
              <w:outlineLvl w:val="2"/>
            </w:pPr>
            <w:r w:rsidRPr="00FB694C">
              <w:t>81,64</w:t>
            </w:r>
            <w:r w:rsidR="001862DC" w:rsidRPr="00FB694C">
              <w:t xml:space="preserve"> </w:t>
            </w:r>
            <w:proofErr w:type="spellStart"/>
            <w:r w:rsidR="00F8712A" w:rsidRPr="00FB694C">
              <w:t>г</w:t>
            </w:r>
            <w:r w:rsidR="001862DC" w:rsidRPr="00FB694C">
              <w:t>кал</w:t>
            </w:r>
            <w:proofErr w:type="spellEnd"/>
          </w:p>
        </w:tc>
      </w:tr>
    </w:tbl>
    <w:p w:rsidR="004C1AC2" w:rsidRDefault="004C1AC2" w:rsidP="00D50F70">
      <w:pPr>
        <w:ind w:firstLine="340"/>
        <w:jc w:val="both"/>
      </w:pPr>
    </w:p>
    <w:p w:rsidR="00D50F70" w:rsidRPr="00166B28" w:rsidRDefault="00A9169C" w:rsidP="00D50F70">
      <w:pPr>
        <w:ind w:firstLine="340"/>
        <w:jc w:val="both"/>
      </w:pPr>
      <w:proofErr w:type="gramStart"/>
      <w:r w:rsidRPr="00166B28">
        <w:t xml:space="preserve">Данные, представленные в таблице </w:t>
      </w:r>
      <w:r w:rsidR="0093705A" w:rsidRPr="00166B28">
        <w:t>имеют</w:t>
      </w:r>
      <w:proofErr w:type="gramEnd"/>
      <w:r w:rsidR="0093705A" w:rsidRPr="00166B28">
        <w:t xml:space="preserve"> ориентировочные значения, так как </w:t>
      </w:r>
      <w:r w:rsidR="00A857EA" w:rsidRPr="00166B28">
        <w:t>не все</w:t>
      </w:r>
      <w:r w:rsidR="0093705A" w:rsidRPr="00166B28">
        <w:t xml:space="preserve"> расчетны</w:t>
      </w:r>
      <w:r w:rsidR="002426DB" w:rsidRPr="00166B28">
        <w:t>е</w:t>
      </w:r>
      <w:r w:rsidR="0093705A" w:rsidRPr="00166B28">
        <w:t xml:space="preserve"> документ</w:t>
      </w:r>
      <w:r w:rsidR="002426DB" w:rsidRPr="00166B28">
        <w:t>ы</w:t>
      </w:r>
      <w:r w:rsidR="0093705A" w:rsidRPr="00166B28">
        <w:t xml:space="preserve"> за коммунальные услуги</w:t>
      </w:r>
      <w:r w:rsidR="00A857EA" w:rsidRPr="00166B28">
        <w:t xml:space="preserve"> </w:t>
      </w:r>
      <w:r w:rsidR="002426DB" w:rsidRPr="00166B28">
        <w:t>содержат</w:t>
      </w:r>
      <w:r w:rsidR="00A857EA" w:rsidRPr="00166B28">
        <w:t xml:space="preserve"> расшифровк</w:t>
      </w:r>
      <w:r w:rsidR="002426DB" w:rsidRPr="00166B28">
        <w:t>у</w:t>
      </w:r>
      <w:r w:rsidR="0093705A" w:rsidRPr="00166B28">
        <w:t xml:space="preserve"> объем</w:t>
      </w:r>
      <w:r w:rsidR="00A857EA" w:rsidRPr="00166B28">
        <w:t>ов</w:t>
      </w:r>
      <w:r w:rsidR="0093705A" w:rsidRPr="00166B28">
        <w:t xml:space="preserve"> и стоимост</w:t>
      </w:r>
      <w:r w:rsidR="00A857EA" w:rsidRPr="00166B28">
        <w:t>и</w:t>
      </w:r>
      <w:r w:rsidR="0093705A" w:rsidRPr="00166B28">
        <w:t xml:space="preserve"> потребленных энергетических ресурсов</w:t>
      </w:r>
      <w:r w:rsidR="00A857EA" w:rsidRPr="00166B28">
        <w:t xml:space="preserve">.  </w:t>
      </w:r>
    </w:p>
    <w:p w:rsidR="00BE625E" w:rsidRPr="00BE625E" w:rsidRDefault="00BE625E" w:rsidP="003305AC">
      <w:pPr>
        <w:pStyle w:val="ConsPlusNormal"/>
        <w:ind w:firstLine="340"/>
        <w:jc w:val="both"/>
        <w:rPr>
          <w:rFonts w:ascii="Times New Roman" w:hAnsi="Times New Roman" w:cs="Times New Roman"/>
        </w:rPr>
      </w:pPr>
      <w:r w:rsidRPr="00BE625E">
        <w:rPr>
          <w:rFonts w:ascii="Times New Roman" w:hAnsi="Times New Roman" w:cs="Times New Roman"/>
        </w:rPr>
        <w:t xml:space="preserve">Иные виды энергетических ресурсов, </w:t>
      </w:r>
      <w:proofErr w:type="gramStart"/>
      <w:r w:rsidRPr="00BE625E">
        <w:rPr>
          <w:rFonts w:ascii="Times New Roman" w:hAnsi="Times New Roman" w:cs="Times New Roman"/>
        </w:rPr>
        <w:t>помимо</w:t>
      </w:r>
      <w:proofErr w:type="gramEnd"/>
      <w:r w:rsidRPr="00BE625E">
        <w:rPr>
          <w:rFonts w:ascii="Times New Roman" w:hAnsi="Times New Roman" w:cs="Times New Roman"/>
        </w:rPr>
        <w:t xml:space="preserve"> указанных в таблице, в отчетном году </w:t>
      </w:r>
      <w:r w:rsidR="004C1AC2">
        <w:rPr>
          <w:rFonts w:ascii="Times New Roman" w:hAnsi="Times New Roman" w:cs="Times New Roman"/>
        </w:rPr>
        <w:t xml:space="preserve">Обществом </w:t>
      </w:r>
      <w:r w:rsidRPr="00BE625E">
        <w:rPr>
          <w:rFonts w:ascii="Times New Roman" w:hAnsi="Times New Roman" w:cs="Times New Roman"/>
        </w:rPr>
        <w:t>не использов</w:t>
      </w:r>
      <w:r w:rsidRPr="00BE625E">
        <w:rPr>
          <w:rFonts w:ascii="Times New Roman" w:hAnsi="Times New Roman" w:cs="Times New Roman"/>
        </w:rPr>
        <w:t>а</w:t>
      </w:r>
      <w:r w:rsidRPr="00BE625E">
        <w:rPr>
          <w:rFonts w:ascii="Times New Roman" w:hAnsi="Times New Roman" w:cs="Times New Roman"/>
        </w:rPr>
        <w:t>лис</w:t>
      </w:r>
      <w:r w:rsidR="003305AC">
        <w:rPr>
          <w:rFonts w:ascii="Times New Roman" w:hAnsi="Times New Roman" w:cs="Times New Roman"/>
        </w:rPr>
        <w:t>ь</w:t>
      </w:r>
      <w:r w:rsidRPr="00BE625E">
        <w:rPr>
          <w:rFonts w:ascii="Times New Roman" w:hAnsi="Times New Roman" w:cs="Times New Roman"/>
        </w:rPr>
        <w:t>.</w:t>
      </w:r>
    </w:p>
    <w:p w:rsidR="002426DB" w:rsidRPr="00166B28" w:rsidRDefault="002426DB" w:rsidP="00FE0B5C">
      <w:pPr>
        <w:ind w:firstLine="340"/>
        <w:jc w:val="both"/>
        <w:rPr>
          <w:b/>
        </w:rPr>
      </w:pPr>
    </w:p>
    <w:p w:rsidR="00831390" w:rsidRDefault="00831390" w:rsidP="00F819A8">
      <w:pPr>
        <w:ind w:firstLine="340"/>
        <w:rPr>
          <w:b/>
          <w:caps/>
        </w:rPr>
      </w:pPr>
      <w:proofErr w:type="gramStart"/>
      <w:r w:rsidRPr="00166B28">
        <w:rPr>
          <w:b/>
          <w:caps/>
          <w:lang w:val="en-US"/>
        </w:rPr>
        <w:t>V</w:t>
      </w:r>
      <w:r w:rsidRPr="00166B28">
        <w:rPr>
          <w:b/>
          <w:caps/>
        </w:rPr>
        <w:t xml:space="preserve">. Перспективы развития </w:t>
      </w:r>
      <w:r w:rsidR="001E23C0">
        <w:rPr>
          <w:b/>
          <w:caps/>
        </w:rPr>
        <w:t xml:space="preserve">акционерного </w:t>
      </w:r>
      <w:r w:rsidRPr="00166B28">
        <w:rPr>
          <w:b/>
          <w:caps/>
        </w:rPr>
        <w:t>общества.</w:t>
      </w:r>
      <w:proofErr w:type="gramEnd"/>
    </w:p>
    <w:p w:rsidR="009C3410" w:rsidRPr="00927D3B" w:rsidRDefault="009C3410" w:rsidP="009C3410">
      <w:pPr>
        <w:ind w:firstLine="340"/>
        <w:jc w:val="both"/>
      </w:pPr>
      <w:r w:rsidRPr="00927D3B">
        <w:lastRenderedPageBreak/>
        <w:t>Основой для успешной работы коммерческой организации является  разработка и реализация стратегии, обесп</w:t>
      </w:r>
      <w:r w:rsidRPr="00927D3B">
        <w:t>е</w:t>
      </w:r>
      <w:r w:rsidRPr="00927D3B">
        <w:t xml:space="preserve">чивающей финансовую устойчивость Общества. </w:t>
      </w:r>
    </w:p>
    <w:p w:rsidR="009C3410" w:rsidRPr="00166B28" w:rsidRDefault="009C3410" w:rsidP="009C3410">
      <w:pPr>
        <w:pStyle w:val="21"/>
        <w:ind w:firstLine="340"/>
        <w:rPr>
          <w:sz w:val="20"/>
        </w:rPr>
      </w:pPr>
      <w:r w:rsidRPr="00166B28">
        <w:rPr>
          <w:sz w:val="20"/>
        </w:rPr>
        <w:t>Основным направлением развития компании на ближайшую перспективу является расширение и модернизация бизнеса на фоне роста рентабельности.</w:t>
      </w:r>
    </w:p>
    <w:p w:rsidR="009C3410" w:rsidRPr="00166B28" w:rsidRDefault="009C3410" w:rsidP="009C3410">
      <w:pPr>
        <w:pStyle w:val="21"/>
        <w:ind w:firstLine="340"/>
        <w:rPr>
          <w:sz w:val="20"/>
        </w:rPr>
      </w:pPr>
      <w:r w:rsidRPr="00166B28">
        <w:rPr>
          <w:sz w:val="20"/>
        </w:rPr>
        <w:t>Для реализации данного направления развития необходимо проводить  эффективную финансовую политику, обеспечивающую финансовую устойчивость организац</w:t>
      </w:r>
      <w:proofErr w:type="gramStart"/>
      <w:r w:rsidRPr="00166B28">
        <w:rPr>
          <w:sz w:val="20"/>
        </w:rPr>
        <w:t>ии и её</w:t>
      </w:r>
      <w:proofErr w:type="gramEnd"/>
      <w:r w:rsidRPr="00166B28">
        <w:rPr>
          <w:sz w:val="20"/>
        </w:rPr>
        <w:t xml:space="preserve"> способность: </w:t>
      </w:r>
    </w:p>
    <w:p w:rsidR="009C3410" w:rsidRPr="00166B28" w:rsidRDefault="009C3410" w:rsidP="009C3410">
      <w:pPr>
        <w:numPr>
          <w:ilvl w:val="0"/>
          <w:numId w:val="10"/>
        </w:numPr>
        <w:jc w:val="both"/>
      </w:pPr>
      <w:r w:rsidRPr="00166B28">
        <w:t>своевременно уплачивать налоги;</w:t>
      </w:r>
    </w:p>
    <w:p w:rsidR="009C3410" w:rsidRPr="00166B28" w:rsidRDefault="009C3410" w:rsidP="009C3410">
      <w:pPr>
        <w:numPr>
          <w:ilvl w:val="0"/>
          <w:numId w:val="6"/>
        </w:numPr>
        <w:jc w:val="both"/>
      </w:pPr>
      <w:r w:rsidRPr="00166B28">
        <w:t>четко выполнять обязательства перед контрагентами;</w:t>
      </w:r>
    </w:p>
    <w:p w:rsidR="009C3410" w:rsidRPr="00166B28" w:rsidRDefault="009C3410" w:rsidP="009C3410">
      <w:pPr>
        <w:numPr>
          <w:ilvl w:val="0"/>
          <w:numId w:val="6"/>
        </w:numPr>
        <w:jc w:val="both"/>
      </w:pPr>
      <w:r w:rsidRPr="00166B28">
        <w:t>эффективно использовать собственные и кредитные средства;</w:t>
      </w:r>
    </w:p>
    <w:p w:rsidR="009C3410" w:rsidRPr="00166B28" w:rsidRDefault="009C3410" w:rsidP="009C3410">
      <w:pPr>
        <w:numPr>
          <w:ilvl w:val="0"/>
          <w:numId w:val="6"/>
        </w:numPr>
        <w:jc w:val="both"/>
      </w:pPr>
      <w:r w:rsidRPr="00166B28">
        <w:t xml:space="preserve">сохраняя платежеспособность, финансировать новые </w:t>
      </w:r>
      <w:proofErr w:type="gramStart"/>
      <w:r w:rsidRPr="00166B28">
        <w:t>бизнес-проекты</w:t>
      </w:r>
      <w:proofErr w:type="gramEnd"/>
      <w:r w:rsidRPr="00166B28">
        <w:t>, обеспечивая рост и развитие Общ</w:t>
      </w:r>
      <w:r w:rsidRPr="00166B28">
        <w:t>е</w:t>
      </w:r>
      <w:r w:rsidRPr="00166B28">
        <w:t>ства.</w:t>
      </w:r>
    </w:p>
    <w:p w:rsidR="00AD5A9C" w:rsidRPr="00166B28" w:rsidRDefault="0028274D" w:rsidP="0028274D">
      <w:pPr>
        <w:pStyle w:val="21"/>
        <w:ind w:firstLine="340"/>
        <w:rPr>
          <w:sz w:val="20"/>
        </w:rPr>
      </w:pPr>
      <w:r w:rsidRPr="00166B28">
        <w:rPr>
          <w:sz w:val="20"/>
        </w:rPr>
        <w:t xml:space="preserve">Дальнейшее развитие </w:t>
      </w:r>
      <w:r w:rsidR="00BF429F" w:rsidRPr="00166B28">
        <w:rPr>
          <w:sz w:val="20"/>
        </w:rPr>
        <w:t>бизнеса,</w:t>
      </w:r>
      <w:r w:rsidRPr="00166B28">
        <w:rPr>
          <w:sz w:val="20"/>
        </w:rPr>
        <w:t xml:space="preserve"> в том числе на рынке аренды коммерческой недвижимости с целью </w:t>
      </w:r>
      <w:r w:rsidR="003D2B34" w:rsidRPr="00166B28">
        <w:rPr>
          <w:sz w:val="20"/>
        </w:rPr>
        <w:t>д</w:t>
      </w:r>
      <w:r w:rsidR="00AD5A9C" w:rsidRPr="00166B28">
        <w:rPr>
          <w:sz w:val="20"/>
        </w:rPr>
        <w:t xml:space="preserve">остижению устойчивого финансового положения </w:t>
      </w:r>
      <w:r w:rsidR="00AD1710" w:rsidRPr="00166B28">
        <w:rPr>
          <w:sz w:val="20"/>
        </w:rPr>
        <w:t>О</w:t>
      </w:r>
      <w:r w:rsidRPr="00166B28">
        <w:rPr>
          <w:sz w:val="20"/>
        </w:rPr>
        <w:t>бщества.</w:t>
      </w:r>
    </w:p>
    <w:p w:rsidR="00276934" w:rsidRPr="00166B28" w:rsidRDefault="00276934" w:rsidP="00702DB0">
      <w:pPr>
        <w:pStyle w:val="21"/>
        <w:ind w:firstLine="340"/>
        <w:rPr>
          <w:sz w:val="20"/>
        </w:rPr>
      </w:pPr>
    </w:p>
    <w:p w:rsidR="00831390" w:rsidRPr="00166B28" w:rsidRDefault="00831390" w:rsidP="00CB5155">
      <w:pPr>
        <w:pStyle w:val="21"/>
        <w:ind w:firstLine="340"/>
        <w:rPr>
          <w:sz w:val="20"/>
        </w:rPr>
      </w:pPr>
      <w:r w:rsidRPr="00166B28">
        <w:rPr>
          <w:b/>
          <w:sz w:val="20"/>
          <w:lang w:val="en-US"/>
        </w:rPr>
        <w:t>VI</w:t>
      </w:r>
      <w:r w:rsidRPr="00166B28">
        <w:rPr>
          <w:b/>
          <w:sz w:val="20"/>
        </w:rPr>
        <w:t xml:space="preserve">. ОТЧЕТ О ВЫПЛАТЕ ОБЪЯВЛЕННЫХ (НАЧИСЛЕННЫХ) ДИВИДЕНДОВ ПО АКЦИЯМ </w:t>
      </w:r>
      <w:r w:rsidR="0084602A">
        <w:rPr>
          <w:b/>
          <w:sz w:val="20"/>
        </w:rPr>
        <w:t>АКЦИ</w:t>
      </w:r>
      <w:r w:rsidR="0084602A">
        <w:rPr>
          <w:b/>
          <w:sz w:val="20"/>
        </w:rPr>
        <w:t>О</w:t>
      </w:r>
      <w:r w:rsidR="0084602A">
        <w:rPr>
          <w:b/>
          <w:sz w:val="20"/>
        </w:rPr>
        <w:t xml:space="preserve">НЕРНОГО </w:t>
      </w:r>
      <w:r w:rsidRPr="00166B28">
        <w:rPr>
          <w:b/>
          <w:sz w:val="20"/>
        </w:rPr>
        <w:t>ОБЩЕСТВА</w:t>
      </w:r>
      <w:r w:rsidRPr="00166B28">
        <w:rPr>
          <w:sz w:val="20"/>
        </w:rPr>
        <w:t>.</w:t>
      </w:r>
    </w:p>
    <w:p w:rsidR="00831390" w:rsidRPr="00166B28" w:rsidRDefault="00831390" w:rsidP="00CB5155">
      <w:pPr>
        <w:ind w:firstLine="340"/>
        <w:jc w:val="both"/>
      </w:pPr>
      <w:r w:rsidRPr="00166B28">
        <w:t xml:space="preserve">В </w:t>
      </w:r>
      <w:r w:rsidR="000B2DC6">
        <w:t xml:space="preserve">2016 году дивиденды в </w:t>
      </w:r>
      <w:r w:rsidRPr="00166B28">
        <w:t xml:space="preserve">АО «Центральные булочные» не объявлялись, не начислялись и не выплачивались за </w:t>
      </w:r>
      <w:r w:rsidR="000B2DC6">
        <w:t>2016</w:t>
      </w:r>
      <w:r w:rsidRPr="00166B28">
        <w:t xml:space="preserve"> год, а также за предыдущие периоды. </w:t>
      </w:r>
    </w:p>
    <w:p w:rsidR="00831390" w:rsidRPr="00166B28" w:rsidRDefault="00831390" w:rsidP="00CB5155">
      <w:pPr>
        <w:pStyle w:val="21"/>
        <w:ind w:firstLine="340"/>
        <w:rPr>
          <w:b/>
          <w:i/>
          <w:sz w:val="20"/>
        </w:rPr>
      </w:pPr>
    </w:p>
    <w:p w:rsidR="00831390" w:rsidRPr="00166B28" w:rsidRDefault="00831390" w:rsidP="00CB5155">
      <w:pPr>
        <w:pStyle w:val="21"/>
        <w:tabs>
          <w:tab w:val="left" w:pos="720"/>
        </w:tabs>
        <w:ind w:firstLine="340"/>
        <w:rPr>
          <w:b/>
          <w:caps/>
          <w:sz w:val="20"/>
        </w:rPr>
      </w:pPr>
      <w:r w:rsidRPr="00166B28">
        <w:rPr>
          <w:b/>
          <w:caps/>
          <w:sz w:val="20"/>
          <w:lang w:val="en-US"/>
        </w:rPr>
        <w:t>VII</w:t>
      </w:r>
      <w:r w:rsidRPr="00166B28">
        <w:rPr>
          <w:b/>
          <w:caps/>
          <w:sz w:val="20"/>
        </w:rPr>
        <w:t xml:space="preserve">. ОПИСАНИЕ ОсновныХ факторОВ риска, связанныХ с деятельностью </w:t>
      </w:r>
      <w:r w:rsidR="0084602A">
        <w:rPr>
          <w:b/>
          <w:caps/>
          <w:sz w:val="20"/>
        </w:rPr>
        <w:t>Акционе</w:t>
      </w:r>
      <w:r w:rsidR="0084602A">
        <w:rPr>
          <w:b/>
          <w:caps/>
          <w:sz w:val="20"/>
        </w:rPr>
        <w:t>р</w:t>
      </w:r>
      <w:r w:rsidR="0084602A">
        <w:rPr>
          <w:b/>
          <w:caps/>
          <w:sz w:val="20"/>
        </w:rPr>
        <w:t xml:space="preserve">ного </w:t>
      </w:r>
      <w:r w:rsidRPr="00166B28">
        <w:rPr>
          <w:b/>
          <w:caps/>
          <w:sz w:val="20"/>
        </w:rPr>
        <w:t>общества.</w:t>
      </w:r>
    </w:p>
    <w:p w:rsidR="00D57CE7" w:rsidRPr="00166B28" w:rsidRDefault="00BB1311" w:rsidP="00CB5155">
      <w:pPr>
        <w:tabs>
          <w:tab w:val="left" w:pos="720"/>
        </w:tabs>
        <w:jc w:val="both"/>
      </w:pPr>
      <w:r w:rsidRPr="00166B28">
        <w:rPr>
          <w:i/>
        </w:rPr>
        <w:tab/>
      </w:r>
      <w:r w:rsidR="00831390" w:rsidRPr="00166B28">
        <w:t>В своей настоящей и будущей деятельности предприятие испытывает на себе действие различных факторов, оказывающих влияние на его финансовое состояние и результаты деятельности.</w:t>
      </w:r>
      <w:r w:rsidR="00D57CE7" w:rsidRPr="00166B28">
        <w:t xml:space="preserve"> </w:t>
      </w:r>
    </w:p>
    <w:p w:rsidR="00831390" w:rsidRPr="00166B28" w:rsidRDefault="002A55C7" w:rsidP="00BB1311">
      <w:pPr>
        <w:tabs>
          <w:tab w:val="left" w:pos="720"/>
        </w:tabs>
        <w:jc w:val="both"/>
      </w:pPr>
      <w:r w:rsidRPr="00166B28">
        <w:tab/>
      </w:r>
      <w:r w:rsidR="00831390" w:rsidRPr="00166B28">
        <w:t>Все факторы, которые могут повлиять на достижение стратегических целей (прибыль, репутация, имидж)</w:t>
      </w:r>
      <w:r w:rsidR="004A4EF9" w:rsidRPr="00166B28">
        <w:t>,</w:t>
      </w:r>
      <w:r w:rsidR="00831390" w:rsidRPr="00166B28">
        <w:t xml:space="preserve"> могут быть классифицированы следующим образом</w:t>
      </w:r>
      <w:r w:rsidR="00F6005A" w:rsidRPr="00166B28">
        <w:t>:</w:t>
      </w:r>
    </w:p>
    <w:p w:rsidR="001A7BBD" w:rsidRPr="00166B28" w:rsidRDefault="001A7BBD" w:rsidP="00BB1311">
      <w:pPr>
        <w:tabs>
          <w:tab w:val="left" w:pos="720"/>
        </w:tabs>
        <w:jc w:val="both"/>
        <w:rPr>
          <w:b/>
        </w:rPr>
      </w:pPr>
      <w:r w:rsidRPr="00166B28">
        <w:tab/>
      </w:r>
      <w:r w:rsidR="00DE5729" w:rsidRPr="00166B28">
        <w:rPr>
          <w:b/>
        </w:rPr>
        <w:t>Внешние риски</w:t>
      </w:r>
      <w:r w:rsidR="00DC0ED3" w:rsidRPr="00166B28">
        <w:rPr>
          <w:b/>
        </w:rPr>
        <w:t>:</w:t>
      </w:r>
    </w:p>
    <w:p w:rsidR="00C325B2" w:rsidRPr="00166B28" w:rsidRDefault="001A7BBD" w:rsidP="00DC0ED3">
      <w:pPr>
        <w:numPr>
          <w:ilvl w:val="0"/>
          <w:numId w:val="4"/>
        </w:numPr>
        <w:jc w:val="both"/>
      </w:pPr>
      <w:r w:rsidRPr="00166B28">
        <w:t>политика, законодательство, ры</w:t>
      </w:r>
      <w:r w:rsidR="00DC0ED3" w:rsidRPr="00166B28">
        <w:t>нок, конкуренты;</w:t>
      </w:r>
    </w:p>
    <w:p w:rsidR="004802F4" w:rsidRPr="00166B28" w:rsidRDefault="00DC0ED3" w:rsidP="00DC0ED3">
      <w:pPr>
        <w:numPr>
          <w:ilvl w:val="0"/>
          <w:numId w:val="4"/>
        </w:numPr>
        <w:jc w:val="both"/>
      </w:pPr>
      <w:r w:rsidRPr="00166B28">
        <w:t>н</w:t>
      </w:r>
      <w:r w:rsidR="001A7BBD" w:rsidRPr="00166B28">
        <w:t>егативное влияние форс-мажорных обстоятельств макроэкономиче</w:t>
      </w:r>
      <w:r w:rsidR="002A55C7" w:rsidRPr="00166B28">
        <w:t>ского характера</w:t>
      </w:r>
      <w:r w:rsidR="001A7BBD" w:rsidRPr="00166B28">
        <w:t xml:space="preserve"> вызывает риски, связа</w:t>
      </w:r>
      <w:r w:rsidR="001A7BBD" w:rsidRPr="00166B28">
        <w:t>н</w:t>
      </w:r>
      <w:r w:rsidR="001A7BBD" w:rsidRPr="00166B28">
        <w:t>ные с несовершенством системы налогообложения и государственных гарантий, снижением деловой активн</w:t>
      </w:r>
      <w:r w:rsidR="001A7BBD" w:rsidRPr="00166B28">
        <w:t>о</w:t>
      </w:r>
      <w:r w:rsidR="001A7BBD" w:rsidRPr="00166B28">
        <w:t>сти в национальной экономике, нестабильностью ситуации на финансовых и товарных рынках, инфляцией, изменением банковских процен</w:t>
      </w:r>
      <w:r w:rsidRPr="00166B28">
        <w:t>тов, налоговых ставок;</w:t>
      </w:r>
    </w:p>
    <w:p w:rsidR="001A7BBD" w:rsidRPr="00166B28" w:rsidRDefault="008B60F5" w:rsidP="00DC0ED3">
      <w:pPr>
        <w:numPr>
          <w:ilvl w:val="0"/>
          <w:numId w:val="4"/>
        </w:numPr>
        <w:jc w:val="both"/>
      </w:pPr>
      <w:r w:rsidRPr="00166B28">
        <w:t>отраслевые риски, к которым могут быть отнесены факторы управленческого риска, риск банкротства, риск сокращения спроса, риск конкуренции.</w:t>
      </w:r>
    </w:p>
    <w:p w:rsidR="001A7BBD" w:rsidRPr="00166B28" w:rsidRDefault="00003EA7" w:rsidP="00DE5729">
      <w:pPr>
        <w:ind w:firstLine="708"/>
        <w:jc w:val="both"/>
        <w:rPr>
          <w:b/>
        </w:rPr>
      </w:pPr>
      <w:r w:rsidRPr="00166B28">
        <w:rPr>
          <w:b/>
        </w:rPr>
        <w:t>Внутренние риски</w:t>
      </w:r>
      <w:r w:rsidR="00DE5729" w:rsidRPr="00166B28">
        <w:rPr>
          <w:b/>
        </w:rPr>
        <w:t>:</w:t>
      </w:r>
    </w:p>
    <w:p w:rsidR="00831390" w:rsidRPr="00166B28" w:rsidRDefault="00831390" w:rsidP="00DE5729">
      <w:pPr>
        <w:numPr>
          <w:ilvl w:val="0"/>
          <w:numId w:val="3"/>
        </w:numPr>
        <w:jc w:val="both"/>
      </w:pPr>
      <w:r w:rsidRPr="00166B28">
        <w:t>производственные риски (персонал, удовлетворенность клиентов)</w:t>
      </w:r>
      <w:r w:rsidR="00323FF8" w:rsidRPr="00166B28">
        <w:t>;</w:t>
      </w:r>
    </w:p>
    <w:p w:rsidR="00831390" w:rsidRPr="00166B28" w:rsidRDefault="00831390" w:rsidP="00DE5729">
      <w:pPr>
        <w:pStyle w:val="21"/>
        <w:numPr>
          <w:ilvl w:val="0"/>
          <w:numId w:val="3"/>
        </w:numPr>
        <w:rPr>
          <w:sz w:val="20"/>
        </w:rPr>
      </w:pPr>
      <w:r w:rsidRPr="00166B28">
        <w:rPr>
          <w:sz w:val="20"/>
        </w:rPr>
        <w:t>риски управления (стиль управления, мотивация)</w:t>
      </w:r>
      <w:r w:rsidR="00323FF8" w:rsidRPr="00166B28">
        <w:rPr>
          <w:sz w:val="20"/>
        </w:rPr>
        <w:t>;</w:t>
      </w:r>
    </w:p>
    <w:p w:rsidR="00831390" w:rsidRPr="00166B28" w:rsidRDefault="00831390" w:rsidP="00DE5729">
      <w:pPr>
        <w:pStyle w:val="21"/>
        <w:numPr>
          <w:ilvl w:val="0"/>
          <w:numId w:val="3"/>
        </w:numPr>
        <w:rPr>
          <w:sz w:val="20"/>
        </w:rPr>
      </w:pPr>
      <w:r w:rsidRPr="00166B28">
        <w:rPr>
          <w:sz w:val="20"/>
        </w:rPr>
        <w:t>риски обработки информации (достоверность, целостность)</w:t>
      </w:r>
      <w:r w:rsidR="004A4EF9" w:rsidRPr="00166B28">
        <w:rPr>
          <w:sz w:val="20"/>
        </w:rPr>
        <w:t>.</w:t>
      </w:r>
    </w:p>
    <w:p w:rsidR="00831390" w:rsidRPr="00166B28" w:rsidRDefault="00831390" w:rsidP="00831390">
      <w:pPr>
        <w:pStyle w:val="21"/>
        <w:numPr>
          <w:ilvl w:val="12"/>
          <w:numId w:val="0"/>
        </w:numPr>
        <w:ind w:firstLine="340"/>
        <w:rPr>
          <w:b/>
          <w:sz w:val="20"/>
        </w:rPr>
      </w:pPr>
      <w:r w:rsidRPr="00166B28">
        <w:rPr>
          <w:sz w:val="20"/>
        </w:rPr>
        <w:tab/>
      </w:r>
      <w:r w:rsidRPr="00166B28">
        <w:rPr>
          <w:b/>
          <w:sz w:val="20"/>
        </w:rPr>
        <w:t>Финансовые риски:</w:t>
      </w:r>
    </w:p>
    <w:p w:rsidR="00831390" w:rsidRPr="00166B28" w:rsidRDefault="00831390" w:rsidP="002672C0">
      <w:pPr>
        <w:pStyle w:val="21"/>
        <w:numPr>
          <w:ilvl w:val="0"/>
          <w:numId w:val="1"/>
        </w:numPr>
        <w:tabs>
          <w:tab w:val="left" w:pos="720"/>
        </w:tabs>
        <w:ind w:left="0" w:firstLine="340"/>
        <w:rPr>
          <w:sz w:val="20"/>
        </w:rPr>
      </w:pPr>
      <w:r w:rsidRPr="00166B28">
        <w:rPr>
          <w:sz w:val="20"/>
        </w:rPr>
        <w:t>ценовые (фи</w:t>
      </w:r>
      <w:r w:rsidR="00323FF8" w:rsidRPr="00166B28">
        <w:rPr>
          <w:sz w:val="20"/>
        </w:rPr>
        <w:t>нансовые инструменты, проценты);</w:t>
      </w:r>
    </w:p>
    <w:p w:rsidR="00831390" w:rsidRPr="00166B28" w:rsidRDefault="00323FF8" w:rsidP="002672C0">
      <w:pPr>
        <w:pStyle w:val="21"/>
        <w:numPr>
          <w:ilvl w:val="0"/>
          <w:numId w:val="1"/>
        </w:numPr>
        <w:tabs>
          <w:tab w:val="left" w:pos="720"/>
        </w:tabs>
        <w:ind w:left="0" w:firstLine="340"/>
        <w:rPr>
          <w:sz w:val="20"/>
        </w:rPr>
      </w:pPr>
      <w:r w:rsidRPr="00166B28">
        <w:rPr>
          <w:sz w:val="20"/>
        </w:rPr>
        <w:t>риски ликвидности;</w:t>
      </w:r>
    </w:p>
    <w:p w:rsidR="00831390" w:rsidRPr="00166B28" w:rsidRDefault="00831390" w:rsidP="002672C0">
      <w:pPr>
        <w:pStyle w:val="21"/>
        <w:numPr>
          <w:ilvl w:val="0"/>
          <w:numId w:val="1"/>
        </w:numPr>
        <w:tabs>
          <w:tab w:val="left" w:pos="720"/>
        </w:tabs>
        <w:ind w:left="0" w:firstLine="340"/>
        <w:rPr>
          <w:sz w:val="20"/>
        </w:rPr>
      </w:pPr>
      <w:r w:rsidRPr="00166B28">
        <w:rPr>
          <w:sz w:val="20"/>
        </w:rPr>
        <w:t>риски кредитования.</w:t>
      </w:r>
    </w:p>
    <w:p w:rsidR="00831390" w:rsidRPr="00166B28" w:rsidRDefault="00831390" w:rsidP="00831390">
      <w:pPr>
        <w:pStyle w:val="21"/>
        <w:ind w:firstLine="340"/>
        <w:rPr>
          <w:sz w:val="20"/>
        </w:rPr>
      </w:pPr>
      <w:r w:rsidRPr="00166B28">
        <w:rPr>
          <w:sz w:val="20"/>
        </w:rPr>
        <w:tab/>
      </w:r>
      <w:r w:rsidRPr="00166B28">
        <w:rPr>
          <w:b/>
          <w:sz w:val="20"/>
        </w:rPr>
        <w:t>Риски принятия решений</w:t>
      </w:r>
      <w:r w:rsidRPr="00166B28">
        <w:rPr>
          <w:sz w:val="20"/>
        </w:rPr>
        <w:t>, в том числе стратегические (окружение, портфель бизнеса, стратегические пок</w:t>
      </w:r>
      <w:r w:rsidRPr="00166B28">
        <w:rPr>
          <w:sz w:val="20"/>
        </w:rPr>
        <w:t>а</w:t>
      </w:r>
      <w:r w:rsidRPr="00166B28">
        <w:rPr>
          <w:sz w:val="20"/>
        </w:rPr>
        <w:t xml:space="preserve">затели). </w:t>
      </w:r>
    </w:p>
    <w:p w:rsidR="00831390" w:rsidRPr="00166B28" w:rsidRDefault="00831390" w:rsidP="00831390">
      <w:pPr>
        <w:ind w:left="360"/>
        <w:jc w:val="center"/>
        <w:rPr>
          <w:b/>
          <w:i/>
        </w:rPr>
      </w:pPr>
    </w:p>
    <w:p w:rsidR="00F576DB" w:rsidRDefault="00831390" w:rsidP="00F576DB">
      <w:pPr>
        <w:ind w:firstLine="340"/>
        <w:jc w:val="both"/>
        <w:rPr>
          <w:b/>
        </w:rPr>
      </w:pPr>
      <w:r w:rsidRPr="00166B28">
        <w:rPr>
          <w:b/>
          <w:lang w:val="en-US"/>
        </w:rPr>
        <w:t>VIII</w:t>
      </w:r>
      <w:r w:rsidRPr="00166B28">
        <w:rPr>
          <w:b/>
        </w:rPr>
        <w:t xml:space="preserve">. </w:t>
      </w:r>
      <w:r w:rsidR="00F576DB" w:rsidRPr="00166B28">
        <w:rPr>
          <w:b/>
          <w:caps/>
        </w:rPr>
        <w:t xml:space="preserve">Перечень </w:t>
      </w:r>
      <w:r w:rsidR="00F576DB">
        <w:rPr>
          <w:b/>
          <w:caps/>
        </w:rPr>
        <w:t>СОВЕРШЕННЫХ АКЦИОНЕРНЫМ Обществом В отчётном ГОДУ</w:t>
      </w:r>
      <w:r w:rsidR="001441CD">
        <w:rPr>
          <w:b/>
          <w:caps/>
        </w:rPr>
        <w:t xml:space="preserve"> </w:t>
      </w:r>
      <w:r w:rsidR="00F576DB" w:rsidRPr="00166B28">
        <w:rPr>
          <w:b/>
          <w:caps/>
        </w:rPr>
        <w:t>сделок, признаваемых в соответствии с Федеральным законом «Об акционерных общес</w:t>
      </w:r>
      <w:r w:rsidR="00F576DB" w:rsidRPr="00166B28">
        <w:rPr>
          <w:b/>
          <w:caps/>
        </w:rPr>
        <w:t>т</w:t>
      </w:r>
      <w:r w:rsidR="00F576DB" w:rsidRPr="00166B28">
        <w:rPr>
          <w:b/>
          <w:caps/>
        </w:rPr>
        <w:t>вах» крупными сделками, а также иных сделок, на совершение которых в соотве</w:t>
      </w:r>
      <w:r w:rsidR="00F576DB" w:rsidRPr="00166B28">
        <w:rPr>
          <w:b/>
          <w:caps/>
        </w:rPr>
        <w:t>т</w:t>
      </w:r>
      <w:r w:rsidR="00F576DB" w:rsidRPr="00166B28">
        <w:rPr>
          <w:b/>
          <w:caps/>
        </w:rPr>
        <w:t xml:space="preserve">ствии с уставом </w:t>
      </w:r>
      <w:r w:rsidR="00F576DB">
        <w:rPr>
          <w:b/>
          <w:caps/>
        </w:rPr>
        <w:t xml:space="preserve">АКЦИОНЕРНОГО </w:t>
      </w:r>
      <w:r w:rsidR="00F576DB" w:rsidRPr="00166B28">
        <w:rPr>
          <w:b/>
          <w:caps/>
        </w:rPr>
        <w:t>общества распространяется порядок одобрения крупных сделок</w:t>
      </w:r>
      <w:r w:rsidR="00F576DB" w:rsidRPr="00166B28">
        <w:rPr>
          <w:b/>
        </w:rPr>
        <w:t xml:space="preserve">. </w:t>
      </w:r>
    </w:p>
    <w:p w:rsidR="00727BF2" w:rsidRPr="002D223F" w:rsidRDefault="004C4B12" w:rsidP="00727BF2">
      <w:pPr>
        <w:ind w:firstLine="340"/>
        <w:jc w:val="both"/>
      </w:pPr>
      <w:r w:rsidRPr="00F576DB">
        <w:t>Сделки, совершенные акционерным общ</w:t>
      </w:r>
      <w:r>
        <w:t xml:space="preserve">еством в </w:t>
      </w:r>
      <w:r w:rsidR="000B2DC6">
        <w:t>2016</w:t>
      </w:r>
      <w:r>
        <w:t xml:space="preserve"> году, признаваемые</w:t>
      </w:r>
      <w:r w:rsidRPr="00F576DB">
        <w:t xml:space="preserve"> в соответствии с Федеральным зак</w:t>
      </w:r>
      <w:r w:rsidRPr="00F576DB">
        <w:t>о</w:t>
      </w:r>
      <w:r w:rsidRPr="00F576DB">
        <w:t>ном «Об акционерных обществах» крупными сделками, а также иные сделки, на совершение которых в соответствии с уставом акционерного общества распространяется порядок одобре</w:t>
      </w:r>
      <w:r>
        <w:t xml:space="preserve">ния крупных сделок, </w:t>
      </w:r>
      <w:r w:rsidRPr="002D223F">
        <w:t xml:space="preserve">Обществом в </w:t>
      </w:r>
      <w:r w:rsidR="000B2DC6">
        <w:t>2016</w:t>
      </w:r>
      <w:r w:rsidRPr="002D223F">
        <w:t xml:space="preserve"> году не совершались.</w:t>
      </w:r>
    </w:p>
    <w:p w:rsidR="003730AA" w:rsidRPr="00166B28" w:rsidRDefault="003730AA" w:rsidP="003730AA">
      <w:pPr>
        <w:tabs>
          <w:tab w:val="left" w:pos="360"/>
          <w:tab w:val="left" w:pos="1428"/>
        </w:tabs>
        <w:ind w:left="360"/>
        <w:jc w:val="both"/>
      </w:pPr>
    </w:p>
    <w:p w:rsidR="00E95062" w:rsidRPr="00844786" w:rsidRDefault="00E95062" w:rsidP="00E95062">
      <w:pPr>
        <w:ind w:firstLine="340"/>
        <w:jc w:val="both"/>
        <w:rPr>
          <w:b/>
        </w:rPr>
      </w:pPr>
      <w:r w:rsidRPr="00844786">
        <w:rPr>
          <w:b/>
          <w:lang w:val="en-US"/>
        </w:rPr>
        <w:t>IX</w:t>
      </w:r>
      <w:r w:rsidRPr="00844786">
        <w:rPr>
          <w:b/>
        </w:rPr>
        <w:t xml:space="preserve">. . </w:t>
      </w:r>
      <w:r w:rsidRPr="00844786">
        <w:rPr>
          <w:b/>
          <w:caps/>
        </w:rPr>
        <w:t>Перечень СОВЕРШЕННЫХ АКЦИОНЕРНЫМ ОБЩЕСТВОМ В отчётном ГОДУ сделок, признаваемых в соответствии с Федеральным законом «Об акционерных общес</w:t>
      </w:r>
      <w:r w:rsidRPr="00844786">
        <w:rPr>
          <w:b/>
          <w:caps/>
        </w:rPr>
        <w:t>т</w:t>
      </w:r>
      <w:r w:rsidRPr="00844786">
        <w:rPr>
          <w:b/>
          <w:caps/>
        </w:rPr>
        <w:t xml:space="preserve">вах» сделками, в совершении которых имеЛАСЬ </w:t>
      </w:r>
      <w:proofErr w:type="gramStart"/>
      <w:r w:rsidRPr="00844786">
        <w:rPr>
          <w:b/>
          <w:caps/>
        </w:rPr>
        <w:t>заинтересованность</w:t>
      </w:r>
      <w:proofErr w:type="gramEnd"/>
      <w:r w:rsidRPr="00844786">
        <w:rPr>
          <w:b/>
          <w:caps/>
        </w:rPr>
        <w:t xml:space="preserve"> и НЕОБХОД</w:t>
      </w:r>
      <w:r w:rsidRPr="00844786">
        <w:rPr>
          <w:b/>
          <w:caps/>
        </w:rPr>
        <w:t>И</w:t>
      </w:r>
      <w:r w:rsidRPr="00844786">
        <w:rPr>
          <w:b/>
          <w:caps/>
        </w:rPr>
        <w:t xml:space="preserve">МОСТЬ ОДОБРЕНИЯ КОТОРЫХ УПОЛНОМОЧЕННЫМ ОРГАНОМ УПРАВЛЕНИЯ АКЦИОНЕРНОГО ОБЩЕСТВА ПРЕДУСМОТРЕНА ГЛАВОЙ </w:t>
      </w:r>
      <w:r w:rsidRPr="00844786">
        <w:rPr>
          <w:b/>
          <w:caps/>
          <w:lang w:val="en-US"/>
        </w:rPr>
        <w:t>xi</w:t>
      </w:r>
      <w:r w:rsidRPr="00E40C2A">
        <w:rPr>
          <w:b/>
          <w:caps/>
        </w:rPr>
        <w:t xml:space="preserve"> </w:t>
      </w:r>
      <w:r w:rsidRPr="00844786">
        <w:rPr>
          <w:b/>
          <w:caps/>
        </w:rPr>
        <w:t>ФедеральнОГО законА «Об акционерных общ</w:t>
      </w:r>
      <w:r w:rsidRPr="00844786">
        <w:rPr>
          <w:b/>
          <w:caps/>
        </w:rPr>
        <w:t>е</w:t>
      </w:r>
      <w:r w:rsidRPr="00844786">
        <w:rPr>
          <w:b/>
          <w:caps/>
        </w:rPr>
        <w:t>ствах»</w:t>
      </w:r>
      <w:r w:rsidRPr="00844786">
        <w:rPr>
          <w:b/>
        </w:rPr>
        <w:t>.</w:t>
      </w:r>
    </w:p>
    <w:p w:rsidR="00E95062" w:rsidRPr="00D012DE" w:rsidRDefault="00E95062" w:rsidP="00E95062">
      <w:pPr>
        <w:ind w:firstLine="340"/>
        <w:jc w:val="both"/>
      </w:pPr>
      <w:proofErr w:type="gramStart"/>
      <w:r w:rsidRPr="00D012DE">
        <w:t>Сделки, признаваемые в соответствии с Федеральным законом «Об акционерных обществах» сделками, в сове</w:t>
      </w:r>
      <w:r w:rsidRPr="00D012DE">
        <w:t>р</w:t>
      </w:r>
      <w:r w:rsidRPr="00D012DE">
        <w:t>шении которых имелась заинтересованность, и необходимость одобрения которых уполномоченным органом упра</w:t>
      </w:r>
      <w:r w:rsidRPr="00D012DE">
        <w:t>в</w:t>
      </w:r>
      <w:r w:rsidRPr="00D012DE">
        <w:lastRenderedPageBreak/>
        <w:t xml:space="preserve">ления акционерного общества предусмотрена главой </w:t>
      </w:r>
      <w:r w:rsidRPr="00D012DE">
        <w:rPr>
          <w:lang w:val="en-US"/>
        </w:rPr>
        <w:t>XI</w:t>
      </w:r>
      <w:r w:rsidRPr="00E40C2A">
        <w:t xml:space="preserve"> </w:t>
      </w:r>
      <w:r w:rsidRPr="00D012DE">
        <w:t>Федерального закона «Об акционерных обществах»</w:t>
      </w:r>
      <w:r>
        <w:t>, сове</w:t>
      </w:r>
      <w:r>
        <w:t>р</w:t>
      </w:r>
      <w:r>
        <w:t>шенные О</w:t>
      </w:r>
      <w:r w:rsidRPr="00D012DE">
        <w:t>АО "</w:t>
      </w:r>
      <w:r>
        <w:t>Центральные булочные</w:t>
      </w:r>
      <w:r w:rsidRPr="00D012DE">
        <w:t xml:space="preserve">" в </w:t>
      </w:r>
      <w:r w:rsidR="000B2DC6">
        <w:t>2016</w:t>
      </w:r>
      <w:r w:rsidRPr="00D012DE">
        <w:t xml:space="preserve"> году</w:t>
      </w:r>
      <w:r w:rsidR="005F2857">
        <w:t xml:space="preserve"> не совершались</w:t>
      </w:r>
      <w:r w:rsidR="00491E31">
        <w:t>.</w:t>
      </w:r>
      <w:proofErr w:type="gramEnd"/>
    </w:p>
    <w:p w:rsidR="006F1DA3" w:rsidRDefault="006F1DA3" w:rsidP="00844786">
      <w:pPr>
        <w:ind w:firstLine="340"/>
        <w:jc w:val="both"/>
        <w:rPr>
          <w:b/>
          <w:caps/>
        </w:rPr>
      </w:pPr>
    </w:p>
    <w:p w:rsidR="00A85731" w:rsidRDefault="00831390" w:rsidP="00A85731">
      <w:pPr>
        <w:ind w:firstLine="340"/>
        <w:jc w:val="both"/>
        <w:rPr>
          <w:b/>
          <w:caps/>
        </w:rPr>
      </w:pPr>
      <w:r w:rsidRPr="00166B28">
        <w:rPr>
          <w:b/>
          <w:caps/>
          <w:lang w:val="en-US"/>
        </w:rPr>
        <w:t>X</w:t>
      </w:r>
      <w:r w:rsidRPr="00166B28">
        <w:rPr>
          <w:b/>
          <w:caps/>
        </w:rPr>
        <w:t xml:space="preserve">. СОСТАВ СОВЕТА ДИРЕКТОРОВ </w:t>
      </w:r>
      <w:r w:rsidR="00CD41F7">
        <w:rPr>
          <w:b/>
          <w:caps/>
        </w:rPr>
        <w:t xml:space="preserve">акционерного </w:t>
      </w:r>
      <w:r w:rsidRPr="00166B28">
        <w:rPr>
          <w:b/>
          <w:caps/>
        </w:rPr>
        <w:t>ОБЩЕСТВА, ВКЛюЧАЯ ИНФОРМАЦИЮ ОБ ИЗМЕНЕНИЯХ В СОСТАВЕ СОВЕТА ДИРЕКТОРОв</w:t>
      </w:r>
      <w:r w:rsidR="00480324" w:rsidRPr="00166B28">
        <w:rPr>
          <w:b/>
          <w:caps/>
        </w:rPr>
        <w:t xml:space="preserve"> </w:t>
      </w:r>
      <w:r w:rsidR="00CD41F7">
        <w:rPr>
          <w:b/>
          <w:caps/>
        </w:rPr>
        <w:t xml:space="preserve">акционерного </w:t>
      </w:r>
      <w:r w:rsidRPr="00166B28">
        <w:rPr>
          <w:b/>
          <w:caps/>
        </w:rPr>
        <w:t xml:space="preserve">ОБЩЕСТВА, ИМЕВШИХ МЕСТО В ОТЧЕТНОМ ГОДУ, И СВЕДЕНИЯ О ЧЛЕНАХ СОВЕТА ДИРЕКТОРОВ </w:t>
      </w:r>
      <w:r w:rsidR="00CD41F7">
        <w:rPr>
          <w:b/>
          <w:caps/>
        </w:rPr>
        <w:t xml:space="preserve">акционерного </w:t>
      </w:r>
      <w:r w:rsidRPr="00166B28">
        <w:rPr>
          <w:b/>
          <w:caps/>
        </w:rPr>
        <w:t>ОБЩЕСТВА, В ТОМ ЧИСЛЕ ИХ КРАТКИЕ БИОГРАФИЧЕСКИЕ ДАННЫЕ</w:t>
      </w:r>
      <w:r w:rsidR="00CD41F7">
        <w:rPr>
          <w:b/>
          <w:caps/>
        </w:rPr>
        <w:t xml:space="preserve">, </w:t>
      </w:r>
      <w:r w:rsidR="004E38E8">
        <w:rPr>
          <w:b/>
          <w:caps/>
        </w:rPr>
        <w:t>доля их участия в уставном кап</w:t>
      </w:r>
      <w:r w:rsidR="004E38E8">
        <w:rPr>
          <w:b/>
          <w:caps/>
        </w:rPr>
        <w:t>и</w:t>
      </w:r>
      <w:r w:rsidR="004E38E8">
        <w:rPr>
          <w:b/>
          <w:caps/>
        </w:rPr>
        <w:t xml:space="preserve">тале акционерного общества </w:t>
      </w:r>
      <w:r w:rsidR="004E38E8" w:rsidRPr="00166B28">
        <w:rPr>
          <w:b/>
          <w:caps/>
        </w:rPr>
        <w:t>И</w:t>
      </w:r>
      <w:r w:rsidR="004E38E8">
        <w:rPr>
          <w:b/>
          <w:caps/>
        </w:rPr>
        <w:t xml:space="preserve"> доля принадлежащих им обыкновенных акций а</w:t>
      </w:r>
      <w:r w:rsidR="004E38E8">
        <w:rPr>
          <w:b/>
          <w:caps/>
        </w:rPr>
        <w:t>к</w:t>
      </w:r>
      <w:r w:rsidR="004E38E8">
        <w:rPr>
          <w:b/>
          <w:caps/>
        </w:rPr>
        <w:t>ционерного общества.</w:t>
      </w:r>
      <w:r w:rsidR="001E23C0">
        <w:rPr>
          <w:b/>
          <w:caps/>
        </w:rPr>
        <w:t xml:space="preserve"> </w:t>
      </w:r>
      <w:r w:rsidR="00844786">
        <w:rPr>
          <w:b/>
          <w:caps/>
        </w:rPr>
        <w:t xml:space="preserve">сведения о </w:t>
      </w:r>
      <w:r w:rsidR="00A85731">
        <w:rPr>
          <w:b/>
          <w:caps/>
        </w:rPr>
        <w:t>сделках по приобретению или отчуждению а</w:t>
      </w:r>
      <w:r w:rsidR="00A85731">
        <w:rPr>
          <w:b/>
          <w:caps/>
        </w:rPr>
        <w:t>к</w:t>
      </w:r>
      <w:r w:rsidR="00A85731">
        <w:rPr>
          <w:b/>
          <w:caps/>
        </w:rPr>
        <w:t>ций акционерного общества, совершенных членами совета директоров в течение отчётного года.</w:t>
      </w:r>
    </w:p>
    <w:p w:rsidR="00CD41F7" w:rsidRDefault="00CD41F7" w:rsidP="00582727">
      <w:pPr>
        <w:ind w:firstLine="340"/>
        <w:jc w:val="both"/>
        <w:rPr>
          <w:b/>
          <w:caps/>
        </w:rPr>
      </w:pPr>
    </w:p>
    <w:p w:rsidR="0089697D" w:rsidRPr="004E38E8" w:rsidRDefault="0089697D" w:rsidP="0089697D">
      <w:pPr>
        <w:numPr>
          <w:ilvl w:val="12"/>
          <w:numId w:val="0"/>
        </w:numPr>
        <w:ind w:firstLine="340"/>
        <w:jc w:val="both"/>
        <w:rPr>
          <w:b/>
        </w:rPr>
      </w:pPr>
      <w:r w:rsidRPr="004E38E8">
        <w:rPr>
          <w:b/>
        </w:rPr>
        <w:t>Вяткин Сергей Леонидович, член совета директоров.</w:t>
      </w:r>
    </w:p>
    <w:p w:rsidR="0089697D" w:rsidRPr="00166B28" w:rsidRDefault="0089697D" w:rsidP="0089697D">
      <w:pPr>
        <w:numPr>
          <w:ilvl w:val="12"/>
          <w:numId w:val="0"/>
        </w:numPr>
        <w:ind w:firstLine="340"/>
        <w:jc w:val="both"/>
      </w:pPr>
      <w:r w:rsidRPr="00166B28">
        <w:t>Год рождения: 19</w:t>
      </w:r>
      <w:r w:rsidR="00593DF3" w:rsidRPr="00166B28">
        <w:t>80.</w:t>
      </w:r>
    </w:p>
    <w:p w:rsidR="0089697D" w:rsidRDefault="0089697D" w:rsidP="0089697D">
      <w:pPr>
        <w:ind w:firstLine="340"/>
        <w:jc w:val="both"/>
      </w:pPr>
      <w:r w:rsidRPr="00166B28">
        <w:t xml:space="preserve">Образование: высшее – </w:t>
      </w:r>
      <w:r w:rsidR="00593DF3" w:rsidRPr="00166B28">
        <w:t xml:space="preserve"> Архангельский государственный технический университет.</w:t>
      </w:r>
    </w:p>
    <w:p w:rsidR="00675381" w:rsidRPr="00166B28" w:rsidRDefault="00566E0F" w:rsidP="00675381">
      <w:pPr>
        <w:numPr>
          <w:ilvl w:val="12"/>
          <w:numId w:val="0"/>
        </w:numPr>
        <w:ind w:firstLine="340"/>
        <w:jc w:val="both"/>
      </w:pPr>
      <w:r>
        <w:t>Основное м</w:t>
      </w:r>
      <w:r w:rsidR="00675381" w:rsidRPr="00166B28">
        <w:t xml:space="preserve">есто работы: </w:t>
      </w:r>
      <w:r w:rsidR="00675381">
        <w:t>начальник юридического отдел</w:t>
      </w:r>
      <w:proofErr w:type="gramStart"/>
      <w:r w:rsidR="00675381">
        <w:t>а</w:t>
      </w:r>
      <w:r w:rsidR="00675381" w:rsidRPr="00166B28">
        <w:t xml:space="preserve"> О</w:t>
      </w:r>
      <w:r w:rsidR="00675381">
        <w:t>О</w:t>
      </w:r>
      <w:r w:rsidR="00675381" w:rsidRPr="00166B28">
        <w:t>О</w:t>
      </w:r>
      <w:proofErr w:type="gramEnd"/>
      <w:r w:rsidR="00675381" w:rsidRPr="00166B28">
        <w:t xml:space="preserve"> "</w:t>
      </w:r>
      <w:r w:rsidR="00675381">
        <w:t>Эксперт управления</w:t>
      </w:r>
      <w:r w:rsidR="00675381" w:rsidRPr="00166B28">
        <w:t>", сфера деятельности юри</w:t>
      </w:r>
      <w:r w:rsidR="00675381" w:rsidRPr="00166B28">
        <w:t>с</w:t>
      </w:r>
      <w:r w:rsidR="00675381" w:rsidRPr="00166B28">
        <w:t>пруденция.</w:t>
      </w:r>
    </w:p>
    <w:p w:rsidR="004E38E8" w:rsidRDefault="004E38E8" w:rsidP="004E38E8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 xml:space="preserve">оля  участия в уставном капитале </w:t>
      </w:r>
      <w:r>
        <w:t>О</w:t>
      </w:r>
      <w:r w:rsidRPr="004E38E8">
        <w:t>бщества 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4E38E8" w:rsidRDefault="004E38E8" w:rsidP="004E38E8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>оля принадлежащих обыкновенных акций акционерного общества</w:t>
      </w:r>
      <w:r>
        <w:t xml:space="preserve"> </w:t>
      </w:r>
      <w:r w:rsidRPr="004E38E8">
        <w:t>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2C0C04" w:rsidRDefault="002C0C04" w:rsidP="00E71664">
      <w:pPr>
        <w:numPr>
          <w:ilvl w:val="12"/>
          <w:numId w:val="0"/>
        </w:numPr>
        <w:ind w:firstLine="340"/>
        <w:jc w:val="both"/>
        <w:rPr>
          <w:b/>
        </w:rPr>
      </w:pPr>
    </w:p>
    <w:p w:rsidR="00E71664" w:rsidRPr="004E38E8" w:rsidRDefault="00E71664" w:rsidP="00E71664">
      <w:pPr>
        <w:numPr>
          <w:ilvl w:val="12"/>
          <w:numId w:val="0"/>
        </w:numPr>
        <w:ind w:firstLine="340"/>
        <w:jc w:val="both"/>
        <w:rPr>
          <w:b/>
        </w:rPr>
      </w:pPr>
      <w:r w:rsidRPr="004E38E8">
        <w:rPr>
          <w:b/>
        </w:rPr>
        <w:t>Даудов Керим Магомеднабиевич, член совета директоров.</w:t>
      </w:r>
    </w:p>
    <w:p w:rsidR="00E71664" w:rsidRPr="00166B28" w:rsidRDefault="00E71664" w:rsidP="00E71664">
      <w:pPr>
        <w:numPr>
          <w:ilvl w:val="12"/>
          <w:numId w:val="0"/>
        </w:numPr>
        <w:ind w:firstLine="340"/>
        <w:jc w:val="both"/>
      </w:pPr>
      <w:r w:rsidRPr="00166B28">
        <w:t>Год рождения: 1978.</w:t>
      </w:r>
    </w:p>
    <w:p w:rsidR="00E71664" w:rsidRDefault="00E71664" w:rsidP="00E71664">
      <w:pPr>
        <w:ind w:firstLine="340"/>
        <w:jc w:val="both"/>
      </w:pPr>
      <w:r w:rsidRPr="00166B28">
        <w:t>Образование: высшее – Санкт-Петербургский университет МВД России.</w:t>
      </w:r>
    </w:p>
    <w:p w:rsidR="00675381" w:rsidRPr="00166B28" w:rsidRDefault="00566E0F" w:rsidP="00675381">
      <w:pPr>
        <w:numPr>
          <w:ilvl w:val="12"/>
          <w:numId w:val="0"/>
        </w:numPr>
        <w:ind w:firstLine="340"/>
        <w:jc w:val="both"/>
      </w:pPr>
      <w:r>
        <w:t>Основное м</w:t>
      </w:r>
      <w:r w:rsidR="00675381" w:rsidRPr="00166B28">
        <w:t>есто работы: начальник отдела предотвращения потерь ООО "</w:t>
      </w:r>
      <w:r w:rsidR="005F2857">
        <w:t>Гастроном 811</w:t>
      </w:r>
      <w:r w:rsidR="00675381" w:rsidRPr="00166B28">
        <w:t>", сфера деятельности а</w:t>
      </w:r>
      <w:r w:rsidR="00675381" w:rsidRPr="00166B28">
        <w:t>д</w:t>
      </w:r>
      <w:r w:rsidR="00675381" w:rsidRPr="00166B28">
        <w:t>министративная.</w:t>
      </w:r>
    </w:p>
    <w:p w:rsidR="00E71664" w:rsidRDefault="00E71664" w:rsidP="00E71664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 xml:space="preserve">оля  участия в уставном капитале </w:t>
      </w:r>
      <w:r>
        <w:t>О</w:t>
      </w:r>
      <w:r w:rsidRPr="004E38E8">
        <w:t>бщества 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E71664" w:rsidRDefault="00E71664" w:rsidP="00E71664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>оля принадлежащих обыкновенных акций акционерного общества</w:t>
      </w:r>
      <w:r>
        <w:t xml:space="preserve"> </w:t>
      </w:r>
      <w:r w:rsidRPr="004E38E8">
        <w:t>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2C0C04" w:rsidRDefault="002C0C04" w:rsidP="00CE551B">
      <w:pPr>
        <w:numPr>
          <w:ilvl w:val="12"/>
          <w:numId w:val="0"/>
        </w:numPr>
        <w:ind w:firstLine="340"/>
        <w:jc w:val="both"/>
        <w:rPr>
          <w:b/>
        </w:rPr>
      </w:pPr>
    </w:p>
    <w:p w:rsidR="00CE551B" w:rsidRPr="004E38E8" w:rsidRDefault="00CE551B" w:rsidP="00CE551B">
      <w:pPr>
        <w:numPr>
          <w:ilvl w:val="12"/>
          <w:numId w:val="0"/>
        </w:numPr>
        <w:ind w:firstLine="340"/>
        <w:jc w:val="both"/>
        <w:rPr>
          <w:b/>
        </w:rPr>
      </w:pPr>
      <w:r>
        <w:rPr>
          <w:b/>
        </w:rPr>
        <w:t>Злотникова Оксана</w:t>
      </w:r>
      <w:r w:rsidRPr="004E38E8">
        <w:rPr>
          <w:b/>
        </w:rPr>
        <w:t xml:space="preserve"> Николаевна, член совета директоров.</w:t>
      </w:r>
    </w:p>
    <w:p w:rsidR="00E73814" w:rsidRPr="00381400" w:rsidRDefault="00E73814" w:rsidP="00E73814">
      <w:pPr>
        <w:numPr>
          <w:ilvl w:val="12"/>
          <w:numId w:val="0"/>
        </w:numPr>
        <w:ind w:firstLine="340"/>
        <w:jc w:val="both"/>
      </w:pPr>
      <w:r w:rsidRPr="00166B28">
        <w:t xml:space="preserve">Год рождения: </w:t>
      </w:r>
      <w:r w:rsidRPr="00381400">
        <w:t xml:space="preserve">1976. </w:t>
      </w:r>
    </w:p>
    <w:p w:rsidR="00E73814" w:rsidRDefault="00E73814" w:rsidP="00E73814">
      <w:pPr>
        <w:ind w:firstLine="340"/>
        <w:jc w:val="both"/>
      </w:pPr>
      <w:r w:rsidRPr="00381400">
        <w:t>Образование: высшее – Санкт</w:t>
      </w:r>
      <w:r>
        <w:t>-Петербургский Государственный экономический Университет.</w:t>
      </w:r>
    </w:p>
    <w:p w:rsidR="00675381" w:rsidRPr="00381400" w:rsidRDefault="00566E0F" w:rsidP="00675381">
      <w:pPr>
        <w:numPr>
          <w:ilvl w:val="12"/>
          <w:numId w:val="0"/>
        </w:numPr>
        <w:ind w:firstLine="340"/>
        <w:jc w:val="both"/>
      </w:pPr>
      <w:r>
        <w:t>Основное м</w:t>
      </w:r>
      <w:r w:rsidR="00A35478">
        <w:t>есто работы: финансовый директор</w:t>
      </w:r>
      <w:r w:rsidR="00675381" w:rsidRPr="00381400">
        <w:t xml:space="preserve"> О</w:t>
      </w:r>
      <w:r w:rsidR="00675381">
        <w:t>ОО</w:t>
      </w:r>
      <w:r w:rsidR="00675381" w:rsidRPr="00381400">
        <w:t xml:space="preserve"> "</w:t>
      </w:r>
      <w:r w:rsidR="00A35478">
        <w:t>Гастроном 811</w:t>
      </w:r>
      <w:r w:rsidR="00675381" w:rsidRPr="00381400">
        <w:t>", сфера деятельности – финансы.</w:t>
      </w:r>
    </w:p>
    <w:p w:rsidR="00E73814" w:rsidRDefault="00E73814" w:rsidP="00E73814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 xml:space="preserve">оля  участия в уставном капитале </w:t>
      </w:r>
      <w:r>
        <w:t>О</w:t>
      </w:r>
      <w:r w:rsidRPr="004E38E8">
        <w:t>бщества на 01.0</w:t>
      </w:r>
      <w:r w:rsidR="002E7A6D">
        <w:t>1</w:t>
      </w:r>
      <w:r w:rsidRPr="004E38E8">
        <w:t>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E73814" w:rsidRDefault="00E73814" w:rsidP="00E73814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>оля принадлежащих обыкновенных акций акционерного общества</w:t>
      </w:r>
      <w:r>
        <w:t xml:space="preserve"> </w:t>
      </w:r>
      <w:r w:rsidRPr="004E38E8">
        <w:t>на 01.0</w:t>
      </w:r>
      <w:r w:rsidR="002E7A6D">
        <w:t>1</w:t>
      </w:r>
      <w:r w:rsidRPr="004E38E8">
        <w:t>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593DF3" w:rsidRPr="004E38E8" w:rsidRDefault="00593DF3" w:rsidP="00593DF3">
      <w:pPr>
        <w:numPr>
          <w:ilvl w:val="12"/>
          <w:numId w:val="0"/>
        </w:numPr>
        <w:ind w:firstLine="340"/>
        <w:jc w:val="both"/>
        <w:rPr>
          <w:b/>
        </w:rPr>
      </w:pPr>
      <w:proofErr w:type="spellStart"/>
      <w:r w:rsidRPr="004E38E8">
        <w:rPr>
          <w:b/>
        </w:rPr>
        <w:t>Муртузова</w:t>
      </w:r>
      <w:proofErr w:type="spellEnd"/>
      <w:r w:rsidRPr="004E38E8">
        <w:rPr>
          <w:b/>
        </w:rPr>
        <w:t xml:space="preserve"> </w:t>
      </w:r>
      <w:proofErr w:type="spellStart"/>
      <w:r w:rsidRPr="004E38E8">
        <w:rPr>
          <w:b/>
        </w:rPr>
        <w:t>Асият</w:t>
      </w:r>
      <w:proofErr w:type="spellEnd"/>
      <w:r w:rsidRPr="004E38E8">
        <w:rPr>
          <w:b/>
        </w:rPr>
        <w:t xml:space="preserve"> </w:t>
      </w:r>
      <w:proofErr w:type="spellStart"/>
      <w:r w:rsidRPr="004E38E8">
        <w:rPr>
          <w:b/>
        </w:rPr>
        <w:t>Пайзулаевна</w:t>
      </w:r>
      <w:proofErr w:type="spellEnd"/>
      <w:r w:rsidRPr="004E38E8">
        <w:rPr>
          <w:b/>
        </w:rPr>
        <w:t>, член совета директоров.</w:t>
      </w:r>
    </w:p>
    <w:p w:rsidR="00593DF3" w:rsidRPr="00166B28" w:rsidRDefault="00593DF3" w:rsidP="00593DF3">
      <w:pPr>
        <w:numPr>
          <w:ilvl w:val="12"/>
          <w:numId w:val="0"/>
        </w:numPr>
        <w:ind w:firstLine="340"/>
        <w:jc w:val="both"/>
      </w:pPr>
      <w:r w:rsidRPr="00166B28">
        <w:t>Год рождения: 1972.</w:t>
      </w:r>
    </w:p>
    <w:p w:rsidR="00593DF3" w:rsidRDefault="00593DF3" w:rsidP="00593DF3">
      <w:pPr>
        <w:ind w:firstLine="340"/>
        <w:jc w:val="both"/>
      </w:pPr>
      <w:r w:rsidRPr="00166B28">
        <w:t>Образование: среднее.</w:t>
      </w:r>
    </w:p>
    <w:p w:rsidR="00B5414C" w:rsidRPr="00166B28" w:rsidRDefault="00B5414C" w:rsidP="00593DF3">
      <w:pPr>
        <w:ind w:firstLine="340"/>
        <w:jc w:val="both"/>
      </w:pPr>
      <w:r w:rsidRPr="009718A6">
        <w:t>Основное место работы: данные отсутствуют.</w:t>
      </w:r>
      <w:r>
        <w:t xml:space="preserve"> </w:t>
      </w:r>
    </w:p>
    <w:p w:rsidR="004E38E8" w:rsidRDefault="004E38E8" w:rsidP="004E38E8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 xml:space="preserve">оля  участия в уставном капитале </w:t>
      </w:r>
      <w:r>
        <w:t>О</w:t>
      </w:r>
      <w:r w:rsidRPr="004E38E8">
        <w:t>бщества на 01.01.</w:t>
      </w:r>
      <w:r w:rsidR="000B2DC6">
        <w:t>2016</w:t>
      </w:r>
      <w:r w:rsidRPr="004E38E8">
        <w:t xml:space="preserve"> –</w:t>
      </w:r>
      <w:r w:rsidR="00E73814">
        <w:t xml:space="preserve">49,995 </w:t>
      </w:r>
      <w:r w:rsidRPr="004E38E8">
        <w:t>процент</w:t>
      </w:r>
      <w:r>
        <w:t>а</w:t>
      </w:r>
      <w:r w:rsidRPr="004E38E8">
        <w:t>, на 31.12.</w:t>
      </w:r>
      <w:r w:rsidR="000B2DC6">
        <w:t>2016</w:t>
      </w:r>
      <w:r w:rsidRPr="004E38E8">
        <w:t xml:space="preserve"> </w:t>
      </w:r>
      <w:r>
        <w:t xml:space="preserve">- </w:t>
      </w:r>
      <w:r w:rsidR="00875E50">
        <w:t>49</w:t>
      </w:r>
      <w:r>
        <w:t>,</w:t>
      </w:r>
      <w:r w:rsidR="00875E50">
        <w:t>995</w:t>
      </w:r>
      <w:r>
        <w:t xml:space="preserve"> </w:t>
      </w:r>
      <w:r w:rsidRPr="004E38E8">
        <w:t>процент</w:t>
      </w:r>
      <w:r>
        <w:t>а.</w:t>
      </w:r>
      <w:r w:rsidRPr="004E38E8">
        <w:t xml:space="preserve"> </w:t>
      </w:r>
    </w:p>
    <w:p w:rsidR="004E38E8" w:rsidRDefault="004E38E8" w:rsidP="004E38E8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>оля принадлежащих обыкновенных акций акционерного общества</w:t>
      </w:r>
      <w:r>
        <w:t xml:space="preserve"> </w:t>
      </w:r>
      <w:r w:rsidRPr="004E38E8">
        <w:t>на 01.01.</w:t>
      </w:r>
      <w:r w:rsidR="000B2DC6">
        <w:t>2016</w:t>
      </w:r>
      <w:r w:rsidRPr="004E38E8">
        <w:t xml:space="preserve"> –</w:t>
      </w:r>
      <w:r w:rsidR="00E73814">
        <w:t xml:space="preserve"> 49,995 </w:t>
      </w:r>
      <w:r w:rsidRPr="004E38E8">
        <w:t>процент</w:t>
      </w:r>
      <w:r>
        <w:t>а</w:t>
      </w:r>
      <w:r w:rsidRPr="004E38E8">
        <w:t>, на 31.12.</w:t>
      </w:r>
      <w:r w:rsidR="000B2DC6">
        <w:t>2016</w:t>
      </w:r>
      <w:r w:rsidRPr="004E38E8">
        <w:t xml:space="preserve"> </w:t>
      </w:r>
      <w:r>
        <w:t xml:space="preserve">- </w:t>
      </w:r>
      <w:r w:rsidR="00875E50">
        <w:t>49</w:t>
      </w:r>
      <w:r>
        <w:t>,</w:t>
      </w:r>
      <w:r w:rsidR="00875E50">
        <w:t>995</w:t>
      </w:r>
      <w:r>
        <w:t xml:space="preserve"> </w:t>
      </w:r>
      <w:r w:rsidRPr="004E38E8">
        <w:t>процент</w:t>
      </w:r>
      <w:r>
        <w:t>а</w:t>
      </w:r>
      <w:r w:rsidRPr="004E38E8">
        <w:t>.</w:t>
      </w:r>
    </w:p>
    <w:p w:rsidR="002C0C04" w:rsidRDefault="002C0C04" w:rsidP="00E71664">
      <w:pPr>
        <w:numPr>
          <w:ilvl w:val="12"/>
          <w:numId w:val="0"/>
        </w:numPr>
        <w:ind w:firstLine="340"/>
        <w:jc w:val="both"/>
        <w:rPr>
          <w:b/>
        </w:rPr>
      </w:pPr>
    </w:p>
    <w:p w:rsidR="00E71664" w:rsidRPr="004E38E8" w:rsidRDefault="00E71664" w:rsidP="00E71664">
      <w:pPr>
        <w:numPr>
          <w:ilvl w:val="12"/>
          <w:numId w:val="0"/>
        </w:numPr>
        <w:ind w:firstLine="340"/>
        <w:jc w:val="both"/>
        <w:rPr>
          <w:b/>
        </w:rPr>
      </w:pPr>
      <w:r>
        <w:rPr>
          <w:b/>
        </w:rPr>
        <w:t>Прохорова Елена Викторовна</w:t>
      </w:r>
      <w:r w:rsidRPr="004E38E8">
        <w:rPr>
          <w:b/>
        </w:rPr>
        <w:t>, член совета директоров</w:t>
      </w:r>
      <w:r w:rsidR="00381400">
        <w:rPr>
          <w:b/>
        </w:rPr>
        <w:t>.</w:t>
      </w:r>
      <w:r w:rsidR="006F6222">
        <w:rPr>
          <w:b/>
        </w:rPr>
        <w:t xml:space="preserve"> </w:t>
      </w:r>
    </w:p>
    <w:p w:rsidR="00CD27C7" w:rsidRPr="00166B28" w:rsidRDefault="00CD27C7" w:rsidP="00CD27C7">
      <w:pPr>
        <w:numPr>
          <w:ilvl w:val="12"/>
          <w:numId w:val="0"/>
        </w:numPr>
        <w:ind w:firstLine="340"/>
        <w:jc w:val="both"/>
      </w:pPr>
      <w:r>
        <w:t>Год рождения: 1979.</w:t>
      </w:r>
    </w:p>
    <w:p w:rsidR="00CD27C7" w:rsidRDefault="00CD27C7" w:rsidP="00CD27C7">
      <w:pPr>
        <w:ind w:firstLine="340"/>
        <w:jc w:val="both"/>
      </w:pPr>
      <w:r w:rsidRPr="00166B28">
        <w:t xml:space="preserve">Образование: высшее – Санкт-Петербургский </w:t>
      </w:r>
      <w:r>
        <w:t>Государственный Инженерно-экономический Университет.</w:t>
      </w:r>
    </w:p>
    <w:p w:rsidR="00675381" w:rsidRPr="00166B28" w:rsidRDefault="00566E0F" w:rsidP="00675381">
      <w:pPr>
        <w:numPr>
          <w:ilvl w:val="12"/>
          <w:numId w:val="0"/>
        </w:numPr>
        <w:ind w:firstLine="340"/>
        <w:jc w:val="both"/>
      </w:pPr>
      <w:r>
        <w:t>Основное м</w:t>
      </w:r>
      <w:r w:rsidR="00675381" w:rsidRPr="00166B28">
        <w:t xml:space="preserve">есто работы: </w:t>
      </w:r>
      <w:r w:rsidR="00491E31">
        <w:t>руководитель отдела аренд</w:t>
      </w:r>
      <w:proofErr w:type="gramStart"/>
      <w:r w:rsidR="00491E31">
        <w:t>ы</w:t>
      </w:r>
      <w:r w:rsidR="00675381" w:rsidRPr="00166B28">
        <w:t xml:space="preserve"> ООО</w:t>
      </w:r>
      <w:proofErr w:type="gramEnd"/>
      <w:r w:rsidR="00675381" w:rsidRPr="00166B28">
        <w:t xml:space="preserve"> "</w:t>
      </w:r>
      <w:r w:rsidR="00A35478">
        <w:t>Гастроном 811</w:t>
      </w:r>
      <w:r w:rsidR="00675381" w:rsidRPr="00166B28">
        <w:t>", сфера деятельности администрати</w:t>
      </w:r>
      <w:r w:rsidR="00675381" w:rsidRPr="00166B28">
        <w:t>в</w:t>
      </w:r>
      <w:r w:rsidR="00675381" w:rsidRPr="00166B28">
        <w:t>ная.</w:t>
      </w:r>
    </w:p>
    <w:p w:rsidR="00E71664" w:rsidRDefault="00E71664" w:rsidP="00E71664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 xml:space="preserve">оля  участия в уставном капитале </w:t>
      </w:r>
      <w:r>
        <w:t>О</w:t>
      </w:r>
      <w:r w:rsidRPr="004E38E8">
        <w:t>бщества 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E71664" w:rsidRDefault="00E71664" w:rsidP="00E71664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>оля принадлежащих обыкновенных акций акционерного общества</w:t>
      </w:r>
      <w:r>
        <w:t xml:space="preserve"> </w:t>
      </w:r>
      <w:r w:rsidRPr="004E38E8">
        <w:t>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E71664" w:rsidRDefault="00E71664" w:rsidP="004C4B12">
      <w:pPr>
        <w:numPr>
          <w:ilvl w:val="12"/>
          <w:numId w:val="0"/>
        </w:numPr>
        <w:tabs>
          <w:tab w:val="left" w:pos="1455"/>
        </w:tabs>
        <w:ind w:firstLine="340"/>
        <w:jc w:val="both"/>
      </w:pPr>
    </w:p>
    <w:p w:rsidR="009E3FFC" w:rsidRDefault="009E3FFC" w:rsidP="009E3FFC">
      <w:pPr>
        <w:ind w:firstLine="340"/>
        <w:jc w:val="both"/>
        <w:rPr>
          <w:b/>
          <w:caps/>
        </w:rPr>
      </w:pPr>
      <w:r>
        <w:rPr>
          <w:b/>
          <w:caps/>
          <w:lang w:val="en-US"/>
        </w:rPr>
        <w:t>XI</w:t>
      </w:r>
      <w:r>
        <w:rPr>
          <w:b/>
          <w:caps/>
        </w:rPr>
        <w:t xml:space="preserve">. СВЕДЕНИЯ О ЛИЦЕ, ЗАНИМАЮЩЕМ ДОЛЖНОСТЬ </w:t>
      </w:r>
      <w:r>
        <w:rPr>
          <w:caps/>
        </w:rPr>
        <w:t xml:space="preserve">(осуществляюшем функции) </w:t>
      </w:r>
      <w:r>
        <w:rPr>
          <w:b/>
          <w:caps/>
        </w:rPr>
        <w:t>ЕДИН</w:t>
      </w:r>
      <w:r>
        <w:rPr>
          <w:b/>
          <w:caps/>
        </w:rPr>
        <w:t>О</w:t>
      </w:r>
      <w:r>
        <w:rPr>
          <w:b/>
          <w:caps/>
        </w:rPr>
        <w:t>ЛИЧНОГО ИСПОЛНИТЕЛЬНОГО ОРГАНА АКЦИОНЕРНОГО ОБЩЕСТВА (генерального дире</w:t>
      </w:r>
      <w:r>
        <w:rPr>
          <w:b/>
          <w:caps/>
        </w:rPr>
        <w:t>к</w:t>
      </w:r>
      <w:r>
        <w:rPr>
          <w:b/>
          <w:caps/>
        </w:rPr>
        <w:t>тора) И ЧЛЕНАХ КОЛЛЕГИАЛЬНОГО ИСПОЛНИТЕЛЬНОГО ОРГАНА АКЦИОНЕРНОГО ОБЩЕСТВА, В ТОМ ЧИСЛЕ ИХ КРАТКИЕ БИОГРАФИЧЕСКИЕ ДАННЫЕ, ДОЛЯ Их участия в уставном кап</w:t>
      </w:r>
      <w:r>
        <w:rPr>
          <w:b/>
          <w:caps/>
        </w:rPr>
        <w:t>и</w:t>
      </w:r>
      <w:r>
        <w:rPr>
          <w:b/>
          <w:caps/>
        </w:rPr>
        <w:t>тале акционерного общества И доля принадлежащих им обыкновенных акций а</w:t>
      </w:r>
      <w:r>
        <w:rPr>
          <w:b/>
          <w:caps/>
        </w:rPr>
        <w:t>к</w:t>
      </w:r>
      <w:r>
        <w:rPr>
          <w:b/>
          <w:caps/>
        </w:rPr>
        <w:t>ционерного общества. сведения о сделках по приобретению или отчуждению а</w:t>
      </w:r>
      <w:r>
        <w:rPr>
          <w:b/>
          <w:caps/>
        </w:rPr>
        <w:t>к</w:t>
      </w:r>
      <w:r>
        <w:rPr>
          <w:b/>
          <w:caps/>
        </w:rPr>
        <w:t>ций акционерного общества, совершенных лицом, занимающим должность ед</w:t>
      </w:r>
      <w:r>
        <w:rPr>
          <w:b/>
          <w:caps/>
        </w:rPr>
        <w:t>и</w:t>
      </w:r>
      <w:r>
        <w:rPr>
          <w:b/>
          <w:caps/>
        </w:rPr>
        <w:t>ноличного исполнительного органа и (или) членами коллегиального исполн</w:t>
      </w:r>
      <w:r>
        <w:rPr>
          <w:b/>
          <w:caps/>
        </w:rPr>
        <w:t>и</w:t>
      </w:r>
      <w:r>
        <w:rPr>
          <w:b/>
          <w:caps/>
        </w:rPr>
        <w:t>тельного органа в течение отчётного года.</w:t>
      </w:r>
    </w:p>
    <w:p w:rsidR="009E3FFC" w:rsidRDefault="009E3FFC" w:rsidP="004C4B12">
      <w:pPr>
        <w:ind w:firstLine="340"/>
        <w:jc w:val="both"/>
        <w:rPr>
          <w:b/>
          <w:caps/>
        </w:rPr>
      </w:pPr>
    </w:p>
    <w:p w:rsidR="00831390" w:rsidRPr="00166B28" w:rsidRDefault="00831390" w:rsidP="004C4B12">
      <w:pPr>
        <w:pStyle w:val="21"/>
        <w:numPr>
          <w:ilvl w:val="12"/>
          <w:numId w:val="0"/>
        </w:numPr>
        <w:ind w:firstLine="340"/>
        <w:rPr>
          <w:sz w:val="20"/>
        </w:rPr>
      </w:pPr>
      <w:r w:rsidRPr="00166B28">
        <w:rPr>
          <w:sz w:val="20"/>
        </w:rPr>
        <w:t xml:space="preserve">Информация о деятельности исполнительных органов </w:t>
      </w:r>
      <w:r w:rsidR="00E85CE6" w:rsidRPr="00166B28">
        <w:rPr>
          <w:sz w:val="20"/>
        </w:rPr>
        <w:t>О</w:t>
      </w:r>
      <w:r w:rsidRPr="00166B28">
        <w:rPr>
          <w:sz w:val="20"/>
        </w:rPr>
        <w:t xml:space="preserve">бщества </w:t>
      </w:r>
      <w:r w:rsidR="00B75BF0" w:rsidRPr="00166B28">
        <w:rPr>
          <w:sz w:val="20"/>
        </w:rPr>
        <w:t>за</w:t>
      </w:r>
      <w:r w:rsidRPr="00166B28">
        <w:rPr>
          <w:sz w:val="20"/>
        </w:rPr>
        <w:t xml:space="preserve"> </w:t>
      </w:r>
      <w:r w:rsidR="000B2DC6">
        <w:rPr>
          <w:sz w:val="20"/>
        </w:rPr>
        <w:t>2016</w:t>
      </w:r>
      <w:r w:rsidRPr="00166B28">
        <w:rPr>
          <w:sz w:val="20"/>
        </w:rPr>
        <w:t xml:space="preserve"> год.</w:t>
      </w:r>
    </w:p>
    <w:p w:rsidR="00831390" w:rsidRPr="00166B28" w:rsidRDefault="00831390" w:rsidP="004C4B12">
      <w:pPr>
        <w:numPr>
          <w:ilvl w:val="12"/>
          <w:numId w:val="0"/>
        </w:numPr>
        <w:ind w:firstLine="340"/>
        <w:jc w:val="both"/>
      </w:pPr>
      <w:r w:rsidRPr="00166B28">
        <w:t xml:space="preserve">В период </w:t>
      </w:r>
      <w:r w:rsidR="000B2DC6">
        <w:t>2016</w:t>
      </w:r>
      <w:r w:rsidRPr="00166B28">
        <w:t xml:space="preserve"> года руководство текущей хозяйственной деятельностью </w:t>
      </w:r>
      <w:r w:rsidR="00E85CE6" w:rsidRPr="00166B28">
        <w:t>О</w:t>
      </w:r>
      <w:r w:rsidRPr="00166B28">
        <w:t xml:space="preserve">бщества осуществлял </w:t>
      </w:r>
      <w:r w:rsidR="00CB42C0" w:rsidRPr="00166B28">
        <w:t>единоличный и</w:t>
      </w:r>
      <w:r w:rsidR="00CB42C0" w:rsidRPr="00166B28">
        <w:t>с</w:t>
      </w:r>
      <w:r w:rsidR="00CB42C0" w:rsidRPr="00166B28">
        <w:t>полнительный орган</w:t>
      </w:r>
      <w:r w:rsidR="00980C51">
        <w:t xml:space="preserve"> (коллегиальный исполнительный орган не предусмотрен уставом Общества)</w:t>
      </w:r>
      <w:r w:rsidR="00CB42C0" w:rsidRPr="00166B28">
        <w:t xml:space="preserve"> - </w:t>
      </w:r>
      <w:r w:rsidRPr="00166B28">
        <w:t>генеральный д</w:t>
      </w:r>
      <w:r w:rsidRPr="00166B28">
        <w:t>и</w:t>
      </w:r>
      <w:r w:rsidRPr="00166B28">
        <w:t>ректор</w:t>
      </w:r>
      <w:r w:rsidR="009760EF" w:rsidRPr="00166B28">
        <w:t>:</w:t>
      </w:r>
      <w:r w:rsidRPr="00166B28">
        <w:t xml:space="preserve"> </w:t>
      </w:r>
    </w:p>
    <w:p w:rsidR="004C0C0A" w:rsidRPr="00DF6EA9" w:rsidRDefault="00C6259A" w:rsidP="006E4572">
      <w:pPr>
        <w:numPr>
          <w:ilvl w:val="12"/>
          <w:numId w:val="0"/>
        </w:numPr>
        <w:ind w:firstLine="340"/>
        <w:jc w:val="both"/>
        <w:rPr>
          <w:b/>
        </w:rPr>
      </w:pPr>
      <w:r w:rsidRPr="00DF6EA9">
        <w:rPr>
          <w:b/>
        </w:rPr>
        <w:t>Васильева Лилиана Валерьевна,</w:t>
      </w:r>
      <w:r w:rsidR="002F74E7">
        <w:rPr>
          <w:b/>
        </w:rPr>
        <w:t xml:space="preserve"> </w:t>
      </w:r>
      <w:r w:rsidRPr="00DF6EA9">
        <w:rPr>
          <w:b/>
        </w:rPr>
        <w:t>генеральный директор с 18.03.2010</w:t>
      </w:r>
      <w:r w:rsidR="002211B1" w:rsidRPr="00DF6EA9">
        <w:rPr>
          <w:b/>
        </w:rPr>
        <w:t>.</w:t>
      </w:r>
    </w:p>
    <w:p w:rsidR="002211B1" w:rsidRDefault="002211B1" w:rsidP="002211B1">
      <w:pPr>
        <w:numPr>
          <w:ilvl w:val="12"/>
          <w:numId w:val="0"/>
        </w:numPr>
        <w:ind w:firstLine="340"/>
        <w:jc w:val="both"/>
      </w:pPr>
      <w:r w:rsidRPr="00166B28">
        <w:t>Год рождения: 1965.</w:t>
      </w:r>
    </w:p>
    <w:p w:rsidR="00F20A56" w:rsidRPr="00166B28" w:rsidRDefault="00F20A56" w:rsidP="00F20A56">
      <w:pPr>
        <w:numPr>
          <w:ilvl w:val="12"/>
          <w:numId w:val="0"/>
        </w:numPr>
        <w:ind w:firstLine="340"/>
        <w:jc w:val="both"/>
      </w:pPr>
      <w:r w:rsidRPr="00166B28">
        <w:t xml:space="preserve">Образование: высшее: Ленинградский институт советской торговли. </w:t>
      </w:r>
    </w:p>
    <w:p w:rsidR="002211B1" w:rsidRPr="00166B28" w:rsidRDefault="00566E0F" w:rsidP="002211B1">
      <w:pPr>
        <w:numPr>
          <w:ilvl w:val="12"/>
          <w:numId w:val="0"/>
        </w:numPr>
        <w:ind w:firstLine="340"/>
        <w:jc w:val="both"/>
      </w:pPr>
      <w:r>
        <w:t>Основное м</w:t>
      </w:r>
      <w:r w:rsidR="002211B1" w:rsidRPr="00166B28">
        <w:t>есто работы: генеральный директор АО "Центральные булочные", сфера деятельности администр</w:t>
      </w:r>
      <w:r w:rsidR="002211B1" w:rsidRPr="00166B28">
        <w:t>а</w:t>
      </w:r>
      <w:r w:rsidR="002211B1" w:rsidRPr="00166B28">
        <w:t>тивная.</w:t>
      </w:r>
    </w:p>
    <w:p w:rsidR="005D075C" w:rsidRDefault="005D075C" w:rsidP="005D075C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 xml:space="preserve">оля  участия в уставном капитале </w:t>
      </w:r>
      <w:r>
        <w:t>О</w:t>
      </w:r>
      <w:r w:rsidRPr="004E38E8">
        <w:t>бщества 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5D075C" w:rsidRDefault="005D075C" w:rsidP="005D075C">
      <w:pPr>
        <w:numPr>
          <w:ilvl w:val="12"/>
          <w:numId w:val="0"/>
        </w:numPr>
        <w:ind w:firstLine="340"/>
        <w:jc w:val="both"/>
      </w:pPr>
      <w:r>
        <w:t>Д</w:t>
      </w:r>
      <w:r w:rsidRPr="004E38E8">
        <w:t>оля принадлежащих обыкновенных акций акционерного общества</w:t>
      </w:r>
      <w:r>
        <w:t xml:space="preserve"> </w:t>
      </w:r>
      <w:r w:rsidRPr="004E38E8">
        <w:t>на 01.01.</w:t>
      </w:r>
      <w:r w:rsidR="000B2DC6">
        <w:t>2016</w:t>
      </w:r>
      <w:r w:rsidRPr="004E38E8">
        <w:t xml:space="preserve"> – 0 процентов, на 31.12.</w:t>
      </w:r>
      <w:r w:rsidR="000B2DC6">
        <w:t>2016</w:t>
      </w:r>
      <w:r w:rsidRPr="004E38E8">
        <w:t xml:space="preserve"> </w:t>
      </w:r>
      <w:r>
        <w:t xml:space="preserve">- </w:t>
      </w:r>
      <w:r w:rsidRPr="004E38E8">
        <w:t>0 процентов.</w:t>
      </w:r>
    </w:p>
    <w:p w:rsidR="002C0C04" w:rsidRDefault="002C0C04" w:rsidP="00DB1206">
      <w:pPr>
        <w:overflowPunct/>
        <w:ind w:firstLine="540"/>
        <w:jc w:val="both"/>
        <w:textAlignment w:val="auto"/>
        <w:rPr>
          <w:b/>
          <w:caps/>
        </w:rPr>
      </w:pPr>
    </w:p>
    <w:p w:rsidR="00DB1206" w:rsidRPr="001A0824" w:rsidRDefault="00A55A5E" w:rsidP="00DB1206">
      <w:pPr>
        <w:overflowPunct/>
        <w:ind w:firstLine="540"/>
        <w:jc w:val="both"/>
        <w:textAlignment w:val="auto"/>
        <w:rPr>
          <w:b/>
          <w:caps/>
        </w:rPr>
      </w:pPr>
      <w:r w:rsidRPr="001A0824">
        <w:rPr>
          <w:b/>
          <w:caps/>
          <w:lang w:val="en-US"/>
        </w:rPr>
        <w:t>XII</w:t>
      </w:r>
      <w:r w:rsidRPr="001A0824">
        <w:rPr>
          <w:b/>
          <w:caps/>
        </w:rPr>
        <w:t>. основные положения политики акционерного общества в области возн</w:t>
      </w:r>
      <w:r w:rsidRPr="001A0824">
        <w:rPr>
          <w:b/>
          <w:caps/>
        </w:rPr>
        <w:t>а</w:t>
      </w:r>
      <w:r w:rsidRPr="001A0824">
        <w:rPr>
          <w:b/>
          <w:caps/>
        </w:rPr>
        <w:t>граждения и (или) компенсации расходов, а также сведения по каждому из орг</w:t>
      </w:r>
      <w:r w:rsidRPr="001A0824">
        <w:rPr>
          <w:b/>
          <w:caps/>
        </w:rPr>
        <w:t>а</w:t>
      </w:r>
      <w:r w:rsidRPr="001A0824">
        <w:rPr>
          <w:b/>
          <w:caps/>
        </w:rPr>
        <w:t xml:space="preserve">нов управления акционерного общества </w:t>
      </w:r>
      <w:r w:rsidRPr="00846895">
        <w:rPr>
          <w:caps/>
        </w:rPr>
        <w:t>(за исключением физического лица, зан</w:t>
      </w:r>
      <w:r w:rsidRPr="00846895">
        <w:rPr>
          <w:caps/>
        </w:rPr>
        <w:t>и</w:t>
      </w:r>
      <w:r w:rsidRPr="00846895">
        <w:rPr>
          <w:caps/>
        </w:rPr>
        <w:t>мавшего должность (осуществлявшего функции) единоличного исполнительного орг</w:t>
      </w:r>
      <w:r w:rsidRPr="00846895">
        <w:rPr>
          <w:caps/>
        </w:rPr>
        <w:t>а</w:t>
      </w:r>
      <w:r w:rsidRPr="00846895">
        <w:rPr>
          <w:caps/>
        </w:rPr>
        <w:t>на управления акционерного общества, если только таким лицом не являлся упра</w:t>
      </w:r>
      <w:r w:rsidRPr="00846895">
        <w:rPr>
          <w:caps/>
        </w:rPr>
        <w:t>в</w:t>
      </w:r>
      <w:r w:rsidRPr="00846895">
        <w:rPr>
          <w:caps/>
        </w:rPr>
        <w:t xml:space="preserve">ляющий) </w:t>
      </w:r>
      <w:r w:rsidRPr="001A0824">
        <w:rPr>
          <w:b/>
          <w:caps/>
        </w:rPr>
        <w:t xml:space="preserve">с указанием размера </w:t>
      </w:r>
      <w:r w:rsidR="00846895" w:rsidRPr="001A0824">
        <w:rPr>
          <w:b/>
          <w:caps/>
        </w:rPr>
        <w:t>всех видов вознаграждения, включая заработную плату членов органов управления акционерного общества, являвшихся его р</w:t>
      </w:r>
      <w:r w:rsidR="00846895" w:rsidRPr="001A0824">
        <w:rPr>
          <w:b/>
          <w:caps/>
        </w:rPr>
        <w:t>а</w:t>
      </w:r>
      <w:r w:rsidR="00846895" w:rsidRPr="001A0824">
        <w:rPr>
          <w:b/>
          <w:caps/>
        </w:rPr>
        <w:t xml:space="preserve">ботниками, </w:t>
      </w:r>
      <w:r w:rsidRPr="001A0824">
        <w:rPr>
          <w:b/>
          <w:caps/>
        </w:rPr>
        <w:t xml:space="preserve">в том числе работавших по совместительству, </w:t>
      </w:r>
      <w:r w:rsidR="00904127" w:rsidRPr="001A0824">
        <w:rPr>
          <w:b/>
          <w:caps/>
        </w:rPr>
        <w:t>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</w:t>
      </w:r>
      <w:r w:rsidR="00904127" w:rsidRPr="001A0824">
        <w:rPr>
          <w:b/>
          <w:caps/>
        </w:rPr>
        <w:t>о</w:t>
      </w:r>
      <w:r w:rsidR="00904127" w:rsidRPr="001A0824">
        <w:rPr>
          <w:b/>
          <w:caps/>
        </w:rPr>
        <w:t xml:space="preserve">нерным обществом в течение отчетного года, </w:t>
      </w:r>
      <w:r w:rsidRPr="001A0824">
        <w:rPr>
          <w:b/>
          <w:caps/>
        </w:rPr>
        <w:t xml:space="preserve">и с указанием размера </w:t>
      </w:r>
      <w:r w:rsidR="00DB1206" w:rsidRPr="001A0824">
        <w:rPr>
          <w:b/>
          <w:caps/>
        </w:rPr>
        <w:t>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</w:p>
    <w:p w:rsidR="001A0824" w:rsidRDefault="001A0824" w:rsidP="00A55A5E">
      <w:pPr>
        <w:overflowPunct/>
        <w:ind w:firstLine="540"/>
        <w:jc w:val="both"/>
        <w:textAlignment w:val="auto"/>
        <w:rPr>
          <w:rFonts w:ascii="Arial" w:hAnsi="Arial" w:cs="Arial"/>
        </w:rPr>
      </w:pPr>
    </w:p>
    <w:p w:rsidR="004A4C14" w:rsidRPr="00CB44F1" w:rsidRDefault="004A4C14" w:rsidP="004A4C14">
      <w:pPr>
        <w:overflowPunct/>
        <w:ind w:firstLine="540"/>
        <w:jc w:val="both"/>
        <w:textAlignment w:val="auto"/>
        <w:outlineLvl w:val="0"/>
      </w:pPr>
      <w:r w:rsidRPr="00CB44F1">
        <w:t>Политика акционерного общества в области вознаграждении и или компенсации расходов членам совета дире</w:t>
      </w:r>
      <w:r w:rsidRPr="00CB44F1">
        <w:t>к</w:t>
      </w:r>
      <w:r w:rsidRPr="00CB44F1">
        <w:t xml:space="preserve">торов строится в  соответствии с законодательством (статья 64 ФЗ «Об акционерных обществах»): </w:t>
      </w:r>
    </w:p>
    <w:p w:rsidR="004A4C14" w:rsidRPr="00CB44F1" w:rsidRDefault="004A4C14" w:rsidP="004A4C14">
      <w:pPr>
        <w:overflowPunct/>
        <w:ind w:firstLine="540"/>
        <w:jc w:val="both"/>
        <w:textAlignment w:val="auto"/>
      </w:pPr>
      <w:r w:rsidRPr="00CB44F1"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</w:t>
      </w:r>
      <w:r w:rsidRPr="00CB44F1">
        <w:t>а</w:t>
      </w:r>
      <w:r w:rsidRPr="00CB44F1">
        <w:t>ций устанавливаются решением общего собрания акционеров.</w:t>
      </w:r>
    </w:p>
    <w:p w:rsidR="001A0824" w:rsidRPr="00CB44F1" w:rsidRDefault="004A4C14" w:rsidP="00A55A5E">
      <w:pPr>
        <w:overflowPunct/>
        <w:ind w:firstLine="540"/>
        <w:jc w:val="both"/>
        <w:textAlignment w:val="auto"/>
      </w:pPr>
      <w:r w:rsidRPr="00CB44F1">
        <w:t xml:space="preserve">В отчётном году </w:t>
      </w:r>
      <w:r w:rsidR="00A872D1">
        <w:t xml:space="preserve">вопросы, связанные с </w:t>
      </w:r>
      <w:r w:rsidR="00A872D1" w:rsidRPr="00CB44F1">
        <w:t>вознаграждени</w:t>
      </w:r>
      <w:r w:rsidR="00A872D1">
        <w:t>ем</w:t>
      </w:r>
      <w:r w:rsidR="00A872D1" w:rsidRPr="00CB44F1">
        <w:t xml:space="preserve"> и компенсаци</w:t>
      </w:r>
      <w:r w:rsidR="00A872D1">
        <w:t>ями</w:t>
      </w:r>
      <w:r w:rsidR="00A872D1" w:rsidRPr="00CB44F1">
        <w:t xml:space="preserve"> </w:t>
      </w:r>
      <w:r w:rsidRPr="00CB44F1">
        <w:t xml:space="preserve">расходов </w:t>
      </w:r>
      <w:r w:rsidR="00A872D1" w:rsidRPr="00CB44F1">
        <w:t>член</w:t>
      </w:r>
      <w:r w:rsidR="00A872D1">
        <w:t>ов</w:t>
      </w:r>
      <w:r w:rsidR="00A872D1" w:rsidRPr="00CB44F1">
        <w:t xml:space="preserve"> совета директоров </w:t>
      </w:r>
      <w:r w:rsidR="00A872D1">
        <w:t>на</w:t>
      </w:r>
      <w:r w:rsidR="00846895" w:rsidRPr="00CB44F1">
        <w:t xml:space="preserve"> решени</w:t>
      </w:r>
      <w:r w:rsidR="00A872D1">
        <w:t>е</w:t>
      </w:r>
      <w:r w:rsidR="00846895" w:rsidRPr="00CB44F1">
        <w:t xml:space="preserve"> общих собраний </w:t>
      </w:r>
      <w:r w:rsidR="00A872D1">
        <w:t xml:space="preserve">не выносились и </w:t>
      </w:r>
      <w:r w:rsidR="00A872D1" w:rsidRPr="00CB44F1">
        <w:t>вознаграждени</w:t>
      </w:r>
      <w:r w:rsidR="00A872D1">
        <w:t>я</w:t>
      </w:r>
      <w:r w:rsidR="00A872D1" w:rsidRPr="00CB44F1">
        <w:t xml:space="preserve"> и компенсаци</w:t>
      </w:r>
      <w:r w:rsidR="00A872D1">
        <w:t>и</w:t>
      </w:r>
      <w:r w:rsidR="00A872D1" w:rsidRPr="00CB44F1">
        <w:t xml:space="preserve"> член</w:t>
      </w:r>
      <w:r w:rsidR="00A872D1">
        <w:t>ам</w:t>
      </w:r>
      <w:r w:rsidR="00A872D1" w:rsidRPr="00CB44F1">
        <w:t xml:space="preserve"> совета директоров </w:t>
      </w:r>
      <w:r w:rsidR="00846895" w:rsidRPr="00CB44F1">
        <w:t>не выплач</w:t>
      </w:r>
      <w:r w:rsidR="00846895" w:rsidRPr="00CB44F1">
        <w:t>и</w:t>
      </w:r>
      <w:r w:rsidR="00846895" w:rsidRPr="00CB44F1">
        <w:t>вались.</w:t>
      </w:r>
    </w:p>
    <w:p w:rsidR="00CB44F1" w:rsidRPr="00DB1206" w:rsidRDefault="00904127" w:rsidP="00A55A5E">
      <w:pPr>
        <w:overflowPunct/>
        <w:ind w:firstLine="540"/>
        <w:jc w:val="both"/>
        <w:textAlignment w:val="auto"/>
      </w:pPr>
      <w:r w:rsidRPr="00DB1206">
        <w:rPr>
          <w:b/>
        </w:rPr>
        <w:t xml:space="preserve">Размер всех видов вознаграждения, которые были выплачены акционерным обществом в течение </w:t>
      </w:r>
      <w:r w:rsidR="000B2DC6">
        <w:rPr>
          <w:b/>
        </w:rPr>
        <w:t>2016</w:t>
      </w:r>
      <w:r w:rsidRPr="00DB1206">
        <w:rPr>
          <w:b/>
        </w:rPr>
        <w:t xml:space="preserve"> года</w:t>
      </w:r>
      <w:r w:rsidR="00262B7E">
        <w:rPr>
          <w:b/>
        </w:rPr>
        <w:t xml:space="preserve"> членам совета директоров </w:t>
      </w:r>
      <w:r w:rsidR="00DB1206">
        <w:rPr>
          <w:b/>
        </w:rPr>
        <w:t>АО «Центральные булочные»</w:t>
      </w:r>
    </w:p>
    <w:p w:rsidR="00904127" w:rsidRPr="00DB1206" w:rsidRDefault="00904127" w:rsidP="00A55A5E">
      <w:pPr>
        <w:overflowPunct/>
        <w:ind w:firstLine="540"/>
        <w:jc w:val="both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EB2B9C" w:rsidRPr="00CB44F1">
        <w:tc>
          <w:tcPr>
            <w:tcW w:w="5210" w:type="dxa"/>
          </w:tcPr>
          <w:p w:rsidR="00EB2B9C" w:rsidRPr="00CB44F1" w:rsidRDefault="00EB2B9C" w:rsidP="00D47D70">
            <w:pPr>
              <w:overflowPunct/>
              <w:jc w:val="both"/>
              <w:textAlignment w:val="auto"/>
            </w:pPr>
            <w:r>
              <w:t>Виды вознаграждения</w:t>
            </w:r>
          </w:p>
        </w:tc>
        <w:tc>
          <w:tcPr>
            <w:tcW w:w="5211" w:type="dxa"/>
          </w:tcPr>
          <w:p w:rsidR="00EB2B9C" w:rsidRPr="00CB44F1" w:rsidRDefault="00EB2B9C" w:rsidP="00D47D70">
            <w:pPr>
              <w:overflowPunct/>
              <w:jc w:val="both"/>
              <w:textAlignment w:val="auto"/>
            </w:pPr>
            <w:r>
              <w:t>в рублях</w:t>
            </w:r>
          </w:p>
        </w:tc>
      </w:tr>
      <w:tr w:rsidR="00CB44F1" w:rsidRPr="00CB44F1">
        <w:tc>
          <w:tcPr>
            <w:tcW w:w="5210" w:type="dxa"/>
          </w:tcPr>
          <w:p w:rsidR="00CB44F1" w:rsidRPr="00CB44F1" w:rsidRDefault="00CB44F1" w:rsidP="00D47D70">
            <w:pPr>
              <w:overflowPunct/>
              <w:jc w:val="both"/>
              <w:textAlignment w:val="auto"/>
            </w:pPr>
            <w:r w:rsidRPr="00CB44F1">
              <w:t xml:space="preserve">Размер всех </w:t>
            </w:r>
            <w:r>
              <w:t xml:space="preserve">видов вознаграждения  по совету директоров за </w:t>
            </w:r>
            <w:r w:rsidR="000B2DC6">
              <w:t>2016</w:t>
            </w:r>
            <w:r>
              <w:t xml:space="preserve"> г. </w:t>
            </w:r>
          </w:p>
        </w:tc>
        <w:tc>
          <w:tcPr>
            <w:tcW w:w="5211" w:type="dxa"/>
          </w:tcPr>
          <w:p w:rsidR="00CB44F1" w:rsidRPr="00D47D70" w:rsidRDefault="00021A47" w:rsidP="00D47D70">
            <w:pPr>
              <w:overflowPunct/>
              <w:jc w:val="both"/>
              <w:textAlignment w:val="auto"/>
              <w:rPr>
                <w:color w:val="FF0000"/>
                <w:highlight w:val="green"/>
              </w:rPr>
            </w:pPr>
            <w:r w:rsidRPr="0086776D">
              <w:rPr>
                <w:color w:val="FF0000"/>
              </w:rPr>
              <w:t>-</w:t>
            </w:r>
          </w:p>
        </w:tc>
      </w:tr>
      <w:tr w:rsidR="00CB44F1" w:rsidRPr="00CB44F1">
        <w:tc>
          <w:tcPr>
            <w:tcW w:w="5210" w:type="dxa"/>
          </w:tcPr>
          <w:p w:rsidR="00CB44F1" w:rsidRPr="00CB44F1" w:rsidRDefault="00CB44F1" w:rsidP="00D47D70">
            <w:pPr>
              <w:overflowPunct/>
              <w:jc w:val="both"/>
              <w:textAlignment w:val="auto"/>
            </w:pPr>
            <w:r>
              <w:t xml:space="preserve">В том числе заработная плата членов совета директоров, являвшихся его работниками за </w:t>
            </w:r>
            <w:r w:rsidR="000B2DC6">
              <w:t>2016</w:t>
            </w:r>
            <w:r>
              <w:t xml:space="preserve"> г.</w:t>
            </w:r>
          </w:p>
        </w:tc>
        <w:tc>
          <w:tcPr>
            <w:tcW w:w="5211" w:type="dxa"/>
          </w:tcPr>
          <w:p w:rsidR="00CB44F1" w:rsidRPr="00D47D70" w:rsidRDefault="00021A47" w:rsidP="00D47D70">
            <w:pPr>
              <w:overflowPunct/>
              <w:jc w:val="both"/>
              <w:textAlignment w:val="auto"/>
              <w:rPr>
                <w:color w:val="FF0000"/>
                <w:highlight w:val="green"/>
              </w:rPr>
            </w:pPr>
            <w:r w:rsidRPr="0086776D">
              <w:rPr>
                <w:color w:val="FF0000"/>
              </w:rPr>
              <w:t>-</w:t>
            </w:r>
          </w:p>
        </w:tc>
      </w:tr>
      <w:tr w:rsidR="00904127" w:rsidRPr="00CB44F1">
        <w:tc>
          <w:tcPr>
            <w:tcW w:w="5210" w:type="dxa"/>
          </w:tcPr>
          <w:p w:rsidR="00904127" w:rsidRPr="00904127" w:rsidRDefault="00904127" w:rsidP="00D47D70">
            <w:pPr>
              <w:overflowPunct/>
              <w:jc w:val="both"/>
              <w:textAlignment w:val="auto"/>
            </w:pPr>
            <w:r w:rsidRPr="00904127">
              <w:t>Премии, отдельно выплаченные за участие в работе сов</w:t>
            </w:r>
            <w:r w:rsidRPr="00904127">
              <w:t>е</w:t>
            </w:r>
            <w:r w:rsidRPr="00904127">
              <w:t xml:space="preserve">та директоров </w:t>
            </w:r>
          </w:p>
        </w:tc>
        <w:tc>
          <w:tcPr>
            <w:tcW w:w="5211" w:type="dxa"/>
          </w:tcPr>
          <w:p w:rsidR="00904127" w:rsidRPr="00CB44F1" w:rsidRDefault="00EB2B9C" w:rsidP="00D47D70">
            <w:pPr>
              <w:overflowPunct/>
              <w:jc w:val="both"/>
              <w:textAlignment w:val="auto"/>
            </w:pPr>
            <w:r>
              <w:t>-</w:t>
            </w:r>
          </w:p>
        </w:tc>
      </w:tr>
      <w:tr w:rsidR="00904127" w:rsidRPr="00CB44F1">
        <w:tc>
          <w:tcPr>
            <w:tcW w:w="5210" w:type="dxa"/>
          </w:tcPr>
          <w:p w:rsidR="00904127" w:rsidRPr="00904127" w:rsidRDefault="00904127" w:rsidP="00D47D70">
            <w:pPr>
              <w:overflowPunct/>
              <w:jc w:val="both"/>
              <w:textAlignment w:val="auto"/>
            </w:pPr>
            <w:r w:rsidRPr="00904127">
              <w:t>Комиссионные, вознаграждения, отдельно выплаченные за участие в работе совета директоров</w:t>
            </w:r>
          </w:p>
        </w:tc>
        <w:tc>
          <w:tcPr>
            <w:tcW w:w="5211" w:type="dxa"/>
          </w:tcPr>
          <w:p w:rsidR="00904127" w:rsidRPr="00CB44F1" w:rsidRDefault="00EB2B9C" w:rsidP="00D47D70">
            <w:pPr>
              <w:overflowPunct/>
              <w:jc w:val="both"/>
              <w:textAlignment w:val="auto"/>
            </w:pPr>
            <w:r>
              <w:t>-</w:t>
            </w:r>
          </w:p>
        </w:tc>
      </w:tr>
      <w:tr w:rsidR="00904127" w:rsidRPr="00CB44F1">
        <w:tc>
          <w:tcPr>
            <w:tcW w:w="5210" w:type="dxa"/>
          </w:tcPr>
          <w:p w:rsidR="00904127" w:rsidRPr="00904127" w:rsidRDefault="00904127" w:rsidP="00D47D70">
            <w:pPr>
              <w:overflowPunct/>
              <w:jc w:val="both"/>
              <w:textAlignment w:val="auto"/>
            </w:pPr>
            <w:r w:rsidRPr="00904127">
              <w:t>Иные виды вознаграждения,</w:t>
            </w:r>
          </w:p>
        </w:tc>
        <w:tc>
          <w:tcPr>
            <w:tcW w:w="5211" w:type="dxa"/>
          </w:tcPr>
          <w:p w:rsidR="00904127" w:rsidRPr="00CB44F1" w:rsidRDefault="00EB2B9C" w:rsidP="00D47D70">
            <w:pPr>
              <w:overflowPunct/>
              <w:jc w:val="both"/>
              <w:textAlignment w:val="auto"/>
            </w:pPr>
            <w:r>
              <w:t>-</w:t>
            </w:r>
          </w:p>
        </w:tc>
      </w:tr>
      <w:tr w:rsidR="00904127" w:rsidRPr="00CB44F1">
        <w:tc>
          <w:tcPr>
            <w:tcW w:w="5210" w:type="dxa"/>
          </w:tcPr>
          <w:p w:rsidR="00DB1206" w:rsidRPr="00DB1206" w:rsidRDefault="00DB1206" w:rsidP="00D47D70">
            <w:pPr>
              <w:overflowPunct/>
              <w:jc w:val="both"/>
              <w:textAlignment w:val="auto"/>
            </w:pPr>
            <w:r w:rsidRPr="00DB1206">
              <w:t xml:space="preserve">Расходы, связанные с исполнением функций членов </w:t>
            </w:r>
            <w:r>
              <w:t>сов</w:t>
            </w:r>
            <w:r>
              <w:t>е</w:t>
            </w:r>
            <w:r>
              <w:t>та директоров</w:t>
            </w:r>
            <w:r w:rsidRPr="00DB1206">
              <w:t xml:space="preserve"> общества, компенсированных акционе</w:t>
            </w:r>
            <w:r w:rsidRPr="00DB1206">
              <w:t>р</w:t>
            </w:r>
            <w:r w:rsidRPr="00DB1206">
              <w:t>ным обществом в течение отчетного года.</w:t>
            </w:r>
          </w:p>
          <w:p w:rsidR="00904127" w:rsidRDefault="00904127" w:rsidP="00D47D70">
            <w:pPr>
              <w:overflowPunct/>
              <w:jc w:val="both"/>
              <w:textAlignment w:val="auto"/>
            </w:pPr>
          </w:p>
        </w:tc>
        <w:tc>
          <w:tcPr>
            <w:tcW w:w="5211" w:type="dxa"/>
          </w:tcPr>
          <w:p w:rsidR="00904127" w:rsidRPr="00CB44F1" w:rsidRDefault="00EB2B9C" w:rsidP="00D47D70">
            <w:pPr>
              <w:overflowPunct/>
              <w:jc w:val="both"/>
              <w:textAlignment w:val="auto"/>
            </w:pPr>
            <w:r>
              <w:t>-</w:t>
            </w:r>
          </w:p>
        </w:tc>
      </w:tr>
    </w:tbl>
    <w:p w:rsidR="00846895" w:rsidRPr="00CB44F1" w:rsidRDefault="00846895" w:rsidP="00A55A5E">
      <w:pPr>
        <w:overflowPunct/>
        <w:ind w:firstLine="540"/>
        <w:jc w:val="both"/>
        <w:textAlignment w:val="auto"/>
      </w:pPr>
    </w:p>
    <w:p w:rsidR="00470A39" w:rsidRPr="00DD11F6" w:rsidRDefault="00470A39" w:rsidP="00470A39">
      <w:pPr>
        <w:numPr>
          <w:ilvl w:val="12"/>
          <w:numId w:val="0"/>
        </w:numPr>
        <w:ind w:firstLine="340"/>
        <w:jc w:val="both"/>
        <w:rPr>
          <w:b/>
          <w:caps/>
        </w:rPr>
      </w:pPr>
      <w:r>
        <w:rPr>
          <w:b/>
          <w:caps/>
          <w:lang w:val="en-US"/>
        </w:rPr>
        <w:t>XIII</w:t>
      </w:r>
      <w:r w:rsidRPr="00DD11F6">
        <w:rPr>
          <w:caps/>
        </w:rPr>
        <w:t>.</w:t>
      </w:r>
      <w:r w:rsidR="0062361A" w:rsidRPr="00DD11F6">
        <w:rPr>
          <w:caps/>
        </w:rPr>
        <w:t xml:space="preserve"> </w:t>
      </w:r>
      <w:r w:rsidR="0062361A" w:rsidRPr="00DD11F6">
        <w:rPr>
          <w:b/>
          <w:caps/>
        </w:rPr>
        <w:t>Сведения</w:t>
      </w:r>
      <w:r w:rsidR="00276BA3">
        <w:rPr>
          <w:b/>
          <w:caps/>
        </w:rPr>
        <w:t xml:space="preserve"> (ОТЧЁТ)</w:t>
      </w:r>
      <w:r w:rsidR="0062361A" w:rsidRPr="00DD11F6">
        <w:rPr>
          <w:b/>
          <w:caps/>
        </w:rPr>
        <w:t xml:space="preserve"> о соблюдении акционерным обществом </w:t>
      </w:r>
      <w:r w:rsidR="00276BA3">
        <w:rPr>
          <w:b/>
          <w:caps/>
        </w:rPr>
        <w:t xml:space="preserve">принципов и </w:t>
      </w:r>
      <w:r w:rsidR="0062361A" w:rsidRPr="00DD11F6">
        <w:rPr>
          <w:b/>
          <w:caps/>
        </w:rPr>
        <w:t>р</w:t>
      </w:r>
      <w:r w:rsidR="0062361A" w:rsidRPr="00DD11F6">
        <w:rPr>
          <w:b/>
          <w:caps/>
        </w:rPr>
        <w:t>е</w:t>
      </w:r>
      <w:r w:rsidR="0062361A" w:rsidRPr="00DD11F6">
        <w:rPr>
          <w:b/>
          <w:caps/>
        </w:rPr>
        <w:t xml:space="preserve">комендаций Кодекса корпоративного </w:t>
      </w:r>
      <w:r w:rsidR="00276BA3">
        <w:rPr>
          <w:b/>
          <w:caps/>
        </w:rPr>
        <w:t>управле</w:t>
      </w:r>
      <w:r w:rsidR="0062361A" w:rsidRPr="00DD11F6">
        <w:rPr>
          <w:b/>
          <w:caps/>
        </w:rPr>
        <w:t>ния</w:t>
      </w:r>
      <w:r w:rsidR="00276BA3">
        <w:rPr>
          <w:b/>
          <w:caps/>
        </w:rPr>
        <w:t>, рекомендованного банком ро</w:t>
      </w:r>
      <w:r w:rsidR="00276BA3">
        <w:rPr>
          <w:b/>
          <w:caps/>
        </w:rPr>
        <w:t>с</w:t>
      </w:r>
      <w:r w:rsidR="00276BA3">
        <w:rPr>
          <w:b/>
          <w:caps/>
        </w:rPr>
        <w:t>сии.</w:t>
      </w:r>
    </w:p>
    <w:p w:rsidR="001B4672" w:rsidRDefault="001B4672" w:rsidP="00470A39">
      <w:pPr>
        <w:numPr>
          <w:ilvl w:val="12"/>
          <w:numId w:val="0"/>
        </w:numPr>
        <w:ind w:firstLine="340"/>
        <w:jc w:val="both"/>
        <w:rPr>
          <w:b/>
          <w:caps/>
        </w:rPr>
      </w:pPr>
    </w:p>
    <w:p w:rsidR="008C44C7" w:rsidRDefault="00405D7F" w:rsidP="008C44C7">
      <w:pPr>
        <w:pStyle w:val="21"/>
        <w:ind w:firstLine="340"/>
        <w:rPr>
          <w:sz w:val="20"/>
        </w:rPr>
      </w:pPr>
      <w:r>
        <w:rPr>
          <w:sz w:val="20"/>
        </w:rPr>
        <w:t xml:space="preserve">В </w:t>
      </w:r>
      <w:r w:rsidR="000B2DC6">
        <w:rPr>
          <w:sz w:val="20"/>
        </w:rPr>
        <w:t>2016</w:t>
      </w:r>
      <w:r>
        <w:rPr>
          <w:sz w:val="20"/>
        </w:rPr>
        <w:t xml:space="preserve"> году Банк России одобрил Кодекс корпоративного управления, рекомендованный им к применению а</w:t>
      </w:r>
      <w:r>
        <w:rPr>
          <w:sz w:val="20"/>
        </w:rPr>
        <w:t>к</w:t>
      </w:r>
      <w:r>
        <w:rPr>
          <w:sz w:val="20"/>
        </w:rPr>
        <w:t xml:space="preserve">ционерными обществами, ценные бумаги которых допущены </w:t>
      </w:r>
      <w:r w:rsidR="00321336">
        <w:rPr>
          <w:sz w:val="20"/>
        </w:rPr>
        <w:t>к организованным торгам. Акц</w:t>
      </w:r>
      <w:proofErr w:type="gramStart"/>
      <w:r w:rsidR="00321336">
        <w:rPr>
          <w:sz w:val="20"/>
        </w:rPr>
        <w:t xml:space="preserve">ии </w:t>
      </w:r>
      <w:r>
        <w:rPr>
          <w:sz w:val="20"/>
        </w:rPr>
        <w:t>АО</w:t>
      </w:r>
      <w:proofErr w:type="gramEnd"/>
      <w:r>
        <w:rPr>
          <w:sz w:val="20"/>
        </w:rPr>
        <w:t xml:space="preserve"> «Центральные булочные» не торгуются на организованном рынке ценных бумаг, однако </w:t>
      </w:r>
      <w:r w:rsidR="00791F3E">
        <w:rPr>
          <w:sz w:val="20"/>
        </w:rPr>
        <w:t>О</w:t>
      </w:r>
      <w:r>
        <w:rPr>
          <w:sz w:val="20"/>
        </w:rPr>
        <w:t xml:space="preserve">бщество по мере возможностей соблюдает принципы и этические нормы корпоративного управления. </w:t>
      </w:r>
      <w:r w:rsidR="00813A83">
        <w:rPr>
          <w:sz w:val="20"/>
        </w:rPr>
        <w:t>Сведения о соблюдении положений кодекса корпорати</w:t>
      </w:r>
      <w:r w:rsidR="00813A83">
        <w:rPr>
          <w:sz w:val="20"/>
        </w:rPr>
        <w:t>в</w:t>
      </w:r>
      <w:r w:rsidR="00813A83">
        <w:rPr>
          <w:sz w:val="20"/>
        </w:rPr>
        <w:lastRenderedPageBreak/>
        <w:t>ного управления приводятся по форме, рекомендованной письмом Банка России от 30.03.</w:t>
      </w:r>
      <w:r w:rsidR="000B2DC6">
        <w:rPr>
          <w:sz w:val="20"/>
        </w:rPr>
        <w:t>201</w:t>
      </w:r>
      <w:r w:rsidR="00C724AC">
        <w:rPr>
          <w:sz w:val="20"/>
        </w:rPr>
        <w:t>5</w:t>
      </w:r>
      <w:r w:rsidR="00813A83">
        <w:rPr>
          <w:sz w:val="20"/>
        </w:rPr>
        <w:t xml:space="preserve"> № 06-52/2825</w:t>
      </w:r>
      <w:r w:rsidR="00861809">
        <w:rPr>
          <w:sz w:val="20"/>
        </w:rPr>
        <w:t>,</w:t>
      </w:r>
      <w:r w:rsidR="008C44C7">
        <w:rPr>
          <w:sz w:val="20"/>
        </w:rPr>
        <w:t xml:space="preserve"> в прил</w:t>
      </w:r>
      <w:r w:rsidR="008C44C7">
        <w:rPr>
          <w:sz w:val="20"/>
        </w:rPr>
        <w:t>о</w:t>
      </w:r>
      <w:r w:rsidR="008C44C7">
        <w:rPr>
          <w:sz w:val="20"/>
        </w:rPr>
        <w:t>жении к годовому отчету.</w:t>
      </w:r>
    </w:p>
    <w:p w:rsidR="00405D7F" w:rsidRDefault="00405D7F" w:rsidP="00405D7F">
      <w:pPr>
        <w:numPr>
          <w:ilvl w:val="12"/>
          <w:numId w:val="0"/>
        </w:numPr>
        <w:ind w:firstLine="340"/>
        <w:jc w:val="both"/>
        <w:rPr>
          <w:b/>
          <w:caps/>
        </w:rPr>
      </w:pPr>
    </w:p>
    <w:p w:rsidR="00EB2B9C" w:rsidRPr="00470A39" w:rsidRDefault="00EB2B9C" w:rsidP="00EB2B9C">
      <w:pPr>
        <w:ind w:left="360"/>
        <w:jc w:val="center"/>
        <w:rPr>
          <w:b/>
          <w:caps/>
        </w:rPr>
      </w:pPr>
      <w:r>
        <w:rPr>
          <w:b/>
          <w:caps/>
          <w:lang w:val="en-US"/>
        </w:rPr>
        <w:t>X</w:t>
      </w:r>
      <w:r w:rsidRPr="00166B28">
        <w:rPr>
          <w:b/>
          <w:caps/>
          <w:lang w:val="en-US"/>
        </w:rPr>
        <w:t>I</w:t>
      </w:r>
      <w:r>
        <w:rPr>
          <w:b/>
          <w:caps/>
          <w:lang w:val="en-US"/>
        </w:rPr>
        <w:t>V</w:t>
      </w:r>
      <w:r w:rsidRPr="00166B28">
        <w:rPr>
          <w:b/>
          <w:caps/>
        </w:rPr>
        <w:t>.</w:t>
      </w:r>
      <w:r w:rsidRPr="00E40C2A">
        <w:rPr>
          <w:b/>
          <w:caps/>
        </w:rPr>
        <w:t xml:space="preserve"> </w:t>
      </w:r>
      <w:r w:rsidR="005D2658">
        <w:rPr>
          <w:b/>
          <w:caps/>
        </w:rPr>
        <w:t>Иная информация об Обществе.</w:t>
      </w:r>
    </w:p>
    <w:p w:rsidR="00421F1E" w:rsidRDefault="00421F1E" w:rsidP="00421F1E">
      <w:pPr>
        <w:pStyle w:val="21"/>
        <w:ind w:firstLine="340"/>
        <w:jc w:val="center"/>
        <w:rPr>
          <w:sz w:val="20"/>
        </w:rPr>
      </w:pPr>
    </w:p>
    <w:p w:rsidR="00EB2B9C" w:rsidRPr="00677B6F" w:rsidRDefault="00EB2B9C" w:rsidP="00421F1E">
      <w:pPr>
        <w:ind w:firstLine="340"/>
        <w:jc w:val="both"/>
      </w:pPr>
      <w:r w:rsidRPr="00677B6F">
        <w:t>ОАО «Центральные булочные» зарегистрировано решением Регистрационной Палаты Санкт-Петербурга № 3793 от 10 июня 1993 года. Свидетельство о государственной регистрации № 2904 от 10 июня 1993 года.</w:t>
      </w:r>
      <w:r w:rsidR="00321336">
        <w:t xml:space="preserve"> </w:t>
      </w:r>
      <w:r w:rsidR="00321336" w:rsidRPr="00FB694C">
        <w:t>10 января 2017 года</w:t>
      </w:r>
      <w:r w:rsidR="00321336">
        <w:t xml:space="preserve"> наименование Открытого акционерного общества «Центральные булочные» изменено </w:t>
      </w:r>
      <w:proofErr w:type="gramStart"/>
      <w:r w:rsidR="00321336">
        <w:t>на</w:t>
      </w:r>
      <w:proofErr w:type="gramEnd"/>
      <w:r w:rsidR="00321336">
        <w:t xml:space="preserve">: Акционерное общество «Центральные булочные»  </w:t>
      </w:r>
    </w:p>
    <w:p w:rsidR="00EB2B9C" w:rsidRPr="00677B6F" w:rsidRDefault="00EB2B9C" w:rsidP="00421F1E">
      <w:pPr>
        <w:pStyle w:val="210"/>
        <w:ind w:firstLine="340"/>
        <w:rPr>
          <w:b w:val="0"/>
          <w:sz w:val="20"/>
        </w:rPr>
      </w:pPr>
      <w:r w:rsidRPr="00677B6F">
        <w:rPr>
          <w:b w:val="0"/>
          <w:sz w:val="20"/>
        </w:rPr>
        <w:t>Величина уставного капитала  Общества по состоянию на 31.12.</w:t>
      </w:r>
      <w:r w:rsidR="000B2DC6">
        <w:rPr>
          <w:b w:val="0"/>
          <w:sz w:val="20"/>
        </w:rPr>
        <w:t>2016</w:t>
      </w:r>
      <w:r w:rsidRPr="00677B6F">
        <w:rPr>
          <w:b w:val="0"/>
          <w:sz w:val="20"/>
        </w:rPr>
        <w:t xml:space="preserve"> г - 3 817 (три миллиона восемьсот семн</w:t>
      </w:r>
      <w:r w:rsidRPr="00677B6F">
        <w:rPr>
          <w:b w:val="0"/>
          <w:sz w:val="20"/>
        </w:rPr>
        <w:t>а</w:t>
      </w:r>
      <w:r w:rsidRPr="00677B6F">
        <w:rPr>
          <w:b w:val="0"/>
          <w:sz w:val="20"/>
        </w:rPr>
        <w:t>дцать тысяч) рублей, его составляют 848 320 (восемьсот сорок восемь тысяч триста двадцать) именных, обыкнове</w:t>
      </w:r>
      <w:r w:rsidRPr="00677B6F">
        <w:rPr>
          <w:b w:val="0"/>
          <w:sz w:val="20"/>
        </w:rPr>
        <w:t>н</w:t>
      </w:r>
      <w:r w:rsidRPr="00677B6F">
        <w:rPr>
          <w:b w:val="0"/>
          <w:sz w:val="20"/>
        </w:rPr>
        <w:t xml:space="preserve">ных размещенных и полностью оплаченных акций номинальной стоимостью 4,5 рубля, каждая. </w:t>
      </w:r>
    </w:p>
    <w:p w:rsidR="00EB2B9C" w:rsidRPr="00677B6F" w:rsidRDefault="00EB2B9C" w:rsidP="00421F1E">
      <w:pPr>
        <w:pStyle w:val="210"/>
        <w:ind w:firstLine="340"/>
        <w:rPr>
          <w:b w:val="0"/>
          <w:sz w:val="20"/>
        </w:rPr>
      </w:pPr>
      <w:r w:rsidRPr="00677B6F">
        <w:rPr>
          <w:b w:val="0"/>
          <w:sz w:val="20"/>
        </w:rPr>
        <w:t xml:space="preserve">По состоянию на 31 декабря </w:t>
      </w:r>
      <w:r w:rsidR="000B2DC6">
        <w:rPr>
          <w:b w:val="0"/>
          <w:sz w:val="20"/>
        </w:rPr>
        <w:t>2016</w:t>
      </w:r>
      <w:r w:rsidRPr="00677B6F">
        <w:rPr>
          <w:b w:val="0"/>
          <w:sz w:val="20"/>
        </w:rPr>
        <w:t xml:space="preserve"> года </w:t>
      </w:r>
    </w:p>
    <w:p w:rsidR="007D1D1F" w:rsidRPr="007D1D1F" w:rsidRDefault="007D1D1F" w:rsidP="007D1D1F">
      <w:pPr>
        <w:pStyle w:val="ae"/>
        <w:shd w:val="clear" w:color="auto" w:fill="FFFFFF"/>
        <w:ind w:left="1060"/>
        <w:rPr>
          <w:color w:val="000000"/>
          <w:sz w:val="20"/>
          <w:szCs w:val="20"/>
        </w:rPr>
      </w:pPr>
      <w:r w:rsidRPr="007D1D1F">
        <w:rPr>
          <w:color w:val="000000"/>
          <w:sz w:val="20"/>
          <w:szCs w:val="20"/>
        </w:rPr>
        <w:t>·        </w:t>
      </w:r>
      <w:r w:rsidRPr="007D1D1F">
        <w:rPr>
          <w:rStyle w:val="apple-converted-space"/>
          <w:color w:val="000000"/>
          <w:sz w:val="20"/>
          <w:szCs w:val="20"/>
        </w:rPr>
        <w:t> </w:t>
      </w:r>
      <w:r w:rsidRPr="007D1D1F">
        <w:rPr>
          <w:color w:val="000000"/>
          <w:sz w:val="20"/>
          <w:szCs w:val="20"/>
        </w:rPr>
        <w:t>сумма чистых активов Общества составила 8632 тыс. рублей;</w:t>
      </w:r>
    </w:p>
    <w:p w:rsidR="007D1D1F" w:rsidRPr="007D1D1F" w:rsidRDefault="007D1D1F" w:rsidP="007D1D1F">
      <w:pPr>
        <w:pStyle w:val="ae"/>
        <w:shd w:val="clear" w:color="auto" w:fill="FFFFFF"/>
        <w:ind w:left="1060"/>
        <w:rPr>
          <w:color w:val="000000"/>
          <w:sz w:val="20"/>
          <w:szCs w:val="20"/>
        </w:rPr>
      </w:pPr>
      <w:r w:rsidRPr="007D1D1F">
        <w:rPr>
          <w:color w:val="000000"/>
          <w:sz w:val="20"/>
          <w:szCs w:val="20"/>
        </w:rPr>
        <w:t>·        </w:t>
      </w:r>
      <w:r w:rsidRPr="007D1D1F">
        <w:rPr>
          <w:rStyle w:val="apple-converted-space"/>
          <w:color w:val="000000"/>
          <w:sz w:val="20"/>
          <w:szCs w:val="20"/>
        </w:rPr>
        <w:t> </w:t>
      </w:r>
      <w:r w:rsidRPr="007D1D1F">
        <w:rPr>
          <w:color w:val="000000"/>
          <w:sz w:val="20"/>
          <w:szCs w:val="20"/>
        </w:rPr>
        <w:t>резервный фонд составил 191 тыс. рублей;</w:t>
      </w:r>
    </w:p>
    <w:p w:rsidR="007D1D1F" w:rsidRPr="007D1D1F" w:rsidRDefault="007D1D1F" w:rsidP="007D1D1F">
      <w:pPr>
        <w:pStyle w:val="ae"/>
        <w:shd w:val="clear" w:color="auto" w:fill="FFFFFF"/>
        <w:ind w:left="1060"/>
        <w:jc w:val="both"/>
        <w:rPr>
          <w:color w:val="000000"/>
          <w:sz w:val="20"/>
          <w:szCs w:val="20"/>
        </w:rPr>
      </w:pPr>
      <w:r w:rsidRPr="007D1D1F">
        <w:rPr>
          <w:color w:val="000000"/>
          <w:sz w:val="20"/>
          <w:szCs w:val="20"/>
        </w:rPr>
        <w:t>·        </w:t>
      </w:r>
      <w:r w:rsidRPr="007D1D1F">
        <w:rPr>
          <w:rStyle w:val="apple-converted-space"/>
          <w:color w:val="000000"/>
          <w:sz w:val="20"/>
          <w:szCs w:val="20"/>
        </w:rPr>
        <w:t> </w:t>
      </w:r>
      <w:r w:rsidRPr="007D1D1F">
        <w:rPr>
          <w:color w:val="000000"/>
          <w:sz w:val="20"/>
          <w:szCs w:val="20"/>
        </w:rPr>
        <w:t>отношение чистых активов к уставному капиталу равно: 2,3;</w:t>
      </w:r>
    </w:p>
    <w:p w:rsidR="007D1D1F" w:rsidRPr="007D1D1F" w:rsidRDefault="007D1D1F" w:rsidP="007D1D1F">
      <w:pPr>
        <w:pStyle w:val="ae"/>
        <w:shd w:val="clear" w:color="auto" w:fill="FFFFFF"/>
        <w:ind w:left="1060"/>
        <w:rPr>
          <w:color w:val="000000"/>
          <w:sz w:val="20"/>
          <w:szCs w:val="20"/>
        </w:rPr>
      </w:pPr>
      <w:r w:rsidRPr="007D1D1F">
        <w:rPr>
          <w:color w:val="000000"/>
          <w:sz w:val="20"/>
          <w:szCs w:val="20"/>
        </w:rPr>
        <w:t>·        </w:t>
      </w:r>
      <w:r w:rsidRPr="007D1D1F">
        <w:rPr>
          <w:rStyle w:val="apple-converted-space"/>
          <w:color w:val="000000"/>
          <w:sz w:val="20"/>
          <w:szCs w:val="20"/>
        </w:rPr>
        <w:t> </w:t>
      </w:r>
      <w:r w:rsidRPr="007D1D1F">
        <w:rPr>
          <w:color w:val="000000"/>
          <w:sz w:val="20"/>
          <w:szCs w:val="20"/>
        </w:rPr>
        <w:t>отношение чистых активов к сумме уставного капитала и резервного фонда составляет 2,2</w:t>
      </w:r>
    </w:p>
    <w:p w:rsidR="00EB2B9C" w:rsidRPr="00677B6F" w:rsidRDefault="00EB2B9C" w:rsidP="00421F1E">
      <w:pPr>
        <w:ind w:firstLine="340"/>
        <w:jc w:val="both"/>
      </w:pPr>
      <w:r w:rsidRPr="00677B6F">
        <w:t xml:space="preserve">Обязательный аудит Общества осуществляет </w:t>
      </w:r>
      <w:r w:rsidRPr="00677B6F">
        <w:rPr>
          <w:bCs/>
        </w:rPr>
        <w:t>Аудиторская фирм</w:t>
      </w:r>
      <w:proofErr w:type="gramStart"/>
      <w:r w:rsidRPr="00677B6F">
        <w:rPr>
          <w:bCs/>
        </w:rPr>
        <w:t>а ООО</w:t>
      </w:r>
      <w:proofErr w:type="gramEnd"/>
      <w:r w:rsidRPr="00677B6F">
        <w:rPr>
          <w:bCs/>
        </w:rPr>
        <w:t xml:space="preserve"> «Аудит Финэк</w:t>
      </w:r>
      <w:r w:rsidRPr="00677B6F">
        <w:t>».</w:t>
      </w:r>
    </w:p>
    <w:p w:rsidR="00EB2B9C" w:rsidRPr="00677B6F" w:rsidRDefault="00EB2B9C" w:rsidP="00421F1E">
      <w:pPr>
        <w:ind w:firstLine="340"/>
        <w:jc w:val="both"/>
      </w:pPr>
      <w:r w:rsidRPr="00677B6F">
        <w:t>Ведение реестра владель</w:t>
      </w:r>
      <w:r w:rsidR="007D1D1F">
        <w:t xml:space="preserve">цев именных обыкновенных акций </w:t>
      </w:r>
      <w:r w:rsidRPr="00677B6F">
        <w:t xml:space="preserve">АО «Центральные булочные» </w:t>
      </w:r>
      <w:r w:rsidR="00677B6F">
        <w:t>осуществляет АО</w:t>
      </w:r>
      <w:r w:rsidR="00A35478">
        <w:t xml:space="preserve"> "Н</w:t>
      </w:r>
      <w:r w:rsidR="00A35478">
        <w:t>е</w:t>
      </w:r>
      <w:r w:rsidR="00A35478">
        <w:t>зависимая регистраторская компания</w:t>
      </w:r>
      <w:r w:rsidRPr="00677B6F">
        <w:t xml:space="preserve">".  </w:t>
      </w:r>
    </w:p>
    <w:p w:rsidR="00EB2B9C" w:rsidRPr="00DD11F6" w:rsidRDefault="00EB2B9C" w:rsidP="00421F1E">
      <w:pPr>
        <w:ind w:firstLine="709"/>
        <w:jc w:val="both"/>
        <w:rPr>
          <w:sz w:val="24"/>
          <w:szCs w:val="24"/>
        </w:rPr>
      </w:pPr>
      <w:r w:rsidRPr="00677B6F">
        <w:t>Для раскр</w:t>
      </w:r>
      <w:r w:rsidR="007D1D1F">
        <w:t xml:space="preserve">ытия информации о деятельности </w:t>
      </w:r>
      <w:r w:rsidRPr="00677B6F">
        <w:t>АО «Центральные булочные» в соответствии с действующим з</w:t>
      </w:r>
      <w:r w:rsidRPr="00677B6F">
        <w:t>а</w:t>
      </w:r>
      <w:r w:rsidRPr="00677B6F">
        <w:t>конодательством, поддерживается и пополняется необходимой информацией страница в сети Интернет на сайте</w:t>
      </w:r>
      <w:r w:rsidR="00276BA3">
        <w:t xml:space="preserve"> и</w:t>
      </w:r>
      <w:r w:rsidR="00276BA3">
        <w:t>н</w:t>
      </w:r>
      <w:r w:rsidR="00276BA3">
        <w:t>формационного агентства АК&amp;М, а также на странице в сети Интернет на сайте Общества.</w:t>
      </w:r>
    </w:p>
    <w:p w:rsidR="00405D7F" w:rsidRDefault="00405D7F" w:rsidP="00421F1E">
      <w:pPr>
        <w:numPr>
          <w:ilvl w:val="12"/>
          <w:numId w:val="0"/>
        </w:numPr>
        <w:ind w:firstLine="340"/>
        <w:jc w:val="both"/>
        <w:rPr>
          <w:b/>
          <w:caps/>
        </w:rPr>
      </w:pPr>
    </w:p>
    <w:p w:rsidR="001C7620" w:rsidRDefault="001C7620" w:rsidP="009E50A4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1C7620" w:rsidRDefault="001C7620" w:rsidP="009E50A4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1C7620" w:rsidRDefault="001C7620" w:rsidP="009E50A4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2F74E7" w:rsidRDefault="002F74E7" w:rsidP="009E50A4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8C44C7" w:rsidRDefault="008C44C7" w:rsidP="009E50A4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D75067" w:rsidRDefault="00D75067" w:rsidP="00D75067">
      <w:pPr>
        <w:ind w:firstLine="720"/>
        <w:jc w:val="center"/>
        <w:rPr>
          <w:b/>
        </w:rPr>
        <w:sectPr w:rsidR="00D75067" w:rsidSect="00B822AE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C44C7" w:rsidRPr="008C44C7" w:rsidRDefault="007D1D1F" w:rsidP="008C44C7">
      <w:pPr>
        <w:ind w:firstLine="720"/>
        <w:jc w:val="right"/>
      </w:pPr>
      <w:r>
        <w:lastRenderedPageBreak/>
        <w:t xml:space="preserve">Приложение к годовому отчёту </w:t>
      </w:r>
      <w:r w:rsidR="008C44C7" w:rsidRPr="008C44C7">
        <w:t xml:space="preserve">АО «Центральные булочные» за </w:t>
      </w:r>
      <w:r w:rsidR="000B2DC6">
        <w:t>2016</w:t>
      </w:r>
      <w:r w:rsidR="008C44C7" w:rsidRPr="008C44C7">
        <w:t xml:space="preserve"> год.</w:t>
      </w:r>
    </w:p>
    <w:p w:rsidR="00D75067" w:rsidRDefault="00D75067" w:rsidP="00D75067">
      <w:pPr>
        <w:ind w:firstLine="720"/>
        <w:jc w:val="center"/>
        <w:rPr>
          <w:b/>
        </w:rPr>
      </w:pPr>
      <w:r>
        <w:rPr>
          <w:b/>
        </w:rPr>
        <w:t xml:space="preserve">Сведения о соблюдении положений кодекса корпоративного управления </w:t>
      </w:r>
      <w:r w:rsidR="007D1D1F">
        <w:rPr>
          <w:b/>
        </w:rPr>
        <w:t>А</w:t>
      </w:r>
      <w:r>
        <w:rPr>
          <w:b/>
        </w:rPr>
        <w:t xml:space="preserve">кционерным обществом «Центральные булочные» за </w:t>
      </w:r>
      <w:r w:rsidR="000B2DC6">
        <w:rPr>
          <w:b/>
        </w:rPr>
        <w:t>2016</w:t>
      </w:r>
      <w:r>
        <w:rPr>
          <w:b/>
        </w:rPr>
        <w:t xml:space="preserve"> год.</w:t>
      </w:r>
    </w:p>
    <w:p w:rsidR="00D75067" w:rsidRDefault="00D75067" w:rsidP="00D75067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4905"/>
        <w:gridCol w:w="4386"/>
        <w:gridCol w:w="4725"/>
      </w:tblGrid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Принцип (принципы) корпоративного управления или ключевой критерий (рекомендация)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Краткое описание того, в какой части при</w:t>
            </w:r>
            <w:r>
              <w:rPr>
                <w:b/>
              </w:rPr>
              <w:t>н</w:t>
            </w:r>
            <w:r>
              <w:rPr>
                <w:b/>
              </w:rPr>
              <w:t>цип или ключевой критерий не соблюдаются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Объяснение ключевых причин, факторов и о</w:t>
            </w:r>
            <w:r>
              <w:rPr>
                <w:b/>
              </w:rPr>
              <w:t>б</w:t>
            </w:r>
            <w:r>
              <w:rPr>
                <w:b/>
              </w:rPr>
              <w:t>стоятельств, в силу которых принцип или кл</w:t>
            </w:r>
            <w:r>
              <w:rPr>
                <w:b/>
              </w:rPr>
              <w:t>ю</w:t>
            </w:r>
            <w:r>
              <w:rPr>
                <w:b/>
              </w:rPr>
              <w:t>чевой критерий не соблюдаются или соблюдаю</w:t>
            </w:r>
            <w:r>
              <w:rPr>
                <w:b/>
              </w:rPr>
              <w:t>т</w:t>
            </w:r>
            <w:r>
              <w:rPr>
                <w:b/>
              </w:rPr>
              <w:t>ся не в полном объеме, описание используемых альтернативных механизмов и инструментов корпоративного управления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I. Права акционеров и равенство условий для акционеров при осуществлении ими своих прав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должно обеспечивать равное и справедливое отношение ко всем акционерам при реализации ими права на участие в управлении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ством. Система и практика корпоративного управления должны обеспечивать равенство условий для всех акционеров – владельцев акций одной категории (типа), включая миноритарных (мелких) акционеров и иностранных акционеров, и равное отношение к ним со стороны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В обществе утвержден внутренний документ, определяющий основные процедуры подготовки, созыва и проведения общего собрания акцион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ров, соответствующий рекомендациям Кодекса корпоративного управления, </w:t>
            </w:r>
            <w:r>
              <w:rPr>
                <w:color w:val="000000"/>
                <w:sz w:val="22"/>
                <w:szCs w:val="22"/>
              </w:rPr>
              <w:t>включая обяза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ность общества:</w:t>
            </w:r>
          </w:p>
          <w:p w:rsidR="00D75067" w:rsidRDefault="00D75067">
            <w:pPr>
              <w:ind w:firstLine="2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сообщать акционерам о проведении общего собрания акционеров и предоставлять доступ к материалам, в том числе размещать сообщение и материалы на сайте общества в сети «Интернет», не менее чем за 30 дней до даты его проведения (если законодательством Российской Федерации не предусмотрен больший срок); </w:t>
            </w:r>
          </w:p>
          <w:p w:rsidR="00D75067" w:rsidRDefault="00D75067">
            <w:pPr>
              <w:ind w:firstLine="2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раскрывать информацию о дате составления списка лиц, имеющих право на участие в общем собрании акционеров, не менее чем за 7 дней до её наступления;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предоставлять к общему собранию акционеров дополнительную информацию и материалы по вопросам повестки дня в соответствии с рек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мендациями </w:t>
            </w:r>
            <w:r>
              <w:rPr>
                <w:rFonts w:cs="Arial"/>
                <w:color w:val="000000"/>
                <w:sz w:val="22"/>
                <w:szCs w:val="22"/>
              </w:rPr>
              <w:t>Кодекса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tabs>
                <w:tab w:val="left" w:pos="5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1.1.1 не соблюдается в части</w:t>
            </w:r>
          </w:p>
          <w:p w:rsidR="00D75067" w:rsidRDefault="00D750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предоставления доступа к материалам, со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рания не менее чем за 30 дней до даты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ведения собрания.</w:t>
            </w:r>
          </w:p>
          <w:p w:rsidR="00D75067" w:rsidRDefault="00D75067">
            <w:pPr>
              <w:rPr>
                <w:color w:val="000000"/>
                <w:sz w:val="22"/>
                <w:szCs w:val="22"/>
              </w:rPr>
            </w:pPr>
          </w:p>
          <w:p w:rsidR="00D75067" w:rsidRDefault="00D75067">
            <w:pPr>
              <w:rPr>
                <w:color w:val="000000"/>
                <w:sz w:val="22"/>
                <w:szCs w:val="22"/>
              </w:rPr>
            </w:pPr>
          </w:p>
          <w:p w:rsidR="00D75067" w:rsidRDefault="00D75067">
            <w:pPr>
              <w:rPr>
                <w:color w:val="000000"/>
                <w:sz w:val="22"/>
                <w:szCs w:val="22"/>
              </w:rPr>
            </w:pPr>
          </w:p>
          <w:p w:rsidR="00D75067" w:rsidRDefault="00D75067">
            <w:pPr>
              <w:rPr>
                <w:color w:val="000000"/>
                <w:sz w:val="22"/>
                <w:szCs w:val="22"/>
              </w:rPr>
            </w:pPr>
          </w:p>
          <w:p w:rsidR="00D75067" w:rsidRDefault="00D75067" w:rsidP="00817E2F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Предоставления доступа к материалам, собр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 осуществляется, как правило, за  25 дней до даты проведения собрания.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817E2F" w:rsidRDefault="00817E2F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817E2F" w:rsidRDefault="00817E2F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817E2F" w:rsidRDefault="00817E2F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связи с возможными изменениями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документов и письмами, разъясняющих их применение стараемся учесть в документах, предоставляемых к собранию последние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введения</w:t>
            </w:r>
            <w:r>
              <w:t>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Обществом приняты на себя обязанности по предоставлению акционерам в ходе подготовки и проведения общего собрания акционеров во</w:t>
            </w:r>
            <w:r>
              <w:rPr>
                <w:rFonts w:cs="Arial"/>
                <w:color w:val="000000"/>
                <w:sz w:val="22"/>
                <w:szCs w:val="22"/>
              </w:rPr>
              <w:t>з</w:t>
            </w:r>
            <w:r>
              <w:rPr>
                <w:rFonts w:cs="Arial"/>
                <w:color w:val="000000"/>
                <w:sz w:val="22"/>
                <w:szCs w:val="22"/>
              </w:rPr>
              <w:t>можности задавать вопросы о деятельности о</w:t>
            </w:r>
            <w:r>
              <w:rPr>
                <w:rFonts w:cs="Arial"/>
                <w:color w:val="000000"/>
                <w:sz w:val="22"/>
                <w:szCs w:val="22"/>
              </w:rPr>
              <w:t>б</w:t>
            </w:r>
            <w:r>
              <w:rPr>
                <w:rFonts w:cs="Arial"/>
                <w:color w:val="000000"/>
                <w:sz w:val="22"/>
                <w:szCs w:val="22"/>
              </w:rPr>
              <w:t>щества членам органов управления и контроля, членам комитета по аудиту, главному бухгалт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ру, аудиторам общества, а также кандидатам в органы управления и контроля. Указанные об</w:t>
            </w:r>
            <w:r>
              <w:rPr>
                <w:rFonts w:cs="Arial"/>
                <w:color w:val="000000"/>
                <w:sz w:val="22"/>
                <w:szCs w:val="22"/>
              </w:rPr>
              <w:t>я</w:t>
            </w:r>
            <w:r>
              <w:rPr>
                <w:rFonts w:cs="Arial"/>
                <w:color w:val="000000"/>
                <w:sz w:val="22"/>
                <w:szCs w:val="22"/>
              </w:rPr>
              <w:t>занности закреплены в уставе или во внутренних документах общества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Обществом не приняты на себя обязанн</w:t>
            </w:r>
            <w:r>
              <w:rPr>
                <w:rFonts w:cs="Arial"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color w:val="000000"/>
                <w:sz w:val="22"/>
                <w:szCs w:val="22"/>
              </w:rPr>
              <w:t>сти, закреплены в уставе или во внутренних документах общества, по предоставлению акционерам в ходе подготовки и  общему собранию акционеров возможности зад</w:t>
            </w:r>
            <w:r>
              <w:rPr>
                <w:rFonts w:cs="Arial"/>
                <w:color w:val="000000"/>
                <w:sz w:val="22"/>
                <w:szCs w:val="22"/>
              </w:rPr>
              <w:t>а</w:t>
            </w:r>
            <w:r>
              <w:rPr>
                <w:rFonts w:cs="Arial"/>
                <w:color w:val="000000"/>
                <w:sz w:val="22"/>
                <w:szCs w:val="22"/>
              </w:rPr>
              <w:t>вать вопросы о деятельности общества чл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нам органов управления и контроля, членам комитета по аудиту, главному бухгалтеру, аудиторам общества, а также кандидатам в органы управления и контроля.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Указанные обязанности не  закреплены в уставе или во внутренних документах общества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Обществом приняты на себя обязанности по предоставлению акционерам в ходе  провед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ния общего собрания акционеров возможности задавать вопросы о деятельности общества членам органов управления, а также кандид</w:t>
            </w:r>
            <w:r>
              <w:rPr>
                <w:rFonts w:cs="Arial"/>
                <w:color w:val="000000"/>
                <w:sz w:val="22"/>
                <w:szCs w:val="22"/>
              </w:rPr>
              <w:t>а</w:t>
            </w:r>
            <w:r>
              <w:rPr>
                <w:rFonts w:cs="Arial"/>
                <w:color w:val="000000"/>
                <w:sz w:val="22"/>
                <w:szCs w:val="22"/>
              </w:rPr>
              <w:t>там в органы управления. Указанные обязанн</w:t>
            </w:r>
            <w:r>
              <w:rPr>
                <w:rFonts w:cs="Arial"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сти закреплены во внутреннем документе о</w:t>
            </w:r>
            <w:r>
              <w:rPr>
                <w:rFonts w:cs="Arial"/>
                <w:color w:val="000000"/>
                <w:sz w:val="22"/>
                <w:szCs w:val="22"/>
              </w:rPr>
              <w:t>б</w:t>
            </w:r>
            <w:r>
              <w:rPr>
                <w:rFonts w:cs="Arial"/>
                <w:color w:val="000000"/>
                <w:sz w:val="22"/>
                <w:szCs w:val="22"/>
              </w:rPr>
              <w:t>щества -  Положении о порядке подготовки и проведения общего собрания акционеров ОАО «Центральные булочные» (Регламент провед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ния собрания).  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Обществом приняты на себя обязанности пр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держиваться принципа недопустимости сове</w:t>
            </w:r>
            <w:r>
              <w:rPr>
                <w:rFonts w:cs="Arial"/>
                <w:color w:val="000000"/>
                <w:sz w:val="22"/>
                <w:szCs w:val="22"/>
              </w:rPr>
              <w:t>р</w:t>
            </w:r>
            <w:r>
              <w:rPr>
                <w:rFonts w:cs="Arial"/>
                <w:color w:val="000000"/>
                <w:sz w:val="22"/>
                <w:szCs w:val="22"/>
              </w:rPr>
              <w:t>шения действий, приводящих к искусственному перераспределению корпоративного контроля (например, голосование «квазиказначейскими» акциями, принятие решения о выплате дивиде</w:t>
            </w:r>
            <w:r>
              <w:rPr>
                <w:rFonts w:cs="Arial"/>
                <w:color w:val="000000"/>
                <w:sz w:val="22"/>
                <w:szCs w:val="22"/>
              </w:rPr>
              <w:t>н</w:t>
            </w:r>
            <w:r>
              <w:rPr>
                <w:rFonts w:cs="Arial"/>
                <w:color w:val="000000"/>
                <w:sz w:val="22"/>
                <w:szCs w:val="22"/>
              </w:rPr>
              <w:t>дов по привилегированным акциям в условиях ограниченных финансовых возможностей, пр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нятие решения о невыплате определенных в у</w:t>
            </w:r>
            <w:r>
              <w:rPr>
                <w:rFonts w:cs="Arial"/>
                <w:color w:val="000000"/>
                <w:sz w:val="22"/>
                <w:szCs w:val="22"/>
              </w:rPr>
              <w:t>с</w:t>
            </w:r>
            <w:r>
              <w:rPr>
                <w:rFonts w:cs="Arial"/>
                <w:color w:val="000000"/>
                <w:sz w:val="22"/>
                <w:szCs w:val="22"/>
              </w:rPr>
              <w:t>таве общества дивидендов по привилегирова</w:t>
            </w:r>
            <w:r>
              <w:rPr>
                <w:rFonts w:cs="Arial"/>
                <w:color w:val="000000"/>
                <w:sz w:val="22"/>
                <w:szCs w:val="22"/>
              </w:rPr>
              <w:t>н</w:t>
            </w:r>
            <w:r>
              <w:rPr>
                <w:rFonts w:cs="Arial"/>
                <w:color w:val="000000"/>
                <w:sz w:val="22"/>
                <w:szCs w:val="22"/>
              </w:rPr>
              <w:t>ным акциям при наличии достаточных источн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ков для их выплаты).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Указанные обязанности закреплены в уставе или во внутренних докуме</w:t>
            </w:r>
            <w:r>
              <w:rPr>
                <w:rFonts w:cs="Arial"/>
                <w:color w:val="000000"/>
                <w:sz w:val="22"/>
                <w:szCs w:val="22"/>
              </w:rPr>
              <w:t>н</w:t>
            </w:r>
            <w:r>
              <w:rPr>
                <w:rFonts w:cs="Arial"/>
                <w:color w:val="000000"/>
                <w:sz w:val="22"/>
                <w:szCs w:val="22"/>
              </w:rPr>
              <w:t>тах общества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Обществом не приняты на себя обязанн</w:t>
            </w:r>
            <w:r>
              <w:rPr>
                <w:rFonts w:cs="Arial"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сти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придерживаться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принципа недопуст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мости совершения действий, приводящих к искусственному перераспределению корп</w:t>
            </w:r>
            <w:r>
              <w:rPr>
                <w:rFonts w:cs="Arial"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color w:val="000000"/>
                <w:sz w:val="22"/>
                <w:szCs w:val="22"/>
              </w:rPr>
              <w:t>ративного контроля.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не может совершать действия,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водящие  </w:t>
            </w:r>
            <w:r>
              <w:rPr>
                <w:rFonts w:cs="Arial"/>
                <w:color w:val="000000"/>
                <w:sz w:val="22"/>
                <w:szCs w:val="22"/>
              </w:rPr>
              <w:t>к искусственному перераспредел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нию корпоративного контроля, так как у</w:t>
            </w:r>
            <w:r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ный капитал общества составляют только именные обыкновенные акции и общество не имеет подконтрольных организаций.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Акционерам должна быть предоставлена равная и справедливая возможность участвовать в прибыли общества посредством получения дивиде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дов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pStyle w:val="11"/>
              <w:spacing w:after="0"/>
              <w:ind w:left="0" w:firstLine="25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обществе утвержден внутренний документ, определяющий дивидендную политику общес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ва, соответствующую рекомендациям Кодекса корпоративного управления, и устанавливающий в том числе:</w:t>
            </w:r>
          </w:p>
          <w:p w:rsidR="00D75067" w:rsidRDefault="00D75067">
            <w:pPr>
              <w:pStyle w:val="11"/>
              <w:spacing w:after="0"/>
              <w:ind w:left="0" w:firstLine="25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 определения части чистой прибыли (для обществ, составляющих консолидирова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ную финансовую отчетность, - минимальной части (доли) консолидированной чистой приб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ли), направляемой на выплату дивидендов, усл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вия, при соблюдении которых объявляются 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виденды;</w:t>
            </w:r>
          </w:p>
          <w:p w:rsidR="00D75067" w:rsidRDefault="00D75067">
            <w:pPr>
              <w:pStyle w:val="11"/>
              <w:spacing w:after="0"/>
              <w:ind w:left="0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дивидендов по акциям общества разных категорий (типов);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обязанность раскрытия документа,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ляющего дивидендную политику общества, на сайте общества в сети «Интернет»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pStyle w:val="11"/>
              <w:spacing w:after="0"/>
              <w:ind w:left="0" w:firstLine="25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 обществе отсутствует внутренний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кумент, определяющий дивидендную пол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тику общества, соответствующую рекоме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дациям Кодекса корпоративного управл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ния.</w:t>
            </w:r>
          </w:p>
          <w:p w:rsidR="00D75067" w:rsidRDefault="00D75067">
            <w:pPr>
              <w:ind w:firstLine="249"/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Pr="00276BA3" w:rsidRDefault="00D75067">
            <w:pPr>
              <w:ind w:firstLine="249"/>
              <w:rPr>
                <w:sz w:val="22"/>
                <w:szCs w:val="22"/>
              </w:rPr>
            </w:pPr>
            <w:r w:rsidRPr="00276BA3">
              <w:rPr>
                <w:sz w:val="22"/>
                <w:szCs w:val="22"/>
              </w:rPr>
              <w:t>Дивидендная политика строится в соотве</w:t>
            </w:r>
            <w:r w:rsidRPr="00276BA3">
              <w:rPr>
                <w:sz w:val="22"/>
                <w:szCs w:val="22"/>
              </w:rPr>
              <w:t>т</w:t>
            </w:r>
            <w:r w:rsidRPr="00276BA3">
              <w:rPr>
                <w:sz w:val="22"/>
                <w:szCs w:val="22"/>
              </w:rPr>
              <w:t xml:space="preserve">ствии с законодательством. 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 Совет директоров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Совет директоров определяет основные стратегические ориентиры деятельности общества на долгосрочную перспективу, ключевые показатели деятельности общества, осуществляет стратегическое управление обществом, определяет основные принципы и подходы к организации 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системы управления рисками и внутреннего контроля, контролирует деятельность исполнительных органов общества, определяет политику общества по вознаграждению членов совета директоров и исполнительных органов, а также реализует иные ключевые функции</w:t>
            </w:r>
            <w:proofErr w:type="gramEnd"/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pStyle w:val="11"/>
              <w:spacing w:after="0"/>
              <w:ind w:left="0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обществе сформирован совет директоров, который: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основные стратегические ориент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ры деятельности общества на долгосрочную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спективу, ключевые показатели деятельности общества;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деятельность исполнительных органов общества;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принципы и подходы к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управления рисками и внутреннего контроля в обществе;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политику общества по вознагра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дению членов совета директоров, 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 и иных ключевых руководящих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общества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директоров должен являться эффективным и профессиональным органом управления общества, способным выносить объективные незав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симые суждения и принимать решения, отвечающие интересам общества и его акционеров. Председатель совета директоров должен способств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наиболее эффективному осуществлению функций, возложенных на совет директоров. Заседания совета директоров, подготовка к ним и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 в них членов совета директоров должны обеспечивать эффективную деятельность совета директоров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Председателем совета директоров является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зависимый директор или среди избранных нез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висимых директоров определен старший незав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симый директор, координирующий работу нез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висимых директоров и осуществляющий взаим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действие с председателем совета директоров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C7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Соблюдается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 w:rsidP="00C7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директоров является </w:t>
            </w:r>
            <w:r w:rsidR="00C724AC">
              <w:rPr>
                <w:sz w:val="22"/>
                <w:szCs w:val="22"/>
              </w:rPr>
              <w:t>н</w:t>
            </w:r>
            <w:r w:rsidR="00C724AC">
              <w:rPr>
                <w:sz w:val="22"/>
                <w:szCs w:val="22"/>
              </w:rPr>
              <w:t>е</w:t>
            </w:r>
            <w:r w:rsidR="00C724AC">
              <w:rPr>
                <w:sz w:val="22"/>
                <w:szCs w:val="22"/>
              </w:rPr>
              <w:t>зависимым директором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Внутренними документами общества закре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 порядок подготовки и проведения заседаний совета директоров, обеспечивающий членам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 директоров возможность надлежащим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зом подготовиться к их проведению, и 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сматривающий, в частности: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уведомления членов совета директоров о предстоящем заседании;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направления документов (бюллетеней) для голосования и получения заполненных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ментов (бюллетеней) при проведении заседаний в заочной форме;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направления и учета письменн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мнения по вопросам повестки дня для членов совета директоров, отсутствующих на очном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седании;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обсуждения и голосования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средством </w:t>
            </w:r>
            <w:proofErr w:type="gramStart"/>
            <w:r>
              <w:rPr>
                <w:sz w:val="22"/>
                <w:szCs w:val="22"/>
              </w:rPr>
              <w:t>конференц-связи</w:t>
            </w:r>
            <w:proofErr w:type="gramEnd"/>
            <w:r>
              <w:rPr>
                <w:sz w:val="22"/>
                <w:szCs w:val="22"/>
              </w:rPr>
              <w:t xml:space="preserve"> и видео-конференц-связи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направления документов при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дении заседаний в заочной форме не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делен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голосование членов совета директоров проводится по неотложным вопросам и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ствляется в экстренном порядке.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техническая возможность.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важные вопросы решаются на зас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даниях совета директоров, проводимых в очной форме. Перечень таких вопросов соответствует рекомендациям Кодекса корпоративного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</w:t>
            </w:r>
            <w:r>
              <w:rPr>
                <w:rStyle w:val="ad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совета директоров должно входить достаточное количество независимых директоров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Независимые директора составляют не менее одной трети избранного состава совета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Независимые директора в полном объеме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ответствуют критериям независимости, рекоме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дованным Кодексом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директоров (комитет по номинациям (кадрам, назначениям)) проводит оценку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ветствия кандидатов в члены совета директоров критериям независимости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директоров должен создавать комитеты для предварительного рассмотрения наиболее важных вопросов деятельности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Советом директоров общества создан комитет по аудиту, состоящий из независимых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ров, функции которого закреплены во внутре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них документах и соответствуют рекомендациям Кодекса корпоративного управления</w:t>
            </w:r>
            <w:r>
              <w:rPr>
                <w:rStyle w:val="ad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Комитеты для рассмотрения наиболее ва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вопросов деятельности общества не создаются.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Масштабы общества.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Советом директоров общества создан комитет по вознаграждениям (может быть совмещен с комитетом по номинациям (кадрам, назначен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ям)), состоящий из независимых директоров, функции которого соответствуют рекомендациям Кодекса корпоративного управления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Комитеты для рассмотрения наиболее ва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вопросов деятельности общества не создаются.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Масштабы общества.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Советом директоров общества создан комитет по номинациям (кадрам, назначениям) (может быть совмещен с комитетом по вознагражден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ям), большинство членов которого являются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зависимыми директорами, функции которого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ответствуют рекомендациям Кодекса корпор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тивного управления</w:t>
            </w:r>
            <w:r>
              <w:rPr>
                <w:rStyle w:val="ad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Комитеты для рассмотрения наиболее ва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вопросов деятельности общества не создаются.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Масштабы общества.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директоров должен обеспечивать проведение оценки качества работы совета директоров, его комитетов и членов совета директоров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2.5.1.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качества работы совета директоров проводится на регулярной основе не реже одного раза в год, при этом не реже одного раза в три года такая оценка проводится с привлечением внешней организации (консультанта)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</w:p>
          <w:p w:rsidR="00D75067" w:rsidRDefault="00D75067">
            <w:pPr>
              <w:rPr>
                <w:sz w:val="22"/>
                <w:szCs w:val="22"/>
                <w:highlight w:val="yellow"/>
              </w:rPr>
            </w:pPr>
          </w:p>
          <w:p w:rsidR="00D75067" w:rsidRDefault="00D750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проводится оценка «не реже одного раза в три года с привлечением внешней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Масштабы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III. Корпоративный секретарь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текущее взаимодействие с акционерами, координация действий общества по защите прав и интересов акционеров, поддержка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фективной работы совета директоров обеспечиваются корпоративным секретарем (специальным структурным подразделением, возглавляемым корпоративным секретарем)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Корпоративный секретарь подотчетен совету директоров, назначается и снимается с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по решению или с согласия совета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отсутствует корпоративный секретарь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основном функции корпоративного секрет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ря исполняет </w:t>
            </w:r>
            <w:r w:rsidR="00817E2F">
              <w:rPr>
                <w:sz w:val="22"/>
                <w:szCs w:val="22"/>
              </w:rPr>
              <w:t>Генеральный  директор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утвержден внутренний документ, определяющий права и обязанности корпорати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ного секретаря (Положение о корпоративном секретаре), содержание которого соответствует рекомендациям </w:t>
            </w:r>
            <w:r>
              <w:rPr>
                <w:rFonts w:cs="Arial"/>
                <w:sz w:val="22"/>
                <w:szCs w:val="22"/>
              </w:rPr>
              <w:t>Кодекса корпоративного упра</w:t>
            </w:r>
            <w:r>
              <w:rPr>
                <w:rFonts w:cs="Arial"/>
                <w:sz w:val="22"/>
                <w:szCs w:val="22"/>
              </w:rPr>
              <w:t>в</w:t>
            </w:r>
            <w:r>
              <w:rPr>
                <w:rFonts w:cs="Arial"/>
                <w:sz w:val="22"/>
                <w:szCs w:val="22"/>
              </w:rPr>
              <w:t>ления</w:t>
            </w:r>
            <w:r>
              <w:rPr>
                <w:rStyle w:val="ad"/>
                <w:rFonts w:cs="Arial"/>
                <w:sz w:val="22"/>
                <w:szCs w:val="22"/>
              </w:rPr>
              <w:footnoteReference w:id="5"/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обществе отсутствует корпоративный секретарь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Корпоративный секретарь занимает позицию, не совмещаемую с выполнением иных функций в обществе. Корпоративный секретарь наделен функциями </w:t>
            </w:r>
            <w:r>
              <w:rPr>
                <w:rFonts w:cs="Arial"/>
                <w:sz w:val="22"/>
                <w:szCs w:val="22"/>
              </w:rPr>
              <w:t>в соответствии с рекомендациями Кодекса корпоративного управления.</w:t>
            </w:r>
            <w:r>
              <w:rPr>
                <w:rStyle w:val="ad"/>
                <w:rFonts w:cs="Arial"/>
                <w:sz w:val="22"/>
                <w:szCs w:val="22"/>
              </w:rPr>
              <w:footnoteReference w:id="6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Корпор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тивный секретарь располагает достаточными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сурсами для осуществления своих функций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отсутствует корпоративный секретарь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отсутствует корпоративный секретарь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IV. Система вознаграждения членов совета директоров, исполнительных органов и иных ключевых руководящих работников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выплачиваемого обществом вознаграждения должен быть достаточным для привлечения, мотивации и удержания лиц, обладающих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обходимой для общества компетенцией и квалификацией. Выплата вознаграждения членам совета директоров, исполнительным органам и иным ключевым руководящим работникам общества должна осуществляться в соответствии с принятой в обществе политикой по вознаграждению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регламентированы  все выплаты, льготы и привилегии, предоставляемые  членам совета директоров, исполнительных органов и иным ключевым руководящим работникам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Регламентация выплат членам совета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ректоров отсутствует.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540"/>
              <w:jc w:val="both"/>
              <w:outlineLvl w:val="0"/>
              <w:rPr>
                <w:sz w:val="24"/>
                <w:szCs w:val="24"/>
              </w:rPr>
            </w:pPr>
            <w:r>
              <w:t>Политика акционерного общества в области вознаграждении и или компенсации расходов чл</w:t>
            </w:r>
            <w:r>
              <w:t>е</w:t>
            </w:r>
            <w:r>
              <w:t xml:space="preserve">нам совета директоров строится в  соответствии с законодательством (статья 64 ФЗ «Об акционерных обществах»): </w:t>
            </w:r>
          </w:p>
          <w:p w:rsidR="00D75067" w:rsidRDefault="00D75067">
            <w:pPr>
              <w:rPr>
                <w:sz w:val="22"/>
                <w:szCs w:val="22"/>
              </w:rPr>
            </w:pPr>
            <w:r>
              <w:lastRenderedPageBreak/>
              <w:t>По решению общего собрания акционеров членам совета директоров общества в период исполнения ими своих обязанностей могут выплачиваться во</w:t>
            </w:r>
            <w:r>
              <w:t>з</w:t>
            </w:r>
            <w:r>
              <w:t>награждение и (или) компенсироваться расходы, связанные с исполнением ими функций членов с</w:t>
            </w:r>
            <w:r>
              <w:t>о</w:t>
            </w:r>
            <w:r>
              <w:t>вета директоров (наблюдательного совета) общес</w:t>
            </w:r>
            <w:r>
              <w:t>т</w:t>
            </w:r>
            <w:r>
              <w:t>ва. Размеры таких вознаграждений и компенсаций устанавливаются решением общего собрания а</w:t>
            </w:r>
            <w:r>
              <w:t>к</w:t>
            </w:r>
            <w:r>
              <w:t>ционеров.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вознаграждения членов совета директоров должна обеспечивать сближение финансовых интересов директоров с долгосрочными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совыми интересами акционеров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не применяет других форм денежн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вознаграждения членов совета директоров кроме фиксированного годового вознаграждения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отчётном году  Общество не осуществл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ет денежного вознаграждения членов 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та директоров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B2DC6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году выплата </w:t>
            </w:r>
            <w:proofErr w:type="gramStart"/>
            <w:r>
              <w:rPr>
                <w:sz w:val="22"/>
                <w:szCs w:val="22"/>
              </w:rPr>
              <w:t>вознаграждений,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решением общего собрания акцион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 отсутствует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членам совета директоров не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доставляется возможность участия в опционных программах и право реализации принадлежащих им акций общества не обуславливается достиж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определенных показателей деятельности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yellow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вознаграждения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внедрена программа долгосрочной мотивации членов исполнительных органов и иных ключевых руководящих работников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отсутствует программа долг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срочной мотивации членов 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 и иных ключевых руковод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 работников общества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отсутствуют члены 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органов, за исключением генерального директора.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V. Система управления рисками и внутреннего контроля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обществе должна быть создана эффективно функционирующая система управления рисками и внутреннего контроля, направленная на обесп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чение разумной уверенности в достижении поставленных перед обществом целей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Советом директоров определены принципы и подходы к организации системы управления рисками и внутреннего контроля в обществе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создано отдельное структурное подразделение по управлению рисками и вну</w:t>
            </w:r>
            <w:r>
              <w:rPr>
                <w:rFonts w:cs="Arial"/>
                <w:sz w:val="22"/>
                <w:szCs w:val="22"/>
              </w:rPr>
              <w:t>т</w:t>
            </w:r>
            <w:r>
              <w:rPr>
                <w:rFonts w:cs="Arial"/>
                <w:sz w:val="22"/>
                <w:szCs w:val="22"/>
              </w:rPr>
              <w:t>реннему контролю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не создано отдельное структу</w:t>
            </w:r>
            <w:r>
              <w:rPr>
                <w:rFonts w:cs="Arial"/>
                <w:sz w:val="22"/>
                <w:szCs w:val="22"/>
              </w:rPr>
              <w:t>р</w:t>
            </w:r>
            <w:r>
              <w:rPr>
                <w:rFonts w:cs="Arial"/>
                <w:sz w:val="22"/>
                <w:szCs w:val="22"/>
              </w:rPr>
              <w:t>ное подразделение по управлению рисками и внутреннему контролю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контроль осуществляется  советом директоров Общества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разработана и внедрена антико</w:t>
            </w:r>
            <w:r>
              <w:rPr>
                <w:rFonts w:cs="Arial"/>
                <w:sz w:val="22"/>
                <w:szCs w:val="22"/>
              </w:rPr>
              <w:t>р</w:t>
            </w:r>
            <w:r>
              <w:rPr>
                <w:rFonts w:cs="Arial"/>
                <w:sz w:val="22"/>
                <w:szCs w:val="22"/>
              </w:rPr>
              <w:t>рупционная политика общества, определяющая меры, направленные на формирование элементов корпоративной культуры, организационной структуры, правил и процедур, обеспечивающих недопущение коррупции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обществе </w:t>
            </w:r>
            <w:r w:rsidR="00616C7D">
              <w:rPr>
                <w:sz w:val="22"/>
                <w:szCs w:val="22"/>
              </w:rPr>
              <w:t>проводится</w:t>
            </w:r>
            <w:r>
              <w:rPr>
                <w:sz w:val="22"/>
                <w:szCs w:val="22"/>
              </w:rPr>
              <w:t xml:space="preserve"> </w:t>
            </w:r>
            <w:r w:rsidR="00EF5408">
              <w:rPr>
                <w:sz w:val="22"/>
                <w:szCs w:val="22"/>
              </w:rPr>
              <w:t>антикорупционная</w:t>
            </w:r>
            <w:r>
              <w:rPr>
                <w:sz w:val="22"/>
                <w:szCs w:val="22"/>
              </w:rPr>
              <w:t xml:space="preserve"> политика, </w:t>
            </w:r>
            <w:r w:rsidR="00616C7D">
              <w:rPr>
                <w:sz w:val="22"/>
                <w:szCs w:val="22"/>
              </w:rPr>
              <w:t>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="00616C7D">
              <w:rPr>
                <w:sz w:val="22"/>
                <w:szCs w:val="22"/>
              </w:rPr>
              <w:t>характером и масштабами деятельности</w:t>
            </w:r>
            <w:r>
              <w:rPr>
                <w:sz w:val="22"/>
                <w:szCs w:val="22"/>
              </w:rPr>
              <w:t xml:space="preserve"> Общества.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Единоличный исполнительный орган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уставом, положением о генеральном директоре и законодательством действует в отношении Общества добросовестно и разу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но. 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систематической независимой оценки надежности и эффективности системы управления рисками и внутреннего контроля и практики корп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ративного управления общество должно организовывать проведение внутреннего аудита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сформировано отдельное стру</w:t>
            </w:r>
            <w:r>
              <w:rPr>
                <w:rFonts w:cs="Arial"/>
                <w:sz w:val="22"/>
                <w:szCs w:val="22"/>
              </w:rPr>
              <w:t>к</w:t>
            </w:r>
            <w:r>
              <w:rPr>
                <w:rFonts w:cs="Arial"/>
                <w:sz w:val="22"/>
                <w:szCs w:val="22"/>
              </w:rPr>
              <w:t>турное подразделение, осуществляющее фун</w:t>
            </w:r>
            <w:r>
              <w:rPr>
                <w:rFonts w:cs="Arial"/>
                <w:sz w:val="22"/>
                <w:szCs w:val="22"/>
              </w:rPr>
              <w:t>к</w:t>
            </w:r>
            <w:r>
              <w:rPr>
                <w:rFonts w:cs="Arial"/>
                <w:sz w:val="22"/>
                <w:szCs w:val="22"/>
              </w:rPr>
              <w:t>ции внутреннего аудита, функционально подч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>ненное совету директоров общества. Функции указанного подразделения соответствуют рек</w:t>
            </w:r>
            <w:r>
              <w:rPr>
                <w:rFonts w:cs="Arial"/>
                <w:sz w:val="22"/>
                <w:szCs w:val="22"/>
              </w:rPr>
              <w:t>о</w:t>
            </w:r>
            <w:r>
              <w:rPr>
                <w:rFonts w:cs="Arial"/>
                <w:sz w:val="22"/>
                <w:szCs w:val="22"/>
              </w:rPr>
              <w:t>мендациям Кодекса корпоративного управления и к таким функциям, в частности, относятся:</w:t>
            </w:r>
          </w:p>
          <w:p w:rsidR="00D75067" w:rsidRDefault="00D75067">
            <w:pPr>
              <w:ind w:firstLine="25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оценка эффективности системы внутреннего контроля;</w:t>
            </w:r>
          </w:p>
          <w:p w:rsidR="00D75067" w:rsidRDefault="00D75067">
            <w:pPr>
              <w:ind w:firstLine="25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оценка эффективности системы управления рисками;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оценка корпоративного управления (в случае отсутствия комитета по корпоративному упра</w:t>
            </w:r>
            <w:r>
              <w:rPr>
                <w:rFonts w:cs="Arial"/>
                <w:sz w:val="22"/>
                <w:szCs w:val="22"/>
              </w:rPr>
              <w:t>в</w:t>
            </w:r>
            <w:r>
              <w:rPr>
                <w:rFonts w:cs="Arial"/>
                <w:sz w:val="22"/>
                <w:szCs w:val="22"/>
              </w:rPr>
              <w:t>лению)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не сформировано отдельное структурное подразделение, осуществля</w:t>
            </w:r>
            <w:r>
              <w:rPr>
                <w:rFonts w:cs="Arial"/>
                <w:sz w:val="22"/>
                <w:szCs w:val="22"/>
              </w:rPr>
              <w:t>ю</w:t>
            </w:r>
            <w:r>
              <w:rPr>
                <w:rFonts w:cs="Arial"/>
                <w:sz w:val="22"/>
                <w:szCs w:val="22"/>
              </w:rPr>
              <w:t>щее функции внутреннего аудита.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аудит осуществляется советом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ректоров и ревизионной комиссией Общества.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Руководитель подразделения внутреннего а</w:t>
            </w:r>
            <w:r>
              <w:rPr>
                <w:rFonts w:cs="Arial"/>
                <w:sz w:val="22"/>
                <w:szCs w:val="22"/>
              </w:rPr>
              <w:t>у</w:t>
            </w:r>
            <w:r>
              <w:rPr>
                <w:rFonts w:cs="Arial"/>
                <w:sz w:val="22"/>
                <w:szCs w:val="22"/>
              </w:rPr>
              <w:t>дита подотчетен совету директоров общества, назначается и снимается с должности по реш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нию совета директоров общества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не сформировано отдельное структурное подразделение, осуществля</w:t>
            </w:r>
            <w:r>
              <w:rPr>
                <w:rFonts w:cs="Arial"/>
                <w:sz w:val="22"/>
                <w:szCs w:val="22"/>
              </w:rPr>
              <w:t>ю</w:t>
            </w:r>
            <w:r>
              <w:rPr>
                <w:rFonts w:cs="Arial"/>
                <w:sz w:val="22"/>
                <w:szCs w:val="22"/>
              </w:rPr>
              <w:t>щее функции внутреннего аудита.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обществе утверждена политика в области внутреннего аудита (Положение о внутреннем аудите), определяющая цели, задачи и функции </w:t>
            </w:r>
            <w:r>
              <w:rPr>
                <w:sz w:val="22"/>
                <w:szCs w:val="22"/>
              </w:rPr>
              <w:lastRenderedPageBreak/>
              <w:t>внутреннего аудита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В обществе не сформировано отдельное структурное подразделение, осуществля</w:t>
            </w:r>
            <w:r>
              <w:rPr>
                <w:rFonts w:cs="Arial"/>
                <w:sz w:val="22"/>
                <w:szCs w:val="22"/>
              </w:rPr>
              <w:t>ю</w:t>
            </w:r>
            <w:r>
              <w:rPr>
                <w:rFonts w:cs="Arial"/>
                <w:sz w:val="22"/>
                <w:szCs w:val="22"/>
              </w:rPr>
              <w:t>щее функции внутреннего аудита.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аудит осуществляется ревизио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комиссией в соответствии с положением о ревизионной комиссии. 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VI. Раскрытие информации об обществе, информационная политика общества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и его деятельность должны быть прозрачными для акционеров, инвесторов и иных заинтересованных лиц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утвержден внутренний документ, определяющий информационную политику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щества, соответствующую рекомендациям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декса корпоративного управления.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онная политика общества включает следующие способы взаимодействия с инвесторами и иными заинтересованными лицами: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специальной страницы сайта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щества в сети «Интернет», на которой размещ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ются ответы на типичные вопросы акционеров и инвесторов, регулярно обновляемый календарь корпоративных событий общества, а также иная полезная для акционеров и инвесторов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ция;</w:t>
            </w:r>
          </w:p>
          <w:p w:rsidR="00D75067" w:rsidRDefault="00D75067">
            <w:pPr>
              <w:ind w:firstLine="25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регулярное проведение встреч членов испо</w:t>
            </w:r>
            <w:r>
              <w:rPr>
                <w:rFonts w:cs="Arial"/>
                <w:sz w:val="22"/>
                <w:szCs w:val="22"/>
              </w:rPr>
              <w:t>л</w:t>
            </w:r>
            <w:r>
              <w:rPr>
                <w:rFonts w:cs="Arial"/>
                <w:sz w:val="22"/>
                <w:szCs w:val="22"/>
              </w:rPr>
              <w:t>нительных органов и иных ключевых руковод</w:t>
            </w:r>
            <w:r>
              <w:rPr>
                <w:rFonts w:cs="Arial"/>
                <w:sz w:val="22"/>
                <w:szCs w:val="22"/>
              </w:rPr>
              <w:t>я</w:t>
            </w:r>
            <w:r>
              <w:rPr>
                <w:rFonts w:cs="Arial"/>
                <w:sz w:val="22"/>
                <w:szCs w:val="22"/>
              </w:rPr>
              <w:t>щих работников общества с аналитиками;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регулярное проведение презентаций (в том числе в форме телеконференций, веб-кастов) и встреч с участием членов органов управления и иных ключевых руководящих работников общ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ства, в том числе сопутствующих публикации бухгалтерской (финансовой) отчетности общес</w:t>
            </w:r>
            <w:r>
              <w:rPr>
                <w:rFonts w:cs="Arial"/>
                <w:sz w:val="22"/>
                <w:szCs w:val="22"/>
              </w:rPr>
              <w:t>т</w:t>
            </w:r>
            <w:r>
              <w:rPr>
                <w:rFonts w:cs="Arial"/>
                <w:sz w:val="22"/>
                <w:szCs w:val="22"/>
              </w:rPr>
              <w:t>ва, либо связанных с основными инвестицио</w:t>
            </w:r>
            <w:r>
              <w:rPr>
                <w:rFonts w:cs="Arial"/>
                <w:sz w:val="22"/>
                <w:szCs w:val="22"/>
              </w:rPr>
              <w:t>н</w:t>
            </w:r>
            <w:r>
              <w:rPr>
                <w:rFonts w:cs="Arial"/>
                <w:sz w:val="22"/>
                <w:szCs w:val="22"/>
              </w:rPr>
              <w:t>ными проектами и планами стратегического ра</w:t>
            </w:r>
            <w:r>
              <w:rPr>
                <w:rFonts w:cs="Arial"/>
                <w:sz w:val="22"/>
                <w:szCs w:val="22"/>
              </w:rPr>
              <w:t>з</w:t>
            </w:r>
            <w:r>
              <w:rPr>
                <w:rFonts w:cs="Arial"/>
                <w:sz w:val="22"/>
                <w:szCs w:val="22"/>
              </w:rPr>
              <w:t>вития общества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 отсутствует внутренний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мент, определяющий информационную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литику общества, соответствующую рек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мендациям Кодекса корпоративного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Общества в сети «Интернет», не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специальной страницы на которой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щаются ответы на типичные вопросы 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ционеров и инвесторов.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Общества в сети «Интернет» </w:t>
            </w:r>
            <w:r w:rsidR="005D5424">
              <w:rPr>
                <w:sz w:val="22"/>
                <w:szCs w:val="22"/>
              </w:rPr>
              <w:t>раскр</w:t>
            </w:r>
            <w:r w:rsidR="005D5424">
              <w:rPr>
                <w:sz w:val="22"/>
                <w:szCs w:val="22"/>
              </w:rPr>
              <w:t>ы</w:t>
            </w:r>
            <w:r w:rsidR="005D5424">
              <w:rPr>
                <w:sz w:val="22"/>
                <w:szCs w:val="22"/>
              </w:rPr>
              <w:t>вается информация в соответствии с законод</w:t>
            </w:r>
            <w:r w:rsidR="005D5424">
              <w:rPr>
                <w:sz w:val="22"/>
                <w:szCs w:val="22"/>
              </w:rPr>
              <w:t>а</w:t>
            </w:r>
            <w:r w:rsidR="005D5424">
              <w:rPr>
                <w:sz w:val="22"/>
                <w:szCs w:val="22"/>
              </w:rPr>
              <w:t>тельством РФ</w:t>
            </w:r>
            <w:r>
              <w:rPr>
                <w:sz w:val="22"/>
                <w:szCs w:val="22"/>
              </w:rPr>
              <w:t xml:space="preserve">. 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Масштабы общества.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Масштабы Общества.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Реализация обществом информационной пол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 xml:space="preserve">тики осуществляется исполнительными органами общества. </w:t>
            </w:r>
            <w:proofErr w:type="gramStart"/>
            <w:r>
              <w:rPr>
                <w:rFonts w:cs="Arial"/>
                <w:sz w:val="22"/>
                <w:szCs w:val="22"/>
              </w:rPr>
              <w:t>Контроль за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надлежащим раскрытием информации и соблюдением информационной политики осуществляет совет директоров общ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установлены процедуры, обесп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lastRenderedPageBreak/>
              <w:t>чивающие координацию работы всех служб и структурных подразделений общества, связа</w:t>
            </w:r>
            <w:r>
              <w:rPr>
                <w:rFonts w:cs="Arial"/>
                <w:sz w:val="22"/>
                <w:szCs w:val="22"/>
              </w:rPr>
              <w:t>н</w:t>
            </w:r>
            <w:r>
              <w:rPr>
                <w:rFonts w:cs="Arial"/>
                <w:sz w:val="22"/>
                <w:szCs w:val="22"/>
              </w:rPr>
              <w:t>ных с раскрытием информации или деятельность которых может привести к необходимости ра</w:t>
            </w:r>
            <w:r>
              <w:rPr>
                <w:rFonts w:cs="Arial"/>
                <w:sz w:val="22"/>
                <w:szCs w:val="22"/>
              </w:rPr>
              <w:t>с</w:t>
            </w:r>
            <w:r>
              <w:rPr>
                <w:rFonts w:cs="Arial"/>
                <w:sz w:val="22"/>
                <w:szCs w:val="22"/>
              </w:rPr>
              <w:t>крытия информации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должно своевременно раскрывать полную, актуальную и достоверную информацию об обществе для обеспечения возможности прин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обоснованных решений акционерами общества и инвесторами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 наличии существенной доли иностранных инвесторов в капитале в обществе обеспечивае</w:t>
            </w:r>
            <w:r>
              <w:rPr>
                <w:rFonts w:cs="Arial"/>
                <w:sz w:val="22"/>
                <w:szCs w:val="22"/>
              </w:rPr>
              <w:t>т</w:t>
            </w:r>
            <w:r>
              <w:rPr>
                <w:rFonts w:cs="Arial"/>
                <w:sz w:val="22"/>
                <w:szCs w:val="22"/>
              </w:rPr>
              <w:t>ся параллельно с раскрытием информации на русском языке раскрытие наиболее существе</w:t>
            </w:r>
            <w:r>
              <w:rPr>
                <w:rFonts w:cs="Arial"/>
                <w:sz w:val="22"/>
                <w:szCs w:val="22"/>
              </w:rPr>
              <w:t>н</w:t>
            </w:r>
            <w:r>
              <w:rPr>
                <w:rFonts w:cs="Arial"/>
                <w:sz w:val="22"/>
                <w:szCs w:val="22"/>
              </w:rPr>
              <w:t>ной информации об обществе (в том числе соо</w:t>
            </w:r>
            <w:r>
              <w:rPr>
                <w:rFonts w:cs="Arial"/>
                <w:sz w:val="22"/>
                <w:szCs w:val="22"/>
              </w:rPr>
              <w:t>б</w:t>
            </w:r>
            <w:r>
              <w:rPr>
                <w:rFonts w:cs="Arial"/>
                <w:sz w:val="22"/>
                <w:szCs w:val="22"/>
              </w:rPr>
              <w:t>щения о проведении общего собрания акцион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ров, годового отчета общества) на иностранном языке, который является общепринятым на ф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>нансовом рынке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не раскрывает информацию на иностранном языке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Доля иностранных инвесторов в капитале в Общества равна нулю.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обеспечивается раскрытие инфо</w:t>
            </w:r>
            <w:r>
              <w:rPr>
                <w:rFonts w:cs="Arial"/>
                <w:sz w:val="22"/>
                <w:szCs w:val="22"/>
              </w:rPr>
              <w:t>р</w:t>
            </w:r>
            <w:r>
              <w:rPr>
                <w:rFonts w:cs="Arial"/>
                <w:sz w:val="22"/>
                <w:szCs w:val="22"/>
              </w:rPr>
              <w:t>мации не только о нем самом, но и о подко</w:t>
            </w:r>
            <w:r>
              <w:rPr>
                <w:rFonts w:cs="Arial"/>
                <w:sz w:val="22"/>
                <w:szCs w:val="22"/>
              </w:rPr>
              <w:t>н</w:t>
            </w:r>
            <w:r>
              <w:rPr>
                <w:rFonts w:cs="Arial"/>
                <w:sz w:val="22"/>
                <w:szCs w:val="22"/>
              </w:rPr>
              <w:t>трольных ему юридических лицах, имеющих для него существенное значение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не раскрывает информацию  о подконтрольных ему юридических лицах.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 Общества отсутствуют подконтрольные юридические лица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Общество раскрывает годовую и промежуто</w:t>
            </w:r>
            <w:r>
              <w:rPr>
                <w:rFonts w:cs="Arial"/>
                <w:sz w:val="22"/>
                <w:szCs w:val="22"/>
              </w:rPr>
              <w:t>ч</w:t>
            </w:r>
            <w:r>
              <w:rPr>
                <w:rFonts w:cs="Arial"/>
                <w:sz w:val="22"/>
                <w:szCs w:val="22"/>
              </w:rPr>
              <w:t>ную (полугодовую) консолидированную или и</w:t>
            </w:r>
            <w:r>
              <w:rPr>
                <w:rFonts w:cs="Arial"/>
                <w:sz w:val="22"/>
                <w:szCs w:val="22"/>
              </w:rPr>
              <w:t>н</w:t>
            </w:r>
            <w:r>
              <w:rPr>
                <w:rFonts w:cs="Arial"/>
                <w:sz w:val="22"/>
                <w:szCs w:val="22"/>
              </w:rPr>
              <w:t>дивидуальную финансовую отчетность, соста</w:t>
            </w:r>
            <w:r>
              <w:rPr>
                <w:rFonts w:cs="Arial"/>
                <w:sz w:val="22"/>
                <w:szCs w:val="22"/>
              </w:rPr>
              <w:t>в</w:t>
            </w:r>
            <w:r>
              <w:rPr>
                <w:rFonts w:cs="Arial"/>
                <w:sz w:val="22"/>
                <w:szCs w:val="22"/>
              </w:rPr>
              <w:t>ленную в соответствии с Международными стандартами финансовой отчетности (МСФО). Годовая консолидированная или индивидуальная финансовая отчетность раскрывается вместе с аудиторским заключением, а промежуточная (полугодовая) консолидированная или индив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>дуальная финансовая отчетность – вместе с отч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том о результатах обзорной аудиторской прове</w:t>
            </w:r>
            <w:r>
              <w:rPr>
                <w:rFonts w:cs="Arial"/>
                <w:sz w:val="22"/>
                <w:szCs w:val="22"/>
              </w:rPr>
              <w:t>р</w:t>
            </w:r>
            <w:r>
              <w:rPr>
                <w:rFonts w:cs="Arial"/>
                <w:sz w:val="22"/>
                <w:szCs w:val="22"/>
              </w:rPr>
              <w:t>ки или аудиторским заключением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не раскрывает финансовую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чётность, </w:t>
            </w:r>
            <w:r>
              <w:rPr>
                <w:rFonts w:cs="Arial"/>
                <w:sz w:val="22"/>
                <w:szCs w:val="22"/>
              </w:rPr>
              <w:t>в соответствии с Международн</w:t>
            </w:r>
            <w:r>
              <w:rPr>
                <w:rFonts w:cs="Arial"/>
                <w:sz w:val="22"/>
                <w:szCs w:val="22"/>
              </w:rPr>
              <w:t>ы</w:t>
            </w:r>
            <w:r>
              <w:rPr>
                <w:rFonts w:cs="Arial"/>
                <w:sz w:val="22"/>
                <w:szCs w:val="22"/>
              </w:rPr>
              <w:t>ми стандартами финансовой отчетности (МСФО).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(в соответствии с нормативными актами) не обязано раскрывать финансовую отчётность, </w:t>
            </w:r>
            <w:r>
              <w:rPr>
                <w:rFonts w:cs="Arial"/>
                <w:sz w:val="22"/>
                <w:szCs w:val="22"/>
              </w:rPr>
              <w:t>в соответствии с МСФО.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Обществом раскрыт специальный меморандум, содержащий планы в отношении общества лица, контролирующего общество. Указанный мем</w:t>
            </w:r>
            <w:r>
              <w:rPr>
                <w:rFonts w:cs="Arial"/>
                <w:sz w:val="22"/>
                <w:szCs w:val="22"/>
              </w:rPr>
              <w:t>о</w:t>
            </w:r>
            <w:r>
              <w:rPr>
                <w:rFonts w:cs="Arial"/>
                <w:sz w:val="22"/>
                <w:szCs w:val="22"/>
              </w:rPr>
              <w:t>рандум составлен в соответствии с рекоменд</w:t>
            </w:r>
            <w:r>
              <w:rPr>
                <w:rFonts w:cs="Arial"/>
                <w:sz w:val="22"/>
                <w:szCs w:val="22"/>
              </w:rPr>
              <w:t>а</w:t>
            </w:r>
            <w:r>
              <w:rPr>
                <w:rFonts w:cs="Arial"/>
                <w:sz w:val="22"/>
                <w:szCs w:val="22"/>
              </w:rPr>
              <w:lastRenderedPageBreak/>
              <w:t>циями Кодекса корпоративного управления</w:t>
            </w:r>
            <w:r>
              <w:rPr>
                <w:rStyle w:val="ad"/>
                <w:rFonts w:cs="Arial"/>
                <w:sz w:val="22"/>
                <w:szCs w:val="22"/>
              </w:rPr>
              <w:footnoteReference w:id="7"/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обществе обеспечивается раскрытие подро</w:t>
            </w:r>
            <w:r>
              <w:rPr>
                <w:rFonts w:cs="Arial"/>
                <w:sz w:val="22"/>
                <w:szCs w:val="22"/>
              </w:rPr>
              <w:t>б</w:t>
            </w:r>
            <w:r>
              <w:rPr>
                <w:rFonts w:cs="Arial"/>
                <w:sz w:val="22"/>
                <w:szCs w:val="22"/>
              </w:rPr>
              <w:t>ной информации о биографических данных чл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нов совета директоров, включая информацию о том, являются ли они независимыми директор</w:t>
            </w:r>
            <w:r>
              <w:rPr>
                <w:rFonts w:cs="Arial"/>
                <w:sz w:val="22"/>
                <w:szCs w:val="22"/>
              </w:rPr>
              <w:t>а</w:t>
            </w:r>
            <w:r>
              <w:rPr>
                <w:rFonts w:cs="Arial"/>
                <w:sz w:val="22"/>
                <w:szCs w:val="22"/>
              </w:rPr>
              <w:t>ми, а также оперативное раскрытие информации об утрате членом совета директоров статуса н</w:t>
            </w:r>
            <w:r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зависимого директора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 w:rsidP="00FF6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Биографические данные раскрываются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годового отчёта общества в соответствии с требованиями Положения о раскрытии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мации № 454–П от 30.12.</w:t>
            </w:r>
            <w:r w:rsidR="005D5424">
              <w:rPr>
                <w:sz w:val="22"/>
                <w:szCs w:val="22"/>
              </w:rPr>
              <w:t>2014</w:t>
            </w:r>
            <w:r w:rsidR="00FF6065">
              <w:rPr>
                <w:sz w:val="22"/>
                <w:szCs w:val="22"/>
              </w:rPr>
              <w:t xml:space="preserve"> г.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Общество раскрывает информацию о структ</w:t>
            </w:r>
            <w:r>
              <w:rPr>
                <w:rFonts w:cs="Arial"/>
                <w:sz w:val="22"/>
                <w:szCs w:val="22"/>
              </w:rPr>
              <w:t>у</w:t>
            </w:r>
            <w:r>
              <w:rPr>
                <w:rFonts w:cs="Arial"/>
                <w:sz w:val="22"/>
                <w:szCs w:val="22"/>
              </w:rPr>
              <w:t>ре капитала в соответствии с рекомендациями Кодекса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раскрывает по п. 3-5 п.290 Рекоменд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к принципам корпоративного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руководствуется пунктом 8.6. ФЗ «О рынке ценных бумаг» о конфиденциальности информации из реестра.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Годовой отчет общества содержит дополн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>тельную информацию, рекомендуемую Кодексом корпоративного управления: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краткий обзор наиболее существенных сделок, в том числе взаимосвязанных сделок, 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обществом и подконтрольными ему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ческими лицами за последний год;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отчет о работе совета директоров </w:t>
            </w:r>
            <w:r>
              <w:rPr>
                <w:sz w:val="22"/>
                <w:szCs w:val="22"/>
              </w:rPr>
              <w:br/>
              <w:t xml:space="preserve">(в том числе комитетов совета директоров) за год, содержащий, в том числе, </w:t>
            </w:r>
            <w:r>
              <w:rPr>
                <w:sz w:val="22"/>
                <w:szCs w:val="22"/>
              </w:rPr>
              <w:br/>
              <w:t>сведения о количестве очных (заочных) засед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ний, об участии </w:t>
            </w:r>
            <w:r>
              <w:rPr>
                <w:sz w:val="22"/>
                <w:szCs w:val="22"/>
              </w:rPr>
              <w:br/>
              <w:t>каждого из членов совета директоров в заседан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ях, описание наиболее существенных вопросов и наиболее сложных проблем, рассмотренных на заседаниях совета директоров и комитетов совета директоров, основных рекомендаций, которые комитеты давали совету директоров;</w:t>
            </w:r>
            <w:proofErr w:type="gramEnd"/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прямом или косвенном владении членами совета директоров и исполнительных органов общества акциями общества;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 членов совета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исполнительных органов конфликта инт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ресов (в том числе связанного с участием ук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занных лиц в органах управления конкурентов общества);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описание системы вознаграждения членов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вета директоров, в том числе размер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ального вознаграждения по итогам года по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дому члену совета директоров (с разбивкой на базовое, дополнительное вознаграждение за председательство в совете директоров, за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седательство (членство) в комитетах при совете директоров, размер участия в долгосрочной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тивационной программе, объем участия каждого члена совета директоров в опционной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ме, при наличии таковой), компенсаций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связанных</w:t>
            </w:r>
            <w:proofErr w:type="gramEnd"/>
            <w:r>
              <w:rPr>
                <w:sz w:val="22"/>
                <w:szCs w:val="22"/>
              </w:rPr>
              <w:t xml:space="preserve"> с участием в совете директоров, а также расходов общества на страхование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ственности директоров как членов органов управления;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суммарном вознаграждении за год: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 группе из не менее пяти наиболее выс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кооплачиваемых членов исполнительных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и иных ключевых руководящих работников общества с разбивкой по каждому виду возн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граждения; 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 всем членам исполнительных органов и иным ключевым руководящим работникам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щества, на которых распространяется действие политики общества в области вознаграждения, с разбивкой по каждому виду вознаграждения;</w:t>
            </w:r>
          </w:p>
          <w:p w:rsidR="00D75067" w:rsidRDefault="00D75067">
            <w:pPr>
              <w:ind w:firstLine="254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вознаграждении за год единоли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ного исполнительного органа, которое он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чил или должен получить от общества (юридич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лица из группы организаций, в состав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торой входит общество) с разбивкой по каждому виду вознаграждения, как за исполнение им об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занностей единоличного исполнительного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на, так и по иным основаниям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Годовой отчёт общества не содержит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полнительную информацию, рекоменду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мую Кодексом корпоративного управления.</w:t>
            </w: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 w:rsidP="00C7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отчёт общества, учитывая характер и   масштабы  его деятельности, составлен с уч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том требований Положения о раскрытии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№ 454-П от 30.12.</w:t>
            </w:r>
            <w:r w:rsidR="005D5424">
              <w:rPr>
                <w:sz w:val="22"/>
                <w:szCs w:val="22"/>
              </w:rPr>
              <w:t>2014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обществом информации и документов по запросам акционеров должно осуществляться в соответствии с принципами равнодо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тупности и необременительности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соответствии с информационной политикой </w:t>
            </w:r>
            <w:r>
              <w:rPr>
                <w:rFonts w:cs="Arial"/>
                <w:sz w:val="22"/>
                <w:szCs w:val="22"/>
              </w:rPr>
              <w:lastRenderedPageBreak/>
              <w:t>общества акционерам общества, владеющим одинаковым количеством голосующих акций общества, обеспечивается равный доступ к и</w:t>
            </w:r>
            <w:r>
              <w:rPr>
                <w:rFonts w:cs="Arial"/>
                <w:sz w:val="22"/>
                <w:szCs w:val="22"/>
              </w:rPr>
              <w:t>н</w:t>
            </w:r>
            <w:r>
              <w:rPr>
                <w:rFonts w:cs="Arial"/>
                <w:sz w:val="22"/>
                <w:szCs w:val="22"/>
              </w:rPr>
              <w:t xml:space="preserve">формации и документам общества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VII. Существенные корпоративные действия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Действия, которые в значительной степени влияют или могут повлиять на структуру акционерного капитала и финансовое состояние общества и, соответственно, на положение акционеров (существенные корпоративные действия), должны осуществляться на справедливых условиях, обесп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чивающих соблюдение прав и интересов акционеров, а также иных заинтересованных сторон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Уставом общества определен перечень (кр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терии) сделок или иных действий, являющихся существенными корпоративными действиями, рассмотрение которых отнесено к компетенции совета директоров общества, включая: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реорганизацию общества, приобретение 30 и более процентов голосующих акций общества (поглощение), увеличение или уменьшение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тавного капитала общества, листинг и делистинг акций общества;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по продаже акций (долей) подко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трольных обществу юридических лиц, имеющих для него существенное значение, в результате совершения которых общество утрачивает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над такими юридическими лицами;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сделки, в том числе взаимосвязанные сделки, с имуществом общества или подконтрольных ему юридических лиц, стоимость которого превыш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 указанную в уставе общества сумму или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рое имеет существенное значение для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деятельности общества;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подконтрольного обществу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лица, имеющего существенное значение для деятельности общества;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отчуждение обществом казначейских и «кв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зиказначейских» акций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Уставом Общества не определён перечень «существенных корпоративных действий», (в соответствии с Кодексом корпоративного управления),  рассмотрение которых отн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сено к компетенции совета директоров.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ни одно из корпоративных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вий не обходится без рассмотрения советом директоров Общества.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рии (рекомендации) Кодекса корпоративного </w:t>
            </w: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должно обеспечить такой порядок совершения существенных корпоративных действий, который позволяет акционерам своевременно получать полную информацию о таких действиях, обеспечивает им возможность влиять на совершение таких действий и гарантирует соблюд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 адекватный уровень защиты их прав при совершении таких действий</w:t>
            </w: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внутренних документах общества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 принцип обеспечения равных условий для всех акционеров общества при совершении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щественных корпоративных действий, затраг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права и законные интересы акционеров, а также закреплены дополнительные меры,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щищающие права и законные интересы акцион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 общества, предусмотренные Кодексом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поративного управления, включая: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привлечение независимого оценщика,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дающего признанной на рынке безупречной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путацией и опытом оценки в соответствующей сфере, либо представление оснований непривл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независимого оценщика при определении стоимости имущества, отчуждаемого или прио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ретаемого по крупной сделке или сделке,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вершении которой имеется заинтересованность;</w:t>
            </w:r>
            <w:proofErr w:type="gramEnd"/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определение цены акций общества при их приобретении и выкупе независимым оценщ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ком, обладающим признанной на рынке без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пречной репутацией и опытом оценки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ствующей сфере, с учетом средневзвешенной цены акций за разумный период времени, без учета эффекта, связанного с совершением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соответствующей сделки (в том числе без учета изменения цены акций в связи с распр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странением информации о совершении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соответствующей сделки), а</w:t>
            </w:r>
            <w:proofErr w:type="gramEnd"/>
            <w:r>
              <w:rPr>
                <w:sz w:val="22"/>
                <w:szCs w:val="22"/>
              </w:rPr>
              <w:t xml:space="preserve"> также без учета дисконта за отчуждение акций в составе неко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трольного пакета;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перечня оснований, по которым члены совета директоров общества и иные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дусмотренные законодательством лица призн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ются заинтересованными в сделках общества с целью оценки фактической связанности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ствующих лиц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5" w:rsidRDefault="00E43555">
            <w:pPr>
              <w:rPr>
                <w:sz w:val="22"/>
                <w:szCs w:val="22"/>
              </w:rPr>
            </w:pPr>
          </w:p>
          <w:p w:rsidR="00E43555" w:rsidRDefault="00E43555">
            <w:pPr>
              <w:rPr>
                <w:sz w:val="22"/>
                <w:szCs w:val="22"/>
              </w:rPr>
            </w:pPr>
          </w:p>
          <w:p w:rsidR="00E43555" w:rsidRDefault="00E43555">
            <w:pPr>
              <w:rPr>
                <w:sz w:val="22"/>
                <w:szCs w:val="22"/>
              </w:rPr>
            </w:pPr>
          </w:p>
          <w:p w:rsidR="00E43555" w:rsidRDefault="00E43555">
            <w:pPr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Дополнительные меры, защищающие права и законные интересы акционеров общества, предусмотренные Кодексом корпоративн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управления, в документах Общества не закреплены.  </w:t>
            </w: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E43555" w:rsidRDefault="00E43555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</w:t>
            </w:r>
            <w:r w:rsidR="00E435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43555">
              <w:rPr>
                <w:sz w:val="22"/>
                <w:szCs w:val="22"/>
              </w:rPr>
              <w:t>по которым лица пр</w:t>
            </w:r>
            <w:r w:rsidR="00E43555">
              <w:rPr>
                <w:sz w:val="22"/>
                <w:szCs w:val="22"/>
              </w:rPr>
              <w:t>и</w:t>
            </w:r>
            <w:r w:rsidR="00E43555">
              <w:rPr>
                <w:sz w:val="22"/>
                <w:szCs w:val="22"/>
              </w:rPr>
              <w:t>знаются заинтересованными в сделках О</w:t>
            </w:r>
            <w:r w:rsidR="00E43555">
              <w:rPr>
                <w:sz w:val="22"/>
                <w:szCs w:val="22"/>
              </w:rPr>
              <w:t>б</w:t>
            </w:r>
            <w:r w:rsidR="00E43555">
              <w:rPr>
                <w:sz w:val="22"/>
                <w:szCs w:val="22"/>
              </w:rPr>
              <w:t xml:space="preserve">щества, </w:t>
            </w:r>
            <w:r>
              <w:rPr>
                <w:sz w:val="22"/>
                <w:szCs w:val="22"/>
              </w:rPr>
              <w:t>не расширен.</w:t>
            </w: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E43555" w:rsidRDefault="00E43555">
            <w:pPr>
              <w:rPr>
                <w:sz w:val="22"/>
                <w:szCs w:val="22"/>
                <w:highlight w:val="magenta"/>
              </w:rPr>
            </w:pPr>
          </w:p>
          <w:p w:rsidR="00E43555" w:rsidRDefault="00E43555">
            <w:pPr>
              <w:rPr>
                <w:sz w:val="22"/>
                <w:szCs w:val="22"/>
                <w:highlight w:val="magenta"/>
              </w:rPr>
            </w:pPr>
          </w:p>
          <w:p w:rsidR="00E43555" w:rsidRDefault="00E43555">
            <w:pPr>
              <w:rPr>
                <w:sz w:val="22"/>
                <w:szCs w:val="22"/>
                <w:highlight w:val="magenta"/>
              </w:rPr>
            </w:pPr>
          </w:p>
          <w:p w:rsidR="00E43555" w:rsidRDefault="00E43555">
            <w:pPr>
              <w:rPr>
                <w:sz w:val="22"/>
                <w:szCs w:val="22"/>
                <w:highlight w:val="magenta"/>
              </w:rPr>
            </w:pPr>
          </w:p>
          <w:p w:rsidR="00E43555" w:rsidRDefault="00E43555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Однако Общество осуществляет: 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независимого оценщика,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дающего признанной на рынке безупречной репутацией и опытом оценки в соответству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щей сфере при определении стоимости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отчуждаемого или приобретаемого по крупной сделке или сделке, в совершении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торой имеется заинтересованность;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определение цены акций общества при их приобретении и выкупе независимым оценщ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ком, обладающим признанной на рынке без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пречной репутацией и опытом оценки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ветствующей сфере, с учетом средневзвеше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цены акций за разумный период времени, без учета эффекта, связанного с совершением обществом соответствующей сделки (в том числе без учета изменения цены акций в связи с распространением информации о совершении обществом соответствующей сделки), а</w:t>
            </w:r>
            <w:proofErr w:type="gramEnd"/>
            <w:r>
              <w:rPr>
                <w:sz w:val="22"/>
                <w:szCs w:val="22"/>
              </w:rPr>
              <w:t xml:space="preserve"> также без учета дисконта за отчуждение акций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ставе неконтрольного пакета;</w:t>
            </w:r>
          </w:p>
          <w:p w:rsidR="00D75067" w:rsidRDefault="00D75067">
            <w:pPr>
              <w:ind w:firstLine="254"/>
              <w:jc w:val="both"/>
              <w:rPr>
                <w:sz w:val="22"/>
                <w:szCs w:val="22"/>
              </w:rPr>
            </w:pP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заинтересованности в соответствии с ФЗ «Об акционерных обществах»</w:t>
            </w:r>
          </w:p>
          <w:p w:rsidR="00D75067" w:rsidRDefault="00D75067">
            <w:pPr>
              <w:rPr>
                <w:sz w:val="22"/>
                <w:szCs w:val="22"/>
                <w:highlight w:val="magenta"/>
              </w:rPr>
            </w:pPr>
          </w:p>
        </w:tc>
      </w:tr>
      <w:tr w:rsidR="00D7506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Иные ключевые, по мнению общества, крит</w:t>
            </w:r>
            <w:r>
              <w:rPr>
                <w:rFonts w:cs="Arial"/>
                <w:color w:val="000000"/>
                <w:sz w:val="22"/>
                <w:szCs w:val="22"/>
              </w:rPr>
              <w:t>е</w:t>
            </w:r>
            <w:r>
              <w:rPr>
                <w:rFonts w:cs="Arial"/>
                <w:color w:val="000000"/>
                <w:sz w:val="22"/>
                <w:szCs w:val="22"/>
              </w:rPr>
              <w:t>рии (рекомендации) Кодекса корпоративного управления, относящиеся к указанному принц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>пу (принципам) корпоративного управления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67" w:rsidRDefault="00D75067">
            <w:pPr>
              <w:rPr>
                <w:sz w:val="22"/>
                <w:szCs w:val="22"/>
              </w:rPr>
            </w:pPr>
          </w:p>
        </w:tc>
      </w:tr>
    </w:tbl>
    <w:p w:rsidR="00D75067" w:rsidRDefault="00D75067" w:rsidP="00D75067">
      <w:pPr>
        <w:rPr>
          <w:sz w:val="22"/>
          <w:szCs w:val="22"/>
        </w:rPr>
      </w:pPr>
    </w:p>
    <w:p w:rsidR="00D75067" w:rsidRDefault="00D75067" w:rsidP="00D75067">
      <w:pPr>
        <w:rPr>
          <w:sz w:val="22"/>
          <w:szCs w:val="22"/>
        </w:rPr>
      </w:pPr>
    </w:p>
    <w:p w:rsidR="00EC3D49" w:rsidRDefault="00EC3D49" w:rsidP="009E50A4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D75067" w:rsidRDefault="00D75067" w:rsidP="009E50A4">
      <w:pPr>
        <w:ind w:firstLine="340"/>
        <w:jc w:val="center"/>
        <w:rPr>
          <w:b/>
          <w:caps/>
        </w:rPr>
        <w:sectPr w:rsidR="00D75067" w:rsidSect="00D7506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75067" w:rsidRDefault="00D75067" w:rsidP="00D75067">
      <w:pPr>
        <w:ind w:firstLine="340"/>
        <w:jc w:val="center"/>
      </w:pPr>
    </w:p>
    <w:sectPr w:rsidR="00D75067" w:rsidSect="00B822A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F0" w:rsidRDefault="000719F0">
      <w:r>
        <w:separator/>
      </w:r>
    </w:p>
  </w:endnote>
  <w:endnote w:type="continuationSeparator" w:id="0">
    <w:p w:rsidR="000719F0" w:rsidRDefault="0007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4C" w:rsidRDefault="00FB694C" w:rsidP="00D7506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FB694C" w:rsidRDefault="00FB6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4C" w:rsidRDefault="00FB694C" w:rsidP="00D7506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154C">
      <w:rPr>
        <w:rStyle w:val="a4"/>
        <w:noProof/>
      </w:rPr>
      <w:t>2</w:t>
    </w:r>
    <w:r>
      <w:rPr>
        <w:rStyle w:val="a4"/>
      </w:rPr>
      <w:fldChar w:fldCharType="end"/>
    </w:r>
  </w:p>
  <w:p w:rsidR="00FB694C" w:rsidRPr="004D181E" w:rsidRDefault="00FB694C" w:rsidP="004D18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F0" w:rsidRDefault="000719F0">
      <w:r>
        <w:separator/>
      </w:r>
    </w:p>
  </w:footnote>
  <w:footnote w:type="continuationSeparator" w:id="0">
    <w:p w:rsidR="000719F0" w:rsidRDefault="000719F0">
      <w:r>
        <w:continuationSeparator/>
      </w:r>
    </w:p>
  </w:footnote>
  <w:footnote w:id="1">
    <w:p w:rsidR="00FB694C" w:rsidRDefault="00FB694C" w:rsidP="00D75067">
      <w:pPr>
        <w:pStyle w:val="ac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 в пункте 168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  <w:footnote w:id="2">
    <w:p w:rsidR="00FB694C" w:rsidRDefault="00FB694C" w:rsidP="00D75067">
      <w:pPr>
        <w:pStyle w:val="ac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Указаны в пункте 172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  <w:footnote w:id="3">
    <w:p w:rsidR="00FB694C" w:rsidRDefault="00FB694C" w:rsidP="00D75067">
      <w:pPr>
        <w:pStyle w:val="ac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Указаны в пункте 180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  <w:footnote w:id="4">
    <w:p w:rsidR="00FB694C" w:rsidRDefault="00FB694C" w:rsidP="00D75067">
      <w:pPr>
        <w:pStyle w:val="ac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Указаны в пункте 186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  <w:footnote w:id="5">
    <w:p w:rsidR="00FB694C" w:rsidRDefault="00FB694C" w:rsidP="00D75067">
      <w:pPr>
        <w:pStyle w:val="ac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Указаны в пункте 217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  <w:footnote w:id="6">
    <w:p w:rsidR="00FB694C" w:rsidRDefault="00FB694C" w:rsidP="00D75067">
      <w:pPr>
        <w:pStyle w:val="ac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Указаны в пункте 218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  <w:footnote w:id="7">
    <w:p w:rsidR="00FB694C" w:rsidRDefault="00FB694C" w:rsidP="00D75067">
      <w:pPr>
        <w:pStyle w:val="ac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Указаны в пункте 279 части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Кодекса корпоративного управления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285"/>
    <w:multiLevelType w:val="multilevel"/>
    <w:tmpl w:val="13DE9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263447D"/>
    <w:multiLevelType w:val="hybridMultilevel"/>
    <w:tmpl w:val="87B0E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A5260"/>
    <w:multiLevelType w:val="singleLevel"/>
    <w:tmpl w:val="DA6E48F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1632ACB"/>
    <w:multiLevelType w:val="hybridMultilevel"/>
    <w:tmpl w:val="B58AE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6EA4"/>
    <w:multiLevelType w:val="hybridMultilevel"/>
    <w:tmpl w:val="1C541D34"/>
    <w:lvl w:ilvl="0" w:tplc="AEC069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F2E0E"/>
    <w:multiLevelType w:val="hybridMultilevel"/>
    <w:tmpl w:val="26E6C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26CC9"/>
    <w:multiLevelType w:val="hybridMultilevel"/>
    <w:tmpl w:val="1AD0E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C1CF7"/>
    <w:multiLevelType w:val="multilevel"/>
    <w:tmpl w:val="13DE9BB4"/>
    <w:lvl w:ilvl="0">
      <w:start w:val="1"/>
      <w:numFmt w:val="none"/>
      <w:lvlText w:val=""/>
      <w:legacy w:legacy="1" w:legacySpace="120" w:legacyIndent="360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4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20" w:hanging="360"/>
      </w:pPr>
      <w:rPr>
        <w:rFonts w:ascii="Wingdings" w:hAnsi="Wingdings" w:hint="default"/>
      </w:rPr>
    </w:lvl>
  </w:abstractNum>
  <w:abstractNum w:abstractNumId="8">
    <w:nsid w:val="5AE72B4E"/>
    <w:multiLevelType w:val="hybridMultilevel"/>
    <w:tmpl w:val="35824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AE62C6"/>
    <w:multiLevelType w:val="hybridMultilevel"/>
    <w:tmpl w:val="1E64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16D9D"/>
    <w:multiLevelType w:val="hybridMultilevel"/>
    <w:tmpl w:val="227E91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037D1"/>
    <w:multiLevelType w:val="hybridMultilevel"/>
    <w:tmpl w:val="26A02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F37B1"/>
    <w:multiLevelType w:val="hybridMultilevel"/>
    <w:tmpl w:val="A5C4D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B56733"/>
    <w:multiLevelType w:val="hybridMultilevel"/>
    <w:tmpl w:val="9426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C6E9F"/>
    <w:multiLevelType w:val="hybridMultilevel"/>
    <w:tmpl w:val="20A0F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4690F"/>
    <w:multiLevelType w:val="hybridMultilevel"/>
    <w:tmpl w:val="82B620D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3"/>
  </w:num>
  <w:num w:numId="18">
    <w:abstractNumId w:val="2"/>
    <w:lvlOverride w:ilvl="0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08"/>
    <w:rsid w:val="0000099E"/>
    <w:rsid w:val="00000CC2"/>
    <w:rsid w:val="00001906"/>
    <w:rsid w:val="000024DC"/>
    <w:rsid w:val="000035B1"/>
    <w:rsid w:val="000037E2"/>
    <w:rsid w:val="00003EA7"/>
    <w:rsid w:val="00004878"/>
    <w:rsid w:val="00005D91"/>
    <w:rsid w:val="00006F8B"/>
    <w:rsid w:val="00007AB7"/>
    <w:rsid w:val="00007B66"/>
    <w:rsid w:val="0001074F"/>
    <w:rsid w:val="00011362"/>
    <w:rsid w:val="000132FF"/>
    <w:rsid w:val="00013C98"/>
    <w:rsid w:val="00014575"/>
    <w:rsid w:val="00016D3B"/>
    <w:rsid w:val="000178B8"/>
    <w:rsid w:val="00017D92"/>
    <w:rsid w:val="00017EB1"/>
    <w:rsid w:val="00021A47"/>
    <w:rsid w:val="000230DE"/>
    <w:rsid w:val="000231AA"/>
    <w:rsid w:val="00024D44"/>
    <w:rsid w:val="000255B8"/>
    <w:rsid w:val="00025E7B"/>
    <w:rsid w:val="00027EAD"/>
    <w:rsid w:val="000310BC"/>
    <w:rsid w:val="0003336D"/>
    <w:rsid w:val="00034254"/>
    <w:rsid w:val="00037BF3"/>
    <w:rsid w:val="000401A4"/>
    <w:rsid w:val="00040873"/>
    <w:rsid w:val="00040F44"/>
    <w:rsid w:val="00042A23"/>
    <w:rsid w:val="00044105"/>
    <w:rsid w:val="0004448E"/>
    <w:rsid w:val="000446DF"/>
    <w:rsid w:val="00047486"/>
    <w:rsid w:val="0005201A"/>
    <w:rsid w:val="000528B2"/>
    <w:rsid w:val="00057ED9"/>
    <w:rsid w:val="000607A1"/>
    <w:rsid w:val="00064610"/>
    <w:rsid w:val="00064B43"/>
    <w:rsid w:val="00066848"/>
    <w:rsid w:val="0006794C"/>
    <w:rsid w:val="00067F7A"/>
    <w:rsid w:val="0007089C"/>
    <w:rsid w:val="00070B51"/>
    <w:rsid w:val="000719F0"/>
    <w:rsid w:val="000753E6"/>
    <w:rsid w:val="00075D38"/>
    <w:rsid w:val="00075E56"/>
    <w:rsid w:val="00077524"/>
    <w:rsid w:val="000805DA"/>
    <w:rsid w:val="000808DA"/>
    <w:rsid w:val="00080CCD"/>
    <w:rsid w:val="00081628"/>
    <w:rsid w:val="00084123"/>
    <w:rsid w:val="000856DC"/>
    <w:rsid w:val="00086A64"/>
    <w:rsid w:val="00087205"/>
    <w:rsid w:val="0008750C"/>
    <w:rsid w:val="000878F5"/>
    <w:rsid w:val="00087F4E"/>
    <w:rsid w:val="00090A21"/>
    <w:rsid w:val="0009201A"/>
    <w:rsid w:val="00092338"/>
    <w:rsid w:val="0009317A"/>
    <w:rsid w:val="0009404B"/>
    <w:rsid w:val="00095B59"/>
    <w:rsid w:val="000A1409"/>
    <w:rsid w:val="000A23AE"/>
    <w:rsid w:val="000A3226"/>
    <w:rsid w:val="000A534F"/>
    <w:rsid w:val="000B0058"/>
    <w:rsid w:val="000B0A71"/>
    <w:rsid w:val="000B0BD9"/>
    <w:rsid w:val="000B2DC6"/>
    <w:rsid w:val="000B419F"/>
    <w:rsid w:val="000B44FA"/>
    <w:rsid w:val="000B4F53"/>
    <w:rsid w:val="000B586C"/>
    <w:rsid w:val="000B7BEC"/>
    <w:rsid w:val="000C0FE7"/>
    <w:rsid w:val="000C1F1F"/>
    <w:rsid w:val="000C3117"/>
    <w:rsid w:val="000C4B8D"/>
    <w:rsid w:val="000C7929"/>
    <w:rsid w:val="000C7AAB"/>
    <w:rsid w:val="000D3596"/>
    <w:rsid w:val="000D37F5"/>
    <w:rsid w:val="000D4B1B"/>
    <w:rsid w:val="000D5214"/>
    <w:rsid w:val="000E0812"/>
    <w:rsid w:val="000E1466"/>
    <w:rsid w:val="000E14B1"/>
    <w:rsid w:val="000E1A01"/>
    <w:rsid w:val="000E1F2E"/>
    <w:rsid w:val="000E213E"/>
    <w:rsid w:val="000E2BE6"/>
    <w:rsid w:val="000E2D94"/>
    <w:rsid w:val="000E3082"/>
    <w:rsid w:val="000E494A"/>
    <w:rsid w:val="000E4E5E"/>
    <w:rsid w:val="000E6E4E"/>
    <w:rsid w:val="000E7592"/>
    <w:rsid w:val="000E7FC4"/>
    <w:rsid w:val="000F17A1"/>
    <w:rsid w:val="000F17E9"/>
    <w:rsid w:val="000F32A6"/>
    <w:rsid w:val="000F66DE"/>
    <w:rsid w:val="000F75FD"/>
    <w:rsid w:val="000F7D9F"/>
    <w:rsid w:val="00100B40"/>
    <w:rsid w:val="001037E6"/>
    <w:rsid w:val="00104E27"/>
    <w:rsid w:val="001059CE"/>
    <w:rsid w:val="00107FEB"/>
    <w:rsid w:val="00110625"/>
    <w:rsid w:val="00111DB0"/>
    <w:rsid w:val="00112E02"/>
    <w:rsid w:val="00115F24"/>
    <w:rsid w:val="001161B3"/>
    <w:rsid w:val="00116E6D"/>
    <w:rsid w:val="00120211"/>
    <w:rsid w:val="00121A8A"/>
    <w:rsid w:val="00121B1A"/>
    <w:rsid w:val="00122926"/>
    <w:rsid w:val="001236FC"/>
    <w:rsid w:val="00123958"/>
    <w:rsid w:val="00124746"/>
    <w:rsid w:val="00125584"/>
    <w:rsid w:val="001257DB"/>
    <w:rsid w:val="001337F2"/>
    <w:rsid w:val="00134016"/>
    <w:rsid w:val="00135CDD"/>
    <w:rsid w:val="001365AD"/>
    <w:rsid w:val="0013710B"/>
    <w:rsid w:val="00140381"/>
    <w:rsid w:val="00141F3F"/>
    <w:rsid w:val="001441CD"/>
    <w:rsid w:val="001460D2"/>
    <w:rsid w:val="00146E71"/>
    <w:rsid w:val="00146E98"/>
    <w:rsid w:val="00147543"/>
    <w:rsid w:val="00150D8E"/>
    <w:rsid w:val="001527AC"/>
    <w:rsid w:val="00153171"/>
    <w:rsid w:val="00153A35"/>
    <w:rsid w:val="001545BC"/>
    <w:rsid w:val="001546D3"/>
    <w:rsid w:val="001552F3"/>
    <w:rsid w:val="00155486"/>
    <w:rsid w:val="00155A79"/>
    <w:rsid w:val="001562EC"/>
    <w:rsid w:val="00156300"/>
    <w:rsid w:val="00157B13"/>
    <w:rsid w:val="001613EB"/>
    <w:rsid w:val="001644DD"/>
    <w:rsid w:val="0016487B"/>
    <w:rsid w:val="001659BE"/>
    <w:rsid w:val="00166B28"/>
    <w:rsid w:val="00166D1B"/>
    <w:rsid w:val="001700AD"/>
    <w:rsid w:val="0017058F"/>
    <w:rsid w:val="00171540"/>
    <w:rsid w:val="001723AD"/>
    <w:rsid w:val="001725F7"/>
    <w:rsid w:val="00172A05"/>
    <w:rsid w:val="00172CB3"/>
    <w:rsid w:val="0017300F"/>
    <w:rsid w:val="0017494F"/>
    <w:rsid w:val="001750B5"/>
    <w:rsid w:val="001755C7"/>
    <w:rsid w:val="001766C4"/>
    <w:rsid w:val="00181F6C"/>
    <w:rsid w:val="00183BCB"/>
    <w:rsid w:val="00184A7A"/>
    <w:rsid w:val="00185E0D"/>
    <w:rsid w:val="00185FAF"/>
    <w:rsid w:val="001862DC"/>
    <w:rsid w:val="001866D4"/>
    <w:rsid w:val="00186FA3"/>
    <w:rsid w:val="00187565"/>
    <w:rsid w:val="00187CC1"/>
    <w:rsid w:val="0019114D"/>
    <w:rsid w:val="00191EA0"/>
    <w:rsid w:val="001921B3"/>
    <w:rsid w:val="00192BF2"/>
    <w:rsid w:val="001930E7"/>
    <w:rsid w:val="00194FF4"/>
    <w:rsid w:val="001957E4"/>
    <w:rsid w:val="00195C9F"/>
    <w:rsid w:val="00196022"/>
    <w:rsid w:val="00196254"/>
    <w:rsid w:val="0019641F"/>
    <w:rsid w:val="001966AE"/>
    <w:rsid w:val="001A038A"/>
    <w:rsid w:val="001A055F"/>
    <w:rsid w:val="001A0824"/>
    <w:rsid w:val="001A0FBE"/>
    <w:rsid w:val="001A148D"/>
    <w:rsid w:val="001A51AE"/>
    <w:rsid w:val="001A7AB6"/>
    <w:rsid w:val="001A7BBD"/>
    <w:rsid w:val="001B0CE8"/>
    <w:rsid w:val="001B1543"/>
    <w:rsid w:val="001B4672"/>
    <w:rsid w:val="001B586E"/>
    <w:rsid w:val="001B5B58"/>
    <w:rsid w:val="001B6ABA"/>
    <w:rsid w:val="001B7BB2"/>
    <w:rsid w:val="001B7D9B"/>
    <w:rsid w:val="001C0077"/>
    <w:rsid w:val="001C0604"/>
    <w:rsid w:val="001C1443"/>
    <w:rsid w:val="001C41BB"/>
    <w:rsid w:val="001C7620"/>
    <w:rsid w:val="001C7EE3"/>
    <w:rsid w:val="001D377A"/>
    <w:rsid w:val="001D3C8B"/>
    <w:rsid w:val="001D3D2A"/>
    <w:rsid w:val="001D6124"/>
    <w:rsid w:val="001D78CC"/>
    <w:rsid w:val="001E150E"/>
    <w:rsid w:val="001E167C"/>
    <w:rsid w:val="001E23C0"/>
    <w:rsid w:val="001E3E8E"/>
    <w:rsid w:val="001E426B"/>
    <w:rsid w:val="001E4605"/>
    <w:rsid w:val="001E57CD"/>
    <w:rsid w:val="001E7206"/>
    <w:rsid w:val="001E7B4C"/>
    <w:rsid w:val="001F02DC"/>
    <w:rsid w:val="001F28CB"/>
    <w:rsid w:val="001F2FA7"/>
    <w:rsid w:val="001F38BA"/>
    <w:rsid w:val="001F5CEB"/>
    <w:rsid w:val="001F5F75"/>
    <w:rsid w:val="001F6649"/>
    <w:rsid w:val="001F7DA3"/>
    <w:rsid w:val="00200331"/>
    <w:rsid w:val="00200503"/>
    <w:rsid w:val="002005F7"/>
    <w:rsid w:val="002006CF"/>
    <w:rsid w:val="0020287B"/>
    <w:rsid w:val="00202DC4"/>
    <w:rsid w:val="00203B51"/>
    <w:rsid w:val="0020454B"/>
    <w:rsid w:val="00204689"/>
    <w:rsid w:val="00205E28"/>
    <w:rsid w:val="0020767C"/>
    <w:rsid w:val="002078BF"/>
    <w:rsid w:val="00212600"/>
    <w:rsid w:val="00214050"/>
    <w:rsid w:val="00214D04"/>
    <w:rsid w:val="0021591B"/>
    <w:rsid w:val="00217D1B"/>
    <w:rsid w:val="00220089"/>
    <w:rsid w:val="002211B1"/>
    <w:rsid w:val="00221263"/>
    <w:rsid w:val="002216E5"/>
    <w:rsid w:val="00222FC3"/>
    <w:rsid w:val="002232AF"/>
    <w:rsid w:val="002256E6"/>
    <w:rsid w:val="0022593F"/>
    <w:rsid w:val="00226BF3"/>
    <w:rsid w:val="00227960"/>
    <w:rsid w:val="0023040B"/>
    <w:rsid w:val="0023122A"/>
    <w:rsid w:val="00231C0A"/>
    <w:rsid w:val="00232271"/>
    <w:rsid w:val="00233CDB"/>
    <w:rsid w:val="00236369"/>
    <w:rsid w:val="00236546"/>
    <w:rsid w:val="0023692D"/>
    <w:rsid w:val="00237BFC"/>
    <w:rsid w:val="00240037"/>
    <w:rsid w:val="002402B2"/>
    <w:rsid w:val="00240FB4"/>
    <w:rsid w:val="002426DB"/>
    <w:rsid w:val="002427C2"/>
    <w:rsid w:val="00243E00"/>
    <w:rsid w:val="00244084"/>
    <w:rsid w:val="00245981"/>
    <w:rsid w:val="00246349"/>
    <w:rsid w:val="00247ECA"/>
    <w:rsid w:val="00250D08"/>
    <w:rsid w:val="00256067"/>
    <w:rsid w:val="002603BD"/>
    <w:rsid w:val="002624A5"/>
    <w:rsid w:val="002628D6"/>
    <w:rsid w:val="00262B7E"/>
    <w:rsid w:val="00266EEF"/>
    <w:rsid w:val="002672C0"/>
    <w:rsid w:val="00267B5E"/>
    <w:rsid w:val="00271A7F"/>
    <w:rsid w:val="00274826"/>
    <w:rsid w:val="00275721"/>
    <w:rsid w:val="00275BE3"/>
    <w:rsid w:val="00276934"/>
    <w:rsid w:val="00276BA3"/>
    <w:rsid w:val="00276BC7"/>
    <w:rsid w:val="0028026D"/>
    <w:rsid w:val="00280CB4"/>
    <w:rsid w:val="0028274D"/>
    <w:rsid w:val="00283327"/>
    <w:rsid w:val="0028514D"/>
    <w:rsid w:val="002866DA"/>
    <w:rsid w:val="0028704F"/>
    <w:rsid w:val="0028763C"/>
    <w:rsid w:val="00290104"/>
    <w:rsid w:val="002901E8"/>
    <w:rsid w:val="0029247C"/>
    <w:rsid w:val="00293323"/>
    <w:rsid w:val="002941C0"/>
    <w:rsid w:val="002953C4"/>
    <w:rsid w:val="00296324"/>
    <w:rsid w:val="002A096A"/>
    <w:rsid w:val="002A1363"/>
    <w:rsid w:val="002A2C8D"/>
    <w:rsid w:val="002A4E6B"/>
    <w:rsid w:val="002A55C7"/>
    <w:rsid w:val="002A64F5"/>
    <w:rsid w:val="002A7539"/>
    <w:rsid w:val="002A7D55"/>
    <w:rsid w:val="002B02BD"/>
    <w:rsid w:val="002B129D"/>
    <w:rsid w:val="002B15CD"/>
    <w:rsid w:val="002B16DA"/>
    <w:rsid w:val="002B1B4C"/>
    <w:rsid w:val="002B1F03"/>
    <w:rsid w:val="002B3928"/>
    <w:rsid w:val="002B4BAD"/>
    <w:rsid w:val="002B7026"/>
    <w:rsid w:val="002C0C04"/>
    <w:rsid w:val="002C1AF4"/>
    <w:rsid w:val="002C1C2A"/>
    <w:rsid w:val="002C6AB9"/>
    <w:rsid w:val="002D08E7"/>
    <w:rsid w:val="002D0D95"/>
    <w:rsid w:val="002D223F"/>
    <w:rsid w:val="002D3672"/>
    <w:rsid w:val="002D42AE"/>
    <w:rsid w:val="002D57BD"/>
    <w:rsid w:val="002E089C"/>
    <w:rsid w:val="002E0AA1"/>
    <w:rsid w:val="002E37EE"/>
    <w:rsid w:val="002E5CCA"/>
    <w:rsid w:val="002E5F1F"/>
    <w:rsid w:val="002E7A6D"/>
    <w:rsid w:val="002F174E"/>
    <w:rsid w:val="002F3676"/>
    <w:rsid w:val="002F3759"/>
    <w:rsid w:val="002F391B"/>
    <w:rsid w:val="002F39D5"/>
    <w:rsid w:val="002F40B1"/>
    <w:rsid w:val="002F44DC"/>
    <w:rsid w:val="002F4E8A"/>
    <w:rsid w:val="002F5283"/>
    <w:rsid w:val="002F602F"/>
    <w:rsid w:val="002F74E7"/>
    <w:rsid w:val="003003A6"/>
    <w:rsid w:val="00301F1C"/>
    <w:rsid w:val="00302D09"/>
    <w:rsid w:val="00302ED9"/>
    <w:rsid w:val="00303A99"/>
    <w:rsid w:val="003049FE"/>
    <w:rsid w:val="00305714"/>
    <w:rsid w:val="00311F31"/>
    <w:rsid w:val="00312A61"/>
    <w:rsid w:val="00312C65"/>
    <w:rsid w:val="00314A06"/>
    <w:rsid w:val="00316142"/>
    <w:rsid w:val="003171B4"/>
    <w:rsid w:val="00320FCB"/>
    <w:rsid w:val="00321336"/>
    <w:rsid w:val="00323697"/>
    <w:rsid w:val="00323FF8"/>
    <w:rsid w:val="00324A46"/>
    <w:rsid w:val="00324A5C"/>
    <w:rsid w:val="00324E65"/>
    <w:rsid w:val="00325E66"/>
    <w:rsid w:val="00326287"/>
    <w:rsid w:val="00326A1E"/>
    <w:rsid w:val="003305AC"/>
    <w:rsid w:val="003336A3"/>
    <w:rsid w:val="0033588F"/>
    <w:rsid w:val="003376BA"/>
    <w:rsid w:val="00337A0D"/>
    <w:rsid w:val="00340476"/>
    <w:rsid w:val="00342422"/>
    <w:rsid w:val="00342554"/>
    <w:rsid w:val="00342668"/>
    <w:rsid w:val="00342E7E"/>
    <w:rsid w:val="00344A3C"/>
    <w:rsid w:val="00344C88"/>
    <w:rsid w:val="00353471"/>
    <w:rsid w:val="00354066"/>
    <w:rsid w:val="00355D1E"/>
    <w:rsid w:val="003607A0"/>
    <w:rsid w:val="00360C90"/>
    <w:rsid w:val="0036156B"/>
    <w:rsid w:val="00364E6B"/>
    <w:rsid w:val="00365076"/>
    <w:rsid w:val="00366B3C"/>
    <w:rsid w:val="00371148"/>
    <w:rsid w:val="003711E8"/>
    <w:rsid w:val="003730AA"/>
    <w:rsid w:val="00374895"/>
    <w:rsid w:val="00374C23"/>
    <w:rsid w:val="00375BEA"/>
    <w:rsid w:val="00377548"/>
    <w:rsid w:val="00381400"/>
    <w:rsid w:val="003823D7"/>
    <w:rsid w:val="00385314"/>
    <w:rsid w:val="003871E3"/>
    <w:rsid w:val="003920AA"/>
    <w:rsid w:val="00394521"/>
    <w:rsid w:val="00395AC3"/>
    <w:rsid w:val="00395D3C"/>
    <w:rsid w:val="00395DE5"/>
    <w:rsid w:val="00396836"/>
    <w:rsid w:val="00396E1F"/>
    <w:rsid w:val="00397805"/>
    <w:rsid w:val="003A2913"/>
    <w:rsid w:val="003A3CC1"/>
    <w:rsid w:val="003A4FC6"/>
    <w:rsid w:val="003A649E"/>
    <w:rsid w:val="003A6A2D"/>
    <w:rsid w:val="003A7021"/>
    <w:rsid w:val="003A76D0"/>
    <w:rsid w:val="003B16F1"/>
    <w:rsid w:val="003B251B"/>
    <w:rsid w:val="003B438C"/>
    <w:rsid w:val="003B5AFD"/>
    <w:rsid w:val="003B75EA"/>
    <w:rsid w:val="003C03A2"/>
    <w:rsid w:val="003C3A60"/>
    <w:rsid w:val="003C477F"/>
    <w:rsid w:val="003C60AE"/>
    <w:rsid w:val="003C6CE6"/>
    <w:rsid w:val="003D1D1D"/>
    <w:rsid w:val="003D2B34"/>
    <w:rsid w:val="003D4CC9"/>
    <w:rsid w:val="003D7BAB"/>
    <w:rsid w:val="003E2402"/>
    <w:rsid w:val="003E2C3B"/>
    <w:rsid w:val="003E2CB0"/>
    <w:rsid w:val="003E44A8"/>
    <w:rsid w:val="003E53AF"/>
    <w:rsid w:val="003E5687"/>
    <w:rsid w:val="003E5709"/>
    <w:rsid w:val="003E58EE"/>
    <w:rsid w:val="003E5C10"/>
    <w:rsid w:val="003F3386"/>
    <w:rsid w:val="003F5E5D"/>
    <w:rsid w:val="003F7A60"/>
    <w:rsid w:val="00401207"/>
    <w:rsid w:val="00402555"/>
    <w:rsid w:val="00405D7F"/>
    <w:rsid w:val="00406D66"/>
    <w:rsid w:val="004077D6"/>
    <w:rsid w:val="00407968"/>
    <w:rsid w:val="00407D38"/>
    <w:rsid w:val="00411E12"/>
    <w:rsid w:val="004128C8"/>
    <w:rsid w:val="00414513"/>
    <w:rsid w:val="004156A3"/>
    <w:rsid w:val="00417315"/>
    <w:rsid w:val="00417EB1"/>
    <w:rsid w:val="00421F1E"/>
    <w:rsid w:val="004227ED"/>
    <w:rsid w:val="00425689"/>
    <w:rsid w:val="00431523"/>
    <w:rsid w:val="00431DF9"/>
    <w:rsid w:val="0043253A"/>
    <w:rsid w:val="00432AD3"/>
    <w:rsid w:val="00432CBB"/>
    <w:rsid w:val="004341BB"/>
    <w:rsid w:val="00436EA3"/>
    <w:rsid w:val="00437EE1"/>
    <w:rsid w:val="00440852"/>
    <w:rsid w:val="00441FE5"/>
    <w:rsid w:val="00443036"/>
    <w:rsid w:val="0044316A"/>
    <w:rsid w:val="00443A7E"/>
    <w:rsid w:val="00443AD6"/>
    <w:rsid w:val="00444BDE"/>
    <w:rsid w:val="004466C2"/>
    <w:rsid w:val="00447631"/>
    <w:rsid w:val="0045220A"/>
    <w:rsid w:val="00455084"/>
    <w:rsid w:val="004550B9"/>
    <w:rsid w:val="0045516D"/>
    <w:rsid w:val="00455FB5"/>
    <w:rsid w:val="004560C1"/>
    <w:rsid w:val="0045677F"/>
    <w:rsid w:val="004601A2"/>
    <w:rsid w:val="0046050D"/>
    <w:rsid w:val="0046146E"/>
    <w:rsid w:val="004618DE"/>
    <w:rsid w:val="004618EF"/>
    <w:rsid w:val="00463F7B"/>
    <w:rsid w:val="0046417B"/>
    <w:rsid w:val="00465373"/>
    <w:rsid w:val="004654A8"/>
    <w:rsid w:val="00470A39"/>
    <w:rsid w:val="0047443A"/>
    <w:rsid w:val="00474E03"/>
    <w:rsid w:val="00475B77"/>
    <w:rsid w:val="0047683D"/>
    <w:rsid w:val="00476CA8"/>
    <w:rsid w:val="00477E99"/>
    <w:rsid w:val="004802F4"/>
    <w:rsid w:val="004802FB"/>
    <w:rsid w:val="00480315"/>
    <w:rsid w:val="00480324"/>
    <w:rsid w:val="004814FB"/>
    <w:rsid w:val="00482802"/>
    <w:rsid w:val="00483A42"/>
    <w:rsid w:val="00483F2C"/>
    <w:rsid w:val="00484A11"/>
    <w:rsid w:val="00485728"/>
    <w:rsid w:val="004862CB"/>
    <w:rsid w:val="004864DD"/>
    <w:rsid w:val="00487F59"/>
    <w:rsid w:val="00491E31"/>
    <w:rsid w:val="00492F4A"/>
    <w:rsid w:val="00493D76"/>
    <w:rsid w:val="00494ED9"/>
    <w:rsid w:val="00495376"/>
    <w:rsid w:val="0049630E"/>
    <w:rsid w:val="0049702F"/>
    <w:rsid w:val="004975B0"/>
    <w:rsid w:val="004A0549"/>
    <w:rsid w:val="004A4C14"/>
    <w:rsid w:val="004A4EF9"/>
    <w:rsid w:val="004A67A9"/>
    <w:rsid w:val="004B0CD4"/>
    <w:rsid w:val="004B1741"/>
    <w:rsid w:val="004B2DAA"/>
    <w:rsid w:val="004B34A8"/>
    <w:rsid w:val="004B3515"/>
    <w:rsid w:val="004B3A12"/>
    <w:rsid w:val="004B7009"/>
    <w:rsid w:val="004B768B"/>
    <w:rsid w:val="004B7E0F"/>
    <w:rsid w:val="004C043B"/>
    <w:rsid w:val="004C08BE"/>
    <w:rsid w:val="004C0C0A"/>
    <w:rsid w:val="004C1802"/>
    <w:rsid w:val="004C1A5E"/>
    <w:rsid w:val="004C1AC2"/>
    <w:rsid w:val="004C3023"/>
    <w:rsid w:val="004C4B12"/>
    <w:rsid w:val="004C7FDC"/>
    <w:rsid w:val="004D090B"/>
    <w:rsid w:val="004D181E"/>
    <w:rsid w:val="004D26AC"/>
    <w:rsid w:val="004D2CB2"/>
    <w:rsid w:val="004D3B31"/>
    <w:rsid w:val="004D4D82"/>
    <w:rsid w:val="004D768B"/>
    <w:rsid w:val="004E279D"/>
    <w:rsid w:val="004E38E8"/>
    <w:rsid w:val="004E6918"/>
    <w:rsid w:val="004E6BFA"/>
    <w:rsid w:val="004F2356"/>
    <w:rsid w:val="004F248B"/>
    <w:rsid w:val="004F4AE2"/>
    <w:rsid w:val="004F4C91"/>
    <w:rsid w:val="004F5388"/>
    <w:rsid w:val="004F6FF3"/>
    <w:rsid w:val="004F7331"/>
    <w:rsid w:val="005002B9"/>
    <w:rsid w:val="005002F7"/>
    <w:rsid w:val="005002FB"/>
    <w:rsid w:val="00501444"/>
    <w:rsid w:val="005023D5"/>
    <w:rsid w:val="00502785"/>
    <w:rsid w:val="0050337A"/>
    <w:rsid w:val="00503D7D"/>
    <w:rsid w:val="005042D0"/>
    <w:rsid w:val="00507DFA"/>
    <w:rsid w:val="00512EC1"/>
    <w:rsid w:val="00514F3C"/>
    <w:rsid w:val="00514F6E"/>
    <w:rsid w:val="00515F6F"/>
    <w:rsid w:val="0051649B"/>
    <w:rsid w:val="005172CC"/>
    <w:rsid w:val="00520788"/>
    <w:rsid w:val="00521440"/>
    <w:rsid w:val="00521E40"/>
    <w:rsid w:val="00522102"/>
    <w:rsid w:val="00523481"/>
    <w:rsid w:val="00523A2F"/>
    <w:rsid w:val="00524877"/>
    <w:rsid w:val="0052489E"/>
    <w:rsid w:val="005259CA"/>
    <w:rsid w:val="00531992"/>
    <w:rsid w:val="005322B6"/>
    <w:rsid w:val="005347CE"/>
    <w:rsid w:val="00535D55"/>
    <w:rsid w:val="005378F1"/>
    <w:rsid w:val="00540CB0"/>
    <w:rsid w:val="00541451"/>
    <w:rsid w:val="0054202A"/>
    <w:rsid w:val="0054283B"/>
    <w:rsid w:val="00543B00"/>
    <w:rsid w:val="00543C3B"/>
    <w:rsid w:val="00543E26"/>
    <w:rsid w:val="005443A0"/>
    <w:rsid w:val="0054464F"/>
    <w:rsid w:val="00545467"/>
    <w:rsid w:val="0054578C"/>
    <w:rsid w:val="0055063B"/>
    <w:rsid w:val="00550A04"/>
    <w:rsid w:val="00555CE2"/>
    <w:rsid w:val="00561199"/>
    <w:rsid w:val="005625D4"/>
    <w:rsid w:val="00562CD9"/>
    <w:rsid w:val="00563000"/>
    <w:rsid w:val="00564678"/>
    <w:rsid w:val="00564BE1"/>
    <w:rsid w:val="00565DF1"/>
    <w:rsid w:val="00566B0A"/>
    <w:rsid w:val="00566E0F"/>
    <w:rsid w:val="00571218"/>
    <w:rsid w:val="00573DE6"/>
    <w:rsid w:val="00575EBC"/>
    <w:rsid w:val="00576FF6"/>
    <w:rsid w:val="00576FFC"/>
    <w:rsid w:val="00577F36"/>
    <w:rsid w:val="0058078C"/>
    <w:rsid w:val="00582217"/>
    <w:rsid w:val="00582727"/>
    <w:rsid w:val="0058423E"/>
    <w:rsid w:val="00584B4F"/>
    <w:rsid w:val="00586972"/>
    <w:rsid w:val="005869C4"/>
    <w:rsid w:val="00587659"/>
    <w:rsid w:val="0059099B"/>
    <w:rsid w:val="00590D8E"/>
    <w:rsid w:val="00591385"/>
    <w:rsid w:val="005913A7"/>
    <w:rsid w:val="00591811"/>
    <w:rsid w:val="00592610"/>
    <w:rsid w:val="005927AC"/>
    <w:rsid w:val="00592DD7"/>
    <w:rsid w:val="00593B97"/>
    <w:rsid w:val="00593DF3"/>
    <w:rsid w:val="00595D26"/>
    <w:rsid w:val="005967A4"/>
    <w:rsid w:val="00596A32"/>
    <w:rsid w:val="005A082C"/>
    <w:rsid w:val="005A1846"/>
    <w:rsid w:val="005A1FFC"/>
    <w:rsid w:val="005A4481"/>
    <w:rsid w:val="005A650A"/>
    <w:rsid w:val="005A66D1"/>
    <w:rsid w:val="005A6B5D"/>
    <w:rsid w:val="005B2745"/>
    <w:rsid w:val="005B62F2"/>
    <w:rsid w:val="005B7201"/>
    <w:rsid w:val="005B7377"/>
    <w:rsid w:val="005C11D7"/>
    <w:rsid w:val="005C1DF5"/>
    <w:rsid w:val="005C2483"/>
    <w:rsid w:val="005C776C"/>
    <w:rsid w:val="005D01DF"/>
    <w:rsid w:val="005D075C"/>
    <w:rsid w:val="005D0BE4"/>
    <w:rsid w:val="005D1089"/>
    <w:rsid w:val="005D13BC"/>
    <w:rsid w:val="005D261E"/>
    <w:rsid w:val="005D2658"/>
    <w:rsid w:val="005D4FD6"/>
    <w:rsid w:val="005D5424"/>
    <w:rsid w:val="005D57D7"/>
    <w:rsid w:val="005D6BBF"/>
    <w:rsid w:val="005D7047"/>
    <w:rsid w:val="005D7E2F"/>
    <w:rsid w:val="005E097D"/>
    <w:rsid w:val="005E1186"/>
    <w:rsid w:val="005E19E9"/>
    <w:rsid w:val="005E1D04"/>
    <w:rsid w:val="005E3F0A"/>
    <w:rsid w:val="005E5AD9"/>
    <w:rsid w:val="005E6626"/>
    <w:rsid w:val="005F128F"/>
    <w:rsid w:val="005F2857"/>
    <w:rsid w:val="005F4273"/>
    <w:rsid w:val="005F458B"/>
    <w:rsid w:val="005F4873"/>
    <w:rsid w:val="005F539A"/>
    <w:rsid w:val="005F62DF"/>
    <w:rsid w:val="005F733D"/>
    <w:rsid w:val="005F7E58"/>
    <w:rsid w:val="006002AC"/>
    <w:rsid w:val="00602307"/>
    <w:rsid w:val="0060241D"/>
    <w:rsid w:val="00603059"/>
    <w:rsid w:val="006032B7"/>
    <w:rsid w:val="00603919"/>
    <w:rsid w:val="006047D7"/>
    <w:rsid w:val="006055D1"/>
    <w:rsid w:val="00605644"/>
    <w:rsid w:val="006105FF"/>
    <w:rsid w:val="00610A37"/>
    <w:rsid w:val="0061293E"/>
    <w:rsid w:val="00612AE3"/>
    <w:rsid w:val="00616C7D"/>
    <w:rsid w:val="00616E9D"/>
    <w:rsid w:val="0061757D"/>
    <w:rsid w:val="00620D32"/>
    <w:rsid w:val="0062155C"/>
    <w:rsid w:val="0062361A"/>
    <w:rsid w:val="0062434D"/>
    <w:rsid w:val="00624C21"/>
    <w:rsid w:val="00626070"/>
    <w:rsid w:val="00626603"/>
    <w:rsid w:val="00626FDC"/>
    <w:rsid w:val="006304DE"/>
    <w:rsid w:val="006308C2"/>
    <w:rsid w:val="00630ADC"/>
    <w:rsid w:val="006314FE"/>
    <w:rsid w:val="00631A52"/>
    <w:rsid w:val="00634A30"/>
    <w:rsid w:val="00635001"/>
    <w:rsid w:val="00635A53"/>
    <w:rsid w:val="00636EA0"/>
    <w:rsid w:val="00643B47"/>
    <w:rsid w:val="00643C05"/>
    <w:rsid w:val="00643FD4"/>
    <w:rsid w:val="006441F2"/>
    <w:rsid w:val="006442BE"/>
    <w:rsid w:val="006463D8"/>
    <w:rsid w:val="006464D2"/>
    <w:rsid w:val="00647B0E"/>
    <w:rsid w:val="006504A0"/>
    <w:rsid w:val="006504C2"/>
    <w:rsid w:val="00653001"/>
    <w:rsid w:val="00653DFA"/>
    <w:rsid w:val="00655CA9"/>
    <w:rsid w:val="00656B0B"/>
    <w:rsid w:val="00657AF4"/>
    <w:rsid w:val="0066024C"/>
    <w:rsid w:val="00663269"/>
    <w:rsid w:val="00666409"/>
    <w:rsid w:val="00666AD5"/>
    <w:rsid w:val="006676EE"/>
    <w:rsid w:val="006706B5"/>
    <w:rsid w:val="00671197"/>
    <w:rsid w:val="00671511"/>
    <w:rsid w:val="0067290A"/>
    <w:rsid w:val="00672C24"/>
    <w:rsid w:val="00673CDA"/>
    <w:rsid w:val="00675381"/>
    <w:rsid w:val="0067669A"/>
    <w:rsid w:val="00676A70"/>
    <w:rsid w:val="00676DC9"/>
    <w:rsid w:val="006774FB"/>
    <w:rsid w:val="0067761F"/>
    <w:rsid w:val="00677B6F"/>
    <w:rsid w:val="00680550"/>
    <w:rsid w:val="006819B0"/>
    <w:rsid w:val="00681D56"/>
    <w:rsid w:val="006831E6"/>
    <w:rsid w:val="006832E4"/>
    <w:rsid w:val="0068392D"/>
    <w:rsid w:val="006865D1"/>
    <w:rsid w:val="0068730D"/>
    <w:rsid w:val="00687551"/>
    <w:rsid w:val="00687D9B"/>
    <w:rsid w:val="00690914"/>
    <w:rsid w:val="006919F1"/>
    <w:rsid w:val="00692E59"/>
    <w:rsid w:val="0069384E"/>
    <w:rsid w:val="006951A1"/>
    <w:rsid w:val="006952BF"/>
    <w:rsid w:val="006A079D"/>
    <w:rsid w:val="006A0CD7"/>
    <w:rsid w:val="006A15E7"/>
    <w:rsid w:val="006A1D38"/>
    <w:rsid w:val="006A1FB8"/>
    <w:rsid w:val="006A2955"/>
    <w:rsid w:val="006A2E25"/>
    <w:rsid w:val="006A3A90"/>
    <w:rsid w:val="006A59DC"/>
    <w:rsid w:val="006A5A11"/>
    <w:rsid w:val="006A5CE3"/>
    <w:rsid w:val="006A641F"/>
    <w:rsid w:val="006A7009"/>
    <w:rsid w:val="006A7BBF"/>
    <w:rsid w:val="006B350A"/>
    <w:rsid w:val="006B4A4C"/>
    <w:rsid w:val="006B6D9D"/>
    <w:rsid w:val="006B705C"/>
    <w:rsid w:val="006C0B29"/>
    <w:rsid w:val="006C1106"/>
    <w:rsid w:val="006C1782"/>
    <w:rsid w:val="006C1B10"/>
    <w:rsid w:val="006C2805"/>
    <w:rsid w:val="006C6AD1"/>
    <w:rsid w:val="006C6E59"/>
    <w:rsid w:val="006C7850"/>
    <w:rsid w:val="006D07DF"/>
    <w:rsid w:val="006D0C15"/>
    <w:rsid w:val="006D1F7E"/>
    <w:rsid w:val="006D395E"/>
    <w:rsid w:val="006D511E"/>
    <w:rsid w:val="006D53D5"/>
    <w:rsid w:val="006D5466"/>
    <w:rsid w:val="006D651C"/>
    <w:rsid w:val="006D6A5A"/>
    <w:rsid w:val="006E0A4B"/>
    <w:rsid w:val="006E12D0"/>
    <w:rsid w:val="006E2AC5"/>
    <w:rsid w:val="006E38D4"/>
    <w:rsid w:val="006E4572"/>
    <w:rsid w:val="006E4D71"/>
    <w:rsid w:val="006E5CDE"/>
    <w:rsid w:val="006E620E"/>
    <w:rsid w:val="006F0558"/>
    <w:rsid w:val="006F1DA3"/>
    <w:rsid w:val="006F310C"/>
    <w:rsid w:val="006F6222"/>
    <w:rsid w:val="006F63F1"/>
    <w:rsid w:val="006F77FA"/>
    <w:rsid w:val="00702DB0"/>
    <w:rsid w:val="0070641F"/>
    <w:rsid w:val="007104B5"/>
    <w:rsid w:val="0071179E"/>
    <w:rsid w:val="00712294"/>
    <w:rsid w:val="00713411"/>
    <w:rsid w:val="007137C4"/>
    <w:rsid w:val="00713CAE"/>
    <w:rsid w:val="007163FE"/>
    <w:rsid w:val="007167DB"/>
    <w:rsid w:val="00716F88"/>
    <w:rsid w:val="0071704A"/>
    <w:rsid w:val="0071747F"/>
    <w:rsid w:val="007179B1"/>
    <w:rsid w:val="00720A57"/>
    <w:rsid w:val="00720C27"/>
    <w:rsid w:val="00721EED"/>
    <w:rsid w:val="00725B85"/>
    <w:rsid w:val="00726283"/>
    <w:rsid w:val="00726947"/>
    <w:rsid w:val="00727BF2"/>
    <w:rsid w:val="00730849"/>
    <w:rsid w:val="00730A8C"/>
    <w:rsid w:val="007323A0"/>
    <w:rsid w:val="00732AA4"/>
    <w:rsid w:val="0073337F"/>
    <w:rsid w:val="00733ED0"/>
    <w:rsid w:val="007346CF"/>
    <w:rsid w:val="00735745"/>
    <w:rsid w:val="00737590"/>
    <w:rsid w:val="00740682"/>
    <w:rsid w:val="00740E00"/>
    <w:rsid w:val="007433B7"/>
    <w:rsid w:val="007447A2"/>
    <w:rsid w:val="00744998"/>
    <w:rsid w:val="00744CB7"/>
    <w:rsid w:val="00744D52"/>
    <w:rsid w:val="00745910"/>
    <w:rsid w:val="0075023D"/>
    <w:rsid w:val="007503DA"/>
    <w:rsid w:val="007518B6"/>
    <w:rsid w:val="00752452"/>
    <w:rsid w:val="0075279F"/>
    <w:rsid w:val="00752971"/>
    <w:rsid w:val="00753103"/>
    <w:rsid w:val="00753224"/>
    <w:rsid w:val="00753E51"/>
    <w:rsid w:val="00754D15"/>
    <w:rsid w:val="00755CDB"/>
    <w:rsid w:val="00761033"/>
    <w:rsid w:val="0076145C"/>
    <w:rsid w:val="00762DCB"/>
    <w:rsid w:val="0076329E"/>
    <w:rsid w:val="00764110"/>
    <w:rsid w:val="00764A2B"/>
    <w:rsid w:val="00770867"/>
    <w:rsid w:val="007712EA"/>
    <w:rsid w:val="00773E01"/>
    <w:rsid w:val="00776C1F"/>
    <w:rsid w:val="0077746B"/>
    <w:rsid w:val="007813BF"/>
    <w:rsid w:val="007816F5"/>
    <w:rsid w:val="0078196F"/>
    <w:rsid w:val="0078261B"/>
    <w:rsid w:val="00784EE0"/>
    <w:rsid w:val="00784FF4"/>
    <w:rsid w:val="00785F2B"/>
    <w:rsid w:val="0078649C"/>
    <w:rsid w:val="00790130"/>
    <w:rsid w:val="00790A0F"/>
    <w:rsid w:val="00790DFC"/>
    <w:rsid w:val="00791706"/>
    <w:rsid w:val="00791930"/>
    <w:rsid w:val="00791F3E"/>
    <w:rsid w:val="00792645"/>
    <w:rsid w:val="007959E5"/>
    <w:rsid w:val="00797C85"/>
    <w:rsid w:val="007A1894"/>
    <w:rsid w:val="007A1D43"/>
    <w:rsid w:val="007A24C2"/>
    <w:rsid w:val="007A34E9"/>
    <w:rsid w:val="007A3F27"/>
    <w:rsid w:val="007A523A"/>
    <w:rsid w:val="007A63C1"/>
    <w:rsid w:val="007A7CD1"/>
    <w:rsid w:val="007B1B30"/>
    <w:rsid w:val="007B31A7"/>
    <w:rsid w:val="007B3C36"/>
    <w:rsid w:val="007B64FE"/>
    <w:rsid w:val="007C07ED"/>
    <w:rsid w:val="007C08D0"/>
    <w:rsid w:val="007C0959"/>
    <w:rsid w:val="007C1327"/>
    <w:rsid w:val="007C26C9"/>
    <w:rsid w:val="007C2B55"/>
    <w:rsid w:val="007C327F"/>
    <w:rsid w:val="007C337E"/>
    <w:rsid w:val="007C442A"/>
    <w:rsid w:val="007C4CF0"/>
    <w:rsid w:val="007C599A"/>
    <w:rsid w:val="007C5C35"/>
    <w:rsid w:val="007D1D1F"/>
    <w:rsid w:val="007D4652"/>
    <w:rsid w:val="007D4DCD"/>
    <w:rsid w:val="007D6FE1"/>
    <w:rsid w:val="007D786A"/>
    <w:rsid w:val="007D7BEE"/>
    <w:rsid w:val="007E13ED"/>
    <w:rsid w:val="007E2720"/>
    <w:rsid w:val="007E58DE"/>
    <w:rsid w:val="007E5B71"/>
    <w:rsid w:val="007E69A7"/>
    <w:rsid w:val="007E76C1"/>
    <w:rsid w:val="007F151B"/>
    <w:rsid w:val="007F2562"/>
    <w:rsid w:val="007F36E7"/>
    <w:rsid w:val="007F480E"/>
    <w:rsid w:val="007F5239"/>
    <w:rsid w:val="007F738D"/>
    <w:rsid w:val="007F7B4D"/>
    <w:rsid w:val="0080188D"/>
    <w:rsid w:val="00802DE3"/>
    <w:rsid w:val="0080474D"/>
    <w:rsid w:val="00804ADF"/>
    <w:rsid w:val="00812B09"/>
    <w:rsid w:val="00813546"/>
    <w:rsid w:val="00813A83"/>
    <w:rsid w:val="008144F1"/>
    <w:rsid w:val="008146AF"/>
    <w:rsid w:val="00814826"/>
    <w:rsid w:val="00814E86"/>
    <w:rsid w:val="00815540"/>
    <w:rsid w:val="00815FF2"/>
    <w:rsid w:val="008165AE"/>
    <w:rsid w:val="00817424"/>
    <w:rsid w:val="00817C41"/>
    <w:rsid w:val="00817E2F"/>
    <w:rsid w:val="00820F99"/>
    <w:rsid w:val="00822ADD"/>
    <w:rsid w:val="00824F36"/>
    <w:rsid w:val="00826D12"/>
    <w:rsid w:val="00830875"/>
    <w:rsid w:val="008312C6"/>
    <w:rsid w:val="00831390"/>
    <w:rsid w:val="00832082"/>
    <w:rsid w:val="008335D2"/>
    <w:rsid w:val="008356F1"/>
    <w:rsid w:val="008360CD"/>
    <w:rsid w:val="00844786"/>
    <w:rsid w:val="00844CFA"/>
    <w:rsid w:val="0084602A"/>
    <w:rsid w:val="00846895"/>
    <w:rsid w:val="00850CA1"/>
    <w:rsid w:val="0085186D"/>
    <w:rsid w:val="008518E0"/>
    <w:rsid w:val="0085196D"/>
    <w:rsid w:val="008523D1"/>
    <w:rsid w:val="0085274B"/>
    <w:rsid w:val="00853CF2"/>
    <w:rsid w:val="008560FE"/>
    <w:rsid w:val="008567BF"/>
    <w:rsid w:val="0086086E"/>
    <w:rsid w:val="00860D4F"/>
    <w:rsid w:val="008614A2"/>
    <w:rsid w:val="00861809"/>
    <w:rsid w:val="0086182F"/>
    <w:rsid w:val="008632F1"/>
    <w:rsid w:val="00863B88"/>
    <w:rsid w:val="00865C8A"/>
    <w:rsid w:val="00866121"/>
    <w:rsid w:val="0086776D"/>
    <w:rsid w:val="00872C2E"/>
    <w:rsid w:val="008748DD"/>
    <w:rsid w:val="00875E50"/>
    <w:rsid w:val="008764E1"/>
    <w:rsid w:val="0087685A"/>
    <w:rsid w:val="00877349"/>
    <w:rsid w:val="00880AAE"/>
    <w:rsid w:val="00885013"/>
    <w:rsid w:val="00885063"/>
    <w:rsid w:val="00886BB6"/>
    <w:rsid w:val="00891E7B"/>
    <w:rsid w:val="008947FA"/>
    <w:rsid w:val="00895281"/>
    <w:rsid w:val="008953A9"/>
    <w:rsid w:val="0089697D"/>
    <w:rsid w:val="008969BB"/>
    <w:rsid w:val="00896BC8"/>
    <w:rsid w:val="00897948"/>
    <w:rsid w:val="008979A7"/>
    <w:rsid w:val="00897BF6"/>
    <w:rsid w:val="008A0517"/>
    <w:rsid w:val="008A1143"/>
    <w:rsid w:val="008A1EF0"/>
    <w:rsid w:val="008A4AFB"/>
    <w:rsid w:val="008A6AFD"/>
    <w:rsid w:val="008A7309"/>
    <w:rsid w:val="008B1ED9"/>
    <w:rsid w:val="008B1FA0"/>
    <w:rsid w:val="008B3105"/>
    <w:rsid w:val="008B3337"/>
    <w:rsid w:val="008B3A58"/>
    <w:rsid w:val="008B4509"/>
    <w:rsid w:val="008B45BB"/>
    <w:rsid w:val="008B49F3"/>
    <w:rsid w:val="008B60F5"/>
    <w:rsid w:val="008B7178"/>
    <w:rsid w:val="008B7AC1"/>
    <w:rsid w:val="008C11E7"/>
    <w:rsid w:val="008C30BB"/>
    <w:rsid w:val="008C44C7"/>
    <w:rsid w:val="008C4F77"/>
    <w:rsid w:val="008D186A"/>
    <w:rsid w:val="008D1B26"/>
    <w:rsid w:val="008D2BEB"/>
    <w:rsid w:val="008D34C0"/>
    <w:rsid w:val="008D4E5F"/>
    <w:rsid w:val="008D6D6A"/>
    <w:rsid w:val="008D79CC"/>
    <w:rsid w:val="008E5D14"/>
    <w:rsid w:val="008E6482"/>
    <w:rsid w:val="008E67FF"/>
    <w:rsid w:val="008F0481"/>
    <w:rsid w:val="008F08C1"/>
    <w:rsid w:val="008F16F8"/>
    <w:rsid w:val="008F1BE7"/>
    <w:rsid w:val="008F1DBD"/>
    <w:rsid w:val="008F25E1"/>
    <w:rsid w:val="008F2D9D"/>
    <w:rsid w:val="008F3947"/>
    <w:rsid w:val="008F3B58"/>
    <w:rsid w:val="008F4957"/>
    <w:rsid w:val="008F540B"/>
    <w:rsid w:val="008F6F98"/>
    <w:rsid w:val="008F7172"/>
    <w:rsid w:val="0090125F"/>
    <w:rsid w:val="00902DC9"/>
    <w:rsid w:val="0090317B"/>
    <w:rsid w:val="00904127"/>
    <w:rsid w:val="009054CF"/>
    <w:rsid w:val="00907801"/>
    <w:rsid w:val="0091035F"/>
    <w:rsid w:val="0091293B"/>
    <w:rsid w:val="00914BC4"/>
    <w:rsid w:val="00917070"/>
    <w:rsid w:val="0091753F"/>
    <w:rsid w:val="00922788"/>
    <w:rsid w:val="00923D4D"/>
    <w:rsid w:val="00923DE1"/>
    <w:rsid w:val="00925683"/>
    <w:rsid w:val="00927D3B"/>
    <w:rsid w:val="009301F9"/>
    <w:rsid w:val="00930CF5"/>
    <w:rsid w:val="00931002"/>
    <w:rsid w:val="0093233C"/>
    <w:rsid w:val="009325DD"/>
    <w:rsid w:val="009326AB"/>
    <w:rsid w:val="0093366A"/>
    <w:rsid w:val="00934275"/>
    <w:rsid w:val="00936462"/>
    <w:rsid w:val="0093664C"/>
    <w:rsid w:val="0093705A"/>
    <w:rsid w:val="0093721B"/>
    <w:rsid w:val="0093738A"/>
    <w:rsid w:val="00937706"/>
    <w:rsid w:val="0094094D"/>
    <w:rsid w:val="00940B2B"/>
    <w:rsid w:val="009428E0"/>
    <w:rsid w:val="00942AE5"/>
    <w:rsid w:val="00946A7E"/>
    <w:rsid w:val="00950740"/>
    <w:rsid w:val="00951930"/>
    <w:rsid w:val="00952813"/>
    <w:rsid w:val="0095504C"/>
    <w:rsid w:val="009557D5"/>
    <w:rsid w:val="00957CCB"/>
    <w:rsid w:val="0096049F"/>
    <w:rsid w:val="00962A7F"/>
    <w:rsid w:val="00963EAE"/>
    <w:rsid w:val="00963FE2"/>
    <w:rsid w:val="00965548"/>
    <w:rsid w:val="00966749"/>
    <w:rsid w:val="009705DC"/>
    <w:rsid w:val="009718A6"/>
    <w:rsid w:val="00971EEE"/>
    <w:rsid w:val="0097356A"/>
    <w:rsid w:val="00975531"/>
    <w:rsid w:val="009760EF"/>
    <w:rsid w:val="00976224"/>
    <w:rsid w:val="0097625B"/>
    <w:rsid w:val="009779FB"/>
    <w:rsid w:val="00980C51"/>
    <w:rsid w:val="00981CF9"/>
    <w:rsid w:val="009841BF"/>
    <w:rsid w:val="00986BAA"/>
    <w:rsid w:val="0098701C"/>
    <w:rsid w:val="00987271"/>
    <w:rsid w:val="00991B51"/>
    <w:rsid w:val="00991C66"/>
    <w:rsid w:val="00991D5A"/>
    <w:rsid w:val="0099268E"/>
    <w:rsid w:val="009929D2"/>
    <w:rsid w:val="00994B1A"/>
    <w:rsid w:val="00994C13"/>
    <w:rsid w:val="00996EFD"/>
    <w:rsid w:val="009A16CC"/>
    <w:rsid w:val="009A19C8"/>
    <w:rsid w:val="009A2F33"/>
    <w:rsid w:val="009A3C6B"/>
    <w:rsid w:val="009A516E"/>
    <w:rsid w:val="009A526F"/>
    <w:rsid w:val="009B1057"/>
    <w:rsid w:val="009B4765"/>
    <w:rsid w:val="009B5A3F"/>
    <w:rsid w:val="009B5B4C"/>
    <w:rsid w:val="009B7058"/>
    <w:rsid w:val="009B77C8"/>
    <w:rsid w:val="009C07E8"/>
    <w:rsid w:val="009C1E94"/>
    <w:rsid w:val="009C3410"/>
    <w:rsid w:val="009C3639"/>
    <w:rsid w:val="009C7269"/>
    <w:rsid w:val="009C728C"/>
    <w:rsid w:val="009C78B1"/>
    <w:rsid w:val="009D3D08"/>
    <w:rsid w:val="009D4234"/>
    <w:rsid w:val="009D504E"/>
    <w:rsid w:val="009D5B33"/>
    <w:rsid w:val="009D61E9"/>
    <w:rsid w:val="009D63F1"/>
    <w:rsid w:val="009D753C"/>
    <w:rsid w:val="009D7583"/>
    <w:rsid w:val="009E0066"/>
    <w:rsid w:val="009E0608"/>
    <w:rsid w:val="009E13D4"/>
    <w:rsid w:val="009E29BC"/>
    <w:rsid w:val="009E3FFC"/>
    <w:rsid w:val="009E50A4"/>
    <w:rsid w:val="009E72F2"/>
    <w:rsid w:val="009F11E6"/>
    <w:rsid w:val="009F153E"/>
    <w:rsid w:val="009F1F40"/>
    <w:rsid w:val="009F20AF"/>
    <w:rsid w:val="009F2B23"/>
    <w:rsid w:val="009F3E1D"/>
    <w:rsid w:val="009F4140"/>
    <w:rsid w:val="009F5699"/>
    <w:rsid w:val="009F5CC7"/>
    <w:rsid w:val="009F645D"/>
    <w:rsid w:val="009F7409"/>
    <w:rsid w:val="009F74FD"/>
    <w:rsid w:val="009F7DCA"/>
    <w:rsid w:val="00A00103"/>
    <w:rsid w:val="00A00DF0"/>
    <w:rsid w:val="00A0327F"/>
    <w:rsid w:val="00A03698"/>
    <w:rsid w:val="00A03B3B"/>
    <w:rsid w:val="00A04D5A"/>
    <w:rsid w:val="00A0741E"/>
    <w:rsid w:val="00A12156"/>
    <w:rsid w:val="00A124A5"/>
    <w:rsid w:val="00A12B89"/>
    <w:rsid w:val="00A149F3"/>
    <w:rsid w:val="00A15586"/>
    <w:rsid w:val="00A16E70"/>
    <w:rsid w:val="00A1735B"/>
    <w:rsid w:val="00A20DD2"/>
    <w:rsid w:val="00A21C3F"/>
    <w:rsid w:val="00A2405E"/>
    <w:rsid w:val="00A2414B"/>
    <w:rsid w:val="00A24549"/>
    <w:rsid w:val="00A25037"/>
    <w:rsid w:val="00A30086"/>
    <w:rsid w:val="00A301E5"/>
    <w:rsid w:val="00A31602"/>
    <w:rsid w:val="00A32912"/>
    <w:rsid w:val="00A3334D"/>
    <w:rsid w:val="00A33B23"/>
    <w:rsid w:val="00A33E9B"/>
    <w:rsid w:val="00A34956"/>
    <w:rsid w:val="00A35478"/>
    <w:rsid w:val="00A362CB"/>
    <w:rsid w:val="00A369A5"/>
    <w:rsid w:val="00A405D3"/>
    <w:rsid w:val="00A40CB9"/>
    <w:rsid w:val="00A4167A"/>
    <w:rsid w:val="00A44DE6"/>
    <w:rsid w:val="00A45030"/>
    <w:rsid w:val="00A47E51"/>
    <w:rsid w:val="00A503B9"/>
    <w:rsid w:val="00A50545"/>
    <w:rsid w:val="00A5102A"/>
    <w:rsid w:val="00A55A5E"/>
    <w:rsid w:val="00A573A4"/>
    <w:rsid w:val="00A602A3"/>
    <w:rsid w:val="00A60743"/>
    <w:rsid w:val="00A60C33"/>
    <w:rsid w:val="00A6265C"/>
    <w:rsid w:val="00A62A43"/>
    <w:rsid w:val="00A62DCF"/>
    <w:rsid w:val="00A63364"/>
    <w:rsid w:val="00A63F76"/>
    <w:rsid w:val="00A64E3E"/>
    <w:rsid w:val="00A65762"/>
    <w:rsid w:val="00A71F89"/>
    <w:rsid w:val="00A7382F"/>
    <w:rsid w:val="00A73A82"/>
    <w:rsid w:val="00A74148"/>
    <w:rsid w:val="00A742F4"/>
    <w:rsid w:val="00A74684"/>
    <w:rsid w:val="00A74E43"/>
    <w:rsid w:val="00A7627D"/>
    <w:rsid w:val="00A77B1A"/>
    <w:rsid w:val="00A80672"/>
    <w:rsid w:val="00A815E5"/>
    <w:rsid w:val="00A8197A"/>
    <w:rsid w:val="00A82051"/>
    <w:rsid w:val="00A83034"/>
    <w:rsid w:val="00A83CDB"/>
    <w:rsid w:val="00A83E90"/>
    <w:rsid w:val="00A84E4E"/>
    <w:rsid w:val="00A85731"/>
    <w:rsid w:val="00A857EA"/>
    <w:rsid w:val="00A861D2"/>
    <w:rsid w:val="00A872D1"/>
    <w:rsid w:val="00A9169C"/>
    <w:rsid w:val="00A91808"/>
    <w:rsid w:val="00A9210C"/>
    <w:rsid w:val="00A92B24"/>
    <w:rsid w:val="00A93124"/>
    <w:rsid w:val="00A943BE"/>
    <w:rsid w:val="00A94B30"/>
    <w:rsid w:val="00A9649A"/>
    <w:rsid w:val="00AA0332"/>
    <w:rsid w:val="00AA3B50"/>
    <w:rsid w:val="00AA4683"/>
    <w:rsid w:val="00AA4A63"/>
    <w:rsid w:val="00AA4ED8"/>
    <w:rsid w:val="00AA6EFF"/>
    <w:rsid w:val="00AA7F0F"/>
    <w:rsid w:val="00AB1474"/>
    <w:rsid w:val="00AB49BD"/>
    <w:rsid w:val="00AB6A86"/>
    <w:rsid w:val="00AB734D"/>
    <w:rsid w:val="00AC20E4"/>
    <w:rsid w:val="00AC4790"/>
    <w:rsid w:val="00AC48B4"/>
    <w:rsid w:val="00AC6398"/>
    <w:rsid w:val="00AC7D9C"/>
    <w:rsid w:val="00AD0EC2"/>
    <w:rsid w:val="00AD1710"/>
    <w:rsid w:val="00AD22CB"/>
    <w:rsid w:val="00AD3281"/>
    <w:rsid w:val="00AD4ECD"/>
    <w:rsid w:val="00AD5A9C"/>
    <w:rsid w:val="00AD6767"/>
    <w:rsid w:val="00AD7EA7"/>
    <w:rsid w:val="00AD7F9B"/>
    <w:rsid w:val="00AE15A9"/>
    <w:rsid w:val="00AE34AA"/>
    <w:rsid w:val="00AE572B"/>
    <w:rsid w:val="00AE5C23"/>
    <w:rsid w:val="00AE6376"/>
    <w:rsid w:val="00AE6A08"/>
    <w:rsid w:val="00AF0BC8"/>
    <w:rsid w:val="00AF1E3A"/>
    <w:rsid w:val="00AF2802"/>
    <w:rsid w:val="00AF3591"/>
    <w:rsid w:val="00AF3AB5"/>
    <w:rsid w:val="00AF492E"/>
    <w:rsid w:val="00AF57F4"/>
    <w:rsid w:val="00AF7551"/>
    <w:rsid w:val="00B00522"/>
    <w:rsid w:val="00B026B8"/>
    <w:rsid w:val="00B02EB7"/>
    <w:rsid w:val="00B02FAC"/>
    <w:rsid w:val="00B038CF"/>
    <w:rsid w:val="00B04083"/>
    <w:rsid w:val="00B0480F"/>
    <w:rsid w:val="00B0558B"/>
    <w:rsid w:val="00B067FD"/>
    <w:rsid w:val="00B07938"/>
    <w:rsid w:val="00B07E99"/>
    <w:rsid w:val="00B1030F"/>
    <w:rsid w:val="00B1180F"/>
    <w:rsid w:val="00B12228"/>
    <w:rsid w:val="00B138E2"/>
    <w:rsid w:val="00B15334"/>
    <w:rsid w:val="00B158A1"/>
    <w:rsid w:val="00B15F29"/>
    <w:rsid w:val="00B161B9"/>
    <w:rsid w:val="00B16D75"/>
    <w:rsid w:val="00B16E6A"/>
    <w:rsid w:val="00B17886"/>
    <w:rsid w:val="00B21219"/>
    <w:rsid w:val="00B222B4"/>
    <w:rsid w:val="00B237DF"/>
    <w:rsid w:val="00B260CC"/>
    <w:rsid w:val="00B271E7"/>
    <w:rsid w:val="00B30E01"/>
    <w:rsid w:val="00B32637"/>
    <w:rsid w:val="00B3286D"/>
    <w:rsid w:val="00B3324A"/>
    <w:rsid w:val="00B35E04"/>
    <w:rsid w:val="00B373ED"/>
    <w:rsid w:val="00B37A6B"/>
    <w:rsid w:val="00B43420"/>
    <w:rsid w:val="00B45B91"/>
    <w:rsid w:val="00B462D3"/>
    <w:rsid w:val="00B46712"/>
    <w:rsid w:val="00B46D44"/>
    <w:rsid w:val="00B47E5D"/>
    <w:rsid w:val="00B50C1A"/>
    <w:rsid w:val="00B51FF8"/>
    <w:rsid w:val="00B525DA"/>
    <w:rsid w:val="00B5414C"/>
    <w:rsid w:val="00B57383"/>
    <w:rsid w:val="00B579F6"/>
    <w:rsid w:val="00B6074F"/>
    <w:rsid w:val="00B60B92"/>
    <w:rsid w:val="00B6208A"/>
    <w:rsid w:val="00B63AB0"/>
    <w:rsid w:val="00B648FC"/>
    <w:rsid w:val="00B65A75"/>
    <w:rsid w:val="00B66200"/>
    <w:rsid w:val="00B6688B"/>
    <w:rsid w:val="00B67677"/>
    <w:rsid w:val="00B73003"/>
    <w:rsid w:val="00B73917"/>
    <w:rsid w:val="00B73DB7"/>
    <w:rsid w:val="00B7475D"/>
    <w:rsid w:val="00B74D45"/>
    <w:rsid w:val="00B75BF0"/>
    <w:rsid w:val="00B76E85"/>
    <w:rsid w:val="00B80066"/>
    <w:rsid w:val="00B801A9"/>
    <w:rsid w:val="00B80EBF"/>
    <w:rsid w:val="00B81CA4"/>
    <w:rsid w:val="00B822AE"/>
    <w:rsid w:val="00B83416"/>
    <w:rsid w:val="00B83FEA"/>
    <w:rsid w:val="00B8449B"/>
    <w:rsid w:val="00B84DCB"/>
    <w:rsid w:val="00B85357"/>
    <w:rsid w:val="00B85869"/>
    <w:rsid w:val="00B879BB"/>
    <w:rsid w:val="00B93A9D"/>
    <w:rsid w:val="00B9574E"/>
    <w:rsid w:val="00B964EF"/>
    <w:rsid w:val="00B9677D"/>
    <w:rsid w:val="00B96CB1"/>
    <w:rsid w:val="00B97325"/>
    <w:rsid w:val="00B97FDE"/>
    <w:rsid w:val="00BA09FA"/>
    <w:rsid w:val="00BA1329"/>
    <w:rsid w:val="00BA213F"/>
    <w:rsid w:val="00BA25FC"/>
    <w:rsid w:val="00BA4666"/>
    <w:rsid w:val="00BA4D72"/>
    <w:rsid w:val="00BA57C9"/>
    <w:rsid w:val="00BA7A77"/>
    <w:rsid w:val="00BB06CA"/>
    <w:rsid w:val="00BB1311"/>
    <w:rsid w:val="00BB2A1A"/>
    <w:rsid w:val="00BB3025"/>
    <w:rsid w:val="00BB558D"/>
    <w:rsid w:val="00BB5A83"/>
    <w:rsid w:val="00BB5E47"/>
    <w:rsid w:val="00BC0125"/>
    <w:rsid w:val="00BC0BA7"/>
    <w:rsid w:val="00BC11CB"/>
    <w:rsid w:val="00BC7CEE"/>
    <w:rsid w:val="00BD066B"/>
    <w:rsid w:val="00BD3480"/>
    <w:rsid w:val="00BD3A78"/>
    <w:rsid w:val="00BD5C10"/>
    <w:rsid w:val="00BD689D"/>
    <w:rsid w:val="00BD6D6A"/>
    <w:rsid w:val="00BD7ACB"/>
    <w:rsid w:val="00BE1814"/>
    <w:rsid w:val="00BE3129"/>
    <w:rsid w:val="00BE3AAA"/>
    <w:rsid w:val="00BE3E8E"/>
    <w:rsid w:val="00BE4208"/>
    <w:rsid w:val="00BE4C4A"/>
    <w:rsid w:val="00BE5457"/>
    <w:rsid w:val="00BE625E"/>
    <w:rsid w:val="00BE6A5B"/>
    <w:rsid w:val="00BE738F"/>
    <w:rsid w:val="00BF0F62"/>
    <w:rsid w:val="00BF36FB"/>
    <w:rsid w:val="00BF406E"/>
    <w:rsid w:val="00BF429F"/>
    <w:rsid w:val="00BF48D7"/>
    <w:rsid w:val="00BF7581"/>
    <w:rsid w:val="00BF7FCB"/>
    <w:rsid w:val="00C0094B"/>
    <w:rsid w:val="00C01578"/>
    <w:rsid w:val="00C01BC2"/>
    <w:rsid w:val="00C020ED"/>
    <w:rsid w:val="00C039E8"/>
    <w:rsid w:val="00C05094"/>
    <w:rsid w:val="00C06A05"/>
    <w:rsid w:val="00C11EDC"/>
    <w:rsid w:val="00C172CE"/>
    <w:rsid w:val="00C20834"/>
    <w:rsid w:val="00C22555"/>
    <w:rsid w:val="00C235EA"/>
    <w:rsid w:val="00C259C4"/>
    <w:rsid w:val="00C271A7"/>
    <w:rsid w:val="00C307F1"/>
    <w:rsid w:val="00C31B2C"/>
    <w:rsid w:val="00C32005"/>
    <w:rsid w:val="00C325B2"/>
    <w:rsid w:val="00C32696"/>
    <w:rsid w:val="00C32994"/>
    <w:rsid w:val="00C34DD7"/>
    <w:rsid w:val="00C35393"/>
    <w:rsid w:val="00C36F1F"/>
    <w:rsid w:val="00C37487"/>
    <w:rsid w:val="00C37643"/>
    <w:rsid w:val="00C429B3"/>
    <w:rsid w:val="00C43839"/>
    <w:rsid w:val="00C444CC"/>
    <w:rsid w:val="00C44FAB"/>
    <w:rsid w:val="00C45A68"/>
    <w:rsid w:val="00C46C89"/>
    <w:rsid w:val="00C55FD6"/>
    <w:rsid w:val="00C56080"/>
    <w:rsid w:val="00C62346"/>
    <w:rsid w:val="00C6259A"/>
    <w:rsid w:val="00C62FF3"/>
    <w:rsid w:val="00C639BC"/>
    <w:rsid w:val="00C65A39"/>
    <w:rsid w:val="00C65C5C"/>
    <w:rsid w:val="00C67074"/>
    <w:rsid w:val="00C7076E"/>
    <w:rsid w:val="00C71E0D"/>
    <w:rsid w:val="00C724AC"/>
    <w:rsid w:val="00C741DE"/>
    <w:rsid w:val="00C74E38"/>
    <w:rsid w:val="00C7507A"/>
    <w:rsid w:val="00C751B4"/>
    <w:rsid w:val="00C75F9F"/>
    <w:rsid w:val="00C77092"/>
    <w:rsid w:val="00C77BA7"/>
    <w:rsid w:val="00C82594"/>
    <w:rsid w:val="00C846DE"/>
    <w:rsid w:val="00C853B5"/>
    <w:rsid w:val="00C90A40"/>
    <w:rsid w:val="00C92967"/>
    <w:rsid w:val="00C92BB7"/>
    <w:rsid w:val="00C9381B"/>
    <w:rsid w:val="00C93839"/>
    <w:rsid w:val="00C93B4B"/>
    <w:rsid w:val="00C9515B"/>
    <w:rsid w:val="00C95E73"/>
    <w:rsid w:val="00CA0303"/>
    <w:rsid w:val="00CA04EE"/>
    <w:rsid w:val="00CA1165"/>
    <w:rsid w:val="00CA1422"/>
    <w:rsid w:val="00CA18C2"/>
    <w:rsid w:val="00CA1CDB"/>
    <w:rsid w:val="00CA2962"/>
    <w:rsid w:val="00CA37CD"/>
    <w:rsid w:val="00CA63F3"/>
    <w:rsid w:val="00CA6636"/>
    <w:rsid w:val="00CA704A"/>
    <w:rsid w:val="00CA76B6"/>
    <w:rsid w:val="00CB0411"/>
    <w:rsid w:val="00CB0BBA"/>
    <w:rsid w:val="00CB26CC"/>
    <w:rsid w:val="00CB294E"/>
    <w:rsid w:val="00CB2F45"/>
    <w:rsid w:val="00CB37AA"/>
    <w:rsid w:val="00CB395D"/>
    <w:rsid w:val="00CB39EC"/>
    <w:rsid w:val="00CB42C0"/>
    <w:rsid w:val="00CB44F1"/>
    <w:rsid w:val="00CB5155"/>
    <w:rsid w:val="00CB6A93"/>
    <w:rsid w:val="00CB7365"/>
    <w:rsid w:val="00CC0F0E"/>
    <w:rsid w:val="00CC14E9"/>
    <w:rsid w:val="00CC58A0"/>
    <w:rsid w:val="00CC7279"/>
    <w:rsid w:val="00CC7401"/>
    <w:rsid w:val="00CC7420"/>
    <w:rsid w:val="00CC7AE6"/>
    <w:rsid w:val="00CD03D4"/>
    <w:rsid w:val="00CD27C7"/>
    <w:rsid w:val="00CD2FF5"/>
    <w:rsid w:val="00CD3895"/>
    <w:rsid w:val="00CD41F7"/>
    <w:rsid w:val="00CD4BCE"/>
    <w:rsid w:val="00CD5412"/>
    <w:rsid w:val="00CD6115"/>
    <w:rsid w:val="00CD7A6B"/>
    <w:rsid w:val="00CE0F84"/>
    <w:rsid w:val="00CE2397"/>
    <w:rsid w:val="00CE25F2"/>
    <w:rsid w:val="00CE35E6"/>
    <w:rsid w:val="00CE497D"/>
    <w:rsid w:val="00CE551B"/>
    <w:rsid w:val="00CE6E31"/>
    <w:rsid w:val="00CE7F45"/>
    <w:rsid w:val="00CF1FD2"/>
    <w:rsid w:val="00CF24D5"/>
    <w:rsid w:val="00CF2F14"/>
    <w:rsid w:val="00CF3C05"/>
    <w:rsid w:val="00CF48A5"/>
    <w:rsid w:val="00CF4AF8"/>
    <w:rsid w:val="00CF56A8"/>
    <w:rsid w:val="00CF6220"/>
    <w:rsid w:val="00CF6546"/>
    <w:rsid w:val="00CF66D4"/>
    <w:rsid w:val="00CF6C1B"/>
    <w:rsid w:val="00CF7765"/>
    <w:rsid w:val="00CF7DFF"/>
    <w:rsid w:val="00D0092F"/>
    <w:rsid w:val="00D01CAB"/>
    <w:rsid w:val="00D0250F"/>
    <w:rsid w:val="00D0265F"/>
    <w:rsid w:val="00D0327E"/>
    <w:rsid w:val="00D062C5"/>
    <w:rsid w:val="00D065C5"/>
    <w:rsid w:val="00D06DA9"/>
    <w:rsid w:val="00D104F2"/>
    <w:rsid w:val="00D11000"/>
    <w:rsid w:val="00D111BA"/>
    <w:rsid w:val="00D11C74"/>
    <w:rsid w:val="00D1333B"/>
    <w:rsid w:val="00D141C8"/>
    <w:rsid w:val="00D151AF"/>
    <w:rsid w:val="00D15207"/>
    <w:rsid w:val="00D155D4"/>
    <w:rsid w:val="00D16CBA"/>
    <w:rsid w:val="00D21F79"/>
    <w:rsid w:val="00D21FAE"/>
    <w:rsid w:val="00D22299"/>
    <w:rsid w:val="00D22B4E"/>
    <w:rsid w:val="00D239B4"/>
    <w:rsid w:val="00D23B20"/>
    <w:rsid w:val="00D23D33"/>
    <w:rsid w:val="00D23E85"/>
    <w:rsid w:val="00D2451A"/>
    <w:rsid w:val="00D2530B"/>
    <w:rsid w:val="00D25AEB"/>
    <w:rsid w:val="00D26597"/>
    <w:rsid w:val="00D27248"/>
    <w:rsid w:val="00D3034C"/>
    <w:rsid w:val="00D304EF"/>
    <w:rsid w:val="00D305AF"/>
    <w:rsid w:val="00D31C98"/>
    <w:rsid w:val="00D348FF"/>
    <w:rsid w:val="00D34A1B"/>
    <w:rsid w:val="00D359CB"/>
    <w:rsid w:val="00D36560"/>
    <w:rsid w:val="00D37FAC"/>
    <w:rsid w:val="00D41787"/>
    <w:rsid w:val="00D44D0D"/>
    <w:rsid w:val="00D45209"/>
    <w:rsid w:val="00D46EBD"/>
    <w:rsid w:val="00D47CBF"/>
    <w:rsid w:val="00D47D70"/>
    <w:rsid w:val="00D50F70"/>
    <w:rsid w:val="00D513EA"/>
    <w:rsid w:val="00D51638"/>
    <w:rsid w:val="00D538DC"/>
    <w:rsid w:val="00D544BC"/>
    <w:rsid w:val="00D547A3"/>
    <w:rsid w:val="00D55827"/>
    <w:rsid w:val="00D56441"/>
    <w:rsid w:val="00D57CE7"/>
    <w:rsid w:val="00D618BB"/>
    <w:rsid w:val="00D6206F"/>
    <w:rsid w:val="00D6233D"/>
    <w:rsid w:val="00D6240F"/>
    <w:rsid w:val="00D62A20"/>
    <w:rsid w:val="00D62CB6"/>
    <w:rsid w:val="00D63853"/>
    <w:rsid w:val="00D641B1"/>
    <w:rsid w:val="00D644AA"/>
    <w:rsid w:val="00D65674"/>
    <w:rsid w:val="00D65C99"/>
    <w:rsid w:val="00D674E8"/>
    <w:rsid w:val="00D712B7"/>
    <w:rsid w:val="00D72F1D"/>
    <w:rsid w:val="00D73AD8"/>
    <w:rsid w:val="00D73DE6"/>
    <w:rsid w:val="00D74113"/>
    <w:rsid w:val="00D75067"/>
    <w:rsid w:val="00D77B6D"/>
    <w:rsid w:val="00D81D7F"/>
    <w:rsid w:val="00D81F17"/>
    <w:rsid w:val="00D83734"/>
    <w:rsid w:val="00D84D28"/>
    <w:rsid w:val="00D85C43"/>
    <w:rsid w:val="00D86F52"/>
    <w:rsid w:val="00D873D4"/>
    <w:rsid w:val="00D90683"/>
    <w:rsid w:val="00D92366"/>
    <w:rsid w:val="00D971B6"/>
    <w:rsid w:val="00D97671"/>
    <w:rsid w:val="00D97E87"/>
    <w:rsid w:val="00DA0820"/>
    <w:rsid w:val="00DA0F9A"/>
    <w:rsid w:val="00DA1032"/>
    <w:rsid w:val="00DA2418"/>
    <w:rsid w:val="00DA2584"/>
    <w:rsid w:val="00DA2DCB"/>
    <w:rsid w:val="00DA2EA2"/>
    <w:rsid w:val="00DA49C3"/>
    <w:rsid w:val="00DA4A16"/>
    <w:rsid w:val="00DA61C6"/>
    <w:rsid w:val="00DA7896"/>
    <w:rsid w:val="00DB0112"/>
    <w:rsid w:val="00DB0720"/>
    <w:rsid w:val="00DB1206"/>
    <w:rsid w:val="00DB2205"/>
    <w:rsid w:val="00DB2EDC"/>
    <w:rsid w:val="00DB308B"/>
    <w:rsid w:val="00DB3554"/>
    <w:rsid w:val="00DB3847"/>
    <w:rsid w:val="00DB4E2C"/>
    <w:rsid w:val="00DB603A"/>
    <w:rsid w:val="00DC0748"/>
    <w:rsid w:val="00DC0ED3"/>
    <w:rsid w:val="00DC0EF6"/>
    <w:rsid w:val="00DC1038"/>
    <w:rsid w:val="00DC5D59"/>
    <w:rsid w:val="00DC6CDE"/>
    <w:rsid w:val="00DC6ECB"/>
    <w:rsid w:val="00DC7192"/>
    <w:rsid w:val="00DC7335"/>
    <w:rsid w:val="00DC7AAD"/>
    <w:rsid w:val="00DD11F6"/>
    <w:rsid w:val="00DD3381"/>
    <w:rsid w:val="00DD3C2E"/>
    <w:rsid w:val="00DD5CA5"/>
    <w:rsid w:val="00DD5F6F"/>
    <w:rsid w:val="00DD73C9"/>
    <w:rsid w:val="00DD7812"/>
    <w:rsid w:val="00DE154C"/>
    <w:rsid w:val="00DE2345"/>
    <w:rsid w:val="00DE5191"/>
    <w:rsid w:val="00DE5720"/>
    <w:rsid w:val="00DE5729"/>
    <w:rsid w:val="00DE57CB"/>
    <w:rsid w:val="00DF4288"/>
    <w:rsid w:val="00DF546D"/>
    <w:rsid w:val="00DF64C2"/>
    <w:rsid w:val="00DF6EA9"/>
    <w:rsid w:val="00DF75ED"/>
    <w:rsid w:val="00DF7876"/>
    <w:rsid w:val="00E00867"/>
    <w:rsid w:val="00E04B59"/>
    <w:rsid w:val="00E04C75"/>
    <w:rsid w:val="00E04CA2"/>
    <w:rsid w:val="00E077D7"/>
    <w:rsid w:val="00E1046E"/>
    <w:rsid w:val="00E105C2"/>
    <w:rsid w:val="00E10D6E"/>
    <w:rsid w:val="00E1120C"/>
    <w:rsid w:val="00E11322"/>
    <w:rsid w:val="00E12B9A"/>
    <w:rsid w:val="00E130DE"/>
    <w:rsid w:val="00E14A73"/>
    <w:rsid w:val="00E14DEB"/>
    <w:rsid w:val="00E15F17"/>
    <w:rsid w:val="00E17AC7"/>
    <w:rsid w:val="00E207FD"/>
    <w:rsid w:val="00E20839"/>
    <w:rsid w:val="00E20AA4"/>
    <w:rsid w:val="00E232F4"/>
    <w:rsid w:val="00E26A45"/>
    <w:rsid w:val="00E306FB"/>
    <w:rsid w:val="00E315EE"/>
    <w:rsid w:val="00E3213B"/>
    <w:rsid w:val="00E34046"/>
    <w:rsid w:val="00E355F8"/>
    <w:rsid w:val="00E35FD7"/>
    <w:rsid w:val="00E36388"/>
    <w:rsid w:val="00E40094"/>
    <w:rsid w:val="00E40985"/>
    <w:rsid w:val="00E40A89"/>
    <w:rsid w:val="00E40C2A"/>
    <w:rsid w:val="00E412DD"/>
    <w:rsid w:val="00E41EDA"/>
    <w:rsid w:val="00E42A5C"/>
    <w:rsid w:val="00E43555"/>
    <w:rsid w:val="00E45BB6"/>
    <w:rsid w:val="00E469C4"/>
    <w:rsid w:val="00E520E7"/>
    <w:rsid w:val="00E53A10"/>
    <w:rsid w:val="00E5661C"/>
    <w:rsid w:val="00E57575"/>
    <w:rsid w:val="00E57EDE"/>
    <w:rsid w:val="00E600A9"/>
    <w:rsid w:val="00E62227"/>
    <w:rsid w:val="00E62CD9"/>
    <w:rsid w:val="00E639FB"/>
    <w:rsid w:val="00E6479F"/>
    <w:rsid w:val="00E654F9"/>
    <w:rsid w:val="00E65978"/>
    <w:rsid w:val="00E71664"/>
    <w:rsid w:val="00E72365"/>
    <w:rsid w:val="00E72A43"/>
    <w:rsid w:val="00E73814"/>
    <w:rsid w:val="00E74593"/>
    <w:rsid w:val="00E74B8E"/>
    <w:rsid w:val="00E75053"/>
    <w:rsid w:val="00E77F91"/>
    <w:rsid w:val="00E81CAD"/>
    <w:rsid w:val="00E82EBB"/>
    <w:rsid w:val="00E83BBC"/>
    <w:rsid w:val="00E85CE6"/>
    <w:rsid w:val="00E87CA8"/>
    <w:rsid w:val="00E90795"/>
    <w:rsid w:val="00E91B1A"/>
    <w:rsid w:val="00E93E42"/>
    <w:rsid w:val="00E95062"/>
    <w:rsid w:val="00E97254"/>
    <w:rsid w:val="00EA0FB5"/>
    <w:rsid w:val="00EA1E6D"/>
    <w:rsid w:val="00EA30FB"/>
    <w:rsid w:val="00EA3390"/>
    <w:rsid w:val="00EA49D3"/>
    <w:rsid w:val="00EA5380"/>
    <w:rsid w:val="00EA5EA5"/>
    <w:rsid w:val="00EA73A1"/>
    <w:rsid w:val="00EB2B9C"/>
    <w:rsid w:val="00EB62DD"/>
    <w:rsid w:val="00EB7F33"/>
    <w:rsid w:val="00EC0861"/>
    <w:rsid w:val="00EC0A3D"/>
    <w:rsid w:val="00EC3961"/>
    <w:rsid w:val="00EC3D49"/>
    <w:rsid w:val="00EC42F9"/>
    <w:rsid w:val="00ED1F32"/>
    <w:rsid w:val="00ED2538"/>
    <w:rsid w:val="00ED47B5"/>
    <w:rsid w:val="00ED49F8"/>
    <w:rsid w:val="00ED57FB"/>
    <w:rsid w:val="00ED598D"/>
    <w:rsid w:val="00ED6116"/>
    <w:rsid w:val="00ED6E13"/>
    <w:rsid w:val="00ED73E4"/>
    <w:rsid w:val="00ED7C03"/>
    <w:rsid w:val="00EE129D"/>
    <w:rsid w:val="00EE522C"/>
    <w:rsid w:val="00EE5A6E"/>
    <w:rsid w:val="00EF0AE1"/>
    <w:rsid w:val="00EF23C9"/>
    <w:rsid w:val="00EF324A"/>
    <w:rsid w:val="00EF48BC"/>
    <w:rsid w:val="00EF5408"/>
    <w:rsid w:val="00EF6A3F"/>
    <w:rsid w:val="00F00770"/>
    <w:rsid w:val="00F020F3"/>
    <w:rsid w:val="00F02FFB"/>
    <w:rsid w:val="00F040AE"/>
    <w:rsid w:val="00F04B90"/>
    <w:rsid w:val="00F04E6B"/>
    <w:rsid w:val="00F05404"/>
    <w:rsid w:val="00F10211"/>
    <w:rsid w:val="00F10D36"/>
    <w:rsid w:val="00F10EF9"/>
    <w:rsid w:val="00F11A5E"/>
    <w:rsid w:val="00F11BF1"/>
    <w:rsid w:val="00F134CB"/>
    <w:rsid w:val="00F16176"/>
    <w:rsid w:val="00F16995"/>
    <w:rsid w:val="00F20A56"/>
    <w:rsid w:val="00F24126"/>
    <w:rsid w:val="00F2571D"/>
    <w:rsid w:val="00F2777E"/>
    <w:rsid w:val="00F31234"/>
    <w:rsid w:val="00F33DEF"/>
    <w:rsid w:val="00F34F7C"/>
    <w:rsid w:val="00F356F1"/>
    <w:rsid w:val="00F35B54"/>
    <w:rsid w:val="00F36558"/>
    <w:rsid w:val="00F36F47"/>
    <w:rsid w:val="00F4002C"/>
    <w:rsid w:val="00F40D37"/>
    <w:rsid w:val="00F4113A"/>
    <w:rsid w:val="00F41603"/>
    <w:rsid w:val="00F41963"/>
    <w:rsid w:val="00F42BFF"/>
    <w:rsid w:val="00F43BE6"/>
    <w:rsid w:val="00F47310"/>
    <w:rsid w:val="00F50793"/>
    <w:rsid w:val="00F50A7F"/>
    <w:rsid w:val="00F52C72"/>
    <w:rsid w:val="00F533FF"/>
    <w:rsid w:val="00F56526"/>
    <w:rsid w:val="00F576DB"/>
    <w:rsid w:val="00F6005A"/>
    <w:rsid w:val="00F60C31"/>
    <w:rsid w:val="00F64CB0"/>
    <w:rsid w:val="00F650C7"/>
    <w:rsid w:val="00F65132"/>
    <w:rsid w:val="00F65B46"/>
    <w:rsid w:val="00F6657C"/>
    <w:rsid w:val="00F678DB"/>
    <w:rsid w:val="00F712E0"/>
    <w:rsid w:val="00F71854"/>
    <w:rsid w:val="00F71BBC"/>
    <w:rsid w:val="00F72099"/>
    <w:rsid w:val="00F7654D"/>
    <w:rsid w:val="00F819A8"/>
    <w:rsid w:val="00F82CE2"/>
    <w:rsid w:val="00F841A6"/>
    <w:rsid w:val="00F84365"/>
    <w:rsid w:val="00F851CE"/>
    <w:rsid w:val="00F8712A"/>
    <w:rsid w:val="00F87134"/>
    <w:rsid w:val="00F873E3"/>
    <w:rsid w:val="00F910BF"/>
    <w:rsid w:val="00F92400"/>
    <w:rsid w:val="00F9273D"/>
    <w:rsid w:val="00F92DA5"/>
    <w:rsid w:val="00F92E5A"/>
    <w:rsid w:val="00F92FF4"/>
    <w:rsid w:val="00F93596"/>
    <w:rsid w:val="00F9401D"/>
    <w:rsid w:val="00F94029"/>
    <w:rsid w:val="00F949BD"/>
    <w:rsid w:val="00F95C9A"/>
    <w:rsid w:val="00F9607A"/>
    <w:rsid w:val="00F97C58"/>
    <w:rsid w:val="00FA74A9"/>
    <w:rsid w:val="00FB04F6"/>
    <w:rsid w:val="00FB0FE7"/>
    <w:rsid w:val="00FB32DC"/>
    <w:rsid w:val="00FB3E40"/>
    <w:rsid w:val="00FB4AA5"/>
    <w:rsid w:val="00FB4D6C"/>
    <w:rsid w:val="00FB5276"/>
    <w:rsid w:val="00FB60E2"/>
    <w:rsid w:val="00FB694C"/>
    <w:rsid w:val="00FC077C"/>
    <w:rsid w:val="00FC0B48"/>
    <w:rsid w:val="00FC298F"/>
    <w:rsid w:val="00FC2B8F"/>
    <w:rsid w:val="00FC374F"/>
    <w:rsid w:val="00FC3990"/>
    <w:rsid w:val="00FC3F24"/>
    <w:rsid w:val="00FC49DD"/>
    <w:rsid w:val="00FC501A"/>
    <w:rsid w:val="00FC70AB"/>
    <w:rsid w:val="00FD278B"/>
    <w:rsid w:val="00FD2EF4"/>
    <w:rsid w:val="00FD5A53"/>
    <w:rsid w:val="00FD74AF"/>
    <w:rsid w:val="00FD77FB"/>
    <w:rsid w:val="00FE0B5C"/>
    <w:rsid w:val="00FE3784"/>
    <w:rsid w:val="00FE5093"/>
    <w:rsid w:val="00FE5E92"/>
    <w:rsid w:val="00FE7D6C"/>
    <w:rsid w:val="00FF2EE9"/>
    <w:rsid w:val="00FF3220"/>
    <w:rsid w:val="00FF4275"/>
    <w:rsid w:val="00FF4277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82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6B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66B3C"/>
    <w:pPr>
      <w:keepNext/>
      <w:tabs>
        <w:tab w:val="left" w:pos="720"/>
      </w:tabs>
      <w:ind w:left="90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366B3C"/>
    <w:pPr>
      <w:keepNext/>
      <w:tabs>
        <w:tab w:val="left" w:pos="398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66B3C"/>
    <w:pPr>
      <w:keepNext/>
      <w:tabs>
        <w:tab w:val="left" w:pos="720"/>
      </w:tabs>
      <w:jc w:val="both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366B3C"/>
    <w:pPr>
      <w:keepNext/>
      <w:tabs>
        <w:tab w:val="left" w:pos="3980"/>
      </w:tabs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6B3C"/>
    <w:pPr>
      <w:keepNext/>
      <w:ind w:firstLine="34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66B3C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B3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66B3C"/>
  </w:style>
  <w:style w:type="paragraph" w:styleId="a5">
    <w:name w:val="Body Text"/>
    <w:basedOn w:val="a"/>
    <w:rsid w:val="00366B3C"/>
    <w:rPr>
      <w:sz w:val="24"/>
    </w:rPr>
  </w:style>
  <w:style w:type="paragraph" w:customStyle="1" w:styleId="21">
    <w:name w:val="Основной текст 21"/>
    <w:basedOn w:val="a"/>
    <w:rsid w:val="00366B3C"/>
    <w:pPr>
      <w:jc w:val="both"/>
    </w:pPr>
    <w:rPr>
      <w:sz w:val="24"/>
    </w:rPr>
  </w:style>
  <w:style w:type="paragraph" w:styleId="a6">
    <w:name w:val="footer"/>
    <w:basedOn w:val="a"/>
    <w:rsid w:val="00366B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366B3C"/>
    <w:pPr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rsid w:val="00366B3C"/>
    <w:pPr>
      <w:jc w:val="both"/>
    </w:pPr>
    <w:rPr>
      <w:i/>
      <w:sz w:val="24"/>
    </w:rPr>
  </w:style>
  <w:style w:type="paragraph" w:customStyle="1" w:styleId="210">
    <w:name w:val="Основной текст с отступом 21"/>
    <w:basedOn w:val="a"/>
    <w:rsid w:val="00366B3C"/>
    <w:pPr>
      <w:ind w:firstLine="708"/>
      <w:jc w:val="both"/>
    </w:pPr>
    <w:rPr>
      <w:b/>
      <w:sz w:val="24"/>
    </w:rPr>
  </w:style>
  <w:style w:type="paragraph" w:customStyle="1" w:styleId="ConsNormal">
    <w:name w:val="ConsNormal"/>
    <w:rsid w:val="00366B3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366B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366B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10">
    <w:name w:val="Текст выноски1"/>
    <w:basedOn w:val="a"/>
    <w:rsid w:val="00366B3C"/>
    <w:rPr>
      <w:rFonts w:ascii="Tahoma" w:hAnsi="Tahoma"/>
      <w:sz w:val="16"/>
    </w:rPr>
  </w:style>
  <w:style w:type="paragraph" w:styleId="20">
    <w:name w:val="Body Text 2"/>
    <w:basedOn w:val="a"/>
    <w:rsid w:val="006C6AD1"/>
    <w:pPr>
      <w:spacing w:after="120" w:line="480" w:lineRule="auto"/>
    </w:pPr>
  </w:style>
  <w:style w:type="table" w:styleId="a7">
    <w:name w:val="Table Grid"/>
    <w:basedOn w:val="a1"/>
    <w:rsid w:val="008C30B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E25F2"/>
    <w:rPr>
      <w:color w:val="0000FF"/>
      <w:u w:val="single"/>
    </w:rPr>
  </w:style>
  <w:style w:type="paragraph" w:styleId="22">
    <w:name w:val="Body Text Indent 2"/>
    <w:basedOn w:val="a"/>
    <w:rsid w:val="00D23D33"/>
    <w:pPr>
      <w:spacing w:after="120" w:line="480" w:lineRule="auto"/>
      <w:ind w:left="283"/>
    </w:pPr>
  </w:style>
  <w:style w:type="paragraph" w:styleId="30">
    <w:name w:val="Body Text Indent 3"/>
    <w:basedOn w:val="a"/>
    <w:rsid w:val="00D23D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04C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5F539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a">
    <w:name w:val="Title"/>
    <w:basedOn w:val="a"/>
    <w:qFormat/>
    <w:rsid w:val="003730A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BodyText27">
    <w:name w:val="Body Text 27"/>
    <w:basedOn w:val="a"/>
    <w:rsid w:val="003730AA"/>
    <w:pPr>
      <w:textAlignment w:val="auto"/>
    </w:pPr>
    <w:rPr>
      <w:sz w:val="24"/>
    </w:rPr>
  </w:style>
  <w:style w:type="paragraph" w:styleId="HTML">
    <w:name w:val="HTML Preformatted"/>
    <w:basedOn w:val="a"/>
    <w:rsid w:val="0045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4551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rsid w:val="00C32005"/>
    <w:pPr>
      <w:spacing w:after="120"/>
    </w:pPr>
    <w:rPr>
      <w:sz w:val="16"/>
      <w:szCs w:val="16"/>
    </w:rPr>
  </w:style>
  <w:style w:type="character" w:customStyle="1" w:styleId="ab">
    <w:name w:val="Текст сноски Знак"/>
    <w:link w:val="ac"/>
    <w:semiHidden/>
    <w:locked/>
    <w:rsid w:val="00D75067"/>
    <w:rPr>
      <w:rFonts w:ascii="Arial" w:hAnsi="Arial" w:cs="Arial"/>
      <w:lang w:val="ru-RU" w:eastAsia="ru-RU" w:bidi="ar-SA"/>
    </w:rPr>
  </w:style>
  <w:style w:type="paragraph" w:styleId="ac">
    <w:name w:val="footnote text"/>
    <w:basedOn w:val="a"/>
    <w:link w:val="ab"/>
    <w:semiHidden/>
    <w:rsid w:val="00D75067"/>
    <w:pPr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11">
    <w:name w:val="Абзац списка1"/>
    <w:basedOn w:val="a"/>
    <w:rsid w:val="00D75067"/>
    <w:pPr>
      <w:overflowPunct/>
      <w:autoSpaceDE/>
      <w:autoSpaceDN/>
      <w:adjustRightInd/>
      <w:spacing w:after="120"/>
      <w:ind w:left="567"/>
      <w:textAlignment w:val="auto"/>
    </w:pPr>
    <w:rPr>
      <w:rFonts w:ascii="Arial" w:hAnsi="Arial"/>
      <w:sz w:val="22"/>
      <w:szCs w:val="22"/>
      <w:lang w:eastAsia="en-US"/>
    </w:rPr>
  </w:style>
  <w:style w:type="character" w:styleId="ad">
    <w:name w:val="footnote reference"/>
    <w:semiHidden/>
    <w:rsid w:val="00D75067"/>
    <w:rPr>
      <w:vertAlign w:val="superscript"/>
    </w:rPr>
  </w:style>
  <w:style w:type="paragraph" w:styleId="ae">
    <w:name w:val="Normal (Web)"/>
    <w:basedOn w:val="a"/>
    <w:uiPriority w:val="99"/>
    <w:unhideWhenUsed/>
    <w:rsid w:val="00FB69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B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boss</Company>
  <LinksUpToDate>false</LinksUpToDate>
  <CharactersWithSpaces>50226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f30</dc:creator>
  <cp:lastModifiedBy>юрист</cp:lastModifiedBy>
  <cp:revision>5</cp:revision>
  <cp:lastPrinted>2017-04-28T09:06:00Z</cp:lastPrinted>
  <dcterms:created xsi:type="dcterms:W3CDTF">2017-04-26T11:43:00Z</dcterms:created>
  <dcterms:modified xsi:type="dcterms:W3CDTF">2017-04-28T09:19:00Z</dcterms:modified>
</cp:coreProperties>
</file>