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AF" w:rsidRDefault="00F55EAF">
      <w:pPr>
        <w:widowControl/>
        <w:autoSpaceDE w:val="0"/>
        <w:autoSpaceDN w:val="0"/>
        <w:spacing w:before="600" w:after="240"/>
        <w:jc w:val="center"/>
        <w:rPr>
          <w:b/>
          <w:bCs/>
          <w:sz w:val="26"/>
          <w:szCs w:val="26"/>
        </w:rPr>
      </w:pPr>
    </w:p>
    <w:p w:rsidR="00F55EAF" w:rsidRDefault="00F55EAF">
      <w:pPr>
        <w:widowControl/>
        <w:autoSpaceDE w:val="0"/>
        <w:autoSpaceDN w:val="0"/>
        <w:spacing w:before="600" w:after="240"/>
        <w:jc w:val="center"/>
        <w:rPr>
          <w:b/>
          <w:bCs/>
          <w:sz w:val="26"/>
          <w:szCs w:val="26"/>
        </w:rPr>
      </w:pPr>
    </w:p>
    <w:p w:rsidR="004B2DE7" w:rsidRPr="00C73E9A" w:rsidRDefault="004B2DE7">
      <w:pPr>
        <w:widowControl/>
        <w:autoSpaceDE w:val="0"/>
        <w:autoSpaceDN w:val="0"/>
        <w:spacing w:before="600" w:after="240"/>
        <w:jc w:val="center"/>
        <w:rPr>
          <w:b/>
          <w:bCs/>
          <w:sz w:val="26"/>
          <w:szCs w:val="26"/>
        </w:rPr>
      </w:pPr>
      <w:r w:rsidRPr="00C73E9A">
        <w:rPr>
          <w:b/>
          <w:bCs/>
          <w:sz w:val="26"/>
          <w:szCs w:val="26"/>
        </w:rPr>
        <w:t>ЕЖЕКВАРТАЛЬНЫЙ ОТЧЕТ</w:t>
      </w:r>
    </w:p>
    <w:p w:rsidR="004B2DE7" w:rsidRPr="00C73E9A" w:rsidRDefault="004B2DE7">
      <w:pPr>
        <w:widowControl/>
        <w:autoSpaceDE w:val="0"/>
        <w:autoSpaceDN w:val="0"/>
        <w:spacing w:before="600" w:after="240"/>
        <w:jc w:val="center"/>
        <w:rPr>
          <w:b/>
          <w:bCs/>
          <w:caps/>
          <w:sz w:val="26"/>
          <w:szCs w:val="26"/>
        </w:rPr>
      </w:pPr>
      <w:r w:rsidRPr="00C73E9A">
        <w:rPr>
          <w:b/>
          <w:bCs/>
          <w:caps/>
          <w:sz w:val="26"/>
          <w:szCs w:val="26"/>
        </w:rPr>
        <w:t>Открытое акционерное общество "Щегловский вал"</w:t>
      </w:r>
    </w:p>
    <w:tbl>
      <w:tblPr>
        <w:tblW w:w="0" w:type="auto"/>
        <w:jc w:val="center"/>
        <w:tblLayout w:type="fixed"/>
        <w:tblCellMar>
          <w:left w:w="28" w:type="dxa"/>
          <w:right w:w="28" w:type="dxa"/>
        </w:tblCellMar>
        <w:tblLook w:val="0000"/>
      </w:tblPr>
      <w:tblGrid>
        <w:gridCol w:w="1871"/>
        <w:gridCol w:w="284"/>
        <w:gridCol w:w="284"/>
        <w:gridCol w:w="284"/>
        <w:gridCol w:w="284"/>
        <w:gridCol w:w="284"/>
        <w:gridCol w:w="284"/>
        <w:gridCol w:w="284"/>
      </w:tblGrid>
      <w:tr w:rsidR="004B2DE7" w:rsidRPr="00C73E9A">
        <w:trPr>
          <w:jc w:val="center"/>
        </w:trPr>
        <w:tc>
          <w:tcPr>
            <w:tcW w:w="1871" w:type="dxa"/>
            <w:tcBorders>
              <w:top w:val="nil"/>
              <w:left w:val="nil"/>
              <w:bottom w:val="nil"/>
              <w:right w:val="nil"/>
            </w:tcBorders>
            <w:vAlign w:val="bottom"/>
          </w:tcPr>
          <w:p w:rsidR="004B2DE7" w:rsidRPr="00C73E9A" w:rsidRDefault="004B2DE7">
            <w:pPr>
              <w:widowControl/>
              <w:autoSpaceDE w:val="0"/>
              <w:autoSpaceDN w:val="0"/>
              <w:rPr>
                <w:b/>
                <w:bCs/>
                <w:sz w:val="22"/>
                <w:szCs w:val="22"/>
              </w:rPr>
            </w:pPr>
            <w:r w:rsidRPr="00C73E9A">
              <w:rPr>
                <w:b/>
                <w:bCs/>
                <w:sz w:val="22"/>
                <w:szCs w:val="22"/>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4B2DE7" w:rsidRPr="00C73E9A" w:rsidRDefault="004B2DE7">
            <w:pPr>
              <w:widowControl/>
              <w:autoSpaceDE w:val="0"/>
              <w:autoSpaceDN w:val="0"/>
              <w:jc w:val="center"/>
              <w:rPr>
                <w:b/>
                <w:bCs/>
                <w:sz w:val="22"/>
                <w:szCs w:val="22"/>
              </w:rPr>
            </w:pPr>
            <w:r w:rsidRPr="00C73E9A">
              <w:rPr>
                <w:b/>
                <w:bCs/>
                <w:sz w:val="22"/>
                <w:szCs w:val="22"/>
              </w:rPr>
              <w:t>0</w:t>
            </w:r>
          </w:p>
        </w:tc>
        <w:tc>
          <w:tcPr>
            <w:tcW w:w="284" w:type="dxa"/>
            <w:tcBorders>
              <w:top w:val="single" w:sz="4" w:space="0" w:color="auto"/>
              <w:left w:val="single" w:sz="4" w:space="0" w:color="auto"/>
              <w:bottom w:val="single" w:sz="4" w:space="0" w:color="auto"/>
              <w:right w:val="single" w:sz="4" w:space="0" w:color="auto"/>
            </w:tcBorders>
            <w:vAlign w:val="bottom"/>
          </w:tcPr>
          <w:p w:rsidR="004B2DE7" w:rsidRPr="00C73E9A" w:rsidRDefault="004B2DE7">
            <w:pPr>
              <w:widowControl/>
              <w:autoSpaceDE w:val="0"/>
              <w:autoSpaceDN w:val="0"/>
              <w:jc w:val="center"/>
              <w:rPr>
                <w:b/>
                <w:bCs/>
                <w:sz w:val="22"/>
                <w:szCs w:val="22"/>
              </w:rPr>
            </w:pPr>
            <w:r w:rsidRPr="00C73E9A">
              <w:rPr>
                <w:b/>
                <w:bCs/>
                <w:sz w:val="22"/>
                <w:szCs w:val="22"/>
              </w:rPr>
              <w:t>6</w:t>
            </w:r>
          </w:p>
        </w:tc>
        <w:tc>
          <w:tcPr>
            <w:tcW w:w="284" w:type="dxa"/>
            <w:tcBorders>
              <w:top w:val="single" w:sz="4" w:space="0" w:color="auto"/>
              <w:left w:val="single" w:sz="4" w:space="0" w:color="auto"/>
              <w:bottom w:val="single" w:sz="4" w:space="0" w:color="auto"/>
              <w:right w:val="single" w:sz="4" w:space="0" w:color="auto"/>
            </w:tcBorders>
            <w:vAlign w:val="bottom"/>
          </w:tcPr>
          <w:p w:rsidR="004B2DE7" w:rsidRPr="00C73E9A" w:rsidRDefault="004B2DE7">
            <w:pPr>
              <w:widowControl/>
              <w:autoSpaceDE w:val="0"/>
              <w:autoSpaceDN w:val="0"/>
              <w:jc w:val="center"/>
              <w:rPr>
                <w:b/>
                <w:bCs/>
                <w:sz w:val="22"/>
                <w:szCs w:val="22"/>
              </w:rPr>
            </w:pPr>
            <w:r w:rsidRPr="00C73E9A">
              <w:rPr>
                <w:b/>
                <w:bCs/>
                <w:sz w:val="22"/>
                <w:szCs w:val="22"/>
              </w:rPr>
              <w:t>5</w:t>
            </w:r>
          </w:p>
        </w:tc>
        <w:tc>
          <w:tcPr>
            <w:tcW w:w="284" w:type="dxa"/>
            <w:tcBorders>
              <w:top w:val="single" w:sz="4" w:space="0" w:color="auto"/>
              <w:left w:val="single" w:sz="4" w:space="0" w:color="auto"/>
              <w:bottom w:val="single" w:sz="4" w:space="0" w:color="auto"/>
              <w:right w:val="single" w:sz="4" w:space="0" w:color="auto"/>
            </w:tcBorders>
            <w:vAlign w:val="bottom"/>
          </w:tcPr>
          <w:p w:rsidR="004B2DE7" w:rsidRPr="00C73E9A" w:rsidRDefault="004B2DE7">
            <w:pPr>
              <w:widowControl/>
              <w:autoSpaceDE w:val="0"/>
              <w:autoSpaceDN w:val="0"/>
              <w:jc w:val="center"/>
              <w:rPr>
                <w:b/>
                <w:bCs/>
                <w:sz w:val="22"/>
                <w:szCs w:val="22"/>
              </w:rPr>
            </w:pPr>
            <w:r w:rsidRPr="00C73E9A">
              <w:rPr>
                <w:b/>
                <w:bCs/>
                <w:sz w:val="22"/>
                <w:szCs w:val="22"/>
              </w:rPr>
              <w:t>1</w:t>
            </w:r>
          </w:p>
        </w:tc>
        <w:tc>
          <w:tcPr>
            <w:tcW w:w="284" w:type="dxa"/>
            <w:tcBorders>
              <w:top w:val="single" w:sz="4" w:space="0" w:color="auto"/>
              <w:left w:val="single" w:sz="4" w:space="0" w:color="auto"/>
              <w:bottom w:val="single" w:sz="4" w:space="0" w:color="auto"/>
              <w:right w:val="single" w:sz="4" w:space="0" w:color="auto"/>
            </w:tcBorders>
            <w:vAlign w:val="bottom"/>
          </w:tcPr>
          <w:p w:rsidR="004B2DE7" w:rsidRPr="00C73E9A" w:rsidRDefault="004B2DE7">
            <w:pPr>
              <w:widowControl/>
              <w:autoSpaceDE w:val="0"/>
              <w:autoSpaceDN w:val="0"/>
              <w:jc w:val="center"/>
              <w:rPr>
                <w:b/>
                <w:bCs/>
                <w:sz w:val="22"/>
                <w:szCs w:val="22"/>
              </w:rPr>
            </w:pPr>
            <w:r w:rsidRPr="00C73E9A">
              <w:rPr>
                <w:b/>
                <w:bCs/>
                <w:sz w:val="22"/>
                <w:szCs w:val="22"/>
              </w:rPr>
              <w:t>3</w:t>
            </w:r>
          </w:p>
        </w:tc>
        <w:tc>
          <w:tcPr>
            <w:tcW w:w="284" w:type="dxa"/>
            <w:tcBorders>
              <w:top w:val="nil"/>
              <w:left w:val="nil"/>
              <w:bottom w:val="nil"/>
              <w:right w:val="nil"/>
            </w:tcBorders>
            <w:vAlign w:val="bottom"/>
          </w:tcPr>
          <w:p w:rsidR="004B2DE7" w:rsidRPr="00C73E9A" w:rsidRDefault="004B2DE7">
            <w:pPr>
              <w:widowControl/>
              <w:autoSpaceDE w:val="0"/>
              <w:autoSpaceDN w:val="0"/>
              <w:jc w:val="center"/>
              <w:rPr>
                <w:sz w:val="22"/>
                <w:szCs w:val="22"/>
              </w:rPr>
            </w:pPr>
            <w:r w:rsidRPr="00C73E9A">
              <w:rPr>
                <w:sz w:val="22"/>
                <w:szCs w:val="22"/>
              </w:rPr>
              <w:t>–</w:t>
            </w:r>
          </w:p>
        </w:tc>
        <w:tc>
          <w:tcPr>
            <w:tcW w:w="284" w:type="dxa"/>
            <w:tcBorders>
              <w:top w:val="single" w:sz="4" w:space="0" w:color="auto"/>
              <w:left w:val="single" w:sz="4" w:space="0" w:color="auto"/>
              <w:bottom w:val="single" w:sz="4" w:space="0" w:color="auto"/>
              <w:right w:val="single" w:sz="4" w:space="0" w:color="auto"/>
            </w:tcBorders>
            <w:vAlign w:val="bottom"/>
          </w:tcPr>
          <w:p w:rsidR="004B2DE7" w:rsidRPr="00C73E9A" w:rsidRDefault="004B2DE7">
            <w:pPr>
              <w:widowControl/>
              <w:autoSpaceDE w:val="0"/>
              <w:autoSpaceDN w:val="0"/>
              <w:jc w:val="center"/>
              <w:rPr>
                <w:b/>
                <w:bCs/>
                <w:sz w:val="22"/>
                <w:szCs w:val="22"/>
              </w:rPr>
            </w:pPr>
            <w:r w:rsidRPr="00C73E9A">
              <w:rPr>
                <w:b/>
                <w:bCs/>
                <w:sz w:val="22"/>
                <w:szCs w:val="22"/>
              </w:rPr>
              <w:t>А</w:t>
            </w:r>
          </w:p>
        </w:tc>
      </w:tr>
    </w:tbl>
    <w:p w:rsidR="004B2DE7" w:rsidRPr="00C73E9A" w:rsidRDefault="004B2DE7">
      <w:pPr>
        <w:widowControl/>
        <w:autoSpaceDE w:val="0"/>
        <w:autoSpaceDN w:val="0"/>
        <w:rPr>
          <w:sz w:val="22"/>
          <w:szCs w:val="22"/>
        </w:rPr>
      </w:pPr>
    </w:p>
    <w:tbl>
      <w:tblPr>
        <w:tblW w:w="0" w:type="auto"/>
        <w:jc w:val="center"/>
        <w:tblLayout w:type="fixed"/>
        <w:tblCellMar>
          <w:left w:w="28" w:type="dxa"/>
          <w:right w:w="28" w:type="dxa"/>
        </w:tblCellMar>
        <w:tblLook w:val="0000"/>
      </w:tblPr>
      <w:tblGrid>
        <w:gridCol w:w="312"/>
        <w:gridCol w:w="709"/>
        <w:gridCol w:w="1275"/>
        <w:gridCol w:w="284"/>
        <w:gridCol w:w="567"/>
      </w:tblGrid>
      <w:tr w:rsidR="004B2DE7" w:rsidRPr="00C73E9A">
        <w:trPr>
          <w:jc w:val="center"/>
        </w:trPr>
        <w:tc>
          <w:tcPr>
            <w:tcW w:w="312" w:type="dxa"/>
            <w:tcBorders>
              <w:top w:val="nil"/>
              <w:left w:val="nil"/>
              <w:bottom w:val="nil"/>
              <w:right w:val="nil"/>
            </w:tcBorders>
            <w:vAlign w:val="bottom"/>
          </w:tcPr>
          <w:p w:rsidR="004B2DE7" w:rsidRPr="00C73E9A" w:rsidRDefault="004B2DE7">
            <w:pPr>
              <w:widowControl/>
              <w:autoSpaceDE w:val="0"/>
              <w:autoSpaceDN w:val="0"/>
              <w:rPr>
                <w:b/>
                <w:bCs/>
                <w:sz w:val="22"/>
                <w:szCs w:val="22"/>
              </w:rPr>
            </w:pPr>
            <w:r w:rsidRPr="00C73E9A">
              <w:rPr>
                <w:b/>
                <w:bCs/>
                <w:sz w:val="22"/>
                <w:szCs w:val="22"/>
              </w:rPr>
              <w:t>за</w:t>
            </w:r>
          </w:p>
        </w:tc>
        <w:tc>
          <w:tcPr>
            <w:tcW w:w="709" w:type="dxa"/>
            <w:tcBorders>
              <w:top w:val="nil"/>
              <w:left w:val="nil"/>
              <w:right w:val="nil"/>
            </w:tcBorders>
            <w:vAlign w:val="bottom"/>
          </w:tcPr>
          <w:p w:rsidR="004B2DE7" w:rsidRPr="00C73E9A" w:rsidRDefault="0045493E">
            <w:pPr>
              <w:widowControl/>
              <w:autoSpaceDE w:val="0"/>
              <w:autoSpaceDN w:val="0"/>
              <w:jc w:val="center"/>
              <w:rPr>
                <w:b/>
                <w:bCs/>
                <w:sz w:val="22"/>
                <w:szCs w:val="22"/>
              </w:rPr>
            </w:pPr>
            <w:r>
              <w:rPr>
                <w:b/>
                <w:bCs/>
                <w:sz w:val="22"/>
                <w:szCs w:val="22"/>
              </w:rPr>
              <w:t>4</w:t>
            </w:r>
          </w:p>
        </w:tc>
        <w:tc>
          <w:tcPr>
            <w:tcW w:w="1275" w:type="dxa"/>
            <w:tcBorders>
              <w:top w:val="nil"/>
              <w:left w:val="nil"/>
              <w:bottom w:val="nil"/>
              <w:right w:val="nil"/>
            </w:tcBorders>
            <w:vAlign w:val="bottom"/>
          </w:tcPr>
          <w:p w:rsidR="004B2DE7" w:rsidRPr="00C73E9A" w:rsidRDefault="004B2DE7">
            <w:pPr>
              <w:widowControl/>
              <w:autoSpaceDE w:val="0"/>
              <w:autoSpaceDN w:val="0"/>
              <w:jc w:val="right"/>
              <w:rPr>
                <w:b/>
                <w:bCs/>
                <w:sz w:val="22"/>
                <w:szCs w:val="22"/>
              </w:rPr>
            </w:pPr>
            <w:r w:rsidRPr="00C73E9A">
              <w:rPr>
                <w:b/>
                <w:bCs/>
                <w:sz w:val="22"/>
                <w:szCs w:val="22"/>
              </w:rPr>
              <w:t>квартал 20</w:t>
            </w:r>
          </w:p>
        </w:tc>
        <w:tc>
          <w:tcPr>
            <w:tcW w:w="284" w:type="dxa"/>
            <w:tcBorders>
              <w:top w:val="nil"/>
              <w:left w:val="nil"/>
              <w:right w:val="nil"/>
            </w:tcBorders>
            <w:vAlign w:val="bottom"/>
          </w:tcPr>
          <w:p w:rsidR="004B2DE7" w:rsidRPr="00C73E9A" w:rsidRDefault="00C53DD8">
            <w:pPr>
              <w:widowControl/>
              <w:autoSpaceDE w:val="0"/>
              <w:autoSpaceDN w:val="0"/>
              <w:rPr>
                <w:b/>
                <w:bCs/>
                <w:sz w:val="22"/>
                <w:szCs w:val="22"/>
              </w:rPr>
            </w:pPr>
            <w:r>
              <w:rPr>
                <w:b/>
                <w:bCs/>
                <w:sz w:val="22"/>
                <w:szCs w:val="22"/>
              </w:rPr>
              <w:t>10</w:t>
            </w:r>
          </w:p>
        </w:tc>
        <w:tc>
          <w:tcPr>
            <w:tcW w:w="567" w:type="dxa"/>
            <w:tcBorders>
              <w:top w:val="nil"/>
              <w:left w:val="nil"/>
              <w:bottom w:val="nil"/>
              <w:right w:val="nil"/>
            </w:tcBorders>
            <w:vAlign w:val="bottom"/>
          </w:tcPr>
          <w:p w:rsidR="004B2DE7" w:rsidRPr="00C73E9A" w:rsidRDefault="004B2DE7">
            <w:pPr>
              <w:widowControl/>
              <w:autoSpaceDE w:val="0"/>
              <w:autoSpaceDN w:val="0"/>
              <w:ind w:left="57"/>
              <w:rPr>
                <w:b/>
                <w:bCs/>
                <w:sz w:val="22"/>
                <w:szCs w:val="22"/>
              </w:rPr>
            </w:pPr>
            <w:r w:rsidRPr="00C73E9A">
              <w:rPr>
                <w:b/>
                <w:bCs/>
                <w:sz w:val="22"/>
                <w:szCs w:val="22"/>
              </w:rPr>
              <w:t>года</w:t>
            </w:r>
          </w:p>
        </w:tc>
      </w:tr>
    </w:tbl>
    <w:p w:rsidR="004B2DE7" w:rsidRPr="00C73E9A" w:rsidRDefault="004B2DE7">
      <w:pPr>
        <w:widowControl/>
        <w:autoSpaceDE w:val="0"/>
        <w:autoSpaceDN w:val="0"/>
        <w:spacing w:before="240"/>
        <w:rPr>
          <w:sz w:val="22"/>
          <w:szCs w:val="22"/>
        </w:rPr>
      </w:pPr>
      <w:r w:rsidRPr="00C73E9A">
        <w:rPr>
          <w:sz w:val="22"/>
          <w:szCs w:val="22"/>
        </w:rPr>
        <w:t>Место нахожден</w:t>
      </w:r>
      <w:r w:rsidR="00347FFB" w:rsidRPr="00C73E9A">
        <w:rPr>
          <w:sz w:val="22"/>
          <w:szCs w:val="22"/>
        </w:rPr>
        <w:t>ия эмитента:  30000</w:t>
      </w:r>
      <w:r w:rsidR="00191B91" w:rsidRPr="00C73E9A">
        <w:rPr>
          <w:sz w:val="22"/>
          <w:szCs w:val="22"/>
        </w:rPr>
        <w:t>4</w:t>
      </w:r>
      <w:r w:rsidRPr="00C73E9A">
        <w:rPr>
          <w:sz w:val="22"/>
          <w:szCs w:val="22"/>
        </w:rPr>
        <w:t>, г. Тула, ул. Щегловская засека</w:t>
      </w:r>
      <w:r w:rsidR="00191B91" w:rsidRPr="00C73E9A">
        <w:rPr>
          <w:sz w:val="22"/>
          <w:szCs w:val="22"/>
        </w:rPr>
        <w:t>, 31 б</w:t>
      </w:r>
    </w:p>
    <w:p w:rsidR="004B2DE7" w:rsidRPr="00C73E9A" w:rsidRDefault="004B2DE7">
      <w:pPr>
        <w:widowControl/>
        <w:autoSpaceDE w:val="0"/>
        <w:autoSpaceDN w:val="0"/>
        <w:spacing w:before="360" w:after="240"/>
        <w:jc w:val="center"/>
        <w:rPr>
          <w:b/>
          <w:bCs/>
          <w:sz w:val="22"/>
          <w:szCs w:val="22"/>
        </w:rPr>
      </w:pPr>
      <w:r w:rsidRPr="00C73E9A">
        <w:rPr>
          <w:b/>
          <w:bCs/>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Ind w:w="28" w:type="dxa"/>
        <w:tblLayout w:type="fixed"/>
        <w:tblCellMar>
          <w:left w:w="28" w:type="dxa"/>
          <w:right w:w="28" w:type="dxa"/>
        </w:tblCellMar>
        <w:tblLook w:val="0000"/>
      </w:tblPr>
      <w:tblGrid>
        <w:gridCol w:w="142"/>
        <w:gridCol w:w="595"/>
        <w:gridCol w:w="539"/>
        <w:gridCol w:w="284"/>
        <w:gridCol w:w="1701"/>
        <w:gridCol w:w="425"/>
        <w:gridCol w:w="283"/>
        <w:gridCol w:w="1985"/>
        <w:gridCol w:w="142"/>
        <w:gridCol w:w="1276"/>
        <w:gridCol w:w="182"/>
        <w:gridCol w:w="2512"/>
        <w:gridCol w:w="141"/>
      </w:tblGrid>
      <w:tr w:rsidR="00C94403" w:rsidRPr="00C73E9A">
        <w:tc>
          <w:tcPr>
            <w:tcW w:w="6096" w:type="dxa"/>
            <w:gridSpan w:val="9"/>
            <w:tcBorders>
              <w:top w:val="single" w:sz="4" w:space="0" w:color="auto"/>
              <w:left w:val="single" w:sz="4" w:space="0" w:color="auto"/>
              <w:bottom w:val="nil"/>
              <w:right w:val="nil"/>
            </w:tcBorders>
            <w:vAlign w:val="bottom"/>
          </w:tcPr>
          <w:p w:rsidR="00C94403" w:rsidRPr="00C73E9A" w:rsidRDefault="00C94403">
            <w:pPr>
              <w:widowControl/>
              <w:autoSpaceDE w:val="0"/>
              <w:autoSpaceDN w:val="0"/>
              <w:rPr>
                <w:sz w:val="22"/>
                <w:szCs w:val="22"/>
              </w:rPr>
            </w:pPr>
          </w:p>
          <w:p w:rsidR="00C94403" w:rsidRPr="00C73E9A" w:rsidRDefault="00C53DD8" w:rsidP="00C53DD8">
            <w:pPr>
              <w:widowControl/>
              <w:autoSpaceDE w:val="0"/>
              <w:autoSpaceDN w:val="0"/>
              <w:rPr>
                <w:sz w:val="22"/>
                <w:szCs w:val="22"/>
              </w:rPr>
            </w:pPr>
            <w:r>
              <w:rPr>
                <w:sz w:val="22"/>
                <w:szCs w:val="22"/>
              </w:rPr>
              <w:t xml:space="preserve"> Генеральный </w:t>
            </w:r>
            <w:r w:rsidR="00C94403" w:rsidRPr="00C73E9A">
              <w:rPr>
                <w:sz w:val="22"/>
                <w:szCs w:val="22"/>
              </w:rPr>
              <w:t>директор</w:t>
            </w:r>
          </w:p>
        </w:tc>
        <w:tc>
          <w:tcPr>
            <w:tcW w:w="1276" w:type="dxa"/>
            <w:tcBorders>
              <w:top w:val="single" w:sz="4" w:space="0" w:color="auto"/>
              <w:left w:val="nil"/>
              <w:bottom w:val="single" w:sz="4" w:space="0" w:color="auto"/>
              <w:right w:val="nil"/>
            </w:tcBorders>
            <w:vAlign w:val="bottom"/>
          </w:tcPr>
          <w:p w:rsidR="00C94403" w:rsidRPr="00C73E9A" w:rsidRDefault="00C94403">
            <w:pPr>
              <w:widowControl/>
              <w:autoSpaceDE w:val="0"/>
              <w:autoSpaceDN w:val="0"/>
              <w:jc w:val="center"/>
              <w:rPr>
                <w:sz w:val="22"/>
                <w:szCs w:val="22"/>
              </w:rPr>
            </w:pPr>
          </w:p>
        </w:tc>
        <w:tc>
          <w:tcPr>
            <w:tcW w:w="182" w:type="dxa"/>
            <w:tcBorders>
              <w:top w:val="single" w:sz="4" w:space="0" w:color="auto"/>
              <w:left w:val="nil"/>
              <w:bottom w:val="nil"/>
              <w:right w:val="nil"/>
            </w:tcBorders>
            <w:vAlign w:val="bottom"/>
          </w:tcPr>
          <w:p w:rsidR="00C94403" w:rsidRPr="00C73E9A" w:rsidRDefault="00C94403">
            <w:pPr>
              <w:widowControl/>
              <w:autoSpaceDE w:val="0"/>
              <w:autoSpaceDN w:val="0"/>
              <w:rPr>
                <w:sz w:val="22"/>
                <w:szCs w:val="22"/>
              </w:rPr>
            </w:pPr>
          </w:p>
        </w:tc>
        <w:tc>
          <w:tcPr>
            <w:tcW w:w="2512" w:type="dxa"/>
            <w:tcBorders>
              <w:top w:val="single" w:sz="4" w:space="0" w:color="auto"/>
              <w:left w:val="nil"/>
              <w:bottom w:val="single" w:sz="4" w:space="0" w:color="auto"/>
              <w:right w:val="nil"/>
            </w:tcBorders>
            <w:vAlign w:val="bottom"/>
          </w:tcPr>
          <w:p w:rsidR="00C94403" w:rsidRPr="00C73E9A" w:rsidRDefault="00C94403">
            <w:pPr>
              <w:widowControl/>
              <w:autoSpaceDE w:val="0"/>
              <w:autoSpaceDN w:val="0"/>
              <w:jc w:val="center"/>
              <w:rPr>
                <w:sz w:val="22"/>
                <w:szCs w:val="22"/>
              </w:rPr>
            </w:pPr>
            <w:proofErr w:type="spellStart"/>
            <w:r>
              <w:rPr>
                <w:sz w:val="22"/>
                <w:szCs w:val="22"/>
              </w:rPr>
              <w:t>Ю.Г.Нечепуренко</w:t>
            </w:r>
            <w:proofErr w:type="spellEnd"/>
          </w:p>
        </w:tc>
        <w:tc>
          <w:tcPr>
            <w:tcW w:w="141" w:type="dxa"/>
            <w:tcBorders>
              <w:top w:val="single" w:sz="4" w:space="0" w:color="auto"/>
              <w:left w:val="nil"/>
              <w:bottom w:val="nil"/>
              <w:right w:val="single" w:sz="4" w:space="0" w:color="auto"/>
            </w:tcBorders>
            <w:vAlign w:val="bottom"/>
          </w:tcPr>
          <w:p w:rsidR="00C94403" w:rsidRPr="00C73E9A" w:rsidRDefault="00C94403">
            <w:pPr>
              <w:widowControl/>
              <w:autoSpaceDE w:val="0"/>
              <w:autoSpaceDN w:val="0"/>
              <w:rPr>
                <w:sz w:val="22"/>
                <w:szCs w:val="22"/>
              </w:rPr>
            </w:pPr>
          </w:p>
        </w:tc>
      </w:tr>
      <w:tr w:rsidR="004B2DE7" w:rsidRPr="00C73E9A">
        <w:tc>
          <w:tcPr>
            <w:tcW w:w="142" w:type="dxa"/>
            <w:tcBorders>
              <w:top w:val="nil"/>
              <w:left w:val="single" w:sz="4" w:space="0" w:color="auto"/>
              <w:bottom w:val="nil"/>
              <w:right w:val="nil"/>
            </w:tcBorders>
            <w:vAlign w:val="bottom"/>
          </w:tcPr>
          <w:p w:rsidR="004B2DE7" w:rsidRPr="00C73E9A" w:rsidRDefault="004B2DE7">
            <w:pPr>
              <w:widowControl/>
              <w:autoSpaceDE w:val="0"/>
              <w:autoSpaceDN w:val="0"/>
              <w:rPr>
                <w:sz w:val="18"/>
                <w:szCs w:val="18"/>
              </w:rPr>
            </w:pPr>
          </w:p>
        </w:tc>
        <w:tc>
          <w:tcPr>
            <w:tcW w:w="5812" w:type="dxa"/>
            <w:gridSpan w:val="7"/>
            <w:tcBorders>
              <w:left w:val="nil"/>
              <w:bottom w:val="nil"/>
              <w:right w:val="nil"/>
            </w:tcBorders>
            <w:vAlign w:val="bottom"/>
          </w:tcPr>
          <w:p w:rsidR="004B2DE7" w:rsidRPr="00C73E9A" w:rsidRDefault="004B2DE7">
            <w:pPr>
              <w:widowControl/>
              <w:autoSpaceDE w:val="0"/>
              <w:autoSpaceDN w:val="0"/>
              <w:jc w:val="center"/>
              <w:rPr>
                <w:sz w:val="18"/>
                <w:szCs w:val="18"/>
              </w:rPr>
            </w:pPr>
          </w:p>
        </w:tc>
        <w:tc>
          <w:tcPr>
            <w:tcW w:w="142" w:type="dxa"/>
            <w:tcBorders>
              <w:top w:val="nil"/>
              <w:left w:val="nil"/>
              <w:bottom w:val="nil"/>
              <w:right w:val="nil"/>
            </w:tcBorders>
            <w:vAlign w:val="bottom"/>
          </w:tcPr>
          <w:p w:rsidR="004B2DE7" w:rsidRPr="00C73E9A" w:rsidRDefault="004B2DE7">
            <w:pPr>
              <w:widowControl/>
              <w:autoSpaceDE w:val="0"/>
              <w:autoSpaceDN w:val="0"/>
              <w:rPr>
                <w:sz w:val="18"/>
                <w:szCs w:val="18"/>
              </w:rPr>
            </w:pPr>
          </w:p>
        </w:tc>
        <w:tc>
          <w:tcPr>
            <w:tcW w:w="1276" w:type="dxa"/>
            <w:tcBorders>
              <w:top w:val="nil"/>
              <w:left w:val="nil"/>
              <w:bottom w:val="nil"/>
              <w:right w:val="nil"/>
            </w:tcBorders>
          </w:tcPr>
          <w:p w:rsidR="004B2DE7" w:rsidRPr="00C73E9A" w:rsidRDefault="004B2DE7">
            <w:pPr>
              <w:widowControl/>
              <w:autoSpaceDE w:val="0"/>
              <w:autoSpaceDN w:val="0"/>
              <w:jc w:val="center"/>
              <w:rPr>
                <w:sz w:val="18"/>
                <w:szCs w:val="18"/>
              </w:rPr>
            </w:pPr>
            <w:r w:rsidRPr="00C73E9A">
              <w:rPr>
                <w:sz w:val="18"/>
                <w:szCs w:val="18"/>
              </w:rPr>
              <w:t>(подпись)</w:t>
            </w:r>
          </w:p>
        </w:tc>
        <w:tc>
          <w:tcPr>
            <w:tcW w:w="182" w:type="dxa"/>
            <w:tcBorders>
              <w:top w:val="nil"/>
              <w:left w:val="nil"/>
              <w:bottom w:val="nil"/>
              <w:right w:val="nil"/>
            </w:tcBorders>
            <w:vAlign w:val="bottom"/>
          </w:tcPr>
          <w:p w:rsidR="004B2DE7" w:rsidRPr="00C73E9A" w:rsidRDefault="004B2DE7">
            <w:pPr>
              <w:widowControl/>
              <w:autoSpaceDE w:val="0"/>
              <w:autoSpaceDN w:val="0"/>
              <w:rPr>
                <w:sz w:val="18"/>
                <w:szCs w:val="18"/>
              </w:rPr>
            </w:pPr>
          </w:p>
        </w:tc>
        <w:tc>
          <w:tcPr>
            <w:tcW w:w="2512" w:type="dxa"/>
            <w:tcBorders>
              <w:top w:val="nil"/>
              <w:left w:val="nil"/>
              <w:bottom w:val="nil"/>
              <w:right w:val="nil"/>
            </w:tcBorders>
          </w:tcPr>
          <w:p w:rsidR="004B2DE7" w:rsidRPr="00C73E9A" w:rsidRDefault="004B2DE7">
            <w:pPr>
              <w:widowControl/>
              <w:autoSpaceDE w:val="0"/>
              <w:autoSpaceDN w:val="0"/>
              <w:jc w:val="center"/>
              <w:rPr>
                <w:sz w:val="18"/>
                <w:szCs w:val="18"/>
              </w:rPr>
            </w:pPr>
            <w:r w:rsidRPr="00C73E9A">
              <w:rPr>
                <w:sz w:val="18"/>
                <w:szCs w:val="18"/>
              </w:rPr>
              <w:t>(И.О. Фамилия)</w:t>
            </w: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18"/>
                <w:szCs w:val="18"/>
              </w:rPr>
            </w:pPr>
          </w:p>
        </w:tc>
      </w:tr>
      <w:tr w:rsidR="004B2DE7" w:rsidRPr="00C73E9A">
        <w:tc>
          <w:tcPr>
            <w:tcW w:w="737" w:type="dxa"/>
            <w:gridSpan w:val="2"/>
            <w:tcBorders>
              <w:top w:val="nil"/>
              <w:left w:val="single" w:sz="4" w:space="0" w:color="auto"/>
              <w:bottom w:val="nil"/>
              <w:right w:val="nil"/>
            </w:tcBorders>
            <w:vAlign w:val="bottom"/>
          </w:tcPr>
          <w:p w:rsidR="004B2DE7" w:rsidRPr="00C73E9A" w:rsidRDefault="004B2DE7">
            <w:pPr>
              <w:widowControl/>
              <w:autoSpaceDE w:val="0"/>
              <w:autoSpaceDN w:val="0"/>
              <w:ind w:left="57"/>
              <w:rPr>
                <w:sz w:val="22"/>
                <w:szCs w:val="22"/>
              </w:rPr>
            </w:pPr>
            <w:r w:rsidRPr="00C73E9A">
              <w:rPr>
                <w:sz w:val="22"/>
                <w:szCs w:val="22"/>
              </w:rPr>
              <w:t xml:space="preserve">Дата </w:t>
            </w:r>
          </w:p>
        </w:tc>
        <w:tc>
          <w:tcPr>
            <w:tcW w:w="539" w:type="dxa"/>
            <w:tcBorders>
              <w:top w:val="nil"/>
              <w:left w:val="nil"/>
              <w:right w:val="nil"/>
            </w:tcBorders>
            <w:vAlign w:val="bottom"/>
          </w:tcPr>
          <w:p w:rsidR="004B2DE7" w:rsidRPr="00C73E9A" w:rsidRDefault="004B2DE7">
            <w:pPr>
              <w:widowControl/>
              <w:autoSpaceDE w:val="0"/>
              <w:autoSpaceDN w:val="0"/>
              <w:jc w:val="center"/>
              <w:rPr>
                <w:sz w:val="22"/>
                <w:szCs w:val="22"/>
              </w:rPr>
            </w:pPr>
          </w:p>
        </w:tc>
        <w:tc>
          <w:tcPr>
            <w:tcW w:w="284" w:type="dxa"/>
            <w:tcBorders>
              <w:top w:val="nil"/>
              <w:left w:val="nil"/>
              <w:bottom w:val="nil"/>
              <w:right w:val="nil"/>
            </w:tcBorders>
            <w:vAlign w:val="bottom"/>
          </w:tcPr>
          <w:p w:rsidR="004B2DE7" w:rsidRPr="00C73E9A" w:rsidRDefault="004B2DE7">
            <w:pPr>
              <w:widowControl/>
              <w:autoSpaceDE w:val="0"/>
              <w:autoSpaceDN w:val="0"/>
              <w:rPr>
                <w:sz w:val="22"/>
                <w:szCs w:val="22"/>
              </w:rPr>
            </w:pPr>
          </w:p>
        </w:tc>
        <w:tc>
          <w:tcPr>
            <w:tcW w:w="1701" w:type="dxa"/>
            <w:tcBorders>
              <w:top w:val="nil"/>
              <w:left w:val="nil"/>
              <w:right w:val="nil"/>
            </w:tcBorders>
            <w:vAlign w:val="bottom"/>
          </w:tcPr>
          <w:p w:rsidR="004B2DE7" w:rsidRPr="00C73E9A" w:rsidRDefault="004B2DE7">
            <w:pPr>
              <w:widowControl/>
              <w:autoSpaceDE w:val="0"/>
              <w:autoSpaceDN w:val="0"/>
              <w:rPr>
                <w:sz w:val="22"/>
                <w:szCs w:val="22"/>
              </w:rPr>
            </w:pPr>
          </w:p>
        </w:tc>
        <w:tc>
          <w:tcPr>
            <w:tcW w:w="425" w:type="dxa"/>
            <w:tcBorders>
              <w:top w:val="nil"/>
              <w:left w:val="nil"/>
              <w:bottom w:val="nil"/>
              <w:right w:val="nil"/>
            </w:tcBorders>
            <w:vAlign w:val="bottom"/>
          </w:tcPr>
          <w:p w:rsidR="004B2DE7" w:rsidRPr="00C73E9A" w:rsidRDefault="004B2DE7">
            <w:pPr>
              <w:widowControl/>
              <w:autoSpaceDE w:val="0"/>
              <w:autoSpaceDN w:val="0"/>
              <w:jc w:val="right"/>
              <w:rPr>
                <w:sz w:val="22"/>
                <w:szCs w:val="22"/>
              </w:rPr>
            </w:pPr>
          </w:p>
        </w:tc>
        <w:tc>
          <w:tcPr>
            <w:tcW w:w="283" w:type="dxa"/>
            <w:tcBorders>
              <w:top w:val="nil"/>
              <w:left w:val="nil"/>
              <w:right w:val="nil"/>
            </w:tcBorders>
            <w:vAlign w:val="bottom"/>
          </w:tcPr>
          <w:p w:rsidR="004B2DE7" w:rsidRPr="00C73E9A" w:rsidRDefault="004B2DE7">
            <w:pPr>
              <w:widowControl/>
              <w:autoSpaceDE w:val="0"/>
              <w:autoSpaceDN w:val="0"/>
              <w:rPr>
                <w:sz w:val="22"/>
                <w:szCs w:val="22"/>
              </w:rPr>
            </w:pPr>
          </w:p>
        </w:tc>
        <w:tc>
          <w:tcPr>
            <w:tcW w:w="6238" w:type="dxa"/>
            <w:gridSpan w:val="6"/>
            <w:tcBorders>
              <w:top w:val="nil"/>
              <w:left w:val="nil"/>
              <w:bottom w:val="nil"/>
              <w:right w:val="single" w:sz="4" w:space="0" w:color="auto"/>
            </w:tcBorders>
            <w:vAlign w:val="bottom"/>
          </w:tcPr>
          <w:p w:rsidR="004B2DE7" w:rsidRPr="00C73E9A" w:rsidRDefault="004B2DE7">
            <w:pPr>
              <w:widowControl/>
              <w:autoSpaceDE w:val="0"/>
              <w:autoSpaceDN w:val="0"/>
              <w:ind w:left="57"/>
              <w:rPr>
                <w:sz w:val="22"/>
                <w:szCs w:val="22"/>
              </w:rPr>
            </w:pPr>
          </w:p>
        </w:tc>
      </w:tr>
      <w:tr w:rsidR="004B2DE7" w:rsidRPr="00C73E9A">
        <w:trPr>
          <w:trHeight w:val="70"/>
        </w:trPr>
        <w:tc>
          <w:tcPr>
            <w:tcW w:w="10207" w:type="dxa"/>
            <w:gridSpan w:val="13"/>
            <w:tcBorders>
              <w:top w:val="nil"/>
              <w:left w:val="single" w:sz="4" w:space="0" w:color="auto"/>
              <w:bottom w:val="nil"/>
              <w:right w:val="single" w:sz="4" w:space="0" w:color="auto"/>
            </w:tcBorders>
            <w:vAlign w:val="bottom"/>
          </w:tcPr>
          <w:p w:rsidR="004B2DE7" w:rsidRPr="00C73E9A" w:rsidRDefault="004B2DE7">
            <w:pPr>
              <w:widowControl/>
              <w:autoSpaceDE w:val="0"/>
              <w:autoSpaceDN w:val="0"/>
              <w:rPr>
                <w:sz w:val="22"/>
                <w:szCs w:val="22"/>
              </w:rPr>
            </w:pPr>
          </w:p>
        </w:tc>
      </w:tr>
      <w:tr w:rsidR="004B2DE7" w:rsidRPr="00C73E9A">
        <w:trPr>
          <w:cantSplit/>
        </w:trPr>
        <w:tc>
          <w:tcPr>
            <w:tcW w:w="6096" w:type="dxa"/>
            <w:gridSpan w:val="9"/>
            <w:tcBorders>
              <w:top w:val="nil"/>
              <w:left w:val="single" w:sz="4" w:space="0" w:color="auto"/>
              <w:right w:val="nil"/>
            </w:tcBorders>
            <w:vAlign w:val="bottom"/>
          </w:tcPr>
          <w:p w:rsidR="004B2DE7" w:rsidRPr="00C73E9A" w:rsidRDefault="004B2DE7">
            <w:pPr>
              <w:widowControl/>
              <w:autoSpaceDE w:val="0"/>
              <w:autoSpaceDN w:val="0"/>
              <w:ind w:left="57"/>
              <w:rPr>
                <w:sz w:val="22"/>
                <w:szCs w:val="22"/>
              </w:rPr>
            </w:pPr>
            <w:r w:rsidRPr="00C73E9A">
              <w:rPr>
                <w:sz w:val="22"/>
                <w:szCs w:val="22"/>
              </w:rPr>
              <w:t>Главный бухгалтер</w:t>
            </w:r>
          </w:p>
        </w:tc>
        <w:tc>
          <w:tcPr>
            <w:tcW w:w="1276" w:type="dxa"/>
            <w:tcBorders>
              <w:top w:val="nil"/>
              <w:left w:val="nil"/>
              <w:bottom w:val="single" w:sz="4" w:space="0" w:color="auto"/>
              <w:right w:val="nil"/>
            </w:tcBorders>
            <w:vAlign w:val="bottom"/>
          </w:tcPr>
          <w:p w:rsidR="004B2DE7" w:rsidRPr="00C73E9A" w:rsidRDefault="004B2DE7">
            <w:pPr>
              <w:widowControl/>
              <w:autoSpaceDE w:val="0"/>
              <w:autoSpaceDN w:val="0"/>
              <w:jc w:val="center"/>
              <w:rPr>
                <w:sz w:val="22"/>
                <w:szCs w:val="22"/>
              </w:rPr>
            </w:pPr>
          </w:p>
        </w:tc>
        <w:tc>
          <w:tcPr>
            <w:tcW w:w="182" w:type="dxa"/>
            <w:tcBorders>
              <w:top w:val="nil"/>
              <w:left w:val="nil"/>
              <w:bottom w:val="nil"/>
              <w:right w:val="nil"/>
            </w:tcBorders>
            <w:vAlign w:val="bottom"/>
          </w:tcPr>
          <w:p w:rsidR="004B2DE7" w:rsidRPr="00C73E9A" w:rsidRDefault="004B2DE7">
            <w:pPr>
              <w:widowControl/>
              <w:autoSpaceDE w:val="0"/>
              <w:autoSpaceDN w:val="0"/>
              <w:rPr>
                <w:sz w:val="22"/>
                <w:szCs w:val="22"/>
              </w:rPr>
            </w:pPr>
          </w:p>
        </w:tc>
        <w:tc>
          <w:tcPr>
            <w:tcW w:w="2512" w:type="dxa"/>
            <w:tcBorders>
              <w:top w:val="nil"/>
              <w:left w:val="nil"/>
              <w:bottom w:val="single" w:sz="4" w:space="0" w:color="auto"/>
              <w:right w:val="nil"/>
            </w:tcBorders>
            <w:vAlign w:val="bottom"/>
          </w:tcPr>
          <w:p w:rsidR="004B2DE7" w:rsidRPr="00C73E9A" w:rsidRDefault="00A8198B">
            <w:pPr>
              <w:widowControl/>
              <w:autoSpaceDE w:val="0"/>
              <w:autoSpaceDN w:val="0"/>
              <w:jc w:val="center"/>
              <w:rPr>
                <w:sz w:val="22"/>
                <w:szCs w:val="22"/>
              </w:rPr>
            </w:pPr>
            <w:r w:rsidRPr="00C73E9A">
              <w:rPr>
                <w:sz w:val="22"/>
                <w:szCs w:val="22"/>
              </w:rPr>
              <w:t>Н.Э. Соболева</w:t>
            </w: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22"/>
                <w:szCs w:val="22"/>
              </w:rPr>
            </w:pPr>
          </w:p>
        </w:tc>
      </w:tr>
      <w:tr w:rsidR="004B2DE7" w:rsidRPr="00C73E9A">
        <w:trPr>
          <w:cantSplit/>
        </w:trPr>
        <w:tc>
          <w:tcPr>
            <w:tcW w:w="6096" w:type="dxa"/>
            <w:gridSpan w:val="9"/>
            <w:tcBorders>
              <w:left w:val="single" w:sz="4" w:space="0" w:color="auto"/>
              <w:bottom w:val="nil"/>
              <w:right w:val="nil"/>
            </w:tcBorders>
            <w:vAlign w:val="bottom"/>
          </w:tcPr>
          <w:p w:rsidR="004B2DE7" w:rsidRPr="00C73E9A" w:rsidRDefault="004B2DE7">
            <w:pPr>
              <w:widowControl/>
              <w:autoSpaceDE w:val="0"/>
              <w:autoSpaceDN w:val="0"/>
              <w:rPr>
                <w:sz w:val="18"/>
                <w:szCs w:val="18"/>
              </w:rPr>
            </w:pPr>
          </w:p>
        </w:tc>
        <w:tc>
          <w:tcPr>
            <w:tcW w:w="1276" w:type="dxa"/>
            <w:tcBorders>
              <w:top w:val="nil"/>
              <w:left w:val="nil"/>
              <w:bottom w:val="nil"/>
              <w:right w:val="nil"/>
            </w:tcBorders>
            <w:vAlign w:val="bottom"/>
          </w:tcPr>
          <w:p w:rsidR="004B2DE7" w:rsidRPr="00C73E9A" w:rsidRDefault="004B2DE7">
            <w:pPr>
              <w:widowControl/>
              <w:autoSpaceDE w:val="0"/>
              <w:autoSpaceDN w:val="0"/>
              <w:jc w:val="center"/>
              <w:rPr>
                <w:sz w:val="18"/>
                <w:szCs w:val="18"/>
              </w:rPr>
            </w:pPr>
            <w:r w:rsidRPr="00C73E9A">
              <w:rPr>
                <w:sz w:val="18"/>
                <w:szCs w:val="18"/>
              </w:rPr>
              <w:t>(подпись)</w:t>
            </w:r>
          </w:p>
        </w:tc>
        <w:tc>
          <w:tcPr>
            <w:tcW w:w="182" w:type="dxa"/>
            <w:tcBorders>
              <w:top w:val="nil"/>
              <w:left w:val="nil"/>
              <w:bottom w:val="nil"/>
              <w:right w:val="nil"/>
            </w:tcBorders>
            <w:vAlign w:val="bottom"/>
          </w:tcPr>
          <w:p w:rsidR="004B2DE7" w:rsidRPr="00C73E9A" w:rsidRDefault="004B2DE7">
            <w:pPr>
              <w:widowControl/>
              <w:autoSpaceDE w:val="0"/>
              <w:autoSpaceDN w:val="0"/>
              <w:rPr>
                <w:sz w:val="18"/>
                <w:szCs w:val="18"/>
              </w:rPr>
            </w:pPr>
          </w:p>
        </w:tc>
        <w:tc>
          <w:tcPr>
            <w:tcW w:w="2512" w:type="dxa"/>
            <w:tcBorders>
              <w:top w:val="nil"/>
              <w:left w:val="nil"/>
              <w:bottom w:val="nil"/>
              <w:right w:val="nil"/>
            </w:tcBorders>
            <w:vAlign w:val="bottom"/>
          </w:tcPr>
          <w:p w:rsidR="004B2DE7" w:rsidRPr="00C73E9A" w:rsidRDefault="004B2DE7">
            <w:pPr>
              <w:widowControl/>
              <w:autoSpaceDE w:val="0"/>
              <w:autoSpaceDN w:val="0"/>
              <w:jc w:val="center"/>
              <w:rPr>
                <w:sz w:val="18"/>
                <w:szCs w:val="18"/>
              </w:rPr>
            </w:pPr>
            <w:r w:rsidRPr="00C73E9A">
              <w:rPr>
                <w:sz w:val="18"/>
                <w:szCs w:val="18"/>
              </w:rPr>
              <w:t>(И.О. Фамилия)</w:t>
            </w: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18"/>
                <w:szCs w:val="18"/>
              </w:rPr>
            </w:pPr>
          </w:p>
        </w:tc>
      </w:tr>
      <w:tr w:rsidR="004B2DE7" w:rsidRPr="00C73E9A">
        <w:tc>
          <w:tcPr>
            <w:tcW w:w="737" w:type="dxa"/>
            <w:gridSpan w:val="2"/>
            <w:tcBorders>
              <w:top w:val="nil"/>
              <w:left w:val="single" w:sz="4" w:space="0" w:color="auto"/>
              <w:bottom w:val="nil"/>
              <w:right w:val="nil"/>
            </w:tcBorders>
            <w:vAlign w:val="bottom"/>
          </w:tcPr>
          <w:p w:rsidR="004B2DE7" w:rsidRPr="00C73E9A" w:rsidRDefault="004B2DE7">
            <w:pPr>
              <w:widowControl/>
              <w:autoSpaceDE w:val="0"/>
              <w:autoSpaceDN w:val="0"/>
              <w:ind w:left="57"/>
              <w:rPr>
                <w:sz w:val="22"/>
                <w:szCs w:val="22"/>
              </w:rPr>
            </w:pPr>
            <w:r w:rsidRPr="00C73E9A">
              <w:rPr>
                <w:sz w:val="22"/>
                <w:szCs w:val="22"/>
              </w:rPr>
              <w:t xml:space="preserve">Дата </w:t>
            </w:r>
          </w:p>
        </w:tc>
        <w:tc>
          <w:tcPr>
            <w:tcW w:w="539" w:type="dxa"/>
            <w:tcBorders>
              <w:top w:val="nil"/>
              <w:left w:val="nil"/>
              <w:right w:val="nil"/>
            </w:tcBorders>
            <w:vAlign w:val="bottom"/>
          </w:tcPr>
          <w:p w:rsidR="004B2DE7" w:rsidRPr="00C73E9A" w:rsidRDefault="004B2DE7">
            <w:pPr>
              <w:widowControl/>
              <w:autoSpaceDE w:val="0"/>
              <w:autoSpaceDN w:val="0"/>
              <w:jc w:val="center"/>
              <w:rPr>
                <w:sz w:val="22"/>
                <w:szCs w:val="22"/>
              </w:rPr>
            </w:pPr>
          </w:p>
        </w:tc>
        <w:tc>
          <w:tcPr>
            <w:tcW w:w="284" w:type="dxa"/>
            <w:tcBorders>
              <w:top w:val="nil"/>
              <w:left w:val="nil"/>
              <w:bottom w:val="nil"/>
              <w:right w:val="nil"/>
            </w:tcBorders>
            <w:vAlign w:val="bottom"/>
          </w:tcPr>
          <w:p w:rsidR="004B2DE7" w:rsidRPr="00C73E9A" w:rsidRDefault="004B2DE7">
            <w:pPr>
              <w:widowControl/>
              <w:autoSpaceDE w:val="0"/>
              <w:autoSpaceDN w:val="0"/>
              <w:rPr>
                <w:sz w:val="22"/>
                <w:szCs w:val="22"/>
              </w:rPr>
            </w:pPr>
          </w:p>
        </w:tc>
        <w:tc>
          <w:tcPr>
            <w:tcW w:w="1701" w:type="dxa"/>
            <w:tcBorders>
              <w:top w:val="nil"/>
              <w:left w:val="nil"/>
              <w:right w:val="nil"/>
            </w:tcBorders>
            <w:vAlign w:val="bottom"/>
          </w:tcPr>
          <w:p w:rsidR="004B2DE7" w:rsidRPr="00C73E9A" w:rsidRDefault="004B2DE7">
            <w:pPr>
              <w:widowControl/>
              <w:autoSpaceDE w:val="0"/>
              <w:autoSpaceDN w:val="0"/>
              <w:rPr>
                <w:sz w:val="22"/>
                <w:szCs w:val="22"/>
              </w:rPr>
            </w:pPr>
          </w:p>
        </w:tc>
        <w:tc>
          <w:tcPr>
            <w:tcW w:w="425" w:type="dxa"/>
            <w:tcBorders>
              <w:top w:val="nil"/>
              <w:left w:val="nil"/>
              <w:bottom w:val="nil"/>
              <w:right w:val="nil"/>
            </w:tcBorders>
            <w:vAlign w:val="bottom"/>
          </w:tcPr>
          <w:p w:rsidR="004B2DE7" w:rsidRPr="00C73E9A" w:rsidRDefault="004B2DE7">
            <w:pPr>
              <w:widowControl/>
              <w:autoSpaceDE w:val="0"/>
              <w:autoSpaceDN w:val="0"/>
              <w:jc w:val="right"/>
              <w:rPr>
                <w:sz w:val="22"/>
                <w:szCs w:val="22"/>
              </w:rPr>
            </w:pPr>
          </w:p>
        </w:tc>
        <w:tc>
          <w:tcPr>
            <w:tcW w:w="283" w:type="dxa"/>
            <w:tcBorders>
              <w:top w:val="nil"/>
              <w:left w:val="nil"/>
              <w:right w:val="nil"/>
            </w:tcBorders>
            <w:vAlign w:val="bottom"/>
          </w:tcPr>
          <w:p w:rsidR="004B2DE7" w:rsidRPr="00C73E9A" w:rsidRDefault="004B2DE7">
            <w:pPr>
              <w:widowControl/>
              <w:autoSpaceDE w:val="0"/>
              <w:autoSpaceDN w:val="0"/>
              <w:rPr>
                <w:sz w:val="22"/>
                <w:szCs w:val="22"/>
              </w:rPr>
            </w:pPr>
          </w:p>
        </w:tc>
        <w:tc>
          <w:tcPr>
            <w:tcW w:w="6238" w:type="dxa"/>
            <w:gridSpan w:val="6"/>
            <w:tcBorders>
              <w:top w:val="nil"/>
              <w:left w:val="nil"/>
              <w:bottom w:val="nil"/>
              <w:right w:val="single" w:sz="4" w:space="0" w:color="auto"/>
            </w:tcBorders>
            <w:vAlign w:val="bottom"/>
          </w:tcPr>
          <w:p w:rsidR="004B2DE7" w:rsidRPr="00C73E9A" w:rsidRDefault="004B2DE7">
            <w:pPr>
              <w:widowControl/>
              <w:tabs>
                <w:tab w:val="left" w:pos="2495"/>
              </w:tabs>
              <w:autoSpaceDE w:val="0"/>
              <w:autoSpaceDN w:val="0"/>
              <w:ind w:left="57"/>
              <w:rPr>
                <w:sz w:val="22"/>
                <w:szCs w:val="22"/>
              </w:rPr>
            </w:pPr>
            <w:r w:rsidRPr="00C73E9A">
              <w:rPr>
                <w:sz w:val="22"/>
                <w:szCs w:val="22"/>
              </w:rPr>
              <w:tab/>
              <w:t>М.П.</w:t>
            </w:r>
          </w:p>
        </w:tc>
      </w:tr>
      <w:tr w:rsidR="004B2DE7" w:rsidRPr="00C73E9A">
        <w:trPr>
          <w:trHeight w:val="109"/>
        </w:trPr>
        <w:tc>
          <w:tcPr>
            <w:tcW w:w="10207" w:type="dxa"/>
            <w:gridSpan w:val="13"/>
            <w:tcBorders>
              <w:top w:val="nil"/>
              <w:left w:val="single" w:sz="4" w:space="0" w:color="auto"/>
              <w:bottom w:val="single" w:sz="4" w:space="0" w:color="auto"/>
              <w:right w:val="single" w:sz="4" w:space="0" w:color="auto"/>
            </w:tcBorders>
            <w:vAlign w:val="bottom"/>
          </w:tcPr>
          <w:p w:rsidR="004B2DE7" w:rsidRPr="00C73E9A" w:rsidRDefault="004B2DE7">
            <w:pPr>
              <w:widowControl/>
              <w:autoSpaceDE w:val="0"/>
              <w:autoSpaceDN w:val="0"/>
              <w:rPr>
                <w:sz w:val="22"/>
                <w:szCs w:val="22"/>
              </w:rPr>
            </w:pPr>
          </w:p>
        </w:tc>
      </w:tr>
    </w:tbl>
    <w:p w:rsidR="004B2DE7" w:rsidRPr="00C73E9A" w:rsidRDefault="004B2DE7">
      <w:pPr>
        <w:widowControl/>
        <w:autoSpaceDE w:val="0"/>
        <w:autoSpaceDN w:val="0"/>
        <w:rPr>
          <w:sz w:val="22"/>
          <w:szCs w:val="22"/>
        </w:rPr>
      </w:pPr>
    </w:p>
    <w:tbl>
      <w:tblPr>
        <w:tblW w:w="0" w:type="auto"/>
        <w:tblInd w:w="28" w:type="dxa"/>
        <w:tblLayout w:type="fixed"/>
        <w:tblCellMar>
          <w:left w:w="28" w:type="dxa"/>
          <w:right w:w="28" w:type="dxa"/>
        </w:tblCellMar>
        <w:tblLook w:val="0000"/>
      </w:tblPr>
      <w:tblGrid>
        <w:gridCol w:w="709"/>
        <w:gridCol w:w="425"/>
        <w:gridCol w:w="709"/>
        <w:gridCol w:w="851"/>
        <w:gridCol w:w="7371"/>
        <w:gridCol w:w="141"/>
      </w:tblGrid>
      <w:tr w:rsidR="004B2DE7" w:rsidRPr="00C73E9A">
        <w:tc>
          <w:tcPr>
            <w:tcW w:w="1843" w:type="dxa"/>
            <w:gridSpan w:val="3"/>
            <w:tcBorders>
              <w:top w:val="single" w:sz="4" w:space="0" w:color="auto"/>
              <w:left w:val="single" w:sz="4" w:space="0" w:color="auto"/>
              <w:bottom w:val="nil"/>
              <w:right w:val="nil"/>
            </w:tcBorders>
            <w:vAlign w:val="bottom"/>
          </w:tcPr>
          <w:p w:rsidR="004B2DE7" w:rsidRPr="00C73E9A" w:rsidRDefault="004B2DE7">
            <w:pPr>
              <w:widowControl/>
              <w:autoSpaceDE w:val="0"/>
              <w:autoSpaceDN w:val="0"/>
              <w:ind w:left="57"/>
              <w:rPr>
                <w:sz w:val="22"/>
                <w:szCs w:val="22"/>
              </w:rPr>
            </w:pPr>
            <w:r w:rsidRPr="00C73E9A">
              <w:rPr>
                <w:sz w:val="22"/>
                <w:szCs w:val="22"/>
              </w:rPr>
              <w:t>Контактное лицо:</w:t>
            </w:r>
          </w:p>
        </w:tc>
        <w:tc>
          <w:tcPr>
            <w:tcW w:w="8222" w:type="dxa"/>
            <w:gridSpan w:val="2"/>
            <w:tcBorders>
              <w:top w:val="single" w:sz="4" w:space="0" w:color="auto"/>
              <w:left w:val="nil"/>
              <w:right w:val="nil"/>
            </w:tcBorders>
            <w:vAlign w:val="bottom"/>
          </w:tcPr>
          <w:p w:rsidR="004B2DE7" w:rsidRPr="00C73E9A" w:rsidRDefault="00113192">
            <w:pPr>
              <w:widowControl/>
              <w:autoSpaceDE w:val="0"/>
              <w:autoSpaceDN w:val="0"/>
              <w:rPr>
                <w:sz w:val="22"/>
                <w:szCs w:val="22"/>
              </w:rPr>
            </w:pPr>
            <w:r>
              <w:rPr>
                <w:sz w:val="22"/>
                <w:szCs w:val="22"/>
              </w:rPr>
              <w:t>Начальник юридического отдела</w:t>
            </w:r>
            <w:r w:rsidR="00E97E9D" w:rsidRPr="00C73E9A">
              <w:rPr>
                <w:sz w:val="22"/>
                <w:szCs w:val="22"/>
              </w:rPr>
              <w:t xml:space="preserve"> Неудахин Алексей Александрович</w:t>
            </w:r>
          </w:p>
        </w:tc>
        <w:tc>
          <w:tcPr>
            <w:tcW w:w="141" w:type="dxa"/>
            <w:tcBorders>
              <w:top w:val="single" w:sz="4" w:space="0" w:color="auto"/>
              <w:left w:val="nil"/>
              <w:bottom w:val="nil"/>
              <w:right w:val="single" w:sz="4" w:space="0" w:color="auto"/>
            </w:tcBorders>
            <w:vAlign w:val="bottom"/>
          </w:tcPr>
          <w:p w:rsidR="004B2DE7" w:rsidRPr="00C73E9A" w:rsidRDefault="004B2DE7">
            <w:pPr>
              <w:widowControl/>
              <w:autoSpaceDE w:val="0"/>
              <w:autoSpaceDN w:val="0"/>
              <w:rPr>
                <w:sz w:val="22"/>
                <w:szCs w:val="22"/>
              </w:rPr>
            </w:pPr>
          </w:p>
        </w:tc>
      </w:tr>
      <w:tr w:rsidR="004B2DE7" w:rsidRPr="00C73E9A">
        <w:tc>
          <w:tcPr>
            <w:tcW w:w="1843" w:type="dxa"/>
            <w:gridSpan w:val="3"/>
            <w:tcBorders>
              <w:top w:val="nil"/>
              <w:left w:val="single" w:sz="4" w:space="0" w:color="auto"/>
              <w:bottom w:val="nil"/>
              <w:right w:val="nil"/>
            </w:tcBorders>
            <w:vAlign w:val="bottom"/>
          </w:tcPr>
          <w:p w:rsidR="004B2DE7" w:rsidRPr="00C73E9A" w:rsidRDefault="004B2DE7">
            <w:pPr>
              <w:widowControl/>
              <w:autoSpaceDE w:val="0"/>
              <w:autoSpaceDN w:val="0"/>
              <w:rPr>
                <w:sz w:val="18"/>
                <w:szCs w:val="18"/>
              </w:rPr>
            </w:pPr>
          </w:p>
        </w:tc>
        <w:tc>
          <w:tcPr>
            <w:tcW w:w="8222" w:type="dxa"/>
            <w:gridSpan w:val="2"/>
            <w:tcBorders>
              <w:top w:val="nil"/>
              <w:left w:val="nil"/>
              <w:bottom w:val="nil"/>
              <w:right w:val="nil"/>
            </w:tcBorders>
            <w:vAlign w:val="bottom"/>
          </w:tcPr>
          <w:p w:rsidR="004B2DE7" w:rsidRPr="00C73E9A" w:rsidRDefault="004B2DE7">
            <w:pPr>
              <w:widowControl/>
              <w:autoSpaceDE w:val="0"/>
              <w:autoSpaceDN w:val="0"/>
              <w:jc w:val="center"/>
              <w:rPr>
                <w:sz w:val="18"/>
                <w:szCs w:val="18"/>
              </w:rPr>
            </w:pP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18"/>
                <w:szCs w:val="18"/>
              </w:rPr>
            </w:pPr>
          </w:p>
        </w:tc>
      </w:tr>
      <w:tr w:rsidR="004B2DE7" w:rsidRPr="00C73E9A">
        <w:trPr>
          <w:trHeight w:val="70"/>
        </w:trPr>
        <w:tc>
          <w:tcPr>
            <w:tcW w:w="10206" w:type="dxa"/>
            <w:gridSpan w:val="6"/>
            <w:tcBorders>
              <w:top w:val="nil"/>
              <w:left w:val="single" w:sz="4" w:space="0" w:color="auto"/>
              <w:bottom w:val="nil"/>
              <w:right w:val="single" w:sz="4" w:space="0" w:color="auto"/>
            </w:tcBorders>
            <w:vAlign w:val="bottom"/>
          </w:tcPr>
          <w:p w:rsidR="004B2DE7" w:rsidRPr="00C73E9A" w:rsidRDefault="004B2DE7">
            <w:pPr>
              <w:widowControl/>
              <w:autoSpaceDE w:val="0"/>
              <w:autoSpaceDN w:val="0"/>
              <w:rPr>
                <w:sz w:val="22"/>
                <w:szCs w:val="22"/>
              </w:rPr>
            </w:pPr>
          </w:p>
        </w:tc>
      </w:tr>
      <w:tr w:rsidR="004B2DE7" w:rsidRPr="00C73E9A">
        <w:tc>
          <w:tcPr>
            <w:tcW w:w="1134" w:type="dxa"/>
            <w:gridSpan w:val="2"/>
            <w:tcBorders>
              <w:top w:val="nil"/>
              <w:left w:val="single" w:sz="4" w:space="0" w:color="auto"/>
              <w:bottom w:val="nil"/>
              <w:right w:val="nil"/>
            </w:tcBorders>
            <w:vAlign w:val="bottom"/>
          </w:tcPr>
          <w:p w:rsidR="004B2DE7" w:rsidRPr="00C73E9A" w:rsidRDefault="004B2DE7">
            <w:pPr>
              <w:widowControl/>
              <w:autoSpaceDE w:val="0"/>
              <w:autoSpaceDN w:val="0"/>
              <w:ind w:left="57"/>
              <w:rPr>
                <w:sz w:val="22"/>
                <w:szCs w:val="22"/>
              </w:rPr>
            </w:pPr>
            <w:r w:rsidRPr="00C73E9A">
              <w:rPr>
                <w:sz w:val="22"/>
                <w:szCs w:val="22"/>
              </w:rPr>
              <w:t>Телефон:</w:t>
            </w:r>
          </w:p>
        </w:tc>
        <w:tc>
          <w:tcPr>
            <w:tcW w:w="8931" w:type="dxa"/>
            <w:gridSpan w:val="3"/>
            <w:tcBorders>
              <w:top w:val="nil"/>
              <w:left w:val="nil"/>
              <w:right w:val="nil"/>
            </w:tcBorders>
            <w:vAlign w:val="bottom"/>
          </w:tcPr>
          <w:p w:rsidR="004B2DE7" w:rsidRPr="00C73E9A" w:rsidRDefault="00FB17D1">
            <w:pPr>
              <w:widowControl/>
              <w:autoSpaceDE w:val="0"/>
              <w:autoSpaceDN w:val="0"/>
              <w:rPr>
                <w:sz w:val="22"/>
                <w:szCs w:val="22"/>
              </w:rPr>
            </w:pPr>
            <w:r w:rsidRPr="00C73E9A">
              <w:rPr>
                <w:sz w:val="22"/>
                <w:szCs w:val="22"/>
              </w:rPr>
              <w:t>(4</w:t>
            </w:r>
            <w:r w:rsidR="004B2DE7" w:rsidRPr="00C73E9A">
              <w:rPr>
                <w:sz w:val="22"/>
                <w:szCs w:val="22"/>
              </w:rPr>
              <w:t>872) 46-41-41</w:t>
            </w: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22"/>
                <w:szCs w:val="22"/>
              </w:rPr>
            </w:pPr>
          </w:p>
        </w:tc>
      </w:tr>
      <w:tr w:rsidR="004B2DE7" w:rsidRPr="00C73E9A">
        <w:tc>
          <w:tcPr>
            <w:tcW w:w="1134" w:type="dxa"/>
            <w:gridSpan w:val="2"/>
            <w:tcBorders>
              <w:left w:val="single" w:sz="4" w:space="0" w:color="auto"/>
              <w:bottom w:val="nil"/>
              <w:right w:val="nil"/>
            </w:tcBorders>
            <w:vAlign w:val="bottom"/>
          </w:tcPr>
          <w:p w:rsidR="004B2DE7" w:rsidRPr="00C73E9A" w:rsidRDefault="004B2DE7">
            <w:pPr>
              <w:widowControl/>
              <w:autoSpaceDE w:val="0"/>
              <w:autoSpaceDN w:val="0"/>
              <w:rPr>
                <w:sz w:val="18"/>
                <w:szCs w:val="18"/>
              </w:rPr>
            </w:pPr>
          </w:p>
        </w:tc>
        <w:tc>
          <w:tcPr>
            <w:tcW w:w="8931" w:type="dxa"/>
            <w:gridSpan w:val="3"/>
            <w:tcBorders>
              <w:left w:val="nil"/>
              <w:bottom w:val="nil"/>
              <w:right w:val="nil"/>
            </w:tcBorders>
            <w:vAlign w:val="bottom"/>
          </w:tcPr>
          <w:p w:rsidR="004B2DE7" w:rsidRPr="00C73E9A" w:rsidRDefault="004B2DE7">
            <w:pPr>
              <w:widowControl/>
              <w:autoSpaceDE w:val="0"/>
              <w:autoSpaceDN w:val="0"/>
              <w:jc w:val="center"/>
              <w:rPr>
                <w:sz w:val="18"/>
                <w:szCs w:val="18"/>
              </w:rPr>
            </w:pP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18"/>
                <w:szCs w:val="18"/>
              </w:rPr>
            </w:pPr>
          </w:p>
        </w:tc>
      </w:tr>
      <w:tr w:rsidR="004B2DE7" w:rsidRPr="00C73E9A">
        <w:tc>
          <w:tcPr>
            <w:tcW w:w="709" w:type="dxa"/>
            <w:tcBorders>
              <w:top w:val="nil"/>
              <w:left w:val="single" w:sz="4" w:space="0" w:color="auto"/>
              <w:bottom w:val="nil"/>
              <w:right w:val="nil"/>
            </w:tcBorders>
            <w:vAlign w:val="bottom"/>
          </w:tcPr>
          <w:p w:rsidR="004B2DE7" w:rsidRPr="00C73E9A" w:rsidRDefault="004B2DE7">
            <w:pPr>
              <w:widowControl/>
              <w:autoSpaceDE w:val="0"/>
              <w:autoSpaceDN w:val="0"/>
              <w:ind w:left="57"/>
              <w:rPr>
                <w:sz w:val="22"/>
                <w:szCs w:val="22"/>
              </w:rPr>
            </w:pPr>
            <w:r w:rsidRPr="00C73E9A">
              <w:rPr>
                <w:sz w:val="22"/>
                <w:szCs w:val="22"/>
              </w:rPr>
              <w:t>Факс:</w:t>
            </w:r>
          </w:p>
        </w:tc>
        <w:tc>
          <w:tcPr>
            <w:tcW w:w="9356" w:type="dxa"/>
            <w:gridSpan w:val="4"/>
            <w:tcBorders>
              <w:top w:val="nil"/>
              <w:left w:val="nil"/>
              <w:right w:val="nil"/>
            </w:tcBorders>
            <w:vAlign w:val="bottom"/>
          </w:tcPr>
          <w:p w:rsidR="004B2DE7" w:rsidRPr="00C73E9A" w:rsidRDefault="00FB17D1">
            <w:pPr>
              <w:widowControl/>
              <w:autoSpaceDE w:val="0"/>
              <w:autoSpaceDN w:val="0"/>
              <w:rPr>
                <w:sz w:val="22"/>
                <w:szCs w:val="22"/>
              </w:rPr>
            </w:pPr>
            <w:r w:rsidRPr="00C73E9A">
              <w:rPr>
                <w:sz w:val="22"/>
                <w:szCs w:val="22"/>
              </w:rPr>
              <w:t>(4</w:t>
            </w:r>
            <w:r w:rsidR="004B2DE7" w:rsidRPr="00C73E9A">
              <w:rPr>
                <w:sz w:val="22"/>
                <w:szCs w:val="22"/>
              </w:rPr>
              <w:t>872) 41-11-45</w:t>
            </w: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22"/>
                <w:szCs w:val="22"/>
              </w:rPr>
            </w:pPr>
          </w:p>
        </w:tc>
      </w:tr>
      <w:tr w:rsidR="004B2DE7" w:rsidRPr="00C73E9A">
        <w:tc>
          <w:tcPr>
            <w:tcW w:w="709" w:type="dxa"/>
            <w:tcBorders>
              <w:left w:val="single" w:sz="4" w:space="0" w:color="auto"/>
              <w:bottom w:val="nil"/>
              <w:right w:val="nil"/>
            </w:tcBorders>
            <w:vAlign w:val="bottom"/>
          </w:tcPr>
          <w:p w:rsidR="004B2DE7" w:rsidRPr="00C73E9A" w:rsidRDefault="004B2DE7">
            <w:pPr>
              <w:widowControl/>
              <w:autoSpaceDE w:val="0"/>
              <w:autoSpaceDN w:val="0"/>
              <w:rPr>
                <w:sz w:val="18"/>
                <w:szCs w:val="18"/>
              </w:rPr>
            </w:pPr>
          </w:p>
        </w:tc>
        <w:tc>
          <w:tcPr>
            <w:tcW w:w="9356" w:type="dxa"/>
            <w:gridSpan w:val="4"/>
            <w:tcBorders>
              <w:left w:val="nil"/>
              <w:bottom w:val="nil"/>
              <w:right w:val="nil"/>
            </w:tcBorders>
            <w:vAlign w:val="bottom"/>
          </w:tcPr>
          <w:p w:rsidR="004B2DE7" w:rsidRPr="00C73E9A" w:rsidRDefault="004B2DE7">
            <w:pPr>
              <w:widowControl/>
              <w:autoSpaceDE w:val="0"/>
              <w:autoSpaceDN w:val="0"/>
              <w:jc w:val="center"/>
              <w:rPr>
                <w:sz w:val="18"/>
                <w:szCs w:val="18"/>
              </w:rPr>
            </w:pPr>
          </w:p>
        </w:tc>
        <w:tc>
          <w:tcPr>
            <w:tcW w:w="141" w:type="dxa"/>
            <w:tcBorders>
              <w:top w:val="nil"/>
              <w:left w:val="nil"/>
              <w:bottom w:val="nil"/>
              <w:right w:val="single" w:sz="4" w:space="0" w:color="auto"/>
            </w:tcBorders>
            <w:vAlign w:val="bottom"/>
          </w:tcPr>
          <w:p w:rsidR="004B2DE7" w:rsidRPr="00C73E9A" w:rsidRDefault="004B2DE7">
            <w:pPr>
              <w:widowControl/>
              <w:autoSpaceDE w:val="0"/>
              <w:autoSpaceDN w:val="0"/>
              <w:rPr>
                <w:sz w:val="18"/>
                <w:szCs w:val="18"/>
              </w:rPr>
            </w:pPr>
          </w:p>
        </w:tc>
      </w:tr>
      <w:tr w:rsidR="004B2DE7" w:rsidRPr="00C73E9A">
        <w:trPr>
          <w:trHeight w:val="70"/>
        </w:trPr>
        <w:tc>
          <w:tcPr>
            <w:tcW w:w="10206" w:type="dxa"/>
            <w:gridSpan w:val="6"/>
            <w:tcBorders>
              <w:top w:val="nil"/>
              <w:left w:val="single" w:sz="4" w:space="0" w:color="auto"/>
              <w:bottom w:val="nil"/>
              <w:right w:val="single" w:sz="4" w:space="0" w:color="auto"/>
            </w:tcBorders>
            <w:vAlign w:val="bottom"/>
          </w:tcPr>
          <w:p w:rsidR="004B2DE7" w:rsidRPr="00C73E9A" w:rsidRDefault="004B2DE7">
            <w:pPr>
              <w:widowControl/>
              <w:autoSpaceDE w:val="0"/>
              <w:autoSpaceDN w:val="0"/>
              <w:rPr>
                <w:sz w:val="22"/>
                <w:szCs w:val="22"/>
              </w:rPr>
            </w:pPr>
          </w:p>
        </w:tc>
      </w:tr>
      <w:tr w:rsidR="004B2DE7" w:rsidRPr="00CE070A">
        <w:tc>
          <w:tcPr>
            <w:tcW w:w="2694" w:type="dxa"/>
            <w:gridSpan w:val="4"/>
            <w:tcBorders>
              <w:top w:val="nil"/>
              <w:left w:val="single" w:sz="4" w:space="0" w:color="auto"/>
              <w:bottom w:val="nil"/>
              <w:right w:val="nil"/>
            </w:tcBorders>
            <w:vAlign w:val="bottom"/>
          </w:tcPr>
          <w:p w:rsidR="004B2DE7" w:rsidRPr="00CE070A" w:rsidRDefault="004B2DE7">
            <w:pPr>
              <w:widowControl/>
              <w:autoSpaceDE w:val="0"/>
              <w:autoSpaceDN w:val="0"/>
              <w:ind w:left="57"/>
              <w:rPr>
                <w:sz w:val="22"/>
                <w:szCs w:val="22"/>
              </w:rPr>
            </w:pPr>
            <w:r w:rsidRPr="00CE070A">
              <w:rPr>
                <w:sz w:val="22"/>
                <w:szCs w:val="22"/>
              </w:rPr>
              <w:t>Адрес электронной почты:</w:t>
            </w:r>
          </w:p>
        </w:tc>
        <w:tc>
          <w:tcPr>
            <w:tcW w:w="7371" w:type="dxa"/>
            <w:tcBorders>
              <w:top w:val="nil"/>
              <w:left w:val="nil"/>
              <w:right w:val="nil"/>
            </w:tcBorders>
            <w:vAlign w:val="bottom"/>
          </w:tcPr>
          <w:p w:rsidR="004B2DE7" w:rsidRPr="00CE070A" w:rsidRDefault="00A5027A">
            <w:pPr>
              <w:widowControl/>
              <w:autoSpaceDE w:val="0"/>
              <w:autoSpaceDN w:val="0"/>
              <w:rPr>
                <w:sz w:val="22"/>
                <w:szCs w:val="22"/>
              </w:rPr>
            </w:pPr>
            <w:hyperlink r:id="rId8" w:history="1">
              <w:r w:rsidR="0028227C" w:rsidRPr="00CE070A">
                <w:rPr>
                  <w:rStyle w:val="a8"/>
                  <w:sz w:val="22"/>
                  <w:szCs w:val="22"/>
                  <w:lang w:val="en-US"/>
                </w:rPr>
                <w:t>shegval</w:t>
              </w:r>
              <w:r w:rsidR="0028227C" w:rsidRPr="00CE070A">
                <w:rPr>
                  <w:rStyle w:val="a8"/>
                  <w:sz w:val="22"/>
                  <w:szCs w:val="22"/>
                </w:rPr>
                <w:t>@</w:t>
              </w:r>
              <w:r w:rsidR="0028227C" w:rsidRPr="00CE070A">
                <w:rPr>
                  <w:rStyle w:val="a8"/>
                  <w:sz w:val="22"/>
                  <w:szCs w:val="22"/>
                  <w:lang w:val="en-US"/>
                </w:rPr>
                <w:t>land</w:t>
              </w:r>
              <w:r w:rsidR="0028227C" w:rsidRPr="00CE070A">
                <w:rPr>
                  <w:rStyle w:val="a8"/>
                  <w:sz w:val="22"/>
                  <w:szCs w:val="22"/>
                </w:rPr>
                <w:t>.</w:t>
              </w:r>
              <w:r w:rsidR="0028227C" w:rsidRPr="00CE070A">
                <w:rPr>
                  <w:rStyle w:val="a8"/>
                  <w:sz w:val="22"/>
                  <w:szCs w:val="22"/>
                  <w:lang w:val="en-US"/>
                </w:rPr>
                <w:t>ru</w:t>
              </w:r>
            </w:hyperlink>
            <w:r w:rsidR="0028227C" w:rsidRPr="00CE070A">
              <w:rPr>
                <w:rStyle w:val="SUBST"/>
                <w:b w:val="0"/>
                <w:i w:val="0"/>
                <w:szCs w:val="22"/>
              </w:rPr>
              <w:t xml:space="preserve"> </w:t>
            </w:r>
          </w:p>
        </w:tc>
        <w:tc>
          <w:tcPr>
            <w:tcW w:w="141" w:type="dxa"/>
            <w:tcBorders>
              <w:top w:val="nil"/>
              <w:left w:val="nil"/>
              <w:bottom w:val="nil"/>
              <w:right w:val="single" w:sz="4" w:space="0" w:color="auto"/>
            </w:tcBorders>
            <w:vAlign w:val="bottom"/>
          </w:tcPr>
          <w:p w:rsidR="004B2DE7" w:rsidRPr="00CE070A" w:rsidRDefault="004B2DE7">
            <w:pPr>
              <w:widowControl/>
              <w:autoSpaceDE w:val="0"/>
              <w:autoSpaceDN w:val="0"/>
              <w:rPr>
                <w:sz w:val="22"/>
                <w:szCs w:val="22"/>
              </w:rPr>
            </w:pPr>
          </w:p>
        </w:tc>
      </w:tr>
      <w:tr w:rsidR="00CE070A" w:rsidRPr="00CE070A">
        <w:tc>
          <w:tcPr>
            <w:tcW w:w="10065" w:type="dxa"/>
            <w:gridSpan w:val="5"/>
            <w:vMerge w:val="restart"/>
            <w:tcBorders>
              <w:left w:val="single" w:sz="4" w:space="0" w:color="auto"/>
              <w:right w:val="nil"/>
            </w:tcBorders>
            <w:vAlign w:val="bottom"/>
          </w:tcPr>
          <w:p w:rsidR="00CE070A" w:rsidRPr="00CE070A" w:rsidRDefault="00CE070A" w:rsidP="00CE070A">
            <w:pPr>
              <w:widowControl/>
              <w:autoSpaceDE w:val="0"/>
              <w:autoSpaceDN w:val="0"/>
              <w:rPr>
                <w:sz w:val="22"/>
                <w:szCs w:val="22"/>
              </w:rPr>
            </w:pPr>
            <w:r w:rsidRPr="00CE070A">
              <w:rPr>
                <w:sz w:val="22"/>
                <w:szCs w:val="22"/>
              </w:rPr>
              <w:t>Адрес страницы в сети Интернет, на которой раскрывается информация, содержащаяся в настоящем ежеквартальном отчете</w:t>
            </w:r>
            <w:r>
              <w:rPr>
                <w:sz w:val="22"/>
                <w:szCs w:val="22"/>
              </w:rPr>
              <w:t xml:space="preserve">    </w:t>
            </w:r>
            <w:hyperlink r:id="rId9" w:history="1">
              <w:r w:rsidRPr="00CE070A">
                <w:rPr>
                  <w:rStyle w:val="a8"/>
                  <w:sz w:val="22"/>
                  <w:szCs w:val="22"/>
                  <w:lang w:val="en-US"/>
                </w:rPr>
                <w:t>www</w:t>
              </w:r>
              <w:r w:rsidRPr="00CE070A">
                <w:rPr>
                  <w:rStyle w:val="a8"/>
                  <w:sz w:val="22"/>
                  <w:szCs w:val="22"/>
                </w:rPr>
                <w:t>.</w:t>
              </w:r>
              <w:r w:rsidRPr="00CE070A">
                <w:rPr>
                  <w:rStyle w:val="a8"/>
                  <w:sz w:val="22"/>
                  <w:szCs w:val="22"/>
                  <w:lang w:val="en-US"/>
                </w:rPr>
                <w:t>disclosure</w:t>
              </w:r>
              <w:r w:rsidRPr="00CE070A">
                <w:rPr>
                  <w:rStyle w:val="a8"/>
                  <w:sz w:val="22"/>
                  <w:szCs w:val="22"/>
                </w:rPr>
                <w:t>.</w:t>
              </w:r>
              <w:proofErr w:type="spellStart"/>
              <w:r w:rsidRPr="00CE070A">
                <w:rPr>
                  <w:rStyle w:val="a8"/>
                  <w:sz w:val="22"/>
                  <w:szCs w:val="22"/>
                  <w:lang w:val="en-US"/>
                </w:rPr>
                <w:t>ru</w:t>
              </w:r>
              <w:proofErr w:type="spellEnd"/>
            </w:hyperlink>
          </w:p>
        </w:tc>
        <w:tc>
          <w:tcPr>
            <w:tcW w:w="141" w:type="dxa"/>
            <w:tcBorders>
              <w:top w:val="nil"/>
              <w:left w:val="nil"/>
              <w:bottom w:val="nil"/>
              <w:right w:val="single" w:sz="4" w:space="0" w:color="auto"/>
            </w:tcBorders>
            <w:vAlign w:val="bottom"/>
          </w:tcPr>
          <w:p w:rsidR="00CE070A" w:rsidRPr="00CE070A" w:rsidRDefault="00CE070A">
            <w:pPr>
              <w:widowControl/>
              <w:autoSpaceDE w:val="0"/>
              <w:autoSpaceDN w:val="0"/>
              <w:rPr>
                <w:sz w:val="18"/>
                <w:szCs w:val="18"/>
              </w:rPr>
            </w:pPr>
          </w:p>
        </w:tc>
      </w:tr>
      <w:tr w:rsidR="00CE070A" w:rsidRPr="00CE070A">
        <w:tc>
          <w:tcPr>
            <w:tcW w:w="10065" w:type="dxa"/>
            <w:gridSpan w:val="5"/>
            <w:vMerge/>
            <w:tcBorders>
              <w:left w:val="single" w:sz="4" w:space="0" w:color="auto"/>
              <w:bottom w:val="single" w:sz="4" w:space="0" w:color="auto"/>
              <w:right w:val="nil"/>
            </w:tcBorders>
            <w:vAlign w:val="bottom"/>
          </w:tcPr>
          <w:p w:rsidR="00CE070A" w:rsidRPr="00CE070A" w:rsidRDefault="00CE070A">
            <w:pPr>
              <w:widowControl/>
              <w:autoSpaceDE w:val="0"/>
              <w:autoSpaceDN w:val="0"/>
              <w:jc w:val="center"/>
              <w:rPr>
                <w:sz w:val="18"/>
                <w:szCs w:val="18"/>
              </w:rPr>
            </w:pPr>
          </w:p>
        </w:tc>
        <w:tc>
          <w:tcPr>
            <w:tcW w:w="141" w:type="dxa"/>
            <w:tcBorders>
              <w:top w:val="nil"/>
              <w:left w:val="nil"/>
              <w:bottom w:val="single" w:sz="4" w:space="0" w:color="auto"/>
              <w:right w:val="single" w:sz="4" w:space="0" w:color="auto"/>
            </w:tcBorders>
            <w:vAlign w:val="bottom"/>
          </w:tcPr>
          <w:p w:rsidR="00CE070A" w:rsidRPr="00CE070A" w:rsidRDefault="00CE070A">
            <w:pPr>
              <w:widowControl/>
              <w:autoSpaceDE w:val="0"/>
              <w:autoSpaceDN w:val="0"/>
              <w:rPr>
                <w:sz w:val="18"/>
                <w:szCs w:val="18"/>
              </w:rPr>
            </w:pPr>
          </w:p>
        </w:tc>
      </w:tr>
    </w:tbl>
    <w:p w:rsidR="004B2DE7" w:rsidRPr="00CE070A" w:rsidRDefault="004B2DE7">
      <w:pPr>
        <w:widowControl/>
        <w:autoSpaceDE w:val="0"/>
        <w:autoSpaceDN w:val="0"/>
        <w:rPr>
          <w:color w:val="000080"/>
          <w:sz w:val="22"/>
          <w:szCs w:val="22"/>
        </w:rPr>
      </w:pPr>
    </w:p>
    <w:p w:rsidR="004B2DE7" w:rsidRPr="00CE070A" w:rsidRDefault="004B2DE7">
      <w:pPr>
        <w:widowControl/>
        <w:autoSpaceDE w:val="0"/>
        <w:autoSpaceDN w:val="0"/>
        <w:rPr>
          <w:color w:val="000080"/>
          <w:sz w:val="22"/>
          <w:szCs w:val="22"/>
        </w:rPr>
      </w:pPr>
    </w:p>
    <w:p w:rsidR="004B2DE7" w:rsidRPr="00CE070A" w:rsidRDefault="004B2DE7">
      <w:pPr>
        <w:widowControl/>
        <w:autoSpaceDE w:val="0"/>
        <w:autoSpaceDN w:val="0"/>
        <w:rPr>
          <w:color w:val="000080"/>
          <w:sz w:val="22"/>
          <w:szCs w:val="22"/>
        </w:rPr>
      </w:pPr>
    </w:p>
    <w:p w:rsidR="004B2DE7" w:rsidRDefault="004B2DE7">
      <w:pPr>
        <w:widowControl/>
        <w:autoSpaceDE w:val="0"/>
        <w:autoSpaceDN w:val="0"/>
        <w:rPr>
          <w:rFonts w:ascii="Courier New" w:hAnsi="Courier New" w:cs="Courier New"/>
        </w:rPr>
      </w:pPr>
    </w:p>
    <w:p w:rsidR="004B2DE7" w:rsidRPr="00CE070A" w:rsidRDefault="004B2DE7">
      <w:pPr>
        <w:widowControl/>
        <w:autoSpaceDE w:val="0"/>
        <w:autoSpaceDN w:val="0"/>
        <w:rPr>
          <w:color w:val="000080"/>
          <w:sz w:val="22"/>
          <w:szCs w:val="22"/>
        </w:rPr>
      </w:pPr>
    </w:p>
    <w:p w:rsidR="004B2DE7" w:rsidRPr="00CE070A" w:rsidRDefault="004B2DE7">
      <w:pPr>
        <w:widowControl/>
        <w:autoSpaceDE w:val="0"/>
        <w:autoSpaceDN w:val="0"/>
        <w:rPr>
          <w:color w:val="000080"/>
          <w:sz w:val="22"/>
          <w:szCs w:val="22"/>
        </w:rPr>
      </w:pPr>
    </w:p>
    <w:p w:rsidR="004B2DE7" w:rsidRPr="00CE070A" w:rsidRDefault="004B2DE7">
      <w:pPr>
        <w:widowControl/>
        <w:autoSpaceDE w:val="0"/>
        <w:autoSpaceDN w:val="0"/>
        <w:rPr>
          <w:sz w:val="22"/>
          <w:szCs w:val="22"/>
        </w:rPr>
      </w:pPr>
    </w:p>
    <w:p w:rsidR="004B2DE7" w:rsidRPr="00CE070A" w:rsidRDefault="004B2DE7">
      <w:pPr>
        <w:widowControl/>
        <w:autoSpaceDE w:val="0"/>
        <w:autoSpaceDN w:val="0"/>
        <w:rPr>
          <w:sz w:val="22"/>
          <w:szCs w:val="22"/>
        </w:rPr>
      </w:pPr>
    </w:p>
    <w:p w:rsidR="004B2DE7" w:rsidRPr="00CE070A" w:rsidRDefault="004B2DE7">
      <w:pPr>
        <w:widowControl/>
        <w:autoSpaceDE w:val="0"/>
        <w:autoSpaceDN w:val="0"/>
        <w:rPr>
          <w:sz w:val="22"/>
          <w:szCs w:val="22"/>
        </w:rPr>
      </w:pPr>
    </w:p>
    <w:p w:rsidR="004B2DE7" w:rsidRPr="00C73E9A" w:rsidRDefault="00CE070A">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br w:type="page"/>
      </w:r>
      <w:r w:rsidR="004B2DE7" w:rsidRPr="00C73E9A">
        <w:rPr>
          <w:rFonts w:ascii="Times New Roman" w:hAnsi="Times New Roman" w:cs="Times New Roman"/>
          <w:b/>
          <w:bCs/>
          <w:sz w:val="22"/>
          <w:szCs w:val="22"/>
        </w:rPr>
        <w:lastRenderedPageBreak/>
        <w:t>Оглавление</w:t>
      </w:r>
    </w:p>
    <w:p w:rsidR="004B2DE7" w:rsidRPr="00C73E9A" w:rsidRDefault="004B2DE7">
      <w:pPr>
        <w:pStyle w:val="ConsNonformat"/>
        <w:widowControl/>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Оглавление</w:t>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t>2</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Введение</w:t>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t>3</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proofErr w:type="gramStart"/>
      <w:r w:rsidRPr="00C73E9A">
        <w:rPr>
          <w:rFonts w:ascii="Times New Roman" w:hAnsi="Times New Roman" w:cs="Times New Roman"/>
          <w:sz w:val="22"/>
          <w:szCs w:val="22"/>
          <w:lang w:val="en-US"/>
        </w:rPr>
        <w:t>l</w:t>
      </w:r>
      <w:proofErr w:type="gramEnd"/>
      <w:r w:rsidRPr="00C73E9A">
        <w:rPr>
          <w:rFonts w:ascii="Times New Roman" w:hAnsi="Times New Roman" w:cs="Times New Roman"/>
          <w:sz w:val="22"/>
          <w:szCs w:val="22"/>
        </w:rPr>
        <w:t>. Краткие сведения о лицах,</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входящих в состав органов управления эмитента,</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сведения о банковских счетах, об аудиторе, оценщике</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и о финансовом консультанте эмитента, а также об иных</w:t>
      </w:r>
    </w:p>
    <w:p w:rsidR="004B2DE7" w:rsidRPr="00C73E9A" w:rsidRDefault="004B2DE7">
      <w:pPr>
        <w:pStyle w:val="ConsNormal"/>
        <w:widowControl/>
        <w:ind w:firstLine="567"/>
        <w:jc w:val="both"/>
        <w:rPr>
          <w:rFonts w:ascii="Times New Roman" w:hAnsi="Times New Roman" w:cs="Times New Roman"/>
          <w:sz w:val="22"/>
          <w:szCs w:val="22"/>
        </w:rPr>
      </w:pPr>
      <w:proofErr w:type="gramStart"/>
      <w:r w:rsidRPr="00C73E9A">
        <w:rPr>
          <w:rFonts w:ascii="Times New Roman" w:hAnsi="Times New Roman" w:cs="Times New Roman"/>
          <w:sz w:val="22"/>
          <w:szCs w:val="22"/>
        </w:rPr>
        <w:t>лицах</w:t>
      </w:r>
      <w:proofErr w:type="gramEnd"/>
      <w:r w:rsidRPr="00C73E9A">
        <w:rPr>
          <w:rFonts w:ascii="Times New Roman" w:hAnsi="Times New Roman" w:cs="Times New Roman"/>
          <w:sz w:val="22"/>
          <w:szCs w:val="22"/>
        </w:rPr>
        <w:t>, подписавших ежеквартальный отчет</w:t>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t>4</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II. Основная информация</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о финансово-экономи</w:t>
      </w:r>
      <w:r w:rsidR="00FF02E6">
        <w:rPr>
          <w:rFonts w:ascii="Times New Roman" w:hAnsi="Times New Roman" w:cs="Times New Roman"/>
          <w:sz w:val="22"/>
          <w:szCs w:val="22"/>
        </w:rPr>
        <w:t>ческом состоянии эмитента</w:t>
      </w:r>
      <w:r w:rsidR="00FF02E6">
        <w:rPr>
          <w:rFonts w:ascii="Times New Roman" w:hAnsi="Times New Roman" w:cs="Times New Roman"/>
          <w:sz w:val="22"/>
          <w:szCs w:val="22"/>
        </w:rPr>
        <w:tab/>
      </w:r>
      <w:r w:rsidR="00FF02E6">
        <w:rPr>
          <w:rFonts w:ascii="Times New Roman" w:hAnsi="Times New Roman" w:cs="Times New Roman"/>
          <w:sz w:val="22"/>
          <w:szCs w:val="22"/>
        </w:rPr>
        <w:tab/>
      </w:r>
      <w:r w:rsidR="00FF02E6">
        <w:rPr>
          <w:rFonts w:ascii="Times New Roman" w:hAnsi="Times New Roman" w:cs="Times New Roman"/>
          <w:sz w:val="22"/>
          <w:szCs w:val="22"/>
        </w:rPr>
        <w:tab/>
      </w:r>
      <w:r w:rsidR="00FF02E6">
        <w:rPr>
          <w:rFonts w:ascii="Times New Roman" w:hAnsi="Times New Roman" w:cs="Times New Roman"/>
          <w:sz w:val="22"/>
          <w:szCs w:val="22"/>
        </w:rPr>
        <w:tab/>
      </w:r>
      <w:r w:rsidR="00FF02E6">
        <w:rPr>
          <w:rFonts w:ascii="Times New Roman" w:hAnsi="Times New Roman" w:cs="Times New Roman"/>
          <w:sz w:val="22"/>
          <w:szCs w:val="22"/>
        </w:rPr>
        <w:tab/>
      </w:r>
      <w:r w:rsidR="00FF02E6">
        <w:rPr>
          <w:rFonts w:ascii="Times New Roman" w:hAnsi="Times New Roman" w:cs="Times New Roman"/>
          <w:sz w:val="22"/>
          <w:szCs w:val="22"/>
        </w:rPr>
        <w:tab/>
        <w:t>5</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III. Подробная информация об эмитенте</w:t>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t>6</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 xml:space="preserve">IV. Сведения о </w:t>
      </w:r>
      <w:proofErr w:type="gramStart"/>
      <w:r w:rsidRPr="00C73E9A">
        <w:rPr>
          <w:rFonts w:ascii="Times New Roman" w:hAnsi="Times New Roman" w:cs="Times New Roman"/>
          <w:sz w:val="22"/>
          <w:szCs w:val="22"/>
        </w:rPr>
        <w:t>финансово-хозяйственной</w:t>
      </w:r>
      <w:proofErr w:type="gramEnd"/>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деятельности эмитента</w:t>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00D2312C">
        <w:rPr>
          <w:rFonts w:ascii="Times New Roman" w:hAnsi="Times New Roman" w:cs="Times New Roman"/>
          <w:sz w:val="22"/>
          <w:szCs w:val="22"/>
        </w:rPr>
        <w:tab/>
      </w:r>
      <w:r w:rsidRPr="00C73E9A">
        <w:rPr>
          <w:rFonts w:ascii="Times New Roman" w:hAnsi="Times New Roman" w:cs="Times New Roman"/>
          <w:sz w:val="22"/>
          <w:szCs w:val="22"/>
        </w:rPr>
        <w:t>8</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V. Подробные сведения о лицах,</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входящих в состав органов управления эмитента, органов</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 xml:space="preserve">эмитента по контролю за его </w:t>
      </w:r>
      <w:proofErr w:type="gramStart"/>
      <w:r w:rsidRPr="00C73E9A">
        <w:rPr>
          <w:rFonts w:ascii="Times New Roman" w:hAnsi="Times New Roman" w:cs="Times New Roman"/>
          <w:sz w:val="22"/>
          <w:szCs w:val="22"/>
        </w:rPr>
        <w:t>финансово-хозяйственной</w:t>
      </w:r>
      <w:proofErr w:type="gramEnd"/>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деятельностью, и краткие сведения</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о сотрудниках (работниках) эмитента</w:t>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Pr="00C73E9A">
        <w:rPr>
          <w:rFonts w:ascii="Times New Roman" w:hAnsi="Times New Roman" w:cs="Times New Roman"/>
          <w:sz w:val="22"/>
          <w:szCs w:val="22"/>
        </w:rPr>
        <w:tab/>
      </w:r>
      <w:r w:rsidR="00D2312C">
        <w:rPr>
          <w:rFonts w:ascii="Times New Roman" w:hAnsi="Times New Roman" w:cs="Times New Roman"/>
          <w:sz w:val="22"/>
          <w:szCs w:val="22"/>
        </w:rPr>
        <w:tab/>
      </w:r>
      <w:r w:rsidR="004D3E39">
        <w:rPr>
          <w:rFonts w:ascii="Times New Roman" w:hAnsi="Times New Roman" w:cs="Times New Roman"/>
          <w:sz w:val="22"/>
          <w:szCs w:val="22"/>
        </w:rPr>
        <w:t>9</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VI. Сведения об участниках (акционерах) эмитента</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и о совершенных эмитентом сделках, в совершении</w:t>
      </w:r>
    </w:p>
    <w:p w:rsidR="004B2DE7" w:rsidRPr="00C73E9A" w:rsidRDefault="004B2DE7">
      <w:pPr>
        <w:pStyle w:val="ConsNormal"/>
        <w:widowControl/>
        <w:ind w:firstLine="567"/>
        <w:jc w:val="both"/>
        <w:rPr>
          <w:rFonts w:ascii="Times New Roman" w:hAnsi="Times New Roman" w:cs="Times New Roman"/>
          <w:sz w:val="22"/>
          <w:szCs w:val="22"/>
        </w:rPr>
      </w:pPr>
      <w:proofErr w:type="gramStart"/>
      <w:r w:rsidRPr="00C73E9A">
        <w:rPr>
          <w:rFonts w:ascii="Times New Roman" w:hAnsi="Times New Roman" w:cs="Times New Roman"/>
          <w:sz w:val="22"/>
          <w:szCs w:val="22"/>
        </w:rPr>
        <w:t>которых</w:t>
      </w:r>
      <w:proofErr w:type="gramEnd"/>
      <w:r w:rsidRPr="00C73E9A">
        <w:rPr>
          <w:rFonts w:ascii="Times New Roman" w:hAnsi="Times New Roman" w:cs="Times New Roman"/>
          <w:sz w:val="22"/>
          <w:szCs w:val="22"/>
        </w:rPr>
        <w:t xml:space="preserve"> имел</w:t>
      </w:r>
      <w:r w:rsidR="00266278">
        <w:rPr>
          <w:rFonts w:ascii="Times New Roman" w:hAnsi="Times New Roman" w:cs="Times New Roman"/>
          <w:sz w:val="22"/>
          <w:szCs w:val="22"/>
        </w:rPr>
        <w:t>ась заинтересованность</w:t>
      </w:r>
      <w:r w:rsidR="00266278">
        <w:rPr>
          <w:rFonts w:ascii="Times New Roman" w:hAnsi="Times New Roman" w:cs="Times New Roman"/>
          <w:sz w:val="22"/>
          <w:szCs w:val="22"/>
        </w:rPr>
        <w:tab/>
      </w:r>
      <w:r w:rsidR="00266278">
        <w:rPr>
          <w:rFonts w:ascii="Times New Roman" w:hAnsi="Times New Roman" w:cs="Times New Roman"/>
          <w:sz w:val="22"/>
          <w:szCs w:val="22"/>
        </w:rPr>
        <w:tab/>
      </w:r>
      <w:r w:rsidR="00266278">
        <w:rPr>
          <w:rFonts w:ascii="Times New Roman" w:hAnsi="Times New Roman" w:cs="Times New Roman"/>
          <w:sz w:val="22"/>
          <w:szCs w:val="22"/>
        </w:rPr>
        <w:tab/>
      </w:r>
      <w:r w:rsidR="00266278">
        <w:rPr>
          <w:rFonts w:ascii="Times New Roman" w:hAnsi="Times New Roman" w:cs="Times New Roman"/>
          <w:sz w:val="22"/>
          <w:szCs w:val="22"/>
        </w:rPr>
        <w:tab/>
      </w:r>
      <w:r w:rsidR="00266278">
        <w:rPr>
          <w:rFonts w:ascii="Times New Roman" w:hAnsi="Times New Roman" w:cs="Times New Roman"/>
          <w:sz w:val="22"/>
          <w:szCs w:val="22"/>
        </w:rPr>
        <w:tab/>
      </w:r>
      <w:r w:rsidR="00266278">
        <w:rPr>
          <w:rFonts w:ascii="Times New Roman" w:hAnsi="Times New Roman" w:cs="Times New Roman"/>
          <w:sz w:val="22"/>
          <w:szCs w:val="22"/>
        </w:rPr>
        <w:tab/>
      </w:r>
      <w:r w:rsidR="00266278">
        <w:rPr>
          <w:rFonts w:ascii="Times New Roman" w:hAnsi="Times New Roman" w:cs="Times New Roman"/>
          <w:sz w:val="22"/>
          <w:szCs w:val="22"/>
        </w:rPr>
        <w:tab/>
      </w:r>
      <w:r w:rsidR="00D2312C">
        <w:rPr>
          <w:rFonts w:ascii="Times New Roman" w:hAnsi="Times New Roman" w:cs="Times New Roman"/>
          <w:sz w:val="22"/>
          <w:szCs w:val="22"/>
        </w:rPr>
        <w:tab/>
      </w:r>
      <w:r w:rsidR="00266278">
        <w:rPr>
          <w:rFonts w:ascii="Times New Roman" w:hAnsi="Times New Roman" w:cs="Times New Roman"/>
          <w:sz w:val="22"/>
          <w:szCs w:val="22"/>
        </w:rPr>
        <w:t>1</w:t>
      </w:r>
      <w:r w:rsidR="00684C86">
        <w:rPr>
          <w:rFonts w:ascii="Times New Roman" w:hAnsi="Times New Roman" w:cs="Times New Roman"/>
          <w:sz w:val="22"/>
          <w:szCs w:val="22"/>
        </w:rPr>
        <w:t>8</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VII. Бухгалтерская отчетность эмитента</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 xml:space="preserve">и иная </w:t>
      </w:r>
      <w:r w:rsidR="00684C86">
        <w:rPr>
          <w:rFonts w:ascii="Times New Roman" w:hAnsi="Times New Roman" w:cs="Times New Roman"/>
          <w:sz w:val="22"/>
          <w:szCs w:val="22"/>
        </w:rPr>
        <w:t>финансовая информация</w:t>
      </w:r>
      <w:r w:rsidR="00684C86">
        <w:rPr>
          <w:rFonts w:ascii="Times New Roman" w:hAnsi="Times New Roman" w:cs="Times New Roman"/>
          <w:sz w:val="22"/>
          <w:szCs w:val="22"/>
        </w:rPr>
        <w:tab/>
      </w:r>
      <w:r w:rsidR="00684C86">
        <w:rPr>
          <w:rFonts w:ascii="Times New Roman" w:hAnsi="Times New Roman" w:cs="Times New Roman"/>
          <w:sz w:val="22"/>
          <w:szCs w:val="22"/>
        </w:rPr>
        <w:tab/>
      </w:r>
      <w:r w:rsidR="00684C86">
        <w:rPr>
          <w:rFonts w:ascii="Times New Roman" w:hAnsi="Times New Roman" w:cs="Times New Roman"/>
          <w:sz w:val="22"/>
          <w:szCs w:val="22"/>
        </w:rPr>
        <w:tab/>
      </w:r>
      <w:r w:rsidR="00684C86">
        <w:rPr>
          <w:rFonts w:ascii="Times New Roman" w:hAnsi="Times New Roman" w:cs="Times New Roman"/>
          <w:sz w:val="22"/>
          <w:szCs w:val="22"/>
        </w:rPr>
        <w:tab/>
      </w:r>
      <w:r w:rsidR="00684C86">
        <w:rPr>
          <w:rFonts w:ascii="Times New Roman" w:hAnsi="Times New Roman" w:cs="Times New Roman"/>
          <w:sz w:val="22"/>
          <w:szCs w:val="22"/>
        </w:rPr>
        <w:tab/>
      </w:r>
      <w:r w:rsidR="00684C86">
        <w:rPr>
          <w:rFonts w:ascii="Times New Roman" w:hAnsi="Times New Roman" w:cs="Times New Roman"/>
          <w:sz w:val="22"/>
          <w:szCs w:val="22"/>
        </w:rPr>
        <w:tab/>
      </w:r>
      <w:r w:rsidR="00684C86">
        <w:rPr>
          <w:rFonts w:ascii="Times New Roman" w:hAnsi="Times New Roman" w:cs="Times New Roman"/>
          <w:sz w:val="22"/>
          <w:szCs w:val="22"/>
        </w:rPr>
        <w:tab/>
      </w:r>
      <w:r w:rsidR="00684C86">
        <w:rPr>
          <w:rFonts w:ascii="Times New Roman" w:hAnsi="Times New Roman" w:cs="Times New Roman"/>
          <w:sz w:val="22"/>
          <w:szCs w:val="22"/>
        </w:rPr>
        <w:tab/>
      </w:r>
      <w:r w:rsidR="00D2312C">
        <w:rPr>
          <w:rFonts w:ascii="Times New Roman" w:hAnsi="Times New Roman" w:cs="Times New Roman"/>
          <w:sz w:val="22"/>
          <w:szCs w:val="22"/>
        </w:rPr>
        <w:tab/>
      </w:r>
      <w:r w:rsidR="00A81A89">
        <w:rPr>
          <w:rFonts w:ascii="Times New Roman" w:hAnsi="Times New Roman" w:cs="Times New Roman"/>
          <w:sz w:val="22"/>
          <w:szCs w:val="22"/>
        </w:rPr>
        <w:t>21</w:t>
      </w:r>
    </w:p>
    <w:p w:rsidR="004B2DE7" w:rsidRPr="00C73E9A" w:rsidRDefault="004B2DE7">
      <w:pPr>
        <w:pStyle w:val="ConsNormal"/>
        <w:widowControl/>
        <w:ind w:firstLine="567"/>
        <w:jc w:val="both"/>
        <w:rPr>
          <w:rFonts w:ascii="Times New Roman" w:hAnsi="Times New Roman" w:cs="Times New Roman"/>
          <w:sz w:val="22"/>
          <w:szCs w:val="22"/>
        </w:rPr>
      </w:pP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VIII. Дополнительные сведения об эмитенте</w:t>
      </w:r>
    </w:p>
    <w:p w:rsidR="004B2DE7" w:rsidRPr="00C73E9A" w:rsidRDefault="004B2DE7">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и о размещенных им эм</w:t>
      </w:r>
      <w:r w:rsidR="00A81A89">
        <w:rPr>
          <w:rFonts w:ascii="Times New Roman" w:hAnsi="Times New Roman" w:cs="Times New Roman"/>
          <w:sz w:val="22"/>
          <w:szCs w:val="22"/>
        </w:rPr>
        <w:t>иссионных ценных бумагах</w:t>
      </w:r>
      <w:r w:rsidR="00A81A89">
        <w:rPr>
          <w:rFonts w:ascii="Times New Roman" w:hAnsi="Times New Roman" w:cs="Times New Roman"/>
          <w:sz w:val="22"/>
          <w:szCs w:val="22"/>
        </w:rPr>
        <w:tab/>
      </w:r>
      <w:r w:rsidR="00A81A89">
        <w:rPr>
          <w:rFonts w:ascii="Times New Roman" w:hAnsi="Times New Roman" w:cs="Times New Roman"/>
          <w:sz w:val="22"/>
          <w:szCs w:val="22"/>
        </w:rPr>
        <w:tab/>
      </w:r>
      <w:r w:rsidR="00A81A89">
        <w:rPr>
          <w:rFonts w:ascii="Times New Roman" w:hAnsi="Times New Roman" w:cs="Times New Roman"/>
          <w:sz w:val="22"/>
          <w:szCs w:val="22"/>
        </w:rPr>
        <w:tab/>
      </w:r>
      <w:r w:rsidR="00A81A89">
        <w:rPr>
          <w:rFonts w:ascii="Times New Roman" w:hAnsi="Times New Roman" w:cs="Times New Roman"/>
          <w:sz w:val="22"/>
          <w:szCs w:val="22"/>
        </w:rPr>
        <w:tab/>
      </w:r>
      <w:r w:rsidR="00A81A89">
        <w:rPr>
          <w:rFonts w:ascii="Times New Roman" w:hAnsi="Times New Roman" w:cs="Times New Roman"/>
          <w:sz w:val="22"/>
          <w:szCs w:val="22"/>
        </w:rPr>
        <w:tab/>
      </w:r>
      <w:r w:rsidR="00A81A89">
        <w:rPr>
          <w:rFonts w:ascii="Times New Roman" w:hAnsi="Times New Roman" w:cs="Times New Roman"/>
          <w:sz w:val="22"/>
          <w:szCs w:val="22"/>
        </w:rPr>
        <w:tab/>
        <w:t>21</w:t>
      </w:r>
    </w:p>
    <w:p w:rsidR="004B2DE7" w:rsidRPr="00C73E9A" w:rsidRDefault="004B2DE7">
      <w:pPr>
        <w:pStyle w:val="ConsNonformat"/>
        <w:widowControl/>
      </w:pPr>
      <w:r w:rsidRPr="00C73E9A">
        <w:rPr>
          <w:color w:val="000080"/>
        </w:rPr>
        <w:br w:type="page"/>
      </w:r>
    </w:p>
    <w:p w:rsidR="004B2DE7" w:rsidRPr="00C73E9A" w:rsidRDefault="004B2DE7">
      <w:pPr>
        <w:pStyle w:val="ConsNormal"/>
        <w:widowControl/>
        <w:ind w:firstLine="0"/>
        <w:jc w:val="center"/>
        <w:rPr>
          <w:rFonts w:ascii="Times New Roman" w:hAnsi="Times New Roman" w:cs="Times New Roman"/>
          <w:b/>
          <w:bCs/>
          <w:sz w:val="22"/>
          <w:szCs w:val="22"/>
        </w:rPr>
      </w:pPr>
      <w:r w:rsidRPr="00C73E9A">
        <w:rPr>
          <w:rFonts w:ascii="Times New Roman" w:hAnsi="Times New Roman" w:cs="Times New Roman"/>
          <w:b/>
          <w:bCs/>
          <w:sz w:val="22"/>
          <w:szCs w:val="22"/>
        </w:rPr>
        <w:t>Введение</w:t>
      </w:r>
    </w:p>
    <w:p w:rsidR="004B2DE7" w:rsidRPr="00C73E9A" w:rsidRDefault="004B2DE7">
      <w:pPr>
        <w:pStyle w:val="ConsNonformat"/>
        <w:widowControl/>
      </w:pPr>
    </w:p>
    <w:p w:rsidR="004B2DE7" w:rsidRPr="00C73E9A" w:rsidRDefault="004B2DE7">
      <w:pPr>
        <w:pStyle w:val="Heading3"/>
        <w:tabs>
          <w:tab w:val="left" w:pos="1134"/>
        </w:tabs>
        <w:spacing w:before="0" w:after="0"/>
        <w:ind w:firstLine="567"/>
      </w:pPr>
      <w:r w:rsidRPr="00C73E9A">
        <w:t>А.</w:t>
      </w:r>
      <w:r w:rsidRPr="00C73E9A">
        <w:tab/>
      </w:r>
      <w:r w:rsidRPr="00C73E9A">
        <w:rPr>
          <w:i/>
          <w:iCs/>
        </w:rPr>
        <w:t>Полное фирменное наименование эмитента:</w:t>
      </w:r>
    </w:p>
    <w:p w:rsidR="004B2DE7" w:rsidRPr="00C73E9A" w:rsidRDefault="004B2DE7">
      <w:pPr>
        <w:widowControl/>
        <w:tabs>
          <w:tab w:val="left" w:pos="1134"/>
        </w:tabs>
        <w:autoSpaceDE w:val="0"/>
        <w:autoSpaceDN w:val="0"/>
        <w:ind w:firstLine="567"/>
        <w:rPr>
          <w:rStyle w:val="SUBST"/>
          <w:bCs/>
          <w:iCs/>
          <w:szCs w:val="22"/>
        </w:rPr>
      </w:pPr>
    </w:p>
    <w:p w:rsidR="004B2DE7" w:rsidRPr="00C73E9A" w:rsidRDefault="004B2DE7">
      <w:pPr>
        <w:widowControl/>
        <w:tabs>
          <w:tab w:val="left" w:pos="1134"/>
        </w:tabs>
        <w:autoSpaceDE w:val="0"/>
        <w:autoSpaceDN w:val="0"/>
        <w:ind w:firstLine="567"/>
        <w:rPr>
          <w:b/>
          <w:bCs/>
        </w:rPr>
      </w:pPr>
      <w:r w:rsidRPr="00C73E9A">
        <w:rPr>
          <w:rStyle w:val="SUBST"/>
          <w:b w:val="0"/>
          <w:iCs/>
          <w:szCs w:val="22"/>
        </w:rPr>
        <w:t>Открытое акционерное общество "Щегловский вал",</w:t>
      </w:r>
    </w:p>
    <w:p w:rsidR="004B2DE7" w:rsidRPr="00C73E9A" w:rsidRDefault="004B2DE7">
      <w:pPr>
        <w:widowControl/>
        <w:tabs>
          <w:tab w:val="left" w:pos="1134"/>
        </w:tabs>
        <w:autoSpaceDE w:val="0"/>
        <w:autoSpaceDN w:val="0"/>
        <w:ind w:firstLine="567"/>
        <w:rPr>
          <w:rStyle w:val="SUBST"/>
          <w:b w:val="0"/>
          <w:iCs/>
          <w:szCs w:val="22"/>
          <w:lang w:val="en-US"/>
        </w:rPr>
      </w:pPr>
      <w:r w:rsidRPr="00C73E9A">
        <w:rPr>
          <w:rStyle w:val="SUBST"/>
          <w:b w:val="0"/>
          <w:iCs/>
          <w:szCs w:val="22"/>
          <w:lang w:val="en-US"/>
        </w:rPr>
        <w:t>Joint stock company "</w:t>
      </w:r>
      <w:proofErr w:type="spellStart"/>
      <w:proofErr w:type="gramStart"/>
      <w:r w:rsidRPr="00C73E9A">
        <w:rPr>
          <w:rStyle w:val="SUBST"/>
          <w:b w:val="0"/>
          <w:iCs/>
          <w:szCs w:val="22"/>
          <w:lang w:val="en-US"/>
        </w:rPr>
        <w:t>Sheglovsky</w:t>
      </w:r>
      <w:proofErr w:type="spellEnd"/>
      <w:r w:rsidRPr="00C73E9A">
        <w:rPr>
          <w:rStyle w:val="SUBST"/>
          <w:b w:val="0"/>
          <w:iCs/>
          <w:szCs w:val="22"/>
          <w:lang w:val="en-US"/>
        </w:rPr>
        <w:t xml:space="preserve">  </w:t>
      </w:r>
      <w:proofErr w:type="spellStart"/>
      <w:r w:rsidRPr="00C73E9A">
        <w:rPr>
          <w:rStyle w:val="SUBST"/>
          <w:b w:val="0"/>
          <w:iCs/>
          <w:szCs w:val="22"/>
          <w:lang w:val="en-US"/>
        </w:rPr>
        <w:t>val</w:t>
      </w:r>
      <w:proofErr w:type="spellEnd"/>
      <w:proofErr w:type="gramEnd"/>
      <w:r w:rsidRPr="00C73E9A">
        <w:rPr>
          <w:rStyle w:val="SUBST"/>
          <w:b w:val="0"/>
          <w:iCs/>
          <w:szCs w:val="22"/>
          <w:lang w:val="en-US"/>
        </w:rPr>
        <w:t>".</w:t>
      </w:r>
    </w:p>
    <w:p w:rsidR="004B2DE7" w:rsidRPr="00C73E9A" w:rsidRDefault="004B2DE7">
      <w:pPr>
        <w:pStyle w:val="Heading3"/>
        <w:tabs>
          <w:tab w:val="left" w:pos="1134"/>
        </w:tabs>
        <w:spacing w:before="0" w:after="0"/>
        <w:ind w:firstLine="567"/>
        <w:rPr>
          <w:lang w:val="en-US"/>
        </w:rPr>
      </w:pPr>
      <w:r w:rsidRPr="00C73E9A">
        <w:rPr>
          <w:lang w:val="en-US"/>
        </w:rPr>
        <w:tab/>
      </w:r>
    </w:p>
    <w:p w:rsidR="004B2DE7" w:rsidRPr="00C73E9A" w:rsidRDefault="004B2DE7">
      <w:pPr>
        <w:pStyle w:val="Heading3"/>
        <w:tabs>
          <w:tab w:val="left" w:pos="1134"/>
        </w:tabs>
        <w:spacing w:before="0" w:after="0"/>
        <w:ind w:firstLine="567"/>
        <w:rPr>
          <w:i/>
          <w:iCs/>
        </w:rPr>
      </w:pPr>
      <w:r w:rsidRPr="00C73E9A">
        <w:rPr>
          <w:lang w:val="en-US"/>
        </w:rPr>
        <w:tab/>
      </w:r>
      <w:r w:rsidRPr="00C73E9A">
        <w:rPr>
          <w:i/>
          <w:iCs/>
        </w:rPr>
        <w:t>Сокращенное наименование:</w:t>
      </w:r>
    </w:p>
    <w:p w:rsidR="004B2DE7" w:rsidRPr="00C73E9A" w:rsidRDefault="004B2DE7">
      <w:pPr>
        <w:pStyle w:val="Heading3"/>
        <w:tabs>
          <w:tab w:val="left" w:pos="1134"/>
        </w:tabs>
        <w:spacing w:before="0" w:after="0"/>
        <w:ind w:firstLine="567"/>
      </w:pPr>
    </w:p>
    <w:p w:rsidR="004B2DE7" w:rsidRPr="00C73E9A" w:rsidRDefault="004B2DE7">
      <w:pPr>
        <w:pStyle w:val="Heading3"/>
        <w:tabs>
          <w:tab w:val="left" w:pos="1134"/>
        </w:tabs>
        <w:spacing w:before="0" w:after="0"/>
        <w:ind w:firstLine="567"/>
        <w:rPr>
          <w:b w:val="0"/>
          <w:bCs w:val="0"/>
        </w:rPr>
      </w:pPr>
      <w:r w:rsidRPr="00C73E9A">
        <w:rPr>
          <w:b w:val="0"/>
          <w:bCs w:val="0"/>
          <w:i/>
          <w:iCs/>
        </w:rPr>
        <w:t>ОАО "Щегловский вал",</w:t>
      </w:r>
    </w:p>
    <w:p w:rsidR="004B2DE7" w:rsidRPr="00C73E9A" w:rsidRDefault="004B2DE7">
      <w:pPr>
        <w:pStyle w:val="Heading3"/>
        <w:tabs>
          <w:tab w:val="left" w:pos="1134"/>
        </w:tabs>
        <w:spacing w:before="0" w:after="0"/>
        <w:ind w:firstLine="567"/>
        <w:rPr>
          <w:b w:val="0"/>
          <w:bCs w:val="0"/>
          <w:i/>
          <w:iCs/>
        </w:rPr>
      </w:pPr>
      <w:r w:rsidRPr="00C73E9A">
        <w:rPr>
          <w:b w:val="0"/>
          <w:bCs w:val="0"/>
          <w:i/>
          <w:iCs/>
        </w:rPr>
        <w:t>JSC "</w:t>
      </w:r>
      <w:proofErr w:type="spellStart"/>
      <w:r w:rsidRPr="00C73E9A">
        <w:rPr>
          <w:b w:val="0"/>
          <w:bCs w:val="0"/>
          <w:i/>
          <w:iCs/>
        </w:rPr>
        <w:t>Sheglovsky</w:t>
      </w:r>
      <w:proofErr w:type="spellEnd"/>
      <w:r w:rsidRPr="00C73E9A">
        <w:rPr>
          <w:b w:val="0"/>
          <w:bCs w:val="0"/>
          <w:i/>
          <w:iCs/>
        </w:rPr>
        <w:t xml:space="preserve">  </w:t>
      </w:r>
      <w:proofErr w:type="spellStart"/>
      <w:r w:rsidRPr="00C73E9A">
        <w:rPr>
          <w:b w:val="0"/>
          <w:bCs w:val="0"/>
          <w:i/>
          <w:iCs/>
        </w:rPr>
        <w:t>val</w:t>
      </w:r>
      <w:proofErr w:type="spellEnd"/>
      <w:r w:rsidRPr="00C73E9A">
        <w:rPr>
          <w:b w:val="0"/>
          <w:bCs w:val="0"/>
          <w:i/>
          <w:iCs/>
        </w:rPr>
        <w:t>".</w:t>
      </w:r>
    </w:p>
    <w:p w:rsidR="004B2DE7" w:rsidRPr="00C73E9A" w:rsidRDefault="004B2DE7">
      <w:pPr>
        <w:pStyle w:val="Heading3"/>
        <w:tabs>
          <w:tab w:val="left" w:pos="1134"/>
        </w:tabs>
        <w:spacing w:before="0" w:after="0"/>
        <w:ind w:firstLine="567"/>
        <w:rPr>
          <w:b w:val="0"/>
          <w:bCs w:val="0"/>
        </w:rPr>
      </w:pPr>
    </w:p>
    <w:p w:rsidR="004B2DE7" w:rsidRPr="00C73E9A" w:rsidRDefault="004B2DE7">
      <w:pPr>
        <w:pStyle w:val="Heading3"/>
        <w:tabs>
          <w:tab w:val="left" w:pos="1134"/>
        </w:tabs>
        <w:spacing w:before="0" w:after="0"/>
        <w:ind w:firstLine="567"/>
        <w:rPr>
          <w:i/>
          <w:iCs/>
          <w:sz w:val="24"/>
          <w:szCs w:val="24"/>
        </w:rPr>
      </w:pPr>
      <w:r w:rsidRPr="00C73E9A">
        <w:t>Б.</w:t>
      </w:r>
      <w:r w:rsidRPr="00C73E9A">
        <w:tab/>
      </w:r>
      <w:r w:rsidRPr="00C73E9A">
        <w:rPr>
          <w:i/>
          <w:iCs/>
          <w:sz w:val="24"/>
          <w:szCs w:val="24"/>
        </w:rPr>
        <w:t xml:space="preserve">Место нахождения: </w:t>
      </w:r>
    </w:p>
    <w:p w:rsidR="004B2DE7" w:rsidRPr="00C73E9A" w:rsidRDefault="004B2DE7">
      <w:pPr>
        <w:pStyle w:val="Heading3"/>
        <w:tabs>
          <w:tab w:val="left" w:pos="1134"/>
        </w:tabs>
        <w:spacing w:before="0" w:after="0"/>
        <w:ind w:firstLine="567"/>
        <w:rPr>
          <w:b w:val="0"/>
          <w:bCs w:val="0"/>
          <w:i/>
          <w:iCs/>
          <w:sz w:val="24"/>
          <w:szCs w:val="24"/>
        </w:rPr>
      </w:pPr>
    </w:p>
    <w:p w:rsidR="004B2DE7" w:rsidRPr="00C73E9A" w:rsidRDefault="004B2DE7">
      <w:pPr>
        <w:pStyle w:val="Heading3"/>
        <w:tabs>
          <w:tab w:val="left" w:pos="1134"/>
        </w:tabs>
        <w:spacing w:before="0" w:after="0"/>
        <w:ind w:firstLine="567"/>
        <w:rPr>
          <w:b w:val="0"/>
          <w:bCs w:val="0"/>
          <w:i/>
          <w:iCs/>
          <w:sz w:val="24"/>
          <w:szCs w:val="24"/>
        </w:rPr>
      </w:pPr>
      <w:r w:rsidRPr="00C73E9A">
        <w:rPr>
          <w:b w:val="0"/>
          <w:bCs w:val="0"/>
          <w:i/>
          <w:iCs/>
          <w:sz w:val="24"/>
          <w:szCs w:val="24"/>
        </w:rPr>
        <w:t>30000</w:t>
      </w:r>
      <w:r w:rsidR="009100A3" w:rsidRPr="00C73E9A">
        <w:rPr>
          <w:b w:val="0"/>
          <w:bCs w:val="0"/>
          <w:i/>
          <w:iCs/>
          <w:sz w:val="24"/>
          <w:szCs w:val="24"/>
        </w:rPr>
        <w:t>4</w:t>
      </w:r>
      <w:r w:rsidRPr="00C73E9A">
        <w:rPr>
          <w:b w:val="0"/>
          <w:bCs w:val="0"/>
          <w:i/>
          <w:iCs/>
          <w:sz w:val="24"/>
          <w:szCs w:val="24"/>
        </w:rPr>
        <w:t xml:space="preserve">, Россия, </w:t>
      </w:r>
      <w:proofErr w:type="gramStart"/>
      <w:r w:rsidRPr="00C73E9A">
        <w:rPr>
          <w:b w:val="0"/>
          <w:bCs w:val="0"/>
          <w:i/>
          <w:iCs/>
          <w:sz w:val="24"/>
          <w:szCs w:val="24"/>
        </w:rPr>
        <w:t>г</w:t>
      </w:r>
      <w:proofErr w:type="gramEnd"/>
      <w:r w:rsidRPr="00C73E9A">
        <w:rPr>
          <w:b w:val="0"/>
          <w:bCs w:val="0"/>
          <w:i/>
          <w:iCs/>
          <w:sz w:val="24"/>
          <w:szCs w:val="24"/>
        </w:rPr>
        <w:t xml:space="preserve">. Тула, ул. Щегловская засека, 31 </w:t>
      </w:r>
      <w:r w:rsidR="009100A3" w:rsidRPr="00C73E9A">
        <w:rPr>
          <w:b w:val="0"/>
          <w:bCs w:val="0"/>
          <w:i/>
          <w:iCs/>
          <w:sz w:val="24"/>
          <w:szCs w:val="24"/>
        </w:rPr>
        <w:t>б</w:t>
      </w:r>
    </w:p>
    <w:p w:rsidR="004B2DE7" w:rsidRPr="00C73E9A" w:rsidRDefault="004B2DE7">
      <w:pPr>
        <w:pStyle w:val="Heading3"/>
        <w:tabs>
          <w:tab w:val="left" w:pos="1134"/>
        </w:tabs>
        <w:spacing w:before="0" w:after="0"/>
        <w:ind w:firstLine="567"/>
        <w:rPr>
          <w:b w:val="0"/>
          <w:bCs w:val="0"/>
          <w:i/>
          <w:iCs/>
          <w:sz w:val="24"/>
          <w:szCs w:val="24"/>
        </w:rPr>
      </w:pPr>
    </w:p>
    <w:p w:rsidR="004B2DE7" w:rsidRPr="00C73E9A" w:rsidRDefault="004B2DE7">
      <w:pPr>
        <w:widowControl/>
        <w:tabs>
          <w:tab w:val="left" w:pos="1134"/>
        </w:tabs>
        <w:autoSpaceDE w:val="0"/>
        <w:autoSpaceDN w:val="0"/>
        <w:ind w:firstLine="567"/>
        <w:rPr>
          <w:b/>
          <w:bCs/>
          <w:i/>
          <w:iCs/>
          <w:sz w:val="22"/>
          <w:szCs w:val="22"/>
        </w:rPr>
      </w:pPr>
      <w:r w:rsidRPr="00C73E9A">
        <w:rPr>
          <w:b/>
          <w:bCs/>
          <w:sz w:val="24"/>
          <w:szCs w:val="24"/>
        </w:rPr>
        <w:t>В.</w:t>
      </w:r>
      <w:r w:rsidRPr="00C73E9A">
        <w:rPr>
          <w:sz w:val="24"/>
          <w:szCs w:val="24"/>
        </w:rPr>
        <w:tab/>
      </w:r>
      <w:r w:rsidRPr="00C73E9A">
        <w:rPr>
          <w:b/>
          <w:bCs/>
          <w:i/>
          <w:iCs/>
          <w:sz w:val="22"/>
          <w:szCs w:val="22"/>
        </w:rPr>
        <w:t>Контактное лицо:</w:t>
      </w:r>
    </w:p>
    <w:p w:rsidR="004B2DE7" w:rsidRPr="00C73E9A" w:rsidRDefault="004B2DE7">
      <w:pPr>
        <w:widowControl/>
        <w:tabs>
          <w:tab w:val="left" w:pos="1134"/>
        </w:tabs>
        <w:autoSpaceDE w:val="0"/>
        <w:autoSpaceDN w:val="0"/>
        <w:ind w:firstLine="567"/>
        <w:rPr>
          <w:sz w:val="22"/>
          <w:szCs w:val="22"/>
        </w:rPr>
      </w:pPr>
    </w:p>
    <w:p w:rsidR="004B2DE7" w:rsidRPr="00C73E9A" w:rsidRDefault="00E97E9D">
      <w:pPr>
        <w:widowControl/>
        <w:tabs>
          <w:tab w:val="left" w:pos="1134"/>
        </w:tabs>
        <w:autoSpaceDE w:val="0"/>
        <w:autoSpaceDN w:val="0"/>
        <w:ind w:firstLine="567"/>
        <w:rPr>
          <w:b/>
          <w:bCs/>
          <w:sz w:val="22"/>
          <w:szCs w:val="22"/>
        </w:rPr>
      </w:pPr>
      <w:r w:rsidRPr="00C73E9A">
        <w:rPr>
          <w:rStyle w:val="SUBST"/>
          <w:b w:val="0"/>
          <w:iCs/>
          <w:szCs w:val="22"/>
        </w:rPr>
        <w:t>Неудахин Алексей Александрович</w:t>
      </w:r>
    </w:p>
    <w:p w:rsidR="004B2DE7" w:rsidRPr="00C73E9A" w:rsidRDefault="000F65C0">
      <w:pPr>
        <w:widowControl/>
        <w:tabs>
          <w:tab w:val="left" w:pos="1134"/>
        </w:tabs>
        <w:autoSpaceDE w:val="0"/>
        <w:autoSpaceDN w:val="0"/>
        <w:ind w:firstLine="567"/>
        <w:rPr>
          <w:b/>
          <w:bCs/>
          <w:sz w:val="22"/>
          <w:szCs w:val="22"/>
        </w:rPr>
      </w:pPr>
      <w:r>
        <w:rPr>
          <w:rStyle w:val="SUBST"/>
          <w:b w:val="0"/>
          <w:iCs/>
          <w:szCs w:val="22"/>
        </w:rPr>
        <w:t>Начальник юридическ</w:t>
      </w:r>
      <w:r w:rsidR="0001705B">
        <w:rPr>
          <w:rStyle w:val="SUBST"/>
          <w:b w:val="0"/>
          <w:iCs/>
          <w:szCs w:val="22"/>
        </w:rPr>
        <w:t>о</w:t>
      </w:r>
      <w:r>
        <w:rPr>
          <w:rStyle w:val="SUBST"/>
          <w:b w:val="0"/>
          <w:iCs/>
          <w:szCs w:val="22"/>
        </w:rPr>
        <w:t>го отдела</w:t>
      </w:r>
    </w:p>
    <w:p w:rsidR="004B2DE7" w:rsidRPr="00C73E9A" w:rsidRDefault="004B2DE7">
      <w:pPr>
        <w:widowControl/>
        <w:tabs>
          <w:tab w:val="left" w:pos="1134"/>
        </w:tabs>
        <w:autoSpaceDE w:val="0"/>
        <w:autoSpaceDN w:val="0"/>
        <w:ind w:firstLine="567"/>
        <w:rPr>
          <w:sz w:val="22"/>
          <w:szCs w:val="22"/>
        </w:rPr>
      </w:pPr>
      <w:r w:rsidRPr="00C73E9A">
        <w:rPr>
          <w:sz w:val="22"/>
          <w:szCs w:val="22"/>
        </w:rPr>
        <w:t xml:space="preserve">Тел.: </w:t>
      </w:r>
      <w:r w:rsidR="00DD2C9C" w:rsidRPr="00C73E9A">
        <w:rPr>
          <w:rStyle w:val="SUBST"/>
          <w:bCs/>
          <w:iCs/>
          <w:szCs w:val="22"/>
        </w:rPr>
        <w:t>(4</w:t>
      </w:r>
      <w:r w:rsidRPr="00C73E9A">
        <w:rPr>
          <w:rStyle w:val="SUBST"/>
          <w:bCs/>
          <w:iCs/>
          <w:szCs w:val="22"/>
        </w:rPr>
        <w:t>872) 46-41-41</w:t>
      </w:r>
      <w:r w:rsidRPr="00C73E9A">
        <w:rPr>
          <w:sz w:val="22"/>
          <w:szCs w:val="22"/>
        </w:rPr>
        <w:t xml:space="preserve">  Факс: </w:t>
      </w:r>
      <w:r w:rsidRPr="00C73E9A">
        <w:rPr>
          <w:rStyle w:val="SUBST"/>
          <w:bCs/>
          <w:iCs/>
          <w:szCs w:val="22"/>
        </w:rPr>
        <w:t>(</w:t>
      </w:r>
      <w:r w:rsidR="00DD2C9C" w:rsidRPr="00C73E9A">
        <w:rPr>
          <w:rStyle w:val="SUBST"/>
          <w:bCs/>
          <w:iCs/>
          <w:szCs w:val="22"/>
        </w:rPr>
        <w:t>4</w:t>
      </w:r>
      <w:r w:rsidRPr="00C73E9A">
        <w:rPr>
          <w:rStyle w:val="SUBST"/>
          <w:bCs/>
          <w:iCs/>
          <w:szCs w:val="22"/>
        </w:rPr>
        <w:t>872) 41-11-45</w:t>
      </w:r>
    </w:p>
    <w:p w:rsidR="004B2DE7" w:rsidRPr="00C73E9A" w:rsidRDefault="004B2DE7">
      <w:pPr>
        <w:widowControl/>
        <w:tabs>
          <w:tab w:val="left" w:pos="1134"/>
        </w:tabs>
        <w:autoSpaceDE w:val="0"/>
        <w:autoSpaceDN w:val="0"/>
        <w:ind w:firstLine="567"/>
        <w:rPr>
          <w:rStyle w:val="SUBST"/>
          <w:bCs/>
          <w:iCs/>
          <w:szCs w:val="22"/>
        </w:rPr>
      </w:pPr>
      <w:r w:rsidRPr="00C73E9A">
        <w:rPr>
          <w:sz w:val="22"/>
          <w:szCs w:val="22"/>
        </w:rPr>
        <w:t xml:space="preserve">Адрес электронной почты: </w:t>
      </w:r>
      <w:hyperlink r:id="rId10" w:history="1">
        <w:r w:rsidR="00E85318" w:rsidRPr="00C73E9A">
          <w:rPr>
            <w:rStyle w:val="a8"/>
            <w:sz w:val="22"/>
            <w:szCs w:val="22"/>
            <w:lang w:val="en-US"/>
          </w:rPr>
          <w:t>shegval</w:t>
        </w:r>
        <w:r w:rsidR="00E85318" w:rsidRPr="00C73E9A">
          <w:rPr>
            <w:rStyle w:val="a8"/>
            <w:sz w:val="22"/>
            <w:szCs w:val="22"/>
          </w:rPr>
          <w:t>@</w:t>
        </w:r>
        <w:r w:rsidR="00E85318" w:rsidRPr="00C73E9A">
          <w:rPr>
            <w:rStyle w:val="a8"/>
            <w:sz w:val="22"/>
            <w:szCs w:val="22"/>
            <w:lang w:val="en-US"/>
          </w:rPr>
          <w:t>land</w:t>
        </w:r>
        <w:r w:rsidR="00E85318" w:rsidRPr="00C73E9A">
          <w:rPr>
            <w:rStyle w:val="a8"/>
            <w:sz w:val="22"/>
            <w:szCs w:val="22"/>
          </w:rPr>
          <w:t>.</w:t>
        </w:r>
        <w:r w:rsidR="00E85318" w:rsidRPr="00C73E9A">
          <w:rPr>
            <w:rStyle w:val="a8"/>
            <w:sz w:val="22"/>
            <w:szCs w:val="22"/>
            <w:lang w:val="en-US"/>
          </w:rPr>
          <w:t>ru</w:t>
        </w:r>
      </w:hyperlink>
    </w:p>
    <w:p w:rsidR="004B2DE7" w:rsidRPr="00C73E9A" w:rsidRDefault="004B2DE7">
      <w:pPr>
        <w:widowControl/>
        <w:tabs>
          <w:tab w:val="left" w:pos="1134"/>
        </w:tabs>
        <w:autoSpaceDE w:val="0"/>
        <w:autoSpaceDN w:val="0"/>
        <w:ind w:firstLine="567"/>
        <w:rPr>
          <w:rStyle w:val="SUBST"/>
          <w:bCs/>
          <w:iCs/>
          <w:szCs w:val="22"/>
        </w:rPr>
      </w:pPr>
    </w:p>
    <w:p w:rsidR="004B2DE7" w:rsidRPr="00C73E9A" w:rsidRDefault="004B2DE7">
      <w:pPr>
        <w:widowControl/>
        <w:tabs>
          <w:tab w:val="left" w:pos="1134"/>
        </w:tabs>
        <w:autoSpaceDE w:val="0"/>
        <w:autoSpaceDN w:val="0"/>
        <w:ind w:firstLine="567"/>
        <w:rPr>
          <w:b/>
          <w:bCs/>
          <w:i/>
          <w:iCs/>
          <w:sz w:val="22"/>
          <w:szCs w:val="22"/>
        </w:rPr>
      </w:pPr>
      <w:r w:rsidRPr="00C73E9A">
        <w:rPr>
          <w:rStyle w:val="SUBST"/>
          <w:bCs/>
          <w:i w:val="0"/>
          <w:szCs w:val="22"/>
        </w:rPr>
        <w:t>Г.</w:t>
      </w:r>
      <w:r w:rsidRPr="00C73E9A">
        <w:rPr>
          <w:rStyle w:val="SUBST"/>
          <w:bCs/>
          <w:i w:val="0"/>
          <w:szCs w:val="22"/>
        </w:rPr>
        <w:tab/>
      </w:r>
      <w:r w:rsidRPr="00C73E9A">
        <w:rPr>
          <w:b/>
          <w:bCs/>
          <w:i/>
          <w:iCs/>
          <w:sz w:val="22"/>
          <w:szCs w:val="22"/>
        </w:rPr>
        <w:t>Основные сведения о размещаемых (размещенных) эмитентом ценных бумагах:</w:t>
      </w:r>
    </w:p>
    <w:p w:rsidR="004B2DE7" w:rsidRPr="00C73E9A" w:rsidRDefault="004B2DE7">
      <w:pPr>
        <w:pStyle w:val="Heading3"/>
        <w:tabs>
          <w:tab w:val="left" w:pos="1134"/>
        </w:tabs>
        <w:spacing w:before="0" w:after="0"/>
        <w:ind w:firstLine="567"/>
        <w:jc w:val="both"/>
      </w:pPr>
    </w:p>
    <w:p w:rsidR="004B2DE7" w:rsidRPr="00C73E9A" w:rsidRDefault="004B2DE7">
      <w:pPr>
        <w:pStyle w:val="Heading3"/>
        <w:tabs>
          <w:tab w:val="left" w:pos="1134"/>
        </w:tabs>
        <w:spacing w:before="0" w:after="0"/>
        <w:ind w:firstLine="567"/>
        <w:jc w:val="both"/>
        <w:rPr>
          <w:b w:val="0"/>
          <w:bCs w:val="0"/>
        </w:rPr>
      </w:pPr>
      <w:r w:rsidRPr="00C73E9A">
        <w:rPr>
          <w:b w:val="0"/>
          <w:bCs w:val="0"/>
        </w:rPr>
        <w:t>Вид – акции</w:t>
      </w:r>
    </w:p>
    <w:p w:rsidR="004B2DE7" w:rsidRPr="00C73E9A" w:rsidRDefault="004B2DE7">
      <w:pPr>
        <w:pStyle w:val="Heading3"/>
        <w:tabs>
          <w:tab w:val="left" w:pos="1134"/>
        </w:tabs>
        <w:spacing w:before="0" w:after="0"/>
        <w:ind w:firstLine="567"/>
        <w:jc w:val="both"/>
        <w:rPr>
          <w:b w:val="0"/>
          <w:bCs w:val="0"/>
        </w:rPr>
      </w:pPr>
      <w:r w:rsidRPr="00C73E9A">
        <w:rPr>
          <w:b w:val="0"/>
          <w:bCs w:val="0"/>
        </w:rPr>
        <w:t xml:space="preserve">Категория и форма ценных бумаг – </w:t>
      </w:r>
      <w:proofErr w:type="gramStart"/>
      <w:r w:rsidRPr="00C73E9A">
        <w:rPr>
          <w:b w:val="0"/>
          <w:bCs w:val="0"/>
        </w:rPr>
        <w:t>обыкновенные</w:t>
      </w:r>
      <w:proofErr w:type="gramEnd"/>
      <w:r w:rsidRPr="00C73E9A">
        <w:rPr>
          <w:b w:val="0"/>
          <w:bCs w:val="0"/>
        </w:rPr>
        <w:t xml:space="preserve"> именные бездокументарные</w:t>
      </w:r>
    </w:p>
    <w:p w:rsidR="004B2DE7" w:rsidRPr="00C73E9A" w:rsidRDefault="004B2DE7">
      <w:pPr>
        <w:pStyle w:val="Heading3"/>
        <w:tabs>
          <w:tab w:val="left" w:pos="1134"/>
        </w:tabs>
        <w:spacing w:before="0" w:after="0"/>
        <w:ind w:firstLine="567"/>
        <w:jc w:val="both"/>
        <w:rPr>
          <w:b w:val="0"/>
          <w:bCs w:val="0"/>
        </w:rPr>
      </w:pPr>
      <w:r w:rsidRPr="00C73E9A">
        <w:rPr>
          <w:b w:val="0"/>
          <w:bCs w:val="0"/>
        </w:rPr>
        <w:t>Количество ценных бумаг выпуска – 56 000</w:t>
      </w:r>
    </w:p>
    <w:p w:rsidR="004B2DE7" w:rsidRPr="00C73E9A" w:rsidRDefault="004B2DE7">
      <w:pPr>
        <w:pStyle w:val="Heading3"/>
        <w:tabs>
          <w:tab w:val="left" w:pos="1134"/>
        </w:tabs>
        <w:spacing w:before="0" w:after="0"/>
        <w:ind w:firstLine="567"/>
      </w:pPr>
      <w:r w:rsidRPr="00C73E9A">
        <w:rPr>
          <w:b w:val="0"/>
          <w:bCs w:val="0"/>
        </w:rPr>
        <w:t xml:space="preserve">Общий объем выпуска - </w:t>
      </w:r>
      <w:r w:rsidRPr="00C73E9A">
        <w:rPr>
          <w:rStyle w:val="SUBST"/>
          <w:bCs w:val="0"/>
          <w:i w:val="0"/>
        </w:rPr>
        <w:t>56 000 000</w:t>
      </w:r>
    </w:p>
    <w:p w:rsidR="004B2DE7" w:rsidRPr="00C73E9A" w:rsidRDefault="004B2DE7">
      <w:pPr>
        <w:pStyle w:val="Heading3"/>
        <w:tabs>
          <w:tab w:val="left" w:pos="1134"/>
        </w:tabs>
        <w:spacing w:before="0" w:after="0"/>
        <w:ind w:firstLine="567"/>
        <w:jc w:val="both"/>
        <w:rPr>
          <w:b w:val="0"/>
          <w:bCs w:val="0"/>
        </w:rPr>
      </w:pPr>
      <w:r w:rsidRPr="00C73E9A">
        <w:rPr>
          <w:b w:val="0"/>
          <w:bCs w:val="0"/>
        </w:rPr>
        <w:t>Количество размещенных ценных бумаг – 56 000</w:t>
      </w:r>
    </w:p>
    <w:p w:rsidR="004B2DE7" w:rsidRPr="00C73E9A" w:rsidRDefault="004B2DE7">
      <w:pPr>
        <w:pStyle w:val="Heading3"/>
        <w:tabs>
          <w:tab w:val="left" w:pos="1134"/>
        </w:tabs>
        <w:spacing w:before="0" w:after="0"/>
        <w:ind w:firstLine="567"/>
        <w:jc w:val="both"/>
        <w:rPr>
          <w:b w:val="0"/>
          <w:bCs w:val="0"/>
        </w:rPr>
      </w:pPr>
      <w:r w:rsidRPr="00C73E9A">
        <w:rPr>
          <w:b w:val="0"/>
          <w:bCs w:val="0"/>
        </w:rPr>
        <w:t>Номинальная стоимость одной ценной бумаги – 1 000 рублей</w:t>
      </w:r>
    </w:p>
    <w:p w:rsidR="004B2DE7" w:rsidRPr="00C73E9A" w:rsidRDefault="004B2DE7">
      <w:pPr>
        <w:pStyle w:val="Heading3"/>
        <w:tabs>
          <w:tab w:val="left" w:pos="1134"/>
        </w:tabs>
        <w:spacing w:before="0" w:after="0"/>
        <w:ind w:firstLine="567"/>
        <w:jc w:val="both"/>
        <w:rPr>
          <w:b w:val="0"/>
          <w:bCs w:val="0"/>
        </w:rPr>
      </w:pPr>
      <w:r w:rsidRPr="00C73E9A">
        <w:rPr>
          <w:b w:val="0"/>
          <w:bCs w:val="0"/>
        </w:rPr>
        <w:t xml:space="preserve">Способ - </w:t>
      </w:r>
      <w:r w:rsidRPr="00C73E9A">
        <w:rPr>
          <w:rStyle w:val="SUBST"/>
          <w:bCs w:val="0"/>
          <w:i w:val="0"/>
        </w:rPr>
        <w:t>распределение среди учредителей</w:t>
      </w:r>
    </w:p>
    <w:p w:rsidR="004B2DE7" w:rsidRPr="00C73E9A" w:rsidRDefault="004B2DE7">
      <w:pPr>
        <w:pStyle w:val="Heading3"/>
        <w:tabs>
          <w:tab w:val="left" w:pos="1134"/>
        </w:tabs>
        <w:spacing w:before="0" w:after="0"/>
        <w:ind w:firstLine="567"/>
        <w:jc w:val="both"/>
        <w:rPr>
          <w:b w:val="0"/>
          <w:bCs w:val="0"/>
          <w:i/>
          <w:iCs/>
        </w:rPr>
      </w:pPr>
      <w:r w:rsidRPr="00C73E9A">
        <w:rPr>
          <w:b w:val="0"/>
          <w:bCs w:val="0"/>
        </w:rPr>
        <w:t xml:space="preserve">Порядок и сроки размещения (дата начала, дата окончания размещения или порядок их определения) </w:t>
      </w:r>
      <w:r w:rsidRPr="00C73E9A">
        <w:rPr>
          <w:i/>
          <w:iCs/>
        </w:rPr>
        <w:t>–</w:t>
      </w:r>
      <w:r w:rsidRPr="00C73E9A">
        <w:rPr>
          <w:rStyle w:val="SUBST"/>
          <w:bCs w:val="0"/>
          <w:i w:val="0"/>
        </w:rPr>
        <w:t xml:space="preserve"> </w:t>
      </w:r>
      <w:proofErr w:type="spellStart"/>
      <w:r w:rsidRPr="00C73E9A">
        <w:rPr>
          <w:rStyle w:val="SUBST"/>
          <w:bCs w:val="0"/>
          <w:i w:val="0"/>
        </w:rPr>
        <w:t>c</w:t>
      </w:r>
      <w:proofErr w:type="spellEnd"/>
      <w:r w:rsidRPr="00C73E9A">
        <w:rPr>
          <w:rStyle w:val="SUBST"/>
          <w:bCs w:val="0"/>
          <w:i w:val="0"/>
        </w:rPr>
        <w:t xml:space="preserve"> 10.10.2001 по 10.10.2001</w:t>
      </w:r>
    </w:p>
    <w:p w:rsidR="004B2DE7" w:rsidRPr="00C73E9A" w:rsidRDefault="004B2DE7">
      <w:pPr>
        <w:pStyle w:val="Heading3"/>
        <w:tabs>
          <w:tab w:val="left" w:pos="1134"/>
        </w:tabs>
        <w:spacing w:before="0" w:after="0"/>
        <w:ind w:firstLine="567"/>
        <w:jc w:val="both"/>
        <w:rPr>
          <w:b w:val="0"/>
          <w:bCs w:val="0"/>
        </w:rPr>
      </w:pPr>
    </w:p>
    <w:p w:rsidR="004B2DE7" w:rsidRPr="00C73E9A" w:rsidRDefault="004B2DE7">
      <w:pPr>
        <w:pStyle w:val="Heading3"/>
        <w:tabs>
          <w:tab w:val="left" w:pos="1134"/>
        </w:tabs>
        <w:spacing w:before="0" w:after="0"/>
        <w:ind w:firstLine="567"/>
        <w:jc w:val="both"/>
        <w:rPr>
          <w:b w:val="0"/>
          <w:bCs w:val="0"/>
        </w:rPr>
      </w:pPr>
    </w:p>
    <w:p w:rsidR="004B2DE7" w:rsidRPr="00C73E9A" w:rsidRDefault="004B2DE7">
      <w:pPr>
        <w:pStyle w:val="Heading3"/>
        <w:tabs>
          <w:tab w:val="left" w:pos="1134"/>
        </w:tabs>
        <w:spacing w:before="0" w:after="0"/>
        <w:ind w:firstLine="567"/>
        <w:jc w:val="both"/>
        <w:rPr>
          <w:b w:val="0"/>
          <w:bCs w:val="0"/>
        </w:rPr>
      </w:pPr>
      <w:r w:rsidRPr="00C73E9A">
        <w:rPr>
          <w:b w:val="0"/>
          <w:bCs w:val="0"/>
        </w:rPr>
        <w:t xml:space="preserve">Настоящий ежеквартальный отчет содержит оценки и прогнозы уполномоченных органов управления Общества касательно будущих событий и/или действий, перспектив развития отрасли экономики, в которой Общество осуществляет основную деятельность, и результатов деятельности Общества, в том числе планов Общества,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Общества, так как фактические результаты деятельности Общества в будущем могут отличаться от прогнозируемых результатов по многим причинам. Приобретение ценных бумаг Общества связано с рисками, описанными в </w:t>
      </w:r>
      <w:r w:rsidR="000B4BF6">
        <w:rPr>
          <w:b w:val="0"/>
          <w:bCs w:val="0"/>
        </w:rPr>
        <w:t>настоящем ежеквартальном отчете</w:t>
      </w:r>
      <w:r w:rsidRPr="00C73E9A">
        <w:rPr>
          <w:b w:val="0"/>
          <w:bCs w:val="0"/>
        </w:rPr>
        <w:t>.</w:t>
      </w:r>
    </w:p>
    <w:p w:rsidR="004B2DE7" w:rsidRPr="00C73E9A" w:rsidRDefault="004B2DE7">
      <w:pPr>
        <w:pStyle w:val="ConsNonformat"/>
        <w:widowControl/>
      </w:pPr>
      <w:r w:rsidRPr="00C73E9A">
        <w:rPr>
          <w:color w:val="000080"/>
        </w:rPr>
        <w:br w:type="page"/>
      </w:r>
    </w:p>
    <w:p w:rsidR="004B2DE7" w:rsidRPr="00C73E9A" w:rsidRDefault="004B2DE7">
      <w:pPr>
        <w:pStyle w:val="ConsNormal"/>
        <w:widowContro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I. Краткие сведения о лицах,</w:t>
      </w:r>
    </w:p>
    <w:p w:rsidR="004B2DE7" w:rsidRPr="00C73E9A" w:rsidRDefault="004B2DE7">
      <w:pPr>
        <w:pStyle w:val="ConsNormal"/>
        <w:widowContro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входящих в состав органов управления эмитента,</w:t>
      </w:r>
    </w:p>
    <w:p w:rsidR="004B2DE7" w:rsidRPr="00C73E9A" w:rsidRDefault="004B2DE7">
      <w:pPr>
        <w:pStyle w:val="ConsNormal"/>
        <w:widowContro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сведения о банковских счетах, об аудиторе, оценщике</w:t>
      </w:r>
    </w:p>
    <w:p w:rsidR="004B2DE7" w:rsidRPr="00C73E9A" w:rsidRDefault="004B2DE7">
      <w:pPr>
        <w:pStyle w:val="ConsNormal"/>
        <w:widowContro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и о финансовом консультанте эмитента, а также об иных</w:t>
      </w:r>
    </w:p>
    <w:p w:rsidR="004B2DE7" w:rsidRPr="00C73E9A" w:rsidRDefault="004B2DE7">
      <w:pPr>
        <w:pStyle w:val="ConsNormal"/>
        <w:widowControl/>
        <w:ind w:firstLine="0"/>
        <w:jc w:val="center"/>
        <w:rPr>
          <w:rFonts w:ascii="Times New Roman" w:hAnsi="Times New Roman" w:cs="Times New Roman"/>
          <w:b/>
          <w:bCs/>
          <w:caps/>
          <w:sz w:val="22"/>
          <w:szCs w:val="22"/>
        </w:rPr>
      </w:pPr>
      <w:proofErr w:type="gramStart"/>
      <w:r w:rsidRPr="00C73E9A">
        <w:rPr>
          <w:rFonts w:ascii="Times New Roman" w:hAnsi="Times New Roman" w:cs="Times New Roman"/>
          <w:b/>
          <w:bCs/>
          <w:caps/>
          <w:sz w:val="22"/>
          <w:szCs w:val="22"/>
        </w:rPr>
        <w:t>лицах</w:t>
      </w:r>
      <w:proofErr w:type="gramEnd"/>
      <w:r w:rsidRPr="00C73E9A">
        <w:rPr>
          <w:rFonts w:ascii="Times New Roman" w:hAnsi="Times New Roman" w:cs="Times New Roman"/>
          <w:b/>
          <w:bCs/>
          <w:caps/>
          <w:sz w:val="22"/>
          <w:szCs w:val="22"/>
        </w:rPr>
        <w:t>, подписавших ежеквартальный отчет</w:t>
      </w:r>
    </w:p>
    <w:p w:rsidR="004B2DE7" w:rsidRPr="00C73E9A" w:rsidRDefault="004B2DE7">
      <w:pPr>
        <w:pStyle w:val="ConsNonformat"/>
        <w:widowControl/>
      </w:pPr>
    </w:p>
    <w:p w:rsidR="004B2DE7" w:rsidRPr="00C73E9A" w:rsidRDefault="004B2DE7">
      <w:pPr>
        <w:pStyle w:val="ConsNormal"/>
        <w:widowControl/>
        <w:numPr>
          <w:ilvl w:val="1"/>
          <w:numId w:val="1"/>
        </w:numPr>
        <w:tabs>
          <w:tab w:val="clear" w:pos="930"/>
          <w:tab w:val="left" w:pos="1134"/>
        </w:tabs>
        <w:ind w:left="0" w:firstLine="567"/>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Лица, входящие в состав органов управления эмитента</w:t>
      </w:r>
    </w:p>
    <w:p w:rsidR="004B2DE7" w:rsidRPr="00C73E9A" w:rsidRDefault="004B2DE7">
      <w:pPr>
        <w:pStyle w:val="ConsNormal"/>
        <w:widowControl/>
        <w:ind w:left="540" w:firstLine="0"/>
        <w:jc w:val="both"/>
        <w:rPr>
          <w:rFonts w:ascii="Times New Roman" w:hAnsi="Times New Roman" w:cs="Times New Roman"/>
          <w:b/>
          <w:bCs/>
          <w:sz w:val="22"/>
          <w:szCs w:val="22"/>
        </w:rPr>
      </w:pPr>
    </w:p>
    <w:p w:rsidR="004B2DE7" w:rsidRPr="00C73E9A" w:rsidRDefault="004B2DE7">
      <w:pPr>
        <w:pStyle w:val="ConsNormal"/>
        <w:widowControl/>
        <w:ind w:left="540"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Лица, входящие в Совет директоров:</w:t>
      </w:r>
    </w:p>
    <w:p w:rsidR="004B2DE7" w:rsidRPr="00B37B40" w:rsidRDefault="004B2DE7">
      <w:pPr>
        <w:widowControl/>
        <w:autoSpaceDE w:val="0"/>
        <w:autoSpaceDN w:val="0"/>
        <w:jc w:val="both"/>
        <w:rPr>
          <w:sz w:val="22"/>
          <w:szCs w:val="22"/>
        </w:rPr>
      </w:pPr>
      <w:r w:rsidRPr="00B37B40">
        <w:rPr>
          <w:sz w:val="22"/>
          <w:szCs w:val="22"/>
        </w:rPr>
        <w:t xml:space="preserve">Член совета директоров - </w:t>
      </w:r>
      <w:r w:rsidR="006710C5" w:rsidRPr="00B37B40">
        <w:rPr>
          <w:sz w:val="22"/>
          <w:szCs w:val="22"/>
        </w:rPr>
        <w:t xml:space="preserve"> </w:t>
      </w:r>
      <w:r w:rsidR="00C9154F">
        <w:rPr>
          <w:sz w:val="22"/>
          <w:szCs w:val="22"/>
        </w:rPr>
        <w:tab/>
      </w:r>
      <w:r w:rsidR="00BA3BE1" w:rsidRPr="00B37B40">
        <w:rPr>
          <w:rStyle w:val="SUBST"/>
          <w:bCs/>
          <w:iCs/>
          <w:szCs w:val="22"/>
        </w:rPr>
        <w:t>Карпов Ярослав Юрьевич</w:t>
      </w:r>
      <w:proofErr w:type="gramStart"/>
      <w:r w:rsidR="00BA3BE1" w:rsidRPr="00B37B40">
        <w:rPr>
          <w:rStyle w:val="SUBST"/>
          <w:bCs/>
          <w:iCs/>
          <w:szCs w:val="22"/>
        </w:rPr>
        <w:t>,</w:t>
      </w:r>
      <w:r w:rsidR="00A8198B" w:rsidRPr="00B37B40">
        <w:rPr>
          <w:rStyle w:val="SUBST"/>
          <w:bCs/>
          <w:iCs/>
          <w:szCs w:val="22"/>
        </w:rPr>
        <w:t>,</w:t>
      </w:r>
      <w:proofErr w:type="gramEnd"/>
    </w:p>
    <w:p w:rsidR="004B2DE7" w:rsidRPr="00B37B40" w:rsidRDefault="004B2DE7">
      <w:pPr>
        <w:widowControl/>
        <w:autoSpaceDE w:val="0"/>
        <w:autoSpaceDN w:val="0"/>
        <w:rPr>
          <w:sz w:val="22"/>
          <w:szCs w:val="22"/>
        </w:rPr>
      </w:pPr>
      <w:r w:rsidRPr="00B37B40">
        <w:rPr>
          <w:sz w:val="22"/>
          <w:szCs w:val="22"/>
        </w:rPr>
        <w:t xml:space="preserve">Член совета директоров </w:t>
      </w:r>
      <w:r w:rsidR="00B37B40" w:rsidRPr="00B37B40">
        <w:rPr>
          <w:sz w:val="22"/>
          <w:szCs w:val="22"/>
        </w:rPr>
        <w:t>-</w:t>
      </w:r>
      <w:r w:rsidRPr="00B37B40">
        <w:rPr>
          <w:sz w:val="22"/>
          <w:szCs w:val="22"/>
        </w:rPr>
        <w:t xml:space="preserve"> </w:t>
      </w:r>
      <w:r w:rsidR="00C9154F">
        <w:rPr>
          <w:sz w:val="22"/>
          <w:szCs w:val="22"/>
        </w:rPr>
        <w:tab/>
      </w:r>
      <w:r w:rsidR="004F70EE" w:rsidRPr="00B37B40">
        <w:rPr>
          <w:rStyle w:val="SUBST"/>
          <w:bCs/>
          <w:iCs/>
          <w:szCs w:val="22"/>
        </w:rPr>
        <w:t>Нечепуренко Юрий Григорьевич</w:t>
      </w:r>
      <w:r w:rsidR="00A8198B" w:rsidRPr="00B37B40">
        <w:rPr>
          <w:rStyle w:val="SUBST"/>
          <w:bCs/>
          <w:iCs/>
          <w:szCs w:val="22"/>
        </w:rPr>
        <w:t>,</w:t>
      </w:r>
    </w:p>
    <w:p w:rsidR="004B2DE7" w:rsidRPr="00B37B40" w:rsidRDefault="004B2DE7">
      <w:pPr>
        <w:widowControl/>
        <w:autoSpaceDE w:val="0"/>
        <w:autoSpaceDN w:val="0"/>
        <w:rPr>
          <w:sz w:val="22"/>
          <w:szCs w:val="22"/>
        </w:rPr>
      </w:pPr>
      <w:r w:rsidRPr="00B37B40">
        <w:rPr>
          <w:sz w:val="22"/>
          <w:szCs w:val="22"/>
        </w:rPr>
        <w:t xml:space="preserve">Член совета директоров -  </w:t>
      </w:r>
      <w:r w:rsidR="00C9154F">
        <w:rPr>
          <w:sz w:val="22"/>
          <w:szCs w:val="22"/>
        </w:rPr>
        <w:tab/>
      </w:r>
      <w:r w:rsidR="00887422" w:rsidRPr="00B37B40">
        <w:rPr>
          <w:b/>
          <w:bCs/>
          <w:i/>
          <w:iCs/>
          <w:sz w:val="22"/>
          <w:szCs w:val="22"/>
        </w:rPr>
        <w:t>Слугин Валерий Георгиевич</w:t>
      </w:r>
      <w:r w:rsidRPr="00B37B40">
        <w:rPr>
          <w:rStyle w:val="SUBST"/>
          <w:bCs/>
          <w:iCs/>
          <w:szCs w:val="22"/>
        </w:rPr>
        <w:t>,</w:t>
      </w:r>
    </w:p>
    <w:p w:rsidR="004B2DE7" w:rsidRPr="00B37B40" w:rsidRDefault="004B2DE7">
      <w:pPr>
        <w:widowControl/>
        <w:autoSpaceDE w:val="0"/>
        <w:autoSpaceDN w:val="0"/>
        <w:jc w:val="both"/>
        <w:rPr>
          <w:b/>
          <w:bCs/>
          <w:i/>
          <w:iCs/>
          <w:sz w:val="22"/>
          <w:szCs w:val="22"/>
        </w:rPr>
      </w:pPr>
      <w:r w:rsidRPr="00B37B40">
        <w:rPr>
          <w:sz w:val="22"/>
          <w:szCs w:val="22"/>
        </w:rPr>
        <w:t xml:space="preserve">Член совета директоров </w:t>
      </w:r>
      <w:r w:rsidR="00B37B40" w:rsidRPr="00B37B40">
        <w:rPr>
          <w:sz w:val="22"/>
          <w:szCs w:val="22"/>
        </w:rPr>
        <w:t>-</w:t>
      </w:r>
      <w:r w:rsidRPr="00B37B40">
        <w:rPr>
          <w:b/>
          <w:bCs/>
          <w:i/>
          <w:iCs/>
          <w:sz w:val="22"/>
          <w:szCs w:val="22"/>
        </w:rPr>
        <w:t xml:space="preserve"> </w:t>
      </w:r>
      <w:r w:rsidR="00C9154F">
        <w:rPr>
          <w:b/>
          <w:bCs/>
          <w:i/>
          <w:iCs/>
          <w:sz w:val="22"/>
          <w:szCs w:val="22"/>
        </w:rPr>
        <w:tab/>
      </w:r>
      <w:r w:rsidR="00887422" w:rsidRPr="00B37B40">
        <w:rPr>
          <w:rStyle w:val="SUBST"/>
          <w:bCs/>
          <w:iCs/>
          <w:szCs w:val="22"/>
        </w:rPr>
        <w:t>Клевенков Борис Зиновьевич</w:t>
      </w:r>
      <w:r w:rsidR="00F101B7" w:rsidRPr="00B37B40">
        <w:rPr>
          <w:rStyle w:val="SUBST"/>
          <w:bCs/>
          <w:iCs/>
          <w:szCs w:val="22"/>
        </w:rPr>
        <w:t>,</w:t>
      </w:r>
    </w:p>
    <w:p w:rsidR="004B2DE7" w:rsidRPr="00B37B40" w:rsidRDefault="004B2DE7">
      <w:pPr>
        <w:widowControl/>
        <w:autoSpaceDE w:val="0"/>
        <w:autoSpaceDN w:val="0"/>
        <w:rPr>
          <w:rStyle w:val="SUBST"/>
          <w:bCs/>
          <w:iCs/>
          <w:szCs w:val="22"/>
        </w:rPr>
      </w:pPr>
      <w:r w:rsidRPr="00B37B40">
        <w:rPr>
          <w:sz w:val="22"/>
          <w:szCs w:val="22"/>
        </w:rPr>
        <w:t xml:space="preserve">Член совета директоров </w:t>
      </w:r>
      <w:r w:rsidR="00A8198B" w:rsidRPr="00B37B40">
        <w:rPr>
          <w:sz w:val="22"/>
          <w:szCs w:val="22"/>
        </w:rPr>
        <w:t>–</w:t>
      </w:r>
      <w:r w:rsidR="00F101B7" w:rsidRPr="00B37B40">
        <w:rPr>
          <w:rStyle w:val="SUBST"/>
          <w:bCs/>
          <w:iCs/>
          <w:szCs w:val="22"/>
        </w:rPr>
        <w:t xml:space="preserve"> </w:t>
      </w:r>
      <w:r w:rsidR="00C9154F">
        <w:rPr>
          <w:rStyle w:val="SUBST"/>
          <w:bCs/>
          <w:iCs/>
          <w:szCs w:val="22"/>
        </w:rPr>
        <w:tab/>
      </w:r>
      <w:r w:rsidR="00BA3BE1" w:rsidRPr="00B37B40">
        <w:rPr>
          <w:rStyle w:val="SUBST"/>
          <w:bCs/>
          <w:iCs/>
          <w:szCs w:val="22"/>
        </w:rPr>
        <w:t>Каша Олег Александрович,</w:t>
      </w:r>
    </w:p>
    <w:p w:rsidR="00F101B7" w:rsidRPr="00B37B40" w:rsidRDefault="00F101B7" w:rsidP="00F101B7">
      <w:pPr>
        <w:widowControl/>
        <w:autoSpaceDE w:val="0"/>
        <w:autoSpaceDN w:val="0"/>
        <w:rPr>
          <w:b/>
          <w:bCs/>
          <w:i/>
          <w:iCs/>
          <w:sz w:val="22"/>
          <w:szCs w:val="22"/>
        </w:rPr>
      </w:pPr>
      <w:r w:rsidRPr="00B37B40">
        <w:rPr>
          <w:sz w:val="22"/>
          <w:szCs w:val="22"/>
        </w:rPr>
        <w:t xml:space="preserve">Член совета директоров – </w:t>
      </w:r>
      <w:r w:rsidR="00C9154F">
        <w:rPr>
          <w:sz w:val="22"/>
          <w:szCs w:val="22"/>
        </w:rPr>
        <w:tab/>
      </w:r>
      <w:r w:rsidR="00887422" w:rsidRPr="00B37B40">
        <w:rPr>
          <w:rStyle w:val="SUBST"/>
          <w:bCs/>
          <w:iCs/>
          <w:szCs w:val="22"/>
        </w:rPr>
        <w:t>Хаметов Рустам Саидович</w:t>
      </w:r>
      <w:r w:rsidRPr="00B37B40">
        <w:rPr>
          <w:rStyle w:val="SUBST"/>
          <w:bCs/>
          <w:iCs/>
          <w:szCs w:val="22"/>
        </w:rPr>
        <w:t>,</w:t>
      </w:r>
    </w:p>
    <w:p w:rsidR="00F101B7" w:rsidRPr="00B37B40" w:rsidRDefault="00F101B7">
      <w:pPr>
        <w:widowControl/>
        <w:autoSpaceDE w:val="0"/>
        <w:autoSpaceDN w:val="0"/>
        <w:rPr>
          <w:sz w:val="22"/>
          <w:szCs w:val="22"/>
        </w:rPr>
      </w:pPr>
      <w:r w:rsidRPr="00B37B40">
        <w:rPr>
          <w:sz w:val="22"/>
          <w:szCs w:val="22"/>
        </w:rPr>
        <w:t>Член совета директоров –</w:t>
      </w:r>
      <w:r w:rsidRPr="00B37B40">
        <w:rPr>
          <w:rStyle w:val="SUBST"/>
          <w:bCs/>
          <w:iCs/>
          <w:szCs w:val="22"/>
        </w:rPr>
        <w:t xml:space="preserve"> </w:t>
      </w:r>
      <w:r w:rsidR="00C9154F">
        <w:rPr>
          <w:rStyle w:val="SUBST"/>
          <w:bCs/>
          <w:iCs/>
          <w:szCs w:val="22"/>
        </w:rPr>
        <w:tab/>
      </w:r>
      <w:r w:rsidR="00887422" w:rsidRPr="00B37B40">
        <w:rPr>
          <w:rStyle w:val="SUBST"/>
          <w:bCs/>
          <w:iCs/>
          <w:szCs w:val="22"/>
        </w:rPr>
        <w:t>Хохлов Николай Иванович</w:t>
      </w:r>
      <w:r w:rsidRPr="00B37B40">
        <w:rPr>
          <w:rStyle w:val="SUBST"/>
          <w:bCs/>
          <w:iCs/>
          <w:szCs w:val="22"/>
        </w:rPr>
        <w:t>.</w:t>
      </w:r>
    </w:p>
    <w:p w:rsidR="004B2DE7" w:rsidRPr="00C73E9A" w:rsidRDefault="004B2DE7">
      <w:pPr>
        <w:pStyle w:val="ConsNormal"/>
        <w:widowControl/>
        <w:ind w:left="540"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Лицо, исполняющее функции единоличного исполнительного органа:</w:t>
      </w:r>
    </w:p>
    <w:p w:rsidR="004B2DE7" w:rsidRPr="00C73E9A" w:rsidRDefault="00C53DD8">
      <w:pPr>
        <w:pStyle w:val="ConsNormal"/>
        <w:widowControl/>
        <w:ind w:firstLine="0"/>
        <w:jc w:val="both"/>
        <w:rPr>
          <w:rFonts w:ascii="Times New Roman" w:hAnsi="Times New Roman" w:cs="Times New Roman"/>
          <w:b/>
          <w:bCs/>
          <w:sz w:val="22"/>
          <w:szCs w:val="22"/>
        </w:rPr>
      </w:pPr>
      <w:r>
        <w:rPr>
          <w:rFonts w:ascii="Times New Roman" w:hAnsi="Times New Roman" w:cs="Times New Roman"/>
          <w:sz w:val="22"/>
          <w:szCs w:val="22"/>
        </w:rPr>
        <w:t xml:space="preserve">Генеральный </w:t>
      </w:r>
      <w:r w:rsidR="004B2DE7" w:rsidRPr="00C73E9A">
        <w:rPr>
          <w:rFonts w:ascii="Times New Roman" w:hAnsi="Times New Roman" w:cs="Times New Roman"/>
          <w:sz w:val="22"/>
          <w:szCs w:val="22"/>
        </w:rPr>
        <w:t>директор</w:t>
      </w:r>
      <w:r>
        <w:rPr>
          <w:rFonts w:ascii="Times New Roman" w:hAnsi="Times New Roman" w:cs="Times New Roman"/>
          <w:sz w:val="22"/>
          <w:szCs w:val="22"/>
        </w:rPr>
        <w:t xml:space="preserve"> </w:t>
      </w:r>
      <w:r w:rsidR="00B63076" w:rsidRPr="00C73E9A">
        <w:rPr>
          <w:rFonts w:ascii="Times New Roman" w:hAnsi="Times New Roman" w:cs="Times New Roman"/>
          <w:b/>
          <w:bCs/>
          <w:sz w:val="22"/>
          <w:szCs w:val="22"/>
        </w:rPr>
        <w:t>–</w:t>
      </w:r>
      <w:r w:rsidR="004B2DE7" w:rsidRPr="00C73E9A">
        <w:rPr>
          <w:rFonts w:ascii="Times New Roman" w:hAnsi="Times New Roman" w:cs="Times New Roman"/>
          <w:b/>
          <w:bCs/>
          <w:sz w:val="22"/>
          <w:szCs w:val="22"/>
        </w:rPr>
        <w:t xml:space="preserve"> </w:t>
      </w:r>
      <w:r w:rsidR="00C9154F">
        <w:rPr>
          <w:rFonts w:ascii="Times New Roman" w:hAnsi="Times New Roman" w:cs="Times New Roman"/>
          <w:b/>
          <w:bCs/>
          <w:sz w:val="22"/>
          <w:szCs w:val="22"/>
        </w:rPr>
        <w:tab/>
      </w:r>
      <w:r w:rsidR="00C94403">
        <w:rPr>
          <w:rStyle w:val="SUBST"/>
          <w:rFonts w:ascii="Times New Roman" w:hAnsi="Times New Roman" w:cs="Times New Roman"/>
          <w:bCs/>
          <w:iCs/>
          <w:szCs w:val="22"/>
        </w:rPr>
        <w:t>Нечепуренко Юрий Григорьевич</w:t>
      </w:r>
      <w:r w:rsidR="00FB38F3">
        <w:rPr>
          <w:rStyle w:val="SUBST"/>
          <w:rFonts w:ascii="Times New Roman" w:hAnsi="Times New Roman" w:cs="Times New Roman"/>
          <w:bCs/>
          <w:iCs/>
          <w:szCs w:val="22"/>
        </w:rPr>
        <w:t>, 194</w:t>
      </w:r>
      <w:r w:rsidR="00B63076" w:rsidRPr="00C73E9A">
        <w:rPr>
          <w:rStyle w:val="SUBST"/>
          <w:rFonts w:ascii="Times New Roman" w:hAnsi="Times New Roman" w:cs="Times New Roman"/>
          <w:bCs/>
          <w:iCs/>
          <w:szCs w:val="22"/>
        </w:rPr>
        <w:t>9</w:t>
      </w:r>
      <w:r w:rsidR="004B2DE7" w:rsidRPr="00C73E9A">
        <w:rPr>
          <w:rStyle w:val="SUBST"/>
          <w:rFonts w:ascii="Times New Roman" w:hAnsi="Times New Roman" w:cs="Times New Roman"/>
          <w:bCs/>
          <w:iCs/>
          <w:szCs w:val="22"/>
        </w:rPr>
        <w:t xml:space="preserve"> г.р.</w:t>
      </w:r>
    </w:p>
    <w:p w:rsidR="004B2DE7" w:rsidRPr="00C73E9A" w:rsidRDefault="004B2DE7">
      <w:pPr>
        <w:pStyle w:val="ConsNormal"/>
        <w:widowControl/>
        <w:ind w:left="540" w:firstLine="0"/>
        <w:jc w:val="both"/>
        <w:rPr>
          <w:rFonts w:ascii="Times New Roman" w:hAnsi="Times New Roman" w:cs="Times New Roman"/>
          <w:b/>
          <w:bCs/>
          <w:sz w:val="22"/>
          <w:szCs w:val="22"/>
        </w:rPr>
      </w:pPr>
    </w:p>
    <w:p w:rsidR="004B2DE7" w:rsidRPr="00C73E9A" w:rsidRDefault="004B2DE7">
      <w:pPr>
        <w:pStyle w:val="ConsNormal"/>
        <w:widowControl/>
        <w:numPr>
          <w:ilvl w:val="1"/>
          <w:numId w:val="1"/>
        </w:numPr>
        <w:tabs>
          <w:tab w:val="clear" w:pos="930"/>
          <w:tab w:val="left" w:pos="1134"/>
        </w:tabs>
        <w:ind w:left="0" w:firstLine="567"/>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Сведения о банковских счетах эмитента:</w:t>
      </w:r>
    </w:p>
    <w:p w:rsidR="004B2DE7" w:rsidRPr="00C73E9A" w:rsidRDefault="004B2DE7">
      <w:pPr>
        <w:pStyle w:val="ConsNormal"/>
        <w:widowControl/>
        <w:tabs>
          <w:tab w:val="left" w:pos="1134"/>
        </w:tabs>
        <w:ind w:firstLine="0"/>
        <w:jc w:val="both"/>
        <w:rPr>
          <w:rFonts w:ascii="Times New Roman" w:hAnsi="Times New Roman" w:cs="Times New Roman"/>
          <w:sz w:val="22"/>
          <w:szCs w:val="22"/>
        </w:rPr>
      </w:pPr>
    </w:p>
    <w:p w:rsidR="005B5BAF" w:rsidRPr="00C73E9A" w:rsidRDefault="005B5BAF" w:rsidP="005B5BAF">
      <w:pPr>
        <w:pStyle w:val="ConsNormal"/>
        <w:widowControl/>
        <w:tabs>
          <w:tab w:val="left" w:pos="1134"/>
        </w:tabs>
        <w:ind w:firstLine="567"/>
        <w:jc w:val="both"/>
        <w:rPr>
          <w:rFonts w:ascii="Times New Roman" w:hAnsi="Times New Roman" w:cs="Times New Roman"/>
          <w:b/>
          <w:bCs/>
          <w:i/>
          <w:iCs/>
          <w:sz w:val="22"/>
          <w:szCs w:val="22"/>
        </w:rPr>
      </w:pPr>
      <w:r w:rsidRPr="00C73E9A">
        <w:rPr>
          <w:rFonts w:ascii="Times New Roman" w:hAnsi="Times New Roman" w:cs="Times New Roman"/>
          <w:b/>
          <w:bCs/>
          <w:sz w:val="22"/>
          <w:szCs w:val="22"/>
        </w:rPr>
        <w:t>А.</w:t>
      </w:r>
      <w:r w:rsidRPr="00C73E9A">
        <w:rPr>
          <w:rFonts w:ascii="Times New Roman" w:hAnsi="Times New Roman" w:cs="Times New Roman"/>
          <w:b/>
          <w:bCs/>
          <w:sz w:val="22"/>
          <w:szCs w:val="22"/>
        </w:rPr>
        <w:tab/>
      </w:r>
      <w:r w:rsidRPr="00C73E9A">
        <w:rPr>
          <w:rFonts w:ascii="Times New Roman" w:hAnsi="Times New Roman" w:cs="Times New Roman"/>
          <w:b/>
          <w:bCs/>
          <w:i/>
          <w:iCs/>
          <w:sz w:val="22"/>
          <w:szCs w:val="22"/>
        </w:rPr>
        <w:t>Полное и сокращенное фирменные наименования:</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Открытое акционерное общество небанковская кредитная организация "Тульский Расчетный Центр" (ОАО НКО "</w:t>
      </w:r>
      <w:r w:rsidRPr="00C73E9A">
        <w:rPr>
          <w:sz w:val="22"/>
          <w:szCs w:val="22"/>
        </w:rPr>
        <w:t xml:space="preserve"> </w:t>
      </w:r>
      <w:r w:rsidRPr="00C73E9A">
        <w:rPr>
          <w:rFonts w:ascii="Times New Roman" w:hAnsi="Times New Roman" w:cs="Times New Roman"/>
          <w:sz w:val="22"/>
          <w:szCs w:val="22"/>
        </w:rPr>
        <w:t>Тульский Расчетный Центр").</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Место нахождения:</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 xml:space="preserve">300034, г. Тула, ул. </w:t>
      </w:r>
      <w:proofErr w:type="spellStart"/>
      <w:r w:rsidRPr="00C73E9A">
        <w:rPr>
          <w:rFonts w:ascii="Times New Roman" w:hAnsi="Times New Roman" w:cs="Times New Roman"/>
          <w:sz w:val="22"/>
          <w:szCs w:val="22"/>
        </w:rPr>
        <w:t>Лейтейзена</w:t>
      </w:r>
      <w:proofErr w:type="spellEnd"/>
      <w:r w:rsidRPr="00C73E9A">
        <w:rPr>
          <w:rFonts w:ascii="Times New Roman" w:hAnsi="Times New Roman" w:cs="Times New Roman"/>
          <w:sz w:val="22"/>
          <w:szCs w:val="22"/>
        </w:rPr>
        <w:t>, д. 12 б.</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Идентификационный номер ОАО НКО "Тульский Расчетный Центр":</w:t>
      </w:r>
    </w:p>
    <w:p w:rsidR="005B5BAF" w:rsidRPr="00C73E9A" w:rsidRDefault="005B5BAF" w:rsidP="005B5BAF">
      <w:pPr>
        <w:widowControl/>
        <w:tabs>
          <w:tab w:val="left" w:pos="1120"/>
        </w:tabs>
        <w:autoSpaceDE w:val="0"/>
        <w:autoSpaceDN w:val="0"/>
        <w:rPr>
          <w:sz w:val="22"/>
          <w:szCs w:val="22"/>
        </w:rPr>
      </w:pPr>
      <w:r w:rsidRPr="00C73E9A">
        <w:rPr>
          <w:sz w:val="22"/>
          <w:szCs w:val="22"/>
        </w:rPr>
        <w:t>7107063101.</w:t>
      </w:r>
    </w:p>
    <w:p w:rsidR="005B5BAF" w:rsidRPr="00C73E9A" w:rsidRDefault="005B5BAF" w:rsidP="005B5BAF">
      <w:pPr>
        <w:widowControl/>
        <w:tabs>
          <w:tab w:val="left" w:pos="1120"/>
        </w:tabs>
        <w:autoSpaceDE w:val="0"/>
        <w:autoSpaceDN w:val="0"/>
        <w:rPr>
          <w:b/>
          <w:bCs/>
          <w:i/>
          <w:iCs/>
          <w:sz w:val="22"/>
          <w:szCs w:val="22"/>
        </w:rPr>
      </w:pPr>
      <w:r w:rsidRPr="00C73E9A">
        <w:rPr>
          <w:b/>
          <w:bCs/>
          <w:i/>
          <w:iCs/>
          <w:sz w:val="22"/>
          <w:szCs w:val="22"/>
        </w:rPr>
        <w:t>Номер расчетного счета ОАО "Щегловский вал":</w:t>
      </w:r>
    </w:p>
    <w:p w:rsidR="005B5BAF" w:rsidRPr="00C73E9A" w:rsidRDefault="005B5BAF" w:rsidP="005B5BAF">
      <w:pPr>
        <w:widowControl/>
        <w:tabs>
          <w:tab w:val="left" w:pos="1120"/>
        </w:tabs>
        <w:autoSpaceDE w:val="0"/>
        <w:autoSpaceDN w:val="0"/>
        <w:rPr>
          <w:sz w:val="22"/>
          <w:szCs w:val="22"/>
        </w:rPr>
      </w:pPr>
      <w:r w:rsidRPr="00C73E9A">
        <w:rPr>
          <w:sz w:val="22"/>
          <w:szCs w:val="22"/>
        </w:rPr>
        <w:t>30214810300000000002 .</w:t>
      </w:r>
    </w:p>
    <w:p w:rsidR="005B5BAF" w:rsidRPr="00C73E9A" w:rsidRDefault="005B5BAF" w:rsidP="005B5BAF">
      <w:pPr>
        <w:widowControl/>
        <w:tabs>
          <w:tab w:val="left" w:pos="1120"/>
        </w:tabs>
        <w:autoSpaceDE w:val="0"/>
        <w:autoSpaceDN w:val="0"/>
        <w:rPr>
          <w:sz w:val="22"/>
          <w:szCs w:val="22"/>
        </w:rPr>
      </w:pPr>
      <w:r w:rsidRPr="00C73E9A">
        <w:rPr>
          <w:b/>
          <w:bCs/>
          <w:i/>
          <w:iCs/>
          <w:sz w:val="22"/>
          <w:szCs w:val="22"/>
        </w:rPr>
        <w:t>Номер корреспондентского счета /  БИК:</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30103810700000000316 / 047003316.</w:t>
      </w:r>
    </w:p>
    <w:p w:rsidR="005B5BAF" w:rsidRDefault="005B5BAF" w:rsidP="005B5BAF">
      <w:pPr>
        <w:pStyle w:val="ConsNormal"/>
        <w:widowControl/>
        <w:tabs>
          <w:tab w:val="left" w:pos="1134"/>
        </w:tabs>
        <w:ind w:firstLine="567"/>
        <w:jc w:val="both"/>
        <w:rPr>
          <w:rFonts w:ascii="Times New Roman" w:hAnsi="Times New Roman" w:cs="Times New Roman"/>
          <w:b/>
          <w:bCs/>
          <w:sz w:val="22"/>
          <w:szCs w:val="22"/>
        </w:rPr>
      </w:pPr>
    </w:p>
    <w:p w:rsidR="005B5BAF" w:rsidRPr="00C73E9A" w:rsidRDefault="005B5BAF" w:rsidP="005B5BAF">
      <w:pPr>
        <w:pStyle w:val="ConsNormal"/>
        <w:widowControl/>
        <w:tabs>
          <w:tab w:val="left" w:pos="1134"/>
        </w:tabs>
        <w:ind w:firstLine="567"/>
        <w:jc w:val="both"/>
        <w:rPr>
          <w:rFonts w:ascii="Times New Roman" w:hAnsi="Times New Roman" w:cs="Times New Roman"/>
          <w:b/>
          <w:bCs/>
          <w:i/>
          <w:iCs/>
          <w:sz w:val="22"/>
          <w:szCs w:val="22"/>
        </w:rPr>
      </w:pPr>
      <w:r w:rsidRPr="00C73E9A">
        <w:rPr>
          <w:rFonts w:ascii="Times New Roman" w:hAnsi="Times New Roman" w:cs="Times New Roman"/>
          <w:b/>
          <w:bCs/>
          <w:sz w:val="22"/>
          <w:szCs w:val="22"/>
        </w:rPr>
        <w:t>Б.</w:t>
      </w:r>
      <w:r w:rsidRPr="00C73E9A">
        <w:rPr>
          <w:rFonts w:ascii="Times New Roman" w:hAnsi="Times New Roman" w:cs="Times New Roman"/>
          <w:b/>
          <w:bCs/>
          <w:sz w:val="22"/>
          <w:szCs w:val="22"/>
        </w:rPr>
        <w:tab/>
      </w:r>
      <w:r w:rsidRPr="00C73E9A">
        <w:rPr>
          <w:rFonts w:ascii="Times New Roman" w:hAnsi="Times New Roman" w:cs="Times New Roman"/>
          <w:b/>
          <w:bCs/>
          <w:i/>
          <w:iCs/>
          <w:sz w:val="22"/>
          <w:szCs w:val="22"/>
        </w:rPr>
        <w:t>Полное и сокращенное фирменные наименования:</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Акционерный Коммерческий Банк «ИНТЕРПРОМБАНК»  (закрытое акционерное общество), ЗАО АКБ «ИНТЕРПРОМБАНК»</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Место нахождения:</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119019, г</w:t>
      </w:r>
      <w:proofErr w:type="gramStart"/>
      <w:r w:rsidRPr="00C73E9A">
        <w:rPr>
          <w:rFonts w:ascii="Times New Roman" w:hAnsi="Times New Roman" w:cs="Times New Roman"/>
          <w:sz w:val="22"/>
          <w:szCs w:val="22"/>
        </w:rPr>
        <w:t>.М</w:t>
      </w:r>
      <w:proofErr w:type="gramEnd"/>
      <w:r w:rsidRPr="00C73E9A">
        <w:rPr>
          <w:rFonts w:ascii="Times New Roman" w:hAnsi="Times New Roman" w:cs="Times New Roman"/>
          <w:sz w:val="22"/>
          <w:szCs w:val="22"/>
        </w:rPr>
        <w:t>осква, Гоголевский бульвар, д.9,стр.1.</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b/>
          <w:bCs/>
          <w:i/>
          <w:iCs/>
          <w:sz w:val="22"/>
          <w:szCs w:val="22"/>
        </w:rPr>
        <w:t>Идентификационный номер:</w:t>
      </w:r>
      <w:r w:rsidRPr="00C73E9A">
        <w:rPr>
          <w:rFonts w:ascii="Times New Roman" w:hAnsi="Times New Roman" w:cs="Times New Roman"/>
          <w:sz w:val="22"/>
          <w:szCs w:val="22"/>
        </w:rPr>
        <w:t xml:space="preserve"> ЗАО АКБ «ИНТЕРПРОМБАНК» г</w:t>
      </w:r>
      <w:proofErr w:type="gramStart"/>
      <w:r w:rsidRPr="00C73E9A">
        <w:rPr>
          <w:rFonts w:ascii="Times New Roman" w:hAnsi="Times New Roman" w:cs="Times New Roman"/>
          <w:sz w:val="22"/>
          <w:szCs w:val="22"/>
        </w:rPr>
        <w:t>.М</w:t>
      </w:r>
      <w:proofErr w:type="gramEnd"/>
      <w:r w:rsidRPr="00C73E9A">
        <w:rPr>
          <w:rFonts w:ascii="Times New Roman" w:hAnsi="Times New Roman" w:cs="Times New Roman"/>
          <w:sz w:val="22"/>
          <w:szCs w:val="22"/>
        </w:rPr>
        <w:t>осква</w:t>
      </w:r>
    </w:p>
    <w:p w:rsidR="005B5BAF" w:rsidRPr="00C73E9A" w:rsidRDefault="005B5BAF" w:rsidP="005B5BAF">
      <w:pPr>
        <w:widowControl/>
        <w:tabs>
          <w:tab w:val="left" w:pos="1120"/>
        </w:tabs>
        <w:autoSpaceDE w:val="0"/>
        <w:autoSpaceDN w:val="0"/>
        <w:rPr>
          <w:sz w:val="22"/>
          <w:szCs w:val="22"/>
        </w:rPr>
      </w:pPr>
      <w:r w:rsidRPr="00C73E9A">
        <w:rPr>
          <w:b/>
          <w:bCs/>
          <w:i/>
          <w:iCs/>
          <w:sz w:val="22"/>
          <w:szCs w:val="22"/>
        </w:rPr>
        <w:t>7704132246</w:t>
      </w:r>
    </w:p>
    <w:p w:rsidR="005B5BAF" w:rsidRPr="00C73E9A" w:rsidRDefault="005B5BAF" w:rsidP="005B5BAF">
      <w:pPr>
        <w:widowControl/>
        <w:tabs>
          <w:tab w:val="left" w:pos="1120"/>
        </w:tabs>
        <w:autoSpaceDE w:val="0"/>
        <w:autoSpaceDN w:val="0"/>
        <w:rPr>
          <w:b/>
          <w:bCs/>
          <w:i/>
          <w:iCs/>
          <w:sz w:val="22"/>
          <w:szCs w:val="22"/>
        </w:rPr>
      </w:pPr>
      <w:r w:rsidRPr="00C73E9A">
        <w:rPr>
          <w:b/>
          <w:bCs/>
          <w:i/>
          <w:iCs/>
          <w:sz w:val="22"/>
          <w:szCs w:val="22"/>
        </w:rPr>
        <w:t>Номер расчетного счета ОАО "Щегловский вал":</w:t>
      </w:r>
    </w:p>
    <w:p w:rsidR="005B5BAF" w:rsidRPr="00C73E9A" w:rsidRDefault="005B5BAF" w:rsidP="005B5BAF">
      <w:pPr>
        <w:widowControl/>
        <w:autoSpaceDE w:val="0"/>
        <w:autoSpaceDN w:val="0"/>
        <w:jc w:val="both"/>
      </w:pPr>
      <w:r w:rsidRPr="00C73E9A">
        <w:t>40702810501000014745</w:t>
      </w:r>
    </w:p>
    <w:p w:rsidR="005B5BAF" w:rsidRPr="00C73E9A" w:rsidRDefault="005B5BAF" w:rsidP="005B5BAF">
      <w:pPr>
        <w:widowControl/>
        <w:tabs>
          <w:tab w:val="left" w:pos="1120"/>
        </w:tabs>
        <w:autoSpaceDE w:val="0"/>
        <w:autoSpaceDN w:val="0"/>
        <w:rPr>
          <w:b/>
          <w:bCs/>
          <w:i/>
          <w:iCs/>
          <w:sz w:val="22"/>
          <w:szCs w:val="22"/>
        </w:rPr>
      </w:pPr>
      <w:r w:rsidRPr="00C73E9A">
        <w:rPr>
          <w:b/>
          <w:bCs/>
          <w:i/>
          <w:iCs/>
          <w:sz w:val="22"/>
          <w:szCs w:val="22"/>
        </w:rPr>
        <w:t>Номер корреспондентского счета /  БИК:</w:t>
      </w:r>
    </w:p>
    <w:p w:rsidR="005B5BAF" w:rsidRPr="00C73E9A" w:rsidRDefault="005B5BAF" w:rsidP="005B5BAF">
      <w:pPr>
        <w:widowControl/>
        <w:tabs>
          <w:tab w:val="left" w:pos="1120"/>
        </w:tabs>
        <w:autoSpaceDE w:val="0"/>
        <w:autoSpaceDN w:val="0"/>
        <w:rPr>
          <w:sz w:val="22"/>
          <w:szCs w:val="22"/>
        </w:rPr>
      </w:pPr>
      <w:r w:rsidRPr="00C73E9A">
        <w:t>30101810800000000126 / 044525126</w:t>
      </w:r>
      <w:r w:rsidRPr="00C73E9A">
        <w:rPr>
          <w:sz w:val="22"/>
          <w:szCs w:val="22"/>
        </w:rPr>
        <w:t>.</w:t>
      </w:r>
    </w:p>
    <w:p w:rsidR="005B5BAF" w:rsidRDefault="005B5BAF" w:rsidP="005B5BAF">
      <w:pPr>
        <w:pStyle w:val="ConsNormal"/>
        <w:widowControl/>
        <w:tabs>
          <w:tab w:val="left" w:pos="1134"/>
        </w:tabs>
        <w:ind w:firstLine="567"/>
        <w:jc w:val="both"/>
        <w:rPr>
          <w:rFonts w:ascii="Times New Roman" w:hAnsi="Times New Roman" w:cs="Times New Roman"/>
          <w:b/>
          <w:bCs/>
          <w:sz w:val="22"/>
          <w:szCs w:val="22"/>
        </w:rPr>
      </w:pPr>
    </w:p>
    <w:p w:rsidR="005B5BAF" w:rsidRPr="00C73E9A" w:rsidRDefault="005B5BAF" w:rsidP="005B5BAF">
      <w:pPr>
        <w:pStyle w:val="ConsNormal"/>
        <w:widowControl/>
        <w:tabs>
          <w:tab w:val="left" w:pos="1134"/>
        </w:tabs>
        <w:ind w:firstLine="567"/>
        <w:jc w:val="both"/>
        <w:rPr>
          <w:rFonts w:ascii="Times New Roman" w:hAnsi="Times New Roman" w:cs="Times New Roman"/>
          <w:b/>
          <w:bCs/>
          <w:i/>
          <w:iCs/>
          <w:sz w:val="22"/>
          <w:szCs w:val="22"/>
        </w:rPr>
      </w:pPr>
      <w:r w:rsidRPr="00C73E9A">
        <w:rPr>
          <w:rFonts w:ascii="Times New Roman" w:hAnsi="Times New Roman" w:cs="Times New Roman"/>
          <w:b/>
          <w:bCs/>
          <w:sz w:val="22"/>
          <w:szCs w:val="22"/>
        </w:rPr>
        <w:t>В.</w:t>
      </w:r>
      <w:r w:rsidRPr="00C73E9A">
        <w:rPr>
          <w:rFonts w:ascii="Times New Roman" w:hAnsi="Times New Roman" w:cs="Times New Roman"/>
          <w:b/>
          <w:bCs/>
          <w:sz w:val="22"/>
          <w:szCs w:val="22"/>
        </w:rPr>
        <w:tab/>
      </w:r>
      <w:r w:rsidRPr="00C73E9A">
        <w:rPr>
          <w:rFonts w:ascii="Times New Roman" w:hAnsi="Times New Roman" w:cs="Times New Roman"/>
          <w:b/>
          <w:bCs/>
          <w:i/>
          <w:iCs/>
          <w:sz w:val="22"/>
          <w:szCs w:val="22"/>
        </w:rPr>
        <w:t>Полное и сокращенное фирменные наименования:</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sz w:val="22"/>
          <w:szCs w:val="22"/>
        </w:rPr>
        <w:t>Открытое акционерное общество «НОМОС-БАНК», «НОМОС-БАНК» (ОАО)</w:t>
      </w:r>
      <w:r w:rsidRPr="00C73E9A">
        <w:rPr>
          <w:rFonts w:ascii="Times New Roman" w:hAnsi="Times New Roman" w:cs="Times New Roman"/>
          <w:b/>
          <w:bCs/>
          <w:i/>
          <w:iCs/>
          <w:sz w:val="22"/>
          <w:szCs w:val="22"/>
        </w:rPr>
        <w:t xml:space="preserve">, </w:t>
      </w:r>
      <w:r w:rsidRPr="00C73E9A">
        <w:rPr>
          <w:rFonts w:ascii="Times New Roman" w:hAnsi="Times New Roman" w:cs="Times New Roman"/>
          <w:sz w:val="22"/>
          <w:szCs w:val="22"/>
        </w:rPr>
        <w:t>Тульский филиал «</w:t>
      </w:r>
      <w:proofErr w:type="spellStart"/>
      <w:r w:rsidRPr="00C73E9A">
        <w:rPr>
          <w:rFonts w:ascii="Times New Roman" w:hAnsi="Times New Roman" w:cs="Times New Roman"/>
          <w:sz w:val="22"/>
          <w:szCs w:val="22"/>
        </w:rPr>
        <w:t>НОМОС-БАНКа</w:t>
      </w:r>
      <w:proofErr w:type="spellEnd"/>
      <w:r w:rsidRPr="00C73E9A">
        <w:rPr>
          <w:rFonts w:ascii="Times New Roman" w:hAnsi="Times New Roman" w:cs="Times New Roman"/>
          <w:sz w:val="22"/>
          <w:szCs w:val="22"/>
        </w:rPr>
        <w:t>» (ОАО)</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Место нахождения:</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300041, г. Тула, ул. Ленина, д.18</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Идентификационный номер/КПП:</w:t>
      </w:r>
    </w:p>
    <w:p w:rsidR="005B5BAF" w:rsidRPr="00C73E9A" w:rsidRDefault="005B5BAF" w:rsidP="005B5BAF">
      <w:pPr>
        <w:widowControl/>
        <w:tabs>
          <w:tab w:val="left" w:pos="1120"/>
        </w:tabs>
        <w:autoSpaceDE w:val="0"/>
        <w:autoSpaceDN w:val="0"/>
        <w:rPr>
          <w:sz w:val="22"/>
          <w:szCs w:val="22"/>
        </w:rPr>
      </w:pPr>
      <w:r w:rsidRPr="00C73E9A">
        <w:rPr>
          <w:sz w:val="22"/>
          <w:szCs w:val="22"/>
        </w:rPr>
        <w:t>7706092528 / 710643001</w:t>
      </w:r>
    </w:p>
    <w:p w:rsidR="005B5BAF" w:rsidRPr="00C73E9A" w:rsidRDefault="005B5BAF" w:rsidP="005B5BAF">
      <w:pPr>
        <w:widowControl/>
        <w:tabs>
          <w:tab w:val="left" w:pos="1120"/>
        </w:tabs>
        <w:autoSpaceDE w:val="0"/>
        <w:autoSpaceDN w:val="0"/>
        <w:rPr>
          <w:b/>
          <w:bCs/>
          <w:i/>
          <w:iCs/>
          <w:sz w:val="22"/>
          <w:szCs w:val="22"/>
        </w:rPr>
      </w:pPr>
      <w:r w:rsidRPr="00C73E9A">
        <w:rPr>
          <w:b/>
          <w:bCs/>
          <w:i/>
          <w:iCs/>
          <w:sz w:val="22"/>
          <w:szCs w:val="22"/>
        </w:rPr>
        <w:t>Номер расчетного счета ОАО "Щегловский вал":</w:t>
      </w:r>
    </w:p>
    <w:p w:rsidR="005B5BAF" w:rsidRPr="00C73E9A" w:rsidRDefault="005B5BAF" w:rsidP="005B5BAF">
      <w:pPr>
        <w:widowControl/>
        <w:tabs>
          <w:tab w:val="left" w:pos="1120"/>
        </w:tabs>
        <w:autoSpaceDE w:val="0"/>
        <w:autoSpaceDN w:val="0"/>
        <w:rPr>
          <w:sz w:val="22"/>
          <w:szCs w:val="22"/>
        </w:rPr>
      </w:pPr>
      <w:r w:rsidRPr="00C73E9A">
        <w:rPr>
          <w:sz w:val="22"/>
          <w:szCs w:val="22"/>
        </w:rPr>
        <w:t>40702810602100000742.</w:t>
      </w:r>
    </w:p>
    <w:p w:rsidR="005B5BAF" w:rsidRPr="00C73E9A" w:rsidRDefault="005B5BAF" w:rsidP="005B5BAF">
      <w:pPr>
        <w:widowControl/>
        <w:tabs>
          <w:tab w:val="left" w:pos="1120"/>
        </w:tabs>
        <w:autoSpaceDE w:val="0"/>
        <w:autoSpaceDN w:val="0"/>
        <w:rPr>
          <w:sz w:val="22"/>
          <w:szCs w:val="22"/>
        </w:rPr>
      </w:pPr>
      <w:r w:rsidRPr="00C73E9A">
        <w:rPr>
          <w:b/>
          <w:bCs/>
          <w:i/>
          <w:iCs/>
          <w:sz w:val="22"/>
          <w:szCs w:val="22"/>
        </w:rPr>
        <w:t>Номер корреспондентского счета /  БИК:</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30101810300000000718/ 047003718</w:t>
      </w:r>
    </w:p>
    <w:p w:rsidR="005B5BAF" w:rsidRDefault="005B5BAF" w:rsidP="005B5BAF">
      <w:pPr>
        <w:pStyle w:val="ConsNormal"/>
        <w:widowControl/>
        <w:tabs>
          <w:tab w:val="left" w:pos="1134"/>
        </w:tabs>
        <w:ind w:firstLine="567"/>
        <w:jc w:val="both"/>
        <w:rPr>
          <w:rFonts w:ascii="Times New Roman" w:hAnsi="Times New Roman" w:cs="Times New Roman"/>
          <w:b/>
          <w:bCs/>
          <w:sz w:val="22"/>
          <w:szCs w:val="22"/>
        </w:rPr>
      </w:pPr>
    </w:p>
    <w:p w:rsidR="005B5BAF" w:rsidRDefault="005B5BAF" w:rsidP="005B5BAF">
      <w:pPr>
        <w:pStyle w:val="ConsNormal"/>
        <w:widowControl/>
        <w:tabs>
          <w:tab w:val="left" w:pos="1134"/>
        </w:tabs>
        <w:ind w:firstLine="567"/>
        <w:jc w:val="both"/>
        <w:rPr>
          <w:rFonts w:ascii="Times New Roman" w:hAnsi="Times New Roman" w:cs="Times New Roman"/>
          <w:b/>
          <w:bCs/>
          <w:sz w:val="22"/>
          <w:szCs w:val="22"/>
        </w:rPr>
      </w:pPr>
    </w:p>
    <w:p w:rsidR="005B5BAF" w:rsidRPr="00D166A2" w:rsidRDefault="005B5BAF" w:rsidP="005B5BAF">
      <w:pPr>
        <w:pStyle w:val="ConsNormal"/>
        <w:widowControl/>
        <w:tabs>
          <w:tab w:val="left" w:pos="1134"/>
        </w:tabs>
        <w:ind w:firstLine="567"/>
        <w:jc w:val="both"/>
        <w:rPr>
          <w:rFonts w:ascii="Times New Roman" w:hAnsi="Times New Roman" w:cs="Times New Roman"/>
          <w:b/>
          <w:bCs/>
          <w:i/>
          <w:iCs/>
          <w:sz w:val="22"/>
          <w:szCs w:val="22"/>
        </w:rPr>
      </w:pPr>
      <w:r w:rsidRPr="00D166A2">
        <w:rPr>
          <w:rFonts w:ascii="Times New Roman" w:hAnsi="Times New Roman" w:cs="Times New Roman"/>
          <w:b/>
          <w:bCs/>
          <w:sz w:val="22"/>
          <w:szCs w:val="22"/>
        </w:rPr>
        <w:lastRenderedPageBreak/>
        <w:t>Г.</w:t>
      </w:r>
      <w:r w:rsidRPr="00D166A2">
        <w:rPr>
          <w:rFonts w:ascii="Times New Roman" w:hAnsi="Times New Roman" w:cs="Times New Roman"/>
          <w:b/>
          <w:bCs/>
          <w:sz w:val="22"/>
          <w:szCs w:val="22"/>
        </w:rPr>
        <w:tab/>
      </w:r>
      <w:r w:rsidRPr="00D166A2">
        <w:rPr>
          <w:rFonts w:ascii="Times New Roman" w:hAnsi="Times New Roman" w:cs="Times New Roman"/>
          <w:b/>
          <w:bCs/>
          <w:i/>
          <w:iCs/>
          <w:sz w:val="22"/>
          <w:szCs w:val="22"/>
        </w:rPr>
        <w:t>Полное и сокращенное фирменные наименования:</w:t>
      </w:r>
    </w:p>
    <w:p w:rsidR="005B5BAF" w:rsidRPr="00D166A2" w:rsidRDefault="005B5BAF" w:rsidP="005B5BAF">
      <w:pPr>
        <w:pStyle w:val="ConsNormal"/>
        <w:widowControl/>
        <w:tabs>
          <w:tab w:val="left" w:pos="1134"/>
        </w:tabs>
        <w:ind w:firstLine="0"/>
        <w:jc w:val="both"/>
        <w:rPr>
          <w:rFonts w:ascii="Times New Roman" w:hAnsi="Times New Roman" w:cs="Times New Roman"/>
          <w:sz w:val="22"/>
          <w:szCs w:val="22"/>
        </w:rPr>
      </w:pPr>
      <w:r w:rsidRPr="00D166A2">
        <w:rPr>
          <w:rFonts w:ascii="Times New Roman" w:hAnsi="Times New Roman" w:cs="Times New Roman"/>
          <w:sz w:val="22"/>
          <w:szCs w:val="22"/>
        </w:rPr>
        <w:t xml:space="preserve">Филиал Банка </w:t>
      </w:r>
      <w:r>
        <w:rPr>
          <w:rFonts w:ascii="Times New Roman" w:hAnsi="Times New Roman" w:cs="Times New Roman"/>
          <w:sz w:val="22"/>
          <w:szCs w:val="22"/>
        </w:rPr>
        <w:t xml:space="preserve">ВТБ (Открытое акционерное общество) </w:t>
      </w:r>
      <w:r w:rsidRPr="00D166A2">
        <w:rPr>
          <w:rFonts w:ascii="Times New Roman" w:hAnsi="Times New Roman" w:cs="Times New Roman"/>
          <w:sz w:val="22"/>
          <w:szCs w:val="22"/>
        </w:rPr>
        <w:t>в г</w:t>
      </w:r>
      <w:proofErr w:type="gramStart"/>
      <w:r w:rsidRPr="00D166A2">
        <w:rPr>
          <w:rFonts w:ascii="Times New Roman" w:hAnsi="Times New Roman" w:cs="Times New Roman"/>
          <w:sz w:val="22"/>
          <w:szCs w:val="22"/>
        </w:rPr>
        <w:t>.Т</w:t>
      </w:r>
      <w:proofErr w:type="gramEnd"/>
      <w:r w:rsidRPr="00D166A2">
        <w:rPr>
          <w:rFonts w:ascii="Times New Roman" w:hAnsi="Times New Roman" w:cs="Times New Roman"/>
          <w:sz w:val="22"/>
          <w:szCs w:val="22"/>
        </w:rPr>
        <w:t>уле (Филиал ОАО Банк ВТБ в г.Туле)</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D166A2">
        <w:rPr>
          <w:rFonts w:ascii="Times New Roman" w:hAnsi="Times New Roman" w:cs="Times New Roman"/>
          <w:b/>
          <w:bCs/>
          <w:i/>
          <w:iCs/>
          <w:sz w:val="22"/>
          <w:szCs w:val="22"/>
        </w:rPr>
        <w:t>Место нахождения</w:t>
      </w:r>
      <w:r w:rsidRPr="00C73E9A">
        <w:rPr>
          <w:rFonts w:ascii="Times New Roman" w:hAnsi="Times New Roman" w:cs="Times New Roman"/>
          <w:b/>
          <w:bCs/>
          <w:i/>
          <w:iCs/>
          <w:sz w:val="22"/>
          <w:szCs w:val="22"/>
        </w:rPr>
        <w:t>:</w:t>
      </w:r>
    </w:p>
    <w:p w:rsidR="005B5BAF" w:rsidRPr="00C73E9A" w:rsidRDefault="005B5BAF" w:rsidP="005B5BAF">
      <w:pPr>
        <w:pStyle w:val="ConsNormal"/>
        <w:widowControl/>
        <w:tabs>
          <w:tab w:val="left" w:pos="1134"/>
        </w:tabs>
        <w:ind w:firstLine="0"/>
        <w:jc w:val="both"/>
        <w:rPr>
          <w:rFonts w:ascii="Times New Roman" w:hAnsi="Times New Roman" w:cs="Times New Roman"/>
          <w:sz w:val="22"/>
          <w:szCs w:val="22"/>
        </w:rPr>
      </w:pPr>
      <w:r w:rsidRPr="00C73E9A">
        <w:rPr>
          <w:rFonts w:ascii="Times New Roman" w:hAnsi="Times New Roman" w:cs="Times New Roman"/>
          <w:sz w:val="22"/>
          <w:szCs w:val="22"/>
        </w:rPr>
        <w:t>300031, г. Тула, ул. Л. Толстого, д. 134</w:t>
      </w:r>
    </w:p>
    <w:p w:rsidR="005B5BAF" w:rsidRPr="00C73E9A" w:rsidRDefault="005B5BAF" w:rsidP="005B5BAF">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Идентификационный номер Филиала ОАО Банк ВТБ в г</w:t>
      </w:r>
      <w:proofErr w:type="gramStart"/>
      <w:r w:rsidRPr="00C73E9A">
        <w:rPr>
          <w:rFonts w:ascii="Times New Roman" w:hAnsi="Times New Roman" w:cs="Times New Roman"/>
          <w:b/>
          <w:bCs/>
          <w:i/>
          <w:iCs/>
          <w:sz w:val="22"/>
          <w:szCs w:val="22"/>
        </w:rPr>
        <w:t>.Т</w:t>
      </w:r>
      <w:proofErr w:type="gramEnd"/>
      <w:r w:rsidRPr="00C73E9A">
        <w:rPr>
          <w:rFonts w:ascii="Times New Roman" w:hAnsi="Times New Roman" w:cs="Times New Roman"/>
          <w:b/>
          <w:bCs/>
          <w:i/>
          <w:iCs/>
          <w:sz w:val="22"/>
          <w:szCs w:val="22"/>
        </w:rPr>
        <w:t>уле</w:t>
      </w:r>
    </w:p>
    <w:p w:rsidR="005B5BAF" w:rsidRPr="00C73E9A" w:rsidRDefault="005B5BAF" w:rsidP="005B5BAF">
      <w:pPr>
        <w:widowControl/>
        <w:tabs>
          <w:tab w:val="left" w:pos="1120"/>
        </w:tabs>
        <w:autoSpaceDE w:val="0"/>
        <w:autoSpaceDN w:val="0"/>
        <w:rPr>
          <w:sz w:val="22"/>
          <w:szCs w:val="22"/>
        </w:rPr>
      </w:pPr>
      <w:r w:rsidRPr="00C73E9A">
        <w:rPr>
          <w:sz w:val="22"/>
          <w:szCs w:val="22"/>
        </w:rPr>
        <w:t>7702070139.</w:t>
      </w:r>
    </w:p>
    <w:p w:rsidR="005B5BAF" w:rsidRPr="00C73E9A" w:rsidRDefault="005B5BAF" w:rsidP="005B5BAF">
      <w:pPr>
        <w:widowControl/>
        <w:tabs>
          <w:tab w:val="left" w:pos="1120"/>
        </w:tabs>
        <w:autoSpaceDE w:val="0"/>
        <w:autoSpaceDN w:val="0"/>
        <w:rPr>
          <w:b/>
          <w:bCs/>
          <w:i/>
          <w:iCs/>
          <w:sz w:val="22"/>
          <w:szCs w:val="22"/>
        </w:rPr>
      </w:pPr>
      <w:r w:rsidRPr="00C73E9A">
        <w:rPr>
          <w:b/>
          <w:bCs/>
          <w:i/>
          <w:iCs/>
          <w:sz w:val="22"/>
          <w:szCs w:val="22"/>
        </w:rPr>
        <w:t>Номер расчетного счета ОАО "Щегловский вал":</w:t>
      </w:r>
    </w:p>
    <w:p w:rsidR="005B5BAF" w:rsidRPr="00C73E9A" w:rsidRDefault="005B5BAF" w:rsidP="005B5BAF">
      <w:pPr>
        <w:widowControl/>
        <w:tabs>
          <w:tab w:val="left" w:pos="1120"/>
        </w:tabs>
        <w:autoSpaceDE w:val="0"/>
        <w:autoSpaceDN w:val="0"/>
        <w:rPr>
          <w:sz w:val="22"/>
          <w:szCs w:val="22"/>
        </w:rPr>
      </w:pPr>
      <w:r w:rsidRPr="00C73E9A">
        <w:rPr>
          <w:sz w:val="22"/>
          <w:szCs w:val="22"/>
        </w:rPr>
        <w:t>40702810515000001602.</w:t>
      </w:r>
    </w:p>
    <w:p w:rsidR="005B5BAF" w:rsidRPr="00C73E9A" w:rsidRDefault="005B5BAF" w:rsidP="005B5BAF">
      <w:pPr>
        <w:widowControl/>
        <w:tabs>
          <w:tab w:val="left" w:pos="1120"/>
        </w:tabs>
        <w:autoSpaceDE w:val="0"/>
        <w:autoSpaceDN w:val="0"/>
        <w:rPr>
          <w:sz w:val="22"/>
          <w:szCs w:val="22"/>
        </w:rPr>
      </w:pPr>
      <w:r w:rsidRPr="00C73E9A">
        <w:rPr>
          <w:b/>
          <w:bCs/>
          <w:i/>
          <w:iCs/>
          <w:sz w:val="22"/>
          <w:szCs w:val="22"/>
        </w:rPr>
        <w:t>Номер корреспондентского счета /  БИК:</w:t>
      </w:r>
    </w:p>
    <w:p w:rsidR="005B5BAF" w:rsidRPr="00C73E9A" w:rsidRDefault="005B5BAF" w:rsidP="005B5BAF">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30101810900000000794/ 047003794.</w:t>
      </w:r>
    </w:p>
    <w:p w:rsidR="00B06EA6" w:rsidRDefault="00B06EA6">
      <w:pPr>
        <w:pStyle w:val="ConsNormal"/>
        <w:widowControl/>
        <w:ind w:firstLine="0"/>
        <w:jc w:val="both"/>
        <w:rPr>
          <w:rFonts w:ascii="Times New Roman" w:hAnsi="Times New Roman" w:cs="Times New Roman"/>
          <w:sz w:val="22"/>
          <w:szCs w:val="22"/>
        </w:rPr>
      </w:pPr>
    </w:p>
    <w:p w:rsidR="00B06EA6" w:rsidRPr="00D166A2" w:rsidRDefault="00B06EA6" w:rsidP="00B06EA6">
      <w:pPr>
        <w:pStyle w:val="ConsNormal"/>
        <w:widowControl/>
        <w:tabs>
          <w:tab w:val="left" w:pos="1134"/>
        </w:tabs>
        <w:ind w:firstLine="567"/>
        <w:jc w:val="both"/>
        <w:rPr>
          <w:rFonts w:ascii="Times New Roman" w:hAnsi="Times New Roman" w:cs="Times New Roman"/>
          <w:b/>
          <w:bCs/>
          <w:i/>
          <w:iCs/>
          <w:sz w:val="22"/>
          <w:szCs w:val="22"/>
        </w:rPr>
      </w:pPr>
      <w:r>
        <w:rPr>
          <w:rFonts w:ascii="Times New Roman" w:hAnsi="Times New Roman" w:cs="Times New Roman"/>
          <w:b/>
          <w:bCs/>
          <w:sz w:val="22"/>
          <w:szCs w:val="22"/>
        </w:rPr>
        <w:t>Д</w:t>
      </w:r>
      <w:r w:rsidRPr="00D166A2">
        <w:rPr>
          <w:rFonts w:ascii="Times New Roman" w:hAnsi="Times New Roman" w:cs="Times New Roman"/>
          <w:b/>
          <w:bCs/>
          <w:sz w:val="22"/>
          <w:szCs w:val="22"/>
        </w:rPr>
        <w:t>.</w:t>
      </w:r>
      <w:r w:rsidRPr="00D166A2">
        <w:rPr>
          <w:rFonts w:ascii="Times New Roman" w:hAnsi="Times New Roman" w:cs="Times New Roman"/>
          <w:b/>
          <w:bCs/>
          <w:sz w:val="22"/>
          <w:szCs w:val="22"/>
        </w:rPr>
        <w:tab/>
      </w:r>
      <w:r w:rsidRPr="00D166A2">
        <w:rPr>
          <w:rFonts w:ascii="Times New Roman" w:hAnsi="Times New Roman" w:cs="Times New Roman"/>
          <w:b/>
          <w:bCs/>
          <w:i/>
          <w:iCs/>
          <w:sz w:val="22"/>
          <w:szCs w:val="22"/>
        </w:rPr>
        <w:t>Полное и сокращенное фирменные наименования:</w:t>
      </w:r>
    </w:p>
    <w:p w:rsidR="00B06EA6" w:rsidRPr="00B06EA6" w:rsidRDefault="00B06EA6" w:rsidP="00B06EA6">
      <w:pPr>
        <w:pStyle w:val="ConsNormal"/>
        <w:widowControl/>
        <w:tabs>
          <w:tab w:val="left" w:pos="1134"/>
        </w:tabs>
        <w:ind w:firstLine="0"/>
        <w:jc w:val="both"/>
        <w:rPr>
          <w:rFonts w:ascii="Times New Roman" w:hAnsi="Times New Roman" w:cs="Times New Roman"/>
          <w:b/>
          <w:bCs/>
          <w:i/>
          <w:iCs/>
          <w:sz w:val="22"/>
          <w:szCs w:val="22"/>
        </w:rPr>
      </w:pPr>
      <w:r>
        <w:rPr>
          <w:rFonts w:ascii="Times New Roman" w:hAnsi="Times New Roman" w:cs="Times New Roman"/>
          <w:sz w:val="22"/>
          <w:szCs w:val="22"/>
        </w:rPr>
        <w:t xml:space="preserve">Тульское отделение № 8604 ОАО «Сбербанк России» </w:t>
      </w:r>
      <w:r w:rsidRPr="00B06EA6">
        <w:rPr>
          <w:rFonts w:ascii="Times New Roman" w:hAnsi="Times New Roman" w:cs="Times New Roman"/>
          <w:sz w:val="22"/>
          <w:szCs w:val="22"/>
        </w:rPr>
        <w:t>(</w:t>
      </w:r>
      <w:r w:rsidRPr="00B06EA6">
        <w:rPr>
          <w:rFonts w:ascii="Times New Roman" w:hAnsi="Times New Roman" w:cs="Times New Roman"/>
          <w:bCs/>
          <w:iCs/>
          <w:sz w:val="22"/>
          <w:szCs w:val="22"/>
        </w:rPr>
        <w:t>Тульск</w:t>
      </w:r>
      <w:r>
        <w:rPr>
          <w:rFonts w:ascii="Times New Roman" w:hAnsi="Times New Roman" w:cs="Times New Roman"/>
          <w:bCs/>
          <w:iCs/>
          <w:sz w:val="22"/>
          <w:szCs w:val="22"/>
        </w:rPr>
        <w:t>ое</w:t>
      </w:r>
      <w:r w:rsidRPr="00B06EA6">
        <w:rPr>
          <w:rFonts w:ascii="Times New Roman" w:hAnsi="Times New Roman" w:cs="Times New Roman"/>
          <w:bCs/>
          <w:iCs/>
          <w:sz w:val="22"/>
          <w:szCs w:val="22"/>
        </w:rPr>
        <w:t xml:space="preserve"> ОСБ № 8604 г. Тула</w:t>
      </w:r>
      <w:r w:rsidRPr="00B06EA6">
        <w:rPr>
          <w:rFonts w:ascii="Times New Roman" w:hAnsi="Times New Roman" w:cs="Times New Roman"/>
          <w:sz w:val="22"/>
          <w:szCs w:val="22"/>
        </w:rPr>
        <w:t>)</w:t>
      </w:r>
    </w:p>
    <w:p w:rsidR="00B06EA6" w:rsidRPr="00C73E9A" w:rsidRDefault="00B06EA6" w:rsidP="00B06EA6">
      <w:pPr>
        <w:pStyle w:val="ConsNormal"/>
        <w:widowControl/>
        <w:tabs>
          <w:tab w:val="left" w:pos="1134"/>
        </w:tabs>
        <w:ind w:firstLine="0"/>
        <w:jc w:val="both"/>
        <w:rPr>
          <w:rFonts w:ascii="Times New Roman" w:hAnsi="Times New Roman" w:cs="Times New Roman"/>
          <w:b/>
          <w:bCs/>
          <w:i/>
          <w:iCs/>
          <w:sz w:val="22"/>
          <w:szCs w:val="22"/>
        </w:rPr>
      </w:pPr>
      <w:r w:rsidRPr="00D166A2">
        <w:rPr>
          <w:rFonts w:ascii="Times New Roman" w:hAnsi="Times New Roman" w:cs="Times New Roman"/>
          <w:b/>
          <w:bCs/>
          <w:i/>
          <w:iCs/>
          <w:sz w:val="22"/>
          <w:szCs w:val="22"/>
        </w:rPr>
        <w:t>Место нахождения</w:t>
      </w:r>
      <w:r w:rsidRPr="00C73E9A">
        <w:rPr>
          <w:rFonts w:ascii="Times New Roman" w:hAnsi="Times New Roman" w:cs="Times New Roman"/>
          <w:b/>
          <w:bCs/>
          <w:i/>
          <w:iCs/>
          <w:sz w:val="22"/>
          <w:szCs w:val="22"/>
        </w:rPr>
        <w:t>:</w:t>
      </w:r>
    </w:p>
    <w:p w:rsidR="00B06EA6" w:rsidRPr="00C73E9A" w:rsidRDefault="00B06EA6" w:rsidP="00B06EA6">
      <w:pPr>
        <w:pStyle w:val="ConsNormal"/>
        <w:widowContro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 xml:space="preserve">300000, г. Тула, пл. </w:t>
      </w:r>
      <w:proofErr w:type="spellStart"/>
      <w:r>
        <w:rPr>
          <w:rFonts w:ascii="Times New Roman" w:hAnsi="Times New Roman" w:cs="Times New Roman"/>
          <w:sz w:val="22"/>
          <w:szCs w:val="22"/>
        </w:rPr>
        <w:t>Крестовоздвиженская</w:t>
      </w:r>
      <w:proofErr w:type="spellEnd"/>
      <w:r>
        <w:rPr>
          <w:rFonts w:ascii="Times New Roman" w:hAnsi="Times New Roman" w:cs="Times New Roman"/>
          <w:sz w:val="22"/>
          <w:szCs w:val="22"/>
        </w:rPr>
        <w:t>, д. 1</w:t>
      </w:r>
    </w:p>
    <w:p w:rsidR="00B06EA6" w:rsidRPr="00C73E9A" w:rsidRDefault="00B06EA6" w:rsidP="00B06EA6">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 xml:space="preserve">Идентификационный номер </w:t>
      </w:r>
      <w:r>
        <w:rPr>
          <w:rFonts w:ascii="Times New Roman" w:hAnsi="Times New Roman" w:cs="Times New Roman"/>
          <w:b/>
          <w:bCs/>
          <w:i/>
          <w:iCs/>
          <w:sz w:val="22"/>
          <w:szCs w:val="22"/>
        </w:rPr>
        <w:t>Тульского ОСБ № 8604 г. Тула</w:t>
      </w:r>
    </w:p>
    <w:p w:rsidR="00B06EA6" w:rsidRPr="00C73E9A" w:rsidRDefault="00B06EA6" w:rsidP="00B06EA6">
      <w:pPr>
        <w:widowControl/>
        <w:tabs>
          <w:tab w:val="left" w:pos="1120"/>
        </w:tabs>
        <w:autoSpaceDE w:val="0"/>
        <w:autoSpaceDN w:val="0"/>
        <w:rPr>
          <w:sz w:val="22"/>
          <w:szCs w:val="22"/>
        </w:rPr>
      </w:pPr>
      <w:r>
        <w:rPr>
          <w:sz w:val="22"/>
          <w:szCs w:val="22"/>
        </w:rPr>
        <w:t>7707083893</w:t>
      </w:r>
      <w:r w:rsidRPr="00C73E9A">
        <w:rPr>
          <w:sz w:val="22"/>
          <w:szCs w:val="22"/>
        </w:rPr>
        <w:t>.</w:t>
      </w:r>
    </w:p>
    <w:p w:rsidR="00B06EA6" w:rsidRPr="00C73E9A" w:rsidRDefault="00B06EA6" w:rsidP="00B06EA6">
      <w:pPr>
        <w:widowControl/>
        <w:tabs>
          <w:tab w:val="left" w:pos="1120"/>
        </w:tabs>
        <w:autoSpaceDE w:val="0"/>
        <w:autoSpaceDN w:val="0"/>
        <w:rPr>
          <w:b/>
          <w:bCs/>
          <w:i/>
          <w:iCs/>
          <w:sz w:val="22"/>
          <w:szCs w:val="22"/>
        </w:rPr>
      </w:pPr>
      <w:r w:rsidRPr="00C73E9A">
        <w:rPr>
          <w:b/>
          <w:bCs/>
          <w:i/>
          <w:iCs/>
          <w:sz w:val="22"/>
          <w:szCs w:val="22"/>
        </w:rPr>
        <w:t>Номер расчетного счета ОАО "Щегловский вал":</w:t>
      </w:r>
    </w:p>
    <w:p w:rsidR="00B06EA6" w:rsidRPr="00C73E9A" w:rsidRDefault="00B06EA6" w:rsidP="00B06EA6">
      <w:pPr>
        <w:widowControl/>
        <w:tabs>
          <w:tab w:val="left" w:pos="1120"/>
        </w:tabs>
        <w:autoSpaceDE w:val="0"/>
        <w:autoSpaceDN w:val="0"/>
        <w:rPr>
          <w:sz w:val="22"/>
          <w:szCs w:val="22"/>
        </w:rPr>
      </w:pPr>
      <w:r>
        <w:rPr>
          <w:sz w:val="22"/>
          <w:szCs w:val="22"/>
        </w:rPr>
        <w:t>40702810866000003450</w:t>
      </w:r>
      <w:r w:rsidRPr="00C73E9A">
        <w:rPr>
          <w:sz w:val="22"/>
          <w:szCs w:val="22"/>
        </w:rPr>
        <w:t>.</w:t>
      </w:r>
    </w:p>
    <w:p w:rsidR="00B06EA6" w:rsidRPr="00C73E9A" w:rsidRDefault="00B06EA6" w:rsidP="00B06EA6">
      <w:pPr>
        <w:widowControl/>
        <w:tabs>
          <w:tab w:val="left" w:pos="1120"/>
        </w:tabs>
        <w:autoSpaceDE w:val="0"/>
        <w:autoSpaceDN w:val="0"/>
        <w:rPr>
          <w:sz w:val="22"/>
          <w:szCs w:val="22"/>
        </w:rPr>
      </w:pPr>
      <w:r w:rsidRPr="00C73E9A">
        <w:rPr>
          <w:b/>
          <w:bCs/>
          <w:i/>
          <w:iCs/>
          <w:sz w:val="22"/>
          <w:szCs w:val="22"/>
        </w:rPr>
        <w:t>Номер корреспондентского счета /  БИК:</w:t>
      </w:r>
    </w:p>
    <w:p w:rsidR="00B06EA6" w:rsidRDefault="00B06EA6" w:rsidP="00B06EA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301018</w:t>
      </w:r>
      <w:r w:rsidR="0009265E">
        <w:rPr>
          <w:rFonts w:ascii="Times New Roman" w:hAnsi="Times New Roman" w:cs="Times New Roman"/>
          <w:sz w:val="22"/>
          <w:szCs w:val="22"/>
        </w:rPr>
        <w:t>10300000000</w:t>
      </w:r>
      <w:r w:rsidR="00E90296">
        <w:rPr>
          <w:rFonts w:ascii="Times New Roman" w:hAnsi="Times New Roman" w:cs="Times New Roman"/>
          <w:sz w:val="22"/>
          <w:szCs w:val="22"/>
        </w:rPr>
        <w:t>608</w:t>
      </w:r>
      <w:r w:rsidRPr="00C73E9A">
        <w:rPr>
          <w:rFonts w:ascii="Times New Roman" w:hAnsi="Times New Roman" w:cs="Times New Roman"/>
          <w:sz w:val="22"/>
          <w:szCs w:val="22"/>
        </w:rPr>
        <w:t xml:space="preserve">/ </w:t>
      </w:r>
      <w:r w:rsidR="0009265E">
        <w:rPr>
          <w:rFonts w:ascii="Times New Roman" w:hAnsi="Times New Roman" w:cs="Times New Roman"/>
          <w:sz w:val="22"/>
          <w:szCs w:val="22"/>
        </w:rPr>
        <w:t>047003608</w:t>
      </w:r>
      <w:r w:rsidRPr="00C73E9A">
        <w:rPr>
          <w:rFonts w:ascii="Times New Roman" w:hAnsi="Times New Roman" w:cs="Times New Roman"/>
          <w:sz w:val="22"/>
          <w:szCs w:val="22"/>
        </w:rPr>
        <w:t>.</w:t>
      </w:r>
    </w:p>
    <w:p w:rsidR="00B06EA6" w:rsidRDefault="00B06EA6">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
    <w:p w:rsidR="00F85A47" w:rsidRPr="00D166A2" w:rsidRDefault="00F85A47" w:rsidP="00F85A47">
      <w:pPr>
        <w:pStyle w:val="ConsNormal"/>
        <w:widowControl/>
        <w:tabs>
          <w:tab w:val="left" w:pos="1134"/>
        </w:tabs>
        <w:ind w:firstLine="567"/>
        <w:jc w:val="both"/>
        <w:rPr>
          <w:rFonts w:ascii="Times New Roman" w:hAnsi="Times New Roman" w:cs="Times New Roman"/>
          <w:b/>
          <w:bCs/>
          <w:i/>
          <w:iCs/>
          <w:sz w:val="22"/>
          <w:szCs w:val="22"/>
        </w:rPr>
      </w:pPr>
      <w:r>
        <w:rPr>
          <w:rFonts w:ascii="Times New Roman" w:hAnsi="Times New Roman" w:cs="Times New Roman"/>
          <w:b/>
          <w:bCs/>
          <w:sz w:val="22"/>
          <w:szCs w:val="22"/>
        </w:rPr>
        <w:t>Е</w:t>
      </w:r>
      <w:r w:rsidRPr="00D166A2">
        <w:rPr>
          <w:rFonts w:ascii="Times New Roman" w:hAnsi="Times New Roman" w:cs="Times New Roman"/>
          <w:b/>
          <w:bCs/>
          <w:sz w:val="22"/>
          <w:szCs w:val="22"/>
        </w:rPr>
        <w:t>.</w:t>
      </w:r>
      <w:r w:rsidRPr="00D166A2">
        <w:rPr>
          <w:rFonts w:ascii="Times New Roman" w:hAnsi="Times New Roman" w:cs="Times New Roman"/>
          <w:b/>
          <w:bCs/>
          <w:sz w:val="22"/>
          <w:szCs w:val="22"/>
        </w:rPr>
        <w:tab/>
      </w:r>
      <w:r w:rsidRPr="00D166A2">
        <w:rPr>
          <w:rFonts w:ascii="Times New Roman" w:hAnsi="Times New Roman" w:cs="Times New Roman"/>
          <w:b/>
          <w:bCs/>
          <w:i/>
          <w:iCs/>
          <w:sz w:val="22"/>
          <w:szCs w:val="22"/>
        </w:rPr>
        <w:t>Полное и сокращенное фирменные наименования:</w:t>
      </w:r>
    </w:p>
    <w:p w:rsidR="00F85A47" w:rsidRPr="00B06EA6" w:rsidRDefault="00F85A47" w:rsidP="00F85A47">
      <w:pPr>
        <w:pStyle w:val="ConsNormal"/>
        <w:widowControl/>
        <w:tabs>
          <w:tab w:val="left" w:pos="1134"/>
        </w:tabs>
        <w:ind w:firstLine="0"/>
        <w:jc w:val="both"/>
        <w:rPr>
          <w:rFonts w:ascii="Times New Roman" w:hAnsi="Times New Roman" w:cs="Times New Roman"/>
          <w:b/>
          <w:bCs/>
          <w:i/>
          <w:iCs/>
          <w:sz w:val="22"/>
          <w:szCs w:val="22"/>
        </w:rPr>
      </w:pPr>
      <w:r>
        <w:rPr>
          <w:rFonts w:ascii="Times New Roman" w:hAnsi="Times New Roman" w:cs="Times New Roman"/>
          <w:sz w:val="22"/>
          <w:szCs w:val="22"/>
        </w:rPr>
        <w:t>Филиал «</w:t>
      </w:r>
      <w:proofErr w:type="spellStart"/>
      <w:r>
        <w:rPr>
          <w:rFonts w:ascii="Times New Roman" w:hAnsi="Times New Roman" w:cs="Times New Roman"/>
          <w:sz w:val="22"/>
          <w:szCs w:val="22"/>
        </w:rPr>
        <w:t>Газпромбанк</w:t>
      </w:r>
      <w:proofErr w:type="spellEnd"/>
      <w:r>
        <w:rPr>
          <w:rFonts w:ascii="Times New Roman" w:hAnsi="Times New Roman" w:cs="Times New Roman"/>
          <w:sz w:val="22"/>
          <w:szCs w:val="22"/>
        </w:rPr>
        <w:t xml:space="preserve">» (Открытое акционерное общество) в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Туле </w:t>
      </w:r>
      <w:r w:rsidRPr="00B06EA6">
        <w:rPr>
          <w:rFonts w:ascii="Times New Roman" w:hAnsi="Times New Roman" w:cs="Times New Roman"/>
          <w:sz w:val="22"/>
          <w:szCs w:val="22"/>
        </w:rPr>
        <w:t>(</w:t>
      </w:r>
      <w:r>
        <w:rPr>
          <w:rFonts w:ascii="Times New Roman" w:hAnsi="Times New Roman" w:cs="Times New Roman"/>
          <w:bCs/>
          <w:iCs/>
          <w:sz w:val="22"/>
          <w:szCs w:val="22"/>
        </w:rPr>
        <w:t>Филиал ГПБ (ОАО) в г. Туле</w:t>
      </w:r>
      <w:r w:rsidRPr="00B06EA6">
        <w:rPr>
          <w:rFonts w:ascii="Times New Roman" w:hAnsi="Times New Roman" w:cs="Times New Roman"/>
          <w:sz w:val="22"/>
          <w:szCs w:val="22"/>
        </w:rPr>
        <w:t>)</w:t>
      </w:r>
    </w:p>
    <w:p w:rsidR="00F85A47" w:rsidRPr="00C73E9A" w:rsidRDefault="00F85A47" w:rsidP="00F85A47">
      <w:pPr>
        <w:pStyle w:val="ConsNormal"/>
        <w:widowControl/>
        <w:tabs>
          <w:tab w:val="left" w:pos="1134"/>
        </w:tabs>
        <w:ind w:firstLine="0"/>
        <w:jc w:val="both"/>
        <w:rPr>
          <w:rFonts w:ascii="Times New Roman" w:hAnsi="Times New Roman" w:cs="Times New Roman"/>
          <w:b/>
          <w:bCs/>
          <w:i/>
          <w:iCs/>
          <w:sz w:val="22"/>
          <w:szCs w:val="22"/>
        </w:rPr>
      </w:pPr>
      <w:r w:rsidRPr="00D166A2">
        <w:rPr>
          <w:rFonts w:ascii="Times New Roman" w:hAnsi="Times New Roman" w:cs="Times New Roman"/>
          <w:b/>
          <w:bCs/>
          <w:i/>
          <w:iCs/>
          <w:sz w:val="22"/>
          <w:szCs w:val="22"/>
        </w:rPr>
        <w:t>Место нахождения</w:t>
      </w:r>
      <w:r w:rsidRPr="00C73E9A">
        <w:rPr>
          <w:rFonts w:ascii="Times New Roman" w:hAnsi="Times New Roman" w:cs="Times New Roman"/>
          <w:b/>
          <w:bCs/>
          <w:i/>
          <w:iCs/>
          <w:sz w:val="22"/>
          <w:szCs w:val="22"/>
        </w:rPr>
        <w:t>:</w:t>
      </w:r>
    </w:p>
    <w:p w:rsidR="00F85A47" w:rsidRPr="00C73E9A" w:rsidRDefault="006C07AD" w:rsidP="00F85A47">
      <w:pPr>
        <w:pStyle w:val="ConsNormal"/>
        <w:widowContro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300026, г. Тула, пр. Ленина, д. 106</w:t>
      </w:r>
    </w:p>
    <w:p w:rsidR="00F85A47" w:rsidRPr="00C73E9A" w:rsidRDefault="00F85A47" w:rsidP="00F85A47">
      <w:pPr>
        <w:pStyle w:val="ConsNormal"/>
        <w:widowControl/>
        <w:tabs>
          <w:tab w:val="left" w:pos="1134"/>
        </w:tabs>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 xml:space="preserve">Идентификационный номер </w:t>
      </w:r>
      <w:r w:rsidR="006C07AD" w:rsidRPr="006C07AD">
        <w:rPr>
          <w:rFonts w:ascii="Times New Roman" w:hAnsi="Times New Roman" w:cs="Times New Roman"/>
          <w:b/>
          <w:bCs/>
          <w:i/>
          <w:iCs/>
          <w:sz w:val="22"/>
          <w:szCs w:val="22"/>
        </w:rPr>
        <w:t>Филиал</w:t>
      </w:r>
      <w:r w:rsidR="006C07AD">
        <w:rPr>
          <w:rFonts w:ascii="Times New Roman" w:hAnsi="Times New Roman" w:cs="Times New Roman"/>
          <w:b/>
          <w:bCs/>
          <w:i/>
          <w:iCs/>
          <w:sz w:val="22"/>
          <w:szCs w:val="22"/>
        </w:rPr>
        <w:t>а</w:t>
      </w:r>
      <w:r w:rsidR="006C07AD" w:rsidRPr="006C07AD">
        <w:rPr>
          <w:rFonts w:ascii="Times New Roman" w:hAnsi="Times New Roman" w:cs="Times New Roman"/>
          <w:b/>
          <w:bCs/>
          <w:i/>
          <w:iCs/>
          <w:sz w:val="22"/>
          <w:szCs w:val="22"/>
        </w:rPr>
        <w:t xml:space="preserve"> ГПБ (ОАО) в </w:t>
      </w:r>
      <w:proofErr w:type="gramStart"/>
      <w:r w:rsidR="006C07AD" w:rsidRPr="006C07AD">
        <w:rPr>
          <w:rFonts w:ascii="Times New Roman" w:hAnsi="Times New Roman" w:cs="Times New Roman"/>
          <w:b/>
          <w:bCs/>
          <w:i/>
          <w:iCs/>
          <w:sz w:val="22"/>
          <w:szCs w:val="22"/>
        </w:rPr>
        <w:t>г</w:t>
      </w:r>
      <w:proofErr w:type="gramEnd"/>
      <w:r w:rsidR="006C07AD" w:rsidRPr="006C07AD">
        <w:rPr>
          <w:rFonts w:ascii="Times New Roman" w:hAnsi="Times New Roman" w:cs="Times New Roman"/>
          <w:b/>
          <w:bCs/>
          <w:i/>
          <w:iCs/>
          <w:sz w:val="22"/>
          <w:szCs w:val="22"/>
        </w:rPr>
        <w:t>. Туле</w:t>
      </w:r>
    </w:p>
    <w:p w:rsidR="00F85A47" w:rsidRPr="00C73E9A" w:rsidRDefault="006C07AD" w:rsidP="00F85A47">
      <w:pPr>
        <w:widowControl/>
        <w:tabs>
          <w:tab w:val="left" w:pos="1120"/>
        </w:tabs>
        <w:autoSpaceDE w:val="0"/>
        <w:autoSpaceDN w:val="0"/>
        <w:rPr>
          <w:sz w:val="22"/>
          <w:szCs w:val="22"/>
        </w:rPr>
      </w:pPr>
      <w:r>
        <w:rPr>
          <w:sz w:val="22"/>
          <w:szCs w:val="22"/>
        </w:rPr>
        <w:t>7744001497</w:t>
      </w:r>
      <w:r w:rsidR="00F85A47" w:rsidRPr="00C73E9A">
        <w:rPr>
          <w:sz w:val="22"/>
          <w:szCs w:val="22"/>
        </w:rPr>
        <w:t>.</w:t>
      </w:r>
    </w:p>
    <w:p w:rsidR="00F85A47" w:rsidRPr="00C73E9A" w:rsidRDefault="00F85A47" w:rsidP="00F85A47">
      <w:pPr>
        <w:widowControl/>
        <w:tabs>
          <w:tab w:val="left" w:pos="1120"/>
        </w:tabs>
        <w:autoSpaceDE w:val="0"/>
        <w:autoSpaceDN w:val="0"/>
        <w:rPr>
          <w:b/>
          <w:bCs/>
          <w:i/>
          <w:iCs/>
          <w:sz w:val="22"/>
          <w:szCs w:val="22"/>
        </w:rPr>
      </w:pPr>
      <w:r w:rsidRPr="00C73E9A">
        <w:rPr>
          <w:b/>
          <w:bCs/>
          <w:i/>
          <w:iCs/>
          <w:sz w:val="22"/>
          <w:szCs w:val="22"/>
        </w:rPr>
        <w:t>Номер расчетного счета ОАО "Щегловский вал":</w:t>
      </w:r>
    </w:p>
    <w:p w:rsidR="00F85A47" w:rsidRPr="00C73E9A" w:rsidRDefault="006C07AD" w:rsidP="00F85A47">
      <w:pPr>
        <w:widowControl/>
        <w:tabs>
          <w:tab w:val="left" w:pos="1120"/>
        </w:tabs>
        <w:autoSpaceDE w:val="0"/>
        <w:autoSpaceDN w:val="0"/>
        <w:rPr>
          <w:sz w:val="22"/>
          <w:szCs w:val="22"/>
        </w:rPr>
      </w:pPr>
      <w:r>
        <w:rPr>
          <w:sz w:val="22"/>
          <w:szCs w:val="22"/>
        </w:rPr>
        <w:t>40702810900040003060</w:t>
      </w:r>
      <w:r w:rsidR="00F85A47" w:rsidRPr="00C73E9A">
        <w:rPr>
          <w:sz w:val="22"/>
          <w:szCs w:val="22"/>
        </w:rPr>
        <w:t>.</w:t>
      </w:r>
    </w:p>
    <w:p w:rsidR="00F85A47" w:rsidRPr="00C73E9A" w:rsidRDefault="00F85A47" w:rsidP="00F85A47">
      <w:pPr>
        <w:widowControl/>
        <w:tabs>
          <w:tab w:val="left" w:pos="1120"/>
        </w:tabs>
        <w:autoSpaceDE w:val="0"/>
        <w:autoSpaceDN w:val="0"/>
        <w:rPr>
          <w:sz w:val="22"/>
          <w:szCs w:val="22"/>
        </w:rPr>
      </w:pPr>
      <w:r w:rsidRPr="00C73E9A">
        <w:rPr>
          <w:b/>
          <w:bCs/>
          <w:i/>
          <w:iCs/>
          <w:sz w:val="22"/>
          <w:szCs w:val="22"/>
        </w:rPr>
        <w:t>Номер корреспондентского счета /  БИК:</w:t>
      </w:r>
    </w:p>
    <w:p w:rsidR="00F85A47" w:rsidRDefault="00FD4FAA" w:rsidP="00F85A47">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30101810700000000716</w:t>
      </w:r>
      <w:r w:rsidR="00F85A47" w:rsidRPr="00C73E9A">
        <w:rPr>
          <w:rFonts w:ascii="Times New Roman" w:hAnsi="Times New Roman" w:cs="Times New Roman"/>
          <w:sz w:val="22"/>
          <w:szCs w:val="22"/>
        </w:rPr>
        <w:t xml:space="preserve">/ </w:t>
      </w:r>
      <w:r>
        <w:rPr>
          <w:rFonts w:ascii="Times New Roman" w:hAnsi="Times New Roman" w:cs="Times New Roman"/>
          <w:sz w:val="22"/>
          <w:szCs w:val="22"/>
        </w:rPr>
        <w:t>047003716</w:t>
      </w:r>
      <w:r w:rsidR="00F85A47" w:rsidRPr="00C73E9A">
        <w:rPr>
          <w:rFonts w:ascii="Times New Roman" w:hAnsi="Times New Roman" w:cs="Times New Roman"/>
          <w:sz w:val="22"/>
          <w:szCs w:val="22"/>
        </w:rPr>
        <w:t>.</w:t>
      </w:r>
    </w:p>
    <w:p w:rsidR="003127C7" w:rsidRPr="00C73E9A" w:rsidRDefault="003127C7">
      <w:pPr>
        <w:pStyle w:val="ConsNormal"/>
        <w:widowControl/>
        <w:ind w:firstLine="0"/>
        <w:jc w:val="both"/>
        <w:rPr>
          <w:rFonts w:ascii="Times New Roman" w:hAnsi="Times New Roman" w:cs="Times New Roman"/>
          <w:sz w:val="22"/>
          <w:szCs w:val="22"/>
        </w:rPr>
      </w:pPr>
    </w:p>
    <w:p w:rsidR="004B2DE7" w:rsidRPr="00C73E9A" w:rsidRDefault="004B2DE7">
      <w:pPr>
        <w:pStyle w:val="ConsNormal"/>
        <w:widowControl/>
        <w:tabs>
          <w:tab w:val="left" w:pos="1134"/>
        </w:tabs>
        <w:ind w:firstLine="540"/>
        <w:jc w:val="center"/>
        <w:rPr>
          <w:rFonts w:ascii="Times New Roman" w:hAnsi="Times New Roman" w:cs="Times New Roman"/>
          <w:b/>
          <w:bCs/>
          <w:caps/>
          <w:sz w:val="22"/>
          <w:szCs w:val="22"/>
        </w:rPr>
      </w:pPr>
      <w:r w:rsidRPr="00C73E9A">
        <w:rPr>
          <w:rFonts w:ascii="Times New Roman" w:hAnsi="Times New Roman" w:cs="Times New Roman"/>
          <w:b/>
          <w:bCs/>
          <w:sz w:val="22"/>
          <w:szCs w:val="22"/>
        </w:rPr>
        <w:t>1.3.</w:t>
      </w:r>
      <w:r w:rsidRPr="00C73E9A">
        <w:rPr>
          <w:rFonts w:ascii="Times New Roman" w:hAnsi="Times New Roman" w:cs="Times New Roman"/>
          <w:sz w:val="22"/>
          <w:szCs w:val="22"/>
        </w:rPr>
        <w:tab/>
      </w:r>
      <w:r w:rsidRPr="00C73E9A">
        <w:rPr>
          <w:rFonts w:ascii="Times New Roman" w:hAnsi="Times New Roman" w:cs="Times New Roman"/>
          <w:b/>
          <w:bCs/>
          <w:caps/>
          <w:sz w:val="22"/>
          <w:szCs w:val="22"/>
        </w:rPr>
        <w:t>Сведения об аудиторе эмитента:</w:t>
      </w:r>
    </w:p>
    <w:p w:rsidR="00AA6B5C" w:rsidRPr="00F91146" w:rsidRDefault="00AA6B5C" w:rsidP="00AA6B5C">
      <w:pPr>
        <w:pStyle w:val="ConsNormal"/>
        <w:widowControl/>
        <w:tabs>
          <w:tab w:val="left" w:pos="1134"/>
        </w:tabs>
        <w:ind w:firstLine="0"/>
        <w:jc w:val="both"/>
        <w:rPr>
          <w:rFonts w:ascii="Times New Roman" w:hAnsi="Times New Roman" w:cs="Times New Roman"/>
          <w:b/>
          <w:bCs/>
          <w:i/>
          <w:iCs/>
          <w:sz w:val="22"/>
          <w:szCs w:val="22"/>
        </w:rPr>
      </w:pPr>
      <w:r w:rsidRPr="00F91146">
        <w:rPr>
          <w:rFonts w:ascii="Times New Roman" w:hAnsi="Times New Roman" w:cs="Times New Roman"/>
          <w:b/>
          <w:bCs/>
          <w:i/>
          <w:iCs/>
          <w:sz w:val="22"/>
          <w:szCs w:val="22"/>
        </w:rPr>
        <w:t>Полное наименование аудиторской организации:</w:t>
      </w:r>
    </w:p>
    <w:p w:rsidR="00AA6B5C" w:rsidRDefault="00AA6B5C" w:rsidP="00AA6B5C">
      <w:pPr>
        <w:widowControl/>
        <w:autoSpaceDE w:val="0"/>
        <w:autoSpaceDN w:val="0"/>
        <w:rPr>
          <w:rStyle w:val="SUBST"/>
          <w:b w:val="0"/>
          <w:i w:val="0"/>
          <w:szCs w:val="22"/>
        </w:rPr>
      </w:pPr>
      <w:r w:rsidRPr="00F91146">
        <w:rPr>
          <w:rStyle w:val="SUBST"/>
          <w:b w:val="0"/>
          <w:i w:val="0"/>
          <w:szCs w:val="22"/>
        </w:rPr>
        <w:t>Общество с ограниченной ответственностью "АУДИТ-Партнер"</w:t>
      </w:r>
    </w:p>
    <w:p w:rsidR="00AA6B5C" w:rsidRPr="00F13CD4" w:rsidRDefault="00AA6B5C" w:rsidP="00AA6B5C">
      <w:pPr>
        <w:widowControl/>
        <w:autoSpaceDE w:val="0"/>
        <w:autoSpaceDN w:val="0"/>
        <w:adjustRightInd w:val="0"/>
        <w:jc w:val="both"/>
        <w:rPr>
          <w:b/>
          <w:bCs/>
          <w:i/>
          <w:iCs/>
          <w:sz w:val="22"/>
          <w:szCs w:val="22"/>
        </w:rPr>
      </w:pPr>
      <w:r w:rsidRPr="00F13CD4">
        <w:rPr>
          <w:b/>
          <w:bCs/>
          <w:i/>
          <w:iCs/>
          <w:sz w:val="22"/>
          <w:szCs w:val="22"/>
        </w:rPr>
        <w:t>Сокращенное фирменное  наименование:</w:t>
      </w:r>
    </w:p>
    <w:p w:rsidR="00AA6B5C" w:rsidRDefault="00AA6B5C" w:rsidP="00AA6B5C">
      <w:pPr>
        <w:widowControl/>
        <w:autoSpaceDE w:val="0"/>
        <w:autoSpaceDN w:val="0"/>
        <w:rPr>
          <w:rStyle w:val="SUBST"/>
          <w:b w:val="0"/>
          <w:i w:val="0"/>
          <w:szCs w:val="22"/>
        </w:rPr>
      </w:pPr>
      <w:r>
        <w:rPr>
          <w:rStyle w:val="SUBST"/>
          <w:b w:val="0"/>
          <w:i w:val="0"/>
          <w:szCs w:val="22"/>
        </w:rPr>
        <w:t xml:space="preserve">ООО </w:t>
      </w:r>
      <w:r w:rsidRPr="00F91146">
        <w:rPr>
          <w:rStyle w:val="SUBST"/>
          <w:b w:val="0"/>
          <w:i w:val="0"/>
          <w:szCs w:val="22"/>
        </w:rPr>
        <w:t>"АУДИТ-Партнер"</w:t>
      </w:r>
    </w:p>
    <w:p w:rsidR="00AA6B5C" w:rsidRPr="00973E4C" w:rsidRDefault="00AA6B5C" w:rsidP="00AA6B5C">
      <w:pPr>
        <w:pStyle w:val="ConsNormal"/>
        <w:widowControl/>
        <w:tabs>
          <w:tab w:val="left" w:pos="1134"/>
        </w:tabs>
        <w:ind w:firstLine="0"/>
        <w:jc w:val="both"/>
        <w:rPr>
          <w:rFonts w:ascii="Times New Roman" w:hAnsi="Times New Roman" w:cs="Times New Roman"/>
          <w:b/>
          <w:bCs/>
          <w:i/>
          <w:iCs/>
          <w:sz w:val="22"/>
          <w:szCs w:val="22"/>
        </w:rPr>
      </w:pPr>
      <w:r w:rsidRPr="00F91146">
        <w:rPr>
          <w:rFonts w:ascii="Times New Roman" w:hAnsi="Times New Roman" w:cs="Times New Roman"/>
          <w:b/>
          <w:bCs/>
          <w:i/>
          <w:iCs/>
          <w:sz w:val="22"/>
          <w:szCs w:val="22"/>
        </w:rPr>
        <w:t xml:space="preserve">Место нахождения аудиторской </w:t>
      </w:r>
      <w:r w:rsidRPr="00973E4C">
        <w:rPr>
          <w:rFonts w:ascii="Times New Roman" w:hAnsi="Times New Roman" w:cs="Times New Roman"/>
          <w:b/>
          <w:bCs/>
          <w:i/>
          <w:iCs/>
          <w:sz w:val="22"/>
          <w:szCs w:val="22"/>
        </w:rPr>
        <w:t>организации:</w:t>
      </w:r>
    </w:p>
    <w:p w:rsidR="00AA6B5C" w:rsidRPr="00973E4C" w:rsidRDefault="00AA6B5C" w:rsidP="00AA6B5C">
      <w:pPr>
        <w:widowControl/>
        <w:autoSpaceDE w:val="0"/>
        <w:autoSpaceDN w:val="0"/>
      </w:pPr>
      <w:r w:rsidRPr="00973E4C">
        <w:rPr>
          <w:rStyle w:val="SUBST"/>
          <w:b w:val="0"/>
          <w:i w:val="0"/>
          <w:szCs w:val="22"/>
        </w:rPr>
        <w:t>300026, г</w:t>
      </w:r>
      <w:proofErr w:type="gramStart"/>
      <w:r w:rsidRPr="00973E4C">
        <w:rPr>
          <w:rStyle w:val="SUBST"/>
          <w:b w:val="0"/>
          <w:i w:val="0"/>
          <w:szCs w:val="22"/>
        </w:rPr>
        <w:t>.Т</w:t>
      </w:r>
      <w:proofErr w:type="gramEnd"/>
      <w:r w:rsidRPr="00973E4C">
        <w:rPr>
          <w:rStyle w:val="SUBST"/>
          <w:b w:val="0"/>
          <w:i w:val="0"/>
          <w:szCs w:val="22"/>
        </w:rPr>
        <w:t xml:space="preserve">ула, пр. Ленина, </w:t>
      </w:r>
      <w:r w:rsidR="00973E4C" w:rsidRPr="00973E4C">
        <w:rPr>
          <w:rStyle w:val="SUBST"/>
          <w:b w:val="0"/>
          <w:i w:val="0"/>
          <w:szCs w:val="22"/>
        </w:rPr>
        <w:t>112-Б</w:t>
      </w:r>
    </w:p>
    <w:p w:rsidR="00AA6B5C" w:rsidRPr="00973E4C" w:rsidRDefault="00AA6B5C" w:rsidP="00AA6B5C">
      <w:pPr>
        <w:widowControl/>
        <w:autoSpaceDE w:val="0"/>
        <w:autoSpaceDN w:val="0"/>
        <w:rPr>
          <w:sz w:val="22"/>
          <w:szCs w:val="22"/>
        </w:rPr>
      </w:pPr>
      <w:r w:rsidRPr="00973E4C">
        <w:rPr>
          <w:sz w:val="22"/>
          <w:szCs w:val="22"/>
        </w:rPr>
        <w:t xml:space="preserve">ИНН: </w:t>
      </w:r>
      <w:r w:rsidRPr="00973E4C">
        <w:rPr>
          <w:rStyle w:val="SUBST"/>
          <w:b w:val="0"/>
          <w:i w:val="0"/>
          <w:szCs w:val="22"/>
        </w:rPr>
        <w:t>7103013660</w:t>
      </w:r>
    </w:p>
    <w:p w:rsidR="00E178A4" w:rsidRPr="00973E4C" w:rsidRDefault="00AA6B5C" w:rsidP="00AA6B5C">
      <w:pPr>
        <w:widowControl/>
        <w:autoSpaceDE w:val="0"/>
        <w:autoSpaceDN w:val="0"/>
        <w:rPr>
          <w:rStyle w:val="SUBST"/>
          <w:b w:val="0"/>
          <w:i w:val="0"/>
          <w:szCs w:val="22"/>
        </w:rPr>
      </w:pPr>
      <w:r w:rsidRPr="00973E4C">
        <w:rPr>
          <w:sz w:val="22"/>
          <w:szCs w:val="22"/>
        </w:rPr>
        <w:t xml:space="preserve">Почтовый адрес: </w:t>
      </w:r>
      <w:r w:rsidRPr="00973E4C">
        <w:rPr>
          <w:rStyle w:val="SUBST"/>
          <w:b w:val="0"/>
          <w:i w:val="0"/>
          <w:szCs w:val="22"/>
        </w:rPr>
        <w:t>Россия, 300026, г. Тула, пр. Ленина, д.</w:t>
      </w:r>
      <w:r w:rsidR="00973E4C" w:rsidRPr="00973E4C">
        <w:rPr>
          <w:rStyle w:val="SUBST"/>
          <w:b w:val="0"/>
          <w:i w:val="0"/>
          <w:szCs w:val="22"/>
        </w:rPr>
        <w:t xml:space="preserve"> 112-Б</w:t>
      </w:r>
    </w:p>
    <w:p w:rsidR="00AA6B5C" w:rsidRPr="00BA2C35" w:rsidRDefault="00AA6B5C" w:rsidP="00AA6B5C">
      <w:pPr>
        <w:widowControl/>
        <w:autoSpaceDE w:val="0"/>
        <w:autoSpaceDN w:val="0"/>
        <w:rPr>
          <w:sz w:val="22"/>
          <w:szCs w:val="22"/>
        </w:rPr>
      </w:pPr>
      <w:r w:rsidRPr="00F91146">
        <w:rPr>
          <w:sz w:val="22"/>
          <w:szCs w:val="22"/>
        </w:rPr>
        <w:t xml:space="preserve">Адрес </w:t>
      </w:r>
      <w:r w:rsidRPr="00BA2C35">
        <w:rPr>
          <w:sz w:val="22"/>
          <w:szCs w:val="22"/>
        </w:rPr>
        <w:t xml:space="preserve">электронной почты: </w:t>
      </w:r>
      <w:r w:rsidRPr="00BA2C35">
        <w:rPr>
          <w:rStyle w:val="SUBST"/>
          <w:b w:val="0"/>
          <w:i w:val="0"/>
          <w:szCs w:val="22"/>
        </w:rPr>
        <w:t>не имеет</w:t>
      </w:r>
    </w:p>
    <w:p w:rsidR="00AA6B5C" w:rsidRPr="00BA2C35" w:rsidRDefault="00AA6B5C" w:rsidP="00AA6B5C">
      <w:pPr>
        <w:widowControl/>
        <w:autoSpaceDE w:val="0"/>
        <w:autoSpaceDN w:val="0"/>
        <w:rPr>
          <w:b/>
          <w:bCs/>
          <w:i/>
          <w:iCs/>
          <w:sz w:val="22"/>
          <w:szCs w:val="22"/>
        </w:rPr>
      </w:pPr>
      <w:r w:rsidRPr="00BA2C35">
        <w:rPr>
          <w:b/>
          <w:bCs/>
          <w:i/>
          <w:iCs/>
          <w:sz w:val="22"/>
          <w:szCs w:val="22"/>
        </w:rPr>
        <w:t>Данные о лиценз</w:t>
      </w:r>
      <w:proofErr w:type="gramStart"/>
      <w:r w:rsidRPr="00BA2C35">
        <w:rPr>
          <w:b/>
          <w:bCs/>
          <w:i/>
          <w:iCs/>
          <w:sz w:val="22"/>
          <w:szCs w:val="22"/>
        </w:rPr>
        <w:t>ии ау</w:t>
      </w:r>
      <w:proofErr w:type="gramEnd"/>
      <w:r w:rsidRPr="00BA2C35">
        <w:rPr>
          <w:b/>
          <w:bCs/>
          <w:i/>
          <w:iCs/>
          <w:sz w:val="22"/>
          <w:szCs w:val="22"/>
        </w:rPr>
        <w:t>дитора:</w:t>
      </w:r>
    </w:p>
    <w:p w:rsidR="00AA6B5C" w:rsidRPr="00BA2C35" w:rsidRDefault="00AA6B5C" w:rsidP="00AA6B5C">
      <w:pPr>
        <w:widowControl/>
        <w:autoSpaceDE w:val="0"/>
        <w:autoSpaceDN w:val="0"/>
        <w:rPr>
          <w:sz w:val="22"/>
          <w:szCs w:val="22"/>
        </w:rPr>
      </w:pPr>
      <w:r w:rsidRPr="00BA2C35">
        <w:rPr>
          <w:sz w:val="22"/>
          <w:szCs w:val="22"/>
        </w:rPr>
        <w:t xml:space="preserve">Номер лицензии: </w:t>
      </w:r>
      <w:r w:rsidRPr="00BA2C35">
        <w:rPr>
          <w:rStyle w:val="SUBST"/>
          <w:bCs/>
          <w:iCs/>
          <w:szCs w:val="22"/>
        </w:rPr>
        <w:t>Е001476</w:t>
      </w:r>
    </w:p>
    <w:p w:rsidR="00AA6B5C" w:rsidRPr="00BA2C35" w:rsidRDefault="00AA6B5C" w:rsidP="00AA6B5C">
      <w:pPr>
        <w:widowControl/>
        <w:autoSpaceDE w:val="0"/>
        <w:autoSpaceDN w:val="0"/>
        <w:rPr>
          <w:sz w:val="22"/>
          <w:szCs w:val="22"/>
        </w:rPr>
      </w:pPr>
      <w:r w:rsidRPr="00BA2C35">
        <w:rPr>
          <w:sz w:val="22"/>
          <w:szCs w:val="22"/>
        </w:rPr>
        <w:t xml:space="preserve">Дата выдачи: </w:t>
      </w:r>
      <w:r w:rsidR="00160DF9">
        <w:rPr>
          <w:b/>
          <w:bCs/>
          <w:i/>
          <w:iCs/>
          <w:sz w:val="22"/>
          <w:szCs w:val="22"/>
        </w:rPr>
        <w:t>06.09.2002</w:t>
      </w:r>
    </w:p>
    <w:p w:rsidR="00AA6B5C" w:rsidRPr="00BA2C35" w:rsidRDefault="00AA6B5C" w:rsidP="00AA6B5C">
      <w:pPr>
        <w:widowControl/>
        <w:autoSpaceDE w:val="0"/>
        <w:autoSpaceDN w:val="0"/>
        <w:rPr>
          <w:sz w:val="22"/>
          <w:szCs w:val="22"/>
        </w:rPr>
      </w:pPr>
      <w:r w:rsidRPr="00BA2C35">
        <w:rPr>
          <w:sz w:val="22"/>
          <w:szCs w:val="22"/>
        </w:rPr>
        <w:t xml:space="preserve">Срок действия: </w:t>
      </w:r>
      <w:r w:rsidRPr="00BA2C35">
        <w:rPr>
          <w:rStyle w:val="SUBST"/>
          <w:bCs/>
          <w:iCs/>
          <w:szCs w:val="22"/>
        </w:rPr>
        <w:t>до 21.09.2012</w:t>
      </w:r>
    </w:p>
    <w:p w:rsidR="00AA6B5C" w:rsidRDefault="00AA6B5C" w:rsidP="00AA6B5C">
      <w:pPr>
        <w:widowControl/>
        <w:autoSpaceDE w:val="0"/>
        <w:autoSpaceDN w:val="0"/>
        <w:rPr>
          <w:rStyle w:val="SUBST"/>
          <w:bCs/>
          <w:iCs/>
          <w:szCs w:val="22"/>
        </w:rPr>
      </w:pPr>
      <w:r w:rsidRPr="00BA2C35">
        <w:rPr>
          <w:sz w:val="22"/>
          <w:szCs w:val="22"/>
        </w:rPr>
        <w:t xml:space="preserve">Орган, выдавший лицензию: </w:t>
      </w:r>
      <w:r w:rsidRPr="00BA2C35">
        <w:rPr>
          <w:rStyle w:val="SUBST"/>
          <w:bCs/>
          <w:iCs/>
          <w:szCs w:val="22"/>
        </w:rPr>
        <w:t>Минфин РФ</w:t>
      </w:r>
    </w:p>
    <w:p w:rsidR="006110C5" w:rsidRPr="006110C5" w:rsidRDefault="006110C5" w:rsidP="006110C5">
      <w:pPr>
        <w:widowControl/>
        <w:autoSpaceDE w:val="0"/>
        <w:autoSpaceDN w:val="0"/>
        <w:adjustRightInd w:val="0"/>
        <w:jc w:val="both"/>
        <w:rPr>
          <w:b/>
          <w:i/>
          <w:sz w:val="22"/>
          <w:szCs w:val="22"/>
        </w:rPr>
      </w:pPr>
      <w:r w:rsidRPr="006110C5">
        <w:rPr>
          <w:b/>
          <w:i/>
          <w:sz w:val="22"/>
          <w:szCs w:val="22"/>
        </w:rPr>
        <w:t xml:space="preserve">Полное наименование и место нахождения </w:t>
      </w:r>
      <w:proofErr w:type="spellStart"/>
      <w:r w:rsidRPr="006110C5">
        <w:rPr>
          <w:b/>
          <w:i/>
          <w:sz w:val="22"/>
          <w:szCs w:val="22"/>
        </w:rPr>
        <w:t>саморегулируемой</w:t>
      </w:r>
      <w:proofErr w:type="spellEnd"/>
      <w:r w:rsidRPr="006110C5">
        <w:rPr>
          <w:b/>
          <w:i/>
          <w:sz w:val="22"/>
          <w:szCs w:val="22"/>
        </w:rPr>
        <w:t xml:space="preserve"> организац</w:t>
      </w:r>
      <w:proofErr w:type="gramStart"/>
      <w:r w:rsidRPr="006110C5">
        <w:rPr>
          <w:b/>
          <w:i/>
          <w:sz w:val="22"/>
          <w:szCs w:val="22"/>
        </w:rPr>
        <w:t>ии ау</w:t>
      </w:r>
      <w:proofErr w:type="gramEnd"/>
      <w:r w:rsidRPr="006110C5">
        <w:rPr>
          <w:b/>
          <w:i/>
          <w:sz w:val="22"/>
          <w:szCs w:val="22"/>
        </w:rPr>
        <w:t>диторов, членом которой является (являлся) аудитор</w:t>
      </w:r>
      <w:r w:rsidR="0052058A">
        <w:rPr>
          <w:b/>
          <w:i/>
          <w:sz w:val="22"/>
          <w:szCs w:val="22"/>
        </w:rPr>
        <w:t>:</w:t>
      </w:r>
    </w:p>
    <w:p w:rsidR="006110C5" w:rsidRDefault="006110C5" w:rsidP="00AA6B5C">
      <w:pPr>
        <w:widowControl/>
        <w:autoSpaceDE w:val="0"/>
        <w:autoSpaceDN w:val="0"/>
        <w:rPr>
          <w:rStyle w:val="SUBST"/>
          <w:b w:val="0"/>
          <w:bCs/>
          <w:i w:val="0"/>
          <w:iCs/>
          <w:szCs w:val="22"/>
        </w:rPr>
      </w:pPr>
      <w:r w:rsidRPr="006110C5">
        <w:rPr>
          <w:rStyle w:val="SUBST"/>
          <w:b w:val="0"/>
          <w:bCs/>
          <w:i w:val="0"/>
          <w:iCs/>
          <w:szCs w:val="22"/>
        </w:rPr>
        <w:t xml:space="preserve"> «</w:t>
      </w:r>
      <w:r w:rsidR="00973E4C">
        <w:rPr>
          <w:rStyle w:val="SUBST"/>
          <w:b w:val="0"/>
          <w:bCs/>
          <w:i w:val="0"/>
          <w:iCs/>
          <w:szCs w:val="22"/>
        </w:rPr>
        <w:t>Некоммерческое партнерство</w:t>
      </w:r>
      <w:r w:rsidRPr="006110C5">
        <w:rPr>
          <w:rStyle w:val="SUBST"/>
          <w:b w:val="0"/>
          <w:bCs/>
          <w:i w:val="0"/>
          <w:iCs/>
          <w:szCs w:val="22"/>
        </w:rPr>
        <w:t xml:space="preserve"> «А</w:t>
      </w:r>
      <w:r w:rsidR="00973E4C">
        <w:rPr>
          <w:rStyle w:val="SUBST"/>
          <w:b w:val="0"/>
          <w:bCs/>
          <w:i w:val="0"/>
          <w:iCs/>
          <w:szCs w:val="22"/>
        </w:rPr>
        <w:t>удиторская Палата России</w:t>
      </w:r>
      <w:r w:rsidRPr="006110C5">
        <w:rPr>
          <w:rStyle w:val="SUBST"/>
          <w:b w:val="0"/>
          <w:bCs/>
          <w:i w:val="0"/>
          <w:iCs/>
          <w:szCs w:val="22"/>
        </w:rPr>
        <w:t>»</w:t>
      </w:r>
    </w:p>
    <w:p w:rsidR="00973E4C" w:rsidRPr="006110C5" w:rsidRDefault="00973E4C" w:rsidP="00AA6B5C">
      <w:pPr>
        <w:widowControl/>
        <w:autoSpaceDE w:val="0"/>
        <w:autoSpaceDN w:val="0"/>
        <w:rPr>
          <w:rStyle w:val="SUBST"/>
          <w:b w:val="0"/>
          <w:bCs/>
          <w:i w:val="0"/>
          <w:iCs/>
          <w:szCs w:val="22"/>
        </w:rPr>
      </w:pPr>
      <w:r>
        <w:rPr>
          <w:rStyle w:val="SUBST"/>
          <w:b w:val="0"/>
          <w:bCs/>
          <w:i w:val="0"/>
          <w:iCs/>
          <w:szCs w:val="22"/>
        </w:rPr>
        <w:t>105120, г</w:t>
      </w:r>
      <w:proofErr w:type="gramStart"/>
      <w:r>
        <w:rPr>
          <w:rStyle w:val="SUBST"/>
          <w:b w:val="0"/>
          <w:bCs/>
          <w:i w:val="0"/>
          <w:iCs/>
          <w:szCs w:val="22"/>
        </w:rPr>
        <w:t>.М</w:t>
      </w:r>
      <w:proofErr w:type="gramEnd"/>
      <w:r>
        <w:rPr>
          <w:rStyle w:val="SUBST"/>
          <w:b w:val="0"/>
          <w:bCs/>
          <w:i w:val="0"/>
          <w:iCs/>
          <w:szCs w:val="22"/>
        </w:rPr>
        <w:t xml:space="preserve">осква, 3-й </w:t>
      </w:r>
      <w:proofErr w:type="spellStart"/>
      <w:r>
        <w:rPr>
          <w:rStyle w:val="SUBST"/>
          <w:b w:val="0"/>
          <w:bCs/>
          <w:i w:val="0"/>
          <w:iCs/>
          <w:szCs w:val="22"/>
        </w:rPr>
        <w:t>Сыромятнический</w:t>
      </w:r>
      <w:proofErr w:type="spellEnd"/>
      <w:r>
        <w:rPr>
          <w:rStyle w:val="SUBST"/>
          <w:b w:val="0"/>
          <w:bCs/>
          <w:i w:val="0"/>
          <w:iCs/>
          <w:szCs w:val="22"/>
        </w:rPr>
        <w:t xml:space="preserve"> пер., д. 3/9, стр. 3</w:t>
      </w:r>
    </w:p>
    <w:p w:rsidR="006110C5" w:rsidRPr="006110C5" w:rsidRDefault="006110C5" w:rsidP="002E55E3">
      <w:pPr>
        <w:widowControl/>
        <w:autoSpaceDE w:val="0"/>
        <w:autoSpaceDN w:val="0"/>
        <w:jc w:val="both"/>
        <w:rPr>
          <w:rStyle w:val="SUBST"/>
          <w:b w:val="0"/>
          <w:bCs/>
          <w:i w:val="0"/>
          <w:iCs/>
          <w:szCs w:val="22"/>
        </w:rPr>
      </w:pPr>
      <w:r w:rsidRPr="006110C5">
        <w:rPr>
          <w:rStyle w:val="SUBST"/>
          <w:b w:val="0"/>
          <w:bCs/>
          <w:i w:val="0"/>
          <w:iCs/>
          <w:szCs w:val="22"/>
        </w:rPr>
        <w:t>Основной регистрационный номер записи о внесении сведений в Реестр аудиторских организаций 10201000950.</w:t>
      </w:r>
    </w:p>
    <w:p w:rsidR="00E178A4" w:rsidRPr="00F13CD4" w:rsidRDefault="00E178A4" w:rsidP="00E178A4">
      <w:pPr>
        <w:widowControl/>
        <w:autoSpaceDE w:val="0"/>
        <w:autoSpaceDN w:val="0"/>
        <w:adjustRightInd w:val="0"/>
        <w:jc w:val="both"/>
        <w:rPr>
          <w:b/>
          <w:bCs/>
          <w:i/>
          <w:iCs/>
          <w:sz w:val="22"/>
          <w:szCs w:val="22"/>
        </w:rPr>
      </w:pPr>
      <w:r w:rsidRPr="00F13CD4">
        <w:rPr>
          <w:b/>
          <w:bCs/>
          <w:i/>
          <w:iCs/>
          <w:sz w:val="22"/>
          <w:szCs w:val="22"/>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E178A4" w:rsidRPr="00F13CD4" w:rsidRDefault="00E178A4" w:rsidP="00E178A4">
      <w:pPr>
        <w:pStyle w:val="ConsNormal"/>
        <w:widowControl/>
        <w:ind w:firstLine="0"/>
        <w:jc w:val="both"/>
        <w:rPr>
          <w:rFonts w:ascii="Times New Roman" w:hAnsi="Times New Roman" w:cs="Times New Roman"/>
          <w:sz w:val="22"/>
          <w:szCs w:val="22"/>
        </w:rPr>
      </w:pPr>
      <w:r w:rsidRPr="00F13CD4">
        <w:rPr>
          <w:rFonts w:ascii="Times New Roman" w:hAnsi="Times New Roman" w:cs="Times New Roman"/>
          <w:sz w:val="22"/>
          <w:szCs w:val="22"/>
        </w:rPr>
        <w:t>доли участия аудитора (должностных лиц аудитора) в уставном капитале эмитента нет;</w:t>
      </w:r>
    </w:p>
    <w:p w:rsidR="00E178A4" w:rsidRPr="00F13CD4" w:rsidRDefault="00E178A4" w:rsidP="00E178A4">
      <w:pPr>
        <w:pStyle w:val="ConsNormal"/>
        <w:widowControl/>
        <w:ind w:firstLine="0"/>
        <w:jc w:val="both"/>
        <w:rPr>
          <w:rFonts w:ascii="Times New Roman" w:hAnsi="Times New Roman" w:cs="Times New Roman"/>
          <w:sz w:val="22"/>
          <w:szCs w:val="22"/>
        </w:rPr>
      </w:pPr>
      <w:r w:rsidRPr="00F13CD4">
        <w:rPr>
          <w:rFonts w:ascii="Times New Roman" w:hAnsi="Times New Roman" w:cs="Times New Roman"/>
          <w:sz w:val="22"/>
          <w:szCs w:val="22"/>
        </w:rPr>
        <w:t>заемные средства аудитору эмитентом не предоставлялись;</w:t>
      </w:r>
    </w:p>
    <w:p w:rsidR="00E178A4" w:rsidRPr="00F13CD4" w:rsidRDefault="00E178A4" w:rsidP="00E178A4">
      <w:pPr>
        <w:pStyle w:val="ConsNormal"/>
        <w:widowControl/>
        <w:ind w:firstLine="0"/>
        <w:jc w:val="both"/>
        <w:rPr>
          <w:rFonts w:ascii="Times New Roman" w:hAnsi="Times New Roman" w:cs="Times New Roman"/>
          <w:sz w:val="22"/>
          <w:szCs w:val="22"/>
        </w:rPr>
      </w:pPr>
      <w:r w:rsidRPr="00F13CD4">
        <w:rPr>
          <w:rFonts w:ascii="Times New Roman" w:hAnsi="Times New Roman" w:cs="Times New Roman"/>
          <w:sz w:val="22"/>
          <w:szCs w:val="22"/>
        </w:rPr>
        <w:lastRenderedPageBreak/>
        <w:t>тесных деловых взаимоотношений, а также родственных связей нет;</w:t>
      </w:r>
    </w:p>
    <w:p w:rsidR="00E178A4" w:rsidRPr="00F13CD4" w:rsidRDefault="00E178A4" w:rsidP="00E178A4">
      <w:pPr>
        <w:pStyle w:val="ConsNormal"/>
        <w:widowControl/>
        <w:ind w:firstLine="0"/>
        <w:jc w:val="both"/>
        <w:rPr>
          <w:rFonts w:ascii="Times New Roman" w:hAnsi="Times New Roman" w:cs="Times New Roman"/>
          <w:sz w:val="22"/>
          <w:szCs w:val="22"/>
        </w:rPr>
      </w:pPr>
      <w:r w:rsidRPr="00F13CD4">
        <w:rPr>
          <w:rFonts w:ascii="Times New Roman" w:hAnsi="Times New Roman" w:cs="Times New Roman"/>
          <w:sz w:val="22"/>
          <w:szCs w:val="22"/>
        </w:rPr>
        <w:t>должностных лиц эмитента, являющихся одновременно должностными лицами аудитора, нет.</w:t>
      </w:r>
    </w:p>
    <w:p w:rsidR="00AA6B5C" w:rsidRPr="00BA2C35" w:rsidRDefault="00AA6B5C" w:rsidP="00AA6B5C">
      <w:pPr>
        <w:pStyle w:val="ConsNormal"/>
        <w:widowControl/>
        <w:tabs>
          <w:tab w:val="left" w:pos="1134"/>
        </w:tabs>
        <w:ind w:firstLine="0"/>
        <w:jc w:val="both"/>
        <w:rPr>
          <w:rFonts w:ascii="Times New Roman" w:hAnsi="Times New Roman" w:cs="Times New Roman"/>
          <w:b/>
          <w:bCs/>
          <w:i/>
          <w:iCs/>
          <w:sz w:val="22"/>
          <w:szCs w:val="22"/>
        </w:rPr>
      </w:pPr>
      <w:r w:rsidRPr="00BA2C35">
        <w:rPr>
          <w:rFonts w:ascii="Times New Roman" w:hAnsi="Times New Roman" w:cs="Times New Roman"/>
          <w:b/>
          <w:bCs/>
          <w:i/>
          <w:iCs/>
          <w:sz w:val="22"/>
          <w:szCs w:val="22"/>
        </w:rPr>
        <w:t>Порядок выбора аудитора:</w:t>
      </w:r>
    </w:p>
    <w:p w:rsidR="00AA6B5C" w:rsidRPr="00BA2C35" w:rsidRDefault="00AA6B5C" w:rsidP="00AA6B5C">
      <w:pPr>
        <w:pStyle w:val="ConsNormal"/>
        <w:widowControl/>
        <w:tabs>
          <w:tab w:val="left" w:pos="1134"/>
        </w:tabs>
        <w:ind w:firstLine="0"/>
        <w:jc w:val="both"/>
        <w:rPr>
          <w:rFonts w:ascii="Times New Roman" w:hAnsi="Times New Roman" w:cs="Times New Roman"/>
          <w:sz w:val="22"/>
          <w:szCs w:val="22"/>
        </w:rPr>
      </w:pPr>
      <w:r w:rsidRPr="00BA2C35">
        <w:rPr>
          <w:rFonts w:ascii="Times New Roman" w:hAnsi="Times New Roman" w:cs="Times New Roman"/>
          <w:sz w:val="22"/>
          <w:szCs w:val="22"/>
        </w:rPr>
        <w:t xml:space="preserve">ООО "АУДИТ-Партнер" утверждено решением единственного акционера Общества аудитором Общества (Решение от </w:t>
      </w:r>
      <w:r w:rsidR="00E178A4">
        <w:rPr>
          <w:rFonts w:ascii="Times New Roman" w:hAnsi="Times New Roman" w:cs="Times New Roman"/>
          <w:sz w:val="22"/>
          <w:szCs w:val="22"/>
        </w:rPr>
        <w:t>23.06.2010г</w:t>
      </w:r>
      <w:r w:rsidRPr="00BA2C35">
        <w:rPr>
          <w:rFonts w:ascii="Times New Roman" w:hAnsi="Times New Roman" w:cs="Times New Roman"/>
          <w:sz w:val="22"/>
          <w:szCs w:val="22"/>
        </w:rPr>
        <w:t>.).</w:t>
      </w:r>
    </w:p>
    <w:p w:rsidR="00AA6B5C" w:rsidRPr="00230209" w:rsidRDefault="00AA6B5C" w:rsidP="00AA6B5C">
      <w:pPr>
        <w:pStyle w:val="ConsNormal"/>
        <w:widowControl/>
        <w:ind w:firstLine="0"/>
        <w:jc w:val="both"/>
        <w:rPr>
          <w:rFonts w:ascii="Times New Roman" w:hAnsi="Times New Roman" w:cs="Times New Roman"/>
          <w:b/>
          <w:bCs/>
          <w:i/>
          <w:iCs/>
          <w:sz w:val="22"/>
          <w:szCs w:val="22"/>
        </w:rPr>
      </w:pPr>
      <w:r w:rsidRPr="00230209">
        <w:rPr>
          <w:rFonts w:ascii="Times New Roman" w:hAnsi="Times New Roman" w:cs="Times New Roman"/>
          <w:b/>
          <w:bCs/>
          <w:i/>
          <w:iCs/>
          <w:sz w:val="22"/>
          <w:szCs w:val="22"/>
        </w:rPr>
        <w:t>Информация о работах, проводимых аудитором в рамках специальных аудиторских заданий:</w:t>
      </w:r>
    </w:p>
    <w:p w:rsidR="00AA6B5C" w:rsidRPr="0085527E" w:rsidRDefault="00AA6B5C" w:rsidP="00AA6B5C">
      <w:pPr>
        <w:pStyle w:val="ConsNormal"/>
        <w:widowControl/>
        <w:ind w:firstLine="0"/>
        <w:jc w:val="both"/>
        <w:rPr>
          <w:rFonts w:ascii="Times New Roman" w:hAnsi="Times New Roman" w:cs="Times New Roman"/>
          <w:sz w:val="22"/>
          <w:szCs w:val="22"/>
        </w:rPr>
      </w:pPr>
      <w:r w:rsidRPr="00230209">
        <w:rPr>
          <w:rFonts w:ascii="Times New Roman" w:hAnsi="Times New Roman" w:cs="Times New Roman"/>
          <w:sz w:val="22"/>
          <w:szCs w:val="22"/>
        </w:rPr>
        <w:t>Специальных аудиторских заданий нет.</w:t>
      </w:r>
    </w:p>
    <w:p w:rsidR="00EC59E4" w:rsidRPr="00F13CD4" w:rsidRDefault="00EC59E4" w:rsidP="00CB6303">
      <w:pPr>
        <w:widowControl/>
        <w:autoSpaceDE w:val="0"/>
        <w:autoSpaceDN w:val="0"/>
        <w:adjustRightInd w:val="0"/>
        <w:jc w:val="both"/>
        <w:rPr>
          <w:sz w:val="22"/>
          <w:szCs w:val="22"/>
        </w:rPr>
      </w:pPr>
      <w:r w:rsidRPr="00F13CD4">
        <w:rPr>
          <w:sz w:val="22"/>
          <w:szCs w:val="22"/>
        </w:rPr>
        <w:t>Оплата услуг аудитора определена в размере 2</w:t>
      </w:r>
      <w:r w:rsidR="00CB6303">
        <w:rPr>
          <w:sz w:val="22"/>
          <w:szCs w:val="22"/>
        </w:rPr>
        <w:t>76</w:t>
      </w:r>
      <w:r w:rsidRPr="00F13CD4">
        <w:rPr>
          <w:sz w:val="22"/>
          <w:szCs w:val="22"/>
        </w:rPr>
        <w:t xml:space="preserve"> 000 рублей в год на заседании Совета директоров ОАО «Щегловский вал» от </w:t>
      </w:r>
      <w:r w:rsidR="00CB6303">
        <w:rPr>
          <w:sz w:val="22"/>
          <w:szCs w:val="22"/>
        </w:rPr>
        <w:t>23.06.2010г</w:t>
      </w:r>
      <w:r w:rsidRPr="00F13CD4">
        <w:rPr>
          <w:sz w:val="22"/>
          <w:szCs w:val="22"/>
        </w:rPr>
        <w:t>.</w:t>
      </w:r>
    </w:p>
    <w:p w:rsidR="00850D4F" w:rsidRPr="00F13CD4" w:rsidRDefault="00F13CD4" w:rsidP="004B57CC">
      <w:pPr>
        <w:widowControl/>
        <w:autoSpaceDE w:val="0"/>
        <w:autoSpaceDN w:val="0"/>
        <w:adjustRightInd w:val="0"/>
        <w:jc w:val="both"/>
        <w:rPr>
          <w:color w:val="008000"/>
          <w:sz w:val="22"/>
          <w:szCs w:val="22"/>
        </w:rPr>
      </w:pPr>
      <w:r w:rsidRPr="00F13CD4">
        <w:rPr>
          <w:sz w:val="22"/>
          <w:szCs w:val="22"/>
        </w:rPr>
        <w:t>О</w:t>
      </w:r>
      <w:r w:rsidR="00850D4F" w:rsidRPr="00F13CD4">
        <w:rPr>
          <w:sz w:val="22"/>
          <w:szCs w:val="22"/>
        </w:rPr>
        <w:t>тсроченных и просроченных платежей за оказанные аудитором услуги</w:t>
      </w:r>
      <w:r w:rsidRPr="00F13CD4">
        <w:rPr>
          <w:sz w:val="22"/>
          <w:szCs w:val="22"/>
        </w:rPr>
        <w:t xml:space="preserve"> нет</w:t>
      </w:r>
      <w:r w:rsidR="00850D4F" w:rsidRPr="00F13CD4">
        <w:rPr>
          <w:sz w:val="22"/>
          <w:szCs w:val="22"/>
        </w:rPr>
        <w:t>.</w:t>
      </w:r>
    </w:p>
    <w:p w:rsidR="000E29BA" w:rsidRDefault="000E29BA">
      <w:pPr>
        <w:pStyle w:val="ConsNormal"/>
        <w:widowControl/>
        <w:tabs>
          <w:tab w:val="left" w:pos="1134"/>
        </w:tabs>
        <w:ind w:firstLine="540"/>
        <w:jc w:val="center"/>
        <w:rPr>
          <w:rFonts w:ascii="Times New Roman" w:hAnsi="Times New Roman" w:cs="Times New Roman"/>
          <w:b/>
          <w:bCs/>
          <w:caps/>
          <w:sz w:val="22"/>
          <w:szCs w:val="22"/>
        </w:rPr>
      </w:pPr>
    </w:p>
    <w:p w:rsidR="004B2DE7" w:rsidRPr="00C73E9A" w:rsidRDefault="004B2DE7">
      <w:pPr>
        <w:pStyle w:val="ConsNormal"/>
        <w:widowControl/>
        <w:tabs>
          <w:tab w:val="left" w:pos="1134"/>
        </w:tabs>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1.4. Сведения об оценщике эмитента</w:t>
      </w:r>
    </w:p>
    <w:p w:rsidR="00D86431" w:rsidRDefault="001078F6" w:rsidP="00750832">
      <w:pPr>
        <w:pStyle w:val="ConsNormal"/>
        <w:widowControl/>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ab/>
      </w:r>
      <w:r w:rsidR="00750832" w:rsidRPr="00C73E9A">
        <w:rPr>
          <w:rFonts w:ascii="Times New Roman" w:hAnsi="Times New Roman" w:cs="Times New Roman"/>
          <w:sz w:val="22"/>
          <w:szCs w:val="22"/>
        </w:rPr>
        <w:t>Оценщик не привлекался</w:t>
      </w:r>
      <w:r w:rsidR="00750832">
        <w:rPr>
          <w:rFonts w:ascii="Times New Roman" w:hAnsi="Times New Roman" w:cs="Times New Roman"/>
          <w:sz w:val="22"/>
          <w:szCs w:val="22"/>
        </w:rPr>
        <w:t>.</w:t>
      </w:r>
    </w:p>
    <w:p w:rsidR="004B57CC" w:rsidRPr="00C73E9A" w:rsidRDefault="004B57CC" w:rsidP="00750832">
      <w:pPr>
        <w:pStyle w:val="ConsNormal"/>
        <w:widowControl/>
        <w:tabs>
          <w:tab w:val="left" w:pos="0"/>
        </w:tabs>
        <w:ind w:firstLine="709"/>
        <w:jc w:val="both"/>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1.5. Сведения о консультантах эмитента</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Финансовых и иных консультантов не привлекалось.</w:t>
      </w:r>
    </w:p>
    <w:p w:rsidR="00D00207" w:rsidRDefault="00D00207">
      <w:pPr>
        <w:pStyle w:val="ConsNormal"/>
        <w:widowControl/>
        <w:ind w:firstLine="0"/>
        <w:jc w:val="center"/>
        <w:rPr>
          <w:rFonts w:ascii="Times New Roman" w:hAnsi="Times New Roman" w:cs="Times New Roman"/>
          <w:b/>
          <w:bCs/>
          <w:caps/>
          <w:sz w:val="22"/>
          <w:szCs w:val="22"/>
        </w:rPr>
      </w:pPr>
    </w:p>
    <w:p w:rsidR="00B73F94" w:rsidRDefault="00B73F94">
      <w:pPr>
        <w:pStyle w:val="ConsNormal"/>
        <w:widowControl/>
        <w:ind w:firstLine="0"/>
        <w:jc w:val="center"/>
        <w:rPr>
          <w:rFonts w:ascii="Times New Roman" w:hAnsi="Times New Roman" w:cs="Times New Roman"/>
          <w:b/>
          <w:bCs/>
          <w:caps/>
          <w:sz w:val="22"/>
          <w:szCs w:val="22"/>
        </w:rPr>
      </w:pPr>
    </w:p>
    <w:p w:rsidR="004B2DE7" w:rsidRPr="00C73E9A" w:rsidRDefault="004B2DE7">
      <w:pPr>
        <w:pStyle w:val="ConsNormal"/>
        <w:widowContro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II. Основная информация</w:t>
      </w:r>
    </w:p>
    <w:p w:rsidR="004B2DE7" w:rsidRPr="00C73E9A" w:rsidRDefault="004B2DE7">
      <w:pPr>
        <w:pStyle w:val="ConsNormal"/>
        <w:widowContro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о финансово-экономическом состоянии эмитента</w:t>
      </w:r>
    </w:p>
    <w:p w:rsidR="004B2DE7" w:rsidRPr="00C73E9A" w:rsidRDefault="004B2DE7">
      <w:pPr>
        <w:pStyle w:val="ConsNonformat"/>
        <w:widowControl/>
        <w:jc w:val="both"/>
        <w:rPr>
          <w:rFonts w:ascii="Times New Roman" w:hAnsi="Times New Roman" w:cs="Times New Roman"/>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4B2DE7" w:rsidRPr="00C73E9A" w:rsidRDefault="004B2DE7">
      <w:pPr>
        <w:pStyle w:val="ConsNormal"/>
        <w:widowControl/>
        <w:ind w:firstLine="540"/>
        <w:rPr>
          <w:rFonts w:ascii="Times New Roman" w:hAnsi="Times New Roman" w:cs="Times New Roman"/>
          <w:sz w:val="22"/>
          <w:szCs w:val="22"/>
        </w:rPr>
      </w:pPr>
    </w:p>
    <w:p w:rsidR="004B2DE7" w:rsidRPr="00C73E9A" w:rsidRDefault="004B2DE7">
      <w:pPr>
        <w:pStyle w:val="ConsNormal"/>
        <w:widowContro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III. Подробная информация об эмитенте</w:t>
      </w:r>
    </w:p>
    <w:p w:rsidR="004B2DE7" w:rsidRPr="00C73E9A" w:rsidRDefault="004B2DE7">
      <w:pPr>
        <w:pStyle w:val="ConsNonformat"/>
        <w:widowControl/>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3.1. История создания и развитие эмитента</w:t>
      </w:r>
    </w:p>
    <w:p w:rsidR="004B2DE7" w:rsidRPr="00C73E9A" w:rsidRDefault="004B2DE7">
      <w:pPr>
        <w:pStyle w:val="ConsNonformat"/>
        <w:widowControl/>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3.1.1. Данные о фирменном наименовании (наименовании) эмитента</w:t>
      </w:r>
    </w:p>
    <w:p w:rsidR="004B2DE7" w:rsidRPr="00C73E9A" w:rsidRDefault="004B2DE7">
      <w:pPr>
        <w:pStyle w:val="Heading3"/>
        <w:tabs>
          <w:tab w:val="left" w:pos="1134"/>
        </w:tabs>
        <w:spacing w:before="0" w:after="0"/>
        <w:rPr>
          <w:i/>
          <w:iCs/>
        </w:rPr>
      </w:pPr>
      <w:r w:rsidRPr="00C73E9A">
        <w:rPr>
          <w:i/>
          <w:iCs/>
        </w:rPr>
        <w:t>Полное фирменное наименование эмитента:</w:t>
      </w:r>
    </w:p>
    <w:p w:rsidR="004B2DE7" w:rsidRPr="00B73F94" w:rsidRDefault="004B2DE7">
      <w:pPr>
        <w:widowControl/>
        <w:tabs>
          <w:tab w:val="left" w:pos="1134"/>
        </w:tabs>
        <w:autoSpaceDE w:val="0"/>
        <w:autoSpaceDN w:val="0"/>
        <w:rPr>
          <w:rStyle w:val="SUBST"/>
          <w:b w:val="0"/>
          <w:iCs/>
          <w:szCs w:val="22"/>
        </w:rPr>
      </w:pPr>
      <w:r w:rsidRPr="00C73E9A">
        <w:rPr>
          <w:rStyle w:val="SUBST"/>
          <w:b w:val="0"/>
          <w:iCs/>
          <w:szCs w:val="22"/>
        </w:rPr>
        <w:t>Открытое акционерное общество "Щегловский вал",</w:t>
      </w:r>
      <w:r w:rsidR="00B73F94">
        <w:rPr>
          <w:rStyle w:val="SUBST"/>
          <w:b w:val="0"/>
          <w:iCs/>
          <w:szCs w:val="22"/>
        </w:rPr>
        <w:t xml:space="preserve">     </w:t>
      </w:r>
      <w:r w:rsidRPr="00C73E9A">
        <w:rPr>
          <w:rStyle w:val="SUBST"/>
          <w:b w:val="0"/>
          <w:iCs/>
          <w:szCs w:val="22"/>
          <w:lang w:val="en-US"/>
        </w:rPr>
        <w:t>Joint</w:t>
      </w:r>
      <w:r w:rsidRPr="00B73F94">
        <w:rPr>
          <w:rStyle w:val="SUBST"/>
          <w:b w:val="0"/>
          <w:iCs/>
          <w:szCs w:val="22"/>
        </w:rPr>
        <w:t xml:space="preserve"> </w:t>
      </w:r>
      <w:r w:rsidRPr="00C73E9A">
        <w:rPr>
          <w:rStyle w:val="SUBST"/>
          <w:b w:val="0"/>
          <w:iCs/>
          <w:szCs w:val="22"/>
          <w:lang w:val="en-US"/>
        </w:rPr>
        <w:t>stock</w:t>
      </w:r>
      <w:r w:rsidRPr="00B73F94">
        <w:rPr>
          <w:rStyle w:val="SUBST"/>
          <w:b w:val="0"/>
          <w:iCs/>
          <w:szCs w:val="22"/>
        </w:rPr>
        <w:t xml:space="preserve"> </w:t>
      </w:r>
      <w:r w:rsidRPr="00C73E9A">
        <w:rPr>
          <w:rStyle w:val="SUBST"/>
          <w:b w:val="0"/>
          <w:iCs/>
          <w:szCs w:val="22"/>
          <w:lang w:val="en-US"/>
        </w:rPr>
        <w:t>company</w:t>
      </w:r>
      <w:r w:rsidRPr="00B73F94">
        <w:rPr>
          <w:rStyle w:val="SUBST"/>
          <w:b w:val="0"/>
          <w:iCs/>
          <w:szCs w:val="22"/>
        </w:rPr>
        <w:t xml:space="preserve"> "</w:t>
      </w:r>
      <w:proofErr w:type="spellStart"/>
      <w:r w:rsidRPr="00C73E9A">
        <w:rPr>
          <w:rStyle w:val="SUBST"/>
          <w:b w:val="0"/>
          <w:iCs/>
          <w:szCs w:val="22"/>
          <w:lang w:val="en-US"/>
        </w:rPr>
        <w:t>Sheglovsky</w:t>
      </w:r>
      <w:proofErr w:type="spellEnd"/>
      <w:r w:rsidRPr="00B73F94">
        <w:rPr>
          <w:rStyle w:val="SUBST"/>
          <w:b w:val="0"/>
          <w:iCs/>
          <w:szCs w:val="22"/>
        </w:rPr>
        <w:t xml:space="preserve">  </w:t>
      </w:r>
      <w:proofErr w:type="spellStart"/>
      <w:r w:rsidRPr="00C73E9A">
        <w:rPr>
          <w:rStyle w:val="SUBST"/>
          <w:b w:val="0"/>
          <w:iCs/>
          <w:szCs w:val="22"/>
          <w:lang w:val="en-US"/>
        </w:rPr>
        <w:t>val</w:t>
      </w:r>
      <w:proofErr w:type="spellEnd"/>
      <w:r w:rsidRPr="00B73F94">
        <w:rPr>
          <w:rStyle w:val="SUBST"/>
          <w:b w:val="0"/>
          <w:iCs/>
          <w:szCs w:val="22"/>
        </w:rPr>
        <w:t>".</w:t>
      </w:r>
    </w:p>
    <w:p w:rsidR="004B2DE7" w:rsidRPr="00C73E9A" w:rsidRDefault="004B2DE7" w:rsidP="00955189">
      <w:pPr>
        <w:pStyle w:val="Heading3"/>
        <w:tabs>
          <w:tab w:val="left" w:pos="1134"/>
        </w:tabs>
        <w:spacing w:before="0" w:after="0"/>
        <w:ind w:firstLine="567"/>
        <w:rPr>
          <w:i/>
          <w:iCs/>
        </w:rPr>
      </w:pPr>
      <w:r w:rsidRPr="00C73E9A">
        <w:rPr>
          <w:i/>
          <w:iCs/>
        </w:rPr>
        <w:t>Сокращенное наименование:</w:t>
      </w:r>
    </w:p>
    <w:p w:rsidR="004B2DE7" w:rsidRPr="00C73E9A" w:rsidRDefault="004B2DE7">
      <w:pPr>
        <w:pStyle w:val="Heading3"/>
        <w:tabs>
          <w:tab w:val="left" w:pos="1134"/>
        </w:tabs>
        <w:spacing w:before="0" w:after="0"/>
        <w:rPr>
          <w:b w:val="0"/>
          <w:bCs w:val="0"/>
        </w:rPr>
      </w:pPr>
      <w:r w:rsidRPr="00C73E9A">
        <w:rPr>
          <w:b w:val="0"/>
          <w:bCs w:val="0"/>
          <w:i/>
          <w:iCs/>
        </w:rPr>
        <w:t>ОАО "Щегловский вал",</w:t>
      </w:r>
      <w:r w:rsidR="00B73F94">
        <w:rPr>
          <w:b w:val="0"/>
          <w:bCs w:val="0"/>
          <w:i/>
          <w:iCs/>
        </w:rPr>
        <w:t xml:space="preserve">     </w:t>
      </w:r>
      <w:r w:rsidRPr="00C73E9A">
        <w:rPr>
          <w:b w:val="0"/>
          <w:bCs w:val="0"/>
          <w:i/>
          <w:iCs/>
          <w:lang w:val="en-US"/>
        </w:rPr>
        <w:t>JSC</w:t>
      </w:r>
      <w:r w:rsidRPr="00C73E9A">
        <w:rPr>
          <w:b w:val="0"/>
          <w:bCs w:val="0"/>
          <w:i/>
          <w:iCs/>
        </w:rPr>
        <w:t xml:space="preserve"> "</w:t>
      </w:r>
      <w:proofErr w:type="spellStart"/>
      <w:r w:rsidRPr="00C73E9A">
        <w:rPr>
          <w:b w:val="0"/>
          <w:bCs w:val="0"/>
          <w:i/>
          <w:iCs/>
          <w:lang w:val="en-US"/>
        </w:rPr>
        <w:t>Sheglovsky</w:t>
      </w:r>
      <w:proofErr w:type="spellEnd"/>
      <w:r w:rsidRPr="00C73E9A">
        <w:rPr>
          <w:b w:val="0"/>
          <w:bCs w:val="0"/>
          <w:i/>
          <w:iCs/>
        </w:rPr>
        <w:t xml:space="preserve">  </w:t>
      </w:r>
      <w:proofErr w:type="spellStart"/>
      <w:r w:rsidRPr="00C73E9A">
        <w:rPr>
          <w:b w:val="0"/>
          <w:bCs w:val="0"/>
          <w:i/>
          <w:iCs/>
          <w:lang w:val="en-US"/>
        </w:rPr>
        <w:t>val</w:t>
      </w:r>
      <w:proofErr w:type="spellEnd"/>
      <w:r w:rsidRPr="00C73E9A">
        <w:rPr>
          <w:b w:val="0"/>
          <w:bCs w:val="0"/>
          <w:i/>
          <w:iCs/>
        </w:rPr>
        <w:t>".</w:t>
      </w:r>
    </w:p>
    <w:p w:rsidR="004B2DE7" w:rsidRPr="00C73E9A" w:rsidRDefault="004B2DE7">
      <w:pPr>
        <w:pStyle w:val="Heading3"/>
        <w:tabs>
          <w:tab w:val="left" w:pos="1134"/>
        </w:tabs>
        <w:rPr>
          <w:i/>
          <w:iCs/>
        </w:rPr>
      </w:pPr>
      <w:r w:rsidRPr="00C73E9A">
        <w:rPr>
          <w:i/>
          <w:iCs/>
        </w:rPr>
        <w:t>Сведения об изменениях в наименовании и организационно-правовой форме эмитента.</w:t>
      </w:r>
    </w:p>
    <w:p w:rsidR="004B2DE7" w:rsidRPr="00C73E9A" w:rsidRDefault="004B2DE7">
      <w:pPr>
        <w:widowControl/>
        <w:tabs>
          <w:tab w:val="left" w:pos="1134"/>
        </w:tabs>
        <w:autoSpaceDE w:val="0"/>
        <w:autoSpaceDN w:val="0"/>
        <w:rPr>
          <w:b/>
          <w:bCs/>
          <w:i/>
          <w:iCs/>
        </w:rPr>
      </w:pPr>
      <w:r w:rsidRPr="00C73E9A">
        <w:rPr>
          <w:rStyle w:val="SUBST"/>
          <w:b w:val="0"/>
          <w:i w:val="0"/>
          <w:szCs w:val="22"/>
        </w:rPr>
        <w:t>Изменений в наименовании и организационно-правовой форме не было.</w:t>
      </w:r>
    </w:p>
    <w:p w:rsidR="004B2DE7" w:rsidRPr="00C73E9A" w:rsidRDefault="004B2DE7">
      <w:pPr>
        <w:pStyle w:val="ConsNonformat"/>
        <w:widowControl/>
        <w:tabs>
          <w:tab w:val="left" w:pos="1134"/>
        </w:tabs>
        <w:ind w:firstLine="567"/>
        <w:rPr>
          <w:color w:val="000080"/>
        </w:rPr>
      </w:pPr>
    </w:p>
    <w:p w:rsidR="004B2DE7" w:rsidRPr="00C73E9A" w:rsidRDefault="004B2DE7" w:rsidP="00B73F94">
      <w:pPr>
        <w:pStyle w:val="ConsNormal"/>
        <w:widowControl/>
        <w:ind w:firstLine="540"/>
        <w:jc w:val="center"/>
        <w:rPr>
          <w:rFonts w:ascii="Times New Roman" w:hAnsi="Times New Roman" w:cs="Times New Roman"/>
          <w:sz w:val="22"/>
          <w:szCs w:val="22"/>
        </w:rPr>
      </w:pPr>
      <w:r w:rsidRPr="00C73E9A">
        <w:rPr>
          <w:rFonts w:ascii="Times New Roman" w:hAnsi="Times New Roman" w:cs="Times New Roman"/>
          <w:b/>
          <w:bCs/>
          <w:caps/>
          <w:sz w:val="22"/>
          <w:szCs w:val="22"/>
        </w:rPr>
        <w:t>3.1.2. Сведения о государственной регистрации эмитента</w:t>
      </w:r>
      <w:r w:rsidRPr="00C73E9A">
        <w:rPr>
          <w:rFonts w:ascii="Times New Roman" w:hAnsi="Times New Roman" w:cs="Times New Roman"/>
          <w:sz w:val="22"/>
          <w:szCs w:val="22"/>
        </w:rPr>
        <w:tab/>
      </w:r>
    </w:p>
    <w:p w:rsidR="004B2DE7" w:rsidRPr="00C73E9A" w:rsidRDefault="004B2DE7" w:rsidP="00B73F94">
      <w:pPr>
        <w:widowControl/>
        <w:tabs>
          <w:tab w:val="left" w:pos="1134"/>
        </w:tabs>
        <w:autoSpaceDE w:val="0"/>
        <w:autoSpaceDN w:val="0"/>
        <w:jc w:val="both"/>
        <w:rPr>
          <w:sz w:val="22"/>
          <w:szCs w:val="22"/>
        </w:rPr>
      </w:pPr>
      <w:r w:rsidRPr="00C73E9A">
        <w:rPr>
          <w:sz w:val="22"/>
          <w:szCs w:val="22"/>
        </w:rPr>
        <w:t xml:space="preserve">Дата государственной регистрации эмитента: </w:t>
      </w:r>
      <w:r w:rsidRPr="00C73E9A">
        <w:rPr>
          <w:rStyle w:val="SUBST"/>
          <w:bCs/>
          <w:iCs/>
          <w:szCs w:val="22"/>
        </w:rPr>
        <w:t>10.10.2001</w:t>
      </w:r>
    </w:p>
    <w:p w:rsidR="004B2DE7" w:rsidRPr="00C73E9A" w:rsidRDefault="004B2DE7" w:rsidP="00B73F94">
      <w:pPr>
        <w:widowControl/>
        <w:tabs>
          <w:tab w:val="left" w:pos="1134"/>
        </w:tabs>
        <w:autoSpaceDE w:val="0"/>
        <w:autoSpaceDN w:val="0"/>
        <w:jc w:val="both"/>
        <w:rPr>
          <w:sz w:val="22"/>
          <w:szCs w:val="22"/>
        </w:rPr>
      </w:pPr>
      <w:r w:rsidRPr="00C73E9A">
        <w:rPr>
          <w:sz w:val="22"/>
          <w:szCs w:val="22"/>
        </w:rPr>
        <w:t xml:space="preserve">Номер свидетельства о государственной регистрации (иного документа, подтверждающего государственную регистрацию эмитента): </w:t>
      </w:r>
      <w:r w:rsidRPr="00C73E9A">
        <w:rPr>
          <w:rStyle w:val="SUBST"/>
          <w:bCs/>
          <w:iCs/>
          <w:szCs w:val="22"/>
        </w:rPr>
        <w:t>0103010</w:t>
      </w:r>
    </w:p>
    <w:p w:rsidR="004B2DE7" w:rsidRPr="00C73E9A" w:rsidRDefault="004B2DE7" w:rsidP="00B73F94">
      <w:pPr>
        <w:widowControl/>
        <w:tabs>
          <w:tab w:val="left" w:pos="1134"/>
        </w:tabs>
        <w:autoSpaceDE w:val="0"/>
        <w:autoSpaceDN w:val="0"/>
        <w:jc w:val="both"/>
        <w:rPr>
          <w:sz w:val="22"/>
          <w:szCs w:val="22"/>
        </w:rPr>
      </w:pPr>
      <w:r w:rsidRPr="00C73E9A">
        <w:rPr>
          <w:sz w:val="22"/>
          <w:szCs w:val="22"/>
        </w:rPr>
        <w:t xml:space="preserve">Орган, осуществивший государственную регистрацию: </w:t>
      </w:r>
      <w:r w:rsidRPr="00C73E9A">
        <w:rPr>
          <w:rStyle w:val="SUBST"/>
          <w:bCs/>
          <w:iCs/>
          <w:szCs w:val="22"/>
        </w:rPr>
        <w:t>Тульская городская регистрационная палата.</w:t>
      </w:r>
    </w:p>
    <w:p w:rsidR="004B2DE7" w:rsidRPr="00C73E9A" w:rsidRDefault="004B2DE7" w:rsidP="00B73F94">
      <w:pPr>
        <w:pStyle w:val="ConsNormal"/>
        <w:widowControl/>
        <w:ind w:firstLine="0"/>
        <w:jc w:val="both"/>
        <w:rPr>
          <w:rFonts w:ascii="Times New Roman" w:hAnsi="Times New Roman" w:cs="Times New Roman"/>
          <w:b/>
          <w:bCs/>
          <w:i/>
          <w:iCs/>
          <w:sz w:val="22"/>
          <w:szCs w:val="22"/>
        </w:rPr>
      </w:pPr>
      <w:r w:rsidRPr="00C73E9A">
        <w:rPr>
          <w:rFonts w:ascii="Times New Roman" w:hAnsi="Times New Roman" w:cs="Times New Roman"/>
          <w:sz w:val="22"/>
          <w:szCs w:val="22"/>
        </w:rPr>
        <w:t xml:space="preserve">Основной государственный регистрационный номер: </w:t>
      </w:r>
      <w:r w:rsidRPr="00C73E9A">
        <w:rPr>
          <w:rFonts w:ascii="Times New Roman" w:hAnsi="Times New Roman" w:cs="Times New Roman"/>
          <w:b/>
          <w:bCs/>
          <w:i/>
          <w:iCs/>
          <w:sz w:val="22"/>
          <w:szCs w:val="22"/>
        </w:rPr>
        <w:t>1027100686249</w:t>
      </w:r>
    </w:p>
    <w:p w:rsidR="004B2DE7" w:rsidRPr="00C73E9A" w:rsidRDefault="004B2DE7" w:rsidP="00B73F94">
      <w:pPr>
        <w:pStyle w:val="ConsNormal"/>
        <w:widowControl/>
        <w:ind w:firstLine="0"/>
        <w:jc w:val="both"/>
        <w:rPr>
          <w:rFonts w:ascii="Times New Roman" w:hAnsi="Times New Roman" w:cs="Times New Roman"/>
          <w:b/>
          <w:bCs/>
          <w:i/>
          <w:iCs/>
          <w:sz w:val="22"/>
          <w:szCs w:val="22"/>
        </w:rPr>
      </w:pPr>
      <w:r w:rsidRPr="00C73E9A">
        <w:rPr>
          <w:rFonts w:ascii="Times New Roman" w:hAnsi="Times New Roman" w:cs="Times New Roman"/>
          <w:sz w:val="22"/>
          <w:szCs w:val="22"/>
        </w:rPr>
        <w:t xml:space="preserve">Дата регистрации: </w:t>
      </w:r>
      <w:r w:rsidRPr="00C73E9A">
        <w:rPr>
          <w:rFonts w:ascii="Times New Roman" w:hAnsi="Times New Roman" w:cs="Times New Roman"/>
          <w:b/>
          <w:bCs/>
          <w:i/>
          <w:iCs/>
          <w:sz w:val="22"/>
          <w:szCs w:val="22"/>
        </w:rPr>
        <w:t>28.10.2002</w:t>
      </w:r>
    </w:p>
    <w:p w:rsidR="004B2DE7" w:rsidRPr="00C73E9A" w:rsidRDefault="004B2DE7" w:rsidP="00B73F94">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 xml:space="preserve">Наименование регистрирующего органа: Инспекция МНС России по Пролетарскому району </w:t>
      </w:r>
      <w:proofErr w:type="gramStart"/>
      <w:r w:rsidRPr="00C73E9A">
        <w:rPr>
          <w:rFonts w:ascii="Times New Roman" w:hAnsi="Times New Roman" w:cs="Times New Roman"/>
          <w:sz w:val="22"/>
          <w:szCs w:val="22"/>
        </w:rPr>
        <w:t>г</w:t>
      </w:r>
      <w:proofErr w:type="gramEnd"/>
      <w:r w:rsidRPr="00C73E9A">
        <w:rPr>
          <w:rFonts w:ascii="Times New Roman" w:hAnsi="Times New Roman" w:cs="Times New Roman"/>
          <w:sz w:val="22"/>
          <w:szCs w:val="22"/>
        </w:rPr>
        <w:t>. Тулы</w:t>
      </w:r>
    </w:p>
    <w:p w:rsidR="004B2DE7" w:rsidRPr="00C73E9A" w:rsidRDefault="004B2DE7" w:rsidP="00B73F94">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3.1.3. Сведения о создании и развитии эмитента</w:t>
      </w:r>
    </w:p>
    <w:p w:rsidR="00D84331" w:rsidRPr="00C73E9A" w:rsidRDefault="004B2DE7" w:rsidP="00B73F94">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Общество создано 10 октября 2001 года.</w:t>
      </w:r>
      <w:r w:rsidR="00AA53B8" w:rsidRPr="00C73E9A">
        <w:rPr>
          <w:rFonts w:ascii="Times New Roman" w:hAnsi="Times New Roman" w:cs="Times New Roman"/>
          <w:sz w:val="22"/>
          <w:szCs w:val="22"/>
        </w:rPr>
        <w:t xml:space="preserve"> </w:t>
      </w:r>
    </w:p>
    <w:p w:rsidR="004B2DE7" w:rsidRPr="00C73E9A" w:rsidRDefault="004B2DE7" w:rsidP="00B73F94">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Общество создано на неопределенный срок.</w:t>
      </w:r>
    </w:p>
    <w:p w:rsidR="004B2DE7" w:rsidRPr="00C73E9A" w:rsidRDefault="004B2DE7" w:rsidP="00B73F94">
      <w:pPr>
        <w:pStyle w:val="ConsNormal"/>
        <w:widowControl/>
        <w:ind w:firstLine="0"/>
        <w:jc w:val="both"/>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3.1.4. Контактная информация</w:t>
      </w:r>
    </w:p>
    <w:p w:rsidR="00C305CC" w:rsidRDefault="00C305CC" w:rsidP="00C305CC">
      <w:pPr>
        <w:widowControl/>
        <w:autoSpaceDE w:val="0"/>
        <w:autoSpaceDN w:val="0"/>
        <w:adjustRightInd w:val="0"/>
        <w:ind w:firstLine="540"/>
        <w:jc w:val="both"/>
        <w:rPr>
          <w:sz w:val="22"/>
          <w:szCs w:val="22"/>
        </w:rPr>
      </w:pPr>
      <w:proofErr w:type="gramStart"/>
      <w:r>
        <w:rPr>
          <w:sz w:val="22"/>
          <w:szCs w:val="22"/>
        </w:rPr>
        <w:t>Указывается место нахождения эмитента, место нахождения постоянно действующего исполнительного органа эмитента, номер (номера) телефона, факса, адрес электронной почты (если имеется), адрес страницы (страниц) в сети Интернет, на которой (на которых) доступна информация об эмитенте, выпущенных и/или выпускаемых им ценных бумагах.</w:t>
      </w:r>
      <w:proofErr w:type="gramEnd"/>
    </w:p>
    <w:p w:rsidR="004B2DE7" w:rsidRPr="00C73E9A" w:rsidRDefault="004B2DE7">
      <w:pPr>
        <w:widowControl/>
        <w:autoSpaceDE w:val="0"/>
        <w:autoSpaceDN w:val="0"/>
        <w:rPr>
          <w:sz w:val="22"/>
          <w:szCs w:val="22"/>
        </w:rPr>
      </w:pPr>
      <w:r w:rsidRPr="00C73E9A">
        <w:rPr>
          <w:b/>
          <w:bCs/>
          <w:i/>
          <w:iCs/>
          <w:sz w:val="22"/>
          <w:szCs w:val="22"/>
        </w:rPr>
        <w:t xml:space="preserve">Место нахождения общества: </w:t>
      </w:r>
      <w:r w:rsidRPr="00C73E9A">
        <w:rPr>
          <w:b/>
          <w:bCs/>
          <w:i/>
          <w:iCs/>
          <w:sz w:val="22"/>
          <w:szCs w:val="22"/>
        </w:rPr>
        <w:tab/>
      </w:r>
      <w:r w:rsidRPr="00C73E9A">
        <w:rPr>
          <w:b/>
          <w:bCs/>
          <w:i/>
          <w:iCs/>
          <w:sz w:val="22"/>
          <w:szCs w:val="22"/>
        </w:rPr>
        <w:br/>
      </w:r>
      <w:r w:rsidRPr="00C73E9A">
        <w:rPr>
          <w:sz w:val="22"/>
          <w:szCs w:val="22"/>
        </w:rPr>
        <w:t>30000</w:t>
      </w:r>
      <w:r w:rsidR="00F25373" w:rsidRPr="00C73E9A">
        <w:rPr>
          <w:sz w:val="22"/>
          <w:szCs w:val="22"/>
        </w:rPr>
        <w:t>4</w:t>
      </w:r>
      <w:r w:rsidRPr="00C73E9A">
        <w:rPr>
          <w:sz w:val="22"/>
          <w:szCs w:val="22"/>
        </w:rPr>
        <w:t xml:space="preserve">, Россия, </w:t>
      </w:r>
      <w:proofErr w:type="gramStart"/>
      <w:r w:rsidRPr="00C73E9A">
        <w:rPr>
          <w:sz w:val="22"/>
          <w:szCs w:val="22"/>
        </w:rPr>
        <w:t>г</w:t>
      </w:r>
      <w:proofErr w:type="gramEnd"/>
      <w:r w:rsidRPr="00C73E9A">
        <w:rPr>
          <w:sz w:val="22"/>
          <w:szCs w:val="22"/>
        </w:rPr>
        <w:t xml:space="preserve">. Тула, ул. Щегловская засека, 31 </w:t>
      </w:r>
      <w:r w:rsidR="006C703A" w:rsidRPr="00C73E9A">
        <w:rPr>
          <w:sz w:val="22"/>
          <w:szCs w:val="22"/>
        </w:rPr>
        <w:t>б</w:t>
      </w:r>
    </w:p>
    <w:p w:rsidR="004B2DE7" w:rsidRPr="00C73E9A" w:rsidRDefault="004B2DE7">
      <w:pPr>
        <w:widowControl/>
        <w:autoSpaceDE w:val="0"/>
        <w:autoSpaceDN w:val="0"/>
        <w:rPr>
          <w:sz w:val="22"/>
          <w:szCs w:val="22"/>
        </w:rPr>
      </w:pPr>
      <w:r w:rsidRPr="00C73E9A">
        <w:rPr>
          <w:sz w:val="22"/>
          <w:szCs w:val="22"/>
        </w:rPr>
        <w:t xml:space="preserve">Тел. </w:t>
      </w:r>
      <w:r w:rsidR="00DD2C9C" w:rsidRPr="00C73E9A">
        <w:rPr>
          <w:sz w:val="22"/>
          <w:szCs w:val="22"/>
        </w:rPr>
        <w:t xml:space="preserve">(4872) </w:t>
      </w:r>
      <w:r w:rsidRPr="00C73E9A">
        <w:rPr>
          <w:sz w:val="22"/>
          <w:szCs w:val="22"/>
        </w:rPr>
        <w:t>4</w:t>
      </w:r>
      <w:r w:rsidR="00DD2C9C" w:rsidRPr="00C73E9A">
        <w:rPr>
          <w:sz w:val="22"/>
          <w:szCs w:val="22"/>
        </w:rPr>
        <w:t>6</w:t>
      </w:r>
      <w:r w:rsidRPr="00C73E9A">
        <w:rPr>
          <w:sz w:val="22"/>
          <w:szCs w:val="22"/>
        </w:rPr>
        <w:t>-</w:t>
      </w:r>
      <w:r w:rsidR="00DD2C9C" w:rsidRPr="00C73E9A">
        <w:rPr>
          <w:sz w:val="22"/>
          <w:szCs w:val="22"/>
        </w:rPr>
        <w:t>4</w:t>
      </w:r>
      <w:r w:rsidRPr="00C73E9A">
        <w:rPr>
          <w:sz w:val="22"/>
          <w:szCs w:val="22"/>
        </w:rPr>
        <w:t>0-</w:t>
      </w:r>
      <w:r w:rsidR="00DD2C9C" w:rsidRPr="00C73E9A">
        <w:rPr>
          <w:sz w:val="22"/>
          <w:szCs w:val="22"/>
        </w:rPr>
        <w:t>15</w:t>
      </w:r>
    </w:p>
    <w:p w:rsidR="004B2DE7" w:rsidRPr="00C73E9A" w:rsidRDefault="004B2DE7">
      <w:pPr>
        <w:widowControl/>
        <w:autoSpaceDE w:val="0"/>
        <w:autoSpaceDN w:val="0"/>
        <w:rPr>
          <w:sz w:val="22"/>
          <w:szCs w:val="22"/>
        </w:rPr>
      </w:pPr>
      <w:r w:rsidRPr="00C73E9A">
        <w:rPr>
          <w:sz w:val="22"/>
          <w:szCs w:val="22"/>
        </w:rPr>
        <w:t xml:space="preserve">Тел./факс </w:t>
      </w:r>
      <w:r w:rsidR="00DD2C9C" w:rsidRPr="00C73E9A">
        <w:rPr>
          <w:sz w:val="22"/>
          <w:szCs w:val="22"/>
        </w:rPr>
        <w:t xml:space="preserve">(4872) </w:t>
      </w:r>
      <w:r w:rsidRPr="00C73E9A">
        <w:rPr>
          <w:sz w:val="22"/>
          <w:szCs w:val="22"/>
        </w:rPr>
        <w:t>41-11-45</w:t>
      </w:r>
    </w:p>
    <w:p w:rsidR="00787EED" w:rsidRPr="00C73E9A" w:rsidRDefault="004B2DE7">
      <w:pPr>
        <w:widowControl/>
        <w:autoSpaceDE w:val="0"/>
        <w:autoSpaceDN w:val="0"/>
        <w:rPr>
          <w:b/>
          <w:bCs/>
          <w:i/>
          <w:iCs/>
          <w:sz w:val="22"/>
          <w:szCs w:val="22"/>
        </w:rPr>
      </w:pPr>
      <w:r w:rsidRPr="00C73E9A">
        <w:rPr>
          <w:b/>
          <w:bCs/>
          <w:i/>
          <w:iCs/>
          <w:sz w:val="22"/>
          <w:szCs w:val="22"/>
        </w:rPr>
        <w:t>Подразделение по работе с акционерами:</w:t>
      </w:r>
    </w:p>
    <w:p w:rsidR="004B2DE7" w:rsidRPr="00C73E9A" w:rsidRDefault="009176E5">
      <w:pPr>
        <w:widowControl/>
        <w:autoSpaceDE w:val="0"/>
        <w:autoSpaceDN w:val="0"/>
        <w:rPr>
          <w:b/>
          <w:bCs/>
          <w:i/>
          <w:iCs/>
          <w:sz w:val="22"/>
          <w:szCs w:val="22"/>
        </w:rPr>
      </w:pPr>
      <w:r>
        <w:rPr>
          <w:i/>
          <w:iCs/>
          <w:sz w:val="22"/>
          <w:szCs w:val="22"/>
        </w:rPr>
        <w:t>Начальник юридического отдела</w:t>
      </w:r>
      <w:r w:rsidR="0082269B" w:rsidRPr="00C73E9A">
        <w:rPr>
          <w:i/>
          <w:iCs/>
          <w:sz w:val="22"/>
          <w:szCs w:val="22"/>
        </w:rPr>
        <w:t xml:space="preserve"> Неудахин Алексей Александрович</w:t>
      </w:r>
    </w:p>
    <w:p w:rsidR="004B2DE7" w:rsidRPr="00C73E9A" w:rsidRDefault="004B2DE7">
      <w:pPr>
        <w:widowControl/>
        <w:tabs>
          <w:tab w:val="left" w:pos="1134"/>
        </w:tabs>
        <w:autoSpaceDE w:val="0"/>
        <w:autoSpaceDN w:val="0"/>
        <w:rPr>
          <w:sz w:val="22"/>
          <w:szCs w:val="22"/>
        </w:rPr>
      </w:pPr>
      <w:r w:rsidRPr="00C73E9A">
        <w:rPr>
          <w:sz w:val="22"/>
          <w:szCs w:val="22"/>
        </w:rPr>
        <w:lastRenderedPageBreak/>
        <w:t xml:space="preserve">Тел.: </w:t>
      </w:r>
      <w:r w:rsidRPr="00C73E9A">
        <w:rPr>
          <w:rStyle w:val="SUBST"/>
          <w:bCs/>
          <w:iCs/>
          <w:szCs w:val="22"/>
        </w:rPr>
        <w:t>(4872) 46-41-41</w:t>
      </w:r>
      <w:r w:rsidRPr="00C73E9A">
        <w:rPr>
          <w:sz w:val="22"/>
          <w:szCs w:val="22"/>
        </w:rPr>
        <w:t xml:space="preserve">  Факс: </w:t>
      </w:r>
      <w:r w:rsidRPr="00C73E9A">
        <w:rPr>
          <w:rStyle w:val="SUBST"/>
          <w:bCs/>
          <w:iCs/>
          <w:szCs w:val="22"/>
        </w:rPr>
        <w:t>(</w:t>
      </w:r>
      <w:r w:rsidR="00DD2C9C" w:rsidRPr="00C73E9A">
        <w:rPr>
          <w:rStyle w:val="SUBST"/>
          <w:bCs/>
          <w:iCs/>
          <w:szCs w:val="22"/>
        </w:rPr>
        <w:t>4</w:t>
      </w:r>
      <w:r w:rsidRPr="00C73E9A">
        <w:rPr>
          <w:rStyle w:val="SUBST"/>
          <w:bCs/>
          <w:iCs/>
          <w:szCs w:val="22"/>
        </w:rPr>
        <w:t>872) 41-11-45</w:t>
      </w:r>
    </w:p>
    <w:p w:rsidR="004B2DE7" w:rsidRDefault="004B2DE7">
      <w:pPr>
        <w:widowControl/>
        <w:autoSpaceDE w:val="0"/>
        <w:autoSpaceDN w:val="0"/>
        <w:rPr>
          <w:rStyle w:val="SUBST"/>
          <w:b w:val="0"/>
          <w:i w:val="0"/>
          <w:szCs w:val="22"/>
        </w:rPr>
      </w:pPr>
      <w:r w:rsidRPr="00C73E9A">
        <w:rPr>
          <w:b/>
          <w:bCs/>
          <w:i/>
          <w:iCs/>
          <w:sz w:val="22"/>
          <w:szCs w:val="22"/>
        </w:rPr>
        <w:t>Адрес электронной почты:</w:t>
      </w:r>
      <w:r w:rsidRPr="00C73E9A">
        <w:rPr>
          <w:sz w:val="22"/>
          <w:szCs w:val="22"/>
        </w:rPr>
        <w:t xml:space="preserve"> </w:t>
      </w:r>
      <w:hyperlink r:id="rId11" w:history="1">
        <w:r w:rsidR="00E85318" w:rsidRPr="00C73E9A">
          <w:rPr>
            <w:rStyle w:val="a8"/>
            <w:sz w:val="22"/>
            <w:szCs w:val="22"/>
            <w:lang w:val="en-US"/>
          </w:rPr>
          <w:t>shegval</w:t>
        </w:r>
        <w:r w:rsidR="00E85318" w:rsidRPr="00C73E9A">
          <w:rPr>
            <w:rStyle w:val="a8"/>
            <w:sz w:val="22"/>
            <w:szCs w:val="22"/>
          </w:rPr>
          <w:t>@</w:t>
        </w:r>
        <w:r w:rsidR="00E85318" w:rsidRPr="00C73E9A">
          <w:rPr>
            <w:rStyle w:val="a8"/>
            <w:sz w:val="22"/>
            <w:szCs w:val="22"/>
            <w:lang w:val="en-US"/>
          </w:rPr>
          <w:t>land</w:t>
        </w:r>
        <w:r w:rsidR="00E85318" w:rsidRPr="00C73E9A">
          <w:rPr>
            <w:rStyle w:val="a8"/>
            <w:sz w:val="22"/>
            <w:szCs w:val="22"/>
          </w:rPr>
          <w:t>.</w:t>
        </w:r>
        <w:r w:rsidR="00E85318" w:rsidRPr="00C73E9A">
          <w:rPr>
            <w:rStyle w:val="a8"/>
            <w:sz w:val="22"/>
            <w:szCs w:val="22"/>
            <w:lang w:val="en-US"/>
          </w:rPr>
          <w:t>ru</w:t>
        </w:r>
      </w:hyperlink>
    </w:p>
    <w:p w:rsidR="00C305CC" w:rsidRPr="00C305CC" w:rsidRDefault="00C305CC" w:rsidP="00C305CC">
      <w:pPr>
        <w:widowControl/>
        <w:autoSpaceDE w:val="0"/>
        <w:autoSpaceDN w:val="0"/>
        <w:jc w:val="both"/>
        <w:rPr>
          <w:sz w:val="22"/>
          <w:szCs w:val="22"/>
        </w:rPr>
      </w:pPr>
      <w:r>
        <w:rPr>
          <w:b/>
          <w:bCs/>
          <w:i/>
          <w:iCs/>
          <w:sz w:val="22"/>
          <w:szCs w:val="22"/>
        </w:rPr>
        <w:t>А</w:t>
      </w:r>
      <w:r w:rsidRPr="00C305CC">
        <w:rPr>
          <w:b/>
          <w:bCs/>
          <w:i/>
          <w:iCs/>
          <w:sz w:val="22"/>
          <w:szCs w:val="22"/>
        </w:rPr>
        <w:t>дрес страницы (страниц) в сети Интернет, на которой (на которых) доступна информация об эмитенте</w:t>
      </w:r>
      <w:r>
        <w:rPr>
          <w:b/>
          <w:bCs/>
          <w:i/>
          <w:iCs/>
          <w:sz w:val="22"/>
          <w:szCs w:val="22"/>
        </w:rPr>
        <w:t xml:space="preserve">: </w:t>
      </w:r>
      <w:hyperlink r:id="rId12" w:history="1">
        <w:r w:rsidR="00AE7AA1" w:rsidRPr="00CE070A">
          <w:rPr>
            <w:rStyle w:val="a8"/>
            <w:sz w:val="22"/>
            <w:szCs w:val="22"/>
            <w:lang w:val="en-US"/>
          </w:rPr>
          <w:t>www</w:t>
        </w:r>
        <w:r w:rsidR="00AE7AA1" w:rsidRPr="00CE070A">
          <w:rPr>
            <w:rStyle w:val="a8"/>
            <w:sz w:val="22"/>
            <w:szCs w:val="22"/>
          </w:rPr>
          <w:t>.</w:t>
        </w:r>
        <w:r w:rsidR="00AE7AA1" w:rsidRPr="00CE070A">
          <w:rPr>
            <w:rStyle w:val="a8"/>
            <w:sz w:val="22"/>
            <w:szCs w:val="22"/>
            <w:lang w:val="en-US"/>
          </w:rPr>
          <w:t>disclosure</w:t>
        </w:r>
        <w:r w:rsidR="00AE7AA1" w:rsidRPr="00CE070A">
          <w:rPr>
            <w:rStyle w:val="a8"/>
            <w:sz w:val="22"/>
            <w:szCs w:val="22"/>
          </w:rPr>
          <w:t>.</w:t>
        </w:r>
        <w:proofErr w:type="spellStart"/>
        <w:r w:rsidR="00AE7AA1" w:rsidRPr="00CE070A">
          <w:rPr>
            <w:rStyle w:val="a8"/>
            <w:sz w:val="22"/>
            <w:szCs w:val="22"/>
            <w:lang w:val="en-US"/>
          </w:rPr>
          <w:t>ru</w:t>
        </w:r>
        <w:proofErr w:type="spellEnd"/>
      </w:hyperlink>
    </w:p>
    <w:p w:rsidR="004B2DE7" w:rsidRPr="00C73E9A" w:rsidRDefault="004B2DE7">
      <w:pPr>
        <w:pStyle w:val="ConsNormal"/>
        <w:widowControl/>
        <w:tabs>
          <w:tab w:val="left" w:pos="1134"/>
        </w:tabs>
        <w:ind w:firstLine="540"/>
        <w:jc w:val="both"/>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3.1.5. Идентификационный номер налогоплательщика</w:t>
      </w:r>
    </w:p>
    <w:p w:rsidR="004B2DE7" w:rsidRPr="00C73E9A" w:rsidRDefault="004B2DE7" w:rsidP="00321F00">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7105026111</w:t>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3.1.6. Филиалы и представительства эмитента</w:t>
      </w:r>
    </w:p>
    <w:p w:rsidR="004B2DE7" w:rsidRPr="00C73E9A" w:rsidRDefault="004B2DE7" w:rsidP="00321F00">
      <w:pPr>
        <w:pStyle w:val="ConsNormal"/>
        <w:widowControl/>
        <w:ind w:firstLine="540"/>
        <w:jc w:val="both"/>
        <w:rPr>
          <w:rFonts w:ascii="Times New Roman" w:hAnsi="Times New Roman" w:cs="Times New Roman"/>
          <w:caps/>
          <w:sz w:val="22"/>
          <w:szCs w:val="22"/>
        </w:rPr>
      </w:pPr>
      <w:r w:rsidRPr="00C73E9A">
        <w:rPr>
          <w:rFonts w:ascii="Times New Roman" w:hAnsi="Times New Roman" w:cs="Times New Roman"/>
          <w:sz w:val="22"/>
          <w:szCs w:val="22"/>
        </w:rPr>
        <w:t>Общество не имеет филиалов и представительств</w:t>
      </w:r>
      <w:r w:rsidRPr="00C73E9A">
        <w:rPr>
          <w:rFonts w:ascii="Times New Roman" w:hAnsi="Times New Roman" w:cs="Times New Roman"/>
          <w:caps/>
          <w:sz w:val="22"/>
          <w:szCs w:val="22"/>
        </w:rPr>
        <w:t>.</w:t>
      </w:r>
    </w:p>
    <w:p w:rsidR="004B2DE7" w:rsidRPr="00C73E9A" w:rsidRDefault="004B2DE7">
      <w:pPr>
        <w:pStyle w:val="ConsNormal"/>
        <w:widowControl/>
        <w:ind w:firstLine="0"/>
        <w:jc w:val="both"/>
        <w:rPr>
          <w:rFonts w:ascii="Times New Roman" w:hAnsi="Times New Roman" w:cs="Times New Roman"/>
          <w:caps/>
          <w:sz w:val="22"/>
          <w:szCs w:val="22"/>
        </w:rPr>
      </w:pPr>
    </w:p>
    <w:p w:rsidR="004B2DE7" w:rsidRPr="00C73E9A" w:rsidRDefault="004B2DE7">
      <w:pPr>
        <w:pStyle w:val="ConsPlusNorma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3.2. Основная хозяйственная деятельность эмитента</w:t>
      </w:r>
    </w:p>
    <w:p w:rsidR="004B2DE7" w:rsidRPr="00C73E9A" w:rsidRDefault="004B2DE7">
      <w:pPr>
        <w:pStyle w:val="ConsPlusNorma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3.2.1. Отраслевая принадлежность эмитента</w:t>
      </w:r>
    </w:p>
    <w:p w:rsidR="004B2DE7" w:rsidRPr="00C73E9A" w:rsidRDefault="004B2DE7" w:rsidP="00321F00">
      <w:pPr>
        <w:pStyle w:val="ConsPlusNormal"/>
        <w:ind w:firstLine="540"/>
        <w:jc w:val="both"/>
        <w:rPr>
          <w:rFonts w:ascii="Times New Roman" w:hAnsi="Times New Roman" w:cs="Times New Roman"/>
          <w:sz w:val="22"/>
          <w:szCs w:val="22"/>
        </w:rPr>
      </w:pPr>
      <w:r w:rsidRPr="00C73E9A">
        <w:rPr>
          <w:rFonts w:ascii="Times New Roman" w:hAnsi="Times New Roman" w:cs="Times New Roman"/>
          <w:sz w:val="22"/>
          <w:szCs w:val="22"/>
        </w:rPr>
        <w:t>Коды основных отраслевых направлений деятельности общества согласно ОКВЭД:</w:t>
      </w:r>
      <w:r w:rsidR="00D20FB1" w:rsidRPr="00C73E9A">
        <w:rPr>
          <w:rFonts w:ascii="Times New Roman" w:hAnsi="Times New Roman" w:cs="Times New Roman"/>
          <w:sz w:val="22"/>
          <w:szCs w:val="22"/>
        </w:rPr>
        <w:t xml:space="preserve"> </w:t>
      </w:r>
      <w:r w:rsidRPr="00C73E9A">
        <w:rPr>
          <w:rFonts w:ascii="Times New Roman" w:hAnsi="Times New Roman" w:cs="Times New Roman"/>
          <w:b/>
          <w:bCs/>
          <w:sz w:val="22"/>
          <w:szCs w:val="22"/>
        </w:rPr>
        <w:t>29.60, 32.10</w:t>
      </w:r>
    </w:p>
    <w:p w:rsidR="004B2DE7" w:rsidRPr="00C73E9A" w:rsidRDefault="004B2DE7">
      <w:pPr>
        <w:pStyle w:val="ConsPlusNonformat"/>
        <w:jc w:val="both"/>
        <w:rPr>
          <w:rFonts w:ascii="Times New Roman" w:hAnsi="Times New Roman" w:cs="Times New Roman"/>
          <w:sz w:val="22"/>
          <w:szCs w:val="22"/>
        </w:rPr>
      </w:pPr>
    </w:p>
    <w:p w:rsidR="004B2DE7" w:rsidRPr="00C73E9A" w:rsidRDefault="004B2DE7">
      <w:pPr>
        <w:pStyle w:val="ConsPlusNorma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3.2.2. Основная хозяйственная деятельность эмитента</w:t>
      </w:r>
    </w:p>
    <w:p w:rsidR="004B2DE7" w:rsidRPr="00C73E9A" w:rsidRDefault="004B2DE7" w:rsidP="00321F00">
      <w:pPr>
        <w:pStyle w:val="ConsNormal"/>
        <w:widowControl/>
        <w:ind w:firstLine="540"/>
        <w:jc w:val="both"/>
        <w:rPr>
          <w:rFonts w:ascii="Times New Roman" w:hAnsi="Times New Roman" w:cs="Times New Roman"/>
          <w:caps/>
          <w:sz w:val="22"/>
          <w:szCs w:val="22"/>
        </w:rPr>
      </w:pPr>
      <w:r w:rsidRPr="00C73E9A">
        <w:rPr>
          <w:rFonts w:ascii="Times New Roman" w:hAnsi="Times New Roman" w:cs="Times New Roman"/>
          <w:sz w:val="22"/>
          <w:szCs w:val="22"/>
        </w:rPr>
        <w:t>- деятельность по производству вооружения и военной техники;</w:t>
      </w:r>
    </w:p>
    <w:p w:rsidR="004B2DE7" w:rsidRPr="00C73E9A" w:rsidRDefault="004B2DE7" w:rsidP="00321F00">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деятельность по защите государственной тайны;</w:t>
      </w:r>
    </w:p>
    <w:p w:rsidR="004B2DE7" w:rsidRDefault="004B2DE7" w:rsidP="00321F00">
      <w:pPr>
        <w:pStyle w:val="ConsNonformat"/>
        <w:widowControl/>
        <w:ind w:firstLine="540"/>
        <w:rPr>
          <w:rFonts w:ascii="Times New Roman" w:hAnsi="Times New Roman" w:cs="Times New Roman"/>
          <w:sz w:val="22"/>
          <w:szCs w:val="22"/>
        </w:rPr>
      </w:pPr>
      <w:r w:rsidRPr="00C73E9A">
        <w:rPr>
          <w:rFonts w:ascii="Times New Roman" w:hAnsi="Times New Roman" w:cs="Times New Roman"/>
          <w:sz w:val="22"/>
          <w:szCs w:val="22"/>
        </w:rPr>
        <w:t>- деятельность по строительству зданий и сооружений.</w:t>
      </w:r>
    </w:p>
    <w:p w:rsidR="00F6244C" w:rsidRPr="00C73E9A" w:rsidRDefault="00F6244C" w:rsidP="00F6244C">
      <w:pPr>
        <w:pStyle w:val="ConsNonformat"/>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w:t>
      </w:r>
      <w:r>
        <w:rPr>
          <w:rFonts w:ascii="Times New Roman" w:hAnsi="Times New Roman" w:cs="Times New Roman"/>
          <w:sz w:val="22"/>
          <w:szCs w:val="22"/>
        </w:rPr>
        <w:t xml:space="preserve">, иные сведения о хозяйственной деятельности эмитента, предусмотренные настоящим пунктом, </w:t>
      </w:r>
      <w:r w:rsidRPr="00C73E9A">
        <w:rPr>
          <w:rFonts w:ascii="Times New Roman" w:hAnsi="Times New Roman" w:cs="Times New Roman"/>
          <w:sz w:val="22"/>
          <w:szCs w:val="22"/>
        </w:rPr>
        <w:t>не предоставляется.</w:t>
      </w:r>
    </w:p>
    <w:p w:rsidR="004B2DE7" w:rsidRPr="00C73E9A" w:rsidRDefault="004B2DE7">
      <w:pPr>
        <w:pStyle w:val="ConsNonformat"/>
        <w:widowControl/>
        <w:rPr>
          <w:rFonts w:ascii="Times New Roman" w:hAnsi="Times New Roman" w:cs="Times New Roman"/>
          <w:sz w:val="22"/>
          <w:szCs w:val="22"/>
        </w:rPr>
      </w:pPr>
    </w:p>
    <w:p w:rsidR="004B2DE7" w:rsidRPr="00C73E9A" w:rsidRDefault="004B2DE7">
      <w:pPr>
        <w:pStyle w:val="ConsPlusNorma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3.2.3. Сырье (материалы) и поставщики эмитента</w:t>
      </w:r>
    </w:p>
    <w:p w:rsidR="004B2DE7" w:rsidRPr="00C73E9A" w:rsidRDefault="004B2DE7">
      <w:pPr>
        <w:pStyle w:val="ConsPlusNormal"/>
        <w:ind w:firstLine="0"/>
        <w:jc w:val="both"/>
        <w:rPr>
          <w:rFonts w:ascii="Times New Roman" w:hAnsi="Times New Roman" w:cs="Times New Roman"/>
          <w:b/>
          <w:bCs/>
          <w:caps/>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4B2DE7" w:rsidRPr="00C73E9A" w:rsidRDefault="004B2DE7">
      <w:pPr>
        <w:pStyle w:val="ConsPlusNormal"/>
        <w:ind w:firstLine="540"/>
        <w:jc w:val="center"/>
        <w:rPr>
          <w:rFonts w:ascii="Times New Roman" w:hAnsi="Times New Roman" w:cs="Times New Roman"/>
          <w:b/>
          <w:bCs/>
          <w:caps/>
          <w:sz w:val="22"/>
          <w:szCs w:val="22"/>
        </w:rPr>
      </w:pPr>
    </w:p>
    <w:p w:rsidR="004B2DE7" w:rsidRPr="00C73E9A" w:rsidRDefault="00F11EBD">
      <w:pPr>
        <w:pStyle w:val="ConsPlusNorma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           </w:t>
      </w:r>
      <w:r w:rsidR="004B2DE7" w:rsidRPr="00C73E9A">
        <w:rPr>
          <w:rFonts w:ascii="Times New Roman" w:hAnsi="Times New Roman" w:cs="Times New Roman"/>
          <w:b/>
          <w:bCs/>
          <w:caps/>
          <w:sz w:val="22"/>
          <w:szCs w:val="22"/>
        </w:rPr>
        <w:t>3.2.</w:t>
      </w:r>
      <w:r w:rsidR="00D00C5F">
        <w:rPr>
          <w:rFonts w:ascii="Times New Roman" w:hAnsi="Times New Roman" w:cs="Times New Roman"/>
          <w:b/>
          <w:bCs/>
          <w:caps/>
          <w:sz w:val="22"/>
          <w:szCs w:val="22"/>
        </w:rPr>
        <w:t>4</w:t>
      </w:r>
      <w:r w:rsidR="004B2DE7" w:rsidRPr="00C73E9A">
        <w:rPr>
          <w:rFonts w:ascii="Times New Roman" w:hAnsi="Times New Roman" w:cs="Times New Roman"/>
          <w:b/>
          <w:bCs/>
          <w:caps/>
          <w:sz w:val="22"/>
          <w:szCs w:val="22"/>
        </w:rPr>
        <w:t>. Рынки сбыта продукции (работ, услуг) эмитента</w:t>
      </w:r>
    </w:p>
    <w:p w:rsidR="004B2DE7" w:rsidRPr="00C73E9A" w:rsidRDefault="004B2DE7">
      <w:pPr>
        <w:pStyle w:val="ConsNonformat"/>
        <w:widowControl/>
        <w:rPr>
          <w:rFonts w:ascii="Times New Roman" w:hAnsi="Times New Roman" w:cs="Times New Roman"/>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4B2DE7" w:rsidRPr="00C73E9A" w:rsidRDefault="004B2DE7">
      <w:pPr>
        <w:pStyle w:val="ConsNonformat"/>
        <w:widowControl/>
        <w:rPr>
          <w:rFonts w:ascii="Times New Roman" w:hAnsi="Times New Roman" w:cs="Times New Roman"/>
          <w:sz w:val="22"/>
          <w:szCs w:val="22"/>
        </w:rPr>
      </w:pPr>
    </w:p>
    <w:p w:rsidR="004B2DE7" w:rsidRPr="008C578B" w:rsidRDefault="004B2DE7">
      <w:pPr>
        <w:pStyle w:val="ConsNormal"/>
        <w:widowControl/>
        <w:ind w:firstLine="540"/>
        <w:jc w:val="center"/>
        <w:rPr>
          <w:rFonts w:ascii="Times New Roman" w:hAnsi="Times New Roman" w:cs="Times New Roman"/>
          <w:b/>
          <w:bCs/>
          <w:caps/>
          <w:sz w:val="22"/>
          <w:szCs w:val="22"/>
        </w:rPr>
      </w:pPr>
      <w:r w:rsidRPr="008C578B">
        <w:rPr>
          <w:rFonts w:ascii="Times New Roman" w:hAnsi="Times New Roman" w:cs="Times New Roman"/>
          <w:b/>
          <w:bCs/>
          <w:caps/>
          <w:sz w:val="22"/>
          <w:szCs w:val="22"/>
        </w:rPr>
        <w:t>3.2.</w:t>
      </w:r>
      <w:r w:rsidR="00D00C5F">
        <w:rPr>
          <w:rFonts w:ascii="Times New Roman" w:hAnsi="Times New Roman" w:cs="Times New Roman"/>
          <w:b/>
          <w:bCs/>
          <w:caps/>
          <w:sz w:val="22"/>
          <w:szCs w:val="22"/>
        </w:rPr>
        <w:t>5</w:t>
      </w:r>
      <w:r w:rsidRPr="008C578B">
        <w:rPr>
          <w:rFonts w:ascii="Times New Roman" w:hAnsi="Times New Roman" w:cs="Times New Roman"/>
          <w:b/>
          <w:bCs/>
          <w:caps/>
          <w:sz w:val="22"/>
          <w:szCs w:val="22"/>
        </w:rPr>
        <w:t>. Сведения о налич</w:t>
      </w:r>
      <w:proofErr w:type="gramStart"/>
      <w:r w:rsidRPr="008C578B">
        <w:rPr>
          <w:rFonts w:ascii="Times New Roman" w:hAnsi="Times New Roman" w:cs="Times New Roman"/>
          <w:b/>
          <w:bCs/>
          <w:caps/>
          <w:sz w:val="22"/>
          <w:szCs w:val="22"/>
        </w:rPr>
        <w:t>ии у э</w:t>
      </w:r>
      <w:proofErr w:type="gramEnd"/>
      <w:r w:rsidRPr="008C578B">
        <w:rPr>
          <w:rFonts w:ascii="Times New Roman" w:hAnsi="Times New Roman" w:cs="Times New Roman"/>
          <w:b/>
          <w:bCs/>
          <w:caps/>
          <w:sz w:val="22"/>
          <w:szCs w:val="22"/>
        </w:rPr>
        <w:t>митента лицензий</w:t>
      </w:r>
    </w:p>
    <w:p w:rsidR="004B2DE7" w:rsidRPr="008C578B" w:rsidRDefault="004B2DE7">
      <w:pPr>
        <w:pStyle w:val="ConsNormal"/>
        <w:widowControl/>
        <w:ind w:firstLine="540"/>
        <w:jc w:val="both"/>
        <w:rPr>
          <w:rFonts w:ascii="Times New Roman" w:hAnsi="Times New Roman" w:cs="Times New Roman"/>
          <w:sz w:val="22"/>
          <w:szCs w:val="22"/>
        </w:rPr>
      </w:pPr>
      <w:r w:rsidRPr="008C578B">
        <w:rPr>
          <w:rFonts w:ascii="Times New Roman" w:hAnsi="Times New Roman" w:cs="Times New Roman"/>
          <w:sz w:val="22"/>
          <w:szCs w:val="22"/>
        </w:rPr>
        <w:t xml:space="preserve">1. Общество вправе осуществлять работы, связанные с использованием сведений, составляющих государственную тайну, на основании лицензии номер </w:t>
      </w:r>
      <w:r w:rsidR="00F4698C" w:rsidRPr="008C578B">
        <w:rPr>
          <w:rFonts w:ascii="Times New Roman" w:hAnsi="Times New Roman" w:cs="Times New Roman"/>
          <w:sz w:val="22"/>
          <w:szCs w:val="22"/>
        </w:rPr>
        <w:t>680</w:t>
      </w:r>
      <w:r w:rsidRPr="008C578B">
        <w:rPr>
          <w:rFonts w:ascii="Times New Roman" w:hAnsi="Times New Roman" w:cs="Times New Roman"/>
          <w:sz w:val="22"/>
          <w:szCs w:val="22"/>
        </w:rPr>
        <w:t xml:space="preserve">, выданной Управлением </w:t>
      </w:r>
      <w:r w:rsidR="00F4698C" w:rsidRPr="008C578B">
        <w:rPr>
          <w:rFonts w:ascii="Times New Roman" w:hAnsi="Times New Roman" w:cs="Times New Roman"/>
          <w:sz w:val="22"/>
          <w:szCs w:val="22"/>
        </w:rPr>
        <w:t xml:space="preserve">ФСБ России </w:t>
      </w:r>
      <w:r w:rsidRPr="008C578B">
        <w:rPr>
          <w:rFonts w:ascii="Times New Roman" w:hAnsi="Times New Roman" w:cs="Times New Roman"/>
          <w:sz w:val="22"/>
          <w:szCs w:val="22"/>
        </w:rPr>
        <w:t xml:space="preserve">по Тульской области </w:t>
      </w:r>
      <w:r w:rsidR="00F4698C" w:rsidRPr="008C578B">
        <w:rPr>
          <w:rFonts w:ascii="Times New Roman" w:hAnsi="Times New Roman" w:cs="Times New Roman"/>
          <w:sz w:val="22"/>
          <w:szCs w:val="22"/>
        </w:rPr>
        <w:t>23 апреля 2009</w:t>
      </w:r>
      <w:r w:rsidRPr="008C578B">
        <w:rPr>
          <w:rFonts w:ascii="Times New Roman" w:hAnsi="Times New Roman" w:cs="Times New Roman"/>
          <w:sz w:val="22"/>
          <w:szCs w:val="22"/>
        </w:rPr>
        <w:t xml:space="preserve"> года, сроком действия до </w:t>
      </w:r>
      <w:r w:rsidR="00F4698C" w:rsidRPr="008C578B">
        <w:rPr>
          <w:rFonts w:ascii="Times New Roman" w:hAnsi="Times New Roman" w:cs="Times New Roman"/>
          <w:sz w:val="22"/>
          <w:szCs w:val="22"/>
        </w:rPr>
        <w:t>22 апреля 2014</w:t>
      </w:r>
      <w:r w:rsidRPr="008C578B">
        <w:rPr>
          <w:rFonts w:ascii="Times New Roman" w:hAnsi="Times New Roman" w:cs="Times New Roman"/>
          <w:sz w:val="22"/>
          <w:szCs w:val="22"/>
        </w:rPr>
        <w:t xml:space="preserve"> года.</w:t>
      </w:r>
    </w:p>
    <w:p w:rsidR="004B2DE7" w:rsidRPr="008C578B" w:rsidRDefault="00766ADB">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w:t>
      </w:r>
      <w:r w:rsidR="004B2DE7" w:rsidRPr="008C578B">
        <w:rPr>
          <w:rFonts w:ascii="Times New Roman" w:hAnsi="Times New Roman" w:cs="Times New Roman"/>
          <w:sz w:val="22"/>
          <w:szCs w:val="22"/>
        </w:rPr>
        <w:t xml:space="preserve">. Общество вправе осуществлять эксплуатацию взрывоопасных производственных объектов на основании лицензии номер </w:t>
      </w:r>
      <w:r w:rsidR="009127A7" w:rsidRPr="008C578B">
        <w:rPr>
          <w:rFonts w:ascii="Times New Roman" w:hAnsi="Times New Roman" w:cs="Times New Roman"/>
          <w:sz w:val="22"/>
          <w:szCs w:val="22"/>
        </w:rPr>
        <w:t>ВП-11-000779 (</w:t>
      </w:r>
      <w:r w:rsidR="004B2DE7" w:rsidRPr="008C578B">
        <w:rPr>
          <w:rFonts w:ascii="Times New Roman" w:hAnsi="Times New Roman" w:cs="Times New Roman"/>
          <w:sz w:val="22"/>
          <w:szCs w:val="22"/>
        </w:rPr>
        <w:t xml:space="preserve">С), выданной Федеральной службой по </w:t>
      </w:r>
      <w:r w:rsidR="009127A7" w:rsidRPr="008C578B">
        <w:rPr>
          <w:rFonts w:ascii="Times New Roman" w:hAnsi="Times New Roman" w:cs="Times New Roman"/>
          <w:sz w:val="22"/>
          <w:szCs w:val="22"/>
        </w:rPr>
        <w:t xml:space="preserve">экологическому, </w:t>
      </w:r>
      <w:r w:rsidR="004B2DE7" w:rsidRPr="008C578B">
        <w:rPr>
          <w:rFonts w:ascii="Times New Roman" w:hAnsi="Times New Roman" w:cs="Times New Roman"/>
          <w:sz w:val="22"/>
          <w:szCs w:val="22"/>
        </w:rPr>
        <w:t xml:space="preserve">технологическому </w:t>
      </w:r>
      <w:r w:rsidR="009127A7" w:rsidRPr="008C578B">
        <w:rPr>
          <w:rFonts w:ascii="Times New Roman" w:hAnsi="Times New Roman" w:cs="Times New Roman"/>
          <w:sz w:val="22"/>
          <w:szCs w:val="22"/>
        </w:rPr>
        <w:t xml:space="preserve">и атомному </w:t>
      </w:r>
      <w:r w:rsidR="004B2DE7" w:rsidRPr="008C578B">
        <w:rPr>
          <w:rFonts w:ascii="Times New Roman" w:hAnsi="Times New Roman" w:cs="Times New Roman"/>
          <w:sz w:val="22"/>
          <w:szCs w:val="22"/>
        </w:rPr>
        <w:t xml:space="preserve">надзору </w:t>
      </w:r>
      <w:r w:rsidR="009127A7" w:rsidRPr="008C578B">
        <w:rPr>
          <w:rFonts w:ascii="Times New Roman" w:hAnsi="Times New Roman" w:cs="Times New Roman"/>
          <w:sz w:val="22"/>
          <w:szCs w:val="22"/>
        </w:rPr>
        <w:t xml:space="preserve">20 июля 2009 года, сроком действия до 20 июля 2014 </w:t>
      </w:r>
      <w:r w:rsidR="004B2DE7" w:rsidRPr="008C578B">
        <w:rPr>
          <w:rFonts w:ascii="Times New Roman" w:hAnsi="Times New Roman" w:cs="Times New Roman"/>
          <w:sz w:val="22"/>
          <w:szCs w:val="22"/>
        </w:rPr>
        <w:t>года.</w:t>
      </w:r>
    </w:p>
    <w:p w:rsidR="004B2DE7" w:rsidRPr="008C578B" w:rsidRDefault="00766ADB">
      <w:pPr>
        <w:pStyle w:val="ConsNormal"/>
        <w:widowControl/>
        <w:tabs>
          <w:tab w:val="left" w:pos="851"/>
        </w:tabs>
        <w:ind w:firstLine="540"/>
        <w:jc w:val="both"/>
        <w:rPr>
          <w:rFonts w:ascii="Times New Roman" w:hAnsi="Times New Roman" w:cs="Times New Roman"/>
          <w:sz w:val="22"/>
          <w:szCs w:val="22"/>
        </w:rPr>
      </w:pPr>
      <w:r>
        <w:rPr>
          <w:rFonts w:ascii="Times New Roman" w:hAnsi="Times New Roman" w:cs="Times New Roman"/>
          <w:sz w:val="22"/>
          <w:szCs w:val="22"/>
        </w:rPr>
        <w:t>3</w:t>
      </w:r>
      <w:r w:rsidR="004B2DE7" w:rsidRPr="008C578B">
        <w:rPr>
          <w:rFonts w:ascii="Times New Roman" w:hAnsi="Times New Roman" w:cs="Times New Roman"/>
          <w:sz w:val="22"/>
          <w:szCs w:val="22"/>
        </w:rPr>
        <w:t>.</w:t>
      </w:r>
      <w:r w:rsidR="004B2DE7" w:rsidRPr="008C578B">
        <w:rPr>
          <w:rFonts w:ascii="Times New Roman" w:hAnsi="Times New Roman" w:cs="Times New Roman"/>
          <w:sz w:val="22"/>
          <w:szCs w:val="22"/>
        </w:rPr>
        <w:tab/>
        <w:t>Общество вправе осуществлять деятельность по производству вооружения и военной те</w:t>
      </w:r>
      <w:r w:rsidR="00BA50CB" w:rsidRPr="008C578B">
        <w:rPr>
          <w:rFonts w:ascii="Times New Roman" w:hAnsi="Times New Roman" w:cs="Times New Roman"/>
          <w:sz w:val="22"/>
          <w:szCs w:val="22"/>
        </w:rPr>
        <w:t xml:space="preserve">хники на основании лицензии № </w:t>
      </w:r>
      <w:r w:rsidR="004F70EE">
        <w:rPr>
          <w:rFonts w:ascii="Times New Roman" w:hAnsi="Times New Roman" w:cs="Times New Roman"/>
          <w:sz w:val="22"/>
          <w:szCs w:val="22"/>
        </w:rPr>
        <w:t>000846 ВВТ-П</w:t>
      </w:r>
      <w:r w:rsidR="004B2DE7" w:rsidRPr="008C578B">
        <w:rPr>
          <w:rFonts w:ascii="Times New Roman" w:hAnsi="Times New Roman" w:cs="Times New Roman"/>
          <w:sz w:val="22"/>
          <w:szCs w:val="22"/>
        </w:rPr>
        <w:t xml:space="preserve">, выданной </w:t>
      </w:r>
      <w:r w:rsidR="004F70EE">
        <w:rPr>
          <w:rFonts w:ascii="Times New Roman" w:hAnsi="Times New Roman" w:cs="Times New Roman"/>
          <w:sz w:val="22"/>
          <w:szCs w:val="22"/>
        </w:rPr>
        <w:t>Федеральной службой по оборонному заказу</w:t>
      </w:r>
      <w:r w:rsidR="004B2DE7" w:rsidRPr="008C578B">
        <w:rPr>
          <w:rFonts w:ascii="Times New Roman" w:hAnsi="Times New Roman" w:cs="Times New Roman"/>
          <w:sz w:val="22"/>
          <w:szCs w:val="22"/>
        </w:rPr>
        <w:t xml:space="preserve"> 0</w:t>
      </w:r>
      <w:r w:rsidR="004F70EE">
        <w:rPr>
          <w:rFonts w:ascii="Times New Roman" w:hAnsi="Times New Roman" w:cs="Times New Roman"/>
          <w:sz w:val="22"/>
          <w:szCs w:val="22"/>
        </w:rPr>
        <w:t>9</w:t>
      </w:r>
      <w:r w:rsidR="004B2DE7" w:rsidRPr="008C578B">
        <w:rPr>
          <w:rFonts w:ascii="Times New Roman" w:hAnsi="Times New Roman" w:cs="Times New Roman"/>
          <w:sz w:val="22"/>
          <w:szCs w:val="22"/>
        </w:rPr>
        <w:t xml:space="preserve"> октября 200</w:t>
      </w:r>
      <w:r w:rsidR="004F70EE">
        <w:rPr>
          <w:rFonts w:ascii="Times New Roman" w:hAnsi="Times New Roman" w:cs="Times New Roman"/>
          <w:sz w:val="22"/>
          <w:szCs w:val="22"/>
        </w:rPr>
        <w:t>9</w:t>
      </w:r>
      <w:r w:rsidR="004B2DE7" w:rsidRPr="008C578B">
        <w:rPr>
          <w:rFonts w:ascii="Times New Roman" w:hAnsi="Times New Roman" w:cs="Times New Roman"/>
          <w:sz w:val="22"/>
          <w:szCs w:val="22"/>
        </w:rPr>
        <w:t xml:space="preserve"> года, сроком действия </w:t>
      </w:r>
      <w:r w:rsidR="004F70EE">
        <w:rPr>
          <w:rFonts w:ascii="Times New Roman" w:hAnsi="Times New Roman" w:cs="Times New Roman"/>
          <w:sz w:val="22"/>
          <w:szCs w:val="22"/>
        </w:rPr>
        <w:t>до 9 октября 2014 года</w:t>
      </w:r>
      <w:r w:rsidR="004B2DE7" w:rsidRPr="008C578B">
        <w:rPr>
          <w:rFonts w:ascii="Times New Roman" w:hAnsi="Times New Roman" w:cs="Times New Roman"/>
          <w:sz w:val="22"/>
          <w:szCs w:val="22"/>
        </w:rPr>
        <w:t>.</w:t>
      </w:r>
    </w:p>
    <w:p w:rsidR="00ED4A56" w:rsidRPr="008C578B" w:rsidRDefault="00766ADB">
      <w:pPr>
        <w:pStyle w:val="ConsNormal"/>
        <w:widowControl/>
        <w:tabs>
          <w:tab w:val="left" w:pos="851"/>
        </w:tabs>
        <w:ind w:firstLine="540"/>
        <w:jc w:val="both"/>
        <w:rPr>
          <w:rFonts w:ascii="Times New Roman" w:hAnsi="Times New Roman" w:cs="Times New Roman"/>
          <w:sz w:val="22"/>
          <w:szCs w:val="22"/>
        </w:rPr>
      </w:pPr>
      <w:r>
        <w:rPr>
          <w:rFonts w:ascii="Times New Roman" w:hAnsi="Times New Roman" w:cs="Times New Roman"/>
          <w:sz w:val="22"/>
          <w:szCs w:val="22"/>
        </w:rPr>
        <w:t>4</w:t>
      </w:r>
      <w:r w:rsidR="003B26B8" w:rsidRPr="008C578B">
        <w:rPr>
          <w:rFonts w:ascii="Times New Roman" w:hAnsi="Times New Roman" w:cs="Times New Roman"/>
          <w:sz w:val="22"/>
          <w:szCs w:val="22"/>
        </w:rPr>
        <w:t>. Общество вправе осуществлять деятельность по производству работ по монтажу, ремонту и обслуживанию средств обеспечения пожарной безопасности зданий и сооружений</w:t>
      </w:r>
      <w:r w:rsidR="00414E53" w:rsidRPr="008C578B">
        <w:rPr>
          <w:rFonts w:ascii="Times New Roman" w:hAnsi="Times New Roman" w:cs="Times New Roman"/>
          <w:sz w:val="22"/>
          <w:szCs w:val="22"/>
        </w:rPr>
        <w:t xml:space="preserve"> на основании лицензии № 2/18303, выданной Министерством Российской Федерации по делам гражданской обороны, чрезвычайным ситуациям и ликвидации последствий стихий</w:t>
      </w:r>
      <w:r w:rsidR="00D82BD5" w:rsidRPr="008C578B">
        <w:rPr>
          <w:rFonts w:ascii="Times New Roman" w:hAnsi="Times New Roman" w:cs="Times New Roman"/>
          <w:sz w:val="22"/>
          <w:szCs w:val="22"/>
        </w:rPr>
        <w:t>ных бедствий 29 декабря 2006 года сроком действия до 29 декабря 2011 года</w:t>
      </w:r>
    </w:p>
    <w:p w:rsidR="0086782C" w:rsidRPr="00C73E9A" w:rsidRDefault="00766ADB" w:rsidP="003D0563">
      <w:pPr>
        <w:pStyle w:val="ConsNormal"/>
        <w:widowControl/>
        <w:tabs>
          <w:tab w:val="left" w:pos="851"/>
        </w:tabs>
        <w:ind w:firstLine="540"/>
        <w:jc w:val="both"/>
        <w:rPr>
          <w:rFonts w:ascii="Times New Roman" w:hAnsi="Times New Roman" w:cs="Times New Roman"/>
          <w:sz w:val="22"/>
          <w:szCs w:val="22"/>
        </w:rPr>
      </w:pPr>
      <w:r>
        <w:rPr>
          <w:rFonts w:ascii="Times New Roman" w:hAnsi="Times New Roman" w:cs="Times New Roman"/>
          <w:sz w:val="22"/>
          <w:szCs w:val="22"/>
        </w:rPr>
        <w:t>5</w:t>
      </w:r>
      <w:r w:rsidR="008C578B" w:rsidRPr="008C578B">
        <w:rPr>
          <w:rFonts w:ascii="Times New Roman" w:hAnsi="Times New Roman" w:cs="Times New Roman"/>
          <w:sz w:val="22"/>
          <w:szCs w:val="22"/>
        </w:rPr>
        <w:t>. О</w:t>
      </w:r>
      <w:r w:rsidR="00ED4A56" w:rsidRPr="008C578B">
        <w:rPr>
          <w:rFonts w:ascii="Times New Roman" w:hAnsi="Times New Roman" w:cs="Times New Roman"/>
          <w:sz w:val="22"/>
          <w:szCs w:val="22"/>
        </w:rPr>
        <w:t>бщество вправе осуществлять доврачебную медицинскую помощь: лечебное дело, медицинские осмотры (</w:t>
      </w:r>
      <w:proofErr w:type="spellStart"/>
      <w:r w:rsidR="00ED4A56" w:rsidRPr="008C578B">
        <w:rPr>
          <w:rFonts w:ascii="Times New Roman" w:hAnsi="Times New Roman" w:cs="Times New Roman"/>
          <w:sz w:val="22"/>
          <w:szCs w:val="22"/>
        </w:rPr>
        <w:t>предрейсовые</w:t>
      </w:r>
      <w:proofErr w:type="spellEnd"/>
      <w:r w:rsidR="00ED4A56" w:rsidRPr="008C578B">
        <w:rPr>
          <w:rFonts w:ascii="Times New Roman" w:hAnsi="Times New Roman" w:cs="Times New Roman"/>
          <w:sz w:val="22"/>
          <w:szCs w:val="22"/>
        </w:rPr>
        <w:t xml:space="preserve"> и </w:t>
      </w:r>
      <w:proofErr w:type="spellStart"/>
      <w:r w:rsidR="00ED4A56" w:rsidRPr="008C578B">
        <w:rPr>
          <w:rFonts w:ascii="Times New Roman" w:hAnsi="Times New Roman" w:cs="Times New Roman"/>
          <w:sz w:val="22"/>
          <w:szCs w:val="22"/>
        </w:rPr>
        <w:t>послерейсовые</w:t>
      </w:r>
      <w:proofErr w:type="spellEnd"/>
      <w:r w:rsidR="00ED4A56" w:rsidRPr="008C578B">
        <w:rPr>
          <w:rFonts w:ascii="Times New Roman" w:hAnsi="Times New Roman" w:cs="Times New Roman"/>
          <w:sz w:val="22"/>
          <w:szCs w:val="22"/>
        </w:rPr>
        <w:t>) на основании лицензии № ЛО-71-01-000268, выданной департаментом здравоохранения тульской области 01 сентября 2009года сроком действия до 01 сентября 2014 года</w:t>
      </w:r>
      <w:r w:rsidR="00D82BD5" w:rsidRPr="008C578B">
        <w:rPr>
          <w:rFonts w:ascii="Times New Roman" w:hAnsi="Times New Roman" w:cs="Times New Roman"/>
          <w:sz w:val="22"/>
          <w:szCs w:val="22"/>
        </w:rPr>
        <w:t>.</w:t>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3.2.</w:t>
      </w:r>
      <w:r w:rsidR="00D00C5F">
        <w:rPr>
          <w:rFonts w:ascii="Times New Roman" w:hAnsi="Times New Roman" w:cs="Times New Roman"/>
          <w:b/>
          <w:bCs/>
          <w:caps/>
          <w:sz w:val="22"/>
          <w:szCs w:val="22"/>
        </w:rPr>
        <w:t>6</w:t>
      </w:r>
      <w:r w:rsidRPr="00C73E9A">
        <w:rPr>
          <w:rFonts w:ascii="Times New Roman" w:hAnsi="Times New Roman" w:cs="Times New Roman"/>
          <w:b/>
          <w:bCs/>
          <w:caps/>
          <w:sz w:val="22"/>
          <w:szCs w:val="22"/>
        </w:rPr>
        <w:t>. Совместная деятельность эмитента</w:t>
      </w:r>
    </w:p>
    <w:p w:rsidR="004B2DE7" w:rsidRPr="00C73E9A" w:rsidRDefault="004B2DE7">
      <w:pPr>
        <w:pStyle w:val="ConsNormal"/>
        <w:widowControl/>
        <w:ind w:firstLine="54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Информация о совместной деятельности, которую эмитент ведет с другими организациями, в том числе информация о дочерних компаниях эмитента, созданных с привлечением инвестиций третьих лиц для достижения определенных целей:</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Совместной деятельности с другими </w:t>
      </w:r>
      <w:r w:rsidR="003A2C5F">
        <w:rPr>
          <w:rFonts w:ascii="Times New Roman" w:hAnsi="Times New Roman" w:cs="Times New Roman"/>
          <w:sz w:val="22"/>
          <w:szCs w:val="22"/>
        </w:rPr>
        <w:t>организациями Общество не ведет</w:t>
      </w:r>
      <w:r w:rsidRPr="00C73E9A">
        <w:rPr>
          <w:rFonts w:ascii="Times New Roman" w:hAnsi="Times New Roman" w:cs="Times New Roman"/>
          <w:sz w:val="22"/>
          <w:szCs w:val="22"/>
        </w:rPr>
        <w:t>.</w:t>
      </w:r>
    </w:p>
    <w:p w:rsidR="004B2DE7" w:rsidRPr="00C73E9A" w:rsidRDefault="004B2DE7">
      <w:pPr>
        <w:pStyle w:val="ConsNonformat"/>
        <w:widowControl/>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3.2.</w:t>
      </w:r>
      <w:r w:rsidR="00A31447">
        <w:rPr>
          <w:rFonts w:ascii="Times New Roman" w:hAnsi="Times New Roman" w:cs="Times New Roman"/>
          <w:b/>
          <w:bCs/>
          <w:caps/>
          <w:sz w:val="22"/>
          <w:szCs w:val="22"/>
        </w:rPr>
        <w:t>7</w:t>
      </w:r>
      <w:r w:rsidRPr="00C73E9A">
        <w:rPr>
          <w:rFonts w:ascii="Times New Roman" w:hAnsi="Times New Roman" w:cs="Times New Roman"/>
          <w:b/>
          <w:bCs/>
          <w:caps/>
          <w:sz w:val="22"/>
          <w:szCs w:val="22"/>
        </w:rPr>
        <w:t>. Дополнительные требования к эмитентам, являющимся акционерными инвестиционными фондами или страховыми организациями</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Общество не является акционерным инвестиционным фондом и страховой организацией.</w:t>
      </w:r>
    </w:p>
    <w:p w:rsidR="003D0563" w:rsidRDefault="003D0563" w:rsidP="008E7520">
      <w:pPr>
        <w:widowControl/>
        <w:autoSpaceDE w:val="0"/>
        <w:autoSpaceDN w:val="0"/>
        <w:adjustRightInd w:val="0"/>
        <w:ind w:firstLine="540"/>
        <w:jc w:val="center"/>
        <w:outlineLvl w:val="5"/>
        <w:rPr>
          <w:b/>
          <w:bCs/>
          <w:caps/>
          <w:sz w:val="22"/>
          <w:szCs w:val="22"/>
        </w:rPr>
      </w:pPr>
    </w:p>
    <w:p w:rsidR="00750832" w:rsidRDefault="008E7520" w:rsidP="00750832">
      <w:pPr>
        <w:pStyle w:val="1"/>
        <w:spacing w:before="0" w:after="0"/>
        <w:jc w:val="center"/>
        <w:rPr>
          <w:rFonts w:ascii="Times New Roman" w:hAnsi="Times New Roman"/>
          <w:caps/>
          <w:sz w:val="22"/>
          <w:szCs w:val="22"/>
        </w:rPr>
      </w:pPr>
      <w:r w:rsidRPr="00750832">
        <w:rPr>
          <w:rFonts w:ascii="Times New Roman" w:hAnsi="Times New Roman"/>
          <w:bCs w:val="0"/>
          <w:caps/>
          <w:sz w:val="22"/>
          <w:szCs w:val="22"/>
        </w:rPr>
        <w:lastRenderedPageBreak/>
        <w:t>3.2.</w:t>
      </w:r>
      <w:r w:rsidR="00A31447" w:rsidRPr="00750832">
        <w:rPr>
          <w:rFonts w:ascii="Times New Roman" w:hAnsi="Times New Roman"/>
          <w:bCs w:val="0"/>
          <w:caps/>
          <w:sz w:val="22"/>
          <w:szCs w:val="22"/>
        </w:rPr>
        <w:t>8</w:t>
      </w:r>
      <w:r w:rsidRPr="00750832">
        <w:rPr>
          <w:rFonts w:ascii="Times New Roman" w:hAnsi="Times New Roman"/>
          <w:bCs w:val="0"/>
          <w:caps/>
          <w:sz w:val="22"/>
          <w:szCs w:val="22"/>
        </w:rPr>
        <w:t>.</w:t>
      </w:r>
      <w:r w:rsidR="00750832" w:rsidRPr="00750832">
        <w:rPr>
          <w:rFonts w:ascii="Times New Roman" w:hAnsi="Times New Roman"/>
        </w:rPr>
        <w:t xml:space="preserve"> </w:t>
      </w:r>
      <w:r w:rsidR="00750832" w:rsidRPr="00750832">
        <w:rPr>
          <w:rFonts w:ascii="Times New Roman" w:hAnsi="Times New Roman"/>
          <w:caps/>
          <w:sz w:val="22"/>
          <w:szCs w:val="22"/>
        </w:rPr>
        <w:t xml:space="preserve">Дополнительные требования к эмитентам, </w:t>
      </w:r>
    </w:p>
    <w:p w:rsidR="00750832" w:rsidRPr="00750832" w:rsidRDefault="00750832" w:rsidP="00750832">
      <w:pPr>
        <w:pStyle w:val="1"/>
        <w:spacing w:before="0" w:after="0"/>
        <w:jc w:val="center"/>
        <w:rPr>
          <w:rFonts w:ascii="Times New Roman" w:hAnsi="Times New Roman"/>
        </w:rPr>
      </w:pPr>
      <w:r w:rsidRPr="00750832">
        <w:rPr>
          <w:rFonts w:ascii="Times New Roman" w:hAnsi="Times New Roman"/>
          <w:caps/>
          <w:sz w:val="22"/>
          <w:szCs w:val="22"/>
        </w:rPr>
        <w:t xml:space="preserve">основной </w:t>
      </w:r>
      <w:proofErr w:type="gramStart"/>
      <w:r w:rsidRPr="00750832">
        <w:rPr>
          <w:rFonts w:ascii="Times New Roman" w:hAnsi="Times New Roman"/>
          <w:caps/>
          <w:sz w:val="22"/>
          <w:szCs w:val="22"/>
        </w:rPr>
        <w:t>деятельностью</w:t>
      </w:r>
      <w:proofErr w:type="gramEnd"/>
      <w:r w:rsidRPr="00750832">
        <w:rPr>
          <w:rFonts w:ascii="Times New Roman" w:hAnsi="Times New Roman"/>
          <w:caps/>
          <w:sz w:val="22"/>
          <w:szCs w:val="22"/>
        </w:rPr>
        <w:t xml:space="preserve"> которых является добыча полезных ископаемых</w:t>
      </w:r>
    </w:p>
    <w:p w:rsidR="00750832" w:rsidRPr="00C73E9A" w:rsidRDefault="00750832" w:rsidP="00750832">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 xml:space="preserve">Общество не является </w:t>
      </w:r>
      <w:r>
        <w:rPr>
          <w:rFonts w:ascii="Times New Roman" w:hAnsi="Times New Roman" w:cs="Times New Roman"/>
          <w:sz w:val="22"/>
          <w:szCs w:val="22"/>
        </w:rPr>
        <w:t>эмитентом, основной деятельностью которого является добыча полезных ископаемых</w:t>
      </w:r>
      <w:r w:rsidRPr="00C73E9A">
        <w:rPr>
          <w:rFonts w:ascii="Times New Roman" w:hAnsi="Times New Roman" w:cs="Times New Roman"/>
          <w:sz w:val="22"/>
          <w:szCs w:val="22"/>
        </w:rPr>
        <w:t>.</w:t>
      </w:r>
    </w:p>
    <w:p w:rsidR="00750832" w:rsidRDefault="00750832" w:rsidP="008E7520">
      <w:pPr>
        <w:widowControl/>
        <w:autoSpaceDE w:val="0"/>
        <w:autoSpaceDN w:val="0"/>
        <w:adjustRightInd w:val="0"/>
        <w:ind w:firstLine="540"/>
        <w:jc w:val="center"/>
        <w:outlineLvl w:val="5"/>
        <w:rPr>
          <w:b/>
          <w:bCs/>
          <w:caps/>
          <w:sz w:val="22"/>
          <w:szCs w:val="22"/>
        </w:rPr>
      </w:pPr>
    </w:p>
    <w:p w:rsidR="008E7520" w:rsidRPr="00C73E9A" w:rsidRDefault="00750832" w:rsidP="008E7520">
      <w:pPr>
        <w:widowControl/>
        <w:autoSpaceDE w:val="0"/>
        <w:autoSpaceDN w:val="0"/>
        <w:adjustRightInd w:val="0"/>
        <w:ind w:firstLine="540"/>
        <w:jc w:val="center"/>
        <w:outlineLvl w:val="5"/>
        <w:rPr>
          <w:b/>
          <w:bCs/>
          <w:caps/>
          <w:sz w:val="22"/>
          <w:szCs w:val="22"/>
        </w:rPr>
      </w:pPr>
      <w:r>
        <w:rPr>
          <w:b/>
          <w:bCs/>
          <w:caps/>
          <w:sz w:val="22"/>
          <w:szCs w:val="22"/>
        </w:rPr>
        <w:t xml:space="preserve">3.2.9. </w:t>
      </w:r>
      <w:r w:rsidR="008E7520" w:rsidRPr="00C73E9A">
        <w:rPr>
          <w:b/>
          <w:bCs/>
          <w:caps/>
          <w:sz w:val="22"/>
          <w:szCs w:val="22"/>
        </w:rPr>
        <w:t xml:space="preserve">Дополнительные требования к эмитентам, </w:t>
      </w:r>
    </w:p>
    <w:p w:rsidR="008E7520" w:rsidRPr="00C73E9A" w:rsidRDefault="008E7520" w:rsidP="008E7520">
      <w:pPr>
        <w:widowControl/>
        <w:autoSpaceDE w:val="0"/>
        <w:autoSpaceDN w:val="0"/>
        <w:adjustRightInd w:val="0"/>
        <w:ind w:firstLine="540"/>
        <w:jc w:val="center"/>
        <w:outlineLvl w:val="5"/>
        <w:rPr>
          <w:b/>
          <w:bCs/>
          <w:caps/>
          <w:sz w:val="22"/>
          <w:szCs w:val="22"/>
        </w:rPr>
      </w:pPr>
      <w:r w:rsidRPr="00C73E9A">
        <w:rPr>
          <w:b/>
          <w:bCs/>
          <w:caps/>
          <w:sz w:val="22"/>
          <w:szCs w:val="22"/>
        </w:rPr>
        <w:t xml:space="preserve">основной </w:t>
      </w:r>
      <w:proofErr w:type="gramStart"/>
      <w:r w:rsidRPr="00C73E9A">
        <w:rPr>
          <w:b/>
          <w:bCs/>
          <w:caps/>
          <w:sz w:val="22"/>
          <w:szCs w:val="22"/>
        </w:rPr>
        <w:t>деятельностью</w:t>
      </w:r>
      <w:proofErr w:type="gramEnd"/>
      <w:r w:rsidRPr="00C73E9A">
        <w:rPr>
          <w:b/>
          <w:bCs/>
          <w:caps/>
          <w:sz w:val="22"/>
          <w:szCs w:val="22"/>
        </w:rPr>
        <w:t xml:space="preserve"> которых является оказание услуг связи</w:t>
      </w:r>
    </w:p>
    <w:p w:rsidR="008E7520" w:rsidRPr="00C73E9A" w:rsidRDefault="008E7520">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Общество не является эмитентом, основной деятельность которого является оказание услуг связи</w:t>
      </w:r>
    </w:p>
    <w:p w:rsidR="00DD2C9C" w:rsidRPr="00C73E9A" w:rsidRDefault="00DD2C9C" w:rsidP="00D20FB1">
      <w:pPr>
        <w:pStyle w:val="ConsNormal"/>
        <w:widowControl/>
        <w:ind w:firstLine="0"/>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3.3. Планы будущей деятельности эмитента</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Общество создано с целью организации серийного производства образцов вооружений, военной техники, служебного и гражданского оружия, а также образцов гражданской продукции.</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Источник доходов – прибыль от реализации продукции основного производства.</w:t>
      </w:r>
    </w:p>
    <w:p w:rsidR="00A81E54" w:rsidRPr="00C73E9A" w:rsidRDefault="00A81E54">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3.4. Участие эмитента в промышленных, банковских и финансовых группах, холдингах, концернах и ассоциациях</w:t>
      </w:r>
    </w:p>
    <w:p w:rsidR="00E340F1"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Общество </w:t>
      </w:r>
      <w:r w:rsidR="009D3752" w:rsidRPr="00C73E9A">
        <w:rPr>
          <w:rFonts w:ascii="Times New Roman" w:hAnsi="Times New Roman" w:cs="Times New Roman"/>
          <w:sz w:val="22"/>
          <w:szCs w:val="22"/>
        </w:rPr>
        <w:t xml:space="preserve">является </w:t>
      </w:r>
      <w:r w:rsidR="00E340F1">
        <w:rPr>
          <w:rFonts w:ascii="Times New Roman" w:hAnsi="Times New Roman" w:cs="Times New Roman"/>
          <w:sz w:val="22"/>
          <w:szCs w:val="22"/>
        </w:rPr>
        <w:t xml:space="preserve">членом </w:t>
      </w:r>
      <w:r w:rsidR="009D3752" w:rsidRPr="00C73E9A">
        <w:rPr>
          <w:rFonts w:ascii="Times New Roman" w:hAnsi="Times New Roman" w:cs="Times New Roman"/>
          <w:sz w:val="22"/>
          <w:szCs w:val="22"/>
        </w:rPr>
        <w:t>Тульс</w:t>
      </w:r>
      <w:r w:rsidR="00E340F1">
        <w:rPr>
          <w:rFonts w:ascii="Times New Roman" w:hAnsi="Times New Roman" w:cs="Times New Roman"/>
          <w:sz w:val="22"/>
          <w:szCs w:val="22"/>
        </w:rPr>
        <w:t>кой торгово-промышленной палаты с 2007г. (Членский билет №118-616)</w:t>
      </w:r>
      <w:r w:rsidR="00DC439E">
        <w:rPr>
          <w:rFonts w:ascii="Times New Roman" w:hAnsi="Times New Roman" w:cs="Times New Roman"/>
          <w:sz w:val="22"/>
          <w:szCs w:val="22"/>
        </w:rPr>
        <w:t xml:space="preserve">. Посредством </w:t>
      </w:r>
      <w:r w:rsidR="00DC439E" w:rsidRPr="00C73E9A">
        <w:rPr>
          <w:rFonts w:ascii="Times New Roman" w:hAnsi="Times New Roman" w:cs="Times New Roman"/>
          <w:sz w:val="22"/>
          <w:szCs w:val="22"/>
        </w:rPr>
        <w:t>Тульс</w:t>
      </w:r>
      <w:r w:rsidR="00DC439E">
        <w:rPr>
          <w:rFonts w:ascii="Times New Roman" w:hAnsi="Times New Roman" w:cs="Times New Roman"/>
          <w:sz w:val="22"/>
          <w:szCs w:val="22"/>
        </w:rPr>
        <w:t xml:space="preserve">кой торгово-промышленной палаты ОАО «Щегловский вал» осуществляет взаимодействие с другими субъектами предпринимательской деятельности </w:t>
      </w:r>
      <w:r w:rsidR="004854F4">
        <w:rPr>
          <w:rFonts w:ascii="Times New Roman" w:hAnsi="Times New Roman" w:cs="Times New Roman"/>
          <w:sz w:val="22"/>
          <w:szCs w:val="22"/>
        </w:rPr>
        <w:t>и государством.</w:t>
      </w:r>
    </w:p>
    <w:p w:rsidR="003048B1" w:rsidRDefault="003048B1">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3.5. Дочерние и зависимые хозяйственные общества эмитента</w:t>
      </w:r>
    </w:p>
    <w:p w:rsidR="009D01D8" w:rsidRPr="009D01D8" w:rsidRDefault="009D01D8" w:rsidP="009D01D8">
      <w:pPr>
        <w:widowControl/>
        <w:autoSpaceDE w:val="0"/>
        <w:autoSpaceDN w:val="0"/>
        <w:adjustRightInd w:val="0"/>
        <w:ind w:firstLine="540"/>
        <w:jc w:val="both"/>
        <w:outlineLvl w:val="4"/>
        <w:rPr>
          <w:sz w:val="22"/>
          <w:szCs w:val="22"/>
        </w:rPr>
      </w:pPr>
      <w:r w:rsidRPr="009D01D8">
        <w:rPr>
          <w:b/>
          <w:sz w:val="22"/>
          <w:szCs w:val="22"/>
        </w:rPr>
        <w:t>Полное и сокращенное фирменные наименования</w:t>
      </w:r>
      <w:r w:rsidRPr="009D01D8">
        <w:rPr>
          <w:sz w:val="22"/>
          <w:szCs w:val="22"/>
        </w:rPr>
        <w:t>:</w:t>
      </w:r>
    </w:p>
    <w:p w:rsidR="009D01D8" w:rsidRPr="009D01D8" w:rsidRDefault="009D01D8" w:rsidP="009D01D8">
      <w:pPr>
        <w:widowControl/>
        <w:autoSpaceDE w:val="0"/>
        <w:autoSpaceDN w:val="0"/>
        <w:adjustRightInd w:val="0"/>
        <w:jc w:val="both"/>
        <w:outlineLvl w:val="4"/>
        <w:rPr>
          <w:sz w:val="22"/>
          <w:szCs w:val="22"/>
        </w:rPr>
      </w:pPr>
      <w:r w:rsidRPr="009D01D8">
        <w:rPr>
          <w:sz w:val="22"/>
          <w:szCs w:val="22"/>
        </w:rPr>
        <w:t>Общество с ограниченной ответственностью «Тулаоборонстрой», ООО «Тулаоборонстрой».</w:t>
      </w:r>
    </w:p>
    <w:p w:rsidR="009D01D8" w:rsidRPr="009D01D8" w:rsidRDefault="009D01D8" w:rsidP="009D01D8">
      <w:pPr>
        <w:widowControl/>
        <w:autoSpaceDE w:val="0"/>
        <w:autoSpaceDN w:val="0"/>
        <w:adjustRightInd w:val="0"/>
        <w:ind w:firstLine="540"/>
        <w:jc w:val="both"/>
        <w:outlineLvl w:val="4"/>
        <w:rPr>
          <w:sz w:val="22"/>
          <w:szCs w:val="22"/>
        </w:rPr>
      </w:pPr>
      <w:r w:rsidRPr="009D01D8">
        <w:rPr>
          <w:b/>
          <w:sz w:val="22"/>
          <w:szCs w:val="22"/>
        </w:rPr>
        <w:t>Место нахождения:</w:t>
      </w:r>
      <w:r w:rsidRPr="009D01D8">
        <w:rPr>
          <w:sz w:val="22"/>
          <w:szCs w:val="22"/>
        </w:rPr>
        <w:t xml:space="preserve"> 300004, г</w:t>
      </w:r>
      <w:proofErr w:type="gramStart"/>
      <w:r w:rsidRPr="009D01D8">
        <w:rPr>
          <w:sz w:val="22"/>
          <w:szCs w:val="22"/>
        </w:rPr>
        <w:t>.Т</w:t>
      </w:r>
      <w:proofErr w:type="gramEnd"/>
      <w:r w:rsidRPr="009D01D8">
        <w:rPr>
          <w:sz w:val="22"/>
          <w:szCs w:val="22"/>
        </w:rPr>
        <w:t>ула, ул. Щегловская засека, д. 31-б.</w:t>
      </w:r>
    </w:p>
    <w:p w:rsidR="009D01D8" w:rsidRPr="00C52FD6" w:rsidRDefault="009D01D8" w:rsidP="009D01D8">
      <w:pPr>
        <w:widowControl/>
        <w:autoSpaceDE w:val="0"/>
        <w:autoSpaceDN w:val="0"/>
        <w:adjustRightInd w:val="0"/>
        <w:ind w:firstLine="540"/>
        <w:jc w:val="both"/>
        <w:outlineLvl w:val="4"/>
        <w:rPr>
          <w:b/>
          <w:sz w:val="22"/>
          <w:szCs w:val="22"/>
        </w:rPr>
      </w:pPr>
      <w:r w:rsidRPr="009D01D8">
        <w:rPr>
          <w:b/>
          <w:sz w:val="22"/>
          <w:szCs w:val="22"/>
        </w:rPr>
        <w:t xml:space="preserve">Основания признания общества </w:t>
      </w:r>
      <w:proofErr w:type="gramStart"/>
      <w:r w:rsidRPr="00C52FD6">
        <w:rPr>
          <w:b/>
          <w:sz w:val="22"/>
          <w:szCs w:val="22"/>
        </w:rPr>
        <w:t>дочерним</w:t>
      </w:r>
      <w:proofErr w:type="gramEnd"/>
      <w:r w:rsidRPr="00C52FD6">
        <w:rPr>
          <w:b/>
          <w:sz w:val="22"/>
          <w:szCs w:val="22"/>
        </w:rPr>
        <w:t xml:space="preserve"> или зависимым по отношению к эмитенту:</w:t>
      </w:r>
    </w:p>
    <w:p w:rsidR="009D01D8" w:rsidRPr="00C52FD6" w:rsidRDefault="009D01D8" w:rsidP="009D01D8">
      <w:pPr>
        <w:widowControl/>
        <w:autoSpaceDE w:val="0"/>
        <w:autoSpaceDN w:val="0"/>
        <w:adjustRightInd w:val="0"/>
        <w:ind w:firstLine="540"/>
        <w:jc w:val="both"/>
        <w:outlineLvl w:val="1"/>
        <w:rPr>
          <w:sz w:val="22"/>
          <w:szCs w:val="22"/>
        </w:rPr>
      </w:pPr>
      <w:r w:rsidRPr="00C52FD6">
        <w:rPr>
          <w:sz w:val="22"/>
          <w:szCs w:val="22"/>
        </w:rPr>
        <w:t>Общество признается дочерним в связи с наличием возможности эмитента определять решения, принимаемые указанным обществом</w:t>
      </w:r>
      <w:r w:rsidR="00C52FD6" w:rsidRPr="00C52FD6">
        <w:rPr>
          <w:sz w:val="22"/>
          <w:szCs w:val="22"/>
        </w:rPr>
        <w:t>,</w:t>
      </w:r>
      <w:r w:rsidRPr="00C52FD6">
        <w:rPr>
          <w:sz w:val="22"/>
          <w:szCs w:val="22"/>
        </w:rPr>
        <w:t xml:space="preserve"> в силу преобладающего участия эмитента в его уставном капитале.</w:t>
      </w:r>
    </w:p>
    <w:p w:rsidR="009D01D8" w:rsidRPr="00C52FD6" w:rsidRDefault="00C52FD6" w:rsidP="009D01D8">
      <w:pPr>
        <w:widowControl/>
        <w:autoSpaceDE w:val="0"/>
        <w:autoSpaceDN w:val="0"/>
        <w:adjustRightInd w:val="0"/>
        <w:ind w:firstLine="540"/>
        <w:jc w:val="both"/>
        <w:outlineLvl w:val="4"/>
        <w:rPr>
          <w:sz w:val="22"/>
          <w:szCs w:val="22"/>
        </w:rPr>
      </w:pPr>
      <w:r w:rsidRPr="00B13256">
        <w:rPr>
          <w:b/>
          <w:sz w:val="22"/>
          <w:szCs w:val="22"/>
        </w:rPr>
        <w:t>Р</w:t>
      </w:r>
      <w:r w:rsidR="009D01D8" w:rsidRPr="00B13256">
        <w:rPr>
          <w:b/>
          <w:sz w:val="22"/>
          <w:szCs w:val="22"/>
        </w:rPr>
        <w:t xml:space="preserve">азмер доли участия эмитента в уставном капитале </w:t>
      </w:r>
      <w:r w:rsidRPr="00B13256">
        <w:rPr>
          <w:b/>
          <w:sz w:val="22"/>
          <w:szCs w:val="22"/>
        </w:rPr>
        <w:t>общества</w:t>
      </w:r>
      <w:r>
        <w:rPr>
          <w:sz w:val="22"/>
          <w:szCs w:val="22"/>
        </w:rPr>
        <w:t>:</w:t>
      </w:r>
      <w:r w:rsidRPr="00C52FD6">
        <w:rPr>
          <w:sz w:val="22"/>
          <w:szCs w:val="22"/>
        </w:rPr>
        <w:t xml:space="preserve"> 100%.</w:t>
      </w:r>
    </w:p>
    <w:p w:rsidR="009D01D8" w:rsidRPr="00C52FD6" w:rsidRDefault="00C52FD6" w:rsidP="009D01D8">
      <w:pPr>
        <w:widowControl/>
        <w:autoSpaceDE w:val="0"/>
        <w:autoSpaceDN w:val="0"/>
        <w:adjustRightInd w:val="0"/>
        <w:ind w:firstLine="540"/>
        <w:jc w:val="both"/>
        <w:outlineLvl w:val="4"/>
        <w:rPr>
          <w:sz w:val="22"/>
          <w:szCs w:val="22"/>
        </w:rPr>
      </w:pPr>
      <w:r w:rsidRPr="00C52FD6">
        <w:rPr>
          <w:sz w:val="22"/>
          <w:szCs w:val="22"/>
        </w:rPr>
        <w:t xml:space="preserve">Общество не имеет доли в </w:t>
      </w:r>
      <w:r w:rsidR="009D01D8" w:rsidRPr="00C52FD6">
        <w:rPr>
          <w:sz w:val="22"/>
          <w:szCs w:val="22"/>
        </w:rPr>
        <w:t>уставном капитале эмитента</w:t>
      </w:r>
      <w:r w:rsidRPr="00C52FD6">
        <w:rPr>
          <w:sz w:val="22"/>
          <w:szCs w:val="22"/>
        </w:rPr>
        <w:t>.</w:t>
      </w:r>
    </w:p>
    <w:p w:rsidR="009D01D8" w:rsidRPr="002B1360" w:rsidRDefault="00C52FD6" w:rsidP="009D01D8">
      <w:pPr>
        <w:widowControl/>
        <w:autoSpaceDE w:val="0"/>
        <w:autoSpaceDN w:val="0"/>
        <w:adjustRightInd w:val="0"/>
        <w:ind w:firstLine="540"/>
        <w:jc w:val="both"/>
        <w:outlineLvl w:val="4"/>
        <w:rPr>
          <w:sz w:val="22"/>
          <w:szCs w:val="22"/>
        </w:rPr>
      </w:pPr>
      <w:r w:rsidRPr="00B13256">
        <w:rPr>
          <w:b/>
          <w:sz w:val="22"/>
          <w:szCs w:val="22"/>
        </w:rPr>
        <w:t>Основной вид деятельности общества</w:t>
      </w:r>
      <w:r w:rsidRPr="00C52FD6">
        <w:rPr>
          <w:sz w:val="22"/>
          <w:szCs w:val="22"/>
        </w:rPr>
        <w:t>: Строительство зданий и сооружений (45.2).</w:t>
      </w:r>
    </w:p>
    <w:p w:rsidR="009D01D8" w:rsidRPr="002B1360" w:rsidRDefault="00F74882" w:rsidP="009D01D8">
      <w:pPr>
        <w:widowControl/>
        <w:autoSpaceDE w:val="0"/>
        <w:autoSpaceDN w:val="0"/>
        <w:adjustRightInd w:val="0"/>
        <w:ind w:firstLine="540"/>
        <w:jc w:val="both"/>
        <w:outlineLvl w:val="4"/>
        <w:rPr>
          <w:sz w:val="22"/>
          <w:szCs w:val="22"/>
        </w:rPr>
      </w:pPr>
      <w:r w:rsidRPr="002B1360">
        <w:rPr>
          <w:sz w:val="22"/>
          <w:szCs w:val="22"/>
        </w:rPr>
        <w:t>Общество создано с целью оптимизации расходования денежных средств</w:t>
      </w:r>
      <w:r w:rsidR="002B1360" w:rsidRPr="002B1360">
        <w:rPr>
          <w:sz w:val="22"/>
          <w:szCs w:val="22"/>
        </w:rPr>
        <w:t xml:space="preserve"> эмитента</w:t>
      </w:r>
      <w:r w:rsidRPr="002B1360">
        <w:rPr>
          <w:sz w:val="22"/>
          <w:szCs w:val="22"/>
        </w:rPr>
        <w:t>.</w:t>
      </w:r>
    </w:p>
    <w:p w:rsidR="00D83287" w:rsidRPr="00B13256" w:rsidRDefault="00D83287" w:rsidP="009D01D8">
      <w:pPr>
        <w:widowControl/>
        <w:autoSpaceDE w:val="0"/>
        <w:autoSpaceDN w:val="0"/>
        <w:adjustRightInd w:val="0"/>
        <w:ind w:firstLine="540"/>
        <w:jc w:val="both"/>
        <w:outlineLvl w:val="4"/>
        <w:rPr>
          <w:b/>
          <w:sz w:val="22"/>
          <w:szCs w:val="22"/>
        </w:rPr>
      </w:pPr>
      <w:r w:rsidRPr="00B13256">
        <w:rPr>
          <w:b/>
          <w:sz w:val="22"/>
          <w:szCs w:val="22"/>
        </w:rPr>
        <w:t>П</w:t>
      </w:r>
      <w:r w:rsidR="009D01D8" w:rsidRPr="00B13256">
        <w:rPr>
          <w:b/>
          <w:sz w:val="22"/>
          <w:szCs w:val="22"/>
        </w:rPr>
        <w:t>ерсональный состав совета директоров дочернего общества</w:t>
      </w:r>
      <w:r w:rsidRPr="00B13256">
        <w:rPr>
          <w:b/>
          <w:sz w:val="22"/>
          <w:szCs w:val="22"/>
        </w:rPr>
        <w:t>:</w:t>
      </w:r>
    </w:p>
    <w:p w:rsidR="00932280" w:rsidRDefault="007B237E" w:rsidP="009D01D8">
      <w:pPr>
        <w:widowControl/>
        <w:autoSpaceDE w:val="0"/>
        <w:autoSpaceDN w:val="0"/>
        <w:adjustRightInd w:val="0"/>
        <w:ind w:firstLine="540"/>
        <w:jc w:val="both"/>
        <w:outlineLvl w:val="4"/>
        <w:rPr>
          <w:sz w:val="22"/>
          <w:szCs w:val="22"/>
        </w:rPr>
      </w:pPr>
      <w:r w:rsidRPr="00D44536">
        <w:rPr>
          <w:sz w:val="22"/>
          <w:szCs w:val="22"/>
        </w:rPr>
        <w:t xml:space="preserve">Член Совета директоров: </w:t>
      </w:r>
      <w:r w:rsidR="00D83287" w:rsidRPr="00D44536">
        <w:rPr>
          <w:sz w:val="22"/>
          <w:szCs w:val="22"/>
        </w:rPr>
        <w:t xml:space="preserve">Кормилицына Екатерина Александровна, </w:t>
      </w:r>
      <w:r w:rsidR="000440CA">
        <w:rPr>
          <w:sz w:val="22"/>
          <w:szCs w:val="22"/>
        </w:rPr>
        <w:t>1978 г.р.</w:t>
      </w:r>
    </w:p>
    <w:p w:rsidR="00D83287" w:rsidRPr="00D44536" w:rsidRDefault="00932280" w:rsidP="00932280">
      <w:pPr>
        <w:widowControl/>
        <w:autoSpaceDE w:val="0"/>
        <w:autoSpaceDN w:val="0"/>
        <w:adjustRightInd w:val="0"/>
        <w:jc w:val="both"/>
        <w:outlineLvl w:val="4"/>
        <w:rPr>
          <w:sz w:val="22"/>
          <w:szCs w:val="22"/>
        </w:rPr>
      </w:pPr>
      <w:r>
        <w:rPr>
          <w:sz w:val="22"/>
          <w:szCs w:val="22"/>
        </w:rPr>
        <w:t>Д</w:t>
      </w:r>
      <w:r w:rsidR="00A65DE7">
        <w:rPr>
          <w:sz w:val="22"/>
          <w:szCs w:val="22"/>
        </w:rPr>
        <w:t>оли в уставном капитале эмитента не имеет.</w:t>
      </w:r>
    </w:p>
    <w:p w:rsidR="007B237E" w:rsidRDefault="007B237E" w:rsidP="009D01D8">
      <w:pPr>
        <w:widowControl/>
        <w:autoSpaceDE w:val="0"/>
        <w:autoSpaceDN w:val="0"/>
        <w:adjustRightInd w:val="0"/>
        <w:ind w:firstLine="540"/>
        <w:jc w:val="both"/>
        <w:outlineLvl w:val="4"/>
        <w:rPr>
          <w:sz w:val="22"/>
          <w:szCs w:val="22"/>
        </w:rPr>
      </w:pPr>
      <w:r w:rsidRPr="00D44536">
        <w:rPr>
          <w:sz w:val="22"/>
          <w:szCs w:val="22"/>
        </w:rPr>
        <w:t xml:space="preserve">Член Совета директоров: </w:t>
      </w:r>
      <w:proofErr w:type="spellStart"/>
      <w:r w:rsidRPr="00D44536">
        <w:rPr>
          <w:sz w:val="22"/>
          <w:szCs w:val="22"/>
        </w:rPr>
        <w:t>Чикова</w:t>
      </w:r>
      <w:proofErr w:type="spellEnd"/>
      <w:r w:rsidRPr="00D44536">
        <w:rPr>
          <w:sz w:val="22"/>
          <w:szCs w:val="22"/>
        </w:rPr>
        <w:t xml:space="preserve"> Тамара Ивановна, 1958 г.р.</w:t>
      </w:r>
    </w:p>
    <w:p w:rsidR="00932280" w:rsidRPr="00D44536" w:rsidRDefault="00932280" w:rsidP="00932280">
      <w:pPr>
        <w:widowControl/>
        <w:autoSpaceDE w:val="0"/>
        <w:autoSpaceDN w:val="0"/>
        <w:adjustRightInd w:val="0"/>
        <w:jc w:val="both"/>
        <w:outlineLvl w:val="4"/>
        <w:rPr>
          <w:sz w:val="22"/>
          <w:szCs w:val="22"/>
        </w:rPr>
      </w:pPr>
      <w:r>
        <w:rPr>
          <w:sz w:val="22"/>
          <w:szCs w:val="22"/>
        </w:rPr>
        <w:t>Доли в уставном капитале эмитента не имеет.</w:t>
      </w:r>
    </w:p>
    <w:p w:rsidR="00932280" w:rsidRDefault="007B237E" w:rsidP="00932280">
      <w:pPr>
        <w:widowControl/>
        <w:autoSpaceDE w:val="0"/>
        <w:autoSpaceDN w:val="0"/>
        <w:adjustRightInd w:val="0"/>
        <w:ind w:firstLine="540"/>
        <w:jc w:val="both"/>
        <w:outlineLvl w:val="4"/>
        <w:rPr>
          <w:sz w:val="22"/>
          <w:szCs w:val="22"/>
        </w:rPr>
      </w:pPr>
      <w:r w:rsidRPr="00D44536">
        <w:rPr>
          <w:sz w:val="22"/>
          <w:szCs w:val="22"/>
        </w:rPr>
        <w:t xml:space="preserve">Член Совета директоров: Хаметов Рустам Саидович, </w:t>
      </w:r>
      <w:r w:rsidR="000D63F9">
        <w:rPr>
          <w:sz w:val="22"/>
          <w:szCs w:val="22"/>
        </w:rPr>
        <w:t xml:space="preserve">1973 </w:t>
      </w:r>
      <w:r w:rsidRPr="00D44536">
        <w:rPr>
          <w:sz w:val="22"/>
          <w:szCs w:val="22"/>
        </w:rPr>
        <w:t>г.р.</w:t>
      </w:r>
      <w:r w:rsidR="00932280" w:rsidRPr="00932280">
        <w:rPr>
          <w:sz w:val="22"/>
          <w:szCs w:val="22"/>
        </w:rPr>
        <w:t xml:space="preserve"> </w:t>
      </w:r>
    </w:p>
    <w:p w:rsidR="00932280" w:rsidRPr="00D44536" w:rsidRDefault="00932280" w:rsidP="00932280">
      <w:pPr>
        <w:widowControl/>
        <w:autoSpaceDE w:val="0"/>
        <w:autoSpaceDN w:val="0"/>
        <w:adjustRightInd w:val="0"/>
        <w:jc w:val="both"/>
        <w:outlineLvl w:val="4"/>
        <w:rPr>
          <w:sz w:val="22"/>
          <w:szCs w:val="22"/>
        </w:rPr>
      </w:pPr>
      <w:r>
        <w:rPr>
          <w:sz w:val="22"/>
          <w:szCs w:val="22"/>
        </w:rPr>
        <w:t>Доли в уставном капитале эмитента не имеет.</w:t>
      </w:r>
    </w:p>
    <w:p w:rsidR="00D44536" w:rsidRPr="00D44536" w:rsidRDefault="00D44536" w:rsidP="009D01D8">
      <w:pPr>
        <w:widowControl/>
        <w:autoSpaceDE w:val="0"/>
        <w:autoSpaceDN w:val="0"/>
        <w:adjustRightInd w:val="0"/>
        <w:ind w:firstLine="540"/>
        <w:jc w:val="both"/>
        <w:outlineLvl w:val="4"/>
        <w:rPr>
          <w:sz w:val="22"/>
          <w:szCs w:val="22"/>
        </w:rPr>
      </w:pPr>
      <w:r w:rsidRPr="00D44536">
        <w:rPr>
          <w:sz w:val="22"/>
          <w:szCs w:val="22"/>
        </w:rPr>
        <w:t>Член Совета директоров: Анфимов Владимир Юрьевич, 1958г.р.</w:t>
      </w:r>
    </w:p>
    <w:p w:rsidR="00932280" w:rsidRPr="00D44536" w:rsidRDefault="00932280" w:rsidP="00932280">
      <w:pPr>
        <w:widowControl/>
        <w:autoSpaceDE w:val="0"/>
        <w:autoSpaceDN w:val="0"/>
        <w:adjustRightInd w:val="0"/>
        <w:jc w:val="both"/>
        <w:outlineLvl w:val="4"/>
        <w:rPr>
          <w:sz w:val="22"/>
          <w:szCs w:val="22"/>
        </w:rPr>
      </w:pPr>
      <w:r>
        <w:rPr>
          <w:sz w:val="22"/>
          <w:szCs w:val="22"/>
        </w:rPr>
        <w:t>Доли в уставном капитале эмитента не имеет.</w:t>
      </w:r>
    </w:p>
    <w:p w:rsidR="00D44536" w:rsidRPr="00D44536" w:rsidRDefault="00D44536" w:rsidP="009D01D8">
      <w:pPr>
        <w:widowControl/>
        <w:autoSpaceDE w:val="0"/>
        <w:autoSpaceDN w:val="0"/>
        <w:adjustRightInd w:val="0"/>
        <w:ind w:firstLine="540"/>
        <w:jc w:val="both"/>
        <w:outlineLvl w:val="4"/>
        <w:rPr>
          <w:sz w:val="22"/>
          <w:szCs w:val="22"/>
        </w:rPr>
      </w:pPr>
      <w:r w:rsidRPr="00D44536">
        <w:rPr>
          <w:sz w:val="22"/>
          <w:szCs w:val="22"/>
        </w:rPr>
        <w:t xml:space="preserve">Член Совета директоров: </w:t>
      </w:r>
      <w:proofErr w:type="spellStart"/>
      <w:r w:rsidRPr="00D44536">
        <w:rPr>
          <w:sz w:val="22"/>
          <w:szCs w:val="22"/>
        </w:rPr>
        <w:t>Патрин</w:t>
      </w:r>
      <w:proofErr w:type="spellEnd"/>
      <w:r w:rsidRPr="00D44536">
        <w:rPr>
          <w:sz w:val="22"/>
          <w:szCs w:val="22"/>
        </w:rPr>
        <w:t xml:space="preserve"> Юрий Николаевич, </w:t>
      </w:r>
    </w:p>
    <w:p w:rsidR="00932280" w:rsidRPr="00D44536" w:rsidRDefault="00932280" w:rsidP="00932280">
      <w:pPr>
        <w:widowControl/>
        <w:autoSpaceDE w:val="0"/>
        <w:autoSpaceDN w:val="0"/>
        <w:adjustRightInd w:val="0"/>
        <w:jc w:val="both"/>
        <w:outlineLvl w:val="4"/>
        <w:rPr>
          <w:sz w:val="22"/>
          <w:szCs w:val="22"/>
        </w:rPr>
      </w:pPr>
      <w:r>
        <w:rPr>
          <w:sz w:val="22"/>
          <w:szCs w:val="22"/>
        </w:rPr>
        <w:t>Доли в уставном капитале эмитента не имеет.</w:t>
      </w:r>
    </w:p>
    <w:p w:rsidR="007B237E" w:rsidRPr="0074160C" w:rsidRDefault="00A65DE7" w:rsidP="009D01D8">
      <w:pPr>
        <w:widowControl/>
        <w:autoSpaceDE w:val="0"/>
        <w:autoSpaceDN w:val="0"/>
        <w:adjustRightInd w:val="0"/>
        <w:ind w:firstLine="540"/>
        <w:jc w:val="both"/>
        <w:outlineLvl w:val="4"/>
        <w:rPr>
          <w:sz w:val="22"/>
          <w:szCs w:val="22"/>
        </w:rPr>
      </w:pPr>
      <w:r w:rsidRPr="00A65DE7">
        <w:rPr>
          <w:sz w:val="22"/>
          <w:szCs w:val="22"/>
        </w:rPr>
        <w:t xml:space="preserve">Председателем совета директоров избран Хаметов Рустам </w:t>
      </w:r>
      <w:r w:rsidRPr="0074160C">
        <w:rPr>
          <w:sz w:val="22"/>
          <w:szCs w:val="22"/>
        </w:rPr>
        <w:t>Саидович.</w:t>
      </w:r>
    </w:p>
    <w:p w:rsidR="00573165" w:rsidRDefault="00573165" w:rsidP="00573165">
      <w:pPr>
        <w:widowControl/>
        <w:autoSpaceDE w:val="0"/>
        <w:autoSpaceDN w:val="0"/>
        <w:adjustRightInd w:val="0"/>
        <w:ind w:firstLine="540"/>
        <w:jc w:val="both"/>
        <w:outlineLvl w:val="4"/>
        <w:rPr>
          <w:sz w:val="22"/>
          <w:szCs w:val="22"/>
        </w:rPr>
      </w:pPr>
      <w:r>
        <w:rPr>
          <w:sz w:val="22"/>
          <w:szCs w:val="22"/>
        </w:rPr>
        <w:t>Уставом общества не предусмотрено формирование коллегиального исполнительного органа (правления, дирекции).</w:t>
      </w:r>
    </w:p>
    <w:p w:rsidR="0074160C" w:rsidRPr="0074160C" w:rsidRDefault="0074160C" w:rsidP="0074160C">
      <w:pPr>
        <w:widowControl/>
        <w:autoSpaceDE w:val="0"/>
        <w:autoSpaceDN w:val="0"/>
        <w:adjustRightInd w:val="0"/>
        <w:ind w:firstLine="540"/>
        <w:jc w:val="both"/>
        <w:outlineLvl w:val="4"/>
        <w:rPr>
          <w:sz w:val="22"/>
          <w:szCs w:val="22"/>
        </w:rPr>
      </w:pPr>
      <w:r w:rsidRPr="0074160C">
        <w:rPr>
          <w:sz w:val="22"/>
          <w:szCs w:val="22"/>
        </w:rPr>
        <w:t xml:space="preserve">Единоличный исполнительный орган общества – генеральный директор </w:t>
      </w:r>
      <w:proofErr w:type="spellStart"/>
      <w:r w:rsidRPr="0074160C">
        <w:rPr>
          <w:sz w:val="22"/>
          <w:szCs w:val="22"/>
        </w:rPr>
        <w:t>Чикова</w:t>
      </w:r>
      <w:proofErr w:type="spellEnd"/>
      <w:r w:rsidRPr="0074160C">
        <w:rPr>
          <w:sz w:val="22"/>
          <w:szCs w:val="22"/>
        </w:rPr>
        <w:t xml:space="preserve"> Тамара Ивановна, 1958 г.р. Доли в уставном капитале эмитента не имеет.</w:t>
      </w:r>
    </w:p>
    <w:p w:rsidR="00A65DE7" w:rsidRDefault="00A65DE7" w:rsidP="0074160C">
      <w:pPr>
        <w:widowControl/>
        <w:autoSpaceDE w:val="0"/>
        <w:autoSpaceDN w:val="0"/>
        <w:adjustRightInd w:val="0"/>
        <w:ind w:firstLine="540"/>
        <w:jc w:val="both"/>
        <w:outlineLvl w:val="4"/>
        <w:rPr>
          <w:sz w:val="22"/>
          <w:szCs w:val="22"/>
        </w:rPr>
      </w:pPr>
    </w:p>
    <w:p w:rsidR="00B13256" w:rsidRPr="00AD2BE5" w:rsidRDefault="00AD2BE5" w:rsidP="00B13256">
      <w:pPr>
        <w:widowControl/>
        <w:autoSpaceDE w:val="0"/>
        <w:autoSpaceDN w:val="0"/>
        <w:adjustRightInd w:val="0"/>
        <w:ind w:firstLine="540"/>
        <w:jc w:val="both"/>
        <w:outlineLvl w:val="4"/>
        <w:rPr>
          <w:b/>
          <w:sz w:val="22"/>
          <w:szCs w:val="22"/>
        </w:rPr>
      </w:pPr>
      <w:r w:rsidRPr="00AD2BE5">
        <w:rPr>
          <w:b/>
          <w:sz w:val="22"/>
          <w:szCs w:val="22"/>
        </w:rPr>
        <w:t>П</w:t>
      </w:r>
      <w:r w:rsidR="00B13256" w:rsidRPr="00AD2BE5">
        <w:rPr>
          <w:b/>
          <w:sz w:val="22"/>
          <w:szCs w:val="22"/>
        </w:rPr>
        <w:t>олное и сок</w:t>
      </w:r>
      <w:r w:rsidRPr="00AD2BE5">
        <w:rPr>
          <w:b/>
          <w:sz w:val="22"/>
          <w:szCs w:val="22"/>
        </w:rPr>
        <w:t>ращенное фирменные наименования:</w:t>
      </w:r>
    </w:p>
    <w:p w:rsidR="00AD2BE5" w:rsidRDefault="00AD2BE5" w:rsidP="00AD2BE5">
      <w:pPr>
        <w:widowControl/>
        <w:autoSpaceDE w:val="0"/>
        <w:autoSpaceDN w:val="0"/>
        <w:adjustRightInd w:val="0"/>
        <w:jc w:val="both"/>
        <w:outlineLvl w:val="4"/>
        <w:rPr>
          <w:sz w:val="22"/>
          <w:szCs w:val="22"/>
        </w:rPr>
      </w:pPr>
      <w:r>
        <w:rPr>
          <w:sz w:val="22"/>
          <w:szCs w:val="22"/>
        </w:rPr>
        <w:t>Общество с ограниченной ответственностью «Научно-производственное объединение программные комплексы реального времени», ООО «НПО ПКРВ»</w:t>
      </w:r>
    </w:p>
    <w:p w:rsidR="00B13256" w:rsidRDefault="00AD2BE5" w:rsidP="00B13256">
      <w:pPr>
        <w:widowControl/>
        <w:autoSpaceDE w:val="0"/>
        <w:autoSpaceDN w:val="0"/>
        <w:adjustRightInd w:val="0"/>
        <w:ind w:firstLine="540"/>
        <w:jc w:val="both"/>
        <w:outlineLvl w:val="4"/>
        <w:rPr>
          <w:sz w:val="22"/>
          <w:szCs w:val="22"/>
        </w:rPr>
      </w:pPr>
      <w:r w:rsidRPr="00AD2BE5">
        <w:rPr>
          <w:b/>
          <w:sz w:val="22"/>
          <w:szCs w:val="22"/>
        </w:rPr>
        <w:t>Место нахождения:</w:t>
      </w:r>
      <w:r>
        <w:rPr>
          <w:sz w:val="22"/>
          <w:szCs w:val="22"/>
        </w:rPr>
        <w:t xml:space="preserve"> 300016, г</w:t>
      </w:r>
      <w:proofErr w:type="gramStart"/>
      <w:r>
        <w:rPr>
          <w:sz w:val="22"/>
          <w:szCs w:val="22"/>
        </w:rPr>
        <w:t>.Т</w:t>
      </w:r>
      <w:proofErr w:type="gramEnd"/>
      <w:r>
        <w:rPr>
          <w:sz w:val="22"/>
          <w:szCs w:val="22"/>
        </w:rPr>
        <w:t xml:space="preserve">ула, ул. </w:t>
      </w:r>
      <w:proofErr w:type="spellStart"/>
      <w:r>
        <w:rPr>
          <w:sz w:val="22"/>
          <w:szCs w:val="22"/>
        </w:rPr>
        <w:t>Криволученская</w:t>
      </w:r>
      <w:proofErr w:type="spellEnd"/>
      <w:r>
        <w:rPr>
          <w:sz w:val="22"/>
          <w:szCs w:val="22"/>
        </w:rPr>
        <w:t xml:space="preserve"> 5-я, д. 3, лит С, помещение 18.</w:t>
      </w:r>
    </w:p>
    <w:p w:rsidR="00AD2BE5" w:rsidRPr="00C52FD6" w:rsidRDefault="00AD2BE5" w:rsidP="00AD2BE5">
      <w:pPr>
        <w:widowControl/>
        <w:autoSpaceDE w:val="0"/>
        <w:autoSpaceDN w:val="0"/>
        <w:adjustRightInd w:val="0"/>
        <w:ind w:firstLine="540"/>
        <w:jc w:val="both"/>
        <w:outlineLvl w:val="4"/>
        <w:rPr>
          <w:b/>
          <w:sz w:val="22"/>
          <w:szCs w:val="22"/>
        </w:rPr>
      </w:pPr>
      <w:r w:rsidRPr="009D01D8">
        <w:rPr>
          <w:b/>
          <w:sz w:val="22"/>
          <w:szCs w:val="22"/>
        </w:rPr>
        <w:t xml:space="preserve">Основания признания общества </w:t>
      </w:r>
      <w:proofErr w:type="gramStart"/>
      <w:r w:rsidRPr="00C52FD6">
        <w:rPr>
          <w:b/>
          <w:sz w:val="22"/>
          <w:szCs w:val="22"/>
        </w:rPr>
        <w:t>дочерним</w:t>
      </w:r>
      <w:proofErr w:type="gramEnd"/>
      <w:r w:rsidRPr="00C52FD6">
        <w:rPr>
          <w:b/>
          <w:sz w:val="22"/>
          <w:szCs w:val="22"/>
        </w:rPr>
        <w:t xml:space="preserve"> или зависимым по отношению к эмитенту:</w:t>
      </w:r>
    </w:p>
    <w:p w:rsidR="00AD2BE5" w:rsidRPr="00C52FD6" w:rsidRDefault="00AD2BE5" w:rsidP="00AD2BE5">
      <w:pPr>
        <w:widowControl/>
        <w:autoSpaceDE w:val="0"/>
        <w:autoSpaceDN w:val="0"/>
        <w:adjustRightInd w:val="0"/>
        <w:ind w:firstLine="540"/>
        <w:jc w:val="both"/>
        <w:outlineLvl w:val="1"/>
        <w:rPr>
          <w:sz w:val="22"/>
          <w:szCs w:val="22"/>
        </w:rPr>
      </w:pPr>
      <w:r w:rsidRPr="00C52FD6">
        <w:rPr>
          <w:sz w:val="22"/>
          <w:szCs w:val="22"/>
        </w:rPr>
        <w:t>Общество признается дочерним в связи с наличием возможности эмитента определять решения, принимаемые указанным обществом, в силу преобладающего участия эмитента в его уставном капитале.</w:t>
      </w:r>
    </w:p>
    <w:p w:rsidR="00AD2BE5" w:rsidRPr="00C52FD6" w:rsidRDefault="00AD2BE5" w:rsidP="00AD2BE5">
      <w:pPr>
        <w:widowControl/>
        <w:autoSpaceDE w:val="0"/>
        <w:autoSpaceDN w:val="0"/>
        <w:adjustRightInd w:val="0"/>
        <w:ind w:firstLine="540"/>
        <w:jc w:val="both"/>
        <w:outlineLvl w:val="4"/>
        <w:rPr>
          <w:sz w:val="22"/>
          <w:szCs w:val="22"/>
        </w:rPr>
      </w:pPr>
      <w:r w:rsidRPr="00B13256">
        <w:rPr>
          <w:b/>
          <w:sz w:val="22"/>
          <w:szCs w:val="22"/>
        </w:rPr>
        <w:t>Размер доли участия эмитента в уставном капитале общества</w:t>
      </w:r>
      <w:r>
        <w:rPr>
          <w:sz w:val="22"/>
          <w:szCs w:val="22"/>
        </w:rPr>
        <w:t>:</w:t>
      </w:r>
      <w:r w:rsidRPr="00C52FD6">
        <w:rPr>
          <w:sz w:val="22"/>
          <w:szCs w:val="22"/>
        </w:rPr>
        <w:t xml:space="preserve"> </w:t>
      </w:r>
      <w:r>
        <w:rPr>
          <w:sz w:val="22"/>
          <w:szCs w:val="22"/>
        </w:rPr>
        <w:t>75</w:t>
      </w:r>
      <w:r w:rsidRPr="00C52FD6">
        <w:rPr>
          <w:sz w:val="22"/>
          <w:szCs w:val="22"/>
        </w:rPr>
        <w:t>%.</w:t>
      </w:r>
    </w:p>
    <w:p w:rsidR="00AD2BE5" w:rsidRPr="00C52FD6" w:rsidRDefault="00AD2BE5" w:rsidP="00AD2BE5">
      <w:pPr>
        <w:widowControl/>
        <w:autoSpaceDE w:val="0"/>
        <w:autoSpaceDN w:val="0"/>
        <w:adjustRightInd w:val="0"/>
        <w:ind w:firstLine="540"/>
        <w:jc w:val="both"/>
        <w:outlineLvl w:val="4"/>
        <w:rPr>
          <w:sz w:val="22"/>
          <w:szCs w:val="22"/>
        </w:rPr>
      </w:pPr>
      <w:r w:rsidRPr="00C52FD6">
        <w:rPr>
          <w:sz w:val="22"/>
          <w:szCs w:val="22"/>
        </w:rPr>
        <w:t>Общество не имеет доли в уставном капитале эмитента.</w:t>
      </w:r>
    </w:p>
    <w:p w:rsidR="00AD2BE5" w:rsidRPr="002B1360" w:rsidRDefault="00AD2BE5" w:rsidP="00AD2BE5">
      <w:pPr>
        <w:widowControl/>
        <w:autoSpaceDE w:val="0"/>
        <w:autoSpaceDN w:val="0"/>
        <w:adjustRightInd w:val="0"/>
        <w:ind w:firstLine="540"/>
        <w:jc w:val="both"/>
        <w:outlineLvl w:val="4"/>
        <w:rPr>
          <w:sz w:val="22"/>
          <w:szCs w:val="22"/>
        </w:rPr>
      </w:pPr>
      <w:r w:rsidRPr="00B13256">
        <w:rPr>
          <w:b/>
          <w:sz w:val="22"/>
          <w:szCs w:val="22"/>
        </w:rPr>
        <w:t>Основной вид деятельности общества</w:t>
      </w:r>
      <w:r w:rsidRPr="00C52FD6">
        <w:rPr>
          <w:sz w:val="22"/>
          <w:szCs w:val="22"/>
        </w:rPr>
        <w:t xml:space="preserve">: </w:t>
      </w:r>
      <w:r>
        <w:rPr>
          <w:sz w:val="22"/>
          <w:szCs w:val="22"/>
        </w:rPr>
        <w:t>Разработка программного обеспечения и консультирование в этой области (72</w:t>
      </w:r>
      <w:r w:rsidRPr="00C52FD6">
        <w:rPr>
          <w:sz w:val="22"/>
          <w:szCs w:val="22"/>
        </w:rPr>
        <w:t>.2).</w:t>
      </w:r>
    </w:p>
    <w:p w:rsidR="00AD2BE5" w:rsidRPr="002B1360" w:rsidRDefault="00AD2BE5" w:rsidP="00AD2BE5">
      <w:pPr>
        <w:widowControl/>
        <w:autoSpaceDE w:val="0"/>
        <w:autoSpaceDN w:val="0"/>
        <w:adjustRightInd w:val="0"/>
        <w:ind w:firstLine="540"/>
        <w:jc w:val="both"/>
        <w:outlineLvl w:val="4"/>
        <w:rPr>
          <w:sz w:val="22"/>
          <w:szCs w:val="22"/>
        </w:rPr>
      </w:pPr>
      <w:r w:rsidRPr="002B1360">
        <w:rPr>
          <w:sz w:val="22"/>
          <w:szCs w:val="22"/>
        </w:rPr>
        <w:lastRenderedPageBreak/>
        <w:t>Общество создано с целью оптимизации расходования денежных средств эмитента.</w:t>
      </w:r>
    </w:p>
    <w:p w:rsidR="00B13256" w:rsidRDefault="00573165" w:rsidP="00B13256">
      <w:pPr>
        <w:widowControl/>
        <w:autoSpaceDE w:val="0"/>
        <w:autoSpaceDN w:val="0"/>
        <w:adjustRightInd w:val="0"/>
        <w:ind w:firstLine="540"/>
        <w:jc w:val="both"/>
        <w:outlineLvl w:val="4"/>
        <w:rPr>
          <w:sz w:val="22"/>
          <w:szCs w:val="22"/>
        </w:rPr>
      </w:pPr>
      <w:r>
        <w:rPr>
          <w:sz w:val="22"/>
          <w:szCs w:val="22"/>
        </w:rPr>
        <w:t xml:space="preserve">Уставом общества не предусмотрено формирование </w:t>
      </w:r>
      <w:r w:rsidR="00B13256">
        <w:rPr>
          <w:sz w:val="22"/>
          <w:szCs w:val="22"/>
        </w:rPr>
        <w:t>совет</w:t>
      </w:r>
      <w:r>
        <w:rPr>
          <w:sz w:val="22"/>
          <w:szCs w:val="22"/>
        </w:rPr>
        <w:t>а</w:t>
      </w:r>
      <w:r w:rsidR="00B13256">
        <w:rPr>
          <w:sz w:val="22"/>
          <w:szCs w:val="22"/>
        </w:rPr>
        <w:t xml:space="preserve"> директоров (наблюдательн</w:t>
      </w:r>
      <w:r>
        <w:rPr>
          <w:sz w:val="22"/>
          <w:szCs w:val="22"/>
        </w:rPr>
        <w:t>ого</w:t>
      </w:r>
      <w:r w:rsidR="00B13256">
        <w:rPr>
          <w:sz w:val="22"/>
          <w:szCs w:val="22"/>
        </w:rPr>
        <w:t xml:space="preserve"> совет</w:t>
      </w:r>
      <w:r>
        <w:rPr>
          <w:sz w:val="22"/>
          <w:szCs w:val="22"/>
        </w:rPr>
        <w:t>а</w:t>
      </w:r>
      <w:r w:rsidR="00B13256">
        <w:rPr>
          <w:sz w:val="22"/>
          <w:szCs w:val="22"/>
        </w:rPr>
        <w:t>)</w:t>
      </w:r>
      <w:r>
        <w:rPr>
          <w:sz w:val="22"/>
          <w:szCs w:val="22"/>
        </w:rPr>
        <w:t>.</w:t>
      </w:r>
    </w:p>
    <w:p w:rsidR="00573165" w:rsidRDefault="00573165" w:rsidP="00573165">
      <w:pPr>
        <w:widowControl/>
        <w:autoSpaceDE w:val="0"/>
        <w:autoSpaceDN w:val="0"/>
        <w:adjustRightInd w:val="0"/>
        <w:ind w:firstLine="540"/>
        <w:jc w:val="both"/>
        <w:outlineLvl w:val="4"/>
        <w:rPr>
          <w:sz w:val="22"/>
          <w:szCs w:val="22"/>
        </w:rPr>
      </w:pPr>
      <w:r>
        <w:rPr>
          <w:sz w:val="22"/>
          <w:szCs w:val="22"/>
        </w:rPr>
        <w:t>Уставом общества не предусмотрено формирование коллегиального исполнительного органа (правления, дирекции).</w:t>
      </w:r>
    </w:p>
    <w:p w:rsidR="00573165" w:rsidRPr="0074160C" w:rsidRDefault="00573165" w:rsidP="00573165">
      <w:pPr>
        <w:widowControl/>
        <w:autoSpaceDE w:val="0"/>
        <w:autoSpaceDN w:val="0"/>
        <w:adjustRightInd w:val="0"/>
        <w:ind w:firstLine="540"/>
        <w:jc w:val="both"/>
        <w:outlineLvl w:val="4"/>
        <w:rPr>
          <w:sz w:val="22"/>
          <w:szCs w:val="22"/>
        </w:rPr>
      </w:pPr>
      <w:r w:rsidRPr="0074160C">
        <w:rPr>
          <w:sz w:val="22"/>
          <w:szCs w:val="22"/>
        </w:rPr>
        <w:t xml:space="preserve">Единоличный исполнительный орган общества – генеральный директор </w:t>
      </w:r>
      <w:r>
        <w:rPr>
          <w:sz w:val="22"/>
          <w:szCs w:val="22"/>
        </w:rPr>
        <w:t>Кондаков Сергей Евгеньевич</w:t>
      </w:r>
      <w:r w:rsidRPr="0074160C">
        <w:rPr>
          <w:sz w:val="22"/>
          <w:szCs w:val="22"/>
        </w:rPr>
        <w:t>, 195</w:t>
      </w:r>
      <w:r w:rsidR="00941D00">
        <w:rPr>
          <w:sz w:val="22"/>
          <w:szCs w:val="22"/>
        </w:rPr>
        <w:t>9</w:t>
      </w:r>
      <w:r w:rsidRPr="0074160C">
        <w:rPr>
          <w:sz w:val="22"/>
          <w:szCs w:val="22"/>
        </w:rPr>
        <w:t xml:space="preserve"> г.р. Доли в уставном капитале эмитента не имеет.</w:t>
      </w:r>
    </w:p>
    <w:p w:rsidR="00573165" w:rsidRDefault="00573165" w:rsidP="00B13256">
      <w:pPr>
        <w:widowControl/>
        <w:autoSpaceDE w:val="0"/>
        <w:autoSpaceDN w:val="0"/>
        <w:adjustRightInd w:val="0"/>
        <w:ind w:firstLine="540"/>
        <w:jc w:val="both"/>
        <w:outlineLvl w:val="4"/>
        <w:rPr>
          <w:sz w:val="22"/>
          <w:szCs w:val="22"/>
        </w:rPr>
      </w:pPr>
    </w:p>
    <w:p w:rsidR="004B2DE7" w:rsidRPr="00C73E9A" w:rsidRDefault="004B2DE7">
      <w:pPr>
        <w:pStyle w:val="ConsPlusNormal"/>
        <w:ind w:firstLine="540"/>
        <w:jc w:val="both"/>
        <w:rPr>
          <w:rFonts w:ascii="Times New Roman" w:hAnsi="Times New Roman" w:cs="Times New Roman"/>
          <w:b/>
          <w:bCs/>
          <w:caps/>
          <w:sz w:val="22"/>
          <w:szCs w:val="22"/>
        </w:rPr>
      </w:pPr>
      <w:r w:rsidRPr="00C73E9A">
        <w:rPr>
          <w:rFonts w:ascii="Times New Roman" w:hAnsi="Times New Roman" w:cs="Times New Roman"/>
          <w:b/>
          <w:bCs/>
          <w:caps/>
          <w:sz w:val="22"/>
          <w:szCs w:val="22"/>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B2DE7" w:rsidRPr="00C73E9A" w:rsidRDefault="004B2DE7">
      <w:pPr>
        <w:pStyle w:val="ConsPlusNormal"/>
        <w:ind w:firstLine="0"/>
        <w:jc w:val="both"/>
        <w:rPr>
          <w:rFonts w:ascii="Times New Roman" w:hAnsi="Times New Roman" w:cs="Times New Roman"/>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EB06BE" w:rsidRDefault="00EB06BE">
      <w:pPr>
        <w:pStyle w:val="ConsPlusNormal"/>
        <w:ind w:firstLine="0"/>
        <w:jc w:val="center"/>
      </w:pPr>
    </w:p>
    <w:p w:rsidR="003048B1" w:rsidRPr="00C73E9A" w:rsidRDefault="003048B1">
      <w:pPr>
        <w:pStyle w:val="ConsPlusNormal"/>
        <w:ind w:firstLine="0"/>
        <w:jc w:val="center"/>
      </w:pPr>
    </w:p>
    <w:p w:rsidR="004B2DE7" w:rsidRPr="00C73E9A" w:rsidRDefault="004B2DE7">
      <w:pPr>
        <w:pStyle w:val="ConsPlusNorma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IV. Сведения о </w:t>
      </w:r>
      <w:proofErr w:type="gramStart"/>
      <w:r w:rsidRPr="00C73E9A">
        <w:rPr>
          <w:rFonts w:ascii="Times New Roman" w:hAnsi="Times New Roman" w:cs="Times New Roman"/>
          <w:b/>
          <w:bCs/>
          <w:caps/>
          <w:sz w:val="22"/>
          <w:szCs w:val="22"/>
        </w:rPr>
        <w:t>финансово-хозяйственной</w:t>
      </w:r>
      <w:proofErr w:type="gramEnd"/>
    </w:p>
    <w:p w:rsidR="004B2DE7" w:rsidRPr="00C73E9A" w:rsidRDefault="004B2DE7">
      <w:pPr>
        <w:pStyle w:val="ConsPlusNormal"/>
        <w:ind w:firstLine="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деятельности эмитента</w:t>
      </w:r>
    </w:p>
    <w:p w:rsidR="004B2DE7" w:rsidRPr="00C73E9A" w:rsidRDefault="004B2DE7">
      <w:pPr>
        <w:pStyle w:val="ConsPlusNormal"/>
        <w:ind w:firstLine="0"/>
        <w:jc w:val="both"/>
        <w:rPr>
          <w:rFonts w:ascii="Times New Roman" w:hAnsi="Times New Roman" w:cs="Times New Roman"/>
          <w:b/>
          <w:bCs/>
          <w:caps/>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7057EE" w:rsidRDefault="007057EE">
      <w:pPr>
        <w:pStyle w:val="ConsNormal"/>
        <w:widowControl/>
        <w:ind w:firstLine="540"/>
        <w:jc w:val="both"/>
        <w:rPr>
          <w:rFonts w:ascii="Times New Roman" w:hAnsi="Times New Roman" w:cs="Times New Roman"/>
          <w:b/>
          <w:bCs/>
          <w:caps/>
          <w:sz w:val="22"/>
          <w:szCs w:val="22"/>
        </w:rPr>
      </w:pPr>
    </w:p>
    <w:p w:rsidR="003048B1" w:rsidRDefault="003048B1">
      <w:pPr>
        <w:pStyle w:val="ConsNormal"/>
        <w:widowControl/>
        <w:ind w:firstLine="540"/>
        <w:jc w:val="both"/>
        <w:rPr>
          <w:rFonts w:ascii="Times New Roman" w:hAnsi="Times New Roman" w:cs="Times New Roman"/>
          <w:b/>
          <w:bCs/>
          <w:caps/>
          <w:sz w:val="22"/>
          <w:szCs w:val="22"/>
        </w:rPr>
      </w:pPr>
    </w:p>
    <w:p w:rsidR="003048B1" w:rsidRDefault="003048B1">
      <w:pPr>
        <w:pStyle w:val="ConsNormal"/>
        <w:widowControl/>
        <w:ind w:firstLine="540"/>
        <w:jc w:val="both"/>
        <w:rPr>
          <w:rFonts w:ascii="Times New Roman" w:hAnsi="Times New Roman" w:cs="Times New Roman"/>
          <w:b/>
          <w:bCs/>
          <w:caps/>
          <w:sz w:val="22"/>
          <w:szCs w:val="22"/>
        </w:rPr>
      </w:pPr>
    </w:p>
    <w:p w:rsidR="003048B1" w:rsidRDefault="003048B1">
      <w:pPr>
        <w:pStyle w:val="ConsNormal"/>
        <w:widowControl/>
        <w:ind w:firstLine="540"/>
        <w:jc w:val="both"/>
        <w:rPr>
          <w:rFonts w:ascii="Times New Roman" w:hAnsi="Times New Roman" w:cs="Times New Roman"/>
          <w:b/>
          <w:bCs/>
          <w:caps/>
          <w:sz w:val="22"/>
          <w:szCs w:val="22"/>
        </w:rPr>
      </w:pPr>
    </w:p>
    <w:p w:rsidR="003048B1" w:rsidRDefault="003048B1">
      <w:pPr>
        <w:pStyle w:val="ConsNormal"/>
        <w:widowControl/>
        <w:ind w:firstLine="540"/>
        <w:jc w:val="both"/>
        <w:rPr>
          <w:rFonts w:ascii="Times New Roman" w:hAnsi="Times New Roman" w:cs="Times New Roman"/>
          <w:b/>
          <w:bCs/>
          <w:caps/>
          <w:sz w:val="22"/>
          <w:szCs w:val="22"/>
        </w:rPr>
      </w:pPr>
    </w:p>
    <w:p w:rsidR="003048B1" w:rsidRPr="00C73E9A" w:rsidRDefault="003048B1">
      <w:pPr>
        <w:pStyle w:val="ConsNormal"/>
        <w:widowControl/>
        <w:ind w:firstLine="540"/>
        <w:jc w:val="both"/>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V. Подробные сведения о лицах,</w:t>
      </w:r>
      <w:r w:rsidR="008E2E24">
        <w:rPr>
          <w:rFonts w:ascii="Times New Roman" w:hAnsi="Times New Roman" w:cs="Times New Roman"/>
          <w:b/>
          <w:bCs/>
          <w:caps/>
          <w:sz w:val="22"/>
          <w:szCs w:val="22"/>
        </w:rPr>
        <w:t xml:space="preserve"> </w:t>
      </w:r>
      <w:r w:rsidRPr="00C73E9A">
        <w:rPr>
          <w:rFonts w:ascii="Times New Roman" w:hAnsi="Times New Roman" w:cs="Times New Roman"/>
          <w:b/>
          <w:bCs/>
          <w:caps/>
          <w:sz w:val="22"/>
          <w:szCs w:val="22"/>
        </w:rPr>
        <w:t>входящих в состав органов управления эмитента, органов</w:t>
      </w:r>
      <w:r w:rsidR="008E2E24">
        <w:rPr>
          <w:rFonts w:ascii="Times New Roman" w:hAnsi="Times New Roman" w:cs="Times New Roman"/>
          <w:b/>
          <w:bCs/>
          <w:caps/>
          <w:sz w:val="22"/>
          <w:szCs w:val="22"/>
        </w:rPr>
        <w:t xml:space="preserve"> </w:t>
      </w:r>
      <w:r w:rsidRPr="00C73E9A">
        <w:rPr>
          <w:rFonts w:ascii="Times New Roman" w:hAnsi="Times New Roman" w:cs="Times New Roman"/>
          <w:b/>
          <w:bCs/>
          <w:caps/>
          <w:sz w:val="22"/>
          <w:szCs w:val="22"/>
        </w:rPr>
        <w:t xml:space="preserve">эмитента по </w:t>
      </w:r>
      <w:proofErr w:type="gramStart"/>
      <w:r w:rsidRPr="00C73E9A">
        <w:rPr>
          <w:rFonts w:ascii="Times New Roman" w:hAnsi="Times New Roman" w:cs="Times New Roman"/>
          <w:b/>
          <w:bCs/>
          <w:caps/>
          <w:sz w:val="22"/>
          <w:szCs w:val="22"/>
        </w:rPr>
        <w:t>контролю за</w:t>
      </w:r>
      <w:proofErr w:type="gramEnd"/>
      <w:r w:rsidRPr="00C73E9A">
        <w:rPr>
          <w:rFonts w:ascii="Times New Roman" w:hAnsi="Times New Roman" w:cs="Times New Roman"/>
          <w:b/>
          <w:bCs/>
          <w:caps/>
          <w:sz w:val="22"/>
          <w:szCs w:val="22"/>
        </w:rPr>
        <w:t xml:space="preserve"> его финансово-хозяйственной</w:t>
      </w:r>
      <w:r w:rsidR="008E2E24">
        <w:rPr>
          <w:rFonts w:ascii="Times New Roman" w:hAnsi="Times New Roman" w:cs="Times New Roman"/>
          <w:b/>
          <w:bCs/>
          <w:caps/>
          <w:sz w:val="22"/>
          <w:szCs w:val="22"/>
        </w:rPr>
        <w:t xml:space="preserve"> </w:t>
      </w:r>
      <w:r w:rsidRPr="00C73E9A">
        <w:rPr>
          <w:rFonts w:ascii="Times New Roman" w:hAnsi="Times New Roman" w:cs="Times New Roman"/>
          <w:b/>
          <w:bCs/>
          <w:caps/>
          <w:sz w:val="22"/>
          <w:szCs w:val="22"/>
        </w:rPr>
        <w:t>деятельностью, и краткие сведения</w:t>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о сотрудниках (работниках) эмитента</w:t>
      </w:r>
    </w:p>
    <w:p w:rsidR="004B2DE7" w:rsidRPr="00C73E9A" w:rsidRDefault="004B2DE7">
      <w:pPr>
        <w:pStyle w:val="ConsNonformat"/>
        <w:widowControl/>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5.1. Сведения о структуре и компетенции органов управления эмитента</w:t>
      </w:r>
    </w:p>
    <w:p w:rsidR="004B2DE7" w:rsidRPr="00C73E9A" w:rsidRDefault="004B2DE7">
      <w:pPr>
        <w:pStyle w:val="33"/>
        <w:rPr>
          <w:b/>
          <w:bCs/>
          <w:i/>
          <w:iCs/>
          <w:sz w:val="22"/>
          <w:szCs w:val="22"/>
        </w:rPr>
      </w:pPr>
      <w:r w:rsidRPr="00C73E9A">
        <w:rPr>
          <w:b/>
          <w:bCs/>
          <w:i/>
          <w:iCs/>
          <w:sz w:val="22"/>
          <w:szCs w:val="22"/>
        </w:rPr>
        <w:t>Органами управления общества являются:</w:t>
      </w:r>
    </w:p>
    <w:p w:rsidR="004B2DE7" w:rsidRPr="00C73E9A" w:rsidRDefault="004B2DE7">
      <w:pPr>
        <w:widowControl/>
        <w:tabs>
          <w:tab w:val="left" w:pos="0"/>
          <w:tab w:val="left" w:pos="567"/>
        </w:tabs>
        <w:autoSpaceDE w:val="0"/>
        <w:autoSpaceDN w:val="0"/>
        <w:ind w:right="-99"/>
        <w:rPr>
          <w:sz w:val="22"/>
          <w:szCs w:val="22"/>
        </w:rPr>
      </w:pPr>
      <w:r w:rsidRPr="00C73E9A">
        <w:rPr>
          <w:sz w:val="22"/>
          <w:szCs w:val="22"/>
        </w:rPr>
        <w:t>-</w:t>
      </w:r>
      <w:r w:rsidRPr="00C73E9A">
        <w:rPr>
          <w:sz w:val="22"/>
          <w:szCs w:val="22"/>
        </w:rPr>
        <w:tab/>
        <w:t>общее собрание акционеров;</w:t>
      </w:r>
    </w:p>
    <w:p w:rsidR="004B2DE7" w:rsidRPr="00C73E9A" w:rsidRDefault="004B2DE7">
      <w:pPr>
        <w:widowControl/>
        <w:tabs>
          <w:tab w:val="left" w:pos="0"/>
          <w:tab w:val="left" w:pos="567"/>
        </w:tabs>
        <w:autoSpaceDE w:val="0"/>
        <w:autoSpaceDN w:val="0"/>
        <w:ind w:right="-99"/>
        <w:rPr>
          <w:sz w:val="22"/>
          <w:szCs w:val="22"/>
        </w:rPr>
      </w:pPr>
      <w:r w:rsidRPr="00C73E9A">
        <w:rPr>
          <w:sz w:val="22"/>
          <w:szCs w:val="22"/>
        </w:rPr>
        <w:t>-</w:t>
      </w:r>
      <w:r w:rsidRPr="00C73E9A">
        <w:rPr>
          <w:sz w:val="22"/>
          <w:szCs w:val="22"/>
        </w:rPr>
        <w:tab/>
        <w:t>совет директоров;</w:t>
      </w:r>
    </w:p>
    <w:p w:rsidR="004B2DE7" w:rsidRPr="00C73E9A" w:rsidRDefault="004B2DE7">
      <w:pPr>
        <w:widowControl/>
        <w:tabs>
          <w:tab w:val="left" w:pos="0"/>
          <w:tab w:val="left" w:pos="567"/>
        </w:tabs>
        <w:autoSpaceDE w:val="0"/>
        <w:autoSpaceDN w:val="0"/>
        <w:ind w:right="-99"/>
        <w:jc w:val="both"/>
        <w:rPr>
          <w:sz w:val="22"/>
          <w:szCs w:val="22"/>
        </w:rPr>
      </w:pPr>
      <w:r w:rsidRPr="00C73E9A">
        <w:rPr>
          <w:sz w:val="22"/>
          <w:szCs w:val="22"/>
        </w:rPr>
        <w:t>-</w:t>
      </w:r>
      <w:r w:rsidRPr="00C73E9A">
        <w:rPr>
          <w:sz w:val="22"/>
          <w:szCs w:val="22"/>
        </w:rPr>
        <w:tab/>
        <w:t>единоличный исполнительный орган (генеральный директор, управляющая организация, управляющий);</w:t>
      </w:r>
    </w:p>
    <w:p w:rsidR="004B2DE7" w:rsidRPr="00C73E9A" w:rsidRDefault="004B2DE7">
      <w:pPr>
        <w:widowControl/>
        <w:tabs>
          <w:tab w:val="left" w:pos="0"/>
          <w:tab w:val="left" w:pos="567"/>
        </w:tabs>
        <w:autoSpaceDE w:val="0"/>
        <w:autoSpaceDN w:val="0"/>
        <w:ind w:right="-99"/>
        <w:jc w:val="both"/>
        <w:rPr>
          <w:sz w:val="22"/>
          <w:szCs w:val="22"/>
        </w:rPr>
      </w:pPr>
      <w:r w:rsidRPr="00C73E9A">
        <w:rPr>
          <w:sz w:val="22"/>
          <w:szCs w:val="22"/>
        </w:rPr>
        <w:t>-</w:t>
      </w:r>
      <w:r w:rsidRPr="00C73E9A">
        <w:rPr>
          <w:sz w:val="22"/>
          <w:szCs w:val="22"/>
        </w:rPr>
        <w:tab/>
        <w:t>в случае назначения ликвидационной комиссии к ней переходят все функции по управлению делами общества.</w:t>
      </w:r>
    </w:p>
    <w:p w:rsidR="004B2DE7" w:rsidRPr="00C73E9A" w:rsidRDefault="004B2DE7" w:rsidP="00594F79">
      <w:pPr>
        <w:pStyle w:val="5"/>
        <w:spacing w:before="0" w:after="0"/>
        <w:ind w:firstLine="567"/>
        <w:jc w:val="both"/>
        <w:rPr>
          <w:sz w:val="22"/>
          <w:szCs w:val="22"/>
        </w:rPr>
      </w:pPr>
      <w:r w:rsidRPr="00C73E9A">
        <w:rPr>
          <w:sz w:val="22"/>
          <w:szCs w:val="22"/>
        </w:rPr>
        <w:t>Компетенция общего собрания акционеров</w:t>
      </w:r>
    </w:p>
    <w:p w:rsidR="004B2DE7" w:rsidRPr="00C73E9A" w:rsidRDefault="004B2DE7" w:rsidP="00594F79">
      <w:pPr>
        <w:widowControl/>
        <w:tabs>
          <w:tab w:val="left" w:pos="1134"/>
        </w:tabs>
        <w:autoSpaceDE w:val="0"/>
        <w:autoSpaceDN w:val="0"/>
        <w:ind w:firstLine="567"/>
        <w:jc w:val="both"/>
        <w:rPr>
          <w:sz w:val="22"/>
          <w:szCs w:val="22"/>
        </w:rPr>
      </w:pPr>
      <w:r w:rsidRPr="00C73E9A">
        <w:rPr>
          <w:sz w:val="22"/>
          <w:szCs w:val="22"/>
        </w:rPr>
        <w:t>В компетенцию общего собрания акционеров входит решение следующих вопросов:</w:t>
      </w:r>
    </w:p>
    <w:p w:rsidR="00594F79" w:rsidRPr="00C73E9A" w:rsidRDefault="00594F79" w:rsidP="00594F79">
      <w:pPr>
        <w:tabs>
          <w:tab w:val="left" w:pos="851"/>
        </w:tabs>
        <w:ind w:firstLine="567"/>
        <w:jc w:val="both"/>
        <w:rPr>
          <w:sz w:val="22"/>
          <w:szCs w:val="22"/>
        </w:rPr>
      </w:pPr>
      <w:r w:rsidRPr="00C73E9A">
        <w:rPr>
          <w:sz w:val="22"/>
          <w:szCs w:val="22"/>
        </w:rPr>
        <w:t>1)</w:t>
      </w:r>
      <w:r w:rsidRPr="00C73E9A">
        <w:rPr>
          <w:sz w:val="22"/>
          <w:szCs w:val="22"/>
        </w:rPr>
        <w:tab/>
        <w:t xml:space="preserve">внесение изменений и дополнений в устав общества или утверждение устава общества в новой редакции за исключением случаев, предусмотренных </w:t>
      </w:r>
      <w:proofErr w:type="spellStart"/>
      <w:r w:rsidRPr="00C73E9A">
        <w:rPr>
          <w:sz w:val="22"/>
          <w:szCs w:val="22"/>
        </w:rPr>
        <w:t>пп</w:t>
      </w:r>
      <w:proofErr w:type="spellEnd"/>
      <w:r w:rsidRPr="00C73E9A">
        <w:rPr>
          <w:sz w:val="22"/>
          <w:szCs w:val="22"/>
        </w:rPr>
        <w:t>. 2-5 ст. 12 Федерального закона «Об акционерных обществах»;</w:t>
      </w:r>
    </w:p>
    <w:p w:rsidR="00594F79" w:rsidRPr="00C73E9A" w:rsidRDefault="00594F79" w:rsidP="00594F79">
      <w:pPr>
        <w:tabs>
          <w:tab w:val="left" w:pos="851"/>
        </w:tabs>
        <w:ind w:firstLine="567"/>
        <w:jc w:val="both"/>
        <w:rPr>
          <w:sz w:val="22"/>
          <w:szCs w:val="22"/>
        </w:rPr>
      </w:pPr>
      <w:r w:rsidRPr="00C73E9A">
        <w:rPr>
          <w:sz w:val="22"/>
          <w:szCs w:val="22"/>
        </w:rPr>
        <w:t>2)</w:t>
      </w:r>
      <w:r w:rsidRPr="00C73E9A">
        <w:rPr>
          <w:sz w:val="22"/>
          <w:szCs w:val="22"/>
        </w:rPr>
        <w:tab/>
        <w:t>реорганизация общества;</w:t>
      </w:r>
    </w:p>
    <w:p w:rsidR="00594F79" w:rsidRPr="00C73E9A" w:rsidRDefault="00594F79" w:rsidP="00594F79">
      <w:pPr>
        <w:tabs>
          <w:tab w:val="left" w:pos="851"/>
        </w:tabs>
        <w:ind w:firstLine="567"/>
        <w:jc w:val="both"/>
        <w:rPr>
          <w:sz w:val="22"/>
          <w:szCs w:val="22"/>
        </w:rPr>
      </w:pPr>
      <w:r w:rsidRPr="00C73E9A">
        <w:rPr>
          <w:sz w:val="22"/>
          <w:szCs w:val="22"/>
        </w:rPr>
        <w:t>3)</w:t>
      </w:r>
      <w:r w:rsidRPr="00C73E9A">
        <w:rPr>
          <w:sz w:val="22"/>
          <w:szCs w:val="22"/>
        </w:rPr>
        <w:tab/>
        <w:t>ликвидация общества, назначение ликвидационной комиссии и утверждение промежуточного и окончательного ликвидационных балансов;</w:t>
      </w:r>
    </w:p>
    <w:p w:rsidR="00594F79" w:rsidRPr="00C73E9A" w:rsidRDefault="00594F79" w:rsidP="00594F79">
      <w:pPr>
        <w:tabs>
          <w:tab w:val="left" w:pos="851"/>
        </w:tabs>
        <w:ind w:firstLine="567"/>
        <w:jc w:val="both"/>
        <w:rPr>
          <w:sz w:val="22"/>
          <w:szCs w:val="22"/>
        </w:rPr>
      </w:pPr>
      <w:r w:rsidRPr="00C73E9A">
        <w:rPr>
          <w:sz w:val="22"/>
          <w:szCs w:val="22"/>
        </w:rPr>
        <w:t>4)</w:t>
      </w:r>
      <w:r w:rsidRPr="00C73E9A">
        <w:rPr>
          <w:sz w:val="22"/>
          <w:szCs w:val="22"/>
        </w:rPr>
        <w:tab/>
        <w:t>избрание членов совета директоров общества и досрочное прекращение их полномочий;</w:t>
      </w:r>
    </w:p>
    <w:p w:rsidR="00594F79" w:rsidRPr="00C73E9A" w:rsidRDefault="00594F79" w:rsidP="00594F79">
      <w:pPr>
        <w:tabs>
          <w:tab w:val="left" w:pos="851"/>
        </w:tabs>
        <w:ind w:firstLine="567"/>
        <w:jc w:val="both"/>
        <w:rPr>
          <w:sz w:val="22"/>
          <w:szCs w:val="22"/>
        </w:rPr>
      </w:pPr>
      <w:r w:rsidRPr="00C73E9A">
        <w:rPr>
          <w:sz w:val="22"/>
          <w:szCs w:val="22"/>
        </w:rPr>
        <w:t>5)</w:t>
      </w:r>
      <w:r w:rsidRPr="00C73E9A">
        <w:rPr>
          <w:sz w:val="22"/>
          <w:szCs w:val="22"/>
        </w:rPr>
        <w:tab/>
        <w:t>избрание единоличного исполнительного органа общества;</w:t>
      </w:r>
    </w:p>
    <w:p w:rsidR="00594F79" w:rsidRPr="00C73E9A" w:rsidRDefault="00594F79" w:rsidP="00594F79">
      <w:pPr>
        <w:tabs>
          <w:tab w:val="left" w:pos="851"/>
        </w:tabs>
        <w:ind w:firstLine="567"/>
        <w:jc w:val="both"/>
        <w:rPr>
          <w:sz w:val="22"/>
          <w:szCs w:val="22"/>
        </w:rPr>
      </w:pPr>
      <w:r w:rsidRPr="00C73E9A">
        <w:rPr>
          <w:sz w:val="22"/>
          <w:szCs w:val="22"/>
        </w:rPr>
        <w:t>6)</w:t>
      </w:r>
      <w:r w:rsidRPr="00C73E9A">
        <w:rPr>
          <w:sz w:val="22"/>
          <w:szCs w:val="22"/>
        </w:rPr>
        <w:tab/>
        <w:t>досрочное прекращение полномочий единоличного исполнительного органа общества;</w:t>
      </w:r>
    </w:p>
    <w:p w:rsidR="00594F79" w:rsidRPr="00C73E9A" w:rsidRDefault="00594F79" w:rsidP="00594F79">
      <w:pPr>
        <w:pStyle w:val="a9"/>
        <w:tabs>
          <w:tab w:val="left" w:pos="851"/>
        </w:tabs>
        <w:spacing w:after="0"/>
        <w:ind w:left="0" w:firstLine="567"/>
        <w:jc w:val="both"/>
        <w:rPr>
          <w:sz w:val="22"/>
          <w:szCs w:val="22"/>
        </w:rPr>
      </w:pPr>
      <w:r w:rsidRPr="00C73E9A">
        <w:rPr>
          <w:sz w:val="22"/>
          <w:szCs w:val="22"/>
        </w:rPr>
        <w:t>7)</w:t>
      </w:r>
      <w:r w:rsidRPr="00C73E9A">
        <w:rPr>
          <w:sz w:val="22"/>
          <w:szCs w:val="22"/>
        </w:rPr>
        <w:tab/>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594F79" w:rsidRPr="00C73E9A" w:rsidRDefault="00594F79" w:rsidP="00594F79">
      <w:pPr>
        <w:pStyle w:val="a9"/>
        <w:tabs>
          <w:tab w:val="left" w:pos="851"/>
        </w:tabs>
        <w:spacing w:after="0"/>
        <w:ind w:left="0" w:firstLine="567"/>
        <w:jc w:val="both"/>
        <w:rPr>
          <w:sz w:val="22"/>
          <w:szCs w:val="22"/>
        </w:rPr>
      </w:pPr>
      <w:r w:rsidRPr="00C73E9A">
        <w:rPr>
          <w:sz w:val="22"/>
          <w:szCs w:val="22"/>
        </w:rPr>
        <w:t>8)</w:t>
      </w:r>
      <w:r w:rsidRPr="00C73E9A">
        <w:rPr>
          <w:sz w:val="22"/>
          <w:szCs w:val="22"/>
        </w:rPr>
        <w:tab/>
        <w:t>принятие решения о досрочном прекращении полномочий управляющей организации или управляющего;</w:t>
      </w:r>
    </w:p>
    <w:p w:rsidR="00594F79" w:rsidRPr="00C73E9A" w:rsidRDefault="00594F79" w:rsidP="00594F79">
      <w:pPr>
        <w:pStyle w:val="a9"/>
        <w:tabs>
          <w:tab w:val="left" w:pos="851"/>
        </w:tabs>
        <w:spacing w:after="0"/>
        <w:ind w:left="0" w:firstLine="567"/>
        <w:jc w:val="both"/>
        <w:rPr>
          <w:sz w:val="22"/>
          <w:szCs w:val="22"/>
        </w:rPr>
      </w:pPr>
      <w:r w:rsidRPr="00C73E9A">
        <w:rPr>
          <w:sz w:val="22"/>
          <w:szCs w:val="22"/>
        </w:rPr>
        <w:t>9)</w:t>
      </w:r>
      <w:r w:rsidRPr="00C73E9A">
        <w:rPr>
          <w:sz w:val="22"/>
          <w:szCs w:val="22"/>
        </w:rPr>
        <w:tab/>
        <w:t>избрание членов ревизионной комиссии (ревизора) общества и досрочное прекращение их полномочий;</w:t>
      </w:r>
    </w:p>
    <w:p w:rsidR="00594F79" w:rsidRPr="00C73E9A" w:rsidRDefault="00594F79" w:rsidP="00594F79">
      <w:pPr>
        <w:pStyle w:val="a9"/>
        <w:tabs>
          <w:tab w:val="left" w:pos="567"/>
          <w:tab w:val="left" w:pos="709"/>
          <w:tab w:val="left" w:pos="851"/>
          <w:tab w:val="left" w:pos="993"/>
        </w:tabs>
        <w:spacing w:after="0"/>
        <w:ind w:left="0" w:firstLine="567"/>
        <w:jc w:val="both"/>
        <w:rPr>
          <w:sz w:val="22"/>
          <w:szCs w:val="22"/>
        </w:rPr>
      </w:pPr>
      <w:r w:rsidRPr="00C73E9A">
        <w:rPr>
          <w:sz w:val="22"/>
          <w:szCs w:val="22"/>
        </w:rPr>
        <w:t>10)</w:t>
      </w:r>
      <w:r w:rsidRPr="00C73E9A">
        <w:rPr>
          <w:sz w:val="22"/>
          <w:szCs w:val="22"/>
        </w:rPr>
        <w:tab/>
        <w:t>утверждение аудитора общества;</w:t>
      </w:r>
    </w:p>
    <w:p w:rsidR="00594F79" w:rsidRPr="00C73E9A" w:rsidRDefault="00594F79" w:rsidP="00594F79">
      <w:pPr>
        <w:pStyle w:val="a9"/>
        <w:tabs>
          <w:tab w:val="left" w:pos="567"/>
          <w:tab w:val="left" w:pos="709"/>
          <w:tab w:val="left" w:pos="851"/>
          <w:tab w:val="left" w:pos="993"/>
        </w:tabs>
        <w:spacing w:after="0"/>
        <w:ind w:left="0" w:firstLine="567"/>
        <w:jc w:val="both"/>
        <w:rPr>
          <w:sz w:val="22"/>
          <w:szCs w:val="22"/>
        </w:rPr>
      </w:pPr>
      <w:r w:rsidRPr="00C73E9A">
        <w:rPr>
          <w:sz w:val="22"/>
          <w:szCs w:val="22"/>
        </w:rPr>
        <w:t>11)</w:t>
      </w:r>
      <w:r w:rsidRPr="00C73E9A">
        <w:rPr>
          <w:sz w:val="22"/>
          <w:szCs w:val="22"/>
        </w:rPr>
        <w:tab/>
        <w:t>избрание членов счетной комиссии;</w:t>
      </w:r>
    </w:p>
    <w:p w:rsidR="00594F79" w:rsidRPr="00C73E9A" w:rsidRDefault="00594F79" w:rsidP="00594F79">
      <w:pPr>
        <w:pStyle w:val="a9"/>
        <w:tabs>
          <w:tab w:val="left" w:pos="567"/>
          <w:tab w:val="left" w:pos="709"/>
          <w:tab w:val="left" w:pos="851"/>
          <w:tab w:val="left" w:pos="993"/>
        </w:tabs>
        <w:spacing w:after="0"/>
        <w:ind w:left="0" w:firstLine="567"/>
        <w:jc w:val="both"/>
        <w:rPr>
          <w:sz w:val="22"/>
          <w:szCs w:val="22"/>
        </w:rPr>
      </w:pPr>
      <w:r w:rsidRPr="00C73E9A">
        <w:rPr>
          <w:sz w:val="22"/>
          <w:szCs w:val="22"/>
        </w:rPr>
        <w:t>12)</w:t>
      </w:r>
      <w:r w:rsidRPr="00C73E9A">
        <w:rPr>
          <w:sz w:val="22"/>
          <w:szCs w:val="22"/>
        </w:rPr>
        <w:tab/>
        <w:t>досрочное прекращение полномочий членов счетной комиссии;</w:t>
      </w:r>
    </w:p>
    <w:p w:rsidR="00594F79" w:rsidRPr="00C73E9A" w:rsidRDefault="00594F79" w:rsidP="00594F79">
      <w:pPr>
        <w:tabs>
          <w:tab w:val="left" w:pos="567"/>
          <w:tab w:val="left" w:pos="709"/>
          <w:tab w:val="left" w:pos="851"/>
          <w:tab w:val="left" w:pos="993"/>
        </w:tabs>
        <w:ind w:firstLine="567"/>
        <w:jc w:val="both"/>
        <w:rPr>
          <w:sz w:val="22"/>
          <w:szCs w:val="22"/>
        </w:rPr>
      </w:pPr>
      <w:r w:rsidRPr="00C73E9A">
        <w:rPr>
          <w:sz w:val="22"/>
          <w:szCs w:val="22"/>
        </w:rPr>
        <w:t>13)</w:t>
      </w:r>
      <w:r w:rsidRPr="00C73E9A">
        <w:rPr>
          <w:sz w:val="22"/>
          <w:szCs w:val="22"/>
        </w:rPr>
        <w:tab/>
        <w:t>определение количества, номинальной стоимости, категории (типа) объявленных акций и прав, предоставляемых этими акциями;</w:t>
      </w:r>
    </w:p>
    <w:p w:rsidR="00594F79" w:rsidRPr="00C73E9A" w:rsidRDefault="00594F79" w:rsidP="00594F79">
      <w:pPr>
        <w:pStyle w:val="a9"/>
        <w:tabs>
          <w:tab w:val="left" w:pos="567"/>
          <w:tab w:val="left" w:pos="709"/>
          <w:tab w:val="left" w:pos="851"/>
          <w:tab w:val="left" w:pos="993"/>
          <w:tab w:val="left" w:pos="1418"/>
        </w:tabs>
        <w:spacing w:after="0"/>
        <w:ind w:left="0" w:firstLine="567"/>
        <w:jc w:val="both"/>
        <w:rPr>
          <w:sz w:val="22"/>
          <w:szCs w:val="22"/>
        </w:rPr>
      </w:pPr>
      <w:r w:rsidRPr="00C73E9A">
        <w:rPr>
          <w:sz w:val="22"/>
          <w:szCs w:val="22"/>
        </w:rPr>
        <w:t>14)</w:t>
      </w:r>
      <w:r w:rsidRPr="00C73E9A">
        <w:rPr>
          <w:sz w:val="22"/>
          <w:szCs w:val="22"/>
        </w:rPr>
        <w:tab/>
        <w:t>увеличение уставного капитала общества путем увеличения номинальной стоимости акций;</w:t>
      </w:r>
    </w:p>
    <w:p w:rsidR="00594F79" w:rsidRPr="00C73E9A" w:rsidRDefault="00594F79" w:rsidP="00594F79">
      <w:pPr>
        <w:pStyle w:val="a9"/>
        <w:tabs>
          <w:tab w:val="left" w:pos="567"/>
          <w:tab w:val="left" w:pos="709"/>
          <w:tab w:val="left" w:pos="851"/>
          <w:tab w:val="left" w:pos="993"/>
          <w:tab w:val="left" w:pos="1418"/>
        </w:tabs>
        <w:spacing w:after="0"/>
        <w:ind w:left="0" w:firstLine="567"/>
        <w:jc w:val="both"/>
        <w:rPr>
          <w:sz w:val="22"/>
          <w:szCs w:val="22"/>
        </w:rPr>
      </w:pPr>
      <w:r w:rsidRPr="00C73E9A">
        <w:rPr>
          <w:sz w:val="22"/>
          <w:szCs w:val="22"/>
        </w:rPr>
        <w:lastRenderedPageBreak/>
        <w:t>15)</w:t>
      </w:r>
      <w:r w:rsidRPr="00C73E9A">
        <w:rPr>
          <w:sz w:val="22"/>
          <w:szCs w:val="22"/>
        </w:rPr>
        <w:tab/>
        <w:t>увеличение уставного капитала общества путем размещения акций посредством закрытой подписки;</w:t>
      </w:r>
    </w:p>
    <w:p w:rsidR="00594F79" w:rsidRPr="00C73E9A" w:rsidRDefault="00594F79" w:rsidP="00594F79">
      <w:pPr>
        <w:pStyle w:val="a9"/>
        <w:tabs>
          <w:tab w:val="left" w:pos="567"/>
          <w:tab w:val="left" w:pos="709"/>
          <w:tab w:val="left" w:pos="851"/>
          <w:tab w:val="left" w:pos="993"/>
          <w:tab w:val="left" w:pos="1418"/>
        </w:tabs>
        <w:spacing w:after="0"/>
        <w:ind w:left="0" w:firstLine="567"/>
        <w:jc w:val="both"/>
        <w:rPr>
          <w:sz w:val="22"/>
          <w:szCs w:val="22"/>
        </w:rPr>
      </w:pPr>
      <w:r w:rsidRPr="00C73E9A">
        <w:rPr>
          <w:sz w:val="22"/>
          <w:szCs w:val="22"/>
        </w:rPr>
        <w:t>16)</w:t>
      </w:r>
      <w:r w:rsidRPr="00C73E9A">
        <w:rPr>
          <w:sz w:val="22"/>
          <w:szCs w:val="22"/>
        </w:rPr>
        <w:tab/>
        <w:t>размещение эмиссионных ценных бумаг общества, конвертируемых в акции, посредством закрытой подписки;</w:t>
      </w:r>
    </w:p>
    <w:p w:rsidR="00594F79" w:rsidRPr="00C73E9A" w:rsidRDefault="00594F79" w:rsidP="00594F79">
      <w:pPr>
        <w:pStyle w:val="a9"/>
        <w:tabs>
          <w:tab w:val="left" w:pos="567"/>
          <w:tab w:val="left" w:pos="709"/>
          <w:tab w:val="left" w:pos="851"/>
          <w:tab w:val="left" w:pos="993"/>
          <w:tab w:val="left" w:pos="1418"/>
        </w:tabs>
        <w:spacing w:after="0"/>
        <w:ind w:left="0" w:firstLine="567"/>
        <w:jc w:val="both"/>
        <w:rPr>
          <w:sz w:val="22"/>
          <w:szCs w:val="22"/>
        </w:rPr>
      </w:pPr>
      <w:r w:rsidRPr="00C73E9A">
        <w:rPr>
          <w:sz w:val="22"/>
          <w:szCs w:val="22"/>
        </w:rPr>
        <w:t>17)</w:t>
      </w:r>
      <w:r w:rsidRPr="00C73E9A">
        <w:rPr>
          <w:sz w:val="22"/>
          <w:szCs w:val="22"/>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p>
    <w:p w:rsidR="00594F79" w:rsidRPr="00C73E9A" w:rsidRDefault="00594F79" w:rsidP="00594F79">
      <w:pPr>
        <w:pStyle w:val="a9"/>
        <w:tabs>
          <w:tab w:val="left" w:pos="567"/>
          <w:tab w:val="left" w:pos="709"/>
          <w:tab w:val="left" w:pos="851"/>
          <w:tab w:val="left" w:pos="993"/>
          <w:tab w:val="left" w:pos="1418"/>
        </w:tabs>
        <w:spacing w:after="0"/>
        <w:ind w:left="0" w:firstLine="567"/>
        <w:jc w:val="both"/>
        <w:rPr>
          <w:sz w:val="22"/>
          <w:szCs w:val="22"/>
        </w:rPr>
      </w:pPr>
      <w:r w:rsidRPr="00C73E9A">
        <w:rPr>
          <w:sz w:val="22"/>
          <w:szCs w:val="22"/>
        </w:rPr>
        <w:t>18)</w:t>
      </w:r>
      <w:r w:rsidRPr="00C73E9A">
        <w:rPr>
          <w:sz w:val="22"/>
          <w:szCs w:val="22"/>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p>
    <w:p w:rsidR="00594F79" w:rsidRPr="00C73E9A" w:rsidRDefault="00594F79" w:rsidP="00594F79">
      <w:pPr>
        <w:pStyle w:val="a9"/>
        <w:tabs>
          <w:tab w:val="left" w:pos="567"/>
          <w:tab w:val="left" w:pos="709"/>
          <w:tab w:val="left" w:pos="851"/>
          <w:tab w:val="left" w:pos="993"/>
        </w:tabs>
        <w:spacing w:after="0"/>
        <w:ind w:left="0" w:firstLine="567"/>
        <w:jc w:val="both"/>
        <w:rPr>
          <w:sz w:val="22"/>
          <w:szCs w:val="22"/>
        </w:rPr>
      </w:pPr>
      <w:r w:rsidRPr="00C73E9A">
        <w:rPr>
          <w:sz w:val="22"/>
          <w:szCs w:val="22"/>
        </w:rPr>
        <w:t>19)</w:t>
      </w:r>
      <w:r w:rsidRPr="00C73E9A">
        <w:rPr>
          <w:sz w:val="22"/>
          <w:szCs w:val="22"/>
        </w:rPr>
        <w:tab/>
        <w:t xml:space="preserve">увеличение уставного капитала общества путем размещения посредством открытой подписки обыкновенных акций в количестве 25 и менее </w:t>
      </w:r>
      <w:proofErr w:type="gramStart"/>
      <w:r w:rsidRPr="00C73E9A">
        <w:rPr>
          <w:sz w:val="22"/>
          <w:szCs w:val="22"/>
        </w:rPr>
        <w:t>процентов</w:t>
      </w:r>
      <w:proofErr w:type="gramEnd"/>
      <w:r w:rsidRPr="00C73E9A">
        <w:rPr>
          <w:sz w:val="22"/>
          <w:szCs w:val="22"/>
        </w:rPr>
        <w:t xml:space="preserve"> ранее размещенных обыкновенных акций, если советом директоров не было достигнуто единогласия по этому вопросу;</w:t>
      </w:r>
    </w:p>
    <w:p w:rsidR="00594F79" w:rsidRPr="00C73E9A" w:rsidRDefault="00594F79" w:rsidP="00594F79">
      <w:pPr>
        <w:pStyle w:val="a9"/>
        <w:tabs>
          <w:tab w:val="left" w:pos="567"/>
          <w:tab w:val="left" w:pos="709"/>
          <w:tab w:val="left" w:pos="851"/>
          <w:tab w:val="left" w:pos="993"/>
        </w:tabs>
        <w:spacing w:after="0"/>
        <w:ind w:left="0" w:firstLine="567"/>
        <w:jc w:val="both"/>
        <w:rPr>
          <w:sz w:val="22"/>
          <w:szCs w:val="22"/>
        </w:rPr>
      </w:pPr>
      <w:r w:rsidRPr="00C73E9A">
        <w:rPr>
          <w:sz w:val="22"/>
          <w:szCs w:val="22"/>
        </w:rPr>
        <w:t>20)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p>
    <w:p w:rsidR="00594F79" w:rsidRPr="00C73E9A" w:rsidRDefault="00594F79" w:rsidP="00594F79">
      <w:pPr>
        <w:pStyle w:val="a9"/>
        <w:tabs>
          <w:tab w:val="left" w:pos="567"/>
          <w:tab w:val="left" w:pos="709"/>
          <w:tab w:val="left" w:pos="851"/>
          <w:tab w:val="left" w:pos="993"/>
        </w:tabs>
        <w:spacing w:after="0"/>
        <w:ind w:left="0" w:firstLine="567"/>
        <w:jc w:val="both"/>
        <w:rPr>
          <w:sz w:val="22"/>
          <w:szCs w:val="22"/>
        </w:rPr>
      </w:pPr>
      <w:r w:rsidRPr="00C73E9A">
        <w:rPr>
          <w:sz w:val="22"/>
          <w:szCs w:val="22"/>
        </w:rPr>
        <w:t>21)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 если советом директоров не было достигнуто единогласия по этому вопросу;</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22)</w:t>
      </w:r>
      <w:r w:rsidRPr="00C73E9A">
        <w:rPr>
          <w:sz w:val="22"/>
          <w:szCs w:val="22"/>
        </w:rPr>
        <w:tab/>
        <w:t xml:space="preserve">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23)</w:t>
      </w:r>
      <w:r w:rsidRPr="00C73E9A">
        <w:rPr>
          <w:sz w:val="22"/>
          <w:szCs w:val="22"/>
        </w:rPr>
        <w:tab/>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24) определение порядка ведения общего собрания акционеров;</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25) дробление и консолидация акций;</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26)</w:t>
      </w:r>
      <w:r w:rsidRPr="00C73E9A">
        <w:rPr>
          <w:sz w:val="22"/>
          <w:szCs w:val="22"/>
        </w:rPr>
        <w:tab/>
        <w:t>принятие решений об одобрении сделок в случаях, предусмотренных ст. 83 Федерального закона «Об акционерных обществах»;</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27)</w:t>
      </w:r>
      <w:r w:rsidRPr="00C73E9A">
        <w:rPr>
          <w:sz w:val="22"/>
          <w:szCs w:val="22"/>
        </w:rPr>
        <w:tab/>
        <w:t>принятие решений об одобрении крупных сделок в случае, предусмотренном п. 2 ст. 79 Федерального закона «Об акционерных обществах»;</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28)</w:t>
      </w:r>
      <w:r w:rsidRPr="00C73E9A">
        <w:rPr>
          <w:sz w:val="22"/>
          <w:szCs w:val="22"/>
        </w:rPr>
        <w:tab/>
        <w:t>принятие решений об одобрении крупных сделок в случае, предусмотренном п. 3 ст. 79 Федерального закона «Об акционерных обществах»;</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29)</w:t>
      </w:r>
      <w:r w:rsidRPr="00C73E9A">
        <w:rPr>
          <w:sz w:val="22"/>
          <w:szCs w:val="22"/>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30)</w:t>
      </w:r>
      <w:r w:rsidRPr="00C73E9A">
        <w:rPr>
          <w:sz w:val="22"/>
          <w:szCs w:val="22"/>
        </w:rPr>
        <w:tab/>
        <w:t>утверждение внутренних документов, регулирующих деятельность органов общества;</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31)</w:t>
      </w:r>
      <w:r w:rsidRPr="00C73E9A">
        <w:rPr>
          <w:sz w:val="22"/>
          <w:szCs w:val="22"/>
        </w:rPr>
        <w:tab/>
        <w:t>принятие решения о вознаграждении и (или) компенсации расходов членам ревизионной комиссии (ревизору)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32)</w:t>
      </w:r>
      <w:r w:rsidRPr="00C73E9A">
        <w:rPr>
          <w:sz w:val="22"/>
          <w:szCs w:val="22"/>
        </w:rPr>
        <w:tab/>
        <w:t>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594F79"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33)</w:t>
      </w:r>
      <w:r w:rsidRPr="00C73E9A">
        <w:rPr>
          <w:sz w:val="22"/>
          <w:szCs w:val="22"/>
        </w:rPr>
        <w:tab/>
        <w:t>принятие решения о возмещении за счет средств общества расходов по подготовке и проведению внеочередного собрания лицам и органам – инициаторам этого собрания;</w:t>
      </w:r>
    </w:p>
    <w:p w:rsidR="004B2DE7" w:rsidRPr="00C73E9A" w:rsidRDefault="00594F79" w:rsidP="00594F79">
      <w:pPr>
        <w:pStyle w:val="a9"/>
        <w:tabs>
          <w:tab w:val="left" w:pos="567"/>
          <w:tab w:val="left" w:pos="851"/>
          <w:tab w:val="left" w:pos="993"/>
        </w:tabs>
        <w:spacing w:after="0"/>
        <w:ind w:left="0" w:firstLine="567"/>
        <w:jc w:val="both"/>
        <w:rPr>
          <w:sz w:val="22"/>
          <w:szCs w:val="22"/>
        </w:rPr>
      </w:pPr>
      <w:r w:rsidRPr="00C73E9A">
        <w:rPr>
          <w:sz w:val="22"/>
          <w:szCs w:val="22"/>
        </w:rPr>
        <w:t>34) определение перечня дополнительных документов, обязательных для хранения в обществе.</w:t>
      </w:r>
    </w:p>
    <w:p w:rsidR="004B2DE7" w:rsidRPr="00C73E9A" w:rsidRDefault="004B2DE7" w:rsidP="00594F79">
      <w:pPr>
        <w:widowControl/>
        <w:tabs>
          <w:tab w:val="left" w:pos="1134"/>
        </w:tabs>
        <w:autoSpaceDE w:val="0"/>
        <w:autoSpaceDN w:val="0"/>
        <w:ind w:firstLine="567"/>
        <w:jc w:val="both"/>
        <w:rPr>
          <w:sz w:val="22"/>
          <w:szCs w:val="22"/>
        </w:rPr>
      </w:pPr>
      <w:r w:rsidRPr="00C73E9A">
        <w:rPr>
          <w:sz w:val="22"/>
          <w:szCs w:val="22"/>
        </w:rPr>
        <w:t>Общее собрание не вправе рассматривать и принимать решения по вопросам, не отнесенным законом и уставом общества к его компетенции.</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Общее собрание не вправе принимать решения по вопросам, не включенным в повестку дня собрания, а также изменять повестку дня.</w:t>
      </w:r>
    </w:p>
    <w:p w:rsidR="004B2DE7" w:rsidRPr="00C73E9A" w:rsidRDefault="004B2DE7">
      <w:pPr>
        <w:widowControl/>
        <w:tabs>
          <w:tab w:val="left" w:pos="1134"/>
        </w:tabs>
        <w:autoSpaceDE w:val="0"/>
        <w:autoSpaceDN w:val="0"/>
        <w:ind w:firstLine="567"/>
        <w:jc w:val="both"/>
        <w:rPr>
          <w:i/>
          <w:iCs/>
          <w:sz w:val="22"/>
          <w:szCs w:val="22"/>
        </w:rPr>
      </w:pPr>
      <w:r w:rsidRPr="00C73E9A">
        <w:rPr>
          <w:sz w:val="22"/>
          <w:szCs w:val="22"/>
        </w:rPr>
        <w:t xml:space="preserve">На общем собрании акционеров председательствует председатель совета директоров, а если он отсутствует или отказывается председательствовать, </w:t>
      </w:r>
      <w:r w:rsidR="008F7689" w:rsidRPr="00C73E9A">
        <w:rPr>
          <w:sz w:val="22"/>
          <w:szCs w:val="22"/>
        </w:rPr>
        <w:t xml:space="preserve">- </w:t>
      </w:r>
      <w:r w:rsidRPr="00C73E9A">
        <w:rPr>
          <w:sz w:val="22"/>
          <w:szCs w:val="22"/>
        </w:rPr>
        <w:t>лицо, выполняющее функции единоличного исполнительного органа общества</w:t>
      </w:r>
      <w:r w:rsidRPr="00C73E9A">
        <w:rPr>
          <w:i/>
          <w:iCs/>
          <w:sz w:val="22"/>
          <w:szCs w:val="22"/>
        </w:rPr>
        <w:t>.</w:t>
      </w:r>
    </w:p>
    <w:p w:rsidR="004B2DE7" w:rsidRPr="00C73E9A" w:rsidRDefault="004B2DE7">
      <w:pPr>
        <w:widowControl/>
        <w:autoSpaceDE w:val="0"/>
        <w:autoSpaceDN w:val="0"/>
      </w:pPr>
    </w:p>
    <w:p w:rsidR="004B2DE7" w:rsidRPr="00C73E9A" w:rsidRDefault="004B2DE7" w:rsidP="00781B11">
      <w:pPr>
        <w:pStyle w:val="5"/>
        <w:tabs>
          <w:tab w:val="left" w:pos="-2835"/>
          <w:tab w:val="left" w:pos="1134"/>
        </w:tabs>
        <w:spacing w:before="0" w:after="0"/>
        <w:ind w:firstLine="567"/>
        <w:jc w:val="both"/>
        <w:rPr>
          <w:sz w:val="22"/>
          <w:szCs w:val="22"/>
        </w:rPr>
      </w:pPr>
      <w:r w:rsidRPr="00C73E9A">
        <w:rPr>
          <w:sz w:val="22"/>
          <w:szCs w:val="22"/>
        </w:rPr>
        <w:t>Компетенция совета директоров</w:t>
      </w:r>
      <w:r w:rsidR="00215CB7" w:rsidRPr="00C73E9A">
        <w:rPr>
          <w:sz w:val="22"/>
          <w:szCs w:val="22"/>
        </w:rPr>
        <w:t xml:space="preserve">  </w:t>
      </w:r>
    </w:p>
    <w:p w:rsidR="004B2DE7" w:rsidRPr="00C73E9A" w:rsidRDefault="004B2DE7" w:rsidP="00781B11">
      <w:pPr>
        <w:widowControl/>
        <w:tabs>
          <w:tab w:val="left" w:pos="-2835"/>
          <w:tab w:val="left" w:pos="1134"/>
        </w:tabs>
        <w:autoSpaceDE w:val="0"/>
        <w:autoSpaceDN w:val="0"/>
        <w:ind w:firstLine="567"/>
        <w:jc w:val="both"/>
        <w:rPr>
          <w:sz w:val="22"/>
          <w:szCs w:val="22"/>
        </w:rPr>
      </w:pPr>
      <w:r w:rsidRPr="00C73E9A">
        <w:rPr>
          <w:sz w:val="22"/>
          <w:szCs w:val="22"/>
        </w:rPr>
        <w:t>К компетенции совета директоров общества относятся следующие вопросы:</w:t>
      </w:r>
    </w:p>
    <w:p w:rsidR="00781B11" w:rsidRPr="00C73E9A" w:rsidRDefault="00781B11" w:rsidP="00781B11">
      <w:pPr>
        <w:tabs>
          <w:tab w:val="left" w:pos="567"/>
          <w:tab w:val="left" w:pos="851"/>
        </w:tabs>
        <w:ind w:firstLine="567"/>
        <w:jc w:val="both"/>
        <w:rPr>
          <w:sz w:val="22"/>
          <w:szCs w:val="22"/>
        </w:rPr>
      </w:pPr>
      <w:r w:rsidRPr="00C73E9A">
        <w:rPr>
          <w:sz w:val="22"/>
          <w:szCs w:val="22"/>
        </w:rPr>
        <w:t>1)</w:t>
      </w:r>
      <w:r w:rsidRPr="00C73E9A">
        <w:rPr>
          <w:sz w:val="22"/>
          <w:szCs w:val="22"/>
        </w:rPr>
        <w:tab/>
        <w:t>определение приоритетных направлений деятельности общества;</w:t>
      </w:r>
    </w:p>
    <w:p w:rsidR="00781B11" w:rsidRPr="00C73E9A" w:rsidRDefault="00781B11" w:rsidP="00781B11">
      <w:pPr>
        <w:tabs>
          <w:tab w:val="left" w:pos="567"/>
          <w:tab w:val="left" w:pos="851"/>
        </w:tabs>
        <w:ind w:firstLine="567"/>
        <w:jc w:val="both"/>
        <w:rPr>
          <w:sz w:val="22"/>
          <w:szCs w:val="22"/>
        </w:rPr>
      </w:pPr>
      <w:r w:rsidRPr="00C73E9A">
        <w:rPr>
          <w:sz w:val="22"/>
          <w:szCs w:val="22"/>
        </w:rPr>
        <w:t>2)</w:t>
      </w:r>
      <w:r w:rsidRPr="00C73E9A">
        <w:rPr>
          <w:sz w:val="22"/>
          <w:szCs w:val="22"/>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781B11" w:rsidRPr="00C73E9A" w:rsidRDefault="00781B11" w:rsidP="00781B11">
      <w:pPr>
        <w:tabs>
          <w:tab w:val="left" w:pos="567"/>
          <w:tab w:val="left" w:pos="851"/>
        </w:tabs>
        <w:ind w:firstLine="567"/>
        <w:jc w:val="both"/>
        <w:rPr>
          <w:sz w:val="22"/>
          <w:szCs w:val="22"/>
        </w:rPr>
      </w:pPr>
      <w:r w:rsidRPr="00C73E9A">
        <w:rPr>
          <w:sz w:val="22"/>
          <w:szCs w:val="22"/>
        </w:rPr>
        <w:lastRenderedPageBreak/>
        <w:t>3)</w:t>
      </w:r>
      <w:r w:rsidRPr="00C73E9A">
        <w:rPr>
          <w:sz w:val="22"/>
          <w:szCs w:val="22"/>
        </w:rPr>
        <w:tab/>
        <w:t>утверждение повестки дня общего собрания акционеров;</w:t>
      </w:r>
    </w:p>
    <w:p w:rsidR="00781B11" w:rsidRPr="00C73E9A" w:rsidRDefault="00781B11" w:rsidP="00781B11">
      <w:pPr>
        <w:tabs>
          <w:tab w:val="left" w:pos="567"/>
          <w:tab w:val="left" w:pos="851"/>
        </w:tabs>
        <w:ind w:firstLine="567"/>
        <w:jc w:val="both"/>
        <w:rPr>
          <w:sz w:val="22"/>
          <w:szCs w:val="22"/>
        </w:rPr>
      </w:pPr>
      <w:r w:rsidRPr="00C73E9A">
        <w:rPr>
          <w:sz w:val="22"/>
          <w:szCs w:val="22"/>
        </w:rPr>
        <w:t>4)</w:t>
      </w:r>
      <w:r w:rsidRPr="00C73E9A">
        <w:rPr>
          <w:sz w:val="22"/>
          <w:szCs w:val="22"/>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781B11" w:rsidRPr="00C73E9A" w:rsidRDefault="00781B11" w:rsidP="00781B11">
      <w:pPr>
        <w:tabs>
          <w:tab w:val="left" w:pos="567"/>
          <w:tab w:val="left" w:pos="851"/>
        </w:tabs>
        <w:ind w:firstLine="567"/>
        <w:jc w:val="both"/>
        <w:rPr>
          <w:sz w:val="22"/>
          <w:szCs w:val="22"/>
        </w:rPr>
      </w:pPr>
      <w:r w:rsidRPr="00C73E9A">
        <w:rPr>
          <w:sz w:val="22"/>
          <w:szCs w:val="22"/>
        </w:rPr>
        <w:t>5)</w:t>
      </w:r>
      <w:r w:rsidRPr="00C73E9A">
        <w:rPr>
          <w:sz w:val="22"/>
          <w:szCs w:val="22"/>
        </w:rPr>
        <w:tab/>
        <w:t>предварительное утверждение годовых отчетов общества;</w:t>
      </w:r>
    </w:p>
    <w:p w:rsidR="00781B11" w:rsidRPr="00C73E9A" w:rsidRDefault="00781B11" w:rsidP="00781B11">
      <w:pPr>
        <w:tabs>
          <w:tab w:val="left" w:pos="567"/>
          <w:tab w:val="left" w:pos="720"/>
          <w:tab w:val="left" w:pos="851"/>
        </w:tabs>
        <w:ind w:firstLine="567"/>
        <w:jc w:val="both"/>
        <w:rPr>
          <w:sz w:val="22"/>
          <w:szCs w:val="22"/>
        </w:rPr>
      </w:pPr>
      <w:r w:rsidRPr="00C73E9A">
        <w:rPr>
          <w:sz w:val="22"/>
          <w:szCs w:val="22"/>
        </w:rPr>
        <w:t>6)</w:t>
      </w:r>
      <w:r w:rsidRPr="00C73E9A">
        <w:rPr>
          <w:sz w:val="22"/>
          <w:szCs w:val="22"/>
        </w:rPr>
        <w:tab/>
        <w:t>внесение предложения общему собранию акционеров о передаче полномочий единоличного исполнительного органа общества управляющей организации или управляющему;</w:t>
      </w:r>
    </w:p>
    <w:p w:rsidR="00781B11" w:rsidRPr="00C73E9A" w:rsidRDefault="00781B11" w:rsidP="00781B11">
      <w:pPr>
        <w:autoSpaceDE w:val="0"/>
        <w:autoSpaceDN w:val="0"/>
        <w:adjustRightInd w:val="0"/>
        <w:ind w:firstLine="567"/>
        <w:jc w:val="both"/>
        <w:rPr>
          <w:sz w:val="22"/>
          <w:szCs w:val="22"/>
        </w:rPr>
      </w:pPr>
      <w:r w:rsidRPr="00C73E9A">
        <w:rPr>
          <w:sz w:val="22"/>
          <w:szCs w:val="22"/>
        </w:rPr>
        <w:t>7) увеличение уставного капитала общества путем размещения обществом дополнительных акций в пределах количества и категорий (типов) объявленных акций;</w:t>
      </w:r>
    </w:p>
    <w:p w:rsidR="00781B11" w:rsidRPr="00C73E9A" w:rsidRDefault="00781B11" w:rsidP="00781B11">
      <w:pPr>
        <w:tabs>
          <w:tab w:val="left" w:pos="567"/>
          <w:tab w:val="left" w:pos="851"/>
        </w:tabs>
        <w:ind w:firstLine="567"/>
        <w:jc w:val="both"/>
        <w:rPr>
          <w:sz w:val="22"/>
          <w:szCs w:val="22"/>
        </w:rPr>
      </w:pPr>
      <w:r w:rsidRPr="00C73E9A">
        <w:rPr>
          <w:sz w:val="22"/>
          <w:szCs w:val="22"/>
        </w:rPr>
        <w:t>8) размещение обществом облигаций и иных эмиссионных ценных бумаг в случаях, предусмотренных Федеральным законом  «Об акционерных обществах»;</w:t>
      </w:r>
    </w:p>
    <w:p w:rsidR="00781B11" w:rsidRPr="00C73E9A" w:rsidRDefault="00781B11" w:rsidP="00781B11">
      <w:pPr>
        <w:tabs>
          <w:tab w:val="left" w:pos="567"/>
          <w:tab w:val="left" w:pos="851"/>
        </w:tabs>
        <w:ind w:firstLine="567"/>
        <w:jc w:val="both"/>
        <w:rPr>
          <w:sz w:val="22"/>
          <w:szCs w:val="22"/>
        </w:rPr>
      </w:pPr>
      <w:r w:rsidRPr="00C73E9A">
        <w:rPr>
          <w:sz w:val="22"/>
          <w:szCs w:val="22"/>
        </w:rPr>
        <w:t>9)</w:t>
      </w:r>
      <w:r w:rsidRPr="00C73E9A">
        <w:rPr>
          <w:sz w:val="22"/>
          <w:szCs w:val="22"/>
        </w:rPr>
        <w:tab/>
        <w:t>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781B11" w:rsidRPr="00C73E9A" w:rsidRDefault="00781B11" w:rsidP="00781B11">
      <w:pPr>
        <w:tabs>
          <w:tab w:val="left" w:pos="567"/>
          <w:tab w:val="left" w:pos="851"/>
        </w:tabs>
        <w:ind w:firstLine="567"/>
        <w:jc w:val="both"/>
        <w:rPr>
          <w:sz w:val="22"/>
          <w:szCs w:val="22"/>
        </w:rPr>
      </w:pPr>
      <w:r w:rsidRPr="00C73E9A">
        <w:rPr>
          <w:sz w:val="22"/>
          <w:szCs w:val="22"/>
        </w:rPr>
        <w:t>10)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781B11" w:rsidRPr="00C73E9A" w:rsidRDefault="00781B11" w:rsidP="00781B11">
      <w:pPr>
        <w:tabs>
          <w:tab w:val="left" w:pos="567"/>
          <w:tab w:val="left" w:pos="851"/>
        </w:tabs>
        <w:ind w:firstLine="567"/>
        <w:jc w:val="both"/>
        <w:rPr>
          <w:sz w:val="22"/>
          <w:szCs w:val="22"/>
        </w:rPr>
      </w:pPr>
      <w:r w:rsidRPr="00C73E9A">
        <w:rPr>
          <w:sz w:val="22"/>
          <w:szCs w:val="22"/>
        </w:rPr>
        <w:t>11) приобретение размещенных обществом акций в соответствии с п. 2 ст. 72 Федерального закона «Об акционерных обществах»;</w:t>
      </w:r>
    </w:p>
    <w:p w:rsidR="00781B11" w:rsidRPr="00C73E9A" w:rsidRDefault="00781B11" w:rsidP="00781B11">
      <w:pPr>
        <w:tabs>
          <w:tab w:val="left" w:pos="567"/>
          <w:tab w:val="left" w:pos="851"/>
        </w:tabs>
        <w:ind w:firstLine="567"/>
        <w:jc w:val="both"/>
        <w:rPr>
          <w:sz w:val="22"/>
          <w:szCs w:val="22"/>
        </w:rPr>
      </w:pPr>
      <w:r w:rsidRPr="00C73E9A">
        <w:rPr>
          <w:sz w:val="22"/>
          <w:szCs w:val="22"/>
        </w:rPr>
        <w:t>12) приобретение размещенных обществом облигаций и иных ценных бумаг в случаях, предусмотренных Федеральным законом «Об акционерных обществах»;</w:t>
      </w:r>
    </w:p>
    <w:p w:rsidR="00781B11" w:rsidRPr="00C73E9A" w:rsidRDefault="00781B11" w:rsidP="00781B11">
      <w:pPr>
        <w:tabs>
          <w:tab w:val="left" w:pos="567"/>
          <w:tab w:val="left" w:pos="851"/>
        </w:tabs>
        <w:ind w:firstLine="567"/>
        <w:jc w:val="both"/>
        <w:rPr>
          <w:sz w:val="22"/>
          <w:szCs w:val="22"/>
        </w:rPr>
      </w:pPr>
      <w:r w:rsidRPr="00C73E9A">
        <w:rPr>
          <w:sz w:val="22"/>
          <w:szCs w:val="22"/>
        </w:rPr>
        <w:t>13) утверждение отчета об итогах приобретения акций, приобретенных в соответствии с п. 1 ст. 72 Федерального закона «Об акционерных обществах»;</w:t>
      </w:r>
    </w:p>
    <w:p w:rsidR="00781B11" w:rsidRPr="00C73E9A" w:rsidRDefault="00781B11" w:rsidP="00781B11">
      <w:pPr>
        <w:tabs>
          <w:tab w:val="left" w:pos="567"/>
          <w:tab w:val="left" w:pos="851"/>
        </w:tabs>
        <w:ind w:firstLine="567"/>
        <w:jc w:val="both"/>
        <w:rPr>
          <w:sz w:val="22"/>
          <w:szCs w:val="22"/>
        </w:rPr>
      </w:pPr>
      <w:r w:rsidRPr="00C73E9A">
        <w:rPr>
          <w:sz w:val="22"/>
          <w:szCs w:val="22"/>
        </w:rPr>
        <w:t>14) рекомендации общему собранию акционеров по размеру выплачиваемых членам ревизионной комиссии общества вознаграждений и компенсаций;</w:t>
      </w:r>
    </w:p>
    <w:p w:rsidR="00781B11" w:rsidRPr="00C73E9A" w:rsidRDefault="00781B11" w:rsidP="00781B11">
      <w:pPr>
        <w:tabs>
          <w:tab w:val="left" w:pos="567"/>
          <w:tab w:val="left" w:pos="851"/>
        </w:tabs>
        <w:ind w:firstLine="567"/>
        <w:jc w:val="both"/>
        <w:rPr>
          <w:sz w:val="22"/>
          <w:szCs w:val="22"/>
        </w:rPr>
      </w:pPr>
      <w:r w:rsidRPr="00C73E9A">
        <w:rPr>
          <w:sz w:val="22"/>
          <w:szCs w:val="22"/>
        </w:rPr>
        <w:t>15) определение размера оплаты услуг аудитора;</w:t>
      </w:r>
    </w:p>
    <w:p w:rsidR="00781B11" w:rsidRPr="00C73E9A" w:rsidRDefault="00781B11" w:rsidP="00781B11">
      <w:pPr>
        <w:tabs>
          <w:tab w:val="left" w:pos="567"/>
          <w:tab w:val="left" w:pos="851"/>
        </w:tabs>
        <w:ind w:firstLine="567"/>
        <w:jc w:val="both"/>
        <w:rPr>
          <w:sz w:val="22"/>
          <w:szCs w:val="22"/>
        </w:rPr>
      </w:pPr>
      <w:r w:rsidRPr="00C73E9A">
        <w:rPr>
          <w:sz w:val="22"/>
          <w:szCs w:val="22"/>
        </w:rPr>
        <w:t>16) рекомендации общему собранию акционеров по размеру дивиденда по акциям и порядку его выплаты;</w:t>
      </w:r>
    </w:p>
    <w:p w:rsidR="00781B11" w:rsidRPr="00C73E9A" w:rsidRDefault="00781B11" w:rsidP="00781B11">
      <w:pPr>
        <w:tabs>
          <w:tab w:val="left" w:pos="567"/>
          <w:tab w:val="left" w:pos="851"/>
        </w:tabs>
        <w:ind w:firstLine="567"/>
        <w:jc w:val="both"/>
        <w:rPr>
          <w:sz w:val="22"/>
          <w:szCs w:val="22"/>
        </w:rPr>
      </w:pPr>
      <w:r w:rsidRPr="00C73E9A">
        <w:rPr>
          <w:sz w:val="22"/>
          <w:szCs w:val="22"/>
        </w:rPr>
        <w:t>17) рекомендации общему собранию акционеров по порядку распределения прибыли и убытков общества по результатам финансового года;</w:t>
      </w:r>
    </w:p>
    <w:p w:rsidR="00781B11" w:rsidRPr="00C73E9A" w:rsidRDefault="00781B11" w:rsidP="00781B11">
      <w:pPr>
        <w:tabs>
          <w:tab w:val="left" w:pos="567"/>
          <w:tab w:val="left" w:pos="851"/>
        </w:tabs>
        <w:ind w:firstLine="567"/>
        <w:jc w:val="both"/>
        <w:rPr>
          <w:sz w:val="22"/>
          <w:szCs w:val="22"/>
        </w:rPr>
      </w:pPr>
      <w:r w:rsidRPr="00C73E9A">
        <w:rPr>
          <w:sz w:val="22"/>
          <w:szCs w:val="22"/>
        </w:rPr>
        <w:t>18) использование резервного фонда и иных фондов общества;</w:t>
      </w:r>
    </w:p>
    <w:p w:rsidR="00781B11" w:rsidRPr="00C73E9A" w:rsidRDefault="00781B11" w:rsidP="00781B11">
      <w:pPr>
        <w:autoSpaceDE w:val="0"/>
        <w:autoSpaceDN w:val="0"/>
        <w:adjustRightInd w:val="0"/>
        <w:ind w:firstLine="567"/>
        <w:jc w:val="both"/>
        <w:rPr>
          <w:sz w:val="22"/>
          <w:szCs w:val="22"/>
        </w:rPr>
      </w:pPr>
      <w:r w:rsidRPr="00C73E9A">
        <w:rPr>
          <w:sz w:val="22"/>
          <w:szCs w:val="22"/>
        </w:rPr>
        <w:t>19)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781B11" w:rsidRPr="00C73E9A" w:rsidRDefault="00781B11" w:rsidP="00781B11">
      <w:pPr>
        <w:tabs>
          <w:tab w:val="left" w:pos="567"/>
          <w:tab w:val="left" w:pos="851"/>
        </w:tabs>
        <w:ind w:firstLine="567"/>
        <w:jc w:val="both"/>
        <w:rPr>
          <w:sz w:val="22"/>
          <w:szCs w:val="22"/>
        </w:rPr>
      </w:pPr>
      <w:r w:rsidRPr="00C73E9A">
        <w:rPr>
          <w:sz w:val="22"/>
          <w:szCs w:val="22"/>
        </w:rPr>
        <w:t>20)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p>
    <w:p w:rsidR="00781B11" w:rsidRPr="00C73E9A" w:rsidRDefault="00781B11" w:rsidP="00781B11">
      <w:pPr>
        <w:tabs>
          <w:tab w:val="left" w:pos="0"/>
        </w:tabs>
        <w:ind w:firstLine="567"/>
        <w:jc w:val="both"/>
        <w:rPr>
          <w:sz w:val="22"/>
          <w:szCs w:val="22"/>
        </w:rPr>
      </w:pPr>
      <w:r w:rsidRPr="00C73E9A">
        <w:rPr>
          <w:sz w:val="22"/>
          <w:szCs w:val="22"/>
        </w:rPr>
        <w:t>21) внесение в устав общества изменений, связанных с созданием филиалов, открытием представительств общества и их ликвидацией;</w:t>
      </w:r>
    </w:p>
    <w:p w:rsidR="00781B11" w:rsidRPr="00C73E9A" w:rsidRDefault="00781B11" w:rsidP="00781B11">
      <w:pPr>
        <w:tabs>
          <w:tab w:val="left" w:pos="0"/>
        </w:tabs>
        <w:ind w:firstLine="567"/>
        <w:jc w:val="both"/>
        <w:rPr>
          <w:sz w:val="22"/>
          <w:szCs w:val="22"/>
        </w:rPr>
      </w:pPr>
      <w:r w:rsidRPr="00C73E9A">
        <w:rPr>
          <w:sz w:val="22"/>
          <w:szCs w:val="22"/>
        </w:rPr>
        <w:t>22) одобрение крупных сделок в случаях, предусмотренных главой X Федерального закона «Об акционерных обществах»;</w:t>
      </w:r>
    </w:p>
    <w:p w:rsidR="00781B11" w:rsidRPr="00C73E9A" w:rsidRDefault="00781B11" w:rsidP="00781B11">
      <w:pPr>
        <w:tabs>
          <w:tab w:val="left" w:pos="0"/>
        </w:tabs>
        <w:ind w:firstLine="567"/>
        <w:jc w:val="both"/>
        <w:rPr>
          <w:sz w:val="22"/>
          <w:szCs w:val="22"/>
        </w:rPr>
      </w:pPr>
      <w:r w:rsidRPr="00C73E9A">
        <w:rPr>
          <w:sz w:val="22"/>
          <w:szCs w:val="22"/>
        </w:rPr>
        <w:t>23) одобрение сделок, предусмотренных главой XI Федерального закона «Об акционерных обществах»;</w:t>
      </w:r>
    </w:p>
    <w:p w:rsidR="00781B11" w:rsidRPr="00C73E9A" w:rsidRDefault="00781B11" w:rsidP="00781B11">
      <w:pPr>
        <w:tabs>
          <w:tab w:val="left" w:pos="0"/>
        </w:tabs>
        <w:ind w:firstLine="567"/>
        <w:jc w:val="both"/>
        <w:rPr>
          <w:sz w:val="22"/>
          <w:szCs w:val="22"/>
        </w:rPr>
      </w:pPr>
      <w:r w:rsidRPr="00C73E9A">
        <w:rPr>
          <w:sz w:val="22"/>
          <w:szCs w:val="22"/>
        </w:rPr>
        <w:t>24) утверждение регистратора общества и условий договора с ним, а также расторжение договора с ним;</w:t>
      </w:r>
    </w:p>
    <w:p w:rsidR="00781B11" w:rsidRPr="00C73E9A" w:rsidRDefault="00781B11" w:rsidP="00781B11">
      <w:pPr>
        <w:tabs>
          <w:tab w:val="left" w:pos="0"/>
        </w:tabs>
        <w:ind w:firstLine="567"/>
        <w:jc w:val="both"/>
        <w:rPr>
          <w:sz w:val="22"/>
          <w:szCs w:val="22"/>
        </w:rPr>
      </w:pPr>
      <w:r w:rsidRPr="00C73E9A">
        <w:rPr>
          <w:sz w:val="22"/>
          <w:szCs w:val="22"/>
        </w:rPr>
        <w:t>25) принятие во всякое время решения о проверке финансово–хозяйственной деятельности общества;</w:t>
      </w:r>
    </w:p>
    <w:p w:rsidR="00781B11" w:rsidRPr="00C73E9A" w:rsidRDefault="00781B11" w:rsidP="00781B11">
      <w:pPr>
        <w:tabs>
          <w:tab w:val="left" w:pos="0"/>
        </w:tabs>
        <w:ind w:firstLine="567"/>
        <w:jc w:val="both"/>
        <w:rPr>
          <w:sz w:val="22"/>
          <w:szCs w:val="22"/>
        </w:rPr>
      </w:pPr>
      <w:r w:rsidRPr="00C73E9A">
        <w:rPr>
          <w:sz w:val="22"/>
          <w:szCs w:val="22"/>
        </w:rPr>
        <w:t>26) определение лица, уполномоченного подписать договор от имени общества с единоличным исполнительным органом;</w:t>
      </w:r>
    </w:p>
    <w:p w:rsidR="00781B11" w:rsidRPr="00C73E9A" w:rsidRDefault="00781B11" w:rsidP="00781B11">
      <w:pPr>
        <w:tabs>
          <w:tab w:val="left" w:pos="0"/>
        </w:tabs>
        <w:ind w:firstLine="567"/>
        <w:jc w:val="both"/>
        <w:rPr>
          <w:sz w:val="22"/>
          <w:szCs w:val="22"/>
        </w:rPr>
      </w:pPr>
      <w:proofErr w:type="gramStart"/>
      <w:r w:rsidRPr="00C73E9A">
        <w:rPr>
          <w:sz w:val="22"/>
          <w:szCs w:val="22"/>
        </w:rPr>
        <w:t>27) в случае невозможности единоличным исполнительным органом общества или управляющей организации (управляющим)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w:t>
      </w:r>
      <w:proofErr w:type="gramEnd"/>
      <w:r w:rsidRPr="00C73E9A">
        <w:rPr>
          <w:sz w:val="22"/>
          <w:szCs w:val="22"/>
        </w:rPr>
        <w:t xml:space="preserve"> общества управляющей организации или управляющему;</w:t>
      </w:r>
    </w:p>
    <w:p w:rsidR="00781B11" w:rsidRPr="00C73E9A" w:rsidRDefault="00781B11" w:rsidP="00781B11">
      <w:pPr>
        <w:tabs>
          <w:tab w:val="left" w:pos="0"/>
        </w:tabs>
        <w:ind w:firstLine="567"/>
        <w:jc w:val="both"/>
        <w:rPr>
          <w:i/>
          <w:iCs/>
          <w:sz w:val="22"/>
          <w:szCs w:val="22"/>
        </w:rPr>
      </w:pPr>
      <w:r w:rsidRPr="00C73E9A">
        <w:rPr>
          <w:sz w:val="22"/>
          <w:szCs w:val="22"/>
        </w:rPr>
        <w:t>28) определение перечня дополнительных документов, обязательных для хранения в обществе;</w:t>
      </w:r>
    </w:p>
    <w:p w:rsidR="00781B11" w:rsidRPr="00C73E9A" w:rsidRDefault="00781B11" w:rsidP="00781B11">
      <w:pPr>
        <w:tabs>
          <w:tab w:val="left" w:pos="0"/>
        </w:tabs>
        <w:ind w:firstLine="567"/>
        <w:jc w:val="both"/>
        <w:rPr>
          <w:sz w:val="22"/>
          <w:szCs w:val="22"/>
        </w:rPr>
      </w:pPr>
      <w:r w:rsidRPr="00C73E9A">
        <w:rPr>
          <w:sz w:val="22"/>
          <w:szCs w:val="22"/>
        </w:rPr>
        <w:t>29) утверждение договора с лицом, осуществляющим полномочия единоличного исполнительного органа общества;</w:t>
      </w:r>
    </w:p>
    <w:p w:rsidR="00781B11" w:rsidRPr="00C73E9A" w:rsidRDefault="00781B11" w:rsidP="00781B11">
      <w:pPr>
        <w:tabs>
          <w:tab w:val="left" w:pos="0"/>
        </w:tabs>
        <w:ind w:firstLine="567"/>
        <w:jc w:val="both"/>
        <w:rPr>
          <w:sz w:val="22"/>
          <w:szCs w:val="22"/>
        </w:rPr>
      </w:pPr>
      <w:r w:rsidRPr="00C73E9A">
        <w:rPr>
          <w:sz w:val="22"/>
          <w:szCs w:val="22"/>
        </w:rPr>
        <w:t xml:space="preserve">30) принятие решения об отчуждении размещенных акций общества, находящихся в распоряжении </w:t>
      </w:r>
      <w:r w:rsidRPr="00C73E9A">
        <w:rPr>
          <w:sz w:val="22"/>
          <w:szCs w:val="22"/>
        </w:rPr>
        <w:lastRenderedPageBreak/>
        <w:t>общества;</w:t>
      </w:r>
    </w:p>
    <w:p w:rsidR="00781B11" w:rsidRPr="00C73E9A" w:rsidRDefault="00781B11" w:rsidP="00781B11">
      <w:pPr>
        <w:tabs>
          <w:tab w:val="left" w:pos="0"/>
        </w:tabs>
        <w:ind w:firstLine="567"/>
        <w:jc w:val="both"/>
        <w:rPr>
          <w:sz w:val="22"/>
          <w:szCs w:val="22"/>
        </w:rPr>
      </w:pPr>
      <w:r w:rsidRPr="00C73E9A">
        <w:rPr>
          <w:sz w:val="22"/>
          <w:szCs w:val="22"/>
        </w:rPr>
        <w:t>31) 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781B11" w:rsidRPr="00C73E9A" w:rsidRDefault="00781B11" w:rsidP="00781B11">
      <w:pPr>
        <w:tabs>
          <w:tab w:val="left" w:pos="0"/>
        </w:tabs>
        <w:ind w:firstLine="567"/>
        <w:jc w:val="both"/>
        <w:rPr>
          <w:sz w:val="22"/>
          <w:szCs w:val="22"/>
        </w:rPr>
      </w:pPr>
      <w:r w:rsidRPr="00C73E9A">
        <w:rPr>
          <w:sz w:val="22"/>
          <w:szCs w:val="22"/>
        </w:rPr>
        <w:t>32) одобрение сдачи в аренду или иное срочное и бессрочное пользование недвижимого имущества общества;</w:t>
      </w:r>
    </w:p>
    <w:p w:rsidR="00781B11" w:rsidRPr="00C73E9A" w:rsidRDefault="00781B11" w:rsidP="00781B11">
      <w:pPr>
        <w:tabs>
          <w:tab w:val="left" w:pos="0"/>
        </w:tabs>
        <w:ind w:firstLine="567"/>
        <w:jc w:val="both"/>
        <w:rPr>
          <w:sz w:val="22"/>
          <w:szCs w:val="22"/>
        </w:rPr>
      </w:pPr>
      <w:r w:rsidRPr="00C73E9A">
        <w:rPr>
          <w:sz w:val="22"/>
          <w:szCs w:val="22"/>
        </w:rPr>
        <w:t>33) принятие решений о совершении сделок, связанных с приобретением, отчуждением и возможностью отчуждения акций (паев, долей в уставном капитале) других коммерческих организаций на сумму более одного миллиона рублей;</w:t>
      </w:r>
    </w:p>
    <w:p w:rsidR="00781B11" w:rsidRPr="00C73E9A" w:rsidRDefault="00781B11" w:rsidP="00781B11">
      <w:pPr>
        <w:autoSpaceDE w:val="0"/>
        <w:autoSpaceDN w:val="0"/>
        <w:adjustRightInd w:val="0"/>
        <w:ind w:firstLine="567"/>
        <w:jc w:val="both"/>
        <w:rPr>
          <w:sz w:val="22"/>
          <w:szCs w:val="22"/>
        </w:rPr>
      </w:pPr>
      <w:r w:rsidRPr="00C73E9A">
        <w:rPr>
          <w:sz w:val="22"/>
          <w:szCs w:val="22"/>
        </w:rPr>
        <w:t xml:space="preserve">34) принятие решений об участии и о прекращении участия общества в других организациях (за исключением организаций, указанных в </w:t>
      </w:r>
      <w:proofErr w:type="spellStart"/>
      <w:r w:rsidRPr="00C73E9A">
        <w:rPr>
          <w:sz w:val="22"/>
          <w:szCs w:val="22"/>
        </w:rPr>
        <w:t>подп</w:t>
      </w:r>
      <w:proofErr w:type="spellEnd"/>
      <w:r w:rsidRPr="00C73E9A">
        <w:rPr>
          <w:sz w:val="22"/>
          <w:szCs w:val="22"/>
        </w:rPr>
        <w:t>. 18 п. 1 ст. 48 Федерального закона «Об акционерных обществах»)</w:t>
      </w:r>
    </w:p>
    <w:p w:rsidR="004B2DE7" w:rsidRPr="00C73E9A" w:rsidRDefault="00781B11" w:rsidP="00781B11">
      <w:pPr>
        <w:widowControl/>
        <w:tabs>
          <w:tab w:val="left" w:pos="-2835"/>
          <w:tab w:val="left" w:pos="1134"/>
        </w:tabs>
        <w:autoSpaceDE w:val="0"/>
        <w:autoSpaceDN w:val="0"/>
        <w:ind w:firstLine="567"/>
        <w:jc w:val="both"/>
        <w:rPr>
          <w:sz w:val="22"/>
          <w:szCs w:val="22"/>
        </w:rPr>
      </w:pPr>
      <w:r w:rsidRPr="00C73E9A">
        <w:rPr>
          <w:sz w:val="22"/>
          <w:szCs w:val="22"/>
        </w:rPr>
        <w:t>35) иные вопросы, предусмотренные Федеральным законом «Об акционерных обществах» и уставом</w:t>
      </w:r>
      <w:r w:rsidR="004B2DE7" w:rsidRPr="00C73E9A">
        <w:rPr>
          <w:sz w:val="22"/>
          <w:szCs w:val="22"/>
        </w:rPr>
        <w:t>.</w:t>
      </w:r>
    </w:p>
    <w:p w:rsidR="004B2DE7" w:rsidRPr="00C73E9A" w:rsidRDefault="004B2DE7" w:rsidP="00781B11">
      <w:pPr>
        <w:widowControl/>
        <w:tabs>
          <w:tab w:val="left" w:pos="-2835"/>
          <w:tab w:val="left" w:pos="1134"/>
        </w:tabs>
        <w:autoSpaceDE w:val="0"/>
        <w:autoSpaceDN w:val="0"/>
        <w:ind w:firstLine="567"/>
        <w:jc w:val="both"/>
        <w:rPr>
          <w:sz w:val="22"/>
          <w:szCs w:val="22"/>
        </w:rPr>
      </w:pPr>
      <w:r w:rsidRPr="00C73E9A">
        <w:rPr>
          <w:sz w:val="22"/>
          <w:szCs w:val="22"/>
        </w:rPr>
        <w:t>Вопросы, отнесенные к компетенции совета директоров общества, не могут быть переданы на решение исполнительному органу общества.</w:t>
      </w:r>
    </w:p>
    <w:p w:rsidR="004B2DE7" w:rsidRPr="00C73E9A" w:rsidRDefault="004B2DE7">
      <w:pPr>
        <w:widowControl/>
        <w:tabs>
          <w:tab w:val="left" w:pos="-2835"/>
          <w:tab w:val="left" w:pos="1134"/>
        </w:tabs>
        <w:autoSpaceDE w:val="0"/>
        <w:autoSpaceDN w:val="0"/>
        <w:ind w:firstLine="567"/>
        <w:jc w:val="both"/>
        <w:rPr>
          <w:b/>
          <w:bCs/>
          <w:i/>
          <w:iCs/>
          <w:sz w:val="22"/>
          <w:szCs w:val="22"/>
        </w:rPr>
      </w:pPr>
      <w:r w:rsidRPr="00C73E9A">
        <w:rPr>
          <w:b/>
          <w:bCs/>
          <w:i/>
          <w:iCs/>
          <w:sz w:val="22"/>
          <w:szCs w:val="22"/>
        </w:rPr>
        <w:t>Компетенция единоличного исполнительного органа</w:t>
      </w:r>
    </w:p>
    <w:p w:rsidR="004B2DE7" w:rsidRPr="00C73E9A" w:rsidRDefault="004B2DE7">
      <w:pPr>
        <w:widowControl/>
        <w:tabs>
          <w:tab w:val="left" w:pos="-720"/>
          <w:tab w:val="left" w:pos="540"/>
        </w:tabs>
        <w:autoSpaceDE w:val="0"/>
        <w:autoSpaceDN w:val="0"/>
        <w:ind w:firstLine="567"/>
        <w:jc w:val="both"/>
        <w:rPr>
          <w:spacing w:val="-3"/>
          <w:sz w:val="22"/>
          <w:szCs w:val="22"/>
        </w:rPr>
      </w:pPr>
      <w:r w:rsidRPr="00C73E9A">
        <w:rPr>
          <w:spacing w:val="-3"/>
          <w:sz w:val="22"/>
          <w:szCs w:val="22"/>
        </w:rPr>
        <w:t>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4B2DE7" w:rsidRPr="00C73E9A" w:rsidRDefault="004B2DE7">
      <w:pPr>
        <w:widowControl/>
        <w:tabs>
          <w:tab w:val="left" w:pos="-720"/>
          <w:tab w:val="left" w:pos="540"/>
        </w:tabs>
        <w:autoSpaceDE w:val="0"/>
        <w:autoSpaceDN w:val="0"/>
        <w:ind w:firstLine="567"/>
        <w:jc w:val="both"/>
        <w:rPr>
          <w:spacing w:val="-3"/>
          <w:sz w:val="22"/>
          <w:szCs w:val="22"/>
        </w:rPr>
      </w:pPr>
      <w:r w:rsidRPr="00C73E9A">
        <w:rPr>
          <w:sz w:val="22"/>
          <w:szCs w:val="22"/>
        </w:rPr>
        <w:t xml:space="preserve">Единоличный исполнительный орган </w:t>
      </w:r>
      <w:r w:rsidRPr="00C73E9A">
        <w:rPr>
          <w:spacing w:val="-3"/>
          <w:sz w:val="22"/>
          <w:szCs w:val="22"/>
        </w:rPr>
        <w:t>организует выполнение решений общего собрания акционеров и совета директоров общества.</w:t>
      </w:r>
    </w:p>
    <w:p w:rsidR="004B2DE7" w:rsidRPr="00C73E9A" w:rsidRDefault="004B2DE7">
      <w:pPr>
        <w:widowControl/>
        <w:tabs>
          <w:tab w:val="left" w:pos="-720"/>
          <w:tab w:val="left" w:pos="540"/>
        </w:tabs>
        <w:autoSpaceDE w:val="0"/>
        <w:autoSpaceDN w:val="0"/>
        <w:ind w:firstLine="567"/>
        <w:jc w:val="both"/>
        <w:rPr>
          <w:spacing w:val="-3"/>
          <w:sz w:val="22"/>
          <w:szCs w:val="22"/>
        </w:rPr>
      </w:pPr>
      <w:r w:rsidRPr="00C73E9A">
        <w:rPr>
          <w:sz w:val="22"/>
          <w:szCs w:val="22"/>
        </w:rPr>
        <w:t xml:space="preserve">Единоличный исполнительный орган </w:t>
      </w:r>
      <w:r w:rsidRPr="00C73E9A">
        <w:rPr>
          <w:spacing w:val="-3"/>
          <w:sz w:val="22"/>
          <w:szCs w:val="22"/>
        </w:rPr>
        <w:t>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w:t>
      </w:r>
    </w:p>
    <w:p w:rsidR="004B2DE7" w:rsidRPr="00C73E9A" w:rsidRDefault="004B2DE7">
      <w:pPr>
        <w:widowControl/>
        <w:tabs>
          <w:tab w:val="left" w:pos="-2835"/>
          <w:tab w:val="left" w:pos="-2694"/>
          <w:tab w:val="left" w:pos="1134"/>
        </w:tabs>
        <w:autoSpaceDE w:val="0"/>
        <w:autoSpaceDN w:val="0"/>
        <w:ind w:right="-99" w:firstLine="567"/>
        <w:rPr>
          <w:b/>
          <w:bCs/>
          <w:i/>
          <w:iCs/>
          <w:sz w:val="22"/>
          <w:szCs w:val="22"/>
        </w:rPr>
      </w:pPr>
      <w:r w:rsidRPr="00C73E9A">
        <w:rPr>
          <w:b/>
          <w:bCs/>
          <w:i/>
          <w:iCs/>
          <w:sz w:val="22"/>
          <w:szCs w:val="22"/>
        </w:rPr>
        <w:t>Сведения о наличии кодекса корпоративного поведения (управления) эмитента</w:t>
      </w:r>
    </w:p>
    <w:p w:rsidR="00E25622" w:rsidRPr="00C73E9A" w:rsidRDefault="004B2DE7">
      <w:pPr>
        <w:pStyle w:val="ConsNormal"/>
        <w:widowControl/>
        <w:tabs>
          <w:tab w:val="left" w:pos="1134"/>
        </w:tabs>
        <w:ind w:firstLine="567"/>
        <w:jc w:val="both"/>
        <w:rPr>
          <w:rFonts w:ascii="Times New Roman" w:hAnsi="Times New Roman" w:cs="Times New Roman"/>
          <w:sz w:val="22"/>
          <w:szCs w:val="22"/>
        </w:rPr>
      </w:pPr>
      <w:r w:rsidRPr="00C73E9A">
        <w:rPr>
          <w:rFonts w:ascii="Times New Roman" w:hAnsi="Times New Roman" w:cs="Times New Roman"/>
          <w:sz w:val="22"/>
          <w:szCs w:val="22"/>
        </w:rPr>
        <w:t>Ко</w:t>
      </w:r>
      <w:r w:rsidR="00562A16" w:rsidRPr="00C73E9A">
        <w:rPr>
          <w:rFonts w:ascii="Times New Roman" w:hAnsi="Times New Roman" w:cs="Times New Roman"/>
          <w:sz w:val="22"/>
          <w:szCs w:val="22"/>
        </w:rPr>
        <w:t xml:space="preserve">декс корпоративного поведения не </w:t>
      </w:r>
      <w:r w:rsidRPr="00C73E9A">
        <w:rPr>
          <w:rFonts w:ascii="Times New Roman" w:hAnsi="Times New Roman" w:cs="Times New Roman"/>
          <w:sz w:val="22"/>
          <w:szCs w:val="22"/>
        </w:rPr>
        <w:t>имеется.</w:t>
      </w:r>
      <w:r w:rsidR="00E25622" w:rsidRPr="00C73E9A">
        <w:rPr>
          <w:rFonts w:ascii="Times New Roman" w:hAnsi="Times New Roman" w:cs="Times New Roman"/>
          <w:sz w:val="22"/>
          <w:szCs w:val="22"/>
        </w:rPr>
        <w:t xml:space="preserve"> </w:t>
      </w:r>
    </w:p>
    <w:p w:rsidR="00993511" w:rsidRDefault="00993511">
      <w:pPr>
        <w:pStyle w:val="ConsNormal"/>
        <w:widowControl/>
        <w:ind w:firstLine="540"/>
        <w:jc w:val="both"/>
        <w:rPr>
          <w:rFonts w:ascii="Times New Roman" w:hAnsi="Times New Roman" w:cs="Times New Roman"/>
          <w:color w:val="000080"/>
          <w:sz w:val="22"/>
          <w:szCs w:val="22"/>
        </w:rPr>
      </w:pPr>
    </w:p>
    <w:p w:rsidR="00C0228F" w:rsidRDefault="004B2DE7" w:rsidP="00C0228F">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5.2. Информация о лицах, </w:t>
      </w:r>
    </w:p>
    <w:p w:rsidR="004B2DE7" w:rsidRDefault="004B2DE7" w:rsidP="00C0228F">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входящих в состав органов управления эмитента</w:t>
      </w:r>
    </w:p>
    <w:p w:rsidR="004B2DE7" w:rsidRPr="00C73E9A" w:rsidRDefault="004B2DE7">
      <w:pPr>
        <w:pStyle w:val="ConsNormal"/>
        <w:widowControl/>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Персональный состав Совета директоров:</w:t>
      </w:r>
    </w:p>
    <w:p w:rsidR="00F45D36" w:rsidRPr="00C73E9A" w:rsidRDefault="00F45D36" w:rsidP="00F45D36">
      <w:pPr>
        <w:widowControl/>
        <w:autoSpaceDE w:val="0"/>
        <w:autoSpaceDN w:val="0"/>
        <w:ind w:firstLine="567"/>
        <w:jc w:val="both"/>
        <w:rPr>
          <w:sz w:val="22"/>
          <w:szCs w:val="22"/>
        </w:rPr>
      </w:pPr>
      <w:r w:rsidRPr="00C73E9A">
        <w:rPr>
          <w:sz w:val="22"/>
          <w:szCs w:val="22"/>
        </w:rPr>
        <w:t xml:space="preserve">Член совета директоров – </w:t>
      </w:r>
      <w:r>
        <w:rPr>
          <w:b/>
          <w:bCs/>
          <w:i/>
          <w:iCs/>
          <w:sz w:val="22"/>
          <w:szCs w:val="22"/>
        </w:rPr>
        <w:t>Карпов Ярослав Юрьевич</w:t>
      </w:r>
    </w:p>
    <w:p w:rsidR="00F45D36" w:rsidRPr="00C73E9A" w:rsidRDefault="00F45D36" w:rsidP="00F45D36">
      <w:pPr>
        <w:widowControl/>
        <w:autoSpaceDE w:val="0"/>
        <w:autoSpaceDN w:val="0"/>
        <w:ind w:firstLine="567"/>
        <w:rPr>
          <w:sz w:val="22"/>
          <w:szCs w:val="22"/>
        </w:rPr>
      </w:pPr>
      <w:r w:rsidRPr="00C73E9A">
        <w:rPr>
          <w:sz w:val="22"/>
          <w:szCs w:val="22"/>
        </w:rPr>
        <w:t xml:space="preserve">Год рождения: </w:t>
      </w:r>
      <w:r>
        <w:rPr>
          <w:rStyle w:val="SUBST"/>
          <w:bCs/>
          <w:iCs/>
          <w:szCs w:val="22"/>
        </w:rPr>
        <w:t>1971</w:t>
      </w:r>
    </w:p>
    <w:p w:rsidR="00F45D36" w:rsidRPr="00C73E9A" w:rsidRDefault="00F45D36" w:rsidP="00F45D36">
      <w:pPr>
        <w:widowControl/>
        <w:autoSpaceDE w:val="0"/>
        <w:autoSpaceDN w:val="0"/>
        <w:ind w:firstLine="567"/>
        <w:jc w:val="both"/>
        <w:rPr>
          <w:sz w:val="22"/>
          <w:szCs w:val="22"/>
        </w:rPr>
      </w:pPr>
      <w:r w:rsidRPr="00C73E9A">
        <w:rPr>
          <w:rStyle w:val="SUBST"/>
          <w:b w:val="0"/>
          <w:i w:val="0"/>
          <w:szCs w:val="22"/>
        </w:rPr>
        <w:t xml:space="preserve">Образование: </w:t>
      </w:r>
      <w:r w:rsidRPr="00C73E9A">
        <w:rPr>
          <w:rStyle w:val="SUBST"/>
          <w:bCs/>
          <w:i w:val="0"/>
          <w:szCs w:val="22"/>
        </w:rPr>
        <w:t>высшее</w:t>
      </w:r>
    </w:p>
    <w:p w:rsidR="00F45D36" w:rsidRPr="00C73E9A" w:rsidRDefault="00F45D36" w:rsidP="00F45D36">
      <w:pPr>
        <w:widowControl/>
        <w:autoSpaceDE w:val="0"/>
        <w:autoSpaceDN w:val="0"/>
        <w:ind w:firstLine="567"/>
        <w:rPr>
          <w:sz w:val="22"/>
          <w:szCs w:val="22"/>
        </w:rPr>
      </w:pPr>
      <w:proofErr w:type="gramStart"/>
      <w:r w:rsidRPr="00C73E9A">
        <w:rPr>
          <w:sz w:val="22"/>
          <w:szCs w:val="22"/>
        </w:rPr>
        <w:t>Должности за последние 5 лет:</w:t>
      </w:r>
      <w:proofErr w:type="gramEnd"/>
    </w:p>
    <w:p w:rsidR="00F45D36" w:rsidRPr="00C73E9A" w:rsidRDefault="00F45D36" w:rsidP="00F45D36">
      <w:pPr>
        <w:widowControl/>
        <w:autoSpaceDE w:val="0"/>
        <w:autoSpaceDN w:val="0"/>
        <w:ind w:firstLine="567"/>
        <w:rPr>
          <w:sz w:val="22"/>
          <w:szCs w:val="22"/>
        </w:rPr>
      </w:pPr>
      <w:r w:rsidRPr="00C73E9A">
        <w:rPr>
          <w:sz w:val="22"/>
          <w:szCs w:val="22"/>
        </w:rPr>
        <w:t xml:space="preserve">Период: </w:t>
      </w:r>
      <w:r w:rsidRPr="00C73E9A">
        <w:rPr>
          <w:rStyle w:val="SUBST"/>
          <w:bCs/>
          <w:iCs/>
          <w:szCs w:val="22"/>
        </w:rPr>
        <w:t>200</w:t>
      </w:r>
      <w:r>
        <w:rPr>
          <w:rStyle w:val="SUBST"/>
          <w:bCs/>
          <w:iCs/>
          <w:szCs w:val="22"/>
        </w:rPr>
        <w:t>3</w:t>
      </w:r>
      <w:r w:rsidR="00F273B3">
        <w:rPr>
          <w:rStyle w:val="SUBST"/>
          <w:bCs/>
          <w:iCs/>
          <w:szCs w:val="22"/>
        </w:rPr>
        <w:t>-</w:t>
      </w:r>
      <w:r>
        <w:rPr>
          <w:rStyle w:val="SUBST"/>
          <w:bCs/>
          <w:iCs/>
          <w:szCs w:val="22"/>
        </w:rPr>
        <w:t xml:space="preserve"> 2008</w:t>
      </w:r>
    </w:p>
    <w:p w:rsidR="00F45D36" w:rsidRPr="00C73E9A" w:rsidRDefault="00F45D36" w:rsidP="00F45D36">
      <w:pPr>
        <w:widowControl/>
        <w:autoSpaceDE w:val="0"/>
        <w:autoSpaceDN w:val="0"/>
        <w:ind w:firstLine="567"/>
        <w:rPr>
          <w:sz w:val="22"/>
          <w:szCs w:val="22"/>
        </w:rPr>
      </w:pPr>
      <w:r w:rsidRPr="00C73E9A">
        <w:rPr>
          <w:sz w:val="22"/>
          <w:szCs w:val="22"/>
        </w:rPr>
        <w:t xml:space="preserve">Организация: </w:t>
      </w:r>
      <w:r>
        <w:rPr>
          <w:rStyle w:val="SUBST"/>
          <w:bCs/>
          <w:iCs/>
          <w:szCs w:val="22"/>
        </w:rPr>
        <w:t>ООО «Капитал-Стратегия Менеджмент»</w:t>
      </w:r>
    </w:p>
    <w:p w:rsidR="00F45D36" w:rsidRPr="00C73E9A" w:rsidRDefault="00F45D36" w:rsidP="00F45D36">
      <w:pPr>
        <w:widowControl/>
        <w:autoSpaceDE w:val="0"/>
        <w:autoSpaceDN w:val="0"/>
        <w:ind w:firstLine="567"/>
        <w:rPr>
          <w:rStyle w:val="SUBST"/>
          <w:bCs/>
          <w:iCs/>
          <w:szCs w:val="22"/>
        </w:rPr>
      </w:pPr>
      <w:r w:rsidRPr="00C73E9A">
        <w:rPr>
          <w:sz w:val="22"/>
          <w:szCs w:val="22"/>
        </w:rPr>
        <w:t xml:space="preserve">Должность: </w:t>
      </w:r>
      <w:r>
        <w:rPr>
          <w:rStyle w:val="SUBST"/>
          <w:bCs/>
          <w:iCs/>
          <w:szCs w:val="22"/>
        </w:rPr>
        <w:t>Генеральный директор</w:t>
      </w:r>
    </w:p>
    <w:p w:rsidR="00F45D36" w:rsidRPr="00C73E9A" w:rsidRDefault="00F45D36" w:rsidP="00F45D36">
      <w:pPr>
        <w:widowControl/>
        <w:autoSpaceDE w:val="0"/>
        <w:autoSpaceDN w:val="0"/>
        <w:ind w:firstLine="567"/>
        <w:rPr>
          <w:sz w:val="22"/>
          <w:szCs w:val="22"/>
        </w:rPr>
      </w:pPr>
      <w:r w:rsidRPr="00C73E9A">
        <w:rPr>
          <w:sz w:val="22"/>
          <w:szCs w:val="22"/>
        </w:rPr>
        <w:t xml:space="preserve">Период: </w:t>
      </w:r>
      <w:r>
        <w:rPr>
          <w:rStyle w:val="SUBST"/>
          <w:bCs/>
          <w:iCs/>
          <w:szCs w:val="22"/>
        </w:rPr>
        <w:t>2008-2009</w:t>
      </w:r>
    </w:p>
    <w:p w:rsidR="00F45D36" w:rsidRPr="00C73E9A" w:rsidRDefault="00F45D36" w:rsidP="00F45D36">
      <w:pPr>
        <w:widowControl/>
        <w:autoSpaceDE w:val="0"/>
        <w:autoSpaceDN w:val="0"/>
        <w:ind w:firstLine="567"/>
        <w:rPr>
          <w:sz w:val="22"/>
          <w:szCs w:val="22"/>
        </w:rPr>
      </w:pPr>
      <w:r w:rsidRPr="00C73E9A">
        <w:rPr>
          <w:sz w:val="22"/>
          <w:szCs w:val="22"/>
        </w:rPr>
        <w:t xml:space="preserve">Организация: </w:t>
      </w:r>
      <w:r>
        <w:rPr>
          <w:rStyle w:val="SUBST"/>
          <w:bCs/>
          <w:iCs/>
          <w:szCs w:val="22"/>
        </w:rPr>
        <w:t xml:space="preserve">ОАО «НИЦ </w:t>
      </w:r>
      <w:r w:rsidR="00C2326B">
        <w:rPr>
          <w:rStyle w:val="SUBST"/>
          <w:bCs/>
          <w:iCs/>
          <w:szCs w:val="22"/>
        </w:rPr>
        <w:t>А</w:t>
      </w:r>
      <w:r>
        <w:rPr>
          <w:rStyle w:val="SUBST"/>
          <w:bCs/>
          <w:iCs/>
          <w:szCs w:val="22"/>
        </w:rPr>
        <w:t>СК»</w:t>
      </w:r>
    </w:p>
    <w:p w:rsidR="00F45D36" w:rsidRPr="00C73E9A" w:rsidRDefault="00F45D36" w:rsidP="00F45D36">
      <w:pPr>
        <w:widowControl/>
        <w:autoSpaceDE w:val="0"/>
        <w:autoSpaceDN w:val="0"/>
        <w:ind w:firstLine="567"/>
        <w:rPr>
          <w:rStyle w:val="SUBST"/>
          <w:bCs/>
          <w:iCs/>
          <w:szCs w:val="22"/>
        </w:rPr>
      </w:pPr>
      <w:r w:rsidRPr="00C73E9A">
        <w:rPr>
          <w:sz w:val="22"/>
          <w:szCs w:val="22"/>
        </w:rPr>
        <w:t xml:space="preserve">Должность: </w:t>
      </w:r>
      <w:r>
        <w:rPr>
          <w:rStyle w:val="SUBST"/>
          <w:bCs/>
          <w:iCs/>
          <w:szCs w:val="22"/>
        </w:rPr>
        <w:t>Генеральный директор</w:t>
      </w:r>
    </w:p>
    <w:p w:rsidR="00F45D36" w:rsidRPr="00C73E9A" w:rsidRDefault="00F45D36" w:rsidP="00F45D36">
      <w:pPr>
        <w:widowControl/>
        <w:autoSpaceDE w:val="0"/>
        <w:autoSpaceDN w:val="0"/>
        <w:ind w:firstLine="567"/>
        <w:rPr>
          <w:sz w:val="22"/>
          <w:szCs w:val="22"/>
        </w:rPr>
      </w:pPr>
      <w:r w:rsidRPr="00C73E9A">
        <w:rPr>
          <w:sz w:val="22"/>
          <w:szCs w:val="22"/>
        </w:rPr>
        <w:t xml:space="preserve">Период: </w:t>
      </w:r>
      <w:r w:rsidRPr="00C73E9A">
        <w:rPr>
          <w:rStyle w:val="SUBST"/>
          <w:bCs/>
          <w:iCs/>
          <w:szCs w:val="22"/>
        </w:rPr>
        <w:t>200</w:t>
      </w:r>
      <w:r>
        <w:rPr>
          <w:rStyle w:val="SUBST"/>
          <w:bCs/>
          <w:iCs/>
          <w:szCs w:val="22"/>
        </w:rPr>
        <w:t>9</w:t>
      </w:r>
      <w:r w:rsidRPr="00C73E9A">
        <w:rPr>
          <w:rStyle w:val="SUBST"/>
          <w:bCs/>
          <w:iCs/>
          <w:szCs w:val="22"/>
        </w:rPr>
        <w:t xml:space="preserve"> - наст</w:t>
      </w:r>
      <w:proofErr w:type="gramStart"/>
      <w:r w:rsidRPr="00C73E9A">
        <w:rPr>
          <w:rStyle w:val="SUBST"/>
          <w:bCs/>
          <w:iCs/>
          <w:szCs w:val="22"/>
        </w:rPr>
        <w:t>.</w:t>
      </w:r>
      <w:proofErr w:type="gramEnd"/>
      <w:r w:rsidRPr="00C73E9A">
        <w:rPr>
          <w:rStyle w:val="SUBST"/>
          <w:bCs/>
          <w:iCs/>
          <w:szCs w:val="22"/>
        </w:rPr>
        <w:t xml:space="preserve"> </w:t>
      </w:r>
      <w:proofErr w:type="gramStart"/>
      <w:r w:rsidRPr="00C73E9A">
        <w:rPr>
          <w:rStyle w:val="SUBST"/>
          <w:bCs/>
          <w:iCs/>
          <w:szCs w:val="22"/>
        </w:rPr>
        <w:t>в</w:t>
      </w:r>
      <w:proofErr w:type="gramEnd"/>
      <w:r w:rsidRPr="00C73E9A">
        <w:rPr>
          <w:rStyle w:val="SUBST"/>
          <w:bCs/>
          <w:iCs/>
          <w:szCs w:val="22"/>
        </w:rPr>
        <w:t>ремя</w:t>
      </w:r>
    </w:p>
    <w:p w:rsidR="00F45D36" w:rsidRPr="00C73E9A" w:rsidRDefault="00F45D36" w:rsidP="00F45D36">
      <w:pPr>
        <w:widowControl/>
        <w:autoSpaceDE w:val="0"/>
        <w:autoSpaceDN w:val="0"/>
        <w:ind w:firstLine="567"/>
        <w:rPr>
          <w:sz w:val="22"/>
          <w:szCs w:val="22"/>
        </w:rPr>
      </w:pPr>
      <w:r w:rsidRPr="00C73E9A">
        <w:rPr>
          <w:sz w:val="22"/>
          <w:szCs w:val="22"/>
        </w:rPr>
        <w:t xml:space="preserve">Организация: </w:t>
      </w:r>
      <w:r>
        <w:rPr>
          <w:rStyle w:val="SUBST"/>
          <w:bCs/>
          <w:iCs/>
          <w:szCs w:val="22"/>
        </w:rPr>
        <w:t>ОАО «НПО «Высокоточные комплексы»</w:t>
      </w:r>
    </w:p>
    <w:p w:rsidR="00F45D36" w:rsidRPr="00C73E9A" w:rsidRDefault="00F45D36" w:rsidP="00F45D36">
      <w:pPr>
        <w:widowControl/>
        <w:autoSpaceDE w:val="0"/>
        <w:autoSpaceDN w:val="0"/>
        <w:ind w:firstLine="567"/>
        <w:rPr>
          <w:rStyle w:val="SUBST"/>
          <w:bCs/>
          <w:iCs/>
          <w:szCs w:val="22"/>
        </w:rPr>
      </w:pPr>
      <w:r w:rsidRPr="00C73E9A">
        <w:rPr>
          <w:sz w:val="22"/>
          <w:szCs w:val="22"/>
        </w:rPr>
        <w:t xml:space="preserve">Должность: </w:t>
      </w:r>
      <w:r>
        <w:rPr>
          <w:rStyle w:val="SUBST"/>
          <w:bCs/>
          <w:iCs/>
          <w:szCs w:val="22"/>
        </w:rPr>
        <w:t>Первый заместитель генерального директора – исполнительный директор</w:t>
      </w:r>
    </w:p>
    <w:p w:rsidR="00F45D36" w:rsidRPr="00C73E9A" w:rsidRDefault="00F45D36" w:rsidP="00F45D36">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F45D36" w:rsidRPr="00C73E9A" w:rsidRDefault="00F45D36" w:rsidP="00F45D36">
      <w:pPr>
        <w:widowControl/>
        <w:autoSpaceDE w:val="0"/>
        <w:autoSpaceDN w:val="0"/>
        <w:ind w:firstLine="567"/>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F45D36" w:rsidRPr="00C73E9A" w:rsidRDefault="00F45D36" w:rsidP="00F45D36">
      <w:pPr>
        <w:widowControl/>
        <w:autoSpaceDE w:val="0"/>
        <w:autoSpaceDN w:val="0"/>
        <w:ind w:firstLine="567"/>
        <w:jc w:val="both"/>
        <w:rPr>
          <w:sz w:val="22"/>
          <w:szCs w:val="22"/>
        </w:rPr>
      </w:pPr>
      <w:r w:rsidRPr="00C73E9A">
        <w:rPr>
          <w:sz w:val="22"/>
          <w:szCs w:val="22"/>
        </w:rPr>
        <w:t xml:space="preserve">Родственных связей с иными лицами, входящими в состав органов управления эмитента и/или органов </w:t>
      </w:r>
      <w:proofErr w:type="gramStart"/>
      <w:r w:rsidRPr="00C73E9A">
        <w:rPr>
          <w:sz w:val="22"/>
          <w:szCs w:val="22"/>
        </w:rPr>
        <w:t>контроля за</w:t>
      </w:r>
      <w:proofErr w:type="gramEnd"/>
      <w:r w:rsidRPr="00C73E9A">
        <w:rPr>
          <w:sz w:val="22"/>
          <w:szCs w:val="22"/>
        </w:rPr>
        <w:t xml:space="preserve"> финансово-хозяйственной деятельностью </w:t>
      </w:r>
      <w:r w:rsidRPr="00C73E9A">
        <w:rPr>
          <w:b/>
          <w:bCs/>
          <w:sz w:val="22"/>
          <w:szCs w:val="22"/>
        </w:rPr>
        <w:t>не имеет</w:t>
      </w:r>
      <w:r w:rsidRPr="00C73E9A">
        <w:rPr>
          <w:sz w:val="22"/>
          <w:szCs w:val="22"/>
        </w:rPr>
        <w:t>.</w:t>
      </w:r>
    </w:p>
    <w:p w:rsidR="00F45D36" w:rsidRPr="00C73E9A" w:rsidRDefault="00F45D36" w:rsidP="00F45D36">
      <w:pPr>
        <w:widowControl/>
        <w:autoSpaceDE w:val="0"/>
        <w:autoSpaceDN w:val="0"/>
        <w:ind w:firstLine="567"/>
        <w:jc w:val="both"/>
        <w:rPr>
          <w:sz w:val="22"/>
          <w:szCs w:val="22"/>
        </w:rPr>
      </w:pPr>
      <w:r w:rsidRPr="00C73E9A">
        <w:rPr>
          <w:sz w:val="22"/>
          <w:szCs w:val="22"/>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73E9A">
        <w:rPr>
          <w:b/>
          <w:bCs/>
          <w:sz w:val="22"/>
          <w:szCs w:val="22"/>
        </w:rPr>
        <w:t>не привлекался</w:t>
      </w:r>
      <w:r w:rsidRPr="00C73E9A">
        <w:rPr>
          <w:sz w:val="22"/>
          <w:szCs w:val="22"/>
        </w:rPr>
        <w:t>.</w:t>
      </w:r>
    </w:p>
    <w:p w:rsidR="00F45D36" w:rsidRPr="00C73E9A" w:rsidRDefault="00F45D36" w:rsidP="00F45D36">
      <w:pPr>
        <w:widowControl/>
        <w:autoSpaceDE w:val="0"/>
        <w:autoSpaceDN w:val="0"/>
        <w:ind w:firstLine="567"/>
        <w:jc w:val="both"/>
        <w:rPr>
          <w:b/>
          <w:bCs/>
          <w:sz w:val="22"/>
          <w:szCs w:val="22"/>
        </w:rPr>
      </w:pPr>
      <w:r w:rsidRPr="00C73E9A">
        <w:rPr>
          <w:sz w:val="22"/>
          <w:szCs w:val="22"/>
        </w:rPr>
        <w:tab/>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w:t>
      </w:r>
    </w:p>
    <w:p w:rsidR="00F45D36" w:rsidRDefault="00F45D36" w:rsidP="003E0905">
      <w:pPr>
        <w:widowControl/>
        <w:autoSpaceDE w:val="0"/>
        <w:autoSpaceDN w:val="0"/>
        <w:ind w:firstLine="567"/>
        <w:jc w:val="both"/>
        <w:rPr>
          <w:sz w:val="22"/>
          <w:szCs w:val="22"/>
        </w:rPr>
      </w:pPr>
    </w:p>
    <w:p w:rsidR="00066FB5" w:rsidRPr="00C73E9A" w:rsidRDefault="00066FB5" w:rsidP="00066FB5">
      <w:pPr>
        <w:widowControl/>
        <w:autoSpaceDE w:val="0"/>
        <w:autoSpaceDN w:val="0"/>
        <w:ind w:firstLine="567"/>
        <w:jc w:val="both"/>
        <w:rPr>
          <w:sz w:val="22"/>
          <w:szCs w:val="22"/>
        </w:rPr>
      </w:pPr>
      <w:r w:rsidRPr="00C73E9A">
        <w:rPr>
          <w:sz w:val="22"/>
          <w:szCs w:val="22"/>
        </w:rPr>
        <w:t xml:space="preserve">Член совета директоров – </w:t>
      </w:r>
      <w:r>
        <w:rPr>
          <w:b/>
          <w:bCs/>
          <w:i/>
          <w:iCs/>
          <w:sz w:val="22"/>
          <w:szCs w:val="22"/>
        </w:rPr>
        <w:t>Каша Олег Александрович</w:t>
      </w:r>
    </w:p>
    <w:p w:rsidR="00066FB5" w:rsidRPr="00C73E9A" w:rsidRDefault="00066FB5" w:rsidP="00066FB5">
      <w:pPr>
        <w:widowControl/>
        <w:autoSpaceDE w:val="0"/>
        <w:autoSpaceDN w:val="0"/>
        <w:ind w:firstLine="567"/>
        <w:rPr>
          <w:sz w:val="22"/>
          <w:szCs w:val="22"/>
        </w:rPr>
      </w:pPr>
      <w:r w:rsidRPr="00C73E9A">
        <w:rPr>
          <w:sz w:val="22"/>
          <w:szCs w:val="22"/>
        </w:rPr>
        <w:t xml:space="preserve">Год рождения: </w:t>
      </w:r>
      <w:r>
        <w:rPr>
          <w:rStyle w:val="SUBST"/>
          <w:bCs/>
          <w:iCs/>
          <w:szCs w:val="22"/>
        </w:rPr>
        <w:t>1954</w:t>
      </w:r>
    </w:p>
    <w:p w:rsidR="00066FB5" w:rsidRPr="00C73E9A" w:rsidRDefault="00066FB5" w:rsidP="00066FB5">
      <w:pPr>
        <w:widowControl/>
        <w:autoSpaceDE w:val="0"/>
        <w:autoSpaceDN w:val="0"/>
        <w:ind w:firstLine="567"/>
        <w:jc w:val="both"/>
        <w:rPr>
          <w:sz w:val="22"/>
          <w:szCs w:val="22"/>
        </w:rPr>
      </w:pPr>
      <w:r w:rsidRPr="00C73E9A">
        <w:rPr>
          <w:rStyle w:val="SUBST"/>
          <w:b w:val="0"/>
          <w:i w:val="0"/>
          <w:szCs w:val="22"/>
        </w:rPr>
        <w:t xml:space="preserve">Образование: </w:t>
      </w:r>
      <w:r w:rsidRPr="00C73E9A">
        <w:rPr>
          <w:rStyle w:val="SUBST"/>
          <w:bCs/>
          <w:i w:val="0"/>
          <w:szCs w:val="22"/>
        </w:rPr>
        <w:t>высшее</w:t>
      </w:r>
    </w:p>
    <w:p w:rsidR="00066FB5" w:rsidRPr="00C73E9A" w:rsidRDefault="00066FB5" w:rsidP="00066FB5">
      <w:pPr>
        <w:widowControl/>
        <w:autoSpaceDE w:val="0"/>
        <w:autoSpaceDN w:val="0"/>
        <w:ind w:firstLine="567"/>
        <w:rPr>
          <w:sz w:val="22"/>
          <w:szCs w:val="22"/>
        </w:rPr>
      </w:pPr>
      <w:proofErr w:type="gramStart"/>
      <w:r w:rsidRPr="00C73E9A">
        <w:rPr>
          <w:sz w:val="22"/>
          <w:szCs w:val="22"/>
        </w:rPr>
        <w:t>Должности за последние 5 лет:</w:t>
      </w:r>
      <w:proofErr w:type="gramEnd"/>
    </w:p>
    <w:p w:rsidR="00AF3E59" w:rsidRPr="00C73E9A" w:rsidRDefault="00AF3E59" w:rsidP="00AF3E59">
      <w:pPr>
        <w:widowControl/>
        <w:autoSpaceDE w:val="0"/>
        <w:autoSpaceDN w:val="0"/>
        <w:ind w:firstLine="567"/>
        <w:rPr>
          <w:sz w:val="22"/>
          <w:szCs w:val="22"/>
        </w:rPr>
      </w:pPr>
      <w:r w:rsidRPr="00C73E9A">
        <w:rPr>
          <w:sz w:val="22"/>
          <w:szCs w:val="22"/>
        </w:rPr>
        <w:lastRenderedPageBreak/>
        <w:t xml:space="preserve">Период: </w:t>
      </w:r>
      <w:r>
        <w:rPr>
          <w:rStyle w:val="SUBST"/>
          <w:bCs/>
          <w:iCs/>
          <w:szCs w:val="22"/>
        </w:rPr>
        <w:t>2005-2007</w:t>
      </w:r>
    </w:p>
    <w:p w:rsidR="00AF3E59" w:rsidRPr="00AF3E59" w:rsidRDefault="00AF3E59" w:rsidP="00AF3E59">
      <w:pPr>
        <w:widowControl/>
        <w:autoSpaceDE w:val="0"/>
        <w:autoSpaceDN w:val="0"/>
        <w:ind w:firstLine="567"/>
        <w:rPr>
          <w:b/>
          <w:sz w:val="22"/>
          <w:szCs w:val="22"/>
        </w:rPr>
      </w:pPr>
      <w:r w:rsidRPr="00C73E9A">
        <w:rPr>
          <w:sz w:val="22"/>
          <w:szCs w:val="22"/>
        </w:rPr>
        <w:t>Организация:</w:t>
      </w:r>
      <w:r>
        <w:rPr>
          <w:sz w:val="22"/>
          <w:szCs w:val="22"/>
        </w:rPr>
        <w:t xml:space="preserve"> </w:t>
      </w:r>
      <w:r w:rsidRPr="00AF3E59">
        <w:rPr>
          <w:b/>
          <w:sz w:val="22"/>
          <w:szCs w:val="22"/>
        </w:rPr>
        <w:t>Минобороны России</w:t>
      </w:r>
    </w:p>
    <w:p w:rsidR="00AF3E59" w:rsidRPr="00C73E9A" w:rsidRDefault="00AF3E59" w:rsidP="00AF3E59">
      <w:pPr>
        <w:widowControl/>
        <w:autoSpaceDE w:val="0"/>
        <w:autoSpaceDN w:val="0"/>
        <w:ind w:firstLine="567"/>
        <w:rPr>
          <w:rStyle w:val="SUBST"/>
          <w:bCs/>
          <w:iCs/>
          <w:szCs w:val="22"/>
        </w:rPr>
      </w:pPr>
      <w:r w:rsidRPr="00C73E9A">
        <w:rPr>
          <w:sz w:val="22"/>
          <w:szCs w:val="22"/>
        </w:rPr>
        <w:t xml:space="preserve">Должность: </w:t>
      </w:r>
      <w:r>
        <w:rPr>
          <w:rStyle w:val="SUBST"/>
          <w:bCs/>
          <w:iCs/>
          <w:szCs w:val="22"/>
        </w:rPr>
        <w:t>Начальник финансово-экономического управления (Е03ВВСТ)</w:t>
      </w:r>
    </w:p>
    <w:p w:rsidR="00AF3E59" w:rsidRPr="00C73E9A" w:rsidRDefault="00AF3E59" w:rsidP="00AF3E59">
      <w:pPr>
        <w:widowControl/>
        <w:autoSpaceDE w:val="0"/>
        <w:autoSpaceDN w:val="0"/>
        <w:ind w:firstLine="567"/>
        <w:rPr>
          <w:sz w:val="22"/>
          <w:szCs w:val="22"/>
        </w:rPr>
      </w:pPr>
      <w:r w:rsidRPr="00C73E9A">
        <w:rPr>
          <w:sz w:val="22"/>
          <w:szCs w:val="22"/>
        </w:rPr>
        <w:t>Период:</w:t>
      </w:r>
      <w:r>
        <w:rPr>
          <w:sz w:val="22"/>
          <w:szCs w:val="22"/>
        </w:rPr>
        <w:t xml:space="preserve"> </w:t>
      </w:r>
      <w:r w:rsidRPr="00AF3E59">
        <w:rPr>
          <w:b/>
          <w:i/>
          <w:sz w:val="22"/>
          <w:szCs w:val="22"/>
        </w:rPr>
        <w:t>2007-2009</w:t>
      </w:r>
    </w:p>
    <w:p w:rsidR="00AF3E59" w:rsidRPr="00C73E9A" w:rsidRDefault="00AF3E59" w:rsidP="00AF3E59">
      <w:pPr>
        <w:widowControl/>
        <w:autoSpaceDE w:val="0"/>
        <w:autoSpaceDN w:val="0"/>
        <w:ind w:firstLine="567"/>
        <w:rPr>
          <w:sz w:val="22"/>
          <w:szCs w:val="22"/>
        </w:rPr>
      </w:pPr>
      <w:r w:rsidRPr="00C73E9A">
        <w:rPr>
          <w:sz w:val="22"/>
          <w:szCs w:val="22"/>
        </w:rPr>
        <w:t xml:space="preserve">Организация: </w:t>
      </w:r>
      <w:r>
        <w:rPr>
          <w:rStyle w:val="SUBST"/>
          <w:bCs/>
          <w:iCs/>
          <w:szCs w:val="22"/>
        </w:rPr>
        <w:t>Счетная палата Российской Федерации</w:t>
      </w:r>
    </w:p>
    <w:p w:rsidR="00AF3E59" w:rsidRDefault="00AF3E59" w:rsidP="00066FB5">
      <w:pPr>
        <w:widowControl/>
        <w:autoSpaceDE w:val="0"/>
        <w:autoSpaceDN w:val="0"/>
        <w:ind w:firstLine="567"/>
        <w:rPr>
          <w:sz w:val="22"/>
          <w:szCs w:val="22"/>
        </w:rPr>
      </w:pPr>
      <w:r w:rsidRPr="00C73E9A">
        <w:rPr>
          <w:sz w:val="22"/>
          <w:szCs w:val="22"/>
        </w:rPr>
        <w:t xml:space="preserve">Должность: </w:t>
      </w:r>
      <w:r>
        <w:rPr>
          <w:rStyle w:val="SUBST"/>
          <w:bCs/>
          <w:iCs/>
          <w:szCs w:val="22"/>
        </w:rPr>
        <w:t>главный инспектор</w:t>
      </w:r>
    </w:p>
    <w:p w:rsidR="00066FB5" w:rsidRPr="00C73E9A" w:rsidRDefault="00066FB5" w:rsidP="00066FB5">
      <w:pPr>
        <w:widowControl/>
        <w:autoSpaceDE w:val="0"/>
        <w:autoSpaceDN w:val="0"/>
        <w:ind w:firstLine="567"/>
        <w:rPr>
          <w:sz w:val="22"/>
          <w:szCs w:val="22"/>
        </w:rPr>
      </w:pPr>
      <w:r w:rsidRPr="00C73E9A">
        <w:rPr>
          <w:sz w:val="22"/>
          <w:szCs w:val="22"/>
        </w:rPr>
        <w:t xml:space="preserve">Период: </w:t>
      </w:r>
      <w:r w:rsidR="00D065B0">
        <w:rPr>
          <w:rStyle w:val="SUBST"/>
          <w:bCs/>
          <w:iCs/>
          <w:szCs w:val="22"/>
        </w:rPr>
        <w:t xml:space="preserve">2009-наст. </w:t>
      </w:r>
      <w:proofErr w:type="spellStart"/>
      <w:r w:rsidR="00D065B0">
        <w:rPr>
          <w:rStyle w:val="SUBST"/>
          <w:bCs/>
          <w:iCs/>
          <w:szCs w:val="22"/>
        </w:rPr>
        <w:t>вр</w:t>
      </w:r>
      <w:proofErr w:type="spellEnd"/>
      <w:r w:rsidR="00D065B0">
        <w:rPr>
          <w:rStyle w:val="SUBST"/>
          <w:bCs/>
          <w:iCs/>
          <w:szCs w:val="22"/>
        </w:rPr>
        <w:t>.</w:t>
      </w:r>
    </w:p>
    <w:p w:rsidR="00066FB5" w:rsidRPr="00C73E9A" w:rsidRDefault="00066FB5" w:rsidP="00066FB5">
      <w:pPr>
        <w:widowControl/>
        <w:autoSpaceDE w:val="0"/>
        <w:autoSpaceDN w:val="0"/>
        <w:ind w:firstLine="567"/>
        <w:rPr>
          <w:sz w:val="22"/>
          <w:szCs w:val="22"/>
        </w:rPr>
      </w:pPr>
      <w:r w:rsidRPr="00C73E9A">
        <w:rPr>
          <w:sz w:val="22"/>
          <w:szCs w:val="22"/>
        </w:rPr>
        <w:t xml:space="preserve">Организация: </w:t>
      </w:r>
      <w:r w:rsidR="00D065B0">
        <w:rPr>
          <w:rStyle w:val="SUBST"/>
          <w:bCs/>
          <w:iCs/>
          <w:szCs w:val="22"/>
        </w:rPr>
        <w:t>ОАО «НПО «Высокоточные комплексы»</w:t>
      </w:r>
    </w:p>
    <w:p w:rsidR="00066FB5" w:rsidRPr="00C73E9A" w:rsidRDefault="00066FB5" w:rsidP="00066FB5">
      <w:pPr>
        <w:widowControl/>
        <w:autoSpaceDE w:val="0"/>
        <w:autoSpaceDN w:val="0"/>
        <w:ind w:firstLine="567"/>
        <w:rPr>
          <w:rStyle w:val="SUBST"/>
          <w:bCs/>
          <w:iCs/>
          <w:szCs w:val="22"/>
        </w:rPr>
      </w:pPr>
      <w:r w:rsidRPr="00C73E9A">
        <w:rPr>
          <w:sz w:val="22"/>
          <w:szCs w:val="22"/>
        </w:rPr>
        <w:t xml:space="preserve">Должность: </w:t>
      </w:r>
      <w:r w:rsidR="00D065B0">
        <w:rPr>
          <w:rStyle w:val="SUBST"/>
          <w:bCs/>
          <w:iCs/>
          <w:szCs w:val="22"/>
        </w:rPr>
        <w:t xml:space="preserve">Начальник департамента </w:t>
      </w:r>
      <w:proofErr w:type="spellStart"/>
      <w:r w:rsidR="00D065B0">
        <w:rPr>
          <w:rStyle w:val="SUBST"/>
          <w:bCs/>
          <w:iCs/>
          <w:szCs w:val="22"/>
        </w:rPr>
        <w:t>гособоронзаказа</w:t>
      </w:r>
      <w:proofErr w:type="spellEnd"/>
    </w:p>
    <w:p w:rsidR="00066FB5" w:rsidRPr="00C73E9A" w:rsidRDefault="00066FB5" w:rsidP="00066FB5">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066FB5" w:rsidRPr="00C73E9A" w:rsidRDefault="00066FB5" w:rsidP="00066FB5">
      <w:pPr>
        <w:widowControl/>
        <w:autoSpaceDE w:val="0"/>
        <w:autoSpaceDN w:val="0"/>
        <w:ind w:firstLine="567"/>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066FB5" w:rsidRPr="00C73E9A" w:rsidRDefault="00066FB5" w:rsidP="00066FB5">
      <w:pPr>
        <w:widowControl/>
        <w:autoSpaceDE w:val="0"/>
        <w:autoSpaceDN w:val="0"/>
        <w:ind w:firstLine="567"/>
        <w:jc w:val="both"/>
        <w:rPr>
          <w:sz w:val="22"/>
          <w:szCs w:val="22"/>
        </w:rPr>
      </w:pPr>
      <w:r w:rsidRPr="00C73E9A">
        <w:rPr>
          <w:sz w:val="22"/>
          <w:szCs w:val="22"/>
        </w:rPr>
        <w:t xml:space="preserve">Родственных связей с иными лицами, входящими в состав органов управления эмитента и/или органов </w:t>
      </w:r>
      <w:proofErr w:type="gramStart"/>
      <w:r w:rsidRPr="00C73E9A">
        <w:rPr>
          <w:sz w:val="22"/>
          <w:szCs w:val="22"/>
        </w:rPr>
        <w:t>контроля за</w:t>
      </w:r>
      <w:proofErr w:type="gramEnd"/>
      <w:r w:rsidRPr="00C73E9A">
        <w:rPr>
          <w:sz w:val="22"/>
          <w:szCs w:val="22"/>
        </w:rPr>
        <w:t xml:space="preserve"> финансово-хозяйственной деятельностью </w:t>
      </w:r>
      <w:r w:rsidRPr="00C73E9A">
        <w:rPr>
          <w:b/>
          <w:bCs/>
          <w:sz w:val="22"/>
          <w:szCs w:val="22"/>
        </w:rPr>
        <w:t>не имеет</w:t>
      </w:r>
      <w:r w:rsidRPr="00C73E9A">
        <w:rPr>
          <w:sz w:val="22"/>
          <w:szCs w:val="22"/>
        </w:rPr>
        <w:t>.</w:t>
      </w:r>
    </w:p>
    <w:p w:rsidR="00066FB5" w:rsidRPr="00C73E9A" w:rsidRDefault="00066FB5" w:rsidP="00066FB5">
      <w:pPr>
        <w:widowControl/>
        <w:autoSpaceDE w:val="0"/>
        <w:autoSpaceDN w:val="0"/>
        <w:ind w:firstLine="567"/>
        <w:jc w:val="both"/>
        <w:rPr>
          <w:sz w:val="22"/>
          <w:szCs w:val="22"/>
        </w:rPr>
      </w:pPr>
      <w:r w:rsidRPr="00C73E9A">
        <w:rPr>
          <w:sz w:val="22"/>
          <w:szCs w:val="22"/>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73E9A">
        <w:rPr>
          <w:b/>
          <w:bCs/>
          <w:sz w:val="22"/>
          <w:szCs w:val="22"/>
        </w:rPr>
        <w:t>не привлекался</w:t>
      </w:r>
      <w:r w:rsidRPr="00C73E9A">
        <w:rPr>
          <w:sz w:val="22"/>
          <w:szCs w:val="22"/>
        </w:rPr>
        <w:t>.</w:t>
      </w:r>
    </w:p>
    <w:p w:rsidR="00066FB5" w:rsidRPr="00C73E9A" w:rsidRDefault="00066FB5" w:rsidP="00066FB5">
      <w:pPr>
        <w:widowControl/>
        <w:autoSpaceDE w:val="0"/>
        <w:autoSpaceDN w:val="0"/>
        <w:ind w:firstLine="567"/>
        <w:jc w:val="both"/>
        <w:rPr>
          <w:b/>
          <w:bCs/>
          <w:sz w:val="22"/>
          <w:szCs w:val="22"/>
        </w:rPr>
      </w:pPr>
      <w:r w:rsidRPr="00C73E9A">
        <w:rPr>
          <w:sz w:val="22"/>
          <w:szCs w:val="22"/>
        </w:rPr>
        <w:tab/>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w:t>
      </w:r>
    </w:p>
    <w:p w:rsidR="00066FB5" w:rsidRDefault="00066FB5" w:rsidP="003E0905">
      <w:pPr>
        <w:widowControl/>
        <w:autoSpaceDE w:val="0"/>
        <w:autoSpaceDN w:val="0"/>
        <w:ind w:firstLine="567"/>
        <w:jc w:val="both"/>
        <w:rPr>
          <w:sz w:val="22"/>
          <w:szCs w:val="22"/>
        </w:rPr>
      </w:pPr>
    </w:p>
    <w:p w:rsidR="003E0905" w:rsidRPr="00C73E9A" w:rsidRDefault="003E0905" w:rsidP="003E0905">
      <w:pPr>
        <w:widowControl/>
        <w:autoSpaceDE w:val="0"/>
        <w:autoSpaceDN w:val="0"/>
        <w:ind w:firstLine="567"/>
        <w:jc w:val="both"/>
        <w:rPr>
          <w:sz w:val="22"/>
          <w:szCs w:val="22"/>
        </w:rPr>
      </w:pPr>
      <w:r w:rsidRPr="00C73E9A">
        <w:rPr>
          <w:sz w:val="22"/>
          <w:szCs w:val="22"/>
        </w:rPr>
        <w:t xml:space="preserve">Член совета директоров – </w:t>
      </w:r>
      <w:r w:rsidRPr="00C73E9A">
        <w:rPr>
          <w:b/>
          <w:bCs/>
          <w:i/>
          <w:iCs/>
          <w:sz w:val="22"/>
          <w:szCs w:val="22"/>
        </w:rPr>
        <w:t>Клевенков Борис Зиновьевич</w:t>
      </w:r>
    </w:p>
    <w:p w:rsidR="003E0905" w:rsidRPr="00C73E9A" w:rsidRDefault="003E0905" w:rsidP="003E0905">
      <w:pPr>
        <w:widowControl/>
        <w:autoSpaceDE w:val="0"/>
        <w:autoSpaceDN w:val="0"/>
        <w:ind w:firstLine="567"/>
        <w:rPr>
          <w:sz w:val="22"/>
          <w:szCs w:val="22"/>
        </w:rPr>
      </w:pPr>
      <w:r w:rsidRPr="00C73E9A">
        <w:rPr>
          <w:sz w:val="22"/>
          <w:szCs w:val="22"/>
        </w:rPr>
        <w:t xml:space="preserve">Год рождения: </w:t>
      </w:r>
      <w:r w:rsidRPr="00C73E9A">
        <w:rPr>
          <w:rStyle w:val="SUBST"/>
          <w:bCs/>
          <w:iCs/>
          <w:szCs w:val="22"/>
        </w:rPr>
        <w:t>1958</w:t>
      </w:r>
    </w:p>
    <w:p w:rsidR="003E0905" w:rsidRPr="00C73E9A" w:rsidRDefault="003E0905" w:rsidP="003E0905">
      <w:pPr>
        <w:widowControl/>
        <w:autoSpaceDE w:val="0"/>
        <w:autoSpaceDN w:val="0"/>
        <w:ind w:firstLine="567"/>
        <w:jc w:val="both"/>
        <w:rPr>
          <w:sz w:val="22"/>
          <w:szCs w:val="22"/>
        </w:rPr>
      </w:pPr>
      <w:r w:rsidRPr="00C73E9A">
        <w:rPr>
          <w:rStyle w:val="SUBST"/>
          <w:b w:val="0"/>
          <w:i w:val="0"/>
          <w:szCs w:val="22"/>
        </w:rPr>
        <w:t xml:space="preserve">Образование: </w:t>
      </w:r>
      <w:r w:rsidRPr="00C73E9A">
        <w:rPr>
          <w:rStyle w:val="SUBST"/>
          <w:bCs/>
          <w:i w:val="0"/>
          <w:szCs w:val="22"/>
        </w:rPr>
        <w:t>высшее</w:t>
      </w:r>
    </w:p>
    <w:p w:rsidR="003E0905" w:rsidRPr="00C73E9A" w:rsidRDefault="003E0905" w:rsidP="003E0905">
      <w:pPr>
        <w:widowControl/>
        <w:autoSpaceDE w:val="0"/>
        <w:autoSpaceDN w:val="0"/>
        <w:ind w:firstLine="567"/>
        <w:rPr>
          <w:sz w:val="22"/>
          <w:szCs w:val="22"/>
        </w:rPr>
      </w:pPr>
      <w:proofErr w:type="gramStart"/>
      <w:r w:rsidRPr="00C73E9A">
        <w:rPr>
          <w:sz w:val="22"/>
          <w:szCs w:val="22"/>
        </w:rPr>
        <w:t>Должности за последние 5 лет:</w:t>
      </w:r>
      <w:proofErr w:type="gramEnd"/>
    </w:p>
    <w:p w:rsidR="003E0905" w:rsidRPr="00C73E9A" w:rsidRDefault="003E0905" w:rsidP="003E0905">
      <w:pPr>
        <w:widowControl/>
        <w:autoSpaceDE w:val="0"/>
        <w:autoSpaceDN w:val="0"/>
        <w:ind w:firstLine="567"/>
        <w:rPr>
          <w:sz w:val="22"/>
          <w:szCs w:val="22"/>
        </w:rPr>
      </w:pPr>
      <w:r w:rsidRPr="00C73E9A">
        <w:rPr>
          <w:sz w:val="22"/>
          <w:szCs w:val="22"/>
        </w:rPr>
        <w:t xml:space="preserve">Период: </w:t>
      </w:r>
      <w:r w:rsidRPr="00C73E9A">
        <w:rPr>
          <w:rStyle w:val="SUBST"/>
          <w:bCs/>
          <w:iCs/>
          <w:szCs w:val="22"/>
        </w:rPr>
        <w:t>2002 - наст</w:t>
      </w:r>
      <w:proofErr w:type="gramStart"/>
      <w:r w:rsidRPr="00C73E9A">
        <w:rPr>
          <w:rStyle w:val="SUBST"/>
          <w:bCs/>
          <w:iCs/>
          <w:szCs w:val="22"/>
        </w:rPr>
        <w:t>.</w:t>
      </w:r>
      <w:proofErr w:type="gramEnd"/>
      <w:r w:rsidRPr="00C73E9A">
        <w:rPr>
          <w:rStyle w:val="SUBST"/>
          <w:bCs/>
          <w:iCs/>
          <w:szCs w:val="22"/>
        </w:rPr>
        <w:t xml:space="preserve"> </w:t>
      </w:r>
      <w:proofErr w:type="gramStart"/>
      <w:r w:rsidRPr="00C73E9A">
        <w:rPr>
          <w:rStyle w:val="SUBST"/>
          <w:bCs/>
          <w:iCs/>
          <w:szCs w:val="22"/>
        </w:rPr>
        <w:t>в</w:t>
      </w:r>
      <w:proofErr w:type="gramEnd"/>
      <w:r w:rsidRPr="00C73E9A">
        <w:rPr>
          <w:rStyle w:val="SUBST"/>
          <w:bCs/>
          <w:iCs/>
          <w:szCs w:val="22"/>
        </w:rPr>
        <w:t>ремя</w:t>
      </w:r>
    </w:p>
    <w:p w:rsidR="003E0905" w:rsidRPr="00C73E9A" w:rsidRDefault="003E0905" w:rsidP="003E0905">
      <w:pPr>
        <w:widowControl/>
        <w:autoSpaceDE w:val="0"/>
        <w:autoSpaceDN w:val="0"/>
        <w:ind w:firstLine="567"/>
        <w:rPr>
          <w:sz w:val="22"/>
          <w:szCs w:val="22"/>
        </w:rPr>
      </w:pPr>
      <w:r w:rsidRPr="00C73E9A">
        <w:rPr>
          <w:sz w:val="22"/>
          <w:szCs w:val="22"/>
        </w:rPr>
        <w:t xml:space="preserve">Организация: </w:t>
      </w:r>
      <w:r w:rsidRPr="00C73E9A">
        <w:rPr>
          <w:rStyle w:val="SUBST"/>
          <w:bCs/>
          <w:iCs/>
          <w:szCs w:val="22"/>
        </w:rPr>
        <w:t>Государственное унитарное предприятие "Конструкторское бюро приборостроения"</w:t>
      </w:r>
    </w:p>
    <w:p w:rsidR="003E0905" w:rsidRPr="00C73E9A" w:rsidRDefault="003E0905" w:rsidP="003E0905">
      <w:pPr>
        <w:widowControl/>
        <w:autoSpaceDE w:val="0"/>
        <w:autoSpaceDN w:val="0"/>
        <w:ind w:firstLine="567"/>
        <w:rPr>
          <w:rStyle w:val="SUBST"/>
          <w:bCs/>
          <w:iCs/>
          <w:szCs w:val="22"/>
        </w:rPr>
      </w:pPr>
      <w:r w:rsidRPr="00C73E9A">
        <w:rPr>
          <w:sz w:val="22"/>
          <w:szCs w:val="22"/>
        </w:rPr>
        <w:t xml:space="preserve">Должность: </w:t>
      </w:r>
      <w:r w:rsidRPr="00C73E9A">
        <w:rPr>
          <w:rStyle w:val="SUBST"/>
          <w:bCs/>
          <w:iCs/>
          <w:szCs w:val="22"/>
        </w:rPr>
        <w:t>Заместитель начальника предприятия</w:t>
      </w:r>
    </w:p>
    <w:p w:rsidR="003E0905" w:rsidRPr="00C73E9A" w:rsidRDefault="003E0905" w:rsidP="003E0905">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3E0905" w:rsidRPr="00C73E9A" w:rsidRDefault="003E0905" w:rsidP="003E0905">
      <w:pPr>
        <w:widowControl/>
        <w:autoSpaceDE w:val="0"/>
        <w:autoSpaceDN w:val="0"/>
        <w:ind w:firstLine="567"/>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3E0905" w:rsidRPr="00C73E9A" w:rsidRDefault="003E0905" w:rsidP="003E0905">
      <w:pPr>
        <w:widowControl/>
        <w:autoSpaceDE w:val="0"/>
        <w:autoSpaceDN w:val="0"/>
        <w:ind w:firstLine="567"/>
        <w:jc w:val="both"/>
        <w:rPr>
          <w:sz w:val="22"/>
          <w:szCs w:val="22"/>
        </w:rPr>
      </w:pPr>
      <w:r w:rsidRPr="00C73E9A">
        <w:rPr>
          <w:sz w:val="22"/>
          <w:szCs w:val="22"/>
        </w:rPr>
        <w:t xml:space="preserve">Родственных связей с иными лицами, входящими в состав органов управления эмитента и/или органов </w:t>
      </w:r>
      <w:proofErr w:type="gramStart"/>
      <w:r w:rsidRPr="00C73E9A">
        <w:rPr>
          <w:sz w:val="22"/>
          <w:szCs w:val="22"/>
        </w:rPr>
        <w:t>контроля за</w:t>
      </w:r>
      <w:proofErr w:type="gramEnd"/>
      <w:r w:rsidRPr="00C73E9A">
        <w:rPr>
          <w:sz w:val="22"/>
          <w:szCs w:val="22"/>
        </w:rPr>
        <w:t xml:space="preserve"> финансово-хозяйственной деятельностью </w:t>
      </w:r>
      <w:r w:rsidRPr="00C73E9A">
        <w:rPr>
          <w:b/>
          <w:bCs/>
          <w:sz w:val="22"/>
          <w:szCs w:val="22"/>
        </w:rPr>
        <w:t>не имеет</w:t>
      </w:r>
      <w:r w:rsidRPr="00C73E9A">
        <w:rPr>
          <w:sz w:val="22"/>
          <w:szCs w:val="22"/>
        </w:rPr>
        <w:t>.</w:t>
      </w:r>
    </w:p>
    <w:p w:rsidR="003E0905" w:rsidRPr="00C73E9A" w:rsidRDefault="003E0905" w:rsidP="003E0905">
      <w:pPr>
        <w:widowControl/>
        <w:autoSpaceDE w:val="0"/>
        <w:autoSpaceDN w:val="0"/>
        <w:ind w:firstLine="567"/>
        <w:jc w:val="both"/>
        <w:rPr>
          <w:sz w:val="22"/>
          <w:szCs w:val="22"/>
        </w:rPr>
      </w:pPr>
      <w:r w:rsidRPr="00C73E9A">
        <w:rPr>
          <w:sz w:val="22"/>
          <w:szCs w:val="22"/>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73E9A">
        <w:rPr>
          <w:b/>
          <w:bCs/>
          <w:sz w:val="22"/>
          <w:szCs w:val="22"/>
        </w:rPr>
        <w:t>не привлекался</w:t>
      </w:r>
      <w:r w:rsidRPr="00C73E9A">
        <w:rPr>
          <w:sz w:val="22"/>
          <w:szCs w:val="22"/>
        </w:rPr>
        <w:t>.</w:t>
      </w:r>
    </w:p>
    <w:p w:rsidR="003E0905" w:rsidRPr="00C73E9A" w:rsidRDefault="003E0905" w:rsidP="003E0905">
      <w:pPr>
        <w:widowControl/>
        <w:autoSpaceDE w:val="0"/>
        <w:autoSpaceDN w:val="0"/>
        <w:ind w:firstLine="567"/>
        <w:jc w:val="both"/>
        <w:rPr>
          <w:b/>
          <w:bCs/>
          <w:sz w:val="22"/>
          <w:szCs w:val="22"/>
        </w:rPr>
      </w:pPr>
      <w:r w:rsidRPr="00C73E9A">
        <w:rPr>
          <w:sz w:val="22"/>
          <w:szCs w:val="22"/>
        </w:rPr>
        <w:tab/>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w:t>
      </w:r>
    </w:p>
    <w:p w:rsidR="003E0905" w:rsidRPr="00C73E9A" w:rsidRDefault="003E0905" w:rsidP="003E0905">
      <w:pPr>
        <w:widowControl/>
        <w:autoSpaceDE w:val="0"/>
        <w:autoSpaceDN w:val="0"/>
        <w:ind w:firstLine="567"/>
        <w:jc w:val="both"/>
        <w:rPr>
          <w:color w:val="003366"/>
          <w:sz w:val="22"/>
          <w:szCs w:val="22"/>
        </w:rPr>
      </w:pPr>
    </w:p>
    <w:p w:rsidR="006A620C" w:rsidRPr="00C73E9A" w:rsidRDefault="006A620C" w:rsidP="003E0905">
      <w:pPr>
        <w:widowControl/>
        <w:autoSpaceDE w:val="0"/>
        <w:autoSpaceDN w:val="0"/>
        <w:ind w:firstLine="567"/>
        <w:rPr>
          <w:sz w:val="22"/>
          <w:szCs w:val="22"/>
        </w:rPr>
      </w:pPr>
      <w:r w:rsidRPr="00C73E9A">
        <w:rPr>
          <w:sz w:val="22"/>
          <w:szCs w:val="22"/>
        </w:rPr>
        <w:t xml:space="preserve">Член совета директоров – </w:t>
      </w:r>
      <w:r w:rsidRPr="00C73E9A">
        <w:rPr>
          <w:rStyle w:val="SUBST"/>
          <w:bCs/>
          <w:iCs/>
          <w:szCs w:val="22"/>
        </w:rPr>
        <w:t>Слугин Валерий Георгиевич</w:t>
      </w:r>
    </w:p>
    <w:p w:rsidR="006A620C" w:rsidRPr="00C73E9A" w:rsidRDefault="006A620C" w:rsidP="003E0905">
      <w:pPr>
        <w:widowControl/>
        <w:autoSpaceDE w:val="0"/>
        <w:autoSpaceDN w:val="0"/>
        <w:ind w:firstLine="567"/>
        <w:rPr>
          <w:b/>
          <w:bCs/>
          <w:i/>
          <w:iCs/>
          <w:sz w:val="22"/>
          <w:szCs w:val="22"/>
        </w:rPr>
      </w:pPr>
      <w:r w:rsidRPr="00C73E9A">
        <w:rPr>
          <w:sz w:val="22"/>
          <w:szCs w:val="22"/>
        </w:rPr>
        <w:t xml:space="preserve">Год рождения: </w:t>
      </w:r>
      <w:r w:rsidR="00347FFB" w:rsidRPr="00C73E9A">
        <w:rPr>
          <w:b/>
          <w:bCs/>
          <w:i/>
          <w:iCs/>
          <w:sz w:val="22"/>
          <w:szCs w:val="22"/>
        </w:rPr>
        <w:t>1949</w:t>
      </w:r>
    </w:p>
    <w:p w:rsidR="00C74E9B" w:rsidRPr="00C73E9A" w:rsidRDefault="00C74E9B" w:rsidP="003E0905">
      <w:pPr>
        <w:widowControl/>
        <w:autoSpaceDE w:val="0"/>
        <w:autoSpaceDN w:val="0"/>
        <w:ind w:firstLine="567"/>
        <w:jc w:val="both"/>
        <w:rPr>
          <w:sz w:val="22"/>
          <w:szCs w:val="22"/>
        </w:rPr>
      </w:pPr>
      <w:r w:rsidRPr="00C73E9A">
        <w:rPr>
          <w:rStyle w:val="SUBST"/>
          <w:b w:val="0"/>
          <w:i w:val="0"/>
          <w:szCs w:val="22"/>
        </w:rPr>
        <w:t xml:space="preserve">Образование: </w:t>
      </w:r>
      <w:r w:rsidRPr="00C73E9A">
        <w:rPr>
          <w:rStyle w:val="SUBST"/>
          <w:bCs/>
          <w:i w:val="0"/>
          <w:szCs w:val="22"/>
        </w:rPr>
        <w:t>высшее</w:t>
      </w:r>
    </w:p>
    <w:p w:rsidR="006A620C" w:rsidRPr="00C73E9A" w:rsidRDefault="006A620C" w:rsidP="003E0905">
      <w:pPr>
        <w:widowControl/>
        <w:autoSpaceDE w:val="0"/>
        <w:autoSpaceDN w:val="0"/>
        <w:ind w:firstLine="567"/>
        <w:rPr>
          <w:sz w:val="22"/>
          <w:szCs w:val="22"/>
        </w:rPr>
      </w:pPr>
      <w:proofErr w:type="gramStart"/>
      <w:r w:rsidRPr="00C73E9A">
        <w:rPr>
          <w:sz w:val="22"/>
          <w:szCs w:val="22"/>
        </w:rPr>
        <w:t>Должности за последние 5 лет:</w:t>
      </w:r>
      <w:proofErr w:type="gramEnd"/>
    </w:p>
    <w:p w:rsidR="004C6613" w:rsidRPr="00C73E9A" w:rsidRDefault="004C6613" w:rsidP="004C6613">
      <w:pPr>
        <w:widowControl/>
        <w:autoSpaceDE w:val="0"/>
        <w:autoSpaceDN w:val="0"/>
        <w:ind w:firstLine="567"/>
        <w:rPr>
          <w:sz w:val="22"/>
          <w:szCs w:val="22"/>
        </w:rPr>
      </w:pPr>
      <w:r w:rsidRPr="00C73E9A">
        <w:rPr>
          <w:sz w:val="22"/>
          <w:szCs w:val="22"/>
        </w:rPr>
        <w:t>Период:</w:t>
      </w:r>
      <w:r w:rsidRPr="00C73E9A">
        <w:rPr>
          <w:b/>
          <w:bCs/>
          <w:i/>
          <w:iCs/>
          <w:sz w:val="22"/>
          <w:szCs w:val="22"/>
        </w:rPr>
        <w:t>2002 - 2005</w:t>
      </w:r>
    </w:p>
    <w:p w:rsidR="004C6613" w:rsidRPr="00C73E9A" w:rsidRDefault="004C6613" w:rsidP="004C6613">
      <w:pPr>
        <w:widowControl/>
        <w:autoSpaceDE w:val="0"/>
        <w:autoSpaceDN w:val="0"/>
        <w:ind w:firstLine="567"/>
        <w:rPr>
          <w:sz w:val="22"/>
          <w:szCs w:val="22"/>
        </w:rPr>
      </w:pPr>
      <w:r w:rsidRPr="00C73E9A">
        <w:rPr>
          <w:sz w:val="22"/>
          <w:szCs w:val="22"/>
        </w:rPr>
        <w:t>Организация:</w:t>
      </w:r>
      <w:r w:rsidRPr="00C73E9A">
        <w:rPr>
          <w:rStyle w:val="SUBST"/>
          <w:bCs/>
          <w:iCs/>
          <w:szCs w:val="22"/>
        </w:rPr>
        <w:t xml:space="preserve"> Государственное унитарное предприятие "Конструкторское бюро приборостроения"</w:t>
      </w:r>
    </w:p>
    <w:p w:rsidR="004C6613" w:rsidRPr="00C73E9A" w:rsidRDefault="004C6613" w:rsidP="004C6613">
      <w:pPr>
        <w:widowControl/>
        <w:autoSpaceDE w:val="0"/>
        <w:autoSpaceDN w:val="0"/>
        <w:ind w:firstLine="567"/>
        <w:rPr>
          <w:sz w:val="22"/>
          <w:szCs w:val="22"/>
        </w:rPr>
      </w:pPr>
      <w:r w:rsidRPr="00C73E9A">
        <w:rPr>
          <w:sz w:val="22"/>
          <w:szCs w:val="22"/>
        </w:rPr>
        <w:t xml:space="preserve">Должность: </w:t>
      </w:r>
      <w:r w:rsidRPr="00C73E9A">
        <w:rPr>
          <w:b/>
          <w:bCs/>
          <w:i/>
          <w:iCs/>
          <w:sz w:val="22"/>
          <w:szCs w:val="22"/>
        </w:rPr>
        <w:t>заместитель начальника отделения, начальник отделения 42</w:t>
      </w:r>
    </w:p>
    <w:p w:rsidR="006A620C" w:rsidRPr="00C73E9A" w:rsidRDefault="006A620C" w:rsidP="003E0905">
      <w:pPr>
        <w:widowControl/>
        <w:autoSpaceDE w:val="0"/>
        <w:autoSpaceDN w:val="0"/>
        <w:ind w:firstLine="567"/>
        <w:rPr>
          <w:sz w:val="22"/>
          <w:szCs w:val="22"/>
        </w:rPr>
      </w:pPr>
      <w:r w:rsidRPr="00C73E9A">
        <w:rPr>
          <w:sz w:val="22"/>
          <w:szCs w:val="22"/>
        </w:rPr>
        <w:t xml:space="preserve">Период: </w:t>
      </w:r>
      <w:r w:rsidR="00347FFB" w:rsidRPr="00C73E9A">
        <w:rPr>
          <w:b/>
          <w:bCs/>
          <w:i/>
          <w:iCs/>
          <w:sz w:val="22"/>
          <w:szCs w:val="22"/>
        </w:rPr>
        <w:t xml:space="preserve">2005 </w:t>
      </w:r>
      <w:r w:rsidR="00E43C73" w:rsidRPr="00C73E9A">
        <w:rPr>
          <w:b/>
          <w:bCs/>
          <w:i/>
          <w:iCs/>
          <w:sz w:val="22"/>
          <w:szCs w:val="22"/>
        </w:rPr>
        <w:t>–наст</w:t>
      </w:r>
      <w:proofErr w:type="gramStart"/>
      <w:r w:rsidR="00A6521C" w:rsidRPr="00C73E9A">
        <w:rPr>
          <w:b/>
          <w:bCs/>
          <w:i/>
          <w:iCs/>
          <w:sz w:val="22"/>
          <w:szCs w:val="22"/>
        </w:rPr>
        <w:t>.</w:t>
      </w:r>
      <w:proofErr w:type="gramEnd"/>
      <w:r w:rsidR="00E43C73" w:rsidRPr="00C73E9A">
        <w:rPr>
          <w:b/>
          <w:bCs/>
          <w:i/>
          <w:iCs/>
          <w:sz w:val="22"/>
          <w:szCs w:val="22"/>
        </w:rPr>
        <w:t xml:space="preserve"> </w:t>
      </w:r>
      <w:proofErr w:type="gramStart"/>
      <w:r w:rsidR="00E43C73" w:rsidRPr="00C73E9A">
        <w:rPr>
          <w:b/>
          <w:bCs/>
          <w:i/>
          <w:iCs/>
          <w:sz w:val="22"/>
          <w:szCs w:val="22"/>
        </w:rPr>
        <w:t>в</w:t>
      </w:r>
      <w:proofErr w:type="gramEnd"/>
      <w:r w:rsidR="00E43C73" w:rsidRPr="00C73E9A">
        <w:rPr>
          <w:b/>
          <w:bCs/>
          <w:i/>
          <w:iCs/>
          <w:sz w:val="22"/>
          <w:szCs w:val="22"/>
        </w:rPr>
        <w:t>ремя</w:t>
      </w:r>
    </w:p>
    <w:p w:rsidR="006A620C" w:rsidRPr="00C73E9A" w:rsidRDefault="006A620C" w:rsidP="003E0905">
      <w:pPr>
        <w:widowControl/>
        <w:autoSpaceDE w:val="0"/>
        <w:autoSpaceDN w:val="0"/>
        <w:ind w:firstLine="567"/>
        <w:rPr>
          <w:sz w:val="22"/>
          <w:szCs w:val="22"/>
        </w:rPr>
      </w:pPr>
      <w:r w:rsidRPr="00C73E9A">
        <w:rPr>
          <w:sz w:val="22"/>
          <w:szCs w:val="22"/>
        </w:rPr>
        <w:t xml:space="preserve">Организация: </w:t>
      </w:r>
      <w:r w:rsidR="00347FFB" w:rsidRPr="00C73E9A">
        <w:rPr>
          <w:rStyle w:val="SUBST"/>
          <w:bCs/>
          <w:iCs/>
          <w:szCs w:val="22"/>
        </w:rPr>
        <w:t>Государственное унитарное предприятие "Конструкторское бюро приборостроения"</w:t>
      </w:r>
    </w:p>
    <w:p w:rsidR="006A620C" w:rsidRPr="00C73E9A" w:rsidRDefault="006A620C" w:rsidP="003E0905">
      <w:pPr>
        <w:widowControl/>
        <w:autoSpaceDE w:val="0"/>
        <w:autoSpaceDN w:val="0"/>
        <w:ind w:firstLine="567"/>
        <w:rPr>
          <w:sz w:val="22"/>
          <w:szCs w:val="22"/>
        </w:rPr>
      </w:pPr>
      <w:r w:rsidRPr="00C73E9A">
        <w:rPr>
          <w:sz w:val="22"/>
          <w:szCs w:val="22"/>
        </w:rPr>
        <w:t xml:space="preserve">Должность: </w:t>
      </w:r>
      <w:r w:rsidR="00347FFB" w:rsidRPr="00C73E9A">
        <w:rPr>
          <w:b/>
          <w:bCs/>
          <w:i/>
          <w:iCs/>
          <w:sz w:val="22"/>
          <w:szCs w:val="22"/>
        </w:rPr>
        <w:t>главный конструктор направления,</w:t>
      </w:r>
      <w:r w:rsidR="00580A05" w:rsidRPr="00C73E9A">
        <w:rPr>
          <w:b/>
          <w:bCs/>
          <w:i/>
          <w:iCs/>
          <w:sz w:val="22"/>
          <w:szCs w:val="22"/>
        </w:rPr>
        <w:t xml:space="preserve"> </w:t>
      </w:r>
      <w:r w:rsidR="00347FFB" w:rsidRPr="00C73E9A">
        <w:rPr>
          <w:b/>
          <w:bCs/>
          <w:i/>
          <w:iCs/>
          <w:sz w:val="22"/>
          <w:szCs w:val="22"/>
        </w:rPr>
        <w:t>нач</w:t>
      </w:r>
      <w:r w:rsidR="00580A05" w:rsidRPr="00C73E9A">
        <w:rPr>
          <w:b/>
          <w:bCs/>
          <w:i/>
          <w:iCs/>
          <w:sz w:val="22"/>
          <w:szCs w:val="22"/>
        </w:rPr>
        <w:t>альник</w:t>
      </w:r>
      <w:r w:rsidR="00347FFB" w:rsidRPr="00C73E9A">
        <w:rPr>
          <w:b/>
          <w:bCs/>
          <w:i/>
          <w:iCs/>
          <w:sz w:val="22"/>
          <w:szCs w:val="22"/>
        </w:rPr>
        <w:t xml:space="preserve"> отделения 4</w:t>
      </w:r>
    </w:p>
    <w:p w:rsidR="00580A05" w:rsidRPr="00C73E9A" w:rsidRDefault="00580A05" w:rsidP="003E0905">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580A05" w:rsidRPr="00C73E9A" w:rsidRDefault="00580A05" w:rsidP="003E0905">
      <w:pPr>
        <w:widowControl/>
        <w:autoSpaceDE w:val="0"/>
        <w:autoSpaceDN w:val="0"/>
        <w:ind w:firstLine="567"/>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C74E9B" w:rsidRPr="00C73E9A" w:rsidRDefault="00C74E9B" w:rsidP="003E0905">
      <w:pPr>
        <w:widowControl/>
        <w:autoSpaceDE w:val="0"/>
        <w:autoSpaceDN w:val="0"/>
        <w:ind w:firstLine="567"/>
        <w:jc w:val="both"/>
        <w:rPr>
          <w:sz w:val="22"/>
          <w:szCs w:val="22"/>
        </w:rPr>
      </w:pPr>
      <w:r w:rsidRPr="00C73E9A">
        <w:rPr>
          <w:sz w:val="22"/>
          <w:szCs w:val="22"/>
        </w:rPr>
        <w:t xml:space="preserve">Родственных связей с иными лицами, входящими в состав органов управления эмитента и/или органов </w:t>
      </w:r>
      <w:proofErr w:type="gramStart"/>
      <w:r w:rsidRPr="00C73E9A">
        <w:rPr>
          <w:sz w:val="22"/>
          <w:szCs w:val="22"/>
        </w:rPr>
        <w:t>контроля за</w:t>
      </w:r>
      <w:proofErr w:type="gramEnd"/>
      <w:r w:rsidRPr="00C73E9A">
        <w:rPr>
          <w:sz w:val="22"/>
          <w:szCs w:val="22"/>
        </w:rPr>
        <w:t xml:space="preserve"> финансово-хозяйственной деятельностью </w:t>
      </w:r>
      <w:r w:rsidRPr="00C73E9A">
        <w:rPr>
          <w:b/>
          <w:bCs/>
          <w:sz w:val="22"/>
          <w:szCs w:val="22"/>
        </w:rPr>
        <w:t>не имеет</w:t>
      </w:r>
      <w:r w:rsidRPr="00C73E9A">
        <w:rPr>
          <w:sz w:val="22"/>
          <w:szCs w:val="22"/>
        </w:rPr>
        <w:t>.</w:t>
      </w:r>
    </w:p>
    <w:p w:rsidR="00C74E9B" w:rsidRPr="00C73E9A" w:rsidRDefault="00C74E9B" w:rsidP="003E0905">
      <w:pPr>
        <w:widowControl/>
        <w:autoSpaceDE w:val="0"/>
        <w:autoSpaceDN w:val="0"/>
        <w:ind w:firstLine="567"/>
        <w:jc w:val="both"/>
        <w:rPr>
          <w:sz w:val="22"/>
          <w:szCs w:val="22"/>
        </w:rPr>
      </w:pPr>
      <w:r w:rsidRPr="00C73E9A">
        <w:rPr>
          <w:sz w:val="22"/>
          <w:szCs w:val="22"/>
        </w:rPr>
        <w:lastRenderedPageBreak/>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73E9A">
        <w:rPr>
          <w:b/>
          <w:bCs/>
          <w:sz w:val="22"/>
          <w:szCs w:val="22"/>
        </w:rPr>
        <w:t>не привлекался</w:t>
      </w:r>
      <w:r w:rsidRPr="00C73E9A">
        <w:rPr>
          <w:sz w:val="22"/>
          <w:szCs w:val="22"/>
        </w:rPr>
        <w:t>.</w:t>
      </w:r>
    </w:p>
    <w:p w:rsidR="00C74E9B" w:rsidRPr="00C73E9A" w:rsidRDefault="00C74E9B" w:rsidP="00F72B9B">
      <w:pPr>
        <w:widowControl/>
        <w:autoSpaceDE w:val="0"/>
        <w:autoSpaceDN w:val="0"/>
        <w:ind w:firstLine="567"/>
        <w:jc w:val="both"/>
        <w:rPr>
          <w:b/>
          <w:bCs/>
          <w:sz w:val="22"/>
          <w:szCs w:val="22"/>
        </w:rPr>
      </w:pPr>
      <w:r w:rsidRPr="00C73E9A">
        <w:rPr>
          <w:sz w:val="22"/>
          <w:szCs w:val="22"/>
        </w:rPr>
        <w:tab/>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w:t>
      </w:r>
    </w:p>
    <w:p w:rsidR="00C201E8" w:rsidRPr="00C73E9A" w:rsidRDefault="00C201E8" w:rsidP="00F72B9B">
      <w:pPr>
        <w:widowControl/>
        <w:autoSpaceDE w:val="0"/>
        <w:autoSpaceDN w:val="0"/>
        <w:ind w:firstLine="567"/>
        <w:rPr>
          <w:sz w:val="22"/>
          <w:szCs w:val="22"/>
        </w:rPr>
      </w:pPr>
    </w:p>
    <w:p w:rsidR="00F72B9B" w:rsidRPr="00C73E9A" w:rsidRDefault="00F72B9B" w:rsidP="00F72B9B">
      <w:pPr>
        <w:widowControl/>
        <w:autoSpaceDE w:val="0"/>
        <w:autoSpaceDN w:val="0"/>
        <w:ind w:firstLine="567"/>
        <w:jc w:val="both"/>
        <w:rPr>
          <w:sz w:val="22"/>
          <w:szCs w:val="22"/>
        </w:rPr>
      </w:pPr>
      <w:r w:rsidRPr="00C73E9A">
        <w:rPr>
          <w:sz w:val="22"/>
          <w:szCs w:val="22"/>
        </w:rPr>
        <w:t xml:space="preserve">Член совета директоров – </w:t>
      </w:r>
      <w:r w:rsidRPr="00C73E9A">
        <w:rPr>
          <w:b/>
          <w:bCs/>
          <w:i/>
          <w:iCs/>
          <w:sz w:val="22"/>
          <w:szCs w:val="22"/>
        </w:rPr>
        <w:t>Хаметов Рустам Саидович</w:t>
      </w:r>
    </w:p>
    <w:p w:rsidR="00F72B9B" w:rsidRPr="00C73E9A" w:rsidRDefault="00F72B9B" w:rsidP="00F72B9B">
      <w:pPr>
        <w:widowControl/>
        <w:autoSpaceDE w:val="0"/>
        <w:autoSpaceDN w:val="0"/>
        <w:ind w:firstLine="567"/>
        <w:rPr>
          <w:sz w:val="22"/>
          <w:szCs w:val="22"/>
        </w:rPr>
      </w:pPr>
      <w:r w:rsidRPr="00C73E9A">
        <w:rPr>
          <w:sz w:val="22"/>
          <w:szCs w:val="22"/>
        </w:rPr>
        <w:t xml:space="preserve">Год рождения: </w:t>
      </w:r>
      <w:r w:rsidRPr="00C73E9A">
        <w:rPr>
          <w:rStyle w:val="SUBST"/>
          <w:bCs/>
          <w:iCs/>
          <w:szCs w:val="22"/>
        </w:rPr>
        <w:t>1973</w:t>
      </w:r>
    </w:p>
    <w:p w:rsidR="00F72B9B" w:rsidRPr="00C73E9A" w:rsidRDefault="00F72B9B" w:rsidP="00F72B9B">
      <w:pPr>
        <w:widowControl/>
        <w:autoSpaceDE w:val="0"/>
        <w:autoSpaceDN w:val="0"/>
        <w:ind w:firstLine="567"/>
        <w:jc w:val="both"/>
        <w:rPr>
          <w:sz w:val="22"/>
          <w:szCs w:val="22"/>
        </w:rPr>
      </w:pPr>
      <w:r w:rsidRPr="00C73E9A">
        <w:rPr>
          <w:rStyle w:val="SUBST"/>
          <w:b w:val="0"/>
          <w:i w:val="0"/>
          <w:szCs w:val="22"/>
        </w:rPr>
        <w:t xml:space="preserve">Образование: </w:t>
      </w:r>
      <w:r w:rsidRPr="00C73E9A">
        <w:rPr>
          <w:rStyle w:val="SUBST"/>
          <w:bCs/>
          <w:i w:val="0"/>
          <w:szCs w:val="22"/>
        </w:rPr>
        <w:t>высшее</w:t>
      </w:r>
    </w:p>
    <w:p w:rsidR="00F72B9B" w:rsidRPr="00C73E9A" w:rsidRDefault="00F72B9B" w:rsidP="00F72B9B">
      <w:pPr>
        <w:widowControl/>
        <w:autoSpaceDE w:val="0"/>
        <w:autoSpaceDN w:val="0"/>
        <w:ind w:firstLine="567"/>
        <w:rPr>
          <w:sz w:val="22"/>
          <w:szCs w:val="22"/>
        </w:rPr>
      </w:pPr>
      <w:proofErr w:type="gramStart"/>
      <w:r w:rsidRPr="00C73E9A">
        <w:rPr>
          <w:sz w:val="22"/>
          <w:szCs w:val="22"/>
        </w:rPr>
        <w:t>Должности за последние 5 лет:</w:t>
      </w:r>
      <w:proofErr w:type="gramEnd"/>
    </w:p>
    <w:p w:rsidR="00F72B9B" w:rsidRPr="00C73E9A" w:rsidRDefault="00F72B9B" w:rsidP="00F72B9B">
      <w:pPr>
        <w:widowControl/>
        <w:autoSpaceDE w:val="0"/>
        <w:autoSpaceDN w:val="0"/>
        <w:ind w:firstLine="567"/>
        <w:rPr>
          <w:sz w:val="22"/>
          <w:szCs w:val="22"/>
        </w:rPr>
      </w:pPr>
      <w:r w:rsidRPr="00C73E9A">
        <w:rPr>
          <w:sz w:val="22"/>
          <w:szCs w:val="22"/>
        </w:rPr>
        <w:t xml:space="preserve">Период: </w:t>
      </w:r>
      <w:r w:rsidR="00C244B8" w:rsidRPr="00D91D5A">
        <w:rPr>
          <w:b/>
          <w:bCs/>
          <w:sz w:val="22"/>
          <w:szCs w:val="22"/>
        </w:rPr>
        <w:t>2004-2006</w:t>
      </w:r>
    </w:p>
    <w:p w:rsidR="00B468EB" w:rsidRPr="00C73E9A" w:rsidRDefault="00F72B9B" w:rsidP="00B468EB">
      <w:pPr>
        <w:widowControl/>
        <w:autoSpaceDE w:val="0"/>
        <w:autoSpaceDN w:val="0"/>
        <w:ind w:firstLine="567"/>
        <w:jc w:val="both"/>
        <w:rPr>
          <w:rStyle w:val="SUBST"/>
          <w:bCs/>
          <w:iCs/>
          <w:szCs w:val="22"/>
        </w:rPr>
      </w:pPr>
      <w:r w:rsidRPr="00C73E9A">
        <w:rPr>
          <w:sz w:val="22"/>
          <w:szCs w:val="22"/>
        </w:rPr>
        <w:t xml:space="preserve">Организация: </w:t>
      </w:r>
      <w:r w:rsidR="00C244B8" w:rsidRPr="001A0D01">
        <w:rPr>
          <w:b/>
          <w:bCs/>
          <w:sz w:val="22"/>
          <w:szCs w:val="22"/>
        </w:rPr>
        <w:t>Администрация Тверской области</w:t>
      </w:r>
    </w:p>
    <w:p w:rsidR="00F72B9B" w:rsidRPr="00C73E9A" w:rsidRDefault="00F72B9B" w:rsidP="00F72B9B">
      <w:pPr>
        <w:widowControl/>
        <w:autoSpaceDE w:val="0"/>
        <w:autoSpaceDN w:val="0"/>
        <w:ind w:firstLine="567"/>
        <w:rPr>
          <w:sz w:val="22"/>
          <w:szCs w:val="22"/>
        </w:rPr>
      </w:pPr>
      <w:r w:rsidRPr="00C73E9A">
        <w:rPr>
          <w:sz w:val="22"/>
          <w:szCs w:val="22"/>
        </w:rPr>
        <w:t>Должность:</w:t>
      </w:r>
      <w:r w:rsidR="00C244B8" w:rsidRPr="00C73E9A">
        <w:rPr>
          <w:sz w:val="22"/>
          <w:szCs w:val="22"/>
        </w:rPr>
        <w:t xml:space="preserve"> </w:t>
      </w:r>
      <w:r w:rsidR="00C244B8" w:rsidRPr="001A0D01">
        <w:rPr>
          <w:b/>
          <w:bCs/>
          <w:sz w:val="22"/>
          <w:szCs w:val="22"/>
        </w:rPr>
        <w:t>Советник губернатора Тверской области</w:t>
      </w:r>
    </w:p>
    <w:p w:rsidR="00C244B8" w:rsidRPr="00C73E9A" w:rsidRDefault="00C244B8" w:rsidP="00C244B8">
      <w:pPr>
        <w:widowControl/>
        <w:autoSpaceDE w:val="0"/>
        <w:autoSpaceDN w:val="0"/>
        <w:ind w:firstLine="567"/>
        <w:rPr>
          <w:sz w:val="22"/>
          <w:szCs w:val="22"/>
        </w:rPr>
      </w:pPr>
      <w:r w:rsidRPr="00C73E9A">
        <w:rPr>
          <w:sz w:val="22"/>
          <w:szCs w:val="22"/>
        </w:rPr>
        <w:t xml:space="preserve">Период: </w:t>
      </w:r>
      <w:r w:rsidRPr="001A0D01">
        <w:rPr>
          <w:b/>
          <w:bCs/>
          <w:sz w:val="22"/>
          <w:szCs w:val="22"/>
        </w:rPr>
        <w:t>2007-2008</w:t>
      </w:r>
    </w:p>
    <w:p w:rsidR="00C244B8" w:rsidRPr="00C73E9A" w:rsidRDefault="00C244B8" w:rsidP="00C244B8">
      <w:pPr>
        <w:widowControl/>
        <w:autoSpaceDE w:val="0"/>
        <w:autoSpaceDN w:val="0"/>
        <w:ind w:firstLine="567"/>
        <w:jc w:val="both"/>
        <w:rPr>
          <w:rStyle w:val="SUBST"/>
          <w:bCs/>
          <w:iCs/>
          <w:szCs w:val="22"/>
        </w:rPr>
      </w:pPr>
      <w:r w:rsidRPr="00C73E9A">
        <w:rPr>
          <w:sz w:val="22"/>
          <w:szCs w:val="22"/>
        </w:rPr>
        <w:t xml:space="preserve">Организация: </w:t>
      </w:r>
      <w:r w:rsidRPr="001A0D01">
        <w:rPr>
          <w:b/>
          <w:bCs/>
          <w:sz w:val="22"/>
          <w:szCs w:val="22"/>
        </w:rPr>
        <w:t>ОАО «ААК Прогресс им. Созыкина»</w:t>
      </w:r>
    </w:p>
    <w:p w:rsidR="00C244B8" w:rsidRPr="00C73E9A" w:rsidRDefault="00C244B8" w:rsidP="00C244B8">
      <w:pPr>
        <w:widowControl/>
        <w:autoSpaceDE w:val="0"/>
        <w:autoSpaceDN w:val="0"/>
        <w:ind w:firstLine="567"/>
        <w:rPr>
          <w:sz w:val="22"/>
          <w:szCs w:val="22"/>
        </w:rPr>
      </w:pPr>
      <w:r w:rsidRPr="00C73E9A">
        <w:rPr>
          <w:sz w:val="22"/>
          <w:szCs w:val="22"/>
        </w:rPr>
        <w:t xml:space="preserve">Должность: </w:t>
      </w:r>
      <w:r w:rsidRPr="001A0D01">
        <w:rPr>
          <w:b/>
          <w:bCs/>
          <w:sz w:val="22"/>
          <w:szCs w:val="22"/>
        </w:rPr>
        <w:t>Советник директора</w:t>
      </w:r>
      <w:r w:rsidRPr="00C73E9A">
        <w:rPr>
          <w:sz w:val="22"/>
          <w:szCs w:val="22"/>
        </w:rPr>
        <w:t xml:space="preserve"> </w:t>
      </w:r>
    </w:p>
    <w:p w:rsidR="00C244B8" w:rsidRPr="00C73E9A" w:rsidRDefault="00C244B8" w:rsidP="00C244B8">
      <w:pPr>
        <w:widowControl/>
        <w:autoSpaceDE w:val="0"/>
        <w:autoSpaceDN w:val="0"/>
        <w:ind w:firstLine="567"/>
        <w:rPr>
          <w:sz w:val="22"/>
          <w:szCs w:val="22"/>
        </w:rPr>
      </w:pPr>
      <w:r w:rsidRPr="00C73E9A">
        <w:rPr>
          <w:sz w:val="22"/>
          <w:szCs w:val="22"/>
        </w:rPr>
        <w:t xml:space="preserve">Период: </w:t>
      </w:r>
      <w:r w:rsidRPr="001A0D01">
        <w:rPr>
          <w:b/>
          <w:bCs/>
          <w:sz w:val="22"/>
          <w:szCs w:val="22"/>
        </w:rPr>
        <w:t>2008-2009</w:t>
      </w:r>
    </w:p>
    <w:p w:rsidR="00C244B8" w:rsidRPr="001A0D01" w:rsidRDefault="00C244B8" w:rsidP="00C244B8">
      <w:pPr>
        <w:widowControl/>
        <w:autoSpaceDE w:val="0"/>
        <w:autoSpaceDN w:val="0"/>
        <w:ind w:firstLine="567"/>
        <w:jc w:val="both"/>
        <w:rPr>
          <w:rStyle w:val="SUBST"/>
          <w:b w:val="0"/>
          <w:iCs/>
          <w:szCs w:val="22"/>
        </w:rPr>
      </w:pPr>
      <w:r w:rsidRPr="00C73E9A">
        <w:rPr>
          <w:sz w:val="22"/>
          <w:szCs w:val="22"/>
        </w:rPr>
        <w:t xml:space="preserve">Организация: </w:t>
      </w:r>
      <w:r w:rsidRPr="001A0D01">
        <w:rPr>
          <w:b/>
          <w:bCs/>
          <w:sz w:val="22"/>
          <w:szCs w:val="22"/>
        </w:rPr>
        <w:t>ОАО «ААК Прогресс им. Созыкина»</w:t>
      </w:r>
    </w:p>
    <w:p w:rsidR="00C244B8" w:rsidRPr="00C73E9A" w:rsidRDefault="00C244B8" w:rsidP="00C244B8">
      <w:pPr>
        <w:widowControl/>
        <w:autoSpaceDE w:val="0"/>
        <w:autoSpaceDN w:val="0"/>
        <w:ind w:firstLine="567"/>
        <w:rPr>
          <w:sz w:val="22"/>
          <w:szCs w:val="22"/>
        </w:rPr>
      </w:pPr>
      <w:r w:rsidRPr="00C73E9A">
        <w:rPr>
          <w:sz w:val="22"/>
          <w:szCs w:val="22"/>
        </w:rPr>
        <w:t xml:space="preserve">Должность: </w:t>
      </w:r>
      <w:r w:rsidRPr="001A0D01">
        <w:rPr>
          <w:b/>
          <w:bCs/>
          <w:sz w:val="22"/>
          <w:szCs w:val="22"/>
        </w:rPr>
        <w:t>Советник управляющего директора</w:t>
      </w:r>
    </w:p>
    <w:p w:rsidR="00B468EB" w:rsidRPr="00C73E9A" w:rsidRDefault="00B468EB" w:rsidP="00B468EB">
      <w:pPr>
        <w:widowControl/>
        <w:autoSpaceDE w:val="0"/>
        <w:autoSpaceDN w:val="0"/>
        <w:ind w:firstLine="567"/>
        <w:rPr>
          <w:sz w:val="22"/>
          <w:szCs w:val="22"/>
        </w:rPr>
      </w:pPr>
      <w:r w:rsidRPr="00C73E9A">
        <w:rPr>
          <w:sz w:val="22"/>
          <w:szCs w:val="22"/>
        </w:rPr>
        <w:t xml:space="preserve">Период: </w:t>
      </w:r>
      <w:r w:rsidRPr="00C73E9A">
        <w:rPr>
          <w:b/>
          <w:bCs/>
          <w:i/>
          <w:iCs/>
          <w:sz w:val="22"/>
          <w:szCs w:val="22"/>
        </w:rPr>
        <w:t>2009</w:t>
      </w:r>
      <w:r w:rsidR="004C6613">
        <w:rPr>
          <w:b/>
          <w:bCs/>
          <w:i/>
          <w:iCs/>
          <w:sz w:val="22"/>
          <w:szCs w:val="22"/>
        </w:rPr>
        <w:t xml:space="preserve"> </w:t>
      </w:r>
      <w:r w:rsidRPr="00C73E9A">
        <w:rPr>
          <w:b/>
          <w:bCs/>
          <w:i/>
          <w:iCs/>
          <w:sz w:val="22"/>
          <w:szCs w:val="22"/>
        </w:rPr>
        <w:t>-</w:t>
      </w:r>
      <w:r w:rsidR="004C6613">
        <w:rPr>
          <w:b/>
          <w:bCs/>
          <w:i/>
          <w:iCs/>
          <w:sz w:val="22"/>
          <w:szCs w:val="22"/>
        </w:rPr>
        <w:t xml:space="preserve"> </w:t>
      </w:r>
      <w:r w:rsidR="00204AEA">
        <w:rPr>
          <w:b/>
          <w:bCs/>
          <w:i/>
          <w:iCs/>
          <w:sz w:val="22"/>
          <w:szCs w:val="22"/>
        </w:rPr>
        <w:t>2010</w:t>
      </w:r>
    </w:p>
    <w:p w:rsidR="00B468EB" w:rsidRPr="00C73E9A" w:rsidRDefault="00B468EB" w:rsidP="00B468EB">
      <w:pPr>
        <w:widowControl/>
        <w:autoSpaceDE w:val="0"/>
        <w:autoSpaceDN w:val="0"/>
        <w:ind w:firstLine="567"/>
        <w:jc w:val="both"/>
        <w:rPr>
          <w:sz w:val="22"/>
          <w:szCs w:val="22"/>
        </w:rPr>
      </w:pPr>
      <w:r w:rsidRPr="00C73E9A">
        <w:rPr>
          <w:sz w:val="22"/>
          <w:szCs w:val="22"/>
        </w:rPr>
        <w:t xml:space="preserve">Организация: </w:t>
      </w:r>
      <w:r w:rsidRPr="00C73E9A">
        <w:rPr>
          <w:rStyle w:val="SUBST"/>
          <w:bCs/>
          <w:iCs/>
          <w:szCs w:val="22"/>
        </w:rPr>
        <w:t>Государственное унитарное предприятие "Конструкторское бюро приборостроения"</w:t>
      </w:r>
    </w:p>
    <w:p w:rsidR="00B468EB" w:rsidRDefault="00B468EB" w:rsidP="00B468EB">
      <w:pPr>
        <w:widowControl/>
        <w:autoSpaceDE w:val="0"/>
        <w:autoSpaceDN w:val="0"/>
        <w:ind w:firstLine="567"/>
        <w:rPr>
          <w:b/>
          <w:bCs/>
          <w:i/>
          <w:iCs/>
          <w:sz w:val="22"/>
          <w:szCs w:val="22"/>
        </w:rPr>
      </w:pPr>
      <w:r w:rsidRPr="00C73E9A">
        <w:rPr>
          <w:sz w:val="22"/>
          <w:szCs w:val="22"/>
        </w:rPr>
        <w:t>Должность:</w:t>
      </w:r>
      <w:r w:rsidR="00AC6CB9" w:rsidRPr="00C73E9A">
        <w:rPr>
          <w:sz w:val="22"/>
          <w:szCs w:val="22"/>
        </w:rPr>
        <w:t xml:space="preserve"> </w:t>
      </w:r>
      <w:r w:rsidR="00AC6CB9" w:rsidRPr="00C73E9A">
        <w:rPr>
          <w:b/>
          <w:bCs/>
          <w:i/>
          <w:iCs/>
          <w:sz w:val="22"/>
          <w:szCs w:val="22"/>
        </w:rPr>
        <w:t>заместитель генерального директора по экономике и финансам</w:t>
      </w:r>
    </w:p>
    <w:p w:rsidR="00204AEA" w:rsidRPr="00C73E9A" w:rsidRDefault="00204AEA" w:rsidP="00204AEA">
      <w:pPr>
        <w:widowControl/>
        <w:autoSpaceDE w:val="0"/>
        <w:autoSpaceDN w:val="0"/>
        <w:ind w:firstLine="567"/>
        <w:rPr>
          <w:sz w:val="22"/>
          <w:szCs w:val="22"/>
        </w:rPr>
      </w:pPr>
      <w:r w:rsidRPr="00C73E9A">
        <w:rPr>
          <w:sz w:val="22"/>
          <w:szCs w:val="22"/>
        </w:rPr>
        <w:t xml:space="preserve">Период: </w:t>
      </w:r>
      <w:r>
        <w:rPr>
          <w:b/>
          <w:bCs/>
          <w:i/>
          <w:iCs/>
          <w:sz w:val="22"/>
          <w:szCs w:val="22"/>
        </w:rPr>
        <w:t>2010 – наст</w:t>
      </w:r>
      <w:proofErr w:type="gramStart"/>
      <w:r>
        <w:rPr>
          <w:b/>
          <w:bCs/>
          <w:i/>
          <w:iCs/>
          <w:sz w:val="22"/>
          <w:szCs w:val="22"/>
        </w:rPr>
        <w:t>.</w:t>
      </w:r>
      <w:proofErr w:type="gramEnd"/>
      <w:r>
        <w:rPr>
          <w:b/>
          <w:bCs/>
          <w:i/>
          <w:iCs/>
          <w:sz w:val="22"/>
          <w:szCs w:val="22"/>
        </w:rPr>
        <w:t xml:space="preserve"> </w:t>
      </w:r>
      <w:proofErr w:type="spellStart"/>
      <w:proofErr w:type="gramStart"/>
      <w:r>
        <w:rPr>
          <w:b/>
          <w:bCs/>
          <w:i/>
          <w:iCs/>
          <w:sz w:val="22"/>
          <w:szCs w:val="22"/>
        </w:rPr>
        <w:t>в</w:t>
      </w:r>
      <w:proofErr w:type="gramEnd"/>
      <w:r>
        <w:rPr>
          <w:b/>
          <w:bCs/>
          <w:i/>
          <w:iCs/>
          <w:sz w:val="22"/>
          <w:szCs w:val="22"/>
        </w:rPr>
        <w:t>р</w:t>
      </w:r>
      <w:proofErr w:type="spellEnd"/>
      <w:r>
        <w:rPr>
          <w:b/>
          <w:bCs/>
          <w:i/>
          <w:iCs/>
          <w:sz w:val="22"/>
          <w:szCs w:val="22"/>
        </w:rPr>
        <w:t>.</w:t>
      </w:r>
    </w:p>
    <w:p w:rsidR="00204AEA" w:rsidRPr="00C73E9A" w:rsidRDefault="00204AEA" w:rsidP="00204AEA">
      <w:pPr>
        <w:widowControl/>
        <w:autoSpaceDE w:val="0"/>
        <w:autoSpaceDN w:val="0"/>
        <w:ind w:firstLine="567"/>
        <w:jc w:val="both"/>
        <w:rPr>
          <w:sz w:val="22"/>
          <w:szCs w:val="22"/>
        </w:rPr>
      </w:pPr>
      <w:r w:rsidRPr="00C73E9A">
        <w:rPr>
          <w:sz w:val="22"/>
          <w:szCs w:val="22"/>
        </w:rPr>
        <w:t xml:space="preserve">Организация: </w:t>
      </w:r>
      <w:r w:rsidRPr="00C73E9A">
        <w:rPr>
          <w:rStyle w:val="SUBST"/>
          <w:bCs/>
          <w:iCs/>
          <w:szCs w:val="22"/>
        </w:rPr>
        <w:t>Государственное унитарное предприятие "Конструкторское бюро приборостроения"</w:t>
      </w:r>
    </w:p>
    <w:p w:rsidR="00204AEA" w:rsidRDefault="00204AEA" w:rsidP="00204AEA">
      <w:pPr>
        <w:widowControl/>
        <w:autoSpaceDE w:val="0"/>
        <w:autoSpaceDN w:val="0"/>
        <w:ind w:firstLine="567"/>
        <w:rPr>
          <w:b/>
          <w:bCs/>
          <w:i/>
          <w:iCs/>
          <w:sz w:val="22"/>
          <w:szCs w:val="22"/>
        </w:rPr>
      </w:pPr>
      <w:r w:rsidRPr="00C73E9A">
        <w:rPr>
          <w:sz w:val="22"/>
          <w:szCs w:val="22"/>
        </w:rPr>
        <w:t xml:space="preserve">Должность: </w:t>
      </w:r>
      <w:r w:rsidR="000D0280" w:rsidRPr="000D0280">
        <w:rPr>
          <w:b/>
          <w:bCs/>
          <w:i/>
          <w:iCs/>
          <w:sz w:val="22"/>
          <w:szCs w:val="22"/>
        </w:rPr>
        <w:t>Первый</w:t>
      </w:r>
      <w:r w:rsidR="000D0280">
        <w:rPr>
          <w:sz w:val="22"/>
          <w:szCs w:val="22"/>
        </w:rPr>
        <w:t xml:space="preserve"> </w:t>
      </w:r>
      <w:r w:rsidRPr="00C73E9A">
        <w:rPr>
          <w:b/>
          <w:bCs/>
          <w:i/>
          <w:iCs/>
          <w:sz w:val="22"/>
          <w:szCs w:val="22"/>
        </w:rPr>
        <w:t>зам</w:t>
      </w:r>
      <w:r w:rsidR="000D0280">
        <w:rPr>
          <w:b/>
          <w:bCs/>
          <w:i/>
          <w:iCs/>
          <w:sz w:val="22"/>
          <w:szCs w:val="22"/>
        </w:rPr>
        <w:t>еститель генерального директора</w:t>
      </w:r>
    </w:p>
    <w:p w:rsidR="00F72B9B" w:rsidRPr="00C73E9A" w:rsidRDefault="00F72B9B" w:rsidP="00F72B9B">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F72B9B" w:rsidRPr="00C73E9A" w:rsidRDefault="00F72B9B" w:rsidP="00F72B9B">
      <w:pPr>
        <w:widowControl/>
        <w:autoSpaceDE w:val="0"/>
        <w:autoSpaceDN w:val="0"/>
        <w:ind w:firstLine="567"/>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F72B9B" w:rsidRPr="00C73E9A" w:rsidRDefault="00F72B9B" w:rsidP="00F72B9B">
      <w:pPr>
        <w:widowControl/>
        <w:autoSpaceDE w:val="0"/>
        <w:autoSpaceDN w:val="0"/>
        <w:ind w:firstLine="567"/>
        <w:jc w:val="both"/>
        <w:rPr>
          <w:sz w:val="22"/>
          <w:szCs w:val="22"/>
        </w:rPr>
      </w:pPr>
      <w:r w:rsidRPr="00C73E9A">
        <w:rPr>
          <w:sz w:val="22"/>
          <w:szCs w:val="22"/>
        </w:rPr>
        <w:t xml:space="preserve">Родственных связей с иными лицами, входящими в состав органов управления эмитента и/или органов </w:t>
      </w:r>
      <w:proofErr w:type="gramStart"/>
      <w:r w:rsidRPr="00C73E9A">
        <w:rPr>
          <w:sz w:val="22"/>
          <w:szCs w:val="22"/>
        </w:rPr>
        <w:t>контроля за</w:t>
      </w:r>
      <w:proofErr w:type="gramEnd"/>
      <w:r w:rsidRPr="00C73E9A">
        <w:rPr>
          <w:sz w:val="22"/>
          <w:szCs w:val="22"/>
        </w:rPr>
        <w:t xml:space="preserve"> финансово-хозяйственной деятельностью </w:t>
      </w:r>
      <w:r w:rsidRPr="00C73E9A">
        <w:rPr>
          <w:b/>
          <w:bCs/>
          <w:sz w:val="22"/>
          <w:szCs w:val="22"/>
        </w:rPr>
        <w:t>не имеет</w:t>
      </w:r>
      <w:r w:rsidRPr="00C73E9A">
        <w:rPr>
          <w:sz w:val="22"/>
          <w:szCs w:val="22"/>
        </w:rPr>
        <w:t>.</w:t>
      </w:r>
    </w:p>
    <w:p w:rsidR="00F72B9B" w:rsidRPr="00C73E9A" w:rsidRDefault="00F72B9B" w:rsidP="00F72B9B">
      <w:pPr>
        <w:widowControl/>
        <w:autoSpaceDE w:val="0"/>
        <w:autoSpaceDN w:val="0"/>
        <w:ind w:firstLine="567"/>
        <w:jc w:val="both"/>
        <w:rPr>
          <w:sz w:val="22"/>
          <w:szCs w:val="22"/>
        </w:rPr>
      </w:pPr>
      <w:r w:rsidRPr="00C73E9A">
        <w:rPr>
          <w:sz w:val="22"/>
          <w:szCs w:val="22"/>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73E9A">
        <w:rPr>
          <w:b/>
          <w:bCs/>
          <w:sz w:val="22"/>
          <w:szCs w:val="22"/>
        </w:rPr>
        <w:t>не привлекался</w:t>
      </w:r>
      <w:r w:rsidRPr="00C73E9A">
        <w:rPr>
          <w:sz w:val="22"/>
          <w:szCs w:val="22"/>
        </w:rPr>
        <w:t>.</w:t>
      </w:r>
    </w:p>
    <w:p w:rsidR="00F72B9B" w:rsidRPr="00C73E9A" w:rsidRDefault="00F72B9B" w:rsidP="00F72B9B">
      <w:pPr>
        <w:widowControl/>
        <w:autoSpaceDE w:val="0"/>
        <w:autoSpaceDN w:val="0"/>
        <w:ind w:firstLine="567"/>
        <w:jc w:val="both"/>
        <w:rPr>
          <w:b/>
          <w:bCs/>
          <w:sz w:val="22"/>
          <w:szCs w:val="22"/>
        </w:rPr>
      </w:pPr>
      <w:r w:rsidRPr="00C73E9A">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w:t>
      </w:r>
    </w:p>
    <w:p w:rsidR="00AA17C4" w:rsidRPr="00C73E9A" w:rsidRDefault="00AA17C4" w:rsidP="00F72B9B">
      <w:pPr>
        <w:widowControl/>
        <w:autoSpaceDE w:val="0"/>
        <w:autoSpaceDN w:val="0"/>
        <w:ind w:firstLine="567"/>
        <w:jc w:val="both"/>
        <w:rPr>
          <w:b/>
          <w:bCs/>
          <w:color w:val="003366"/>
          <w:sz w:val="22"/>
          <w:szCs w:val="22"/>
        </w:rPr>
      </w:pPr>
    </w:p>
    <w:p w:rsidR="003C28FA" w:rsidRPr="00C73E9A" w:rsidRDefault="003C28FA" w:rsidP="00F45D36">
      <w:pPr>
        <w:widowControl/>
        <w:autoSpaceDE w:val="0"/>
        <w:autoSpaceDN w:val="0"/>
        <w:ind w:firstLine="567"/>
        <w:jc w:val="both"/>
        <w:rPr>
          <w:sz w:val="22"/>
          <w:szCs w:val="22"/>
        </w:rPr>
      </w:pPr>
      <w:r w:rsidRPr="00C73E9A">
        <w:rPr>
          <w:sz w:val="22"/>
          <w:szCs w:val="22"/>
        </w:rPr>
        <w:t xml:space="preserve">Член совета директоров – </w:t>
      </w:r>
      <w:r w:rsidRPr="00C73E9A">
        <w:rPr>
          <w:b/>
          <w:bCs/>
          <w:i/>
          <w:iCs/>
          <w:sz w:val="22"/>
          <w:szCs w:val="22"/>
        </w:rPr>
        <w:t>Хохлов</w:t>
      </w:r>
      <w:r w:rsidR="00C17F13" w:rsidRPr="00C73E9A">
        <w:rPr>
          <w:b/>
          <w:bCs/>
          <w:i/>
          <w:iCs/>
          <w:sz w:val="22"/>
          <w:szCs w:val="22"/>
        </w:rPr>
        <w:t xml:space="preserve"> </w:t>
      </w:r>
      <w:r w:rsidR="00C17F13" w:rsidRPr="00C73E9A">
        <w:rPr>
          <w:rStyle w:val="SUBST"/>
          <w:bCs/>
          <w:iCs/>
          <w:szCs w:val="22"/>
        </w:rPr>
        <w:t>Николай Иванович</w:t>
      </w:r>
    </w:p>
    <w:p w:rsidR="003C28FA" w:rsidRPr="00C73E9A" w:rsidRDefault="003C28FA" w:rsidP="00F45D36">
      <w:pPr>
        <w:widowControl/>
        <w:autoSpaceDE w:val="0"/>
        <w:autoSpaceDN w:val="0"/>
        <w:ind w:firstLine="567"/>
        <w:jc w:val="both"/>
        <w:rPr>
          <w:sz w:val="22"/>
          <w:szCs w:val="22"/>
        </w:rPr>
      </w:pPr>
      <w:r w:rsidRPr="00C73E9A">
        <w:rPr>
          <w:sz w:val="22"/>
          <w:szCs w:val="22"/>
        </w:rPr>
        <w:t xml:space="preserve">Год рождения: </w:t>
      </w:r>
      <w:r w:rsidR="00683B48">
        <w:rPr>
          <w:sz w:val="22"/>
          <w:szCs w:val="22"/>
        </w:rPr>
        <w:t>1958</w:t>
      </w:r>
    </w:p>
    <w:p w:rsidR="003C28FA" w:rsidRPr="00C73E9A" w:rsidRDefault="003C28FA" w:rsidP="00F45D36">
      <w:pPr>
        <w:widowControl/>
        <w:autoSpaceDE w:val="0"/>
        <w:autoSpaceDN w:val="0"/>
        <w:ind w:firstLine="567"/>
        <w:jc w:val="both"/>
        <w:rPr>
          <w:sz w:val="22"/>
          <w:szCs w:val="22"/>
        </w:rPr>
      </w:pPr>
      <w:r w:rsidRPr="00C73E9A">
        <w:rPr>
          <w:rStyle w:val="SUBST"/>
          <w:b w:val="0"/>
          <w:i w:val="0"/>
          <w:szCs w:val="22"/>
        </w:rPr>
        <w:t xml:space="preserve">Образование: </w:t>
      </w:r>
      <w:r w:rsidRPr="00C73E9A">
        <w:rPr>
          <w:rStyle w:val="SUBST"/>
          <w:bCs/>
          <w:i w:val="0"/>
          <w:szCs w:val="22"/>
        </w:rPr>
        <w:t>высшее</w:t>
      </w:r>
    </w:p>
    <w:p w:rsidR="003C28FA" w:rsidRPr="00C73E9A" w:rsidRDefault="003C28FA" w:rsidP="00F45D36">
      <w:pPr>
        <w:widowControl/>
        <w:autoSpaceDE w:val="0"/>
        <w:autoSpaceDN w:val="0"/>
        <w:ind w:firstLine="567"/>
        <w:jc w:val="both"/>
        <w:rPr>
          <w:sz w:val="22"/>
          <w:szCs w:val="22"/>
        </w:rPr>
      </w:pPr>
      <w:proofErr w:type="gramStart"/>
      <w:r w:rsidRPr="00C73E9A">
        <w:rPr>
          <w:sz w:val="22"/>
          <w:szCs w:val="22"/>
        </w:rPr>
        <w:t>Должности за последние 5 лет:</w:t>
      </w:r>
      <w:proofErr w:type="gramEnd"/>
    </w:p>
    <w:p w:rsidR="003C28FA" w:rsidRPr="00C73E9A" w:rsidRDefault="003C28FA" w:rsidP="00F45D36">
      <w:pPr>
        <w:widowControl/>
        <w:autoSpaceDE w:val="0"/>
        <w:autoSpaceDN w:val="0"/>
        <w:ind w:firstLine="567"/>
        <w:jc w:val="both"/>
        <w:rPr>
          <w:sz w:val="22"/>
          <w:szCs w:val="22"/>
        </w:rPr>
      </w:pPr>
      <w:r w:rsidRPr="00C73E9A">
        <w:rPr>
          <w:sz w:val="22"/>
          <w:szCs w:val="22"/>
        </w:rPr>
        <w:t>Период:</w:t>
      </w:r>
      <w:r w:rsidR="00C244B8" w:rsidRPr="00C73E9A">
        <w:rPr>
          <w:sz w:val="22"/>
          <w:szCs w:val="22"/>
        </w:rPr>
        <w:t xml:space="preserve"> </w:t>
      </w:r>
      <w:r w:rsidRPr="00C73E9A">
        <w:rPr>
          <w:sz w:val="22"/>
          <w:szCs w:val="22"/>
        </w:rPr>
        <w:t xml:space="preserve"> </w:t>
      </w:r>
      <w:r w:rsidR="004C6613" w:rsidRPr="00F45D36">
        <w:rPr>
          <w:b/>
          <w:bCs/>
          <w:i/>
          <w:iCs/>
          <w:sz w:val="22"/>
          <w:szCs w:val="22"/>
        </w:rPr>
        <w:t>2005 - 2007</w:t>
      </w:r>
    </w:p>
    <w:p w:rsidR="003C28FA" w:rsidRPr="00C73E9A" w:rsidRDefault="003C28FA" w:rsidP="00F45D36">
      <w:pPr>
        <w:widowControl/>
        <w:autoSpaceDE w:val="0"/>
        <w:autoSpaceDN w:val="0"/>
        <w:ind w:firstLine="567"/>
        <w:jc w:val="both"/>
        <w:rPr>
          <w:sz w:val="22"/>
          <w:szCs w:val="22"/>
        </w:rPr>
      </w:pPr>
      <w:r w:rsidRPr="00C73E9A">
        <w:rPr>
          <w:sz w:val="22"/>
          <w:szCs w:val="22"/>
        </w:rPr>
        <w:t xml:space="preserve">Организация: </w:t>
      </w:r>
      <w:r w:rsidRPr="00C73E9A">
        <w:rPr>
          <w:rStyle w:val="SUBST"/>
          <w:bCs/>
          <w:iCs/>
          <w:szCs w:val="22"/>
        </w:rPr>
        <w:t>Государственное унитарное предприятие "Конструкторское бюро приборостроения"</w:t>
      </w:r>
    </w:p>
    <w:p w:rsidR="003C28FA" w:rsidRPr="00C73E9A" w:rsidRDefault="003C28FA" w:rsidP="00F45D36">
      <w:pPr>
        <w:widowControl/>
        <w:autoSpaceDE w:val="0"/>
        <w:autoSpaceDN w:val="0"/>
        <w:ind w:firstLine="567"/>
        <w:jc w:val="both"/>
        <w:rPr>
          <w:rStyle w:val="SUBST"/>
          <w:bCs/>
          <w:iCs/>
          <w:szCs w:val="22"/>
        </w:rPr>
      </w:pPr>
      <w:r w:rsidRPr="00C73E9A">
        <w:rPr>
          <w:sz w:val="22"/>
          <w:szCs w:val="22"/>
        </w:rPr>
        <w:t xml:space="preserve">Должность: </w:t>
      </w:r>
      <w:r w:rsidR="00CC4ECE" w:rsidRPr="00C73E9A">
        <w:rPr>
          <w:rStyle w:val="SUBST"/>
          <w:bCs/>
          <w:iCs/>
          <w:szCs w:val="22"/>
        </w:rPr>
        <w:t xml:space="preserve">Заместитель </w:t>
      </w:r>
      <w:r w:rsidR="004C6613">
        <w:rPr>
          <w:rStyle w:val="SUBST"/>
          <w:bCs/>
          <w:iCs/>
          <w:szCs w:val="22"/>
        </w:rPr>
        <w:t>начальника предприятия по снабжению, сбыту</w:t>
      </w:r>
      <w:r w:rsidR="00F45D36">
        <w:rPr>
          <w:rStyle w:val="SUBST"/>
          <w:bCs/>
          <w:iCs/>
          <w:szCs w:val="22"/>
        </w:rPr>
        <w:t xml:space="preserve"> и перевозкам</w:t>
      </w:r>
    </w:p>
    <w:p w:rsidR="00CC4ECE" w:rsidRPr="00C73E9A" w:rsidRDefault="00CC4ECE" w:rsidP="00F45D36">
      <w:pPr>
        <w:widowControl/>
        <w:autoSpaceDE w:val="0"/>
        <w:autoSpaceDN w:val="0"/>
        <w:ind w:firstLine="567"/>
        <w:jc w:val="both"/>
        <w:rPr>
          <w:sz w:val="22"/>
          <w:szCs w:val="22"/>
        </w:rPr>
      </w:pPr>
      <w:r w:rsidRPr="00C73E9A">
        <w:rPr>
          <w:sz w:val="22"/>
          <w:szCs w:val="22"/>
        </w:rPr>
        <w:t xml:space="preserve">Период: </w:t>
      </w:r>
      <w:r w:rsidR="00F45D36" w:rsidRPr="00F45D36">
        <w:rPr>
          <w:b/>
          <w:bCs/>
          <w:i/>
          <w:iCs/>
          <w:sz w:val="22"/>
          <w:szCs w:val="22"/>
        </w:rPr>
        <w:t>2007 – наст</w:t>
      </w:r>
      <w:proofErr w:type="gramStart"/>
      <w:r w:rsidR="00F45D36" w:rsidRPr="00F45D36">
        <w:rPr>
          <w:b/>
          <w:bCs/>
          <w:i/>
          <w:iCs/>
          <w:sz w:val="22"/>
          <w:szCs w:val="22"/>
        </w:rPr>
        <w:t>.</w:t>
      </w:r>
      <w:proofErr w:type="gramEnd"/>
      <w:r w:rsidR="00F45D36" w:rsidRPr="00F45D36">
        <w:rPr>
          <w:b/>
          <w:bCs/>
          <w:i/>
          <w:iCs/>
          <w:sz w:val="22"/>
          <w:szCs w:val="22"/>
        </w:rPr>
        <w:t xml:space="preserve"> </w:t>
      </w:r>
      <w:proofErr w:type="spellStart"/>
      <w:proofErr w:type="gramStart"/>
      <w:r w:rsidR="00F45D36" w:rsidRPr="00F45D36">
        <w:rPr>
          <w:b/>
          <w:bCs/>
          <w:i/>
          <w:iCs/>
          <w:sz w:val="22"/>
          <w:szCs w:val="22"/>
        </w:rPr>
        <w:t>в</w:t>
      </w:r>
      <w:proofErr w:type="gramEnd"/>
      <w:r w:rsidR="00F45D36" w:rsidRPr="00F45D36">
        <w:rPr>
          <w:b/>
          <w:bCs/>
          <w:i/>
          <w:iCs/>
          <w:sz w:val="22"/>
          <w:szCs w:val="22"/>
        </w:rPr>
        <w:t>р</w:t>
      </w:r>
      <w:proofErr w:type="spellEnd"/>
      <w:r w:rsidR="00F45D36" w:rsidRPr="00F45D36">
        <w:rPr>
          <w:b/>
          <w:bCs/>
          <w:i/>
          <w:iCs/>
          <w:sz w:val="22"/>
          <w:szCs w:val="22"/>
        </w:rPr>
        <w:t>.</w:t>
      </w:r>
    </w:p>
    <w:p w:rsidR="00CC4ECE" w:rsidRPr="00C73E9A" w:rsidRDefault="00CC4ECE" w:rsidP="00F45D36">
      <w:pPr>
        <w:widowControl/>
        <w:autoSpaceDE w:val="0"/>
        <w:autoSpaceDN w:val="0"/>
        <w:ind w:firstLine="567"/>
        <w:jc w:val="both"/>
        <w:rPr>
          <w:sz w:val="22"/>
          <w:szCs w:val="22"/>
        </w:rPr>
      </w:pPr>
      <w:r w:rsidRPr="00C73E9A">
        <w:rPr>
          <w:sz w:val="22"/>
          <w:szCs w:val="22"/>
        </w:rPr>
        <w:t xml:space="preserve">Организация: </w:t>
      </w:r>
      <w:r w:rsidRPr="00C73E9A">
        <w:rPr>
          <w:rStyle w:val="SUBST"/>
          <w:bCs/>
          <w:iCs/>
          <w:szCs w:val="22"/>
        </w:rPr>
        <w:t>Государственное унитарное предприятие "Конструкторское бюро приборостроения"</w:t>
      </w:r>
    </w:p>
    <w:p w:rsidR="00CC4ECE" w:rsidRPr="00C73E9A" w:rsidRDefault="00CC4ECE" w:rsidP="00F45D36">
      <w:pPr>
        <w:widowControl/>
        <w:autoSpaceDE w:val="0"/>
        <w:autoSpaceDN w:val="0"/>
        <w:ind w:firstLine="567"/>
        <w:jc w:val="both"/>
        <w:rPr>
          <w:rStyle w:val="SUBST"/>
          <w:bCs/>
          <w:iCs/>
          <w:szCs w:val="22"/>
        </w:rPr>
      </w:pPr>
      <w:r w:rsidRPr="00C73E9A">
        <w:rPr>
          <w:sz w:val="22"/>
          <w:szCs w:val="22"/>
        </w:rPr>
        <w:t xml:space="preserve">Должность: </w:t>
      </w:r>
      <w:r w:rsidR="00F45D36">
        <w:rPr>
          <w:rStyle w:val="SUBST"/>
          <w:bCs/>
          <w:iCs/>
          <w:szCs w:val="22"/>
        </w:rPr>
        <w:t>Заместитель генерального конструктора</w:t>
      </w:r>
    </w:p>
    <w:p w:rsidR="003C28FA" w:rsidRPr="00C73E9A" w:rsidRDefault="003C28FA" w:rsidP="00F45D36">
      <w:pPr>
        <w:widowControl/>
        <w:autoSpaceDE w:val="0"/>
        <w:autoSpaceDN w:val="0"/>
        <w:ind w:firstLine="567"/>
        <w:jc w:val="both"/>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3C28FA" w:rsidRPr="00C73E9A" w:rsidRDefault="003C28FA" w:rsidP="00F45D36">
      <w:pPr>
        <w:widowControl/>
        <w:autoSpaceDE w:val="0"/>
        <w:autoSpaceDN w:val="0"/>
        <w:ind w:firstLine="567"/>
        <w:jc w:val="both"/>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3C28FA" w:rsidRPr="00C73E9A" w:rsidRDefault="003C28FA" w:rsidP="00F45D36">
      <w:pPr>
        <w:widowControl/>
        <w:autoSpaceDE w:val="0"/>
        <w:autoSpaceDN w:val="0"/>
        <w:ind w:firstLine="567"/>
        <w:jc w:val="both"/>
        <w:rPr>
          <w:sz w:val="22"/>
          <w:szCs w:val="22"/>
        </w:rPr>
      </w:pPr>
      <w:r w:rsidRPr="00C73E9A">
        <w:rPr>
          <w:sz w:val="22"/>
          <w:szCs w:val="22"/>
        </w:rPr>
        <w:t xml:space="preserve">Родственных связей с иными лицами, входящими в состав органов управления эмитента и/или органов </w:t>
      </w:r>
      <w:proofErr w:type="gramStart"/>
      <w:r w:rsidRPr="00C73E9A">
        <w:rPr>
          <w:sz w:val="22"/>
          <w:szCs w:val="22"/>
        </w:rPr>
        <w:t>контроля за</w:t>
      </w:r>
      <w:proofErr w:type="gramEnd"/>
      <w:r w:rsidRPr="00C73E9A">
        <w:rPr>
          <w:sz w:val="22"/>
          <w:szCs w:val="22"/>
        </w:rPr>
        <w:t xml:space="preserve"> финансово-хозяйственной деятельностью </w:t>
      </w:r>
      <w:r w:rsidRPr="00C73E9A">
        <w:rPr>
          <w:b/>
          <w:bCs/>
          <w:sz w:val="22"/>
          <w:szCs w:val="22"/>
        </w:rPr>
        <w:t>не имеет</w:t>
      </w:r>
      <w:r w:rsidRPr="00C73E9A">
        <w:rPr>
          <w:sz w:val="22"/>
          <w:szCs w:val="22"/>
        </w:rPr>
        <w:t>.</w:t>
      </w:r>
    </w:p>
    <w:p w:rsidR="003C28FA" w:rsidRPr="00C73E9A" w:rsidRDefault="003C28FA" w:rsidP="003C28FA">
      <w:pPr>
        <w:widowControl/>
        <w:autoSpaceDE w:val="0"/>
        <w:autoSpaceDN w:val="0"/>
        <w:ind w:firstLine="567"/>
        <w:jc w:val="both"/>
        <w:rPr>
          <w:sz w:val="22"/>
          <w:szCs w:val="22"/>
        </w:rPr>
      </w:pPr>
      <w:r w:rsidRPr="00C73E9A">
        <w:rPr>
          <w:sz w:val="22"/>
          <w:szCs w:val="22"/>
        </w:rPr>
        <w:lastRenderedPageBreak/>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73E9A">
        <w:rPr>
          <w:b/>
          <w:bCs/>
          <w:sz w:val="22"/>
          <w:szCs w:val="22"/>
        </w:rPr>
        <w:t>не привлекался</w:t>
      </w:r>
      <w:r w:rsidRPr="00C73E9A">
        <w:rPr>
          <w:sz w:val="22"/>
          <w:szCs w:val="22"/>
        </w:rPr>
        <w:t>.</w:t>
      </w:r>
    </w:p>
    <w:p w:rsidR="003C28FA" w:rsidRPr="00717764" w:rsidRDefault="003C28FA" w:rsidP="003C28FA">
      <w:pPr>
        <w:widowControl/>
        <w:autoSpaceDE w:val="0"/>
        <w:autoSpaceDN w:val="0"/>
        <w:ind w:firstLine="567"/>
        <w:jc w:val="both"/>
        <w:rPr>
          <w:b/>
          <w:bCs/>
          <w:sz w:val="22"/>
          <w:szCs w:val="22"/>
        </w:rPr>
      </w:pPr>
      <w:r w:rsidRPr="00C73E9A">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r w:rsidRPr="00717764">
        <w:rPr>
          <w:sz w:val="22"/>
          <w:szCs w:val="22"/>
        </w:rPr>
        <w:t xml:space="preserve">законодательством Российской Федерации о несостоятельности (банкротстве) </w:t>
      </w:r>
      <w:r w:rsidRPr="00717764">
        <w:rPr>
          <w:b/>
          <w:bCs/>
          <w:sz w:val="22"/>
          <w:szCs w:val="22"/>
        </w:rPr>
        <w:t>не занимал.</w:t>
      </w:r>
    </w:p>
    <w:p w:rsidR="00D95F85" w:rsidRDefault="00D95F85" w:rsidP="00C201E8">
      <w:pPr>
        <w:pStyle w:val="ConsNormal"/>
        <w:widowControl/>
        <w:ind w:left="540" w:firstLine="0"/>
        <w:jc w:val="both"/>
        <w:rPr>
          <w:rFonts w:ascii="Times New Roman" w:hAnsi="Times New Roman" w:cs="Times New Roman"/>
          <w:b/>
          <w:bCs/>
          <w:i/>
          <w:iCs/>
          <w:sz w:val="22"/>
          <w:szCs w:val="22"/>
        </w:rPr>
      </w:pPr>
    </w:p>
    <w:p w:rsidR="00C201E8" w:rsidRPr="00717764" w:rsidRDefault="00C201E8" w:rsidP="00C201E8">
      <w:pPr>
        <w:pStyle w:val="ConsNormal"/>
        <w:widowControl/>
        <w:ind w:left="540" w:firstLine="0"/>
        <w:jc w:val="both"/>
        <w:rPr>
          <w:rFonts w:ascii="Times New Roman" w:hAnsi="Times New Roman" w:cs="Times New Roman"/>
          <w:b/>
          <w:bCs/>
          <w:i/>
          <w:iCs/>
          <w:sz w:val="22"/>
          <w:szCs w:val="22"/>
        </w:rPr>
      </w:pPr>
      <w:r w:rsidRPr="00717764">
        <w:rPr>
          <w:rFonts w:ascii="Times New Roman" w:hAnsi="Times New Roman" w:cs="Times New Roman"/>
          <w:b/>
          <w:bCs/>
          <w:i/>
          <w:iCs/>
          <w:sz w:val="22"/>
          <w:szCs w:val="22"/>
        </w:rPr>
        <w:t>Лицо, исполняющее функции единоличного исполнительного органа</w:t>
      </w:r>
      <w:r w:rsidR="001F595A">
        <w:rPr>
          <w:rFonts w:ascii="Times New Roman" w:hAnsi="Times New Roman" w:cs="Times New Roman"/>
          <w:b/>
          <w:bCs/>
          <w:i/>
          <w:iCs/>
          <w:sz w:val="22"/>
          <w:szCs w:val="22"/>
        </w:rPr>
        <w:t>, член Совета директор</w:t>
      </w:r>
      <w:r w:rsidR="00322620">
        <w:rPr>
          <w:rFonts w:ascii="Times New Roman" w:hAnsi="Times New Roman" w:cs="Times New Roman"/>
          <w:b/>
          <w:bCs/>
          <w:i/>
          <w:iCs/>
          <w:sz w:val="22"/>
          <w:szCs w:val="22"/>
        </w:rPr>
        <w:t>о</w:t>
      </w:r>
      <w:r w:rsidR="001F595A">
        <w:rPr>
          <w:rFonts w:ascii="Times New Roman" w:hAnsi="Times New Roman" w:cs="Times New Roman"/>
          <w:b/>
          <w:bCs/>
          <w:i/>
          <w:iCs/>
          <w:sz w:val="22"/>
          <w:szCs w:val="22"/>
        </w:rPr>
        <w:t>в</w:t>
      </w:r>
      <w:r w:rsidRPr="00717764">
        <w:rPr>
          <w:rFonts w:ascii="Times New Roman" w:hAnsi="Times New Roman" w:cs="Times New Roman"/>
          <w:b/>
          <w:bCs/>
          <w:i/>
          <w:iCs/>
          <w:sz w:val="22"/>
          <w:szCs w:val="22"/>
        </w:rPr>
        <w:t>:</w:t>
      </w:r>
    </w:p>
    <w:p w:rsidR="00C201E8" w:rsidRPr="00717764" w:rsidRDefault="00322620" w:rsidP="00C201E8">
      <w:pPr>
        <w:pStyle w:val="ConsNormal"/>
        <w:widowControl/>
        <w:ind w:firstLine="0"/>
        <w:jc w:val="both"/>
        <w:rPr>
          <w:rStyle w:val="SUBST"/>
          <w:rFonts w:ascii="Times New Roman" w:hAnsi="Times New Roman" w:cs="Times New Roman"/>
          <w:bCs/>
          <w:iCs/>
          <w:szCs w:val="22"/>
        </w:rPr>
      </w:pPr>
      <w:r>
        <w:rPr>
          <w:rFonts w:ascii="Times New Roman" w:hAnsi="Times New Roman" w:cs="Times New Roman"/>
          <w:sz w:val="22"/>
          <w:szCs w:val="22"/>
        </w:rPr>
        <w:t>Генеральный</w:t>
      </w:r>
      <w:r w:rsidR="00C201E8" w:rsidRPr="00717764">
        <w:rPr>
          <w:rFonts w:ascii="Times New Roman" w:hAnsi="Times New Roman" w:cs="Times New Roman"/>
          <w:sz w:val="22"/>
          <w:szCs w:val="22"/>
        </w:rPr>
        <w:t xml:space="preserve"> директор </w:t>
      </w:r>
      <w:r w:rsidR="00C201E8" w:rsidRPr="00717764">
        <w:rPr>
          <w:rFonts w:ascii="Times New Roman" w:hAnsi="Times New Roman" w:cs="Times New Roman"/>
          <w:b/>
          <w:bCs/>
          <w:sz w:val="22"/>
          <w:szCs w:val="22"/>
        </w:rPr>
        <w:t xml:space="preserve">– </w:t>
      </w:r>
      <w:r w:rsidR="00BB192C" w:rsidRPr="00717764">
        <w:rPr>
          <w:rStyle w:val="SUBST"/>
          <w:rFonts w:ascii="Times New Roman" w:hAnsi="Times New Roman" w:cs="Times New Roman"/>
          <w:bCs/>
          <w:iCs/>
          <w:szCs w:val="22"/>
        </w:rPr>
        <w:t>Нечепуренко Юрий Григорьевич</w:t>
      </w:r>
      <w:r w:rsidR="00C201E8" w:rsidRPr="00717764">
        <w:rPr>
          <w:rStyle w:val="SUBST"/>
          <w:rFonts w:ascii="Times New Roman" w:hAnsi="Times New Roman" w:cs="Times New Roman"/>
          <w:bCs/>
          <w:iCs/>
          <w:szCs w:val="22"/>
        </w:rPr>
        <w:t xml:space="preserve">, </w:t>
      </w:r>
    </w:p>
    <w:p w:rsidR="00F26A0A" w:rsidRPr="00717764" w:rsidRDefault="00F26A0A" w:rsidP="00F26A0A">
      <w:pPr>
        <w:widowControl/>
        <w:autoSpaceDE w:val="0"/>
        <w:autoSpaceDN w:val="0"/>
        <w:ind w:firstLine="567"/>
        <w:rPr>
          <w:sz w:val="22"/>
          <w:szCs w:val="22"/>
        </w:rPr>
      </w:pPr>
      <w:r w:rsidRPr="00717764">
        <w:rPr>
          <w:sz w:val="22"/>
          <w:szCs w:val="22"/>
        </w:rPr>
        <w:t xml:space="preserve">Год рождения: </w:t>
      </w:r>
      <w:r w:rsidR="00B24C98" w:rsidRPr="00717764">
        <w:rPr>
          <w:rStyle w:val="SUBST"/>
          <w:bCs/>
          <w:iCs/>
          <w:szCs w:val="22"/>
        </w:rPr>
        <w:t>1949 г.р.</w:t>
      </w:r>
    </w:p>
    <w:p w:rsidR="00F26A0A" w:rsidRPr="007461B6" w:rsidRDefault="00F26A0A" w:rsidP="00F26A0A">
      <w:pPr>
        <w:widowControl/>
        <w:autoSpaceDE w:val="0"/>
        <w:autoSpaceDN w:val="0"/>
        <w:ind w:firstLine="567"/>
        <w:jc w:val="both"/>
        <w:rPr>
          <w:sz w:val="22"/>
          <w:szCs w:val="22"/>
        </w:rPr>
      </w:pPr>
      <w:r w:rsidRPr="00717764">
        <w:rPr>
          <w:rStyle w:val="SUBST"/>
          <w:b w:val="0"/>
          <w:i w:val="0"/>
          <w:szCs w:val="22"/>
        </w:rPr>
        <w:t xml:space="preserve">Образование: </w:t>
      </w:r>
      <w:r w:rsidRPr="00717764">
        <w:rPr>
          <w:rStyle w:val="SUBST"/>
          <w:bCs/>
          <w:i w:val="0"/>
          <w:szCs w:val="22"/>
        </w:rPr>
        <w:t>высшее</w:t>
      </w:r>
    </w:p>
    <w:p w:rsidR="00F26A0A" w:rsidRPr="007461B6" w:rsidRDefault="00F26A0A" w:rsidP="00F26A0A">
      <w:pPr>
        <w:widowControl/>
        <w:autoSpaceDE w:val="0"/>
        <w:autoSpaceDN w:val="0"/>
        <w:ind w:firstLine="567"/>
        <w:rPr>
          <w:sz w:val="22"/>
          <w:szCs w:val="22"/>
        </w:rPr>
      </w:pPr>
      <w:proofErr w:type="gramStart"/>
      <w:r w:rsidRPr="007461B6">
        <w:rPr>
          <w:sz w:val="22"/>
          <w:szCs w:val="22"/>
        </w:rPr>
        <w:t>Должности за последние 5 лет:</w:t>
      </w:r>
      <w:proofErr w:type="gramEnd"/>
    </w:p>
    <w:p w:rsidR="005C6C6F" w:rsidRPr="007461B6" w:rsidRDefault="005C6C6F" w:rsidP="005C6C6F">
      <w:pPr>
        <w:widowControl/>
        <w:autoSpaceDE w:val="0"/>
        <w:autoSpaceDN w:val="0"/>
        <w:ind w:firstLine="567"/>
        <w:rPr>
          <w:i/>
          <w:iCs/>
          <w:sz w:val="22"/>
          <w:szCs w:val="22"/>
        </w:rPr>
      </w:pPr>
      <w:r w:rsidRPr="007461B6">
        <w:rPr>
          <w:sz w:val="22"/>
          <w:szCs w:val="22"/>
        </w:rPr>
        <w:t xml:space="preserve">Период:  </w:t>
      </w:r>
      <w:r w:rsidRPr="007461B6">
        <w:rPr>
          <w:b/>
          <w:bCs/>
          <w:i/>
          <w:iCs/>
          <w:sz w:val="22"/>
          <w:szCs w:val="22"/>
        </w:rPr>
        <w:t>2005</w:t>
      </w:r>
      <w:r>
        <w:rPr>
          <w:b/>
          <w:bCs/>
          <w:i/>
          <w:iCs/>
          <w:sz w:val="22"/>
          <w:szCs w:val="22"/>
        </w:rPr>
        <w:t xml:space="preserve"> </w:t>
      </w:r>
      <w:proofErr w:type="spellStart"/>
      <w:proofErr w:type="gramStart"/>
      <w:r w:rsidRPr="007461B6">
        <w:rPr>
          <w:b/>
          <w:bCs/>
          <w:i/>
          <w:iCs/>
          <w:sz w:val="22"/>
          <w:szCs w:val="22"/>
        </w:rPr>
        <w:t>гг</w:t>
      </w:r>
      <w:proofErr w:type="spellEnd"/>
      <w:proofErr w:type="gramEnd"/>
    </w:p>
    <w:p w:rsidR="005C6C6F" w:rsidRPr="007461B6" w:rsidRDefault="005C6C6F" w:rsidP="005C6C6F">
      <w:pPr>
        <w:widowControl/>
        <w:autoSpaceDE w:val="0"/>
        <w:autoSpaceDN w:val="0"/>
        <w:ind w:firstLine="567"/>
        <w:rPr>
          <w:sz w:val="22"/>
          <w:szCs w:val="22"/>
        </w:rPr>
      </w:pPr>
      <w:r w:rsidRPr="007461B6">
        <w:rPr>
          <w:sz w:val="22"/>
          <w:szCs w:val="22"/>
        </w:rPr>
        <w:t xml:space="preserve">Организация: </w:t>
      </w:r>
      <w:r w:rsidRPr="007461B6">
        <w:rPr>
          <w:rStyle w:val="SUBST"/>
          <w:bCs/>
          <w:iCs/>
          <w:szCs w:val="22"/>
        </w:rPr>
        <w:t>Открытое акционерное общество «Щегловский вал»</w:t>
      </w:r>
    </w:p>
    <w:p w:rsidR="005C6C6F" w:rsidRPr="007461B6" w:rsidRDefault="005C6C6F" w:rsidP="005C6C6F">
      <w:pPr>
        <w:widowControl/>
        <w:autoSpaceDE w:val="0"/>
        <w:autoSpaceDN w:val="0"/>
        <w:ind w:firstLine="567"/>
        <w:rPr>
          <w:rStyle w:val="SUBST"/>
          <w:bCs/>
          <w:iCs/>
          <w:szCs w:val="22"/>
        </w:rPr>
      </w:pPr>
      <w:r w:rsidRPr="007461B6">
        <w:rPr>
          <w:sz w:val="22"/>
          <w:szCs w:val="22"/>
        </w:rPr>
        <w:t xml:space="preserve">Должность: </w:t>
      </w:r>
      <w:r w:rsidRPr="005C6C6F">
        <w:rPr>
          <w:b/>
          <w:bCs/>
          <w:i/>
          <w:iCs/>
          <w:sz w:val="22"/>
          <w:szCs w:val="22"/>
        </w:rPr>
        <w:t>Первый</w:t>
      </w:r>
      <w:r>
        <w:rPr>
          <w:sz w:val="22"/>
          <w:szCs w:val="22"/>
        </w:rPr>
        <w:t xml:space="preserve"> </w:t>
      </w:r>
      <w:r>
        <w:rPr>
          <w:rStyle w:val="SUBST"/>
          <w:bCs/>
          <w:iCs/>
          <w:szCs w:val="22"/>
        </w:rPr>
        <w:t>з</w:t>
      </w:r>
      <w:r w:rsidRPr="007461B6">
        <w:rPr>
          <w:rStyle w:val="SUBST"/>
          <w:bCs/>
          <w:iCs/>
          <w:szCs w:val="22"/>
        </w:rPr>
        <w:t>аместитель генерального директора по производству</w:t>
      </w:r>
    </w:p>
    <w:p w:rsidR="00F26A0A" w:rsidRPr="007461B6" w:rsidRDefault="00F26A0A" w:rsidP="00F26A0A">
      <w:pPr>
        <w:widowControl/>
        <w:autoSpaceDE w:val="0"/>
        <w:autoSpaceDN w:val="0"/>
        <w:ind w:firstLine="567"/>
        <w:rPr>
          <w:i/>
          <w:iCs/>
          <w:sz w:val="22"/>
          <w:szCs w:val="22"/>
        </w:rPr>
      </w:pPr>
      <w:r w:rsidRPr="007461B6">
        <w:rPr>
          <w:sz w:val="22"/>
          <w:szCs w:val="22"/>
        </w:rPr>
        <w:t xml:space="preserve">Период: </w:t>
      </w:r>
      <w:r w:rsidR="00B24C98" w:rsidRPr="007461B6">
        <w:rPr>
          <w:b/>
          <w:bCs/>
          <w:i/>
          <w:iCs/>
          <w:sz w:val="22"/>
          <w:szCs w:val="22"/>
        </w:rPr>
        <w:t>2005</w:t>
      </w:r>
      <w:r w:rsidR="007461B6" w:rsidRPr="007461B6">
        <w:rPr>
          <w:b/>
          <w:bCs/>
          <w:i/>
          <w:iCs/>
          <w:sz w:val="22"/>
          <w:szCs w:val="22"/>
        </w:rPr>
        <w:t xml:space="preserve">-2007 </w:t>
      </w:r>
      <w:proofErr w:type="spellStart"/>
      <w:proofErr w:type="gramStart"/>
      <w:r w:rsidR="007461B6" w:rsidRPr="007461B6">
        <w:rPr>
          <w:b/>
          <w:bCs/>
          <w:i/>
          <w:iCs/>
          <w:sz w:val="22"/>
          <w:szCs w:val="22"/>
        </w:rPr>
        <w:t>гг</w:t>
      </w:r>
      <w:proofErr w:type="spellEnd"/>
      <w:proofErr w:type="gramEnd"/>
    </w:p>
    <w:p w:rsidR="00F26A0A" w:rsidRPr="007461B6" w:rsidRDefault="00F26A0A" w:rsidP="00F26A0A">
      <w:pPr>
        <w:widowControl/>
        <w:autoSpaceDE w:val="0"/>
        <w:autoSpaceDN w:val="0"/>
        <w:ind w:firstLine="567"/>
        <w:rPr>
          <w:sz w:val="22"/>
          <w:szCs w:val="22"/>
        </w:rPr>
      </w:pPr>
      <w:r w:rsidRPr="007461B6">
        <w:rPr>
          <w:sz w:val="22"/>
          <w:szCs w:val="22"/>
        </w:rPr>
        <w:t xml:space="preserve">Организация: </w:t>
      </w:r>
      <w:r w:rsidR="00C4395C" w:rsidRPr="007461B6">
        <w:rPr>
          <w:rStyle w:val="SUBST"/>
          <w:bCs/>
          <w:iCs/>
          <w:szCs w:val="22"/>
        </w:rPr>
        <w:t>Открытое акционерное общество «Щегловский вал»</w:t>
      </w:r>
    </w:p>
    <w:p w:rsidR="00F26A0A" w:rsidRPr="007461B6" w:rsidRDefault="00F26A0A" w:rsidP="00F26A0A">
      <w:pPr>
        <w:widowControl/>
        <w:autoSpaceDE w:val="0"/>
        <w:autoSpaceDN w:val="0"/>
        <w:ind w:firstLine="567"/>
        <w:rPr>
          <w:rStyle w:val="SUBST"/>
          <w:bCs/>
          <w:iCs/>
          <w:szCs w:val="22"/>
        </w:rPr>
      </w:pPr>
      <w:r w:rsidRPr="007461B6">
        <w:rPr>
          <w:sz w:val="22"/>
          <w:szCs w:val="22"/>
        </w:rPr>
        <w:t xml:space="preserve">Должность: </w:t>
      </w:r>
      <w:r w:rsidR="00C4395C" w:rsidRPr="007461B6">
        <w:rPr>
          <w:rStyle w:val="SUBST"/>
          <w:bCs/>
          <w:iCs/>
          <w:szCs w:val="22"/>
        </w:rPr>
        <w:t xml:space="preserve">Первый заместитель генерального директора </w:t>
      </w:r>
      <w:r w:rsidR="007461B6">
        <w:rPr>
          <w:rStyle w:val="SUBST"/>
          <w:bCs/>
          <w:iCs/>
          <w:szCs w:val="22"/>
        </w:rPr>
        <w:t>–</w:t>
      </w:r>
      <w:r w:rsidR="00FC77D2">
        <w:rPr>
          <w:rStyle w:val="SUBST"/>
          <w:bCs/>
          <w:iCs/>
          <w:szCs w:val="22"/>
        </w:rPr>
        <w:t xml:space="preserve"> </w:t>
      </w:r>
      <w:r w:rsidR="007461B6">
        <w:rPr>
          <w:rStyle w:val="SUBST"/>
          <w:bCs/>
          <w:iCs/>
          <w:szCs w:val="22"/>
        </w:rPr>
        <w:t xml:space="preserve">заместитель генерального директора </w:t>
      </w:r>
      <w:r w:rsidR="00C4395C" w:rsidRPr="007461B6">
        <w:rPr>
          <w:rStyle w:val="SUBST"/>
          <w:bCs/>
          <w:iCs/>
          <w:szCs w:val="22"/>
        </w:rPr>
        <w:t>по производству</w:t>
      </w:r>
    </w:p>
    <w:p w:rsidR="00C4395C" w:rsidRPr="00BA3941" w:rsidRDefault="00C4395C" w:rsidP="00C4395C">
      <w:pPr>
        <w:widowControl/>
        <w:autoSpaceDE w:val="0"/>
        <w:autoSpaceDN w:val="0"/>
        <w:ind w:firstLine="567"/>
        <w:rPr>
          <w:sz w:val="22"/>
          <w:szCs w:val="22"/>
        </w:rPr>
      </w:pPr>
      <w:r w:rsidRPr="00BA3941">
        <w:rPr>
          <w:sz w:val="22"/>
          <w:szCs w:val="22"/>
        </w:rPr>
        <w:t xml:space="preserve">Период: </w:t>
      </w:r>
      <w:r w:rsidRPr="00BA3941">
        <w:rPr>
          <w:b/>
          <w:bCs/>
          <w:i/>
          <w:iCs/>
          <w:sz w:val="22"/>
          <w:szCs w:val="22"/>
        </w:rPr>
        <w:t>200</w:t>
      </w:r>
      <w:r w:rsidR="007461B6" w:rsidRPr="00BA3941">
        <w:rPr>
          <w:b/>
          <w:bCs/>
          <w:i/>
          <w:iCs/>
          <w:sz w:val="22"/>
          <w:szCs w:val="22"/>
        </w:rPr>
        <w:t>7</w:t>
      </w:r>
      <w:r w:rsidR="00FC77D2">
        <w:rPr>
          <w:b/>
          <w:bCs/>
          <w:i/>
          <w:iCs/>
          <w:sz w:val="22"/>
          <w:szCs w:val="22"/>
        </w:rPr>
        <w:t>-2009г</w:t>
      </w:r>
      <w:r w:rsidR="007461B6" w:rsidRPr="00BA3941">
        <w:rPr>
          <w:b/>
          <w:bCs/>
          <w:i/>
          <w:iCs/>
          <w:sz w:val="22"/>
          <w:szCs w:val="22"/>
        </w:rPr>
        <w:t>г</w:t>
      </w:r>
    </w:p>
    <w:p w:rsidR="00C4395C" w:rsidRPr="00BA3941" w:rsidRDefault="00C4395C" w:rsidP="00C4395C">
      <w:pPr>
        <w:widowControl/>
        <w:autoSpaceDE w:val="0"/>
        <w:autoSpaceDN w:val="0"/>
        <w:ind w:firstLine="567"/>
        <w:rPr>
          <w:sz w:val="22"/>
          <w:szCs w:val="22"/>
        </w:rPr>
      </w:pPr>
      <w:r w:rsidRPr="00BA3941">
        <w:rPr>
          <w:sz w:val="22"/>
          <w:szCs w:val="22"/>
        </w:rPr>
        <w:t xml:space="preserve">Организация: </w:t>
      </w:r>
      <w:r w:rsidRPr="00BA3941">
        <w:rPr>
          <w:rStyle w:val="SUBST"/>
          <w:bCs/>
          <w:iCs/>
          <w:szCs w:val="22"/>
        </w:rPr>
        <w:t>Государственное унитарное предприятие "Конструкторское бюро приборостроения"</w:t>
      </w:r>
    </w:p>
    <w:p w:rsidR="00C4395C" w:rsidRPr="00D221D1" w:rsidRDefault="00C4395C" w:rsidP="00C4395C">
      <w:pPr>
        <w:widowControl/>
        <w:autoSpaceDE w:val="0"/>
        <w:autoSpaceDN w:val="0"/>
        <w:ind w:firstLine="567"/>
        <w:rPr>
          <w:rStyle w:val="SUBST"/>
          <w:bCs/>
          <w:iCs/>
          <w:szCs w:val="22"/>
        </w:rPr>
      </w:pPr>
      <w:r w:rsidRPr="00D221D1">
        <w:rPr>
          <w:sz w:val="22"/>
          <w:szCs w:val="22"/>
        </w:rPr>
        <w:t xml:space="preserve">Должность: </w:t>
      </w:r>
      <w:r w:rsidRPr="00D221D1">
        <w:rPr>
          <w:rStyle w:val="SUBST"/>
          <w:bCs/>
          <w:iCs/>
          <w:szCs w:val="22"/>
        </w:rPr>
        <w:t>Главный инженер</w:t>
      </w:r>
    </w:p>
    <w:p w:rsidR="00681897" w:rsidRDefault="00C4395C" w:rsidP="00C4395C">
      <w:pPr>
        <w:widowControl/>
        <w:autoSpaceDE w:val="0"/>
        <w:autoSpaceDN w:val="0"/>
        <w:ind w:firstLine="567"/>
        <w:rPr>
          <w:b/>
          <w:bCs/>
          <w:sz w:val="22"/>
          <w:szCs w:val="22"/>
        </w:rPr>
      </w:pPr>
      <w:r w:rsidRPr="00D221D1">
        <w:rPr>
          <w:sz w:val="22"/>
          <w:szCs w:val="22"/>
        </w:rPr>
        <w:t xml:space="preserve">Период: </w:t>
      </w:r>
      <w:r w:rsidRPr="00D221D1">
        <w:rPr>
          <w:b/>
          <w:bCs/>
          <w:sz w:val="22"/>
          <w:szCs w:val="22"/>
        </w:rPr>
        <w:t>200</w:t>
      </w:r>
      <w:r w:rsidR="00D314A7" w:rsidRPr="00D221D1">
        <w:rPr>
          <w:b/>
          <w:bCs/>
          <w:sz w:val="22"/>
          <w:szCs w:val="22"/>
        </w:rPr>
        <w:t>9</w:t>
      </w:r>
    </w:p>
    <w:p w:rsidR="00D314A7" w:rsidRPr="00D221D1" w:rsidRDefault="00C4395C" w:rsidP="00C4395C">
      <w:pPr>
        <w:widowControl/>
        <w:autoSpaceDE w:val="0"/>
        <w:autoSpaceDN w:val="0"/>
        <w:ind w:firstLine="567"/>
        <w:rPr>
          <w:rStyle w:val="SUBST"/>
          <w:bCs/>
          <w:iCs/>
          <w:szCs w:val="22"/>
        </w:rPr>
      </w:pPr>
      <w:r w:rsidRPr="00D221D1">
        <w:rPr>
          <w:sz w:val="22"/>
          <w:szCs w:val="22"/>
        </w:rPr>
        <w:t xml:space="preserve">Организация: </w:t>
      </w:r>
      <w:r w:rsidR="00D314A7" w:rsidRPr="00D221D1">
        <w:rPr>
          <w:rStyle w:val="SUBST"/>
          <w:bCs/>
          <w:iCs/>
          <w:szCs w:val="22"/>
        </w:rPr>
        <w:t>Открытое акционерное общество «Щегловский вал»</w:t>
      </w:r>
    </w:p>
    <w:p w:rsidR="00C4395C" w:rsidRDefault="00C4395C" w:rsidP="00C4395C">
      <w:pPr>
        <w:widowControl/>
        <w:autoSpaceDE w:val="0"/>
        <w:autoSpaceDN w:val="0"/>
        <w:ind w:firstLine="567"/>
        <w:rPr>
          <w:rStyle w:val="SUBST"/>
          <w:bCs/>
          <w:iCs/>
          <w:szCs w:val="22"/>
        </w:rPr>
      </w:pPr>
      <w:r w:rsidRPr="00D221D1">
        <w:rPr>
          <w:sz w:val="22"/>
          <w:szCs w:val="22"/>
        </w:rPr>
        <w:t xml:space="preserve">Должность: </w:t>
      </w:r>
      <w:r w:rsidR="00D314A7" w:rsidRPr="00D221D1">
        <w:rPr>
          <w:rStyle w:val="SUBST"/>
          <w:bCs/>
          <w:iCs/>
          <w:szCs w:val="22"/>
        </w:rPr>
        <w:t>первый заместитель генерального директора</w:t>
      </w:r>
      <w:r w:rsidR="00D221D1">
        <w:rPr>
          <w:rStyle w:val="SUBST"/>
          <w:bCs/>
          <w:iCs/>
          <w:szCs w:val="22"/>
        </w:rPr>
        <w:t xml:space="preserve"> </w:t>
      </w:r>
      <w:r w:rsidR="00D221D1" w:rsidRPr="00D221D1">
        <w:rPr>
          <w:rStyle w:val="SUBST"/>
          <w:bCs/>
          <w:iCs/>
          <w:szCs w:val="22"/>
        </w:rPr>
        <w:t>-</w:t>
      </w:r>
      <w:r w:rsidR="00D221D1">
        <w:rPr>
          <w:rStyle w:val="SUBST"/>
          <w:bCs/>
          <w:iCs/>
          <w:szCs w:val="22"/>
        </w:rPr>
        <w:t xml:space="preserve"> </w:t>
      </w:r>
      <w:r w:rsidR="00D221D1" w:rsidRPr="00D221D1">
        <w:rPr>
          <w:rStyle w:val="SUBST"/>
          <w:bCs/>
          <w:iCs/>
          <w:szCs w:val="22"/>
        </w:rPr>
        <w:t>технический директор</w:t>
      </w:r>
    </w:p>
    <w:p w:rsidR="00D221D1" w:rsidRPr="00D221D1" w:rsidRDefault="00D221D1" w:rsidP="00D221D1">
      <w:pPr>
        <w:widowControl/>
        <w:autoSpaceDE w:val="0"/>
        <w:autoSpaceDN w:val="0"/>
        <w:ind w:firstLine="567"/>
        <w:rPr>
          <w:sz w:val="22"/>
          <w:szCs w:val="22"/>
        </w:rPr>
      </w:pPr>
      <w:r w:rsidRPr="00D221D1">
        <w:rPr>
          <w:sz w:val="22"/>
          <w:szCs w:val="22"/>
        </w:rPr>
        <w:t xml:space="preserve">Период: </w:t>
      </w:r>
      <w:r w:rsidRPr="00D221D1">
        <w:rPr>
          <w:b/>
          <w:bCs/>
          <w:sz w:val="22"/>
          <w:szCs w:val="22"/>
        </w:rPr>
        <w:t>2009-</w:t>
      </w:r>
      <w:r w:rsidR="00681897">
        <w:rPr>
          <w:b/>
          <w:bCs/>
          <w:sz w:val="22"/>
          <w:szCs w:val="22"/>
        </w:rPr>
        <w:t>2010</w:t>
      </w:r>
    </w:p>
    <w:p w:rsidR="00D221D1" w:rsidRPr="00D221D1" w:rsidRDefault="00D221D1" w:rsidP="00D221D1">
      <w:pPr>
        <w:widowControl/>
        <w:autoSpaceDE w:val="0"/>
        <w:autoSpaceDN w:val="0"/>
        <w:ind w:firstLine="567"/>
        <w:rPr>
          <w:rStyle w:val="SUBST"/>
          <w:bCs/>
          <w:iCs/>
          <w:szCs w:val="22"/>
        </w:rPr>
      </w:pPr>
      <w:r w:rsidRPr="00D221D1">
        <w:rPr>
          <w:sz w:val="22"/>
          <w:szCs w:val="22"/>
        </w:rPr>
        <w:t xml:space="preserve">Организация: </w:t>
      </w:r>
      <w:r w:rsidRPr="00D221D1">
        <w:rPr>
          <w:rStyle w:val="SUBST"/>
          <w:bCs/>
          <w:iCs/>
          <w:szCs w:val="22"/>
        </w:rPr>
        <w:t>Открытое акционерное общество «Щегловский вал»</w:t>
      </w:r>
    </w:p>
    <w:p w:rsidR="00D221D1" w:rsidRDefault="00D221D1" w:rsidP="00D221D1">
      <w:pPr>
        <w:widowControl/>
        <w:autoSpaceDE w:val="0"/>
        <w:autoSpaceDN w:val="0"/>
        <w:ind w:firstLine="567"/>
        <w:rPr>
          <w:rStyle w:val="SUBST"/>
          <w:bCs/>
          <w:iCs/>
          <w:szCs w:val="22"/>
        </w:rPr>
      </w:pPr>
      <w:r w:rsidRPr="00D221D1">
        <w:rPr>
          <w:sz w:val="22"/>
          <w:szCs w:val="22"/>
        </w:rPr>
        <w:t xml:space="preserve">Должность: </w:t>
      </w:r>
      <w:r>
        <w:rPr>
          <w:rStyle w:val="SUBST"/>
          <w:bCs/>
          <w:iCs/>
          <w:szCs w:val="22"/>
        </w:rPr>
        <w:t xml:space="preserve">временно </w:t>
      </w:r>
      <w:proofErr w:type="gramStart"/>
      <w:r>
        <w:rPr>
          <w:rStyle w:val="SUBST"/>
          <w:bCs/>
          <w:iCs/>
          <w:szCs w:val="22"/>
        </w:rPr>
        <w:t>исполняющий</w:t>
      </w:r>
      <w:proofErr w:type="gramEnd"/>
      <w:r>
        <w:rPr>
          <w:rStyle w:val="SUBST"/>
          <w:bCs/>
          <w:iCs/>
          <w:szCs w:val="22"/>
        </w:rPr>
        <w:t xml:space="preserve"> обязанности генерального директора</w:t>
      </w:r>
    </w:p>
    <w:p w:rsidR="00681897" w:rsidRPr="00681897" w:rsidRDefault="00681897" w:rsidP="00681897">
      <w:pPr>
        <w:widowControl/>
        <w:autoSpaceDE w:val="0"/>
        <w:autoSpaceDN w:val="0"/>
        <w:ind w:firstLine="567"/>
        <w:rPr>
          <w:sz w:val="22"/>
          <w:szCs w:val="22"/>
        </w:rPr>
      </w:pPr>
      <w:r w:rsidRPr="00D221D1">
        <w:rPr>
          <w:sz w:val="22"/>
          <w:szCs w:val="22"/>
        </w:rPr>
        <w:t xml:space="preserve">Период: </w:t>
      </w:r>
      <w:r>
        <w:rPr>
          <w:b/>
          <w:bCs/>
          <w:sz w:val="22"/>
          <w:szCs w:val="22"/>
        </w:rPr>
        <w:t xml:space="preserve">2010-наст. </w:t>
      </w:r>
      <w:proofErr w:type="spellStart"/>
      <w:r>
        <w:rPr>
          <w:b/>
          <w:bCs/>
          <w:sz w:val="22"/>
          <w:szCs w:val="22"/>
        </w:rPr>
        <w:t>вр</w:t>
      </w:r>
      <w:proofErr w:type="spellEnd"/>
    </w:p>
    <w:p w:rsidR="00681897" w:rsidRPr="00D221D1" w:rsidRDefault="00681897" w:rsidP="00681897">
      <w:pPr>
        <w:widowControl/>
        <w:autoSpaceDE w:val="0"/>
        <w:autoSpaceDN w:val="0"/>
        <w:ind w:firstLine="567"/>
        <w:rPr>
          <w:rStyle w:val="SUBST"/>
          <w:bCs/>
          <w:iCs/>
          <w:szCs w:val="22"/>
        </w:rPr>
      </w:pPr>
      <w:r w:rsidRPr="00D221D1">
        <w:rPr>
          <w:sz w:val="22"/>
          <w:szCs w:val="22"/>
        </w:rPr>
        <w:t xml:space="preserve">Организация: </w:t>
      </w:r>
      <w:r w:rsidRPr="00D221D1">
        <w:rPr>
          <w:rStyle w:val="SUBST"/>
          <w:bCs/>
          <w:iCs/>
          <w:szCs w:val="22"/>
        </w:rPr>
        <w:t>Открытое акционерное общество «Щегловский вал»</w:t>
      </w:r>
    </w:p>
    <w:p w:rsidR="00681897" w:rsidRDefault="00681897" w:rsidP="00681897">
      <w:pPr>
        <w:widowControl/>
        <w:autoSpaceDE w:val="0"/>
        <w:autoSpaceDN w:val="0"/>
        <w:ind w:firstLine="567"/>
        <w:rPr>
          <w:rStyle w:val="SUBST"/>
          <w:bCs/>
          <w:iCs/>
          <w:szCs w:val="22"/>
        </w:rPr>
      </w:pPr>
      <w:r w:rsidRPr="00D221D1">
        <w:rPr>
          <w:sz w:val="22"/>
          <w:szCs w:val="22"/>
        </w:rPr>
        <w:t xml:space="preserve">Должность: </w:t>
      </w:r>
      <w:r w:rsidRPr="00840573">
        <w:rPr>
          <w:b/>
          <w:i/>
          <w:sz w:val="22"/>
          <w:szCs w:val="22"/>
        </w:rPr>
        <w:t>Г</w:t>
      </w:r>
      <w:r>
        <w:rPr>
          <w:rStyle w:val="SUBST"/>
          <w:bCs/>
          <w:iCs/>
          <w:szCs w:val="22"/>
        </w:rPr>
        <w:t>енеральный директор</w:t>
      </w:r>
    </w:p>
    <w:p w:rsidR="00F26A0A" w:rsidRPr="00C73E9A" w:rsidRDefault="00F26A0A" w:rsidP="00F26A0A">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F26A0A" w:rsidRPr="00C73E9A" w:rsidRDefault="00F26A0A" w:rsidP="00F26A0A">
      <w:pPr>
        <w:widowControl/>
        <w:autoSpaceDE w:val="0"/>
        <w:autoSpaceDN w:val="0"/>
        <w:ind w:firstLine="567"/>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F26A0A" w:rsidRPr="00C73E9A" w:rsidRDefault="00F26A0A" w:rsidP="00F26A0A">
      <w:pPr>
        <w:widowControl/>
        <w:autoSpaceDE w:val="0"/>
        <w:autoSpaceDN w:val="0"/>
        <w:ind w:firstLine="567"/>
        <w:jc w:val="both"/>
        <w:rPr>
          <w:sz w:val="22"/>
          <w:szCs w:val="22"/>
        </w:rPr>
      </w:pPr>
      <w:r w:rsidRPr="00C73E9A">
        <w:rPr>
          <w:sz w:val="22"/>
          <w:szCs w:val="22"/>
        </w:rPr>
        <w:t xml:space="preserve">Родственных связей с иными лицами, входящими в состав органов управления эмитента и/или органов </w:t>
      </w:r>
      <w:proofErr w:type="gramStart"/>
      <w:r w:rsidRPr="00C73E9A">
        <w:rPr>
          <w:sz w:val="22"/>
          <w:szCs w:val="22"/>
        </w:rPr>
        <w:t>контроля за</w:t>
      </w:r>
      <w:proofErr w:type="gramEnd"/>
      <w:r w:rsidRPr="00C73E9A">
        <w:rPr>
          <w:sz w:val="22"/>
          <w:szCs w:val="22"/>
        </w:rPr>
        <w:t xml:space="preserve"> финансово-хозяйственной деятельностью </w:t>
      </w:r>
      <w:r w:rsidRPr="00C73E9A">
        <w:rPr>
          <w:b/>
          <w:bCs/>
          <w:sz w:val="22"/>
          <w:szCs w:val="22"/>
        </w:rPr>
        <w:t>не имеет</w:t>
      </w:r>
      <w:r w:rsidRPr="00C73E9A">
        <w:rPr>
          <w:sz w:val="22"/>
          <w:szCs w:val="22"/>
        </w:rPr>
        <w:t>.</w:t>
      </w:r>
    </w:p>
    <w:p w:rsidR="00F26A0A" w:rsidRPr="00C73E9A" w:rsidRDefault="00F26A0A" w:rsidP="00F26A0A">
      <w:pPr>
        <w:widowControl/>
        <w:autoSpaceDE w:val="0"/>
        <w:autoSpaceDN w:val="0"/>
        <w:ind w:firstLine="567"/>
        <w:jc w:val="both"/>
        <w:rPr>
          <w:sz w:val="22"/>
          <w:szCs w:val="22"/>
        </w:rPr>
      </w:pPr>
      <w:r w:rsidRPr="00C73E9A">
        <w:rPr>
          <w:sz w:val="22"/>
          <w:szCs w:val="22"/>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73E9A">
        <w:rPr>
          <w:b/>
          <w:bCs/>
          <w:sz w:val="22"/>
          <w:szCs w:val="22"/>
        </w:rPr>
        <w:t>не привлекался</w:t>
      </w:r>
      <w:r w:rsidRPr="00C73E9A">
        <w:rPr>
          <w:sz w:val="22"/>
          <w:szCs w:val="22"/>
        </w:rPr>
        <w:t>.</w:t>
      </w:r>
    </w:p>
    <w:p w:rsidR="00F26A0A" w:rsidRPr="00C73E9A" w:rsidRDefault="00F26A0A" w:rsidP="00F26A0A">
      <w:pPr>
        <w:widowControl/>
        <w:autoSpaceDE w:val="0"/>
        <w:autoSpaceDN w:val="0"/>
        <w:ind w:firstLine="567"/>
        <w:jc w:val="both"/>
        <w:rPr>
          <w:b/>
          <w:bCs/>
          <w:sz w:val="22"/>
          <w:szCs w:val="22"/>
        </w:rPr>
      </w:pPr>
      <w:r w:rsidRPr="00C73E9A">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w:t>
      </w:r>
    </w:p>
    <w:p w:rsidR="004B2DE7" w:rsidRPr="00C73E9A" w:rsidRDefault="004B2DE7">
      <w:pPr>
        <w:pStyle w:val="ConsNormal"/>
        <w:widowControl/>
        <w:ind w:firstLine="0"/>
        <w:jc w:val="both"/>
        <w:rPr>
          <w:rFonts w:ascii="Times New Roman" w:hAnsi="Times New Roman" w:cs="Times New Roman"/>
          <w:sz w:val="22"/>
          <w:szCs w:val="22"/>
        </w:rPr>
      </w:pPr>
    </w:p>
    <w:p w:rsidR="004B2DE7" w:rsidRPr="00666024" w:rsidRDefault="004B2DE7">
      <w:pPr>
        <w:pStyle w:val="ConsNormal"/>
        <w:widowControl/>
        <w:ind w:firstLine="540"/>
        <w:jc w:val="center"/>
        <w:rPr>
          <w:rFonts w:ascii="Times New Roman" w:hAnsi="Times New Roman" w:cs="Times New Roman"/>
          <w:b/>
          <w:bCs/>
          <w:caps/>
          <w:sz w:val="22"/>
          <w:szCs w:val="22"/>
        </w:rPr>
      </w:pPr>
      <w:r w:rsidRPr="00666024">
        <w:rPr>
          <w:rFonts w:ascii="Times New Roman" w:hAnsi="Times New Roman" w:cs="Times New Roman"/>
          <w:b/>
          <w:bCs/>
          <w:caps/>
          <w:sz w:val="22"/>
          <w:szCs w:val="22"/>
        </w:rPr>
        <w:t>5.3. Сведения о размере вознаграждения, льгот и/или компенсации расходов по каждому органу управления эмитента</w:t>
      </w:r>
    </w:p>
    <w:p w:rsidR="004B2DE7" w:rsidRPr="00C73E9A" w:rsidRDefault="004B2DE7">
      <w:pPr>
        <w:pStyle w:val="ConsNormal"/>
        <w:widowControl/>
        <w:ind w:firstLine="540"/>
        <w:jc w:val="both"/>
        <w:rPr>
          <w:rFonts w:ascii="Times New Roman" w:hAnsi="Times New Roman" w:cs="Times New Roman"/>
          <w:b/>
          <w:bCs/>
          <w:caps/>
          <w:sz w:val="22"/>
          <w:szCs w:val="22"/>
        </w:rPr>
      </w:pPr>
      <w:r w:rsidRPr="00666024">
        <w:rPr>
          <w:rFonts w:ascii="Times New Roman" w:hAnsi="Times New Roman" w:cs="Times New Roman"/>
          <w:sz w:val="22"/>
          <w:szCs w:val="22"/>
        </w:rPr>
        <w:t xml:space="preserve">Вознаграждения </w:t>
      </w:r>
      <w:r w:rsidR="00B12978" w:rsidRPr="00666024">
        <w:rPr>
          <w:rFonts w:ascii="Times New Roman" w:hAnsi="Times New Roman" w:cs="Times New Roman"/>
          <w:sz w:val="22"/>
          <w:szCs w:val="22"/>
        </w:rPr>
        <w:t>органам управления эмитента</w:t>
      </w:r>
      <w:r w:rsidRPr="00666024">
        <w:rPr>
          <w:rFonts w:ascii="Times New Roman" w:hAnsi="Times New Roman" w:cs="Times New Roman"/>
          <w:sz w:val="22"/>
          <w:szCs w:val="22"/>
        </w:rPr>
        <w:t xml:space="preserve"> (за исключением физического лица, осуществляющего функции единоличного исполнительного органа управления эмитента), в том числе заработная плата, премии, комиссионные, льготы и/или компенсации расходов, а также иные имущественные </w:t>
      </w:r>
      <w:r w:rsidR="00D179AB" w:rsidRPr="00666024">
        <w:rPr>
          <w:rFonts w:ascii="Times New Roman" w:hAnsi="Times New Roman" w:cs="Times New Roman"/>
          <w:sz w:val="22"/>
          <w:szCs w:val="22"/>
        </w:rPr>
        <w:t xml:space="preserve">предоставления </w:t>
      </w:r>
      <w:r w:rsidR="005D6A78" w:rsidRPr="00666024">
        <w:rPr>
          <w:rFonts w:ascii="Times New Roman" w:hAnsi="Times New Roman" w:cs="Times New Roman"/>
          <w:sz w:val="22"/>
          <w:szCs w:val="22"/>
        </w:rPr>
        <w:t xml:space="preserve">за последний завершенный финансовый год </w:t>
      </w:r>
      <w:r w:rsidR="00D179AB" w:rsidRPr="00666024">
        <w:rPr>
          <w:rFonts w:ascii="Times New Roman" w:hAnsi="Times New Roman" w:cs="Times New Roman"/>
          <w:sz w:val="22"/>
          <w:szCs w:val="22"/>
        </w:rPr>
        <w:t>н</w:t>
      </w:r>
      <w:r w:rsidRPr="00666024">
        <w:rPr>
          <w:rFonts w:ascii="Times New Roman" w:hAnsi="Times New Roman" w:cs="Times New Roman"/>
          <w:sz w:val="22"/>
          <w:szCs w:val="22"/>
        </w:rPr>
        <w:t>е выплачивались. Соглашений относительно таких выплат в текущем финансовом году нет.</w:t>
      </w:r>
    </w:p>
    <w:p w:rsidR="00D67B4A" w:rsidRPr="00C73E9A" w:rsidRDefault="00D67B4A">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5.4. Сведения о структуре и компетенции органов </w:t>
      </w:r>
      <w:proofErr w:type="gramStart"/>
      <w:r w:rsidRPr="00C73E9A">
        <w:rPr>
          <w:rFonts w:ascii="Times New Roman" w:hAnsi="Times New Roman" w:cs="Times New Roman"/>
          <w:b/>
          <w:bCs/>
          <w:caps/>
          <w:sz w:val="22"/>
          <w:szCs w:val="22"/>
        </w:rPr>
        <w:t>контроля за</w:t>
      </w:r>
      <w:proofErr w:type="gramEnd"/>
      <w:r w:rsidRPr="00C73E9A">
        <w:rPr>
          <w:rFonts w:ascii="Times New Roman" w:hAnsi="Times New Roman" w:cs="Times New Roman"/>
          <w:b/>
          <w:bCs/>
          <w:caps/>
          <w:sz w:val="22"/>
          <w:szCs w:val="22"/>
        </w:rPr>
        <w:t xml:space="preserve"> финансово-хозяйственной деятельностью эмитента</w:t>
      </w:r>
    </w:p>
    <w:p w:rsidR="004B2DE7" w:rsidRPr="00C73E9A" w:rsidRDefault="004B2DE7">
      <w:pPr>
        <w:pStyle w:val="ConsNormal"/>
        <w:widowControl/>
        <w:ind w:firstLine="54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 xml:space="preserve">Описание структуры органов </w:t>
      </w:r>
      <w:proofErr w:type="gramStart"/>
      <w:r w:rsidRPr="00C73E9A">
        <w:rPr>
          <w:rFonts w:ascii="Times New Roman" w:hAnsi="Times New Roman" w:cs="Times New Roman"/>
          <w:b/>
          <w:bCs/>
          <w:i/>
          <w:iCs/>
          <w:sz w:val="22"/>
          <w:szCs w:val="22"/>
        </w:rPr>
        <w:t>контроля за</w:t>
      </w:r>
      <w:proofErr w:type="gramEnd"/>
      <w:r w:rsidRPr="00C73E9A">
        <w:rPr>
          <w:rFonts w:ascii="Times New Roman" w:hAnsi="Times New Roman" w:cs="Times New Roman"/>
          <w:b/>
          <w:bCs/>
          <w:i/>
          <w:iCs/>
          <w:sz w:val="22"/>
          <w:szCs w:val="22"/>
        </w:rPr>
        <w:t xml:space="preserve"> финансово-хозяйственной деятельностью эмитента и их компетенции в соответствии с уставом эмитента</w:t>
      </w:r>
    </w:p>
    <w:p w:rsidR="004B2DE7" w:rsidRPr="00C73E9A" w:rsidRDefault="004B2DE7">
      <w:pPr>
        <w:pStyle w:val="ConsNormal"/>
        <w:widowControl/>
        <w:ind w:firstLine="540"/>
        <w:jc w:val="both"/>
        <w:rPr>
          <w:rFonts w:ascii="Times New Roman" w:hAnsi="Times New Roman" w:cs="Times New Roman"/>
          <w:sz w:val="22"/>
          <w:szCs w:val="22"/>
        </w:rPr>
      </w:pPr>
      <w:proofErr w:type="gramStart"/>
      <w:r w:rsidRPr="00C73E9A">
        <w:rPr>
          <w:rFonts w:ascii="Times New Roman" w:hAnsi="Times New Roman" w:cs="Times New Roman"/>
          <w:sz w:val="22"/>
          <w:szCs w:val="22"/>
        </w:rPr>
        <w:lastRenderedPageBreak/>
        <w:t>Контроль за</w:t>
      </w:r>
      <w:proofErr w:type="gramEnd"/>
      <w:r w:rsidRPr="00C73E9A">
        <w:rPr>
          <w:rFonts w:ascii="Times New Roman" w:hAnsi="Times New Roman" w:cs="Times New Roman"/>
          <w:sz w:val="22"/>
          <w:szCs w:val="22"/>
        </w:rPr>
        <w:t xml:space="preserve"> финансово-хозяйственной деятельностью общества осуществляется ревизионной комиссией (ревизором общества). Порядок деятельности ревизионной комиссии (ревизора) определяется «Положением о ревизионной комиссии», утверждаемым общим собранием акционеров.</w:t>
      </w:r>
    </w:p>
    <w:p w:rsidR="004B2DE7" w:rsidRPr="00C73E9A" w:rsidRDefault="004B2DE7">
      <w:pPr>
        <w:tabs>
          <w:tab w:val="left" w:pos="1134"/>
          <w:tab w:val="left" w:pos="9354"/>
        </w:tabs>
        <w:autoSpaceDE w:val="0"/>
        <w:autoSpaceDN w:val="0"/>
        <w:ind w:firstLine="567"/>
        <w:jc w:val="both"/>
        <w:rPr>
          <w:sz w:val="22"/>
          <w:szCs w:val="22"/>
        </w:rPr>
      </w:pPr>
      <w:r w:rsidRPr="00C73E9A">
        <w:rPr>
          <w:sz w:val="22"/>
          <w:szCs w:val="22"/>
        </w:rPr>
        <w:t>В компетенцию ревизионной комиссии (ревизора) входит:</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анализ правильности и полноты ведения бухгалтерского, налогового управленческого и статистического учета;</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проверка правомочности единоличного исполнительного органа по заключению договоров от имени общества;</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анализ решений общего собрания на их соответствие закону и уставу общества.</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Ревизионная комиссия (ревизор) имеет право:</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4B2DE7" w:rsidRPr="00C73E9A" w:rsidRDefault="004B2DE7">
      <w:pPr>
        <w:tabs>
          <w:tab w:val="left" w:pos="540"/>
          <w:tab w:val="left" w:pos="9354"/>
        </w:tabs>
        <w:autoSpaceDE w:val="0"/>
        <w:autoSpaceDN w:val="0"/>
        <w:ind w:firstLine="567"/>
        <w:jc w:val="both"/>
        <w:rPr>
          <w:sz w:val="22"/>
          <w:szCs w:val="22"/>
        </w:rPr>
      </w:pPr>
      <w:r w:rsidRPr="00C73E9A">
        <w:rPr>
          <w:sz w:val="22"/>
          <w:szCs w:val="22"/>
        </w:rPr>
        <w:t>- привлекать на договорной основе к своей работе специалистов, не занимающих штатных должностей в обществе.</w:t>
      </w:r>
    </w:p>
    <w:p w:rsidR="00230C58" w:rsidRDefault="00230C58">
      <w:pPr>
        <w:pStyle w:val="ConsNonformat"/>
        <w:widowControl/>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5.5. Информация о лицах, входящих в состав органов </w:t>
      </w:r>
      <w:proofErr w:type="gramStart"/>
      <w:r w:rsidRPr="00C73E9A">
        <w:rPr>
          <w:rFonts w:ascii="Times New Roman" w:hAnsi="Times New Roman" w:cs="Times New Roman"/>
          <w:b/>
          <w:bCs/>
          <w:caps/>
          <w:sz w:val="22"/>
          <w:szCs w:val="22"/>
        </w:rPr>
        <w:t>контроля за</w:t>
      </w:r>
      <w:proofErr w:type="gramEnd"/>
      <w:r w:rsidRPr="00C73E9A">
        <w:rPr>
          <w:rFonts w:ascii="Times New Roman" w:hAnsi="Times New Roman" w:cs="Times New Roman"/>
          <w:b/>
          <w:bCs/>
          <w:caps/>
          <w:sz w:val="22"/>
          <w:szCs w:val="22"/>
        </w:rPr>
        <w:t xml:space="preserve"> финансово-хозяйственной деятельностью эмитента</w:t>
      </w:r>
    </w:p>
    <w:p w:rsidR="0039274F" w:rsidRPr="00C73E9A" w:rsidRDefault="004B2DE7" w:rsidP="0039274F">
      <w:pPr>
        <w:pStyle w:val="ConsNormal"/>
        <w:widowControl/>
        <w:ind w:firstLine="540"/>
        <w:jc w:val="both"/>
        <w:rPr>
          <w:rFonts w:ascii="Times New Roman" w:hAnsi="Times New Roman" w:cs="Times New Roman"/>
          <w:b/>
          <w:bCs/>
          <w:i/>
          <w:iCs/>
        </w:rPr>
      </w:pPr>
      <w:r w:rsidRPr="00C73E9A">
        <w:rPr>
          <w:rFonts w:ascii="Times New Roman" w:hAnsi="Times New Roman" w:cs="Times New Roman"/>
          <w:b/>
          <w:bCs/>
          <w:i/>
          <w:iCs/>
        </w:rPr>
        <w:t xml:space="preserve">Персональный состав ревизионной </w:t>
      </w:r>
      <w:r w:rsidR="0039274F" w:rsidRPr="00C73E9A">
        <w:rPr>
          <w:rFonts w:ascii="Times New Roman" w:hAnsi="Times New Roman" w:cs="Times New Roman"/>
          <w:b/>
          <w:bCs/>
          <w:i/>
          <w:iCs/>
        </w:rPr>
        <w:t>комиссии</w:t>
      </w:r>
    </w:p>
    <w:p w:rsidR="0039274F" w:rsidRPr="00C73E9A" w:rsidRDefault="004B2DE7" w:rsidP="00296EBD">
      <w:pPr>
        <w:widowControl/>
        <w:tabs>
          <w:tab w:val="left" w:pos="1134"/>
        </w:tabs>
        <w:autoSpaceDE w:val="0"/>
        <w:autoSpaceDN w:val="0"/>
        <w:ind w:firstLine="567"/>
        <w:rPr>
          <w:sz w:val="22"/>
          <w:szCs w:val="22"/>
        </w:rPr>
      </w:pPr>
      <w:proofErr w:type="spellStart"/>
      <w:r w:rsidRPr="00C73E9A">
        <w:rPr>
          <w:b/>
          <w:bCs/>
          <w:sz w:val="22"/>
          <w:szCs w:val="22"/>
        </w:rPr>
        <w:t>Вейс</w:t>
      </w:r>
      <w:proofErr w:type="spellEnd"/>
      <w:r w:rsidRPr="00C73E9A">
        <w:rPr>
          <w:b/>
          <w:bCs/>
          <w:sz w:val="22"/>
          <w:szCs w:val="22"/>
        </w:rPr>
        <w:t xml:space="preserve"> Татьяна Алексеевна, 1949 г.р.</w:t>
      </w:r>
      <w:r w:rsidR="00DD55E5" w:rsidRPr="00C73E9A">
        <w:rPr>
          <w:sz w:val="22"/>
          <w:szCs w:val="22"/>
        </w:rPr>
        <w:t xml:space="preserve"> </w:t>
      </w:r>
    </w:p>
    <w:p w:rsidR="004B2DE7" w:rsidRDefault="00DD55E5" w:rsidP="00296EBD">
      <w:pPr>
        <w:widowControl/>
        <w:tabs>
          <w:tab w:val="left" w:pos="1134"/>
        </w:tabs>
        <w:autoSpaceDE w:val="0"/>
        <w:autoSpaceDN w:val="0"/>
        <w:ind w:firstLine="567"/>
        <w:rPr>
          <w:sz w:val="22"/>
          <w:szCs w:val="22"/>
        </w:rPr>
      </w:pPr>
      <w:r w:rsidRPr="00C73E9A">
        <w:rPr>
          <w:sz w:val="22"/>
          <w:szCs w:val="22"/>
        </w:rPr>
        <w:t>Образование – высшее.</w:t>
      </w:r>
    </w:p>
    <w:p w:rsidR="003966FB" w:rsidRPr="007461B6" w:rsidRDefault="003966FB" w:rsidP="003966FB">
      <w:pPr>
        <w:widowControl/>
        <w:autoSpaceDE w:val="0"/>
        <w:autoSpaceDN w:val="0"/>
        <w:ind w:firstLine="567"/>
        <w:rPr>
          <w:sz w:val="22"/>
          <w:szCs w:val="22"/>
        </w:rPr>
      </w:pPr>
      <w:proofErr w:type="gramStart"/>
      <w:r w:rsidRPr="007461B6">
        <w:rPr>
          <w:sz w:val="22"/>
          <w:szCs w:val="22"/>
        </w:rPr>
        <w:t>Должности за последние 5 лет:</w:t>
      </w:r>
      <w:proofErr w:type="gramEnd"/>
    </w:p>
    <w:p w:rsidR="003966FB" w:rsidRPr="007461B6" w:rsidRDefault="003966FB" w:rsidP="003966FB">
      <w:pPr>
        <w:widowControl/>
        <w:autoSpaceDE w:val="0"/>
        <w:autoSpaceDN w:val="0"/>
        <w:ind w:firstLine="567"/>
        <w:rPr>
          <w:i/>
          <w:iCs/>
          <w:sz w:val="22"/>
          <w:szCs w:val="22"/>
        </w:rPr>
      </w:pPr>
      <w:r w:rsidRPr="007461B6">
        <w:rPr>
          <w:sz w:val="22"/>
          <w:szCs w:val="22"/>
        </w:rPr>
        <w:t xml:space="preserve">Период: </w:t>
      </w:r>
      <w:r w:rsidRPr="003966FB">
        <w:rPr>
          <w:b/>
          <w:bCs/>
          <w:i/>
          <w:iCs/>
          <w:sz w:val="22"/>
          <w:szCs w:val="22"/>
        </w:rPr>
        <w:t>до</w:t>
      </w:r>
      <w:r w:rsidRPr="007461B6">
        <w:rPr>
          <w:sz w:val="22"/>
          <w:szCs w:val="22"/>
        </w:rPr>
        <w:t xml:space="preserve"> </w:t>
      </w:r>
      <w:r w:rsidRPr="007461B6">
        <w:rPr>
          <w:b/>
          <w:bCs/>
          <w:i/>
          <w:iCs/>
          <w:sz w:val="22"/>
          <w:szCs w:val="22"/>
        </w:rPr>
        <w:t>200</w:t>
      </w:r>
      <w:r>
        <w:rPr>
          <w:b/>
          <w:bCs/>
          <w:i/>
          <w:iCs/>
          <w:sz w:val="22"/>
          <w:szCs w:val="22"/>
        </w:rPr>
        <w:t xml:space="preserve">8 </w:t>
      </w:r>
      <w:r w:rsidRPr="007461B6">
        <w:rPr>
          <w:b/>
          <w:bCs/>
          <w:i/>
          <w:iCs/>
          <w:sz w:val="22"/>
          <w:szCs w:val="22"/>
        </w:rPr>
        <w:t>г</w:t>
      </w:r>
    </w:p>
    <w:p w:rsidR="003966FB" w:rsidRPr="007461B6" w:rsidRDefault="003966FB" w:rsidP="003966FB">
      <w:pPr>
        <w:widowControl/>
        <w:autoSpaceDE w:val="0"/>
        <w:autoSpaceDN w:val="0"/>
        <w:ind w:firstLine="567"/>
        <w:rPr>
          <w:sz w:val="22"/>
          <w:szCs w:val="22"/>
        </w:rPr>
      </w:pPr>
      <w:r w:rsidRPr="007461B6">
        <w:rPr>
          <w:sz w:val="22"/>
          <w:szCs w:val="22"/>
        </w:rPr>
        <w:t xml:space="preserve">Организация: </w:t>
      </w:r>
      <w:r>
        <w:rPr>
          <w:rStyle w:val="SUBST"/>
          <w:bCs/>
          <w:iCs/>
          <w:szCs w:val="22"/>
        </w:rPr>
        <w:t>ГУП «КБП»</w:t>
      </w:r>
    </w:p>
    <w:p w:rsidR="003966FB" w:rsidRDefault="003966FB" w:rsidP="003966FB">
      <w:pPr>
        <w:widowControl/>
        <w:autoSpaceDE w:val="0"/>
        <w:autoSpaceDN w:val="0"/>
        <w:ind w:firstLine="567"/>
        <w:rPr>
          <w:b/>
          <w:bCs/>
          <w:i/>
          <w:iCs/>
          <w:sz w:val="22"/>
          <w:szCs w:val="22"/>
        </w:rPr>
      </w:pPr>
      <w:r w:rsidRPr="007461B6">
        <w:rPr>
          <w:sz w:val="22"/>
          <w:szCs w:val="22"/>
        </w:rPr>
        <w:t xml:space="preserve">Должность: </w:t>
      </w:r>
      <w:r>
        <w:rPr>
          <w:b/>
          <w:bCs/>
          <w:i/>
          <w:iCs/>
          <w:sz w:val="22"/>
          <w:szCs w:val="22"/>
        </w:rPr>
        <w:t>Ведущий инженер</w:t>
      </w:r>
    </w:p>
    <w:p w:rsidR="003966FB" w:rsidRPr="003966FB" w:rsidRDefault="003966FB" w:rsidP="003966FB">
      <w:pPr>
        <w:widowControl/>
        <w:autoSpaceDE w:val="0"/>
        <w:autoSpaceDN w:val="0"/>
        <w:ind w:firstLine="567"/>
        <w:rPr>
          <w:b/>
          <w:bCs/>
          <w:i/>
          <w:iCs/>
          <w:sz w:val="22"/>
          <w:szCs w:val="22"/>
        </w:rPr>
      </w:pPr>
      <w:r w:rsidRPr="007461B6">
        <w:rPr>
          <w:sz w:val="22"/>
          <w:szCs w:val="22"/>
        </w:rPr>
        <w:t xml:space="preserve">Период: </w:t>
      </w:r>
      <w:r w:rsidRPr="007461B6">
        <w:rPr>
          <w:b/>
          <w:bCs/>
          <w:i/>
          <w:iCs/>
          <w:sz w:val="22"/>
          <w:szCs w:val="22"/>
        </w:rPr>
        <w:t>200</w:t>
      </w:r>
      <w:r>
        <w:rPr>
          <w:b/>
          <w:bCs/>
          <w:i/>
          <w:iCs/>
          <w:sz w:val="22"/>
          <w:szCs w:val="22"/>
        </w:rPr>
        <w:t xml:space="preserve">8 </w:t>
      </w:r>
      <w:r w:rsidRPr="007461B6">
        <w:rPr>
          <w:b/>
          <w:bCs/>
          <w:i/>
          <w:iCs/>
          <w:sz w:val="22"/>
          <w:szCs w:val="22"/>
        </w:rPr>
        <w:t>г</w:t>
      </w:r>
      <w:r w:rsidRPr="003966FB">
        <w:rPr>
          <w:b/>
          <w:bCs/>
          <w:i/>
          <w:iCs/>
          <w:sz w:val="22"/>
          <w:szCs w:val="22"/>
        </w:rPr>
        <w:t>.- наст</w:t>
      </w:r>
      <w:proofErr w:type="gramStart"/>
      <w:r w:rsidRPr="003966FB">
        <w:rPr>
          <w:b/>
          <w:bCs/>
          <w:i/>
          <w:iCs/>
          <w:sz w:val="22"/>
          <w:szCs w:val="22"/>
        </w:rPr>
        <w:t>.</w:t>
      </w:r>
      <w:proofErr w:type="gramEnd"/>
      <w:r w:rsidRPr="003966FB">
        <w:rPr>
          <w:b/>
          <w:bCs/>
          <w:i/>
          <w:iCs/>
          <w:sz w:val="22"/>
          <w:szCs w:val="22"/>
        </w:rPr>
        <w:t xml:space="preserve"> </w:t>
      </w:r>
      <w:proofErr w:type="spellStart"/>
      <w:proofErr w:type="gramStart"/>
      <w:r w:rsidRPr="003966FB">
        <w:rPr>
          <w:b/>
          <w:bCs/>
          <w:i/>
          <w:iCs/>
          <w:sz w:val="22"/>
          <w:szCs w:val="22"/>
        </w:rPr>
        <w:t>в</w:t>
      </w:r>
      <w:proofErr w:type="gramEnd"/>
      <w:r w:rsidRPr="003966FB">
        <w:rPr>
          <w:b/>
          <w:bCs/>
          <w:i/>
          <w:iCs/>
          <w:sz w:val="22"/>
          <w:szCs w:val="22"/>
        </w:rPr>
        <w:t>р</w:t>
      </w:r>
      <w:proofErr w:type="spellEnd"/>
    </w:p>
    <w:p w:rsidR="003966FB" w:rsidRPr="003966FB" w:rsidRDefault="003966FB" w:rsidP="003966FB">
      <w:pPr>
        <w:widowControl/>
        <w:autoSpaceDE w:val="0"/>
        <w:autoSpaceDN w:val="0"/>
        <w:ind w:firstLine="567"/>
        <w:rPr>
          <w:i/>
          <w:iCs/>
          <w:sz w:val="22"/>
          <w:szCs w:val="22"/>
        </w:rPr>
      </w:pPr>
      <w:r w:rsidRPr="007461B6">
        <w:rPr>
          <w:sz w:val="22"/>
          <w:szCs w:val="22"/>
        </w:rPr>
        <w:t xml:space="preserve">Организация: </w:t>
      </w:r>
      <w:r>
        <w:rPr>
          <w:rStyle w:val="SUBST"/>
          <w:bCs/>
          <w:iCs/>
          <w:szCs w:val="22"/>
        </w:rPr>
        <w:t>ГУП «КБП»</w:t>
      </w:r>
    </w:p>
    <w:p w:rsidR="003966FB" w:rsidRDefault="003966FB" w:rsidP="003966FB">
      <w:pPr>
        <w:widowControl/>
        <w:autoSpaceDE w:val="0"/>
        <w:autoSpaceDN w:val="0"/>
        <w:ind w:firstLine="567"/>
        <w:rPr>
          <w:b/>
          <w:bCs/>
          <w:i/>
          <w:iCs/>
          <w:sz w:val="22"/>
          <w:szCs w:val="22"/>
        </w:rPr>
      </w:pPr>
      <w:r w:rsidRPr="007461B6">
        <w:rPr>
          <w:sz w:val="22"/>
          <w:szCs w:val="22"/>
        </w:rPr>
        <w:t xml:space="preserve">Должность: </w:t>
      </w:r>
      <w:r>
        <w:rPr>
          <w:b/>
          <w:bCs/>
          <w:i/>
          <w:iCs/>
          <w:sz w:val="22"/>
          <w:szCs w:val="22"/>
        </w:rPr>
        <w:t>Начальник отдела капитального  строительства</w:t>
      </w:r>
    </w:p>
    <w:p w:rsidR="004B2DE7" w:rsidRPr="00C73E9A" w:rsidRDefault="004B2DE7" w:rsidP="003966FB">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4B2DE7" w:rsidRPr="00C73E9A" w:rsidRDefault="004B2DE7" w:rsidP="00296EBD">
      <w:pPr>
        <w:widowControl/>
        <w:autoSpaceDE w:val="0"/>
        <w:autoSpaceDN w:val="0"/>
        <w:ind w:firstLine="567"/>
        <w:rPr>
          <w:sz w:val="22"/>
          <w:szCs w:val="22"/>
        </w:rPr>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DD55E5" w:rsidRPr="00C73E9A" w:rsidRDefault="00DD55E5" w:rsidP="002C477F">
      <w:pPr>
        <w:widowControl/>
        <w:autoSpaceDE w:val="0"/>
        <w:autoSpaceDN w:val="0"/>
        <w:adjustRightInd w:val="0"/>
        <w:ind w:firstLine="567"/>
        <w:jc w:val="both"/>
        <w:rPr>
          <w:sz w:val="22"/>
          <w:szCs w:val="22"/>
        </w:rPr>
      </w:pPr>
      <w:r w:rsidRPr="00C73E9A">
        <w:rPr>
          <w:sz w:val="22"/>
          <w:szCs w:val="22"/>
        </w:rPr>
        <w:t xml:space="preserve">Родственных связей </w:t>
      </w:r>
      <w:r w:rsidR="00551902" w:rsidRPr="00C73E9A">
        <w:rPr>
          <w:sz w:val="22"/>
          <w:szCs w:val="22"/>
        </w:rPr>
        <w:t>с</w:t>
      </w:r>
      <w:r w:rsidRPr="00C73E9A">
        <w:rPr>
          <w:sz w:val="22"/>
          <w:szCs w:val="22"/>
        </w:rPr>
        <w:t xml:space="preserve"> иными членами органов эмитента по </w:t>
      </w:r>
      <w:proofErr w:type="gramStart"/>
      <w:r w:rsidRPr="00C73E9A">
        <w:rPr>
          <w:sz w:val="22"/>
          <w:szCs w:val="22"/>
        </w:rPr>
        <w:t>контролю за</w:t>
      </w:r>
      <w:proofErr w:type="gramEnd"/>
      <w:r w:rsidRPr="00C73E9A">
        <w:rPr>
          <w:sz w:val="22"/>
          <w:szCs w:val="22"/>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r w:rsidR="00551902" w:rsidRPr="00C73E9A">
        <w:rPr>
          <w:sz w:val="22"/>
          <w:szCs w:val="22"/>
        </w:rPr>
        <w:t xml:space="preserve"> </w:t>
      </w:r>
      <w:r w:rsidR="00551902" w:rsidRPr="00C73E9A">
        <w:rPr>
          <w:b/>
          <w:bCs/>
          <w:sz w:val="22"/>
          <w:szCs w:val="22"/>
        </w:rPr>
        <w:t>не имеет</w:t>
      </w:r>
      <w:r w:rsidR="00551902" w:rsidRPr="00C73E9A">
        <w:rPr>
          <w:sz w:val="22"/>
          <w:szCs w:val="22"/>
        </w:rPr>
        <w:t>.</w:t>
      </w:r>
    </w:p>
    <w:p w:rsidR="004B2DE7" w:rsidRPr="00C73E9A" w:rsidRDefault="00551902" w:rsidP="002C477F">
      <w:pPr>
        <w:widowControl/>
        <w:tabs>
          <w:tab w:val="left" w:pos="1134"/>
        </w:tabs>
        <w:autoSpaceDE w:val="0"/>
        <w:autoSpaceDN w:val="0"/>
        <w:ind w:firstLine="567"/>
        <w:jc w:val="both"/>
        <w:rPr>
          <w:sz w:val="22"/>
          <w:szCs w:val="22"/>
        </w:rPr>
      </w:pPr>
      <w:r w:rsidRPr="00C73E9A">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p w:rsidR="00551902" w:rsidRPr="00C73E9A" w:rsidRDefault="00551902" w:rsidP="002C477F">
      <w:pPr>
        <w:widowControl/>
        <w:autoSpaceDE w:val="0"/>
        <w:autoSpaceDN w:val="0"/>
        <w:adjustRightInd w:val="0"/>
        <w:ind w:firstLine="567"/>
        <w:jc w:val="both"/>
        <w:rPr>
          <w:sz w:val="22"/>
          <w:szCs w:val="22"/>
        </w:rPr>
      </w:pPr>
      <w:r w:rsidRPr="00C73E9A">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занимала.</w:t>
      </w:r>
    </w:p>
    <w:p w:rsidR="00551902" w:rsidRPr="00C73E9A" w:rsidRDefault="00551902" w:rsidP="002C477F">
      <w:pPr>
        <w:widowControl/>
        <w:tabs>
          <w:tab w:val="left" w:pos="1134"/>
        </w:tabs>
        <w:autoSpaceDE w:val="0"/>
        <w:autoSpaceDN w:val="0"/>
        <w:ind w:firstLine="567"/>
        <w:jc w:val="both"/>
        <w:rPr>
          <w:sz w:val="22"/>
          <w:szCs w:val="22"/>
        </w:rPr>
      </w:pPr>
    </w:p>
    <w:p w:rsidR="004B2DE7" w:rsidRPr="00C73E9A" w:rsidRDefault="004B2DE7" w:rsidP="002C477F">
      <w:pPr>
        <w:widowControl/>
        <w:tabs>
          <w:tab w:val="left" w:pos="1134"/>
        </w:tabs>
        <w:autoSpaceDE w:val="0"/>
        <w:autoSpaceDN w:val="0"/>
        <w:ind w:firstLine="567"/>
        <w:rPr>
          <w:b/>
          <w:bCs/>
          <w:sz w:val="22"/>
          <w:szCs w:val="22"/>
        </w:rPr>
      </w:pPr>
      <w:r w:rsidRPr="00C73E9A">
        <w:rPr>
          <w:b/>
          <w:bCs/>
          <w:sz w:val="22"/>
          <w:szCs w:val="22"/>
        </w:rPr>
        <w:t>Рыжова Лидия Николаевна,</w:t>
      </w:r>
      <w:r w:rsidR="006428D8" w:rsidRPr="00C73E9A">
        <w:rPr>
          <w:b/>
          <w:bCs/>
          <w:sz w:val="22"/>
          <w:szCs w:val="22"/>
        </w:rPr>
        <w:t xml:space="preserve"> </w:t>
      </w:r>
      <w:r w:rsidRPr="00C73E9A">
        <w:rPr>
          <w:b/>
          <w:bCs/>
          <w:sz w:val="22"/>
          <w:szCs w:val="22"/>
        </w:rPr>
        <w:t>1947 г.р.</w:t>
      </w:r>
    </w:p>
    <w:p w:rsidR="002C477F" w:rsidRPr="00CE68FB" w:rsidRDefault="002C477F" w:rsidP="002C477F">
      <w:pPr>
        <w:widowControl/>
        <w:tabs>
          <w:tab w:val="left" w:pos="1134"/>
        </w:tabs>
        <w:autoSpaceDE w:val="0"/>
        <w:autoSpaceDN w:val="0"/>
        <w:ind w:firstLine="567"/>
        <w:rPr>
          <w:sz w:val="22"/>
          <w:szCs w:val="22"/>
        </w:rPr>
      </w:pPr>
      <w:r w:rsidRPr="00C73E9A">
        <w:rPr>
          <w:sz w:val="22"/>
          <w:szCs w:val="22"/>
        </w:rPr>
        <w:t>Образование – высшее.</w:t>
      </w:r>
    </w:p>
    <w:p w:rsidR="003966FB" w:rsidRPr="00353DC0" w:rsidRDefault="003966FB" w:rsidP="003966FB">
      <w:pPr>
        <w:widowControl/>
        <w:autoSpaceDE w:val="0"/>
        <w:autoSpaceDN w:val="0"/>
        <w:ind w:firstLine="567"/>
        <w:rPr>
          <w:sz w:val="22"/>
          <w:szCs w:val="22"/>
        </w:rPr>
      </w:pPr>
      <w:proofErr w:type="gramStart"/>
      <w:r w:rsidRPr="00353DC0">
        <w:rPr>
          <w:sz w:val="22"/>
          <w:szCs w:val="22"/>
        </w:rPr>
        <w:t>Должности за последние 5 лет:</w:t>
      </w:r>
      <w:proofErr w:type="gramEnd"/>
    </w:p>
    <w:p w:rsidR="003966FB" w:rsidRPr="00353DC0" w:rsidRDefault="003966FB" w:rsidP="003966FB">
      <w:pPr>
        <w:widowControl/>
        <w:autoSpaceDE w:val="0"/>
        <w:autoSpaceDN w:val="0"/>
        <w:ind w:firstLine="567"/>
        <w:rPr>
          <w:i/>
          <w:iCs/>
          <w:sz w:val="22"/>
          <w:szCs w:val="22"/>
        </w:rPr>
      </w:pPr>
      <w:r w:rsidRPr="00353DC0">
        <w:rPr>
          <w:sz w:val="22"/>
          <w:szCs w:val="22"/>
        </w:rPr>
        <w:t xml:space="preserve">Период: </w:t>
      </w:r>
      <w:r w:rsidRPr="00353DC0">
        <w:rPr>
          <w:b/>
          <w:bCs/>
          <w:i/>
          <w:iCs/>
          <w:sz w:val="22"/>
          <w:szCs w:val="22"/>
        </w:rPr>
        <w:t>до</w:t>
      </w:r>
      <w:r w:rsidRPr="00353DC0">
        <w:rPr>
          <w:sz w:val="22"/>
          <w:szCs w:val="22"/>
        </w:rPr>
        <w:t xml:space="preserve"> </w:t>
      </w:r>
      <w:r w:rsidR="00CE68FB" w:rsidRPr="00353DC0">
        <w:rPr>
          <w:b/>
          <w:bCs/>
          <w:i/>
          <w:iCs/>
          <w:sz w:val="22"/>
          <w:szCs w:val="22"/>
        </w:rPr>
        <w:t>01.01.2007</w:t>
      </w:r>
      <w:r w:rsidRPr="00353DC0">
        <w:rPr>
          <w:b/>
          <w:bCs/>
          <w:i/>
          <w:iCs/>
          <w:sz w:val="22"/>
          <w:szCs w:val="22"/>
        </w:rPr>
        <w:t>г</w:t>
      </w:r>
      <w:r w:rsidR="00CE68FB" w:rsidRPr="00353DC0">
        <w:rPr>
          <w:b/>
          <w:bCs/>
          <w:i/>
          <w:iCs/>
          <w:sz w:val="22"/>
          <w:szCs w:val="22"/>
        </w:rPr>
        <w:t>.</w:t>
      </w:r>
    </w:p>
    <w:p w:rsidR="003966FB" w:rsidRPr="00353DC0" w:rsidRDefault="003966FB" w:rsidP="003966FB">
      <w:pPr>
        <w:widowControl/>
        <w:autoSpaceDE w:val="0"/>
        <w:autoSpaceDN w:val="0"/>
        <w:ind w:firstLine="567"/>
        <w:rPr>
          <w:sz w:val="22"/>
          <w:szCs w:val="22"/>
        </w:rPr>
      </w:pPr>
      <w:r w:rsidRPr="00353DC0">
        <w:rPr>
          <w:sz w:val="22"/>
          <w:szCs w:val="22"/>
        </w:rPr>
        <w:t xml:space="preserve">Организация: </w:t>
      </w:r>
      <w:r w:rsidRPr="00353DC0">
        <w:rPr>
          <w:rStyle w:val="SUBST"/>
          <w:bCs/>
          <w:iCs/>
          <w:szCs w:val="22"/>
        </w:rPr>
        <w:t>ГУП «КБП»</w:t>
      </w:r>
    </w:p>
    <w:p w:rsidR="003966FB" w:rsidRPr="00353DC0" w:rsidRDefault="003966FB" w:rsidP="003966FB">
      <w:pPr>
        <w:widowControl/>
        <w:autoSpaceDE w:val="0"/>
        <w:autoSpaceDN w:val="0"/>
        <w:ind w:firstLine="567"/>
        <w:rPr>
          <w:b/>
          <w:bCs/>
          <w:i/>
          <w:iCs/>
          <w:sz w:val="22"/>
          <w:szCs w:val="22"/>
        </w:rPr>
      </w:pPr>
      <w:r w:rsidRPr="00353DC0">
        <w:rPr>
          <w:sz w:val="22"/>
          <w:szCs w:val="22"/>
        </w:rPr>
        <w:t xml:space="preserve">Должность: </w:t>
      </w:r>
      <w:r w:rsidR="00CE68FB" w:rsidRPr="00353DC0">
        <w:rPr>
          <w:b/>
          <w:bCs/>
          <w:i/>
          <w:iCs/>
          <w:sz w:val="22"/>
          <w:szCs w:val="22"/>
        </w:rPr>
        <w:t>Начальник бюро планово-производственного отдела</w:t>
      </w:r>
    </w:p>
    <w:p w:rsidR="003966FB" w:rsidRPr="00353DC0" w:rsidRDefault="003966FB" w:rsidP="003966FB">
      <w:pPr>
        <w:widowControl/>
        <w:autoSpaceDE w:val="0"/>
        <w:autoSpaceDN w:val="0"/>
        <w:ind w:firstLine="567"/>
        <w:rPr>
          <w:b/>
          <w:bCs/>
          <w:i/>
          <w:iCs/>
          <w:sz w:val="22"/>
          <w:szCs w:val="22"/>
        </w:rPr>
      </w:pPr>
      <w:r w:rsidRPr="00353DC0">
        <w:rPr>
          <w:sz w:val="22"/>
          <w:szCs w:val="22"/>
        </w:rPr>
        <w:t>Период:</w:t>
      </w:r>
      <w:r w:rsidR="00CE68FB" w:rsidRPr="00353DC0">
        <w:rPr>
          <w:sz w:val="22"/>
          <w:szCs w:val="22"/>
        </w:rPr>
        <w:t xml:space="preserve"> </w:t>
      </w:r>
      <w:r w:rsidR="00CE68FB" w:rsidRPr="00353DC0">
        <w:rPr>
          <w:b/>
          <w:bCs/>
          <w:i/>
          <w:iCs/>
          <w:sz w:val="22"/>
          <w:szCs w:val="22"/>
        </w:rPr>
        <w:t>с</w:t>
      </w:r>
      <w:r w:rsidRPr="00353DC0">
        <w:rPr>
          <w:sz w:val="22"/>
          <w:szCs w:val="22"/>
        </w:rPr>
        <w:t xml:space="preserve"> </w:t>
      </w:r>
      <w:r w:rsidR="00CE68FB" w:rsidRPr="00353DC0">
        <w:rPr>
          <w:b/>
          <w:bCs/>
          <w:i/>
          <w:iCs/>
          <w:sz w:val="22"/>
          <w:szCs w:val="22"/>
        </w:rPr>
        <w:t>01.01.2007г.  по</w:t>
      </w:r>
      <w:r w:rsidRPr="00353DC0">
        <w:rPr>
          <w:b/>
          <w:bCs/>
          <w:i/>
          <w:iCs/>
          <w:sz w:val="22"/>
          <w:szCs w:val="22"/>
        </w:rPr>
        <w:t xml:space="preserve"> </w:t>
      </w:r>
      <w:r w:rsidR="00CE68FB" w:rsidRPr="00353DC0">
        <w:rPr>
          <w:b/>
          <w:bCs/>
          <w:i/>
          <w:iCs/>
          <w:sz w:val="22"/>
          <w:szCs w:val="22"/>
        </w:rPr>
        <w:t>01.09.2009г.</w:t>
      </w:r>
    </w:p>
    <w:p w:rsidR="003966FB" w:rsidRPr="00353DC0" w:rsidRDefault="003966FB" w:rsidP="003966FB">
      <w:pPr>
        <w:widowControl/>
        <w:autoSpaceDE w:val="0"/>
        <w:autoSpaceDN w:val="0"/>
        <w:ind w:firstLine="567"/>
        <w:rPr>
          <w:i/>
          <w:iCs/>
          <w:sz w:val="22"/>
          <w:szCs w:val="22"/>
        </w:rPr>
      </w:pPr>
      <w:r w:rsidRPr="00353DC0">
        <w:rPr>
          <w:sz w:val="22"/>
          <w:szCs w:val="22"/>
        </w:rPr>
        <w:t xml:space="preserve">Организация: </w:t>
      </w:r>
      <w:r w:rsidRPr="00353DC0">
        <w:rPr>
          <w:rStyle w:val="SUBST"/>
          <w:bCs/>
          <w:iCs/>
          <w:szCs w:val="22"/>
        </w:rPr>
        <w:t>ГУП «КБП»</w:t>
      </w:r>
    </w:p>
    <w:p w:rsidR="003966FB" w:rsidRPr="00353DC0" w:rsidRDefault="003966FB" w:rsidP="003966FB">
      <w:pPr>
        <w:widowControl/>
        <w:autoSpaceDE w:val="0"/>
        <w:autoSpaceDN w:val="0"/>
        <w:ind w:firstLine="567"/>
        <w:rPr>
          <w:b/>
          <w:bCs/>
          <w:i/>
          <w:iCs/>
          <w:sz w:val="22"/>
          <w:szCs w:val="22"/>
        </w:rPr>
      </w:pPr>
      <w:r w:rsidRPr="00353DC0">
        <w:rPr>
          <w:sz w:val="22"/>
          <w:szCs w:val="22"/>
        </w:rPr>
        <w:t xml:space="preserve">Должность: </w:t>
      </w:r>
      <w:r w:rsidRPr="00353DC0">
        <w:rPr>
          <w:b/>
          <w:bCs/>
          <w:i/>
          <w:iCs/>
          <w:sz w:val="22"/>
          <w:szCs w:val="22"/>
        </w:rPr>
        <w:t xml:space="preserve">Начальник отдела </w:t>
      </w:r>
      <w:proofErr w:type="spellStart"/>
      <w:r w:rsidR="00CE68FB" w:rsidRPr="00353DC0">
        <w:rPr>
          <w:b/>
          <w:bCs/>
          <w:i/>
          <w:iCs/>
          <w:sz w:val="22"/>
          <w:szCs w:val="22"/>
        </w:rPr>
        <w:t>бюджетирования</w:t>
      </w:r>
      <w:proofErr w:type="spellEnd"/>
      <w:r w:rsidR="00CE68FB" w:rsidRPr="00353DC0">
        <w:rPr>
          <w:b/>
          <w:bCs/>
          <w:i/>
          <w:iCs/>
          <w:sz w:val="22"/>
          <w:szCs w:val="22"/>
        </w:rPr>
        <w:t xml:space="preserve"> и экономического анализа</w:t>
      </w:r>
    </w:p>
    <w:p w:rsidR="00CE68FB" w:rsidRPr="00353DC0" w:rsidRDefault="00CE68FB" w:rsidP="00CE68FB">
      <w:pPr>
        <w:widowControl/>
        <w:autoSpaceDE w:val="0"/>
        <w:autoSpaceDN w:val="0"/>
        <w:ind w:firstLine="567"/>
        <w:rPr>
          <w:b/>
          <w:bCs/>
          <w:i/>
          <w:iCs/>
          <w:sz w:val="22"/>
          <w:szCs w:val="22"/>
        </w:rPr>
      </w:pPr>
      <w:r w:rsidRPr="00353DC0">
        <w:rPr>
          <w:sz w:val="22"/>
          <w:szCs w:val="22"/>
        </w:rPr>
        <w:t>Период:</w:t>
      </w:r>
      <w:r w:rsidRPr="00353DC0">
        <w:rPr>
          <w:b/>
          <w:bCs/>
          <w:i/>
          <w:iCs/>
          <w:sz w:val="22"/>
          <w:szCs w:val="22"/>
        </w:rPr>
        <w:t xml:space="preserve"> с 01.09.2009г. по наст</w:t>
      </w:r>
      <w:proofErr w:type="gramStart"/>
      <w:r w:rsidRPr="00353DC0">
        <w:rPr>
          <w:b/>
          <w:bCs/>
          <w:i/>
          <w:iCs/>
          <w:sz w:val="22"/>
          <w:szCs w:val="22"/>
        </w:rPr>
        <w:t>.</w:t>
      </w:r>
      <w:proofErr w:type="gramEnd"/>
      <w:r w:rsidRPr="00353DC0">
        <w:rPr>
          <w:b/>
          <w:bCs/>
          <w:i/>
          <w:iCs/>
          <w:sz w:val="22"/>
          <w:szCs w:val="22"/>
        </w:rPr>
        <w:t xml:space="preserve"> </w:t>
      </w:r>
      <w:proofErr w:type="spellStart"/>
      <w:proofErr w:type="gramStart"/>
      <w:r w:rsidRPr="00353DC0">
        <w:rPr>
          <w:b/>
          <w:bCs/>
          <w:i/>
          <w:iCs/>
          <w:sz w:val="22"/>
          <w:szCs w:val="22"/>
        </w:rPr>
        <w:t>в</w:t>
      </w:r>
      <w:proofErr w:type="gramEnd"/>
      <w:r w:rsidRPr="00353DC0">
        <w:rPr>
          <w:b/>
          <w:bCs/>
          <w:i/>
          <w:iCs/>
          <w:sz w:val="22"/>
          <w:szCs w:val="22"/>
        </w:rPr>
        <w:t>р</w:t>
      </w:r>
      <w:proofErr w:type="spellEnd"/>
      <w:r w:rsidRPr="00353DC0">
        <w:rPr>
          <w:b/>
          <w:bCs/>
          <w:i/>
          <w:iCs/>
          <w:sz w:val="22"/>
          <w:szCs w:val="22"/>
        </w:rPr>
        <w:t>.</w:t>
      </w:r>
    </w:p>
    <w:p w:rsidR="00CE68FB" w:rsidRPr="00353DC0" w:rsidRDefault="00CE68FB" w:rsidP="00CE68FB">
      <w:pPr>
        <w:widowControl/>
        <w:autoSpaceDE w:val="0"/>
        <w:autoSpaceDN w:val="0"/>
        <w:ind w:firstLine="567"/>
        <w:rPr>
          <w:i/>
          <w:iCs/>
          <w:sz w:val="22"/>
          <w:szCs w:val="22"/>
        </w:rPr>
      </w:pPr>
      <w:r w:rsidRPr="00353DC0">
        <w:rPr>
          <w:sz w:val="22"/>
          <w:szCs w:val="22"/>
        </w:rPr>
        <w:t xml:space="preserve">Организация: </w:t>
      </w:r>
      <w:r w:rsidRPr="00353DC0">
        <w:rPr>
          <w:rStyle w:val="SUBST"/>
          <w:bCs/>
          <w:iCs/>
          <w:szCs w:val="22"/>
        </w:rPr>
        <w:t>ГУП «КБП»</w:t>
      </w:r>
    </w:p>
    <w:p w:rsidR="00CE68FB" w:rsidRPr="00353DC0" w:rsidRDefault="00CE68FB" w:rsidP="003966FB">
      <w:pPr>
        <w:widowControl/>
        <w:autoSpaceDE w:val="0"/>
        <w:autoSpaceDN w:val="0"/>
        <w:ind w:firstLine="567"/>
        <w:rPr>
          <w:sz w:val="22"/>
          <w:szCs w:val="22"/>
        </w:rPr>
      </w:pPr>
      <w:r w:rsidRPr="00353DC0">
        <w:rPr>
          <w:sz w:val="22"/>
          <w:szCs w:val="22"/>
        </w:rPr>
        <w:t xml:space="preserve">Должность: </w:t>
      </w:r>
      <w:r w:rsidR="00BE3891" w:rsidRPr="00353DC0">
        <w:rPr>
          <w:b/>
          <w:bCs/>
          <w:i/>
          <w:iCs/>
          <w:sz w:val="22"/>
          <w:szCs w:val="22"/>
        </w:rPr>
        <w:t>Начальник финансового отдела</w:t>
      </w:r>
    </w:p>
    <w:p w:rsidR="004B2DE7" w:rsidRPr="00C73E9A" w:rsidRDefault="004B2DE7" w:rsidP="002C477F">
      <w:pPr>
        <w:widowControl/>
        <w:autoSpaceDE w:val="0"/>
        <w:autoSpaceDN w:val="0"/>
        <w:ind w:firstLine="567"/>
        <w:rPr>
          <w:sz w:val="22"/>
          <w:szCs w:val="22"/>
        </w:rPr>
      </w:pPr>
      <w:r w:rsidRPr="00C73E9A">
        <w:rPr>
          <w:sz w:val="22"/>
          <w:szCs w:val="22"/>
        </w:rPr>
        <w:t xml:space="preserve">Доля в уставном капитале эмитента: </w:t>
      </w:r>
      <w:r w:rsidRPr="00C73E9A">
        <w:rPr>
          <w:rStyle w:val="SUBST"/>
          <w:bCs/>
          <w:iCs/>
          <w:szCs w:val="22"/>
        </w:rPr>
        <w:t>доли не имеет</w:t>
      </w:r>
    </w:p>
    <w:p w:rsidR="004B2DE7" w:rsidRPr="00C73E9A" w:rsidRDefault="004B2DE7" w:rsidP="002C477F">
      <w:pPr>
        <w:widowControl/>
        <w:autoSpaceDE w:val="0"/>
        <w:autoSpaceDN w:val="0"/>
        <w:ind w:firstLine="567"/>
        <w:rPr>
          <w:sz w:val="22"/>
          <w:szCs w:val="22"/>
        </w:rPr>
      </w:pPr>
      <w:r w:rsidRPr="00C73E9A">
        <w:rPr>
          <w:sz w:val="22"/>
          <w:szCs w:val="22"/>
        </w:rPr>
        <w:t xml:space="preserve">Доли в дочерних/зависимых обществах эмитента: </w:t>
      </w:r>
      <w:r w:rsidRPr="00C73E9A">
        <w:rPr>
          <w:rStyle w:val="SUBST"/>
          <w:bCs/>
          <w:iCs/>
          <w:szCs w:val="22"/>
        </w:rPr>
        <w:t>долей не имеет</w:t>
      </w:r>
    </w:p>
    <w:p w:rsidR="002C477F" w:rsidRPr="00C73E9A" w:rsidRDefault="002C477F" w:rsidP="002C477F">
      <w:pPr>
        <w:widowControl/>
        <w:autoSpaceDE w:val="0"/>
        <w:autoSpaceDN w:val="0"/>
        <w:adjustRightInd w:val="0"/>
        <w:ind w:firstLine="567"/>
        <w:jc w:val="both"/>
        <w:rPr>
          <w:sz w:val="22"/>
          <w:szCs w:val="22"/>
        </w:rPr>
      </w:pPr>
      <w:r w:rsidRPr="00C73E9A">
        <w:rPr>
          <w:sz w:val="22"/>
          <w:szCs w:val="22"/>
        </w:rPr>
        <w:t xml:space="preserve">Родственных связей с иными членами органов эмитента по </w:t>
      </w:r>
      <w:proofErr w:type="gramStart"/>
      <w:r w:rsidRPr="00C73E9A">
        <w:rPr>
          <w:sz w:val="22"/>
          <w:szCs w:val="22"/>
        </w:rPr>
        <w:t>контролю за</w:t>
      </w:r>
      <w:proofErr w:type="gramEnd"/>
      <w:r w:rsidRPr="00C73E9A">
        <w:rPr>
          <w:sz w:val="22"/>
          <w:szCs w:val="22"/>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C73E9A">
        <w:rPr>
          <w:b/>
          <w:bCs/>
          <w:sz w:val="22"/>
          <w:szCs w:val="22"/>
        </w:rPr>
        <w:t>не имеет</w:t>
      </w:r>
      <w:r w:rsidRPr="00C73E9A">
        <w:rPr>
          <w:sz w:val="22"/>
          <w:szCs w:val="22"/>
        </w:rPr>
        <w:t>.</w:t>
      </w:r>
    </w:p>
    <w:p w:rsidR="002C477F" w:rsidRPr="00C73E9A" w:rsidRDefault="002C477F" w:rsidP="002C477F">
      <w:pPr>
        <w:widowControl/>
        <w:tabs>
          <w:tab w:val="left" w:pos="1134"/>
        </w:tabs>
        <w:autoSpaceDE w:val="0"/>
        <w:autoSpaceDN w:val="0"/>
        <w:ind w:firstLine="567"/>
        <w:jc w:val="both"/>
        <w:rPr>
          <w:sz w:val="22"/>
          <w:szCs w:val="22"/>
        </w:rPr>
      </w:pPr>
      <w:r w:rsidRPr="00C73E9A">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p w:rsidR="002C477F" w:rsidRPr="00C73E9A" w:rsidRDefault="002C477F" w:rsidP="002C477F">
      <w:pPr>
        <w:widowControl/>
        <w:autoSpaceDE w:val="0"/>
        <w:autoSpaceDN w:val="0"/>
        <w:adjustRightInd w:val="0"/>
        <w:ind w:firstLine="567"/>
        <w:jc w:val="both"/>
        <w:rPr>
          <w:sz w:val="22"/>
          <w:szCs w:val="22"/>
        </w:rPr>
      </w:pPr>
      <w:r w:rsidRPr="00C73E9A">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занимала.</w:t>
      </w:r>
    </w:p>
    <w:p w:rsidR="004B2DE7" w:rsidRPr="00C73E9A" w:rsidRDefault="004B2DE7" w:rsidP="002C477F">
      <w:pPr>
        <w:widowControl/>
        <w:tabs>
          <w:tab w:val="left" w:pos="1134"/>
        </w:tabs>
        <w:autoSpaceDE w:val="0"/>
        <w:autoSpaceDN w:val="0"/>
        <w:ind w:firstLine="567"/>
        <w:rPr>
          <w:sz w:val="22"/>
          <w:szCs w:val="22"/>
        </w:rPr>
      </w:pPr>
    </w:p>
    <w:p w:rsidR="00134082" w:rsidRPr="00C73E9A" w:rsidRDefault="00134082" w:rsidP="002C477F">
      <w:pPr>
        <w:widowControl/>
        <w:tabs>
          <w:tab w:val="left" w:pos="1134"/>
        </w:tabs>
        <w:autoSpaceDE w:val="0"/>
        <w:autoSpaceDN w:val="0"/>
        <w:ind w:firstLine="567"/>
        <w:rPr>
          <w:b/>
          <w:bCs/>
          <w:sz w:val="22"/>
          <w:szCs w:val="22"/>
        </w:rPr>
      </w:pPr>
      <w:r w:rsidRPr="00C73E9A">
        <w:rPr>
          <w:b/>
          <w:bCs/>
          <w:sz w:val="22"/>
          <w:szCs w:val="22"/>
        </w:rPr>
        <w:t xml:space="preserve">Даминов Рустам </w:t>
      </w:r>
      <w:proofErr w:type="spellStart"/>
      <w:r w:rsidRPr="00C73E9A">
        <w:rPr>
          <w:b/>
          <w:bCs/>
          <w:sz w:val="22"/>
          <w:szCs w:val="22"/>
        </w:rPr>
        <w:t>Рауфович</w:t>
      </w:r>
      <w:proofErr w:type="spellEnd"/>
      <w:r w:rsidR="00D66412" w:rsidRPr="00C73E9A">
        <w:rPr>
          <w:b/>
          <w:bCs/>
          <w:sz w:val="22"/>
          <w:szCs w:val="22"/>
        </w:rPr>
        <w:t xml:space="preserve">, </w:t>
      </w:r>
      <w:r w:rsidR="00B20E43" w:rsidRPr="00C73E9A">
        <w:rPr>
          <w:b/>
          <w:bCs/>
          <w:sz w:val="22"/>
          <w:szCs w:val="22"/>
        </w:rPr>
        <w:t>1971 г.р.</w:t>
      </w:r>
    </w:p>
    <w:p w:rsidR="00A41D8D" w:rsidRPr="00C73E9A" w:rsidRDefault="00A41D8D" w:rsidP="00A41D8D">
      <w:pPr>
        <w:widowControl/>
        <w:tabs>
          <w:tab w:val="left" w:pos="1134"/>
        </w:tabs>
        <w:autoSpaceDE w:val="0"/>
        <w:autoSpaceDN w:val="0"/>
        <w:ind w:firstLine="567"/>
        <w:rPr>
          <w:sz w:val="22"/>
          <w:szCs w:val="22"/>
        </w:rPr>
      </w:pPr>
      <w:r w:rsidRPr="00C73E9A">
        <w:rPr>
          <w:sz w:val="22"/>
          <w:szCs w:val="22"/>
        </w:rPr>
        <w:t>Образование – высшее.</w:t>
      </w:r>
    </w:p>
    <w:p w:rsidR="00353DC0" w:rsidRPr="00353DC0" w:rsidRDefault="00353DC0" w:rsidP="00353DC0">
      <w:pPr>
        <w:widowControl/>
        <w:autoSpaceDE w:val="0"/>
        <w:autoSpaceDN w:val="0"/>
        <w:ind w:firstLine="567"/>
        <w:rPr>
          <w:sz w:val="22"/>
          <w:szCs w:val="22"/>
        </w:rPr>
      </w:pPr>
      <w:proofErr w:type="gramStart"/>
      <w:r w:rsidRPr="00353DC0">
        <w:rPr>
          <w:sz w:val="22"/>
          <w:szCs w:val="22"/>
        </w:rPr>
        <w:t>Должности за последние 5 лет:</w:t>
      </w:r>
      <w:proofErr w:type="gramEnd"/>
    </w:p>
    <w:p w:rsidR="00353DC0" w:rsidRPr="00353DC0" w:rsidRDefault="00353DC0" w:rsidP="00353DC0">
      <w:pPr>
        <w:widowControl/>
        <w:autoSpaceDE w:val="0"/>
        <w:autoSpaceDN w:val="0"/>
        <w:ind w:firstLine="567"/>
        <w:rPr>
          <w:i/>
          <w:iCs/>
          <w:sz w:val="22"/>
          <w:szCs w:val="22"/>
        </w:rPr>
      </w:pPr>
      <w:r w:rsidRPr="00353DC0">
        <w:rPr>
          <w:sz w:val="22"/>
          <w:szCs w:val="22"/>
        </w:rPr>
        <w:t xml:space="preserve">Период:  </w:t>
      </w:r>
      <w:r w:rsidRPr="00353DC0">
        <w:rPr>
          <w:b/>
          <w:bCs/>
          <w:i/>
          <w:iCs/>
          <w:sz w:val="22"/>
          <w:szCs w:val="22"/>
        </w:rPr>
        <w:t>с</w:t>
      </w:r>
      <w:r w:rsidRPr="00353DC0">
        <w:rPr>
          <w:sz w:val="22"/>
          <w:szCs w:val="22"/>
        </w:rPr>
        <w:t xml:space="preserve"> </w:t>
      </w:r>
      <w:r w:rsidRPr="00353DC0">
        <w:rPr>
          <w:b/>
          <w:bCs/>
          <w:i/>
          <w:iCs/>
          <w:sz w:val="22"/>
          <w:szCs w:val="22"/>
        </w:rPr>
        <w:t>2002</w:t>
      </w:r>
      <w:r w:rsidRPr="00353DC0">
        <w:rPr>
          <w:sz w:val="22"/>
          <w:szCs w:val="22"/>
        </w:rPr>
        <w:t xml:space="preserve">  </w:t>
      </w:r>
      <w:r w:rsidRPr="00353DC0">
        <w:rPr>
          <w:b/>
          <w:bCs/>
          <w:i/>
          <w:iCs/>
          <w:sz w:val="22"/>
          <w:szCs w:val="22"/>
        </w:rPr>
        <w:t>по авг</w:t>
      </w:r>
      <w:r w:rsidRPr="00353DC0">
        <w:rPr>
          <w:sz w:val="22"/>
          <w:szCs w:val="22"/>
        </w:rPr>
        <w:t xml:space="preserve">. </w:t>
      </w:r>
      <w:r w:rsidRPr="00353DC0">
        <w:rPr>
          <w:b/>
          <w:bCs/>
          <w:i/>
          <w:iCs/>
          <w:sz w:val="22"/>
          <w:szCs w:val="22"/>
        </w:rPr>
        <w:t>2006г.</w:t>
      </w:r>
    </w:p>
    <w:p w:rsidR="00353DC0" w:rsidRPr="00B273D9" w:rsidRDefault="00353DC0" w:rsidP="00353DC0">
      <w:pPr>
        <w:widowControl/>
        <w:autoSpaceDE w:val="0"/>
        <w:autoSpaceDN w:val="0"/>
        <w:ind w:firstLine="567"/>
        <w:rPr>
          <w:sz w:val="22"/>
          <w:szCs w:val="22"/>
        </w:rPr>
      </w:pPr>
      <w:r w:rsidRPr="00353DC0">
        <w:rPr>
          <w:sz w:val="22"/>
          <w:szCs w:val="22"/>
        </w:rPr>
        <w:t xml:space="preserve">Организация: </w:t>
      </w:r>
      <w:r w:rsidRPr="00B273D9">
        <w:rPr>
          <w:b/>
          <w:bCs/>
          <w:i/>
          <w:iCs/>
          <w:sz w:val="22"/>
          <w:szCs w:val="22"/>
        </w:rPr>
        <w:t>ОАО «Кольская металлургическая компания»</w:t>
      </w:r>
    </w:p>
    <w:p w:rsidR="00353DC0" w:rsidRPr="00B273D9" w:rsidRDefault="00353DC0" w:rsidP="00353DC0">
      <w:pPr>
        <w:widowControl/>
        <w:autoSpaceDE w:val="0"/>
        <w:autoSpaceDN w:val="0"/>
        <w:ind w:firstLine="567"/>
        <w:rPr>
          <w:b/>
          <w:bCs/>
          <w:i/>
          <w:iCs/>
          <w:sz w:val="22"/>
          <w:szCs w:val="22"/>
        </w:rPr>
      </w:pPr>
      <w:r w:rsidRPr="00B273D9">
        <w:rPr>
          <w:sz w:val="22"/>
          <w:szCs w:val="22"/>
        </w:rPr>
        <w:t xml:space="preserve">Должность: </w:t>
      </w:r>
      <w:r w:rsidRPr="00B273D9">
        <w:rPr>
          <w:b/>
          <w:bCs/>
          <w:i/>
          <w:iCs/>
          <w:sz w:val="22"/>
          <w:szCs w:val="22"/>
        </w:rPr>
        <w:t>главный бухгалтер</w:t>
      </w:r>
    </w:p>
    <w:p w:rsidR="00353DC0" w:rsidRPr="00B273D9" w:rsidRDefault="00353DC0" w:rsidP="00353DC0">
      <w:pPr>
        <w:widowControl/>
        <w:autoSpaceDE w:val="0"/>
        <w:autoSpaceDN w:val="0"/>
        <w:ind w:firstLine="567"/>
        <w:rPr>
          <w:b/>
          <w:bCs/>
          <w:i/>
          <w:iCs/>
          <w:sz w:val="22"/>
          <w:szCs w:val="22"/>
        </w:rPr>
      </w:pPr>
      <w:r w:rsidRPr="00B273D9">
        <w:rPr>
          <w:sz w:val="22"/>
          <w:szCs w:val="22"/>
        </w:rPr>
        <w:t xml:space="preserve">Период: </w:t>
      </w:r>
      <w:r w:rsidRPr="00B273D9">
        <w:rPr>
          <w:b/>
          <w:bCs/>
          <w:i/>
          <w:iCs/>
          <w:sz w:val="22"/>
          <w:szCs w:val="22"/>
        </w:rPr>
        <w:t>с</w:t>
      </w:r>
      <w:r w:rsidRPr="00B273D9">
        <w:rPr>
          <w:sz w:val="22"/>
          <w:szCs w:val="22"/>
        </w:rPr>
        <w:t xml:space="preserve"> </w:t>
      </w:r>
      <w:r w:rsidRPr="00B273D9">
        <w:rPr>
          <w:b/>
          <w:bCs/>
          <w:i/>
          <w:iCs/>
          <w:sz w:val="22"/>
          <w:szCs w:val="22"/>
        </w:rPr>
        <w:t>авг</w:t>
      </w:r>
      <w:r w:rsidRPr="00B273D9">
        <w:rPr>
          <w:sz w:val="22"/>
          <w:szCs w:val="22"/>
        </w:rPr>
        <w:t xml:space="preserve">. </w:t>
      </w:r>
      <w:r w:rsidRPr="00B273D9">
        <w:rPr>
          <w:b/>
          <w:bCs/>
          <w:i/>
          <w:iCs/>
          <w:sz w:val="22"/>
          <w:szCs w:val="22"/>
        </w:rPr>
        <w:t>2006г.  по июль 2007г.</w:t>
      </w:r>
    </w:p>
    <w:p w:rsidR="00353DC0" w:rsidRPr="00B273D9" w:rsidRDefault="00353DC0" w:rsidP="00353DC0">
      <w:pPr>
        <w:widowControl/>
        <w:autoSpaceDE w:val="0"/>
        <w:autoSpaceDN w:val="0"/>
        <w:ind w:firstLine="567"/>
        <w:rPr>
          <w:i/>
          <w:iCs/>
          <w:sz w:val="22"/>
          <w:szCs w:val="22"/>
        </w:rPr>
      </w:pPr>
      <w:r w:rsidRPr="00B273D9">
        <w:rPr>
          <w:sz w:val="22"/>
          <w:szCs w:val="22"/>
        </w:rPr>
        <w:t xml:space="preserve">Организация: </w:t>
      </w:r>
      <w:r w:rsidRPr="00B273D9">
        <w:rPr>
          <w:rStyle w:val="SUBST"/>
          <w:bCs/>
          <w:iCs/>
          <w:szCs w:val="22"/>
        </w:rPr>
        <w:t>ООО «Промышленная компания «</w:t>
      </w:r>
      <w:proofErr w:type="spellStart"/>
      <w:r w:rsidRPr="00B273D9">
        <w:rPr>
          <w:rStyle w:val="SUBST"/>
          <w:bCs/>
          <w:iCs/>
          <w:szCs w:val="22"/>
        </w:rPr>
        <w:t>Энкорд</w:t>
      </w:r>
      <w:proofErr w:type="spellEnd"/>
      <w:r w:rsidRPr="00B273D9">
        <w:rPr>
          <w:rStyle w:val="SUBST"/>
          <w:bCs/>
          <w:iCs/>
          <w:szCs w:val="22"/>
        </w:rPr>
        <w:t>»»</w:t>
      </w:r>
    </w:p>
    <w:p w:rsidR="00353DC0" w:rsidRPr="00B273D9" w:rsidRDefault="00353DC0" w:rsidP="00353DC0">
      <w:pPr>
        <w:widowControl/>
        <w:autoSpaceDE w:val="0"/>
        <w:autoSpaceDN w:val="0"/>
        <w:ind w:firstLine="567"/>
        <w:rPr>
          <w:b/>
          <w:bCs/>
          <w:i/>
          <w:iCs/>
          <w:sz w:val="22"/>
          <w:szCs w:val="22"/>
        </w:rPr>
      </w:pPr>
      <w:r w:rsidRPr="00B273D9">
        <w:rPr>
          <w:sz w:val="22"/>
          <w:szCs w:val="22"/>
        </w:rPr>
        <w:t xml:space="preserve">Должность: </w:t>
      </w:r>
      <w:r w:rsidRPr="00B273D9">
        <w:rPr>
          <w:b/>
          <w:bCs/>
          <w:i/>
          <w:iCs/>
          <w:sz w:val="22"/>
          <w:szCs w:val="22"/>
        </w:rPr>
        <w:t>эксперт по производственным и финансовым вопросам</w:t>
      </w:r>
    </w:p>
    <w:p w:rsidR="00353DC0" w:rsidRPr="00B273D9" w:rsidRDefault="00353DC0" w:rsidP="00353DC0">
      <w:pPr>
        <w:widowControl/>
        <w:autoSpaceDE w:val="0"/>
        <w:autoSpaceDN w:val="0"/>
        <w:ind w:firstLine="567"/>
        <w:rPr>
          <w:b/>
          <w:bCs/>
          <w:i/>
          <w:iCs/>
          <w:sz w:val="22"/>
          <w:szCs w:val="22"/>
        </w:rPr>
      </w:pPr>
      <w:r w:rsidRPr="00B273D9">
        <w:rPr>
          <w:sz w:val="22"/>
          <w:szCs w:val="22"/>
        </w:rPr>
        <w:t>Период:</w:t>
      </w:r>
      <w:r w:rsidRPr="00B273D9">
        <w:rPr>
          <w:b/>
          <w:bCs/>
          <w:i/>
          <w:iCs/>
          <w:sz w:val="22"/>
          <w:szCs w:val="22"/>
        </w:rPr>
        <w:t xml:space="preserve"> с июля 2007г. по март 2009г.</w:t>
      </w:r>
    </w:p>
    <w:p w:rsidR="00353DC0" w:rsidRPr="00B273D9" w:rsidRDefault="00353DC0" w:rsidP="00353DC0">
      <w:pPr>
        <w:widowControl/>
        <w:autoSpaceDE w:val="0"/>
        <w:autoSpaceDN w:val="0"/>
        <w:ind w:firstLine="567"/>
        <w:rPr>
          <w:i/>
          <w:iCs/>
          <w:sz w:val="22"/>
          <w:szCs w:val="22"/>
        </w:rPr>
      </w:pPr>
      <w:r w:rsidRPr="00B273D9">
        <w:rPr>
          <w:sz w:val="22"/>
          <w:szCs w:val="22"/>
        </w:rPr>
        <w:t xml:space="preserve">Организация: </w:t>
      </w:r>
      <w:r w:rsidRPr="00B273D9">
        <w:rPr>
          <w:rStyle w:val="SUBST"/>
          <w:bCs/>
          <w:iCs/>
          <w:szCs w:val="22"/>
        </w:rPr>
        <w:t>ООО «Сибирская компания «Асбест»»</w:t>
      </w:r>
    </w:p>
    <w:p w:rsidR="00353DC0" w:rsidRPr="00B273D9" w:rsidRDefault="00353DC0" w:rsidP="00353DC0">
      <w:pPr>
        <w:widowControl/>
        <w:autoSpaceDE w:val="0"/>
        <w:autoSpaceDN w:val="0"/>
        <w:ind w:firstLine="567"/>
        <w:rPr>
          <w:b/>
          <w:bCs/>
          <w:i/>
          <w:iCs/>
          <w:sz w:val="22"/>
          <w:szCs w:val="22"/>
        </w:rPr>
      </w:pPr>
      <w:r w:rsidRPr="00B273D9">
        <w:rPr>
          <w:sz w:val="22"/>
          <w:szCs w:val="22"/>
        </w:rPr>
        <w:t xml:space="preserve">Должность: </w:t>
      </w:r>
      <w:r w:rsidRPr="00B273D9">
        <w:rPr>
          <w:b/>
          <w:bCs/>
          <w:i/>
          <w:iCs/>
          <w:sz w:val="22"/>
          <w:szCs w:val="22"/>
        </w:rPr>
        <w:t>генеральный директор</w:t>
      </w:r>
    </w:p>
    <w:p w:rsidR="00353DC0" w:rsidRPr="00B273D9" w:rsidRDefault="00353DC0" w:rsidP="00353DC0">
      <w:pPr>
        <w:widowControl/>
        <w:autoSpaceDE w:val="0"/>
        <w:autoSpaceDN w:val="0"/>
        <w:ind w:firstLine="567"/>
        <w:rPr>
          <w:b/>
          <w:bCs/>
          <w:i/>
          <w:iCs/>
          <w:sz w:val="22"/>
          <w:szCs w:val="22"/>
        </w:rPr>
      </w:pPr>
      <w:r w:rsidRPr="00B273D9">
        <w:rPr>
          <w:sz w:val="22"/>
          <w:szCs w:val="22"/>
        </w:rPr>
        <w:t xml:space="preserve">Период: </w:t>
      </w:r>
      <w:r w:rsidRPr="00B273D9">
        <w:rPr>
          <w:b/>
          <w:bCs/>
          <w:i/>
          <w:iCs/>
          <w:sz w:val="22"/>
          <w:szCs w:val="22"/>
        </w:rPr>
        <w:t>с</w:t>
      </w:r>
      <w:r w:rsidRPr="00B273D9">
        <w:rPr>
          <w:sz w:val="22"/>
          <w:szCs w:val="22"/>
        </w:rPr>
        <w:t xml:space="preserve"> </w:t>
      </w:r>
      <w:r w:rsidRPr="00B273D9">
        <w:rPr>
          <w:b/>
          <w:bCs/>
          <w:i/>
          <w:iCs/>
          <w:sz w:val="22"/>
          <w:szCs w:val="22"/>
        </w:rPr>
        <w:t xml:space="preserve"> март</w:t>
      </w:r>
      <w:r w:rsidR="00C30BBE" w:rsidRPr="00B273D9">
        <w:rPr>
          <w:b/>
          <w:bCs/>
          <w:i/>
          <w:iCs/>
          <w:sz w:val="22"/>
          <w:szCs w:val="22"/>
        </w:rPr>
        <w:t>а</w:t>
      </w:r>
      <w:r w:rsidRPr="00B273D9">
        <w:rPr>
          <w:b/>
          <w:bCs/>
          <w:i/>
          <w:iCs/>
          <w:sz w:val="22"/>
          <w:szCs w:val="22"/>
        </w:rPr>
        <w:t xml:space="preserve"> 2009г.</w:t>
      </w:r>
      <w:r w:rsidR="00C30BBE" w:rsidRPr="00B273D9">
        <w:rPr>
          <w:b/>
          <w:bCs/>
          <w:i/>
          <w:iCs/>
          <w:sz w:val="22"/>
          <w:szCs w:val="22"/>
        </w:rPr>
        <w:t xml:space="preserve"> по май 2009г.</w:t>
      </w:r>
    </w:p>
    <w:p w:rsidR="00353DC0" w:rsidRPr="00B273D9" w:rsidRDefault="00353DC0" w:rsidP="00353DC0">
      <w:pPr>
        <w:widowControl/>
        <w:autoSpaceDE w:val="0"/>
        <w:autoSpaceDN w:val="0"/>
        <w:ind w:firstLine="567"/>
        <w:rPr>
          <w:i/>
          <w:iCs/>
          <w:sz w:val="22"/>
          <w:szCs w:val="22"/>
        </w:rPr>
      </w:pPr>
      <w:r w:rsidRPr="00B273D9">
        <w:rPr>
          <w:sz w:val="22"/>
          <w:szCs w:val="22"/>
        </w:rPr>
        <w:t xml:space="preserve">Организация: </w:t>
      </w:r>
      <w:r w:rsidR="00C30BBE" w:rsidRPr="00B273D9">
        <w:rPr>
          <w:rStyle w:val="SUBST"/>
          <w:bCs/>
          <w:iCs/>
          <w:szCs w:val="22"/>
        </w:rPr>
        <w:t>ГУП «КБП»</w:t>
      </w:r>
    </w:p>
    <w:p w:rsidR="00353DC0" w:rsidRPr="00B273D9" w:rsidRDefault="00353DC0" w:rsidP="00353DC0">
      <w:pPr>
        <w:widowControl/>
        <w:autoSpaceDE w:val="0"/>
        <w:autoSpaceDN w:val="0"/>
        <w:ind w:firstLine="567"/>
        <w:rPr>
          <w:b/>
          <w:bCs/>
          <w:i/>
          <w:iCs/>
          <w:sz w:val="22"/>
          <w:szCs w:val="22"/>
        </w:rPr>
      </w:pPr>
      <w:r w:rsidRPr="00B273D9">
        <w:rPr>
          <w:sz w:val="22"/>
          <w:szCs w:val="22"/>
        </w:rPr>
        <w:t xml:space="preserve">Должность: </w:t>
      </w:r>
      <w:r w:rsidR="00C30BBE" w:rsidRPr="00B273D9">
        <w:rPr>
          <w:b/>
          <w:bCs/>
          <w:i/>
          <w:iCs/>
          <w:sz w:val="22"/>
          <w:szCs w:val="22"/>
        </w:rPr>
        <w:t>Заместитель главного бухгалтера</w:t>
      </w:r>
    </w:p>
    <w:p w:rsidR="00C30BBE" w:rsidRPr="00B273D9" w:rsidRDefault="00C30BBE" w:rsidP="00C30BBE">
      <w:pPr>
        <w:widowControl/>
        <w:autoSpaceDE w:val="0"/>
        <w:autoSpaceDN w:val="0"/>
        <w:ind w:firstLine="567"/>
        <w:rPr>
          <w:b/>
          <w:bCs/>
          <w:i/>
          <w:iCs/>
          <w:sz w:val="22"/>
          <w:szCs w:val="22"/>
        </w:rPr>
      </w:pPr>
      <w:r w:rsidRPr="00B273D9">
        <w:rPr>
          <w:sz w:val="22"/>
          <w:szCs w:val="22"/>
        </w:rPr>
        <w:t xml:space="preserve">Период: </w:t>
      </w:r>
      <w:r w:rsidRPr="00B273D9">
        <w:rPr>
          <w:b/>
          <w:bCs/>
          <w:i/>
          <w:iCs/>
          <w:sz w:val="22"/>
          <w:szCs w:val="22"/>
        </w:rPr>
        <w:t>с</w:t>
      </w:r>
      <w:r w:rsidRPr="00B273D9">
        <w:rPr>
          <w:sz w:val="22"/>
          <w:szCs w:val="22"/>
        </w:rPr>
        <w:t xml:space="preserve"> </w:t>
      </w:r>
      <w:r w:rsidRPr="00B273D9">
        <w:rPr>
          <w:b/>
          <w:bCs/>
          <w:i/>
          <w:iCs/>
          <w:sz w:val="22"/>
          <w:szCs w:val="22"/>
        </w:rPr>
        <w:t xml:space="preserve"> мая 2009г</w:t>
      </w:r>
      <w:proofErr w:type="gramStart"/>
      <w:r w:rsidRPr="00B273D9">
        <w:rPr>
          <w:b/>
          <w:bCs/>
          <w:i/>
          <w:iCs/>
          <w:sz w:val="22"/>
          <w:szCs w:val="22"/>
        </w:rPr>
        <w:t>.п</w:t>
      </w:r>
      <w:proofErr w:type="gramEnd"/>
      <w:r w:rsidRPr="00B273D9">
        <w:rPr>
          <w:b/>
          <w:bCs/>
          <w:i/>
          <w:iCs/>
          <w:sz w:val="22"/>
          <w:szCs w:val="22"/>
        </w:rPr>
        <w:t xml:space="preserve">о наст. </w:t>
      </w:r>
      <w:proofErr w:type="spellStart"/>
      <w:r w:rsidRPr="00B273D9">
        <w:rPr>
          <w:b/>
          <w:bCs/>
          <w:i/>
          <w:iCs/>
          <w:sz w:val="22"/>
          <w:szCs w:val="22"/>
        </w:rPr>
        <w:t>вр</w:t>
      </w:r>
      <w:proofErr w:type="spellEnd"/>
      <w:r w:rsidRPr="00B273D9">
        <w:rPr>
          <w:b/>
          <w:bCs/>
          <w:i/>
          <w:iCs/>
          <w:sz w:val="22"/>
          <w:szCs w:val="22"/>
        </w:rPr>
        <w:t>.</w:t>
      </w:r>
    </w:p>
    <w:p w:rsidR="00C30BBE" w:rsidRPr="00B273D9" w:rsidRDefault="00C30BBE" w:rsidP="00C30BBE">
      <w:pPr>
        <w:widowControl/>
        <w:autoSpaceDE w:val="0"/>
        <w:autoSpaceDN w:val="0"/>
        <w:ind w:firstLine="567"/>
        <w:rPr>
          <w:i/>
          <w:iCs/>
          <w:sz w:val="22"/>
          <w:szCs w:val="22"/>
        </w:rPr>
      </w:pPr>
      <w:r w:rsidRPr="00B273D9">
        <w:rPr>
          <w:sz w:val="22"/>
          <w:szCs w:val="22"/>
        </w:rPr>
        <w:t xml:space="preserve">Организация: </w:t>
      </w:r>
      <w:r w:rsidRPr="00B273D9">
        <w:rPr>
          <w:rStyle w:val="SUBST"/>
          <w:bCs/>
          <w:iCs/>
          <w:szCs w:val="22"/>
        </w:rPr>
        <w:t>ГУП «КБП»</w:t>
      </w:r>
    </w:p>
    <w:p w:rsidR="00353DC0" w:rsidRPr="00B273D9" w:rsidRDefault="00C30BBE" w:rsidP="00A41D8D">
      <w:pPr>
        <w:widowControl/>
        <w:autoSpaceDE w:val="0"/>
        <w:autoSpaceDN w:val="0"/>
        <w:ind w:firstLine="567"/>
        <w:rPr>
          <w:sz w:val="22"/>
          <w:szCs w:val="22"/>
        </w:rPr>
      </w:pPr>
      <w:r w:rsidRPr="00B273D9">
        <w:rPr>
          <w:sz w:val="22"/>
          <w:szCs w:val="22"/>
        </w:rPr>
        <w:t xml:space="preserve">Должность: </w:t>
      </w:r>
      <w:r w:rsidRPr="00B273D9">
        <w:rPr>
          <w:b/>
          <w:bCs/>
          <w:i/>
          <w:iCs/>
          <w:sz w:val="22"/>
          <w:szCs w:val="22"/>
        </w:rPr>
        <w:t>Главный  бухгалтер</w:t>
      </w:r>
    </w:p>
    <w:p w:rsidR="00A41D8D" w:rsidRPr="00B273D9" w:rsidRDefault="00A41D8D" w:rsidP="00A41D8D">
      <w:pPr>
        <w:widowControl/>
        <w:autoSpaceDE w:val="0"/>
        <w:autoSpaceDN w:val="0"/>
        <w:ind w:firstLine="567"/>
        <w:rPr>
          <w:sz w:val="22"/>
          <w:szCs w:val="22"/>
        </w:rPr>
      </w:pPr>
      <w:r w:rsidRPr="00B273D9">
        <w:rPr>
          <w:sz w:val="22"/>
          <w:szCs w:val="22"/>
        </w:rPr>
        <w:t xml:space="preserve">Доля в уставном капитале эмитента: </w:t>
      </w:r>
      <w:r w:rsidRPr="00B273D9">
        <w:rPr>
          <w:rStyle w:val="SUBST"/>
          <w:bCs/>
          <w:iCs/>
          <w:szCs w:val="22"/>
        </w:rPr>
        <w:t>доли не имеет</w:t>
      </w:r>
    </w:p>
    <w:p w:rsidR="00A41D8D" w:rsidRPr="00C73E9A" w:rsidRDefault="00A41D8D" w:rsidP="00A41D8D">
      <w:pPr>
        <w:widowControl/>
        <w:autoSpaceDE w:val="0"/>
        <w:autoSpaceDN w:val="0"/>
        <w:ind w:firstLine="567"/>
        <w:rPr>
          <w:sz w:val="22"/>
          <w:szCs w:val="22"/>
        </w:rPr>
      </w:pPr>
      <w:r w:rsidRPr="00B273D9">
        <w:rPr>
          <w:sz w:val="22"/>
          <w:szCs w:val="22"/>
        </w:rPr>
        <w:t>Доли в дочерних/зависимых обществах</w:t>
      </w:r>
      <w:r w:rsidRPr="00C73E9A">
        <w:rPr>
          <w:sz w:val="22"/>
          <w:szCs w:val="22"/>
        </w:rPr>
        <w:t xml:space="preserve"> эмитента: </w:t>
      </w:r>
      <w:r w:rsidRPr="00C73E9A">
        <w:rPr>
          <w:rStyle w:val="SUBST"/>
          <w:bCs/>
          <w:iCs/>
          <w:szCs w:val="22"/>
        </w:rPr>
        <w:t>долей не имеет</w:t>
      </w:r>
    </w:p>
    <w:p w:rsidR="00A41D8D" w:rsidRPr="00C73E9A" w:rsidRDefault="00A41D8D" w:rsidP="00A41D8D">
      <w:pPr>
        <w:widowControl/>
        <w:autoSpaceDE w:val="0"/>
        <w:autoSpaceDN w:val="0"/>
        <w:adjustRightInd w:val="0"/>
        <w:ind w:firstLine="567"/>
        <w:jc w:val="both"/>
        <w:rPr>
          <w:sz w:val="22"/>
          <w:szCs w:val="22"/>
        </w:rPr>
      </w:pPr>
      <w:r w:rsidRPr="00C73E9A">
        <w:rPr>
          <w:sz w:val="22"/>
          <w:szCs w:val="22"/>
        </w:rPr>
        <w:t xml:space="preserve">Родственных связей с иными членами органов эмитента по </w:t>
      </w:r>
      <w:proofErr w:type="gramStart"/>
      <w:r w:rsidRPr="00C73E9A">
        <w:rPr>
          <w:sz w:val="22"/>
          <w:szCs w:val="22"/>
        </w:rPr>
        <w:t>контролю за</w:t>
      </w:r>
      <w:proofErr w:type="gramEnd"/>
      <w:r w:rsidRPr="00C73E9A">
        <w:rPr>
          <w:sz w:val="22"/>
          <w:szCs w:val="22"/>
        </w:rPr>
        <w:t xml:space="preserve">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w:t>
      </w:r>
      <w:r w:rsidRPr="00C73E9A">
        <w:rPr>
          <w:b/>
          <w:bCs/>
          <w:sz w:val="22"/>
          <w:szCs w:val="22"/>
        </w:rPr>
        <w:t>не имеет</w:t>
      </w:r>
      <w:r w:rsidRPr="00C73E9A">
        <w:rPr>
          <w:sz w:val="22"/>
          <w:szCs w:val="22"/>
        </w:rPr>
        <w:t>.</w:t>
      </w:r>
    </w:p>
    <w:p w:rsidR="00A41D8D" w:rsidRPr="00C73E9A" w:rsidRDefault="00A41D8D" w:rsidP="00A41D8D">
      <w:pPr>
        <w:widowControl/>
        <w:tabs>
          <w:tab w:val="left" w:pos="1134"/>
        </w:tabs>
        <w:autoSpaceDE w:val="0"/>
        <w:autoSpaceDN w:val="0"/>
        <w:ind w:firstLine="567"/>
        <w:jc w:val="both"/>
        <w:rPr>
          <w:sz w:val="22"/>
          <w:szCs w:val="22"/>
        </w:rPr>
      </w:pPr>
      <w:r w:rsidRPr="00C73E9A">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p w:rsidR="00A41D8D" w:rsidRDefault="00A41D8D" w:rsidP="00A41D8D">
      <w:pPr>
        <w:widowControl/>
        <w:autoSpaceDE w:val="0"/>
        <w:autoSpaceDN w:val="0"/>
        <w:adjustRightInd w:val="0"/>
        <w:ind w:firstLine="567"/>
        <w:jc w:val="both"/>
        <w:rPr>
          <w:b/>
          <w:bCs/>
          <w:sz w:val="22"/>
          <w:szCs w:val="22"/>
        </w:rPr>
      </w:pPr>
      <w:r w:rsidRPr="00C73E9A">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73E9A">
        <w:rPr>
          <w:b/>
          <w:bCs/>
          <w:sz w:val="22"/>
          <w:szCs w:val="22"/>
        </w:rPr>
        <w:t>не занимал.</w:t>
      </w:r>
    </w:p>
    <w:p w:rsidR="0065511D" w:rsidRPr="00C73E9A" w:rsidRDefault="0065511D" w:rsidP="00A41D8D">
      <w:pPr>
        <w:widowControl/>
        <w:autoSpaceDE w:val="0"/>
        <w:autoSpaceDN w:val="0"/>
        <w:adjustRightInd w:val="0"/>
        <w:ind w:firstLine="567"/>
        <w:jc w:val="both"/>
        <w:rPr>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lastRenderedPageBreak/>
        <w:t xml:space="preserve">5.6. Сведения о размере вознаграждения, льгот и/или компенсации расходов по органу </w:t>
      </w:r>
      <w:proofErr w:type="gramStart"/>
      <w:r w:rsidRPr="00C73E9A">
        <w:rPr>
          <w:rFonts w:ascii="Times New Roman" w:hAnsi="Times New Roman" w:cs="Times New Roman"/>
          <w:b/>
          <w:bCs/>
          <w:caps/>
          <w:sz w:val="22"/>
          <w:szCs w:val="22"/>
        </w:rPr>
        <w:t>контроля за</w:t>
      </w:r>
      <w:proofErr w:type="gramEnd"/>
      <w:r w:rsidRPr="00C73E9A">
        <w:rPr>
          <w:rFonts w:ascii="Times New Roman" w:hAnsi="Times New Roman" w:cs="Times New Roman"/>
          <w:b/>
          <w:bCs/>
          <w:caps/>
          <w:sz w:val="22"/>
          <w:szCs w:val="22"/>
        </w:rPr>
        <w:t xml:space="preserve"> финансово-хозяйственной деятельностью эмитента</w:t>
      </w:r>
    </w:p>
    <w:p w:rsidR="004B2DE7" w:rsidRPr="00C73E9A" w:rsidRDefault="004B2DE7">
      <w:pPr>
        <w:pStyle w:val="ConsNormal"/>
        <w:widowControl/>
        <w:ind w:firstLine="540"/>
        <w:jc w:val="both"/>
        <w:rPr>
          <w:rFonts w:ascii="Times New Roman" w:hAnsi="Times New Roman" w:cs="Times New Roman"/>
          <w:b/>
          <w:bCs/>
          <w:caps/>
          <w:sz w:val="22"/>
          <w:szCs w:val="22"/>
        </w:rPr>
      </w:pPr>
      <w:r w:rsidRPr="00C73E9A">
        <w:rPr>
          <w:rFonts w:ascii="Times New Roman" w:hAnsi="Times New Roman" w:cs="Times New Roman"/>
          <w:sz w:val="22"/>
          <w:szCs w:val="22"/>
        </w:rPr>
        <w:t>Вознаграждения членам ревизионной комиссии, в том числе заработная плата, премии, комиссионные, льготы и/или компенсации расходов, а также иные имущественные предоставления не выплачивались. Соглашений относительно таких выплат в текущем финансовом году нет.</w:t>
      </w:r>
    </w:p>
    <w:p w:rsidR="00717764" w:rsidRDefault="00717764">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7057EE" w:rsidRDefault="007057EE">
      <w:pPr>
        <w:pStyle w:val="ConsNormal"/>
        <w:widowControl/>
        <w:ind w:firstLine="540"/>
        <w:jc w:val="center"/>
        <w:rPr>
          <w:rFonts w:ascii="Times New Roman" w:hAnsi="Times New Roman" w:cs="Times New Roman"/>
          <w:sz w:val="22"/>
          <w:szCs w:val="22"/>
        </w:rPr>
      </w:pPr>
    </w:p>
    <w:p w:rsidR="00BD457F" w:rsidRPr="00BD457F" w:rsidRDefault="007A6C7C" w:rsidP="00BD457F">
      <w:pPr>
        <w:widowControl/>
        <w:autoSpaceDE w:val="0"/>
        <w:autoSpaceDN w:val="0"/>
        <w:adjustRightInd w:val="0"/>
        <w:ind w:firstLine="540"/>
        <w:jc w:val="both"/>
        <w:rPr>
          <w:sz w:val="22"/>
          <w:szCs w:val="22"/>
        </w:rPr>
      </w:pPr>
      <w:r>
        <w:rPr>
          <w:sz w:val="22"/>
          <w:szCs w:val="22"/>
        </w:rPr>
        <w:t>В соответствии с Приказом ФСФР от 10.10.2006г. № 06-117/</w:t>
      </w:r>
      <w:proofErr w:type="spellStart"/>
      <w:r>
        <w:rPr>
          <w:sz w:val="22"/>
          <w:szCs w:val="22"/>
        </w:rPr>
        <w:t>пз-н</w:t>
      </w:r>
      <w:proofErr w:type="spellEnd"/>
      <w:r>
        <w:rPr>
          <w:sz w:val="22"/>
          <w:szCs w:val="22"/>
        </w:rPr>
        <w:t xml:space="preserve"> «Об утверждении Положения о раскрытии информации эмитентами эмиссионных ценных бумаг», информация, содержащаяся в настоящем пункте, в ежеквартальном отчете за четвертый квартал не указывается.</w:t>
      </w:r>
    </w:p>
    <w:p w:rsidR="007057EE" w:rsidRDefault="007057EE">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B2DE7" w:rsidRPr="00C73E9A" w:rsidRDefault="004B2DE7">
      <w:pPr>
        <w:pStyle w:val="ConsNormal"/>
        <w:widowControl/>
        <w:ind w:firstLine="0"/>
        <w:jc w:val="both"/>
        <w:rPr>
          <w:rFonts w:ascii="Times New Roman" w:hAnsi="Times New Roman" w:cs="Times New Roman"/>
          <w:b/>
          <w:bCs/>
          <w:caps/>
          <w:sz w:val="22"/>
          <w:szCs w:val="22"/>
        </w:rPr>
      </w:pPr>
    </w:p>
    <w:p w:rsidR="004B2DE7" w:rsidRPr="00C73E9A" w:rsidRDefault="004B2DE7" w:rsidP="00465916">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Соглашения или обязательства Общества, касающиеся возможности участия сотрудников (работников) эмитента в его уставном (складочном) капитале (паевом фонде), не </w:t>
      </w:r>
      <w:r w:rsidR="00DF260E" w:rsidRPr="00C73E9A">
        <w:rPr>
          <w:rFonts w:ascii="Times New Roman" w:hAnsi="Times New Roman" w:cs="Times New Roman"/>
          <w:sz w:val="22"/>
          <w:szCs w:val="22"/>
        </w:rPr>
        <w:t>имеются.</w:t>
      </w:r>
    </w:p>
    <w:p w:rsidR="008E76DA" w:rsidRDefault="008E76DA">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VI. Сведения об участниках (акционерах) эмитента</w:t>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и о совершенных эмитентом сделках, в совершении</w:t>
      </w:r>
    </w:p>
    <w:p w:rsidR="004B2DE7" w:rsidRPr="00C73E9A" w:rsidRDefault="004B2DE7">
      <w:pPr>
        <w:pStyle w:val="ConsNormal"/>
        <w:widowControl/>
        <w:ind w:firstLine="540"/>
        <w:jc w:val="center"/>
        <w:rPr>
          <w:rFonts w:ascii="Times New Roman" w:hAnsi="Times New Roman" w:cs="Times New Roman"/>
          <w:sz w:val="22"/>
          <w:szCs w:val="22"/>
        </w:rPr>
      </w:pPr>
      <w:proofErr w:type="gramStart"/>
      <w:r w:rsidRPr="00C73E9A">
        <w:rPr>
          <w:rFonts w:ascii="Times New Roman" w:hAnsi="Times New Roman" w:cs="Times New Roman"/>
          <w:b/>
          <w:bCs/>
          <w:caps/>
          <w:sz w:val="22"/>
          <w:szCs w:val="22"/>
        </w:rPr>
        <w:t>которых</w:t>
      </w:r>
      <w:proofErr w:type="gramEnd"/>
      <w:r w:rsidRPr="00C73E9A">
        <w:rPr>
          <w:rFonts w:ascii="Times New Roman" w:hAnsi="Times New Roman" w:cs="Times New Roman"/>
          <w:b/>
          <w:bCs/>
          <w:caps/>
          <w:sz w:val="22"/>
          <w:szCs w:val="22"/>
        </w:rPr>
        <w:t xml:space="preserve"> имелась заинтересованность</w:t>
      </w:r>
    </w:p>
    <w:p w:rsidR="004B2DE7" w:rsidRPr="00C73E9A" w:rsidRDefault="004B2DE7">
      <w:pPr>
        <w:pStyle w:val="ConsNonformat"/>
        <w:widowControl/>
        <w:rPr>
          <w:rFonts w:ascii="Times New Roman" w:hAnsi="Times New Roman" w:cs="Times New Roman"/>
          <w:sz w:val="22"/>
          <w:szCs w:val="22"/>
        </w:rPr>
      </w:pPr>
    </w:p>
    <w:p w:rsidR="004B2DE7" w:rsidRPr="00C73E9A" w:rsidRDefault="004B2DE7" w:rsidP="008E76DA">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6.1. Сведения об общем количестве акционеров (участников) эмитента (</w:t>
      </w:r>
      <w:r w:rsidRPr="00C73E9A">
        <w:rPr>
          <w:rFonts w:ascii="Times New Roman" w:hAnsi="Times New Roman" w:cs="Times New Roman"/>
          <w:b/>
          <w:bCs/>
          <w:sz w:val="22"/>
          <w:szCs w:val="22"/>
        </w:rPr>
        <w:t xml:space="preserve">по состоянию на </w:t>
      </w:r>
      <w:r w:rsidR="00F55EAF">
        <w:rPr>
          <w:rFonts w:ascii="Times New Roman" w:hAnsi="Times New Roman" w:cs="Times New Roman"/>
          <w:b/>
          <w:bCs/>
          <w:sz w:val="22"/>
          <w:szCs w:val="22"/>
        </w:rPr>
        <w:t>31.12.2010</w:t>
      </w:r>
      <w:r w:rsidR="00997572" w:rsidRPr="00C73E9A">
        <w:rPr>
          <w:rFonts w:ascii="Times New Roman" w:hAnsi="Times New Roman" w:cs="Times New Roman"/>
          <w:b/>
          <w:bCs/>
          <w:sz w:val="22"/>
          <w:szCs w:val="22"/>
        </w:rPr>
        <w:t xml:space="preserve"> </w:t>
      </w:r>
      <w:r w:rsidRPr="00C73E9A">
        <w:rPr>
          <w:rFonts w:ascii="Times New Roman" w:hAnsi="Times New Roman" w:cs="Times New Roman"/>
          <w:b/>
          <w:bCs/>
          <w:sz w:val="22"/>
          <w:szCs w:val="22"/>
        </w:rPr>
        <w:t>г.</w:t>
      </w:r>
      <w:r w:rsidRPr="00C73E9A">
        <w:rPr>
          <w:rFonts w:ascii="Times New Roman" w:hAnsi="Times New Roman" w:cs="Times New Roman"/>
          <w:b/>
          <w:bCs/>
          <w:caps/>
          <w:sz w:val="22"/>
          <w:szCs w:val="22"/>
        </w:rPr>
        <w:t>)</w:t>
      </w:r>
    </w:p>
    <w:p w:rsidR="004B2DE7" w:rsidRPr="00C73E9A" w:rsidRDefault="004B2DE7" w:rsidP="008E76DA">
      <w:pPr>
        <w:pStyle w:val="Heading3"/>
        <w:spacing w:before="0" w:after="0"/>
        <w:rPr>
          <w:i/>
          <w:iCs/>
        </w:rPr>
      </w:pPr>
      <w:r w:rsidRPr="00C73E9A">
        <w:rPr>
          <w:i/>
          <w:iCs/>
        </w:rPr>
        <w:t>Акционеры эмитента:</w:t>
      </w:r>
    </w:p>
    <w:p w:rsidR="004B2DE7" w:rsidRPr="00C73E9A" w:rsidRDefault="004B2DE7">
      <w:pPr>
        <w:widowControl/>
        <w:autoSpaceDE w:val="0"/>
        <w:autoSpaceDN w:val="0"/>
        <w:rPr>
          <w:sz w:val="22"/>
          <w:szCs w:val="22"/>
        </w:rPr>
      </w:pPr>
      <w:r w:rsidRPr="00C73E9A">
        <w:rPr>
          <w:sz w:val="22"/>
          <w:szCs w:val="22"/>
        </w:rPr>
        <w:t>Общее количество акционеров: 1</w:t>
      </w:r>
      <w:r w:rsidRPr="00C73E9A">
        <w:rPr>
          <w:rStyle w:val="SUBST"/>
          <w:b w:val="0"/>
          <w:i w:val="0"/>
          <w:szCs w:val="22"/>
        </w:rPr>
        <w:t>.</w:t>
      </w:r>
    </w:p>
    <w:p w:rsidR="00824622" w:rsidRPr="00C73E9A" w:rsidRDefault="00824622">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6.2. </w:t>
      </w:r>
      <w:proofErr w:type="gramStart"/>
      <w:r w:rsidRPr="00C73E9A">
        <w:rPr>
          <w:rFonts w:ascii="Times New Roman" w:hAnsi="Times New Roman" w:cs="Times New Roman"/>
          <w:b/>
          <w:bCs/>
          <w:caps/>
          <w:sz w:val="22"/>
          <w:szCs w:val="22"/>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4B2DE7" w:rsidRPr="00C73E9A" w:rsidRDefault="005974B0">
      <w:pPr>
        <w:pStyle w:val="ConsNormal"/>
        <w:widowControl/>
        <w:ind w:firstLine="540"/>
        <w:jc w:val="center"/>
        <w:rPr>
          <w:rFonts w:ascii="Times New Roman" w:hAnsi="Times New Roman" w:cs="Times New Roman"/>
          <w:b/>
          <w:bCs/>
          <w:sz w:val="22"/>
          <w:szCs w:val="22"/>
        </w:rPr>
      </w:pPr>
      <w:r w:rsidRPr="00C73E9A">
        <w:rPr>
          <w:rFonts w:ascii="Times New Roman" w:hAnsi="Times New Roman" w:cs="Times New Roman"/>
          <w:b/>
          <w:bCs/>
          <w:sz w:val="22"/>
          <w:szCs w:val="22"/>
        </w:rPr>
        <w:t>(</w:t>
      </w:r>
      <w:r w:rsidR="004B2DE7" w:rsidRPr="00C73E9A">
        <w:rPr>
          <w:rFonts w:ascii="Times New Roman" w:hAnsi="Times New Roman" w:cs="Times New Roman"/>
          <w:b/>
          <w:bCs/>
          <w:sz w:val="22"/>
          <w:szCs w:val="22"/>
        </w:rPr>
        <w:t xml:space="preserve">по состоянию на </w:t>
      </w:r>
      <w:r w:rsidR="00F55EAF">
        <w:rPr>
          <w:rFonts w:ascii="Times New Roman" w:hAnsi="Times New Roman" w:cs="Times New Roman"/>
          <w:b/>
          <w:bCs/>
          <w:sz w:val="22"/>
          <w:szCs w:val="22"/>
        </w:rPr>
        <w:t>31</w:t>
      </w:r>
      <w:r w:rsidR="00E17C08">
        <w:rPr>
          <w:rFonts w:ascii="Times New Roman" w:hAnsi="Times New Roman" w:cs="Times New Roman"/>
          <w:b/>
          <w:bCs/>
          <w:sz w:val="22"/>
          <w:szCs w:val="22"/>
        </w:rPr>
        <w:t xml:space="preserve"> </w:t>
      </w:r>
      <w:r w:rsidR="00F55EAF">
        <w:rPr>
          <w:rFonts w:ascii="Times New Roman" w:hAnsi="Times New Roman" w:cs="Times New Roman"/>
          <w:b/>
          <w:bCs/>
          <w:sz w:val="22"/>
          <w:szCs w:val="22"/>
        </w:rPr>
        <w:t>декабря</w:t>
      </w:r>
      <w:r w:rsidR="0001522F">
        <w:rPr>
          <w:rFonts w:ascii="Times New Roman" w:hAnsi="Times New Roman" w:cs="Times New Roman"/>
          <w:b/>
          <w:bCs/>
          <w:sz w:val="22"/>
          <w:szCs w:val="22"/>
        </w:rPr>
        <w:t xml:space="preserve"> </w:t>
      </w:r>
      <w:r w:rsidR="00AC3791">
        <w:rPr>
          <w:rFonts w:ascii="Times New Roman" w:hAnsi="Times New Roman" w:cs="Times New Roman"/>
          <w:b/>
          <w:bCs/>
          <w:sz w:val="22"/>
          <w:szCs w:val="22"/>
        </w:rPr>
        <w:t>2010</w:t>
      </w:r>
      <w:r w:rsidR="004B2DE7" w:rsidRPr="00C73E9A">
        <w:rPr>
          <w:rFonts w:ascii="Times New Roman" w:hAnsi="Times New Roman" w:cs="Times New Roman"/>
          <w:b/>
          <w:bCs/>
          <w:sz w:val="22"/>
          <w:szCs w:val="22"/>
        </w:rPr>
        <w:t xml:space="preserve"> года</w:t>
      </w:r>
      <w:r w:rsidRPr="00C73E9A">
        <w:rPr>
          <w:rFonts w:ascii="Times New Roman" w:hAnsi="Times New Roman" w:cs="Times New Roman"/>
          <w:b/>
          <w:bCs/>
          <w:sz w:val="22"/>
          <w:szCs w:val="22"/>
        </w:rPr>
        <w:t>)</w:t>
      </w:r>
    </w:p>
    <w:p w:rsidR="00824622" w:rsidRPr="00C73E9A" w:rsidRDefault="00824622">
      <w:pPr>
        <w:pStyle w:val="ConsNormal"/>
        <w:widowControl/>
        <w:ind w:firstLine="540"/>
        <w:jc w:val="center"/>
        <w:rPr>
          <w:rFonts w:ascii="Times New Roman" w:hAnsi="Times New Roman" w:cs="Times New Roman"/>
          <w:b/>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2410"/>
        <w:gridCol w:w="1276"/>
        <w:gridCol w:w="2693"/>
      </w:tblGrid>
      <w:tr w:rsidR="000B381F" w:rsidRPr="00C73E9A">
        <w:tc>
          <w:tcPr>
            <w:tcW w:w="2127" w:type="dxa"/>
            <w:vAlign w:val="center"/>
          </w:tcPr>
          <w:p w:rsidR="000B381F" w:rsidRPr="00C73E9A" w:rsidRDefault="000B381F">
            <w:pPr>
              <w:widowControl/>
              <w:autoSpaceDE w:val="0"/>
              <w:autoSpaceDN w:val="0"/>
              <w:jc w:val="center"/>
              <w:rPr>
                <w:sz w:val="22"/>
                <w:szCs w:val="22"/>
              </w:rPr>
            </w:pPr>
            <w:r w:rsidRPr="00C73E9A">
              <w:rPr>
                <w:sz w:val="22"/>
                <w:szCs w:val="22"/>
              </w:rPr>
              <w:t>Полное наименование</w:t>
            </w:r>
          </w:p>
        </w:tc>
        <w:tc>
          <w:tcPr>
            <w:tcW w:w="1417" w:type="dxa"/>
            <w:vAlign w:val="center"/>
          </w:tcPr>
          <w:p w:rsidR="000B381F" w:rsidRPr="00C73E9A" w:rsidRDefault="000B381F" w:rsidP="000B381F">
            <w:pPr>
              <w:widowControl/>
              <w:autoSpaceDE w:val="0"/>
              <w:autoSpaceDN w:val="0"/>
              <w:jc w:val="center"/>
              <w:rPr>
                <w:sz w:val="22"/>
                <w:szCs w:val="22"/>
              </w:rPr>
            </w:pPr>
            <w:r w:rsidRPr="00C73E9A">
              <w:rPr>
                <w:sz w:val="22"/>
                <w:szCs w:val="22"/>
              </w:rPr>
              <w:t>ИНН</w:t>
            </w:r>
          </w:p>
        </w:tc>
        <w:tc>
          <w:tcPr>
            <w:tcW w:w="2410" w:type="dxa"/>
            <w:vAlign w:val="center"/>
          </w:tcPr>
          <w:p w:rsidR="000B381F" w:rsidRPr="00C73E9A" w:rsidRDefault="000B381F">
            <w:pPr>
              <w:widowControl/>
              <w:autoSpaceDE w:val="0"/>
              <w:autoSpaceDN w:val="0"/>
              <w:jc w:val="center"/>
              <w:rPr>
                <w:sz w:val="22"/>
                <w:szCs w:val="22"/>
              </w:rPr>
            </w:pPr>
            <w:r w:rsidRPr="00C73E9A">
              <w:rPr>
                <w:sz w:val="22"/>
                <w:szCs w:val="22"/>
              </w:rPr>
              <w:t>Место нахождения</w:t>
            </w:r>
          </w:p>
        </w:tc>
        <w:tc>
          <w:tcPr>
            <w:tcW w:w="1276" w:type="dxa"/>
            <w:vAlign w:val="center"/>
          </w:tcPr>
          <w:p w:rsidR="000B381F" w:rsidRPr="00C73E9A" w:rsidRDefault="000B381F" w:rsidP="004E3321">
            <w:pPr>
              <w:widowControl/>
              <w:autoSpaceDE w:val="0"/>
              <w:autoSpaceDN w:val="0"/>
              <w:ind w:left="-108" w:right="-108"/>
              <w:jc w:val="center"/>
              <w:rPr>
                <w:sz w:val="22"/>
                <w:szCs w:val="22"/>
              </w:rPr>
            </w:pPr>
            <w:r w:rsidRPr="00C73E9A">
              <w:rPr>
                <w:sz w:val="22"/>
                <w:szCs w:val="22"/>
              </w:rPr>
              <w:t>Доля в уставном капитале, %</w:t>
            </w:r>
          </w:p>
        </w:tc>
        <w:tc>
          <w:tcPr>
            <w:tcW w:w="2693" w:type="dxa"/>
            <w:vAlign w:val="center"/>
          </w:tcPr>
          <w:p w:rsidR="000B381F" w:rsidRPr="00C73E9A" w:rsidRDefault="000B381F">
            <w:pPr>
              <w:widowControl/>
              <w:autoSpaceDE w:val="0"/>
              <w:autoSpaceDN w:val="0"/>
              <w:jc w:val="center"/>
              <w:rPr>
                <w:sz w:val="22"/>
                <w:szCs w:val="22"/>
              </w:rPr>
            </w:pPr>
            <w:r w:rsidRPr="00C73E9A">
              <w:rPr>
                <w:sz w:val="22"/>
                <w:szCs w:val="22"/>
              </w:rPr>
              <w:t>Информация о регистрации акций на имя номинального держателя</w:t>
            </w:r>
          </w:p>
        </w:tc>
      </w:tr>
      <w:tr w:rsidR="000B381F" w:rsidRPr="00C73E9A">
        <w:tc>
          <w:tcPr>
            <w:tcW w:w="2127" w:type="dxa"/>
            <w:vAlign w:val="center"/>
          </w:tcPr>
          <w:p w:rsidR="000B381F" w:rsidRPr="00C73E9A" w:rsidRDefault="000B381F">
            <w:pPr>
              <w:widowControl/>
              <w:autoSpaceDE w:val="0"/>
              <w:autoSpaceDN w:val="0"/>
              <w:rPr>
                <w:b/>
                <w:bCs/>
                <w:sz w:val="22"/>
                <w:szCs w:val="22"/>
              </w:rPr>
            </w:pPr>
            <w:r w:rsidRPr="00C73E9A">
              <w:rPr>
                <w:b/>
                <w:bCs/>
                <w:sz w:val="22"/>
                <w:szCs w:val="22"/>
              </w:rPr>
              <w:t xml:space="preserve">ГУП </w:t>
            </w:r>
            <w:r w:rsidR="00D5039A">
              <w:rPr>
                <w:b/>
                <w:bCs/>
                <w:sz w:val="22"/>
                <w:szCs w:val="22"/>
              </w:rPr>
              <w:t>«</w:t>
            </w:r>
            <w:r w:rsidR="00D84C90" w:rsidRPr="00C73E9A">
              <w:rPr>
                <w:b/>
                <w:bCs/>
                <w:sz w:val="22"/>
                <w:szCs w:val="22"/>
              </w:rPr>
              <w:t>КБП</w:t>
            </w:r>
            <w:r w:rsidR="00D5039A">
              <w:rPr>
                <w:b/>
                <w:bCs/>
                <w:sz w:val="22"/>
                <w:szCs w:val="22"/>
              </w:rPr>
              <w:t>»</w:t>
            </w:r>
          </w:p>
        </w:tc>
        <w:tc>
          <w:tcPr>
            <w:tcW w:w="1417" w:type="dxa"/>
          </w:tcPr>
          <w:p w:rsidR="000B381F" w:rsidRPr="00C73E9A" w:rsidRDefault="004E3321">
            <w:pPr>
              <w:widowControl/>
              <w:autoSpaceDE w:val="0"/>
              <w:autoSpaceDN w:val="0"/>
              <w:rPr>
                <w:sz w:val="22"/>
                <w:szCs w:val="22"/>
              </w:rPr>
            </w:pPr>
            <w:r w:rsidRPr="00C73E9A">
              <w:rPr>
                <w:sz w:val="22"/>
                <w:szCs w:val="22"/>
              </w:rPr>
              <w:t>7105008225</w:t>
            </w:r>
          </w:p>
        </w:tc>
        <w:tc>
          <w:tcPr>
            <w:tcW w:w="2410" w:type="dxa"/>
            <w:vAlign w:val="center"/>
          </w:tcPr>
          <w:p w:rsidR="000B381F" w:rsidRPr="00C73E9A" w:rsidRDefault="000B381F">
            <w:pPr>
              <w:widowControl/>
              <w:autoSpaceDE w:val="0"/>
              <w:autoSpaceDN w:val="0"/>
              <w:rPr>
                <w:sz w:val="22"/>
                <w:szCs w:val="22"/>
              </w:rPr>
            </w:pPr>
            <w:r w:rsidRPr="00C73E9A">
              <w:rPr>
                <w:sz w:val="22"/>
                <w:szCs w:val="22"/>
              </w:rPr>
              <w:t>300001, г. Тула,</w:t>
            </w:r>
          </w:p>
          <w:p w:rsidR="000B381F" w:rsidRPr="00C73E9A" w:rsidRDefault="000B381F">
            <w:pPr>
              <w:widowControl/>
              <w:autoSpaceDE w:val="0"/>
              <w:autoSpaceDN w:val="0"/>
              <w:rPr>
                <w:sz w:val="22"/>
                <w:szCs w:val="22"/>
              </w:rPr>
            </w:pPr>
            <w:r w:rsidRPr="00C73E9A">
              <w:rPr>
                <w:sz w:val="22"/>
                <w:szCs w:val="22"/>
              </w:rPr>
              <w:t>ул. Щегловская засека</w:t>
            </w:r>
          </w:p>
        </w:tc>
        <w:tc>
          <w:tcPr>
            <w:tcW w:w="1276" w:type="dxa"/>
            <w:vAlign w:val="center"/>
          </w:tcPr>
          <w:p w:rsidR="000B381F" w:rsidRPr="00C73E9A" w:rsidRDefault="000B381F">
            <w:pPr>
              <w:widowControl/>
              <w:autoSpaceDE w:val="0"/>
              <w:autoSpaceDN w:val="0"/>
              <w:jc w:val="center"/>
              <w:rPr>
                <w:b/>
                <w:bCs/>
                <w:sz w:val="22"/>
                <w:szCs w:val="22"/>
              </w:rPr>
            </w:pPr>
            <w:r w:rsidRPr="00C73E9A">
              <w:rPr>
                <w:b/>
                <w:bCs/>
                <w:sz w:val="22"/>
                <w:szCs w:val="22"/>
              </w:rPr>
              <w:t>100</w:t>
            </w:r>
          </w:p>
        </w:tc>
        <w:tc>
          <w:tcPr>
            <w:tcW w:w="2693" w:type="dxa"/>
            <w:vAlign w:val="center"/>
          </w:tcPr>
          <w:p w:rsidR="000B381F" w:rsidRPr="00C73E9A" w:rsidRDefault="000B381F" w:rsidP="000A512B">
            <w:pPr>
              <w:widowControl/>
              <w:autoSpaceDE w:val="0"/>
              <w:autoSpaceDN w:val="0"/>
              <w:jc w:val="center"/>
              <w:rPr>
                <w:sz w:val="22"/>
                <w:szCs w:val="22"/>
              </w:rPr>
            </w:pPr>
            <w:r w:rsidRPr="00C73E9A">
              <w:rPr>
                <w:sz w:val="22"/>
                <w:szCs w:val="22"/>
              </w:rPr>
              <w:t>Не зарегистрированы</w:t>
            </w:r>
          </w:p>
        </w:tc>
      </w:tr>
    </w:tbl>
    <w:p w:rsidR="00884B5C" w:rsidRPr="00C73E9A" w:rsidRDefault="00884B5C">
      <w:pPr>
        <w:pStyle w:val="ConsPlusNormal"/>
        <w:ind w:firstLine="540"/>
        <w:jc w:val="both"/>
        <w:rPr>
          <w:rFonts w:ascii="Times New Roman" w:hAnsi="Times New Roman" w:cs="Times New Roman"/>
          <w:b/>
          <w:bCs/>
          <w:caps/>
          <w:sz w:val="22"/>
          <w:szCs w:val="22"/>
        </w:rPr>
      </w:pPr>
    </w:p>
    <w:p w:rsidR="004B2DE7" w:rsidRPr="00C73E9A" w:rsidRDefault="004B2DE7">
      <w:pPr>
        <w:pStyle w:val="ConsPlusNormal"/>
        <w:ind w:firstLine="540"/>
        <w:jc w:val="both"/>
        <w:rPr>
          <w:rFonts w:ascii="Times New Roman" w:hAnsi="Times New Roman" w:cs="Times New Roman"/>
          <w:b/>
          <w:bCs/>
          <w:caps/>
          <w:sz w:val="22"/>
          <w:szCs w:val="22"/>
        </w:rPr>
      </w:pPr>
      <w:r w:rsidRPr="00C73E9A">
        <w:rPr>
          <w:rFonts w:ascii="Times New Roman" w:hAnsi="Times New Roman" w:cs="Times New Roman"/>
          <w:b/>
          <w:bCs/>
          <w:caps/>
          <w:sz w:val="22"/>
          <w:szCs w:val="22"/>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B2DE7" w:rsidRPr="00C73E9A" w:rsidRDefault="004B2DE7">
      <w:pPr>
        <w:pStyle w:val="ConsPlusNormal"/>
        <w:ind w:firstLine="540"/>
        <w:jc w:val="both"/>
        <w:rPr>
          <w:rFonts w:ascii="Times New Roman" w:hAnsi="Times New Roman" w:cs="Times New Roman"/>
          <w:b/>
          <w:bCs/>
          <w:caps/>
          <w:sz w:val="22"/>
          <w:szCs w:val="22"/>
        </w:rPr>
      </w:pPr>
    </w:p>
    <w:p w:rsidR="004B2DE7" w:rsidRPr="00C73E9A" w:rsidRDefault="004B2DE7">
      <w:pPr>
        <w:pStyle w:val="ConsPlusNormal"/>
        <w:ind w:firstLine="540"/>
        <w:jc w:val="both"/>
        <w:rPr>
          <w:rFonts w:ascii="Times New Roman" w:hAnsi="Times New Roman" w:cs="Times New Roman"/>
          <w:sz w:val="22"/>
          <w:szCs w:val="22"/>
        </w:rPr>
      </w:pPr>
      <w:r w:rsidRPr="00C73E9A">
        <w:rPr>
          <w:rFonts w:ascii="Times New Roman" w:hAnsi="Times New Roman" w:cs="Times New Roman"/>
          <w:sz w:val="22"/>
          <w:szCs w:val="22"/>
        </w:rPr>
        <w:t>Единственным акционером Общества, владеющим 100% акций, является Государственное унитарное предприятие «Конструкторское бюро приборостроения».</w:t>
      </w:r>
    </w:p>
    <w:p w:rsidR="004B2DE7" w:rsidRPr="00C73E9A" w:rsidRDefault="004B2DE7">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6.4. Сведения об ограничениях на участие в уставном (складочном) капитале (паевом фонде) эмитента</w:t>
      </w:r>
    </w:p>
    <w:p w:rsidR="004B2DE7" w:rsidRPr="00C73E9A" w:rsidRDefault="004B2DE7">
      <w:pPr>
        <w:pStyle w:val="ConsNormal"/>
        <w:widowControl/>
        <w:ind w:firstLine="540"/>
        <w:jc w:val="center"/>
        <w:rPr>
          <w:rFonts w:ascii="Times New Roman" w:hAnsi="Times New Roman" w:cs="Times New Roman"/>
          <w:b/>
          <w:bCs/>
          <w:caps/>
          <w:sz w:val="22"/>
          <w:szCs w:val="22"/>
        </w:rPr>
      </w:pPr>
    </w:p>
    <w:p w:rsidR="004B2DE7"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Ограничения, связанные с участием в уставном капитале Общества, отсутствуют.  </w:t>
      </w:r>
    </w:p>
    <w:p w:rsidR="00F665CB" w:rsidRPr="00C73E9A" w:rsidRDefault="00F665CB">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6.5. Сведения об изменениях в составе и размере участия акционеров (участников) эмитента, владеющих не менее чем 5 процентами его </w:t>
      </w:r>
      <w:r w:rsidRPr="00C73E9A">
        <w:rPr>
          <w:rFonts w:ascii="Times New Roman" w:hAnsi="Times New Roman" w:cs="Times New Roman"/>
          <w:b/>
          <w:bCs/>
          <w:caps/>
          <w:sz w:val="22"/>
          <w:szCs w:val="22"/>
        </w:rPr>
        <w:lastRenderedPageBreak/>
        <w:t>уставного (складочного) капитала (паевого фонда) или не менее чем 5 процентами его обыкновенных акций</w:t>
      </w:r>
    </w:p>
    <w:p w:rsidR="004B2DE7" w:rsidRPr="00C73E9A" w:rsidRDefault="004B2DE7">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 xml:space="preserve">Акционеры Общества, владевшие не менее чем 5 процентами обыкновенных акций Общества, определенные на дату списка лиц, имевших право на участие в каждом общем собрании акционеров с момента создания Общества по настоящее время: </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 годовом общем собрании акционеров эмитента, состоявшемся 27.06.2003г.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24</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ЗАО «Химприбор-1»</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16</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 xml:space="preserve">ООО «КБ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ЗАО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ООО «</w:t>
            </w:r>
            <w:proofErr w:type="spellStart"/>
            <w:r w:rsidRPr="00C73E9A">
              <w:rPr>
                <w:sz w:val="22"/>
                <w:szCs w:val="22"/>
              </w:rPr>
              <w:t>Фитор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bl>
    <w:p w:rsidR="004B2DE7" w:rsidRPr="00C73E9A" w:rsidRDefault="004B2DE7">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во внеочередном общем собрании акционеров эмитента, состоявшемся 18.08.2003г.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24</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ЗАО «Химприбор-1»</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16</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 xml:space="preserve">ООО «КБ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ЗАО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ООО «</w:t>
            </w:r>
            <w:proofErr w:type="spellStart"/>
            <w:r w:rsidRPr="00C73E9A">
              <w:rPr>
                <w:sz w:val="22"/>
                <w:szCs w:val="22"/>
              </w:rPr>
              <w:t>Фитор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bl>
    <w:p w:rsidR="004B2DE7" w:rsidRPr="00C73E9A" w:rsidRDefault="004B2DE7">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 годовом общем собрании акционеров эмитента, состоявшемся 25.06.2004г.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24</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ЗАО «Химприбор-1»</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16</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 xml:space="preserve">ООО «КБ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ЗАО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ООО «</w:t>
            </w:r>
            <w:proofErr w:type="spellStart"/>
            <w:r w:rsidRPr="00C73E9A">
              <w:rPr>
                <w:sz w:val="22"/>
                <w:szCs w:val="22"/>
              </w:rPr>
              <w:t>Фитор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bl>
    <w:p w:rsidR="00824622" w:rsidRPr="00C73E9A" w:rsidRDefault="00824622">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во внеочередном общем собрании акционеров эмитента, состоявшемся 27.08.2004г.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24</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ЗАО «Химприбор-1»</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16</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 xml:space="preserve">ООО «КБ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ЗАО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ООО «</w:t>
            </w:r>
            <w:proofErr w:type="spellStart"/>
            <w:r w:rsidRPr="00C73E9A">
              <w:rPr>
                <w:sz w:val="22"/>
                <w:szCs w:val="22"/>
              </w:rPr>
              <w:t>Фитор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bl>
    <w:p w:rsidR="004B2DE7" w:rsidRPr="00C73E9A" w:rsidRDefault="004B2DE7">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во внеочередном общем собрании акционеров эмитента, состоявшемся 31.03.2005г.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60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ЗАО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ООО «</w:t>
            </w:r>
            <w:proofErr w:type="spellStart"/>
            <w:r w:rsidRPr="00C73E9A">
              <w:rPr>
                <w:sz w:val="22"/>
                <w:szCs w:val="22"/>
              </w:rPr>
              <w:t>Фитор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bl>
    <w:p w:rsidR="004B2DE7" w:rsidRPr="00C73E9A" w:rsidRDefault="004B2DE7">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 годовом общем собрании акционеров эмитента, состоявшемся 17.06.2005г.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60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ЗАО «</w:t>
            </w:r>
            <w:proofErr w:type="spellStart"/>
            <w:r w:rsidRPr="00C73E9A">
              <w:rPr>
                <w:sz w:val="22"/>
                <w:szCs w:val="22"/>
              </w:rPr>
              <w:t>Спецприбор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r w:rsidR="004B2DE7" w:rsidRPr="00C73E9A">
        <w:tc>
          <w:tcPr>
            <w:tcW w:w="3206" w:type="dxa"/>
            <w:vAlign w:val="center"/>
          </w:tcPr>
          <w:p w:rsidR="004B2DE7" w:rsidRPr="00C73E9A" w:rsidRDefault="004B2DE7">
            <w:pPr>
              <w:widowControl/>
              <w:autoSpaceDE w:val="0"/>
              <w:autoSpaceDN w:val="0"/>
            </w:pPr>
            <w:r w:rsidRPr="00C73E9A">
              <w:rPr>
                <w:sz w:val="22"/>
                <w:szCs w:val="22"/>
              </w:rPr>
              <w:t>ООО «</w:t>
            </w:r>
            <w:proofErr w:type="spellStart"/>
            <w:r w:rsidRPr="00C73E9A">
              <w:rPr>
                <w:sz w:val="22"/>
                <w:szCs w:val="22"/>
              </w:rPr>
              <w:t>Фитор</w:t>
            </w:r>
            <w:proofErr w:type="spellEnd"/>
            <w:r w:rsidRPr="00C73E9A">
              <w:rPr>
                <w:sz w:val="22"/>
                <w:szCs w:val="22"/>
              </w:rPr>
              <w:t>»</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20</w:t>
            </w:r>
          </w:p>
        </w:tc>
      </w:tr>
    </w:tbl>
    <w:p w:rsidR="004B2DE7" w:rsidRPr="00C73E9A" w:rsidRDefault="004B2DE7">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lastRenderedPageBreak/>
        <w:t>Состав акционеров, имевших право на участие в годовом общем собрании акционеров эмитента, состоявшемся 30.06.2006г.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100</w:t>
            </w:r>
          </w:p>
        </w:tc>
      </w:tr>
    </w:tbl>
    <w:p w:rsidR="004B2DE7" w:rsidRPr="00C73E9A" w:rsidRDefault="004B2DE7">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во внеочередном общем собрании акционеров эмитента, состоявшемся 09.10.2006г.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4B2DE7" w:rsidRPr="00C73E9A">
        <w:tc>
          <w:tcPr>
            <w:tcW w:w="3206" w:type="dxa"/>
            <w:vAlign w:val="center"/>
          </w:tcPr>
          <w:p w:rsidR="004B2DE7" w:rsidRPr="00C73E9A" w:rsidRDefault="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4B2DE7" w:rsidRPr="00C73E9A" w:rsidRDefault="004B2DE7">
            <w:pPr>
              <w:widowControl/>
              <w:autoSpaceDE w:val="0"/>
              <w:autoSpaceDN w:val="0"/>
              <w:jc w:val="center"/>
              <w:rPr>
                <w:b/>
                <w:bCs/>
                <w:sz w:val="22"/>
                <w:szCs w:val="22"/>
              </w:rPr>
            </w:pPr>
            <w:r w:rsidRPr="00C73E9A">
              <w:rPr>
                <w:b/>
                <w:bCs/>
                <w:sz w:val="22"/>
                <w:szCs w:val="22"/>
              </w:rPr>
              <w:t>Доля в уставном капитале, %</w:t>
            </w:r>
          </w:p>
        </w:tc>
      </w:tr>
      <w:tr w:rsidR="004B2DE7" w:rsidRPr="00C73E9A">
        <w:tc>
          <w:tcPr>
            <w:tcW w:w="3206" w:type="dxa"/>
            <w:vAlign w:val="center"/>
          </w:tcPr>
          <w:p w:rsidR="004B2DE7" w:rsidRPr="00C73E9A" w:rsidRDefault="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4B2DE7" w:rsidRPr="00C73E9A" w:rsidRDefault="004B2DE7">
            <w:pPr>
              <w:widowControl/>
              <w:autoSpaceDE w:val="0"/>
              <w:autoSpaceDN w:val="0"/>
              <w:jc w:val="center"/>
              <w:rPr>
                <w:sz w:val="22"/>
                <w:szCs w:val="22"/>
              </w:rPr>
            </w:pPr>
            <w:r w:rsidRPr="00C73E9A">
              <w:rPr>
                <w:sz w:val="22"/>
                <w:szCs w:val="22"/>
              </w:rPr>
              <w:t>100</w:t>
            </w:r>
          </w:p>
        </w:tc>
      </w:tr>
    </w:tbl>
    <w:p w:rsidR="004B2DE7" w:rsidRPr="00C73E9A" w:rsidRDefault="004B2DE7">
      <w:pPr>
        <w:pStyle w:val="ConsNormal"/>
        <w:widowControl/>
        <w:ind w:firstLine="540"/>
        <w:jc w:val="both"/>
        <w:rPr>
          <w:rFonts w:ascii="Times New Roman" w:hAnsi="Times New Roman" w:cs="Times New Roman"/>
          <w:sz w:val="22"/>
          <w:szCs w:val="22"/>
        </w:rPr>
      </w:pPr>
    </w:p>
    <w:p w:rsidR="00884B5C" w:rsidRPr="00C73E9A" w:rsidRDefault="00884B5C" w:rsidP="00884B5C">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во внеочередном общем собрании акционеров эмитента, состоявшемся 21.12.2006г.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884B5C" w:rsidRPr="00C73E9A">
        <w:tc>
          <w:tcPr>
            <w:tcW w:w="3206" w:type="dxa"/>
            <w:vAlign w:val="center"/>
          </w:tcPr>
          <w:p w:rsidR="00884B5C" w:rsidRPr="00C73E9A" w:rsidRDefault="00884B5C" w:rsidP="004B2DE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884B5C" w:rsidRPr="00C73E9A" w:rsidRDefault="00884B5C" w:rsidP="004B2DE7">
            <w:pPr>
              <w:widowControl/>
              <w:autoSpaceDE w:val="0"/>
              <w:autoSpaceDN w:val="0"/>
              <w:jc w:val="center"/>
              <w:rPr>
                <w:b/>
                <w:bCs/>
                <w:sz w:val="22"/>
                <w:szCs w:val="22"/>
              </w:rPr>
            </w:pPr>
            <w:r w:rsidRPr="00C73E9A">
              <w:rPr>
                <w:b/>
                <w:bCs/>
                <w:sz w:val="22"/>
                <w:szCs w:val="22"/>
              </w:rPr>
              <w:t>Доля в уставном капитале, %</w:t>
            </w:r>
          </w:p>
        </w:tc>
      </w:tr>
      <w:tr w:rsidR="00884B5C" w:rsidRPr="00C73E9A">
        <w:tc>
          <w:tcPr>
            <w:tcW w:w="3206" w:type="dxa"/>
            <w:vAlign w:val="center"/>
          </w:tcPr>
          <w:p w:rsidR="00884B5C" w:rsidRPr="00C73E9A" w:rsidRDefault="00884B5C" w:rsidP="004B2DE7">
            <w:pPr>
              <w:widowControl/>
              <w:autoSpaceDE w:val="0"/>
              <w:autoSpaceDN w:val="0"/>
              <w:rPr>
                <w:sz w:val="22"/>
                <w:szCs w:val="22"/>
              </w:rPr>
            </w:pPr>
            <w:r w:rsidRPr="00C73E9A">
              <w:rPr>
                <w:sz w:val="22"/>
                <w:szCs w:val="22"/>
              </w:rPr>
              <w:t>ГУП КБ Приборостроения</w:t>
            </w:r>
          </w:p>
        </w:tc>
        <w:tc>
          <w:tcPr>
            <w:tcW w:w="7000" w:type="dxa"/>
            <w:vAlign w:val="center"/>
          </w:tcPr>
          <w:p w:rsidR="00884B5C" w:rsidRPr="00C73E9A" w:rsidRDefault="00884B5C" w:rsidP="004B2DE7">
            <w:pPr>
              <w:widowControl/>
              <w:autoSpaceDE w:val="0"/>
              <w:autoSpaceDN w:val="0"/>
              <w:jc w:val="center"/>
              <w:rPr>
                <w:sz w:val="22"/>
                <w:szCs w:val="22"/>
              </w:rPr>
            </w:pPr>
            <w:r w:rsidRPr="00C73E9A">
              <w:rPr>
                <w:sz w:val="22"/>
                <w:szCs w:val="22"/>
              </w:rPr>
              <w:t>100</w:t>
            </w:r>
          </w:p>
        </w:tc>
      </w:tr>
    </w:tbl>
    <w:p w:rsidR="00884B5C" w:rsidRPr="00C73E9A" w:rsidRDefault="00884B5C" w:rsidP="00884B5C">
      <w:pPr>
        <w:pStyle w:val="ConsNormal"/>
        <w:widowControl/>
        <w:ind w:firstLine="540"/>
        <w:jc w:val="both"/>
        <w:rPr>
          <w:rFonts w:ascii="Times New Roman" w:hAnsi="Times New Roman" w:cs="Times New Roman"/>
          <w:sz w:val="22"/>
          <w:szCs w:val="22"/>
        </w:rPr>
      </w:pPr>
    </w:p>
    <w:p w:rsidR="00FB3C73" w:rsidRPr="00C73E9A" w:rsidRDefault="00FB3C73" w:rsidP="00FB3C73">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w:t>
      </w:r>
      <w:r w:rsidR="00507016" w:rsidRPr="00C73E9A">
        <w:rPr>
          <w:rFonts w:ascii="Times New Roman" w:hAnsi="Times New Roman" w:cs="Times New Roman"/>
          <w:sz w:val="22"/>
          <w:szCs w:val="22"/>
        </w:rPr>
        <w:t xml:space="preserve"> годовом</w:t>
      </w:r>
      <w:r w:rsidRPr="00C73E9A">
        <w:rPr>
          <w:rFonts w:ascii="Times New Roman" w:hAnsi="Times New Roman" w:cs="Times New Roman"/>
          <w:sz w:val="22"/>
          <w:szCs w:val="22"/>
        </w:rPr>
        <w:t xml:space="preserve"> общем собрании акционеров эмитента, состоявшемся 14.</w:t>
      </w:r>
      <w:r w:rsidR="00507016" w:rsidRPr="00C73E9A">
        <w:rPr>
          <w:rFonts w:ascii="Times New Roman" w:hAnsi="Times New Roman" w:cs="Times New Roman"/>
          <w:sz w:val="22"/>
          <w:szCs w:val="22"/>
        </w:rPr>
        <w:t>06</w:t>
      </w:r>
      <w:r w:rsidRPr="00C73E9A">
        <w:rPr>
          <w:rFonts w:ascii="Times New Roman" w:hAnsi="Times New Roman" w:cs="Times New Roman"/>
          <w:sz w:val="22"/>
          <w:szCs w:val="22"/>
        </w:rPr>
        <w:t>.200</w:t>
      </w:r>
      <w:r w:rsidR="00507016" w:rsidRPr="00C73E9A">
        <w:rPr>
          <w:rFonts w:ascii="Times New Roman" w:hAnsi="Times New Roman" w:cs="Times New Roman"/>
          <w:sz w:val="22"/>
          <w:szCs w:val="22"/>
        </w:rPr>
        <w:t>7</w:t>
      </w:r>
      <w:r w:rsidRPr="00C73E9A">
        <w:rPr>
          <w:rFonts w:ascii="Times New Roman" w:hAnsi="Times New Roman" w:cs="Times New Roman"/>
          <w:sz w:val="22"/>
          <w:szCs w:val="22"/>
        </w:rPr>
        <w:t>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FB3C73" w:rsidRPr="00C73E9A">
        <w:tc>
          <w:tcPr>
            <w:tcW w:w="3206" w:type="dxa"/>
            <w:vAlign w:val="center"/>
          </w:tcPr>
          <w:p w:rsidR="00FB3C73" w:rsidRPr="00C73E9A" w:rsidRDefault="00FB3C73" w:rsidP="00C75947">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FB3C73" w:rsidRPr="00C73E9A" w:rsidRDefault="00FB3C73" w:rsidP="00C75947">
            <w:pPr>
              <w:widowControl/>
              <w:autoSpaceDE w:val="0"/>
              <w:autoSpaceDN w:val="0"/>
              <w:jc w:val="center"/>
              <w:rPr>
                <w:b/>
                <w:bCs/>
                <w:sz w:val="22"/>
                <w:szCs w:val="22"/>
              </w:rPr>
            </w:pPr>
            <w:r w:rsidRPr="00C73E9A">
              <w:rPr>
                <w:b/>
                <w:bCs/>
                <w:sz w:val="22"/>
                <w:szCs w:val="22"/>
              </w:rPr>
              <w:t>Доля в уставном капитале, %</w:t>
            </w:r>
          </w:p>
        </w:tc>
      </w:tr>
      <w:tr w:rsidR="00FB3C73" w:rsidRPr="00C73E9A">
        <w:tc>
          <w:tcPr>
            <w:tcW w:w="3206" w:type="dxa"/>
            <w:vAlign w:val="center"/>
          </w:tcPr>
          <w:p w:rsidR="00FB3C73" w:rsidRPr="00C73E9A" w:rsidRDefault="00FB3C73" w:rsidP="00C75947">
            <w:pPr>
              <w:widowControl/>
              <w:autoSpaceDE w:val="0"/>
              <w:autoSpaceDN w:val="0"/>
              <w:rPr>
                <w:sz w:val="22"/>
                <w:szCs w:val="22"/>
              </w:rPr>
            </w:pPr>
            <w:r w:rsidRPr="00C73E9A">
              <w:rPr>
                <w:sz w:val="22"/>
                <w:szCs w:val="22"/>
              </w:rPr>
              <w:t>ГУП КБ Приборостроения</w:t>
            </w:r>
          </w:p>
        </w:tc>
        <w:tc>
          <w:tcPr>
            <w:tcW w:w="7000" w:type="dxa"/>
            <w:vAlign w:val="center"/>
          </w:tcPr>
          <w:p w:rsidR="00FB3C73" w:rsidRPr="00C73E9A" w:rsidRDefault="00FB3C73" w:rsidP="00C75947">
            <w:pPr>
              <w:widowControl/>
              <w:autoSpaceDE w:val="0"/>
              <w:autoSpaceDN w:val="0"/>
              <w:jc w:val="center"/>
              <w:rPr>
                <w:sz w:val="22"/>
                <w:szCs w:val="22"/>
              </w:rPr>
            </w:pPr>
            <w:r w:rsidRPr="00C73E9A">
              <w:rPr>
                <w:sz w:val="22"/>
                <w:szCs w:val="22"/>
              </w:rPr>
              <w:t>100</w:t>
            </w:r>
          </w:p>
        </w:tc>
      </w:tr>
    </w:tbl>
    <w:p w:rsidR="00FB3C73" w:rsidRPr="00C73E9A" w:rsidRDefault="00FB3C73" w:rsidP="00884B5C">
      <w:pPr>
        <w:pStyle w:val="ConsNormal"/>
        <w:widowControl/>
        <w:ind w:firstLine="540"/>
        <w:jc w:val="both"/>
        <w:rPr>
          <w:rFonts w:ascii="Times New Roman" w:hAnsi="Times New Roman" w:cs="Times New Roman"/>
          <w:sz w:val="22"/>
          <w:szCs w:val="22"/>
        </w:rPr>
      </w:pPr>
    </w:p>
    <w:p w:rsidR="00D84C90" w:rsidRPr="00C73E9A" w:rsidRDefault="00D84C90" w:rsidP="00D84C90">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во внеочередном общем собрании акционеров эмитента, состоявшемся 28.06.2007г.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D84C90" w:rsidRPr="00C73E9A">
        <w:tc>
          <w:tcPr>
            <w:tcW w:w="3206" w:type="dxa"/>
            <w:vAlign w:val="center"/>
          </w:tcPr>
          <w:p w:rsidR="00D84C90" w:rsidRPr="00C73E9A" w:rsidRDefault="00D84C90" w:rsidP="00E525AD">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D84C90" w:rsidRPr="00C73E9A" w:rsidRDefault="00D84C90" w:rsidP="00E525AD">
            <w:pPr>
              <w:widowControl/>
              <w:autoSpaceDE w:val="0"/>
              <w:autoSpaceDN w:val="0"/>
              <w:jc w:val="center"/>
              <w:rPr>
                <w:b/>
                <w:bCs/>
                <w:sz w:val="22"/>
                <w:szCs w:val="22"/>
              </w:rPr>
            </w:pPr>
            <w:r w:rsidRPr="00C73E9A">
              <w:rPr>
                <w:b/>
                <w:bCs/>
                <w:sz w:val="22"/>
                <w:szCs w:val="22"/>
              </w:rPr>
              <w:t>Доля в уставном капитале, %</w:t>
            </w:r>
          </w:p>
        </w:tc>
      </w:tr>
      <w:tr w:rsidR="00D84C90" w:rsidRPr="00C73E9A">
        <w:tc>
          <w:tcPr>
            <w:tcW w:w="3206" w:type="dxa"/>
            <w:vAlign w:val="center"/>
          </w:tcPr>
          <w:p w:rsidR="00D84C90" w:rsidRPr="00C73E9A" w:rsidRDefault="00D84C90" w:rsidP="00E525AD">
            <w:pPr>
              <w:widowControl/>
              <w:autoSpaceDE w:val="0"/>
              <w:autoSpaceDN w:val="0"/>
              <w:rPr>
                <w:sz w:val="22"/>
                <w:szCs w:val="22"/>
              </w:rPr>
            </w:pPr>
            <w:r w:rsidRPr="00C73E9A">
              <w:rPr>
                <w:sz w:val="22"/>
                <w:szCs w:val="22"/>
              </w:rPr>
              <w:t>ГУП КБ Приборостроения</w:t>
            </w:r>
          </w:p>
        </w:tc>
        <w:tc>
          <w:tcPr>
            <w:tcW w:w="7000" w:type="dxa"/>
            <w:vAlign w:val="center"/>
          </w:tcPr>
          <w:p w:rsidR="00D84C90" w:rsidRPr="00C73E9A" w:rsidRDefault="00D84C90" w:rsidP="00E525AD">
            <w:pPr>
              <w:widowControl/>
              <w:autoSpaceDE w:val="0"/>
              <w:autoSpaceDN w:val="0"/>
              <w:jc w:val="center"/>
              <w:rPr>
                <w:sz w:val="22"/>
                <w:szCs w:val="22"/>
              </w:rPr>
            </w:pPr>
            <w:r w:rsidRPr="00C73E9A">
              <w:rPr>
                <w:sz w:val="22"/>
                <w:szCs w:val="22"/>
              </w:rPr>
              <w:t>100</w:t>
            </w:r>
          </w:p>
        </w:tc>
      </w:tr>
    </w:tbl>
    <w:p w:rsidR="00D84C90" w:rsidRPr="00C73E9A" w:rsidRDefault="00D84C90" w:rsidP="00D84C90">
      <w:pPr>
        <w:pStyle w:val="ConsNormal"/>
        <w:widowControl/>
        <w:ind w:firstLine="540"/>
        <w:jc w:val="both"/>
        <w:rPr>
          <w:rFonts w:ascii="Times New Roman" w:hAnsi="Times New Roman" w:cs="Times New Roman"/>
          <w:sz w:val="22"/>
          <w:szCs w:val="22"/>
        </w:rPr>
      </w:pPr>
    </w:p>
    <w:p w:rsidR="00274CA4" w:rsidRPr="00C73E9A" w:rsidRDefault="00274CA4" w:rsidP="00274CA4">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 годовом общем собрании акционеров эмитента, состоявшемся 30.06.2008г.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274CA4" w:rsidRPr="00C73E9A">
        <w:tc>
          <w:tcPr>
            <w:tcW w:w="3206" w:type="dxa"/>
            <w:vAlign w:val="center"/>
          </w:tcPr>
          <w:p w:rsidR="00274CA4" w:rsidRPr="00C73E9A" w:rsidRDefault="00274CA4" w:rsidP="00E525AD">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274CA4" w:rsidRPr="00C73E9A" w:rsidRDefault="00274CA4" w:rsidP="00E525AD">
            <w:pPr>
              <w:widowControl/>
              <w:autoSpaceDE w:val="0"/>
              <w:autoSpaceDN w:val="0"/>
              <w:jc w:val="center"/>
              <w:rPr>
                <w:b/>
                <w:bCs/>
                <w:sz w:val="22"/>
                <w:szCs w:val="22"/>
              </w:rPr>
            </w:pPr>
            <w:r w:rsidRPr="00C73E9A">
              <w:rPr>
                <w:b/>
                <w:bCs/>
                <w:sz w:val="22"/>
                <w:szCs w:val="22"/>
              </w:rPr>
              <w:t>Доля в уставном капитале, %</w:t>
            </w:r>
          </w:p>
        </w:tc>
      </w:tr>
      <w:tr w:rsidR="00274CA4" w:rsidRPr="00C73E9A">
        <w:tc>
          <w:tcPr>
            <w:tcW w:w="3206" w:type="dxa"/>
            <w:vAlign w:val="center"/>
          </w:tcPr>
          <w:p w:rsidR="00274CA4" w:rsidRPr="00C73E9A" w:rsidRDefault="00274CA4" w:rsidP="00E525AD">
            <w:pPr>
              <w:widowControl/>
              <w:autoSpaceDE w:val="0"/>
              <w:autoSpaceDN w:val="0"/>
              <w:rPr>
                <w:sz w:val="22"/>
                <w:szCs w:val="22"/>
              </w:rPr>
            </w:pPr>
            <w:r w:rsidRPr="00C73E9A">
              <w:rPr>
                <w:sz w:val="22"/>
                <w:szCs w:val="22"/>
              </w:rPr>
              <w:t>ГУП КБ Приборостроения</w:t>
            </w:r>
          </w:p>
        </w:tc>
        <w:tc>
          <w:tcPr>
            <w:tcW w:w="7000" w:type="dxa"/>
            <w:vAlign w:val="center"/>
          </w:tcPr>
          <w:p w:rsidR="00274CA4" w:rsidRPr="00C73E9A" w:rsidRDefault="00274CA4" w:rsidP="00E525AD">
            <w:pPr>
              <w:widowControl/>
              <w:autoSpaceDE w:val="0"/>
              <w:autoSpaceDN w:val="0"/>
              <w:jc w:val="center"/>
              <w:rPr>
                <w:sz w:val="22"/>
                <w:szCs w:val="22"/>
              </w:rPr>
            </w:pPr>
            <w:r w:rsidRPr="00C73E9A">
              <w:rPr>
                <w:sz w:val="22"/>
                <w:szCs w:val="22"/>
              </w:rPr>
              <w:t>100</w:t>
            </w:r>
          </w:p>
        </w:tc>
      </w:tr>
    </w:tbl>
    <w:p w:rsidR="00D84C90" w:rsidRPr="00C73E9A" w:rsidRDefault="00D84C90" w:rsidP="00884B5C">
      <w:pPr>
        <w:pStyle w:val="ConsNormal"/>
        <w:widowControl/>
        <w:ind w:firstLine="540"/>
        <w:jc w:val="both"/>
        <w:rPr>
          <w:rFonts w:ascii="Times New Roman" w:hAnsi="Times New Roman" w:cs="Times New Roman"/>
          <w:sz w:val="22"/>
          <w:szCs w:val="22"/>
        </w:rPr>
      </w:pPr>
    </w:p>
    <w:p w:rsidR="00A30B9C" w:rsidRPr="00C73E9A" w:rsidRDefault="00A30B9C" w:rsidP="00A30B9C">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Состав акционеров, имевших право на участие в годовом общем собрании акционеров эмитента, состоявшемся 27.06.2009г.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A30B9C" w:rsidRPr="00C73E9A">
        <w:tc>
          <w:tcPr>
            <w:tcW w:w="3206" w:type="dxa"/>
            <w:vAlign w:val="center"/>
          </w:tcPr>
          <w:p w:rsidR="00A30B9C" w:rsidRPr="00C73E9A" w:rsidRDefault="00A30B9C" w:rsidP="005515EF">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A30B9C" w:rsidRPr="00C73E9A" w:rsidRDefault="00A30B9C" w:rsidP="005515EF">
            <w:pPr>
              <w:widowControl/>
              <w:autoSpaceDE w:val="0"/>
              <w:autoSpaceDN w:val="0"/>
              <w:jc w:val="center"/>
              <w:rPr>
                <w:b/>
                <w:bCs/>
                <w:sz w:val="22"/>
                <w:szCs w:val="22"/>
              </w:rPr>
            </w:pPr>
            <w:r w:rsidRPr="00C73E9A">
              <w:rPr>
                <w:b/>
                <w:bCs/>
                <w:sz w:val="22"/>
                <w:szCs w:val="22"/>
              </w:rPr>
              <w:t>Доля в уставном капитале, %</w:t>
            </w:r>
          </w:p>
        </w:tc>
      </w:tr>
      <w:tr w:rsidR="00A30B9C" w:rsidRPr="00C73E9A">
        <w:tc>
          <w:tcPr>
            <w:tcW w:w="3206" w:type="dxa"/>
            <w:vAlign w:val="center"/>
          </w:tcPr>
          <w:p w:rsidR="00A30B9C" w:rsidRPr="00C73E9A" w:rsidRDefault="00A30B9C" w:rsidP="005515EF">
            <w:pPr>
              <w:widowControl/>
              <w:autoSpaceDE w:val="0"/>
              <w:autoSpaceDN w:val="0"/>
              <w:rPr>
                <w:sz w:val="22"/>
                <w:szCs w:val="22"/>
              </w:rPr>
            </w:pPr>
            <w:r w:rsidRPr="00C73E9A">
              <w:rPr>
                <w:sz w:val="22"/>
                <w:szCs w:val="22"/>
              </w:rPr>
              <w:t>ГУП КБ Приборостроения</w:t>
            </w:r>
          </w:p>
        </w:tc>
        <w:tc>
          <w:tcPr>
            <w:tcW w:w="7000" w:type="dxa"/>
            <w:vAlign w:val="center"/>
          </w:tcPr>
          <w:p w:rsidR="00A30B9C" w:rsidRPr="00C73E9A" w:rsidRDefault="00A30B9C" w:rsidP="005515EF">
            <w:pPr>
              <w:widowControl/>
              <w:autoSpaceDE w:val="0"/>
              <w:autoSpaceDN w:val="0"/>
              <w:jc w:val="center"/>
              <w:rPr>
                <w:sz w:val="22"/>
                <w:szCs w:val="22"/>
              </w:rPr>
            </w:pPr>
            <w:r w:rsidRPr="00C73E9A">
              <w:rPr>
                <w:sz w:val="22"/>
                <w:szCs w:val="22"/>
              </w:rPr>
              <w:t>100</w:t>
            </w:r>
          </w:p>
        </w:tc>
      </w:tr>
    </w:tbl>
    <w:p w:rsidR="008C4D29" w:rsidRDefault="008C4D29" w:rsidP="008C4D29">
      <w:pPr>
        <w:pStyle w:val="ConsNormal"/>
        <w:widowControl/>
        <w:ind w:firstLine="540"/>
        <w:jc w:val="both"/>
        <w:rPr>
          <w:rFonts w:ascii="Times New Roman" w:hAnsi="Times New Roman" w:cs="Times New Roman"/>
          <w:sz w:val="22"/>
          <w:szCs w:val="22"/>
        </w:rPr>
      </w:pPr>
    </w:p>
    <w:p w:rsidR="008C4D29" w:rsidRPr="00C73E9A" w:rsidRDefault="008C4D29" w:rsidP="008C4D29">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Состав акционеров, имевших право на участие во внеочередном общем собрании акционеров эмитента, состоявшемся </w:t>
      </w:r>
      <w:r>
        <w:rPr>
          <w:rFonts w:ascii="Times New Roman" w:hAnsi="Times New Roman" w:cs="Times New Roman"/>
          <w:sz w:val="22"/>
          <w:szCs w:val="22"/>
        </w:rPr>
        <w:t>18.09.2009г</w:t>
      </w:r>
      <w:r w:rsidRPr="00C73E9A">
        <w:rPr>
          <w:rFonts w:ascii="Times New Roman" w:hAnsi="Times New Roman" w:cs="Times New Roman"/>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8C4D29" w:rsidRPr="00C73E9A" w:rsidTr="008036BA">
        <w:tc>
          <w:tcPr>
            <w:tcW w:w="3206"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Доля в уставном капитале, %</w:t>
            </w:r>
          </w:p>
        </w:tc>
      </w:tr>
      <w:tr w:rsidR="008C4D29" w:rsidRPr="00C73E9A" w:rsidTr="008036BA">
        <w:tc>
          <w:tcPr>
            <w:tcW w:w="3206" w:type="dxa"/>
            <w:vAlign w:val="center"/>
          </w:tcPr>
          <w:p w:rsidR="008C4D29" w:rsidRPr="00C73E9A" w:rsidRDefault="008C4D29" w:rsidP="008036BA">
            <w:pPr>
              <w:widowControl/>
              <w:autoSpaceDE w:val="0"/>
              <w:autoSpaceDN w:val="0"/>
              <w:rPr>
                <w:sz w:val="22"/>
                <w:szCs w:val="22"/>
              </w:rPr>
            </w:pPr>
            <w:r w:rsidRPr="00C73E9A">
              <w:rPr>
                <w:sz w:val="22"/>
                <w:szCs w:val="22"/>
              </w:rPr>
              <w:t>ГУП КБ Приборостроения</w:t>
            </w:r>
          </w:p>
        </w:tc>
        <w:tc>
          <w:tcPr>
            <w:tcW w:w="7000" w:type="dxa"/>
            <w:vAlign w:val="center"/>
          </w:tcPr>
          <w:p w:rsidR="008C4D29" w:rsidRPr="00C73E9A" w:rsidRDefault="008C4D29" w:rsidP="008036BA">
            <w:pPr>
              <w:widowControl/>
              <w:autoSpaceDE w:val="0"/>
              <w:autoSpaceDN w:val="0"/>
              <w:jc w:val="center"/>
              <w:rPr>
                <w:sz w:val="22"/>
                <w:szCs w:val="22"/>
              </w:rPr>
            </w:pPr>
            <w:r w:rsidRPr="00C73E9A">
              <w:rPr>
                <w:sz w:val="22"/>
                <w:szCs w:val="22"/>
              </w:rPr>
              <w:t>100</w:t>
            </w:r>
          </w:p>
        </w:tc>
      </w:tr>
    </w:tbl>
    <w:p w:rsidR="00A30B9C" w:rsidRDefault="00A30B9C" w:rsidP="00A30B9C">
      <w:pPr>
        <w:pStyle w:val="ConsNormal"/>
        <w:widowControl/>
        <w:ind w:firstLine="540"/>
        <w:jc w:val="both"/>
        <w:rPr>
          <w:rFonts w:ascii="Times New Roman" w:hAnsi="Times New Roman" w:cs="Times New Roman"/>
          <w:sz w:val="22"/>
          <w:szCs w:val="22"/>
        </w:rPr>
      </w:pPr>
    </w:p>
    <w:p w:rsidR="008C4D29" w:rsidRPr="00C73E9A" w:rsidRDefault="008C4D29" w:rsidP="008C4D29">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Состав акционеров, имевших право на участие во внеочередном общем собрании акционеров эмитента, состоявшемся </w:t>
      </w:r>
      <w:r>
        <w:rPr>
          <w:rFonts w:ascii="Times New Roman" w:hAnsi="Times New Roman" w:cs="Times New Roman"/>
          <w:sz w:val="22"/>
          <w:szCs w:val="22"/>
        </w:rPr>
        <w:t>30.12.2009г</w:t>
      </w:r>
      <w:r w:rsidRPr="00C73E9A">
        <w:rPr>
          <w:rFonts w:ascii="Times New Roman" w:hAnsi="Times New Roman" w:cs="Times New Roman"/>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8C4D29" w:rsidRPr="00C73E9A" w:rsidTr="008036BA">
        <w:tc>
          <w:tcPr>
            <w:tcW w:w="3206"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Доля в уставном капитале, %</w:t>
            </w:r>
          </w:p>
        </w:tc>
      </w:tr>
      <w:tr w:rsidR="008C4D29" w:rsidRPr="00C73E9A" w:rsidTr="008036BA">
        <w:tc>
          <w:tcPr>
            <w:tcW w:w="3206" w:type="dxa"/>
            <w:vAlign w:val="center"/>
          </w:tcPr>
          <w:p w:rsidR="008C4D29" w:rsidRPr="00C73E9A" w:rsidRDefault="008C4D29" w:rsidP="008036BA">
            <w:pPr>
              <w:widowControl/>
              <w:autoSpaceDE w:val="0"/>
              <w:autoSpaceDN w:val="0"/>
              <w:rPr>
                <w:sz w:val="22"/>
                <w:szCs w:val="22"/>
              </w:rPr>
            </w:pPr>
            <w:r w:rsidRPr="00C73E9A">
              <w:rPr>
                <w:sz w:val="22"/>
                <w:szCs w:val="22"/>
              </w:rPr>
              <w:t>ГУП КБ Приборостроения</w:t>
            </w:r>
          </w:p>
        </w:tc>
        <w:tc>
          <w:tcPr>
            <w:tcW w:w="7000" w:type="dxa"/>
            <w:vAlign w:val="center"/>
          </w:tcPr>
          <w:p w:rsidR="008C4D29" w:rsidRPr="00C73E9A" w:rsidRDefault="008C4D29" w:rsidP="008036BA">
            <w:pPr>
              <w:widowControl/>
              <w:autoSpaceDE w:val="0"/>
              <w:autoSpaceDN w:val="0"/>
              <w:jc w:val="center"/>
              <w:rPr>
                <w:sz w:val="22"/>
                <w:szCs w:val="22"/>
              </w:rPr>
            </w:pPr>
            <w:r w:rsidRPr="00C73E9A">
              <w:rPr>
                <w:sz w:val="22"/>
                <w:szCs w:val="22"/>
              </w:rPr>
              <w:t>100</w:t>
            </w:r>
          </w:p>
        </w:tc>
      </w:tr>
    </w:tbl>
    <w:p w:rsidR="008C4D29" w:rsidRDefault="008C4D29" w:rsidP="008C4D29">
      <w:pPr>
        <w:pStyle w:val="ConsNormal"/>
        <w:widowControl/>
        <w:ind w:firstLine="540"/>
        <w:jc w:val="both"/>
        <w:rPr>
          <w:rFonts w:ascii="Times New Roman" w:hAnsi="Times New Roman" w:cs="Times New Roman"/>
          <w:sz w:val="22"/>
          <w:szCs w:val="22"/>
        </w:rPr>
      </w:pPr>
    </w:p>
    <w:p w:rsidR="008C4D29" w:rsidRPr="00C73E9A" w:rsidRDefault="008C4D29" w:rsidP="008C4D29">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Состав акционеров, имевших право на участие во внеочередном общем собрании акционеров эмитента, состоявшемся </w:t>
      </w:r>
      <w:r>
        <w:rPr>
          <w:rFonts w:ascii="Times New Roman" w:hAnsi="Times New Roman" w:cs="Times New Roman"/>
          <w:sz w:val="22"/>
          <w:szCs w:val="22"/>
        </w:rPr>
        <w:t>31.03.2010г</w:t>
      </w:r>
      <w:r w:rsidRPr="00C73E9A">
        <w:rPr>
          <w:rFonts w:ascii="Times New Roman" w:hAnsi="Times New Roman" w:cs="Times New Roman"/>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8C4D29" w:rsidRPr="00C73E9A" w:rsidTr="008036BA">
        <w:tc>
          <w:tcPr>
            <w:tcW w:w="3206"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Доля в уставном капитале, %</w:t>
            </w:r>
          </w:p>
        </w:tc>
      </w:tr>
      <w:tr w:rsidR="008C4D29" w:rsidRPr="00C73E9A" w:rsidTr="008036BA">
        <w:tc>
          <w:tcPr>
            <w:tcW w:w="3206" w:type="dxa"/>
            <w:vAlign w:val="center"/>
          </w:tcPr>
          <w:p w:rsidR="008C4D29" w:rsidRPr="00C73E9A" w:rsidRDefault="008C4D29" w:rsidP="008036BA">
            <w:pPr>
              <w:widowControl/>
              <w:autoSpaceDE w:val="0"/>
              <w:autoSpaceDN w:val="0"/>
              <w:rPr>
                <w:sz w:val="22"/>
                <w:szCs w:val="22"/>
              </w:rPr>
            </w:pPr>
            <w:r w:rsidRPr="00C73E9A">
              <w:rPr>
                <w:sz w:val="22"/>
                <w:szCs w:val="22"/>
              </w:rPr>
              <w:t>ГУП КБ Приборостроения</w:t>
            </w:r>
          </w:p>
        </w:tc>
        <w:tc>
          <w:tcPr>
            <w:tcW w:w="7000" w:type="dxa"/>
            <w:vAlign w:val="center"/>
          </w:tcPr>
          <w:p w:rsidR="008C4D29" w:rsidRPr="00C73E9A" w:rsidRDefault="008C4D29" w:rsidP="008036BA">
            <w:pPr>
              <w:widowControl/>
              <w:autoSpaceDE w:val="0"/>
              <w:autoSpaceDN w:val="0"/>
              <w:jc w:val="center"/>
              <w:rPr>
                <w:sz w:val="22"/>
                <w:szCs w:val="22"/>
              </w:rPr>
            </w:pPr>
            <w:r w:rsidRPr="00C73E9A">
              <w:rPr>
                <w:sz w:val="22"/>
                <w:szCs w:val="22"/>
              </w:rPr>
              <w:t>100</w:t>
            </w:r>
          </w:p>
        </w:tc>
      </w:tr>
    </w:tbl>
    <w:p w:rsidR="008C4D29" w:rsidRDefault="008C4D29" w:rsidP="008C4D29">
      <w:pPr>
        <w:pStyle w:val="ConsNormal"/>
        <w:widowControl/>
        <w:ind w:firstLine="540"/>
        <w:jc w:val="both"/>
        <w:rPr>
          <w:rFonts w:ascii="Times New Roman" w:hAnsi="Times New Roman" w:cs="Times New Roman"/>
          <w:sz w:val="22"/>
          <w:szCs w:val="22"/>
        </w:rPr>
      </w:pPr>
    </w:p>
    <w:p w:rsidR="008C4D29" w:rsidRPr="00C73E9A" w:rsidRDefault="008C4D29" w:rsidP="008C4D29">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Состав акционеров, имевших право на участие во внеочередном общем собрании акционеров эмитента, состоявшемся </w:t>
      </w:r>
      <w:r>
        <w:rPr>
          <w:rFonts w:ascii="Times New Roman" w:hAnsi="Times New Roman" w:cs="Times New Roman"/>
          <w:sz w:val="22"/>
          <w:szCs w:val="22"/>
        </w:rPr>
        <w:t>18.05.2010г</w:t>
      </w:r>
      <w:r w:rsidRPr="00C73E9A">
        <w:rPr>
          <w:rFonts w:ascii="Times New Roman" w:hAnsi="Times New Roman" w:cs="Times New Roman"/>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8C4D29" w:rsidRPr="00C73E9A" w:rsidTr="008036BA">
        <w:tc>
          <w:tcPr>
            <w:tcW w:w="3206"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Доля в уставном капитале, %</w:t>
            </w:r>
          </w:p>
        </w:tc>
      </w:tr>
      <w:tr w:rsidR="008C4D29" w:rsidRPr="00C73E9A" w:rsidTr="008036BA">
        <w:tc>
          <w:tcPr>
            <w:tcW w:w="3206" w:type="dxa"/>
            <w:vAlign w:val="center"/>
          </w:tcPr>
          <w:p w:rsidR="008C4D29" w:rsidRPr="00C73E9A" w:rsidRDefault="008C4D29" w:rsidP="008036BA">
            <w:pPr>
              <w:widowControl/>
              <w:autoSpaceDE w:val="0"/>
              <w:autoSpaceDN w:val="0"/>
              <w:rPr>
                <w:sz w:val="22"/>
                <w:szCs w:val="22"/>
              </w:rPr>
            </w:pPr>
            <w:r w:rsidRPr="00C73E9A">
              <w:rPr>
                <w:sz w:val="22"/>
                <w:szCs w:val="22"/>
              </w:rPr>
              <w:t>ГУП КБ Приборостроения</w:t>
            </w:r>
          </w:p>
        </w:tc>
        <w:tc>
          <w:tcPr>
            <w:tcW w:w="7000" w:type="dxa"/>
            <w:vAlign w:val="center"/>
          </w:tcPr>
          <w:p w:rsidR="008C4D29" w:rsidRPr="00C73E9A" w:rsidRDefault="008C4D29" w:rsidP="008036BA">
            <w:pPr>
              <w:widowControl/>
              <w:autoSpaceDE w:val="0"/>
              <w:autoSpaceDN w:val="0"/>
              <w:jc w:val="center"/>
              <w:rPr>
                <w:sz w:val="22"/>
                <w:szCs w:val="22"/>
              </w:rPr>
            </w:pPr>
            <w:r w:rsidRPr="00C73E9A">
              <w:rPr>
                <w:sz w:val="22"/>
                <w:szCs w:val="22"/>
              </w:rPr>
              <w:t>100</w:t>
            </w:r>
          </w:p>
        </w:tc>
      </w:tr>
    </w:tbl>
    <w:p w:rsidR="008C4D29" w:rsidRDefault="008C4D29" w:rsidP="008C4D29">
      <w:pPr>
        <w:pStyle w:val="ConsNormal"/>
        <w:widowControl/>
        <w:ind w:firstLine="540"/>
        <w:jc w:val="both"/>
        <w:rPr>
          <w:rFonts w:ascii="Times New Roman" w:hAnsi="Times New Roman" w:cs="Times New Roman"/>
          <w:sz w:val="22"/>
          <w:szCs w:val="22"/>
        </w:rPr>
      </w:pPr>
    </w:p>
    <w:p w:rsidR="008C4D29" w:rsidRPr="00C73E9A" w:rsidRDefault="008C4D29" w:rsidP="008C4D29">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Состав акционеров, имевших право на участие во внеочередном общем собрании акционеров эмитента, состоявшемся </w:t>
      </w:r>
      <w:r>
        <w:rPr>
          <w:rFonts w:ascii="Times New Roman" w:hAnsi="Times New Roman" w:cs="Times New Roman"/>
          <w:sz w:val="22"/>
          <w:szCs w:val="22"/>
        </w:rPr>
        <w:t>20.05.2010г</w:t>
      </w:r>
      <w:r w:rsidRPr="00C73E9A">
        <w:rPr>
          <w:rFonts w:ascii="Times New Roman" w:hAnsi="Times New Roman" w:cs="Times New Roman"/>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8C4D29" w:rsidRPr="00C73E9A" w:rsidTr="008036BA">
        <w:tc>
          <w:tcPr>
            <w:tcW w:w="3206"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Доля в уставном капитале, %</w:t>
            </w:r>
          </w:p>
        </w:tc>
      </w:tr>
      <w:tr w:rsidR="008C4D29" w:rsidRPr="00C73E9A" w:rsidTr="008036BA">
        <w:tc>
          <w:tcPr>
            <w:tcW w:w="3206" w:type="dxa"/>
            <w:vAlign w:val="center"/>
          </w:tcPr>
          <w:p w:rsidR="008C4D29" w:rsidRPr="00C73E9A" w:rsidRDefault="008C4D29" w:rsidP="008036BA">
            <w:pPr>
              <w:widowControl/>
              <w:autoSpaceDE w:val="0"/>
              <w:autoSpaceDN w:val="0"/>
              <w:rPr>
                <w:sz w:val="22"/>
                <w:szCs w:val="22"/>
              </w:rPr>
            </w:pPr>
            <w:r w:rsidRPr="00C73E9A">
              <w:rPr>
                <w:sz w:val="22"/>
                <w:szCs w:val="22"/>
              </w:rPr>
              <w:lastRenderedPageBreak/>
              <w:t>ГУП КБ Приборостроения</w:t>
            </w:r>
          </w:p>
        </w:tc>
        <w:tc>
          <w:tcPr>
            <w:tcW w:w="7000" w:type="dxa"/>
            <w:vAlign w:val="center"/>
          </w:tcPr>
          <w:p w:rsidR="008C4D29" w:rsidRPr="00C73E9A" w:rsidRDefault="008C4D29" w:rsidP="008036BA">
            <w:pPr>
              <w:widowControl/>
              <w:autoSpaceDE w:val="0"/>
              <w:autoSpaceDN w:val="0"/>
              <w:jc w:val="center"/>
              <w:rPr>
                <w:sz w:val="22"/>
                <w:szCs w:val="22"/>
              </w:rPr>
            </w:pPr>
            <w:r w:rsidRPr="00C73E9A">
              <w:rPr>
                <w:sz w:val="22"/>
                <w:szCs w:val="22"/>
              </w:rPr>
              <w:t>100</w:t>
            </w:r>
          </w:p>
        </w:tc>
      </w:tr>
    </w:tbl>
    <w:p w:rsidR="008C4D29" w:rsidRDefault="008C4D29" w:rsidP="008C4D29">
      <w:pPr>
        <w:pStyle w:val="ConsNormal"/>
        <w:widowControl/>
        <w:ind w:firstLine="540"/>
        <w:jc w:val="both"/>
        <w:rPr>
          <w:rFonts w:ascii="Times New Roman" w:hAnsi="Times New Roman" w:cs="Times New Roman"/>
          <w:sz w:val="22"/>
          <w:szCs w:val="22"/>
        </w:rPr>
      </w:pPr>
    </w:p>
    <w:p w:rsidR="008C4D29" w:rsidRPr="00C73E9A" w:rsidRDefault="008C4D29" w:rsidP="008C4D29">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Состав акционеров, имевших право на участие в годовом общем собрании акционеров эмитента, состоявшемся </w:t>
      </w:r>
      <w:r>
        <w:rPr>
          <w:rFonts w:ascii="Times New Roman" w:hAnsi="Times New Roman" w:cs="Times New Roman"/>
          <w:sz w:val="22"/>
          <w:szCs w:val="22"/>
        </w:rPr>
        <w:t>23.06.2010г</w:t>
      </w:r>
      <w:r w:rsidRPr="00C73E9A">
        <w:rPr>
          <w:rFonts w:ascii="Times New Roman" w:hAnsi="Times New Roman" w:cs="Times New Roman"/>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7000"/>
      </w:tblGrid>
      <w:tr w:rsidR="008C4D29" w:rsidRPr="00C73E9A" w:rsidTr="008036BA">
        <w:tc>
          <w:tcPr>
            <w:tcW w:w="3206"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Полное наименование</w:t>
            </w:r>
          </w:p>
        </w:tc>
        <w:tc>
          <w:tcPr>
            <w:tcW w:w="7000" w:type="dxa"/>
            <w:vAlign w:val="center"/>
          </w:tcPr>
          <w:p w:rsidR="008C4D29" w:rsidRPr="00C73E9A" w:rsidRDefault="008C4D29" w:rsidP="008036BA">
            <w:pPr>
              <w:widowControl/>
              <w:autoSpaceDE w:val="0"/>
              <w:autoSpaceDN w:val="0"/>
              <w:jc w:val="center"/>
              <w:rPr>
                <w:b/>
                <w:bCs/>
                <w:sz w:val="22"/>
                <w:szCs w:val="22"/>
              </w:rPr>
            </w:pPr>
            <w:r w:rsidRPr="00C73E9A">
              <w:rPr>
                <w:b/>
                <w:bCs/>
                <w:sz w:val="22"/>
                <w:szCs w:val="22"/>
              </w:rPr>
              <w:t>Доля в уставном капитале, %</w:t>
            </w:r>
          </w:p>
        </w:tc>
      </w:tr>
      <w:tr w:rsidR="008C4D29" w:rsidRPr="00C73E9A" w:rsidTr="008036BA">
        <w:tc>
          <w:tcPr>
            <w:tcW w:w="3206" w:type="dxa"/>
            <w:vAlign w:val="center"/>
          </w:tcPr>
          <w:p w:rsidR="008C4D29" w:rsidRPr="00C73E9A" w:rsidRDefault="008C4D29" w:rsidP="008036BA">
            <w:pPr>
              <w:widowControl/>
              <w:autoSpaceDE w:val="0"/>
              <w:autoSpaceDN w:val="0"/>
              <w:rPr>
                <w:sz w:val="22"/>
                <w:szCs w:val="22"/>
              </w:rPr>
            </w:pPr>
            <w:r w:rsidRPr="00C73E9A">
              <w:rPr>
                <w:sz w:val="22"/>
                <w:szCs w:val="22"/>
              </w:rPr>
              <w:t>ГУП КБ Приборостроения</w:t>
            </w:r>
          </w:p>
        </w:tc>
        <w:tc>
          <w:tcPr>
            <w:tcW w:w="7000" w:type="dxa"/>
            <w:vAlign w:val="center"/>
          </w:tcPr>
          <w:p w:rsidR="008C4D29" w:rsidRPr="00C73E9A" w:rsidRDefault="008C4D29" w:rsidP="008036BA">
            <w:pPr>
              <w:widowControl/>
              <w:autoSpaceDE w:val="0"/>
              <w:autoSpaceDN w:val="0"/>
              <w:jc w:val="center"/>
              <w:rPr>
                <w:sz w:val="22"/>
                <w:szCs w:val="22"/>
              </w:rPr>
            </w:pPr>
            <w:r w:rsidRPr="00C73E9A">
              <w:rPr>
                <w:sz w:val="22"/>
                <w:szCs w:val="22"/>
              </w:rPr>
              <w:t>100</w:t>
            </w:r>
          </w:p>
        </w:tc>
      </w:tr>
    </w:tbl>
    <w:p w:rsidR="008C4D29" w:rsidRPr="00C73E9A" w:rsidRDefault="008C4D29" w:rsidP="00A30B9C">
      <w:pPr>
        <w:pStyle w:val="ConsNormal"/>
        <w:widowControl/>
        <w:ind w:firstLine="540"/>
        <w:jc w:val="both"/>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6.6. Сведения о совершенных эмитентом сделках, в совершении которых имелась заинтересованность</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В отчетном периоде сделок, в которых имелась заинтересованность, Обществом не совершалось.</w:t>
      </w:r>
    </w:p>
    <w:p w:rsidR="00EE7860" w:rsidRDefault="00EE7860">
      <w:pPr>
        <w:pStyle w:val="ConsPlusNormal"/>
        <w:ind w:firstLine="540"/>
        <w:jc w:val="center"/>
        <w:rPr>
          <w:rFonts w:ascii="Times New Roman" w:hAnsi="Times New Roman" w:cs="Times New Roman"/>
          <w:b/>
          <w:bCs/>
          <w:caps/>
          <w:sz w:val="22"/>
          <w:szCs w:val="22"/>
        </w:rPr>
      </w:pPr>
    </w:p>
    <w:p w:rsidR="004B2DE7" w:rsidRPr="00C73E9A" w:rsidRDefault="004B2DE7">
      <w:pPr>
        <w:pStyle w:val="ConsPlusNorma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6.7. Сведения о размере дебиторской задолженности</w:t>
      </w:r>
    </w:p>
    <w:p w:rsidR="004B2DE7" w:rsidRPr="00C73E9A" w:rsidRDefault="004B2DE7">
      <w:pPr>
        <w:pStyle w:val="ConsNonformat"/>
        <w:widowControl/>
        <w:rPr>
          <w:rFonts w:ascii="Times New Roman" w:hAnsi="Times New Roman" w:cs="Times New Roman"/>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0B4BF6" w:rsidRDefault="000B4BF6">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VII. Бухгалтерская отчетность эмитента</w:t>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и иная финансовая информация</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4B2DE7" w:rsidRPr="00C73E9A" w:rsidRDefault="004B2DE7">
      <w:pPr>
        <w:pStyle w:val="ConsNonformat"/>
        <w:widowControl/>
        <w:tabs>
          <w:tab w:val="left" w:pos="6045"/>
        </w:tabs>
        <w:rPr>
          <w:rFonts w:ascii="Times New Roman" w:hAnsi="Times New Roman" w:cs="Times New Roman"/>
          <w:sz w:val="22"/>
          <w:szCs w:val="22"/>
        </w:rPr>
      </w:pPr>
      <w:r w:rsidRPr="00C73E9A">
        <w:rPr>
          <w:rFonts w:ascii="Times New Roman" w:hAnsi="Times New Roman" w:cs="Times New Roman"/>
          <w:sz w:val="22"/>
          <w:szCs w:val="22"/>
        </w:rPr>
        <w:tab/>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VIII. Дополнительные сведения об эмитенте</w:t>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и о размещенных им эмиссионных ценных бумагах</w:t>
      </w:r>
    </w:p>
    <w:p w:rsidR="004B2DE7" w:rsidRPr="00C73E9A" w:rsidRDefault="004B2DE7">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 Дополнительные сведения об эмитенте</w:t>
      </w:r>
    </w:p>
    <w:p w:rsidR="004B2DE7" w:rsidRPr="00C73E9A" w:rsidRDefault="004B2DE7">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8.1.1. Сведения о размере, структуре уставного  капитала эмитента</w:t>
      </w:r>
    </w:p>
    <w:p w:rsidR="004B2DE7" w:rsidRPr="00C73E9A" w:rsidRDefault="004B2DE7" w:rsidP="00E93B3E">
      <w:pPr>
        <w:pStyle w:val="ConsNormal"/>
        <w:widowControl/>
        <w:ind w:firstLine="54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Размер уставного капитала эмитента на дату окончания последнего отчетного квартала:</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 xml:space="preserve">56 000 </w:t>
      </w:r>
      <w:proofErr w:type="spellStart"/>
      <w:r w:rsidRPr="00C73E9A">
        <w:rPr>
          <w:rFonts w:ascii="Times New Roman" w:hAnsi="Times New Roman" w:cs="Times New Roman"/>
          <w:sz w:val="22"/>
          <w:szCs w:val="22"/>
        </w:rPr>
        <w:t>000</w:t>
      </w:r>
      <w:proofErr w:type="spellEnd"/>
      <w:r w:rsidRPr="00C73E9A">
        <w:rPr>
          <w:rFonts w:ascii="Times New Roman" w:hAnsi="Times New Roman" w:cs="Times New Roman"/>
          <w:sz w:val="22"/>
          <w:szCs w:val="22"/>
        </w:rPr>
        <w:t xml:space="preserve"> рублей.</w:t>
      </w:r>
    </w:p>
    <w:p w:rsidR="004B2DE7" w:rsidRPr="00C73E9A" w:rsidRDefault="004B2DE7" w:rsidP="00E93B3E">
      <w:pPr>
        <w:pStyle w:val="ConsNormal"/>
        <w:widowControl/>
        <w:ind w:firstLine="54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4B2DE7" w:rsidRPr="00C73E9A" w:rsidRDefault="004B2DE7" w:rsidP="00824622">
      <w:pPr>
        <w:pStyle w:val="ConsNonformat"/>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Уставный капитал общества разделен на 56 000 (Пятьдесят шесть тысяч) обыкновенных именных акций номинальной стоимостью 1 000 (Одна тысяча)  рублей каждая.</w:t>
      </w:r>
    </w:p>
    <w:p w:rsidR="004B2DE7" w:rsidRPr="00C73E9A" w:rsidRDefault="004B2DE7">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8.1.2. Сведения об изменении размера уставного капитала эмитента</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Изменение размера уставного капитала в течение существования Общества места не имело.</w:t>
      </w:r>
    </w:p>
    <w:p w:rsidR="00884B5C" w:rsidRPr="00C73E9A" w:rsidRDefault="00884B5C">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8.1.3. Сведения о формировании и об использовании резервного фонда,</w:t>
      </w: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а также иных фондов эмитента</w:t>
      </w:r>
    </w:p>
    <w:p w:rsidR="004B2DE7"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Уставом Общества предусмотрено формирование резервно</w:t>
      </w:r>
      <w:r w:rsidR="00884B5C" w:rsidRPr="00C73E9A">
        <w:rPr>
          <w:rFonts w:ascii="Times New Roman" w:hAnsi="Times New Roman" w:cs="Times New Roman"/>
          <w:sz w:val="22"/>
          <w:szCs w:val="22"/>
        </w:rPr>
        <w:t>го фонда в размере 2</w:t>
      </w:r>
      <w:r w:rsidR="00D959AE" w:rsidRPr="00C73E9A">
        <w:rPr>
          <w:rFonts w:ascii="Times New Roman" w:hAnsi="Times New Roman" w:cs="Times New Roman"/>
          <w:sz w:val="22"/>
          <w:szCs w:val="22"/>
        </w:rPr>
        <w:t>,</w:t>
      </w:r>
      <w:r w:rsidR="00884B5C" w:rsidRPr="00C73E9A">
        <w:rPr>
          <w:rFonts w:ascii="Times New Roman" w:hAnsi="Times New Roman" w:cs="Times New Roman"/>
          <w:sz w:val="22"/>
          <w:szCs w:val="22"/>
        </w:rPr>
        <w:t>8 млн. руб.</w:t>
      </w:r>
    </w:p>
    <w:p w:rsidR="003363CF" w:rsidRPr="00C73E9A" w:rsidRDefault="003363CF">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Резервный фонд сформирован в полном объеме. Расходование средств фонда в отчетном периоде не производилось.</w:t>
      </w:r>
    </w:p>
    <w:p w:rsidR="007869B7" w:rsidRPr="00C73E9A" w:rsidRDefault="007869B7" w:rsidP="007869B7">
      <w:pPr>
        <w:pStyle w:val="ConsNonformat"/>
        <w:widowControl/>
        <w:ind w:firstLine="540"/>
        <w:rPr>
          <w:rFonts w:ascii="Times New Roman" w:hAnsi="Times New Roman" w:cs="Times New Roman"/>
          <w:color w:val="000080"/>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8.1.4. Сведения о порядке созыва и проведения собрания (заседания) высшего органа управления эмитента</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b/>
          <w:bCs/>
          <w:i/>
          <w:iCs/>
          <w:sz w:val="22"/>
          <w:szCs w:val="22"/>
        </w:rPr>
        <w:t>Наименование высшего органа управления эмитента</w:t>
      </w:r>
      <w:r w:rsidRPr="00C73E9A">
        <w:rPr>
          <w:rFonts w:ascii="Times New Roman" w:hAnsi="Times New Roman" w:cs="Times New Roman"/>
          <w:sz w:val="22"/>
          <w:szCs w:val="22"/>
        </w:rPr>
        <w:t>:</w:t>
      </w:r>
    </w:p>
    <w:p w:rsidR="004B2DE7" w:rsidRPr="00C73E9A" w:rsidRDefault="004B2DE7">
      <w:pPr>
        <w:widowControl/>
        <w:tabs>
          <w:tab w:val="left" w:pos="0"/>
          <w:tab w:val="left" w:pos="720"/>
        </w:tabs>
        <w:autoSpaceDE w:val="0"/>
        <w:autoSpaceDN w:val="0"/>
        <w:ind w:right="-99"/>
        <w:rPr>
          <w:sz w:val="22"/>
          <w:szCs w:val="22"/>
        </w:rPr>
      </w:pPr>
      <w:r w:rsidRPr="00C73E9A">
        <w:rPr>
          <w:sz w:val="22"/>
          <w:szCs w:val="22"/>
        </w:rPr>
        <w:t>общее собрание акционеров.</w:t>
      </w:r>
    </w:p>
    <w:p w:rsidR="004B2DE7" w:rsidRPr="00C73E9A" w:rsidRDefault="004B2DE7">
      <w:pPr>
        <w:pStyle w:val="ConsNormal"/>
        <w:widowControl/>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Порядок уведомления акционеров о проведении собрания высшего органа управления эмитента:</w:t>
      </w:r>
    </w:p>
    <w:p w:rsidR="004B2DE7" w:rsidRPr="00C73E9A" w:rsidRDefault="004B2DE7">
      <w:pPr>
        <w:widowControl/>
        <w:autoSpaceDE w:val="0"/>
        <w:autoSpaceDN w:val="0"/>
        <w:ind w:firstLine="567"/>
        <w:jc w:val="both"/>
        <w:rPr>
          <w:sz w:val="22"/>
          <w:szCs w:val="22"/>
        </w:rPr>
      </w:pPr>
      <w:r w:rsidRPr="00C73E9A">
        <w:rPr>
          <w:sz w:val="22"/>
          <w:szCs w:val="22"/>
        </w:rPr>
        <w:t xml:space="preserve">Сообщение о проведении общего собрания акционеров должно быть сделано не </w:t>
      </w:r>
      <w:r w:rsidR="00884B5C" w:rsidRPr="00C73E9A">
        <w:rPr>
          <w:sz w:val="22"/>
          <w:szCs w:val="22"/>
        </w:rPr>
        <w:t>позднее,</w:t>
      </w:r>
      <w:r w:rsidRPr="00C73E9A">
        <w:rPr>
          <w:sz w:val="22"/>
          <w:szCs w:val="22"/>
        </w:rPr>
        <w:t xml:space="preserve"> чем за 20 дней, а сообщение о проведении общего собрания акционеров, повестка дня которого содержит вопрос о реорганизации общества, не </w:t>
      </w:r>
      <w:r w:rsidR="00884B5C" w:rsidRPr="00C73E9A">
        <w:rPr>
          <w:sz w:val="22"/>
          <w:szCs w:val="22"/>
        </w:rPr>
        <w:t>позднее,</w:t>
      </w:r>
      <w:r w:rsidRPr="00C73E9A">
        <w:rPr>
          <w:sz w:val="22"/>
          <w:szCs w:val="22"/>
        </w:rPr>
        <w:t xml:space="preserve"> чем за 30 дней до даты его проведения.</w:t>
      </w:r>
    </w:p>
    <w:p w:rsidR="004B2DE7" w:rsidRPr="00C73E9A" w:rsidRDefault="004B2DE7">
      <w:pPr>
        <w:widowControl/>
        <w:autoSpaceDE w:val="0"/>
        <w:autoSpaceDN w:val="0"/>
        <w:ind w:firstLine="567"/>
        <w:jc w:val="both"/>
        <w:rPr>
          <w:sz w:val="22"/>
          <w:szCs w:val="22"/>
        </w:rPr>
      </w:pPr>
      <w:r w:rsidRPr="00C73E9A">
        <w:rPr>
          <w:sz w:val="22"/>
          <w:szCs w:val="22"/>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4B2DE7" w:rsidRPr="00C73E9A" w:rsidRDefault="004B2DE7">
      <w:pPr>
        <w:widowControl/>
        <w:autoSpaceDE w:val="0"/>
        <w:autoSpaceDN w:val="0"/>
        <w:ind w:firstLine="397"/>
        <w:jc w:val="both"/>
        <w:rPr>
          <w:sz w:val="22"/>
          <w:szCs w:val="22"/>
        </w:rPr>
      </w:pPr>
      <w:r w:rsidRPr="00C73E9A">
        <w:rPr>
          <w:sz w:val="22"/>
          <w:szCs w:val="22"/>
        </w:rPr>
        <w:t>Об</w:t>
      </w:r>
      <w:r w:rsidRPr="00C73E9A">
        <w:rPr>
          <w:sz w:val="22"/>
          <w:szCs w:val="22"/>
        </w:rPr>
        <w:softHyphen/>
        <w:t>ще</w:t>
      </w:r>
      <w:r w:rsidRPr="00C73E9A">
        <w:rPr>
          <w:sz w:val="22"/>
          <w:szCs w:val="22"/>
        </w:rPr>
        <w:softHyphen/>
        <w:t>ст</w:t>
      </w:r>
      <w:r w:rsidRPr="00C73E9A">
        <w:rPr>
          <w:sz w:val="22"/>
          <w:szCs w:val="22"/>
        </w:rPr>
        <w:softHyphen/>
        <w:t>во впра</w:t>
      </w:r>
      <w:r w:rsidRPr="00C73E9A">
        <w:rPr>
          <w:sz w:val="22"/>
          <w:szCs w:val="22"/>
        </w:rPr>
        <w:softHyphen/>
        <w:t>ве до</w:t>
      </w:r>
      <w:r w:rsidRPr="00C73E9A">
        <w:rPr>
          <w:sz w:val="22"/>
          <w:szCs w:val="22"/>
        </w:rPr>
        <w:softHyphen/>
        <w:t>по</w:t>
      </w:r>
      <w:r w:rsidRPr="00C73E9A">
        <w:rPr>
          <w:sz w:val="22"/>
          <w:szCs w:val="22"/>
        </w:rPr>
        <w:softHyphen/>
        <w:t>л</w:t>
      </w:r>
      <w:r w:rsidRPr="00C73E9A">
        <w:rPr>
          <w:sz w:val="22"/>
          <w:szCs w:val="22"/>
        </w:rPr>
        <w:softHyphen/>
        <w:t>ни</w:t>
      </w:r>
      <w:r w:rsidRPr="00C73E9A">
        <w:rPr>
          <w:sz w:val="22"/>
          <w:szCs w:val="22"/>
        </w:rPr>
        <w:softHyphen/>
        <w:t>тель</w:t>
      </w:r>
      <w:r w:rsidRPr="00C73E9A">
        <w:rPr>
          <w:sz w:val="22"/>
          <w:szCs w:val="22"/>
        </w:rPr>
        <w:softHyphen/>
        <w:t>но ин</w:t>
      </w:r>
      <w:r w:rsidRPr="00C73E9A">
        <w:rPr>
          <w:sz w:val="22"/>
          <w:szCs w:val="22"/>
        </w:rPr>
        <w:softHyphen/>
        <w:t>фор</w:t>
      </w:r>
      <w:r w:rsidRPr="00C73E9A">
        <w:rPr>
          <w:sz w:val="22"/>
          <w:szCs w:val="22"/>
        </w:rPr>
        <w:softHyphen/>
        <w:t>ми</w:t>
      </w:r>
      <w:r w:rsidRPr="00C73E9A">
        <w:rPr>
          <w:sz w:val="22"/>
          <w:szCs w:val="22"/>
        </w:rPr>
        <w:softHyphen/>
        <w:t>ро</w:t>
      </w:r>
      <w:r w:rsidRPr="00C73E9A">
        <w:rPr>
          <w:sz w:val="22"/>
          <w:szCs w:val="22"/>
        </w:rPr>
        <w:softHyphen/>
        <w:t>вать ак</w:t>
      </w:r>
      <w:r w:rsidRPr="00C73E9A">
        <w:rPr>
          <w:sz w:val="22"/>
          <w:szCs w:val="22"/>
        </w:rPr>
        <w:softHyphen/>
        <w:t>ци</w:t>
      </w:r>
      <w:r w:rsidRPr="00C73E9A">
        <w:rPr>
          <w:sz w:val="22"/>
          <w:szCs w:val="22"/>
        </w:rPr>
        <w:softHyphen/>
        <w:t>о</w:t>
      </w:r>
      <w:r w:rsidRPr="00C73E9A">
        <w:rPr>
          <w:sz w:val="22"/>
          <w:szCs w:val="22"/>
        </w:rPr>
        <w:softHyphen/>
        <w:t>не</w:t>
      </w:r>
      <w:r w:rsidRPr="00C73E9A">
        <w:rPr>
          <w:sz w:val="22"/>
          <w:szCs w:val="22"/>
        </w:rPr>
        <w:softHyphen/>
        <w:t>ров о про</w:t>
      </w:r>
      <w:r w:rsidRPr="00C73E9A">
        <w:rPr>
          <w:sz w:val="22"/>
          <w:szCs w:val="22"/>
        </w:rPr>
        <w:softHyphen/>
        <w:t>ве</w:t>
      </w:r>
      <w:r w:rsidRPr="00C73E9A">
        <w:rPr>
          <w:sz w:val="22"/>
          <w:szCs w:val="22"/>
        </w:rPr>
        <w:softHyphen/>
        <w:t>де</w:t>
      </w:r>
      <w:r w:rsidRPr="00C73E9A">
        <w:rPr>
          <w:sz w:val="22"/>
          <w:szCs w:val="22"/>
        </w:rPr>
        <w:softHyphen/>
        <w:t>нии об</w:t>
      </w:r>
      <w:r w:rsidRPr="00C73E9A">
        <w:rPr>
          <w:sz w:val="22"/>
          <w:szCs w:val="22"/>
        </w:rPr>
        <w:softHyphen/>
        <w:t>ще</w:t>
      </w:r>
      <w:r w:rsidRPr="00C73E9A">
        <w:rPr>
          <w:sz w:val="22"/>
          <w:szCs w:val="22"/>
        </w:rPr>
        <w:softHyphen/>
        <w:t>го со</w:t>
      </w:r>
      <w:r w:rsidRPr="00C73E9A">
        <w:rPr>
          <w:sz w:val="22"/>
          <w:szCs w:val="22"/>
        </w:rPr>
        <w:softHyphen/>
        <w:t>б</w:t>
      </w:r>
      <w:r w:rsidRPr="00C73E9A">
        <w:rPr>
          <w:sz w:val="22"/>
          <w:szCs w:val="22"/>
        </w:rPr>
        <w:softHyphen/>
        <w:t>ра</w:t>
      </w:r>
      <w:r w:rsidRPr="00C73E9A">
        <w:rPr>
          <w:sz w:val="22"/>
          <w:szCs w:val="22"/>
        </w:rPr>
        <w:softHyphen/>
        <w:t>ния ак</w:t>
      </w:r>
      <w:r w:rsidRPr="00C73E9A">
        <w:rPr>
          <w:sz w:val="22"/>
          <w:szCs w:val="22"/>
        </w:rPr>
        <w:softHyphen/>
        <w:t>ци</w:t>
      </w:r>
      <w:r w:rsidRPr="00C73E9A">
        <w:rPr>
          <w:sz w:val="22"/>
          <w:szCs w:val="22"/>
        </w:rPr>
        <w:softHyphen/>
        <w:t>о</w:t>
      </w:r>
      <w:r w:rsidRPr="00C73E9A">
        <w:rPr>
          <w:sz w:val="22"/>
          <w:szCs w:val="22"/>
        </w:rPr>
        <w:softHyphen/>
        <w:t>не</w:t>
      </w:r>
      <w:r w:rsidRPr="00C73E9A">
        <w:rPr>
          <w:sz w:val="22"/>
          <w:szCs w:val="22"/>
        </w:rPr>
        <w:softHyphen/>
        <w:t>ров че</w:t>
      </w:r>
      <w:r w:rsidRPr="00C73E9A">
        <w:rPr>
          <w:sz w:val="22"/>
          <w:szCs w:val="22"/>
        </w:rPr>
        <w:softHyphen/>
        <w:t>рез сред</w:t>
      </w:r>
      <w:r w:rsidRPr="00C73E9A">
        <w:rPr>
          <w:sz w:val="22"/>
          <w:szCs w:val="22"/>
        </w:rPr>
        <w:softHyphen/>
        <w:t>ст</w:t>
      </w:r>
      <w:r w:rsidRPr="00C73E9A">
        <w:rPr>
          <w:sz w:val="22"/>
          <w:szCs w:val="22"/>
        </w:rPr>
        <w:softHyphen/>
        <w:t>ва мас</w:t>
      </w:r>
      <w:r w:rsidRPr="00C73E9A">
        <w:rPr>
          <w:sz w:val="22"/>
          <w:szCs w:val="22"/>
        </w:rPr>
        <w:softHyphen/>
        <w:t>со</w:t>
      </w:r>
      <w:r w:rsidRPr="00C73E9A">
        <w:rPr>
          <w:sz w:val="22"/>
          <w:szCs w:val="22"/>
        </w:rPr>
        <w:softHyphen/>
        <w:t>вой ин</w:t>
      </w:r>
      <w:r w:rsidRPr="00C73E9A">
        <w:rPr>
          <w:sz w:val="22"/>
          <w:szCs w:val="22"/>
        </w:rPr>
        <w:softHyphen/>
        <w:t>фор</w:t>
      </w:r>
      <w:r w:rsidRPr="00C73E9A">
        <w:rPr>
          <w:sz w:val="22"/>
          <w:szCs w:val="22"/>
        </w:rPr>
        <w:softHyphen/>
        <w:t>ма</w:t>
      </w:r>
      <w:r w:rsidRPr="00C73E9A">
        <w:rPr>
          <w:sz w:val="22"/>
          <w:szCs w:val="22"/>
        </w:rPr>
        <w:softHyphen/>
        <w:t>ции (те</w:t>
      </w:r>
      <w:r w:rsidRPr="00C73E9A">
        <w:rPr>
          <w:sz w:val="22"/>
          <w:szCs w:val="22"/>
        </w:rPr>
        <w:softHyphen/>
        <w:t>ле</w:t>
      </w:r>
      <w:r w:rsidRPr="00C73E9A">
        <w:rPr>
          <w:sz w:val="22"/>
          <w:szCs w:val="22"/>
        </w:rPr>
        <w:softHyphen/>
        <w:t>ви</w:t>
      </w:r>
      <w:r w:rsidRPr="00C73E9A">
        <w:rPr>
          <w:sz w:val="22"/>
          <w:szCs w:val="22"/>
        </w:rPr>
        <w:softHyphen/>
        <w:t>де</w:t>
      </w:r>
      <w:r w:rsidRPr="00C73E9A">
        <w:rPr>
          <w:sz w:val="22"/>
          <w:szCs w:val="22"/>
        </w:rPr>
        <w:softHyphen/>
        <w:t>ние, ра</w:t>
      </w:r>
      <w:r w:rsidRPr="00C73E9A">
        <w:rPr>
          <w:sz w:val="22"/>
          <w:szCs w:val="22"/>
        </w:rPr>
        <w:softHyphen/>
        <w:t>дио), а также через сеть Интернет или иные средства электронных коммуникаций.</w:t>
      </w:r>
    </w:p>
    <w:p w:rsidR="003363CF" w:rsidRDefault="003363CF">
      <w:pPr>
        <w:pStyle w:val="ConsNormal"/>
        <w:widowControl/>
        <w:ind w:firstLine="0"/>
        <w:jc w:val="both"/>
        <w:rPr>
          <w:rFonts w:ascii="Times New Roman" w:hAnsi="Times New Roman" w:cs="Times New Roman"/>
          <w:b/>
          <w:bCs/>
          <w:i/>
          <w:iCs/>
          <w:sz w:val="22"/>
          <w:szCs w:val="22"/>
        </w:rPr>
      </w:pPr>
    </w:p>
    <w:p w:rsidR="004B2DE7" w:rsidRPr="00C73E9A" w:rsidRDefault="004B2DE7">
      <w:pPr>
        <w:pStyle w:val="ConsNormal"/>
        <w:widowControl/>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Лица (органы), которые вправе созывать (требовать проведения) внеочередного собрания высшего органа управления эмитента, а также порядок направления (предъявления) таких требований:</w:t>
      </w:r>
    </w:p>
    <w:p w:rsidR="004B2DE7" w:rsidRPr="00C73E9A" w:rsidRDefault="004B2DE7">
      <w:pPr>
        <w:widowControl/>
        <w:autoSpaceDE w:val="0"/>
        <w:autoSpaceDN w:val="0"/>
        <w:ind w:firstLine="567"/>
        <w:jc w:val="both"/>
        <w:rPr>
          <w:sz w:val="22"/>
          <w:szCs w:val="22"/>
        </w:rPr>
      </w:pPr>
      <w:r w:rsidRPr="00C73E9A">
        <w:rPr>
          <w:sz w:val="22"/>
          <w:szCs w:val="22"/>
        </w:rPr>
        <w:lastRenderedPageBreak/>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4B2DE7" w:rsidRPr="00C73E9A" w:rsidRDefault="004B2DE7">
      <w:pPr>
        <w:widowControl/>
        <w:autoSpaceDE w:val="0"/>
        <w:autoSpaceDN w:val="0"/>
        <w:ind w:firstLine="567"/>
        <w:jc w:val="both"/>
        <w:rPr>
          <w:sz w:val="22"/>
          <w:szCs w:val="22"/>
        </w:rPr>
      </w:pPr>
      <w:r w:rsidRPr="00C73E9A">
        <w:rPr>
          <w:sz w:val="22"/>
          <w:szCs w:val="22"/>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4B2DE7" w:rsidRPr="00C73E9A" w:rsidRDefault="004B2DE7">
      <w:pPr>
        <w:pStyle w:val="ConsNormal"/>
        <w:widowControl/>
        <w:ind w:firstLine="0"/>
        <w:jc w:val="both"/>
        <w:rPr>
          <w:rFonts w:ascii="Times New Roman" w:hAnsi="Times New Roman" w:cs="Times New Roman"/>
          <w:sz w:val="22"/>
          <w:szCs w:val="22"/>
        </w:rPr>
      </w:pPr>
    </w:p>
    <w:p w:rsidR="004B2DE7" w:rsidRPr="00C73E9A" w:rsidRDefault="004B2DE7">
      <w:pPr>
        <w:pStyle w:val="ConsNormal"/>
        <w:widowControl/>
        <w:ind w:firstLine="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 xml:space="preserve">Порядок </w:t>
      </w:r>
      <w:proofErr w:type="gramStart"/>
      <w:r w:rsidRPr="00C73E9A">
        <w:rPr>
          <w:rFonts w:ascii="Times New Roman" w:hAnsi="Times New Roman" w:cs="Times New Roman"/>
          <w:b/>
          <w:bCs/>
          <w:i/>
          <w:iCs/>
          <w:sz w:val="22"/>
          <w:szCs w:val="22"/>
        </w:rPr>
        <w:t>определения даты проведения собрания высшего органа управления эмитента</w:t>
      </w:r>
      <w:proofErr w:type="gramEnd"/>
      <w:r w:rsidRPr="00C73E9A">
        <w:rPr>
          <w:rFonts w:ascii="Times New Roman" w:hAnsi="Times New Roman" w:cs="Times New Roman"/>
          <w:b/>
          <w:bCs/>
          <w:i/>
          <w:iCs/>
          <w:sz w:val="22"/>
          <w:szCs w:val="22"/>
        </w:rPr>
        <w:t>:</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 xml:space="preserve">Созыв годового и внеочередного общих собраний акционеров, за исключением случаев, предусмотренных п. 8 ст. 55 Федерального закона «Об акционерных обществах», относится к компетенции совета директоров общества. </w:t>
      </w:r>
    </w:p>
    <w:p w:rsidR="004B2DE7" w:rsidRPr="00C73E9A" w:rsidRDefault="004B2DE7">
      <w:pPr>
        <w:widowControl/>
        <w:autoSpaceDE w:val="0"/>
        <w:autoSpaceDN w:val="0"/>
        <w:ind w:firstLine="567"/>
        <w:jc w:val="both"/>
        <w:rPr>
          <w:sz w:val="22"/>
          <w:szCs w:val="22"/>
        </w:rPr>
      </w:pPr>
      <w:proofErr w:type="gramStart"/>
      <w:r w:rsidRPr="00C73E9A">
        <w:rPr>
          <w:sz w:val="22"/>
          <w:szCs w:val="22"/>
        </w:rPr>
        <w:t>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4B2DE7" w:rsidRPr="00C73E9A" w:rsidRDefault="004B2DE7">
      <w:pPr>
        <w:widowControl/>
        <w:autoSpaceDE w:val="0"/>
        <w:autoSpaceDN w:val="0"/>
        <w:ind w:firstLine="567"/>
        <w:jc w:val="both"/>
        <w:rPr>
          <w:sz w:val="22"/>
          <w:szCs w:val="22"/>
        </w:rPr>
      </w:pPr>
      <w:r w:rsidRPr="00C73E9A">
        <w:rPr>
          <w:sz w:val="22"/>
          <w:szCs w:val="22"/>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4B2DE7" w:rsidRPr="00C73E9A" w:rsidRDefault="004B2DE7">
      <w:pPr>
        <w:widowControl/>
        <w:autoSpaceDE w:val="0"/>
        <w:autoSpaceDN w:val="0"/>
        <w:ind w:firstLine="567"/>
        <w:jc w:val="both"/>
        <w:rPr>
          <w:sz w:val="22"/>
          <w:szCs w:val="22"/>
        </w:rPr>
      </w:pPr>
      <w:r w:rsidRPr="00C73E9A">
        <w:rPr>
          <w:sz w:val="22"/>
          <w:szCs w:val="22"/>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4B2DE7" w:rsidRPr="00C73E9A" w:rsidRDefault="004B2DE7">
      <w:pPr>
        <w:widowControl/>
        <w:autoSpaceDE w:val="0"/>
        <w:autoSpaceDN w:val="0"/>
        <w:ind w:firstLine="567"/>
        <w:jc w:val="both"/>
        <w:rPr>
          <w:sz w:val="22"/>
          <w:szCs w:val="22"/>
        </w:rPr>
      </w:pPr>
      <w:r w:rsidRPr="00C73E9A">
        <w:rPr>
          <w:sz w:val="22"/>
          <w:szCs w:val="22"/>
        </w:rPr>
        <w:t>Решение совета директоров общества об отказе в созыве внеочередного общего собрания акционеров может быть обжаловано в суд.</w:t>
      </w:r>
    </w:p>
    <w:p w:rsidR="004B2DE7" w:rsidRPr="00C73E9A" w:rsidRDefault="004B2DE7">
      <w:pPr>
        <w:widowControl/>
        <w:autoSpaceDE w:val="0"/>
        <w:autoSpaceDN w:val="0"/>
        <w:ind w:firstLine="567"/>
        <w:jc w:val="both"/>
        <w:rPr>
          <w:sz w:val="22"/>
          <w:szCs w:val="22"/>
        </w:rPr>
      </w:pPr>
      <w:r w:rsidRPr="00C73E9A">
        <w:rPr>
          <w:sz w:val="22"/>
          <w:szCs w:val="22"/>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w:t>
      </w:r>
      <w:r w:rsidRPr="00C73E9A">
        <w:rPr>
          <w:sz w:val="22"/>
          <w:szCs w:val="22"/>
        </w:rPr>
        <w:softHyphen/>
        <w:t>лей на</w:t>
      </w:r>
      <w:r w:rsidRPr="00C73E9A">
        <w:rPr>
          <w:sz w:val="22"/>
          <w:szCs w:val="22"/>
        </w:rPr>
        <w:softHyphen/>
        <w:t>сто</w:t>
      </w:r>
      <w:r w:rsidRPr="00C73E9A">
        <w:rPr>
          <w:sz w:val="22"/>
          <w:szCs w:val="22"/>
        </w:rPr>
        <w:softHyphen/>
        <w:t>я</w:t>
      </w:r>
      <w:r w:rsidRPr="00C73E9A">
        <w:rPr>
          <w:sz w:val="22"/>
          <w:szCs w:val="22"/>
        </w:rPr>
        <w:softHyphen/>
        <w:t>щего пун</w:t>
      </w:r>
      <w:r w:rsidRPr="00C73E9A">
        <w:rPr>
          <w:sz w:val="22"/>
          <w:szCs w:val="22"/>
        </w:rPr>
        <w:softHyphen/>
        <w:t>к</w:t>
      </w:r>
      <w:r w:rsidRPr="00C73E9A">
        <w:rPr>
          <w:sz w:val="22"/>
          <w:szCs w:val="22"/>
        </w:rPr>
        <w:softHyphen/>
        <w:t>та да</w:t>
      </w:r>
      <w:r w:rsidRPr="00C73E9A">
        <w:rPr>
          <w:sz w:val="22"/>
          <w:szCs w:val="22"/>
        </w:rPr>
        <w:softHyphen/>
        <w:t>той пред</w:t>
      </w:r>
      <w:r w:rsidRPr="00C73E9A">
        <w:rPr>
          <w:sz w:val="22"/>
          <w:szCs w:val="22"/>
        </w:rPr>
        <w:softHyphen/>
        <w:t>ста</w:t>
      </w:r>
      <w:r w:rsidRPr="00C73E9A">
        <w:rPr>
          <w:sz w:val="22"/>
          <w:szCs w:val="22"/>
        </w:rPr>
        <w:softHyphen/>
        <w:t>в</w:t>
      </w:r>
      <w:r w:rsidRPr="00C73E9A">
        <w:rPr>
          <w:sz w:val="22"/>
          <w:szCs w:val="22"/>
        </w:rPr>
        <w:softHyphen/>
        <w:t>ле</w:t>
      </w:r>
      <w:r w:rsidRPr="00C73E9A">
        <w:rPr>
          <w:sz w:val="22"/>
          <w:szCs w:val="22"/>
        </w:rPr>
        <w:softHyphen/>
        <w:t>ния тре</w:t>
      </w:r>
      <w:r w:rsidRPr="00C73E9A">
        <w:rPr>
          <w:sz w:val="22"/>
          <w:szCs w:val="22"/>
        </w:rPr>
        <w:softHyphen/>
        <w:t>бо</w:t>
      </w:r>
      <w:r w:rsidRPr="00C73E9A">
        <w:rPr>
          <w:sz w:val="22"/>
          <w:szCs w:val="22"/>
        </w:rPr>
        <w:softHyphen/>
        <w:t>ва</w:t>
      </w:r>
      <w:r w:rsidRPr="00C73E9A">
        <w:rPr>
          <w:sz w:val="22"/>
          <w:szCs w:val="22"/>
        </w:rPr>
        <w:softHyphen/>
        <w:t>ния о со</w:t>
      </w:r>
      <w:r w:rsidRPr="00C73E9A">
        <w:rPr>
          <w:sz w:val="22"/>
          <w:szCs w:val="22"/>
        </w:rPr>
        <w:softHyphen/>
        <w:t>зы</w:t>
      </w:r>
      <w:r w:rsidRPr="00C73E9A">
        <w:rPr>
          <w:sz w:val="22"/>
          <w:szCs w:val="22"/>
        </w:rPr>
        <w:softHyphen/>
        <w:t>ве вне</w:t>
      </w:r>
      <w:r w:rsidRPr="00C73E9A">
        <w:rPr>
          <w:sz w:val="22"/>
          <w:szCs w:val="22"/>
        </w:rPr>
        <w:softHyphen/>
        <w:t>оче</w:t>
      </w:r>
      <w:r w:rsidRPr="00C73E9A">
        <w:rPr>
          <w:sz w:val="22"/>
          <w:szCs w:val="22"/>
        </w:rPr>
        <w:softHyphen/>
        <w:t>ред</w:t>
      </w:r>
      <w:r w:rsidRPr="00C73E9A">
        <w:rPr>
          <w:sz w:val="22"/>
          <w:szCs w:val="22"/>
        </w:rPr>
        <w:softHyphen/>
        <w:t>но</w:t>
      </w:r>
      <w:r w:rsidRPr="00C73E9A">
        <w:rPr>
          <w:sz w:val="22"/>
          <w:szCs w:val="22"/>
        </w:rPr>
        <w:softHyphen/>
        <w:t>го об</w:t>
      </w:r>
      <w:r w:rsidRPr="00C73E9A">
        <w:rPr>
          <w:sz w:val="22"/>
          <w:szCs w:val="22"/>
        </w:rPr>
        <w:softHyphen/>
        <w:t>ще</w:t>
      </w:r>
      <w:r w:rsidRPr="00C73E9A">
        <w:rPr>
          <w:sz w:val="22"/>
          <w:szCs w:val="22"/>
        </w:rPr>
        <w:softHyphen/>
        <w:t>го со</w:t>
      </w:r>
      <w:r w:rsidRPr="00C73E9A">
        <w:rPr>
          <w:sz w:val="22"/>
          <w:szCs w:val="22"/>
        </w:rPr>
        <w:softHyphen/>
        <w:t>б</w:t>
      </w:r>
      <w:r w:rsidRPr="00C73E9A">
        <w:rPr>
          <w:sz w:val="22"/>
          <w:szCs w:val="22"/>
        </w:rPr>
        <w:softHyphen/>
        <w:t>ра</w:t>
      </w:r>
      <w:r w:rsidRPr="00C73E9A">
        <w:rPr>
          <w:sz w:val="22"/>
          <w:szCs w:val="22"/>
        </w:rPr>
        <w:softHyphen/>
        <w:t>ния ак</w:t>
      </w:r>
      <w:r w:rsidRPr="00C73E9A">
        <w:rPr>
          <w:sz w:val="22"/>
          <w:szCs w:val="22"/>
        </w:rPr>
        <w:softHyphen/>
        <w:t>ци</w:t>
      </w:r>
      <w:r w:rsidRPr="00C73E9A">
        <w:rPr>
          <w:sz w:val="22"/>
          <w:szCs w:val="22"/>
        </w:rPr>
        <w:softHyphen/>
        <w:t>о</w:t>
      </w:r>
      <w:r w:rsidRPr="00C73E9A">
        <w:rPr>
          <w:sz w:val="22"/>
          <w:szCs w:val="22"/>
        </w:rPr>
        <w:softHyphen/>
        <w:t>не</w:t>
      </w:r>
      <w:r w:rsidRPr="00C73E9A">
        <w:rPr>
          <w:sz w:val="22"/>
          <w:szCs w:val="22"/>
        </w:rPr>
        <w:softHyphen/>
        <w:t>ров счи</w:t>
      </w:r>
      <w:r w:rsidRPr="00C73E9A">
        <w:rPr>
          <w:sz w:val="22"/>
          <w:szCs w:val="22"/>
        </w:rPr>
        <w:softHyphen/>
        <w:t>та</w:t>
      </w:r>
      <w:r w:rsidRPr="00C73E9A">
        <w:rPr>
          <w:sz w:val="22"/>
          <w:szCs w:val="22"/>
        </w:rPr>
        <w:softHyphen/>
        <w:t>ет</w:t>
      </w:r>
      <w:r w:rsidRPr="00C73E9A">
        <w:rPr>
          <w:sz w:val="22"/>
          <w:szCs w:val="22"/>
        </w:rPr>
        <w:softHyphen/>
        <w:t>ся да</w:t>
      </w:r>
      <w:r w:rsidRPr="00C73E9A">
        <w:rPr>
          <w:sz w:val="22"/>
          <w:szCs w:val="22"/>
        </w:rPr>
        <w:softHyphen/>
        <w:t>та по</w:t>
      </w:r>
      <w:r w:rsidRPr="00C73E9A">
        <w:rPr>
          <w:sz w:val="22"/>
          <w:szCs w:val="22"/>
        </w:rPr>
        <w:softHyphen/>
        <w:t>лу</w:t>
      </w:r>
      <w:r w:rsidRPr="00C73E9A">
        <w:rPr>
          <w:sz w:val="22"/>
          <w:szCs w:val="22"/>
        </w:rPr>
        <w:softHyphen/>
        <w:t>че</w:t>
      </w:r>
      <w:r w:rsidRPr="00C73E9A">
        <w:rPr>
          <w:sz w:val="22"/>
          <w:szCs w:val="22"/>
        </w:rPr>
        <w:softHyphen/>
        <w:t>ния тре</w:t>
      </w:r>
      <w:r w:rsidRPr="00C73E9A">
        <w:rPr>
          <w:sz w:val="22"/>
          <w:szCs w:val="22"/>
        </w:rPr>
        <w:softHyphen/>
        <w:t>бо</w:t>
      </w:r>
      <w:r w:rsidRPr="00C73E9A">
        <w:rPr>
          <w:sz w:val="22"/>
          <w:szCs w:val="22"/>
        </w:rPr>
        <w:softHyphen/>
        <w:t>ва</w:t>
      </w:r>
      <w:r w:rsidRPr="00C73E9A">
        <w:rPr>
          <w:sz w:val="22"/>
          <w:szCs w:val="22"/>
        </w:rPr>
        <w:softHyphen/>
        <w:t>ния об</w:t>
      </w:r>
      <w:r w:rsidRPr="00C73E9A">
        <w:rPr>
          <w:sz w:val="22"/>
          <w:szCs w:val="22"/>
        </w:rPr>
        <w:softHyphen/>
        <w:t>ще</w:t>
      </w:r>
      <w:r w:rsidRPr="00C73E9A">
        <w:rPr>
          <w:sz w:val="22"/>
          <w:szCs w:val="22"/>
        </w:rPr>
        <w:softHyphen/>
        <w:t>ст</w:t>
      </w:r>
      <w:r w:rsidRPr="00C73E9A">
        <w:rPr>
          <w:sz w:val="22"/>
          <w:szCs w:val="22"/>
        </w:rPr>
        <w:softHyphen/>
        <w:t>вом.</w:t>
      </w:r>
    </w:p>
    <w:p w:rsidR="004B2DE7" w:rsidRPr="00C73E9A" w:rsidRDefault="004B2DE7">
      <w:pPr>
        <w:pStyle w:val="21"/>
        <w:spacing w:after="0" w:line="240" w:lineRule="auto"/>
        <w:ind w:left="0" w:firstLine="567"/>
        <w:jc w:val="both"/>
        <w:rPr>
          <w:sz w:val="22"/>
          <w:szCs w:val="22"/>
        </w:rPr>
      </w:pPr>
      <w:r w:rsidRPr="00C73E9A">
        <w:rPr>
          <w:sz w:val="22"/>
          <w:szCs w:val="22"/>
        </w:rPr>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4B2DE7" w:rsidRPr="00C73E9A" w:rsidRDefault="004B2DE7">
      <w:pPr>
        <w:widowControl/>
        <w:autoSpaceDE w:val="0"/>
        <w:autoSpaceDN w:val="0"/>
        <w:ind w:firstLine="567"/>
        <w:jc w:val="both"/>
        <w:rPr>
          <w:sz w:val="22"/>
          <w:szCs w:val="22"/>
        </w:rPr>
      </w:pPr>
      <w:r w:rsidRPr="00C73E9A">
        <w:rPr>
          <w:sz w:val="22"/>
          <w:szCs w:val="22"/>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p>
    <w:p w:rsidR="004B2DE7" w:rsidRPr="00C73E9A" w:rsidRDefault="004B2DE7">
      <w:pPr>
        <w:pStyle w:val="ConsNormal"/>
        <w:widowControl/>
        <w:ind w:firstLine="0"/>
        <w:jc w:val="both"/>
        <w:rPr>
          <w:rFonts w:ascii="Times New Roman" w:hAnsi="Times New Roman" w:cs="Times New Roman"/>
          <w:sz w:val="22"/>
          <w:szCs w:val="22"/>
        </w:rPr>
      </w:pPr>
    </w:p>
    <w:p w:rsidR="004B2DE7" w:rsidRPr="00C73E9A" w:rsidRDefault="004B2DE7" w:rsidP="003D0563">
      <w:pPr>
        <w:pStyle w:val="ConsNormal"/>
        <w:widowControl/>
        <w:ind w:firstLine="567"/>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Лица, которые вправе вносить предложения в повестку дня собрания высшего органа управления эмитента, а также порядок внесения таких предложений:</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Утверждение повестки дня общего собрания акционеров относится к компетенции совета директоров.</w:t>
      </w:r>
    </w:p>
    <w:p w:rsidR="004B2DE7" w:rsidRPr="00C73E9A" w:rsidRDefault="004B2DE7">
      <w:pPr>
        <w:widowControl/>
        <w:tabs>
          <w:tab w:val="left" w:pos="1134"/>
        </w:tabs>
        <w:autoSpaceDE w:val="0"/>
        <w:autoSpaceDN w:val="0"/>
        <w:ind w:firstLine="567"/>
        <w:jc w:val="both"/>
        <w:rPr>
          <w:sz w:val="22"/>
          <w:szCs w:val="22"/>
        </w:rPr>
      </w:pPr>
      <w:proofErr w:type="gramStart"/>
      <w:r w:rsidRPr="00C73E9A">
        <w:rPr>
          <w:sz w:val="22"/>
          <w:szCs w:val="22"/>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 </w:t>
      </w:r>
      <w:proofErr w:type="gramEnd"/>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Такие предложения должны поступить в общество не позднее 30 дней после окончания финансового года.</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 xml:space="preserve">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w:t>
      </w:r>
      <w:r w:rsidRPr="00C73E9A">
        <w:rPr>
          <w:sz w:val="22"/>
          <w:szCs w:val="22"/>
        </w:rPr>
        <w:lastRenderedPageBreak/>
        <w:t>акционеров (акционера), количества и категории (типа) принадлежащих им акций и должны быть подписаны акционерами (акционером).</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 xml:space="preserve">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w:t>
      </w:r>
      <w:proofErr w:type="gramStart"/>
      <w:r w:rsidRPr="00C73E9A">
        <w:rPr>
          <w:sz w:val="22"/>
          <w:szCs w:val="22"/>
        </w:rPr>
        <w:t>дней</w:t>
      </w:r>
      <w:proofErr w:type="gramEnd"/>
      <w:r w:rsidRPr="00C73E9A">
        <w:rPr>
          <w:sz w:val="22"/>
          <w:szCs w:val="22"/>
        </w:rPr>
        <w:t xml:space="preserve"> после установленных уставом окончания сроков поступления в общество предложений в повестку дня годового общего собрания акционеров и кандидатов в совет директоров, ревизионную и счетную комиссию общества, а также кандидата на должность единоличного исполнительного органа.</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4B2DE7" w:rsidRPr="00C73E9A" w:rsidRDefault="004B2DE7">
      <w:pPr>
        <w:widowControl/>
        <w:tabs>
          <w:tab w:val="left" w:pos="0"/>
          <w:tab w:val="left" w:pos="1134"/>
        </w:tabs>
        <w:autoSpaceDE w:val="0"/>
        <w:autoSpaceDN w:val="0"/>
        <w:ind w:firstLine="567"/>
        <w:jc w:val="both"/>
        <w:rPr>
          <w:sz w:val="22"/>
          <w:szCs w:val="22"/>
        </w:rPr>
      </w:pPr>
      <w:r w:rsidRPr="00C73E9A">
        <w:rPr>
          <w:sz w:val="22"/>
          <w:szCs w:val="22"/>
        </w:rPr>
        <w:t xml:space="preserve">- </w:t>
      </w:r>
      <w:r w:rsidRPr="00C73E9A">
        <w:rPr>
          <w:sz w:val="22"/>
          <w:szCs w:val="22"/>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rsidR="004B2DE7" w:rsidRPr="00C73E9A" w:rsidRDefault="004B2DE7">
      <w:pPr>
        <w:widowControl/>
        <w:tabs>
          <w:tab w:val="left" w:pos="0"/>
          <w:tab w:val="left" w:pos="1134"/>
        </w:tabs>
        <w:autoSpaceDE w:val="0"/>
        <w:autoSpaceDN w:val="0"/>
        <w:ind w:firstLine="567"/>
        <w:jc w:val="both"/>
        <w:rPr>
          <w:sz w:val="22"/>
          <w:szCs w:val="22"/>
        </w:rPr>
      </w:pPr>
      <w:r w:rsidRPr="00C73E9A">
        <w:rPr>
          <w:sz w:val="22"/>
          <w:szCs w:val="22"/>
        </w:rPr>
        <w:t xml:space="preserve">- </w:t>
      </w:r>
      <w:r w:rsidRPr="00C73E9A">
        <w:rPr>
          <w:sz w:val="22"/>
          <w:szCs w:val="22"/>
        </w:rPr>
        <w:ta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rsidR="004B2DE7" w:rsidRPr="00C73E9A" w:rsidRDefault="004B2DE7">
      <w:pPr>
        <w:widowControl/>
        <w:tabs>
          <w:tab w:val="left" w:pos="0"/>
          <w:tab w:val="left" w:pos="1134"/>
        </w:tabs>
        <w:autoSpaceDE w:val="0"/>
        <w:autoSpaceDN w:val="0"/>
        <w:ind w:firstLine="567"/>
        <w:jc w:val="both"/>
        <w:rPr>
          <w:sz w:val="22"/>
          <w:szCs w:val="22"/>
        </w:rPr>
      </w:pPr>
      <w:r w:rsidRPr="00C73E9A">
        <w:rPr>
          <w:sz w:val="22"/>
          <w:szCs w:val="22"/>
        </w:rPr>
        <w:t xml:space="preserve">- </w:t>
      </w:r>
      <w:r w:rsidRPr="00C73E9A">
        <w:rPr>
          <w:sz w:val="22"/>
          <w:szCs w:val="22"/>
        </w:rPr>
        <w:tab/>
        <w:t xml:space="preserve">акционеры (акционер) не являются владельцами предусмотренного </w:t>
      </w:r>
      <w:proofErr w:type="spellStart"/>
      <w:r w:rsidRPr="00C73E9A">
        <w:rPr>
          <w:sz w:val="22"/>
          <w:szCs w:val="22"/>
        </w:rPr>
        <w:t>пп</w:t>
      </w:r>
      <w:proofErr w:type="spellEnd"/>
      <w:r w:rsidRPr="00C73E9A">
        <w:rPr>
          <w:sz w:val="22"/>
          <w:szCs w:val="22"/>
        </w:rPr>
        <w:t>. 1 и 2 ст. 53 Федерального закона «Об акционерных обществах» количества голосующих акций общества;</w:t>
      </w:r>
    </w:p>
    <w:p w:rsidR="004B2DE7" w:rsidRPr="00C73E9A" w:rsidRDefault="004B2DE7">
      <w:pPr>
        <w:widowControl/>
        <w:tabs>
          <w:tab w:val="left" w:pos="0"/>
          <w:tab w:val="left" w:pos="1134"/>
        </w:tabs>
        <w:autoSpaceDE w:val="0"/>
        <w:autoSpaceDN w:val="0"/>
        <w:ind w:firstLine="567"/>
        <w:jc w:val="both"/>
        <w:rPr>
          <w:sz w:val="22"/>
          <w:szCs w:val="22"/>
        </w:rPr>
      </w:pPr>
      <w:r w:rsidRPr="00C73E9A">
        <w:rPr>
          <w:sz w:val="22"/>
          <w:szCs w:val="22"/>
        </w:rPr>
        <w:t xml:space="preserve">- </w:t>
      </w:r>
      <w:r w:rsidRPr="00C73E9A">
        <w:rPr>
          <w:sz w:val="22"/>
          <w:szCs w:val="22"/>
        </w:rPr>
        <w:tab/>
        <w:t xml:space="preserve">предложение не соответствует требованиям, предусмотренным </w:t>
      </w:r>
      <w:proofErr w:type="spellStart"/>
      <w:r w:rsidRPr="00C73E9A">
        <w:rPr>
          <w:sz w:val="22"/>
          <w:szCs w:val="22"/>
        </w:rPr>
        <w:t>пп</w:t>
      </w:r>
      <w:proofErr w:type="spellEnd"/>
      <w:r w:rsidRPr="00C73E9A">
        <w:rPr>
          <w:sz w:val="22"/>
          <w:szCs w:val="22"/>
        </w:rPr>
        <w:t>. 3 и 4 ст. 53 Федерального закона «Об акционерных обществах» и основанным на них требованиям устава общества;</w:t>
      </w:r>
    </w:p>
    <w:p w:rsidR="004B2DE7" w:rsidRPr="00C73E9A" w:rsidRDefault="004B2DE7">
      <w:pPr>
        <w:widowControl/>
        <w:tabs>
          <w:tab w:val="left" w:pos="0"/>
          <w:tab w:val="left" w:pos="1134"/>
        </w:tabs>
        <w:autoSpaceDE w:val="0"/>
        <w:autoSpaceDN w:val="0"/>
        <w:ind w:firstLine="567"/>
        <w:jc w:val="both"/>
        <w:rPr>
          <w:sz w:val="22"/>
          <w:szCs w:val="22"/>
        </w:rPr>
      </w:pPr>
      <w:r w:rsidRPr="00C73E9A">
        <w:rPr>
          <w:sz w:val="22"/>
          <w:szCs w:val="22"/>
        </w:rPr>
        <w:t xml:space="preserve">- </w:t>
      </w:r>
      <w:r w:rsidRPr="00C73E9A">
        <w:rPr>
          <w:sz w:val="22"/>
          <w:szCs w:val="22"/>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 xml:space="preserve">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w:t>
      </w:r>
      <w:proofErr w:type="gramStart"/>
      <w:r w:rsidRPr="00C73E9A">
        <w:rPr>
          <w:sz w:val="22"/>
          <w:szCs w:val="22"/>
        </w:rPr>
        <w:t>с даты</w:t>
      </w:r>
      <w:proofErr w:type="gramEnd"/>
      <w:r w:rsidRPr="00C73E9A">
        <w:rPr>
          <w:sz w:val="22"/>
          <w:szCs w:val="22"/>
        </w:rPr>
        <w:t xml:space="preserve"> его принятия.</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4B2DE7" w:rsidRPr="00C73E9A" w:rsidRDefault="004B2DE7">
      <w:pPr>
        <w:widowControl/>
        <w:tabs>
          <w:tab w:val="left" w:pos="1134"/>
        </w:tabs>
        <w:autoSpaceDE w:val="0"/>
        <w:autoSpaceDN w:val="0"/>
        <w:ind w:firstLine="567"/>
        <w:jc w:val="both"/>
        <w:rPr>
          <w:sz w:val="22"/>
          <w:szCs w:val="22"/>
        </w:rPr>
      </w:pPr>
      <w:r w:rsidRPr="00C73E9A">
        <w:rPr>
          <w:sz w:val="22"/>
          <w:szCs w:val="22"/>
        </w:rPr>
        <w:t>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4B2DE7" w:rsidRPr="00C73E9A" w:rsidRDefault="004B2DE7">
      <w:pPr>
        <w:pStyle w:val="ConsNormal"/>
        <w:widowControl/>
        <w:ind w:firstLine="0"/>
        <w:jc w:val="both"/>
        <w:rPr>
          <w:rFonts w:ascii="Times New Roman" w:hAnsi="Times New Roman" w:cs="Times New Roman"/>
          <w:sz w:val="22"/>
          <w:szCs w:val="22"/>
        </w:rPr>
      </w:pPr>
    </w:p>
    <w:p w:rsidR="004B2DE7" w:rsidRPr="00C73E9A" w:rsidRDefault="004B2DE7" w:rsidP="00CB5D7E">
      <w:pPr>
        <w:pStyle w:val="ConsNormal"/>
        <w:widowControl/>
        <w:ind w:firstLine="54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Лица, которые вправе ознакомиться с информацией (материалами), предоставляемыми для подготовки и проведения собрания высшего органа управления эмитента, а также порядок ознакомления с такой информацией (материалами).</w:t>
      </w:r>
    </w:p>
    <w:p w:rsidR="004B2DE7" w:rsidRPr="00C73E9A" w:rsidRDefault="004B2DE7">
      <w:pPr>
        <w:pStyle w:val="ConsNormal"/>
        <w:widowControl/>
        <w:ind w:firstLine="540"/>
        <w:jc w:val="both"/>
        <w:rPr>
          <w:rFonts w:ascii="Times New Roman" w:hAnsi="Times New Roman" w:cs="Times New Roman"/>
          <w:spacing w:val="-3"/>
          <w:sz w:val="22"/>
          <w:szCs w:val="22"/>
        </w:rPr>
      </w:pPr>
      <w:r w:rsidRPr="00C73E9A">
        <w:rPr>
          <w:rFonts w:ascii="Times New Roman" w:hAnsi="Times New Roman" w:cs="Times New Roman"/>
          <w:sz w:val="22"/>
          <w:szCs w:val="22"/>
        </w:rPr>
        <w:t xml:space="preserve">Информация (материалы) предоставляется для ознакомления в соответствии с  </w:t>
      </w:r>
      <w:r w:rsidRPr="00C73E9A">
        <w:rPr>
          <w:rFonts w:ascii="Times New Roman" w:hAnsi="Times New Roman" w:cs="Times New Roman"/>
          <w:spacing w:val="-3"/>
          <w:sz w:val="22"/>
          <w:szCs w:val="22"/>
        </w:rPr>
        <w:t>Федеральным законом «Об акционерных обществах».</w:t>
      </w:r>
    </w:p>
    <w:p w:rsidR="004B2DE7" w:rsidRPr="00C73E9A" w:rsidRDefault="004B2DE7">
      <w:pPr>
        <w:pStyle w:val="ConsNormal"/>
        <w:widowControl/>
        <w:ind w:firstLine="540"/>
        <w:jc w:val="both"/>
        <w:rPr>
          <w:rFonts w:ascii="Times New Roman" w:hAnsi="Times New Roman" w:cs="Times New Roman"/>
          <w:sz w:val="22"/>
          <w:szCs w:val="22"/>
        </w:rPr>
      </w:pPr>
      <w:proofErr w:type="gramStart"/>
      <w:r w:rsidRPr="00C73E9A">
        <w:rPr>
          <w:rFonts w:ascii="Times New Roman" w:hAnsi="Times New Roman" w:cs="Times New Roman"/>
          <w:sz w:val="22"/>
          <w:szCs w:val="22"/>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комиссии общества, в</w:t>
      </w:r>
      <w:proofErr w:type="gramEnd"/>
      <w:r w:rsidRPr="00C73E9A">
        <w:rPr>
          <w:rFonts w:ascii="Times New Roman" w:hAnsi="Times New Roman" w:cs="Times New Roman"/>
          <w:sz w:val="22"/>
          <w:szCs w:val="22"/>
        </w:rPr>
        <w:t xml:space="preserve">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w:t>
      </w:r>
    </w:p>
    <w:p w:rsidR="004B2DE7" w:rsidRPr="00C73E9A" w:rsidRDefault="004B2DE7">
      <w:pPr>
        <w:widowControl/>
        <w:tabs>
          <w:tab w:val="left" w:pos="-720"/>
          <w:tab w:val="left" w:pos="540"/>
        </w:tabs>
        <w:autoSpaceDE w:val="0"/>
        <w:autoSpaceDN w:val="0"/>
        <w:ind w:firstLine="567"/>
        <w:jc w:val="both"/>
        <w:rPr>
          <w:spacing w:val="-3"/>
          <w:sz w:val="22"/>
          <w:szCs w:val="22"/>
        </w:rPr>
      </w:pPr>
      <w:r w:rsidRPr="00C73E9A">
        <w:rPr>
          <w:spacing w:val="-3"/>
          <w:sz w:val="22"/>
          <w:szCs w:val="22"/>
        </w:rPr>
        <w:t>Документы, предусмотренные п. 1 ст. 89 Федерального закона «Об акционерных обществах»,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574393" w:rsidRPr="00574393" w:rsidRDefault="00574393" w:rsidP="00574393">
      <w:pPr>
        <w:widowControl/>
        <w:autoSpaceDE w:val="0"/>
        <w:autoSpaceDN w:val="0"/>
        <w:adjustRightInd w:val="0"/>
        <w:ind w:firstLine="540"/>
        <w:jc w:val="both"/>
        <w:rPr>
          <w:b/>
          <w:bCs/>
          <w:i/>
          <w:iCs/>
          <w:sz w:val="22"/>
          <w:szCs w:val="22"/>
        </w:rPr>
      </w:pPr>
      <w:r w:rsidRPr="00574393">
        <w:rPr>
          <w:b/>
          <w:bCs/>
          <w:i/>
          <w:iCs/>
        </w:rPr>
        <w:t>П</w:t>
      </w:r>
      <w:r w:rsidRPr="00574393">
        <w:rPr>
          <w:b/>
          <w:bCs/>
          <w:i/>
          <w:iCs/>
          <w:sz w:val="22"/>
          <w:szCs w:val="22"/>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574393" w:rsidRPr="00574393" w:rsidRDefault="00574393" w:rsidP="00574393">
      <w:pPr>
        <w:pStyle w:val="ConsNonformat"/>
        <w:widowControl/>
        <w:ind w:firstLine="540"/>
        <w:jc w:val="both"/>
        <w:rPr>
          <w:rFonts w:ascii="Times New Roman" w:hAnsi="Times New Roman" w:cs="Times New Roman"/>
          <w:sz w:val="22"/>
          <w:szCs w:val="22"/>
        </w:rPr>
      </w:pPr>
      <w:proofErr w:type="gramStart"/>
      <w:r w:rsidRPr="00574393">
        <w:rPr>
          <w:rFonts w:ascii="Times New Roman" w:hAnsi="Times New Roman" w:cs="Times New Roman"/>
          <w:sz w:val="22"/>
          <w:szCs w:val="22"/>
        </w:rPr>
        <w:t xml:space="preserve">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w:t>
      </w:r>
      <w:r w:rsidRPr="00574393">
        <w:rPr>
          <w:rFonts w:ascii="Times New Roman" w:hAnsi="Times New Roman" w:cs="Times New Roman"/>
          <w:sz w:val="22"/>
          <w:szCs w:val="22"/>
        </w:rPr>
        <w:lastRenderedPageBreak/>
        <w:t>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sidRPr="00574393">
        <w:rPr>
          <w:rFonts w:ascii="Times New Roman" w:hAnsi="Times New Roman" w:cs="Times New Roman"/>
          <w:sz w:val="22"/>
          <w:szCs w:val="22"/>
        </w:rPr>
        <w:t xml:space="preserve"> собрания акционеров</w:t>
      </w:r>
    </w:p>
    <w:p w:rsidR="00574393" w:rsidRDefault="00574393">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B2DE7" w:rsidRPr="00C73E9A" w:rsidRDefault="004B2DE7" w:rsidP="00CB5D7E">
      <w:pPr>
        <w:widowControl/>
        <w:autoSpaceDE w:val="0"/>
        <w:autoSpaceDN w:val="0"/>
        <w:ind w:firstLine="540"/>
        <w:jc w:val="both"/>
        <w:rPr>
          <w:b/>
          <w:bCs/>
          <w:i/>
          <w:iCs/>
          <w:sz w:val="22"/>
          <w:szCs w:val="22"/>
        </w:rPr>
      </w:pPr>
      <w:r w:rsidRPr="00C73E9A">
        <w:rPr>
          <w:b/>
          <w:bCs/>
          <w:i/>
          <w:iCs/>
          <w:sz w:val="22"/>
          <w:szCs w:val="22"/>
        </w:rPr>
        <w:t xml:space="preserve">Коммерческие организации, в которых Общество по состоянию на </w:t>
      </w:r>
      <w:r w:rsidR="00D2662B">
        <w:rPr>
          <w:b/>
          <w:bCs/>
          <w:i/>
          <w:iCs/>
          <w:sz w:val="22"/>
          <w:szCs w:val="22"/>
        </w:rPr>
        <w:t>31.12.2010</w:t>
      </w:r>
      <w:r w:rsidR="00256C38" w:rsidRPr="00C73E9A">
        <w:rPr>
          <w:b/>
          <w:bCs/>
          <w:i/>
          <w:iCs/>
          <w:sz w:val="22"/>
          <w:szCs w:val="22"/>
        </w:rPr>
        <w:t>г.</w:t>
      </w:r>
      <w:r w:rsidRPr="00C73E9A">
        <w:rPr>
          <w:b/>
          <w:bCs/>
          <w:i/>
          <w:iCs/>
          <w:sz w:val="22"/>
          <w:szCs w:val="22"/>
        </w:rPr>
        <w:t xml:space="preserve"> владеет не менее чем 5 процентами обыкновенных акций:</w:t>
      </w:r>
    </w:p>
    <w:p w:rsidR="004B2DE7" w:rsidRPr="00C73E9A" w:rsidRDefault="004B2DE7" w:rsidP="00B53D15">
      <w:pPr>
        <w:widowControl/>
        <w:autoSpaceDE w:val="0"/>
        <w:autoSpaceDN w:val="0"/>
        <w:ind w:firstLine="540"/>
        <w:rPr>
          <w:sz w:val="22"/>
          <w:szCs w:val="22"/>
        </w:rPr>
      </w:pPr>
      <w:r w:rsidRPr="00C73E9A">
        <w:rPr>
          <w:b/>
          <w:bCs/>
          <w:i/>
          <w:iCs/>
          <w:sz w:val="22"/>
          <w:szCs w:val="22"/>
        </w:rPr>
        <w:t>Наименование:</w:t>
      </w:r>
    </w:p>
    <w:p w:rsidR="004B2DE7" w:rsidRPr="00C73E9A" w:rsidRDefault="004B2DE7" w:rsidP="00B53D15">
      <w:pPr>
        <w:widowControl/>
        <w:autoSpaceDE w:val="0"/>
        <w:autoSpaceDN w:val="0"/>
        <w:ind w:firstLine="540"/>
        <w:jc w:val="both"/>
        <w:rPr>
          <w:b/>
          <w:bCs/>
          <w:i/>
          <w:iCs/>
          <w:sz w:val="22"/>
          <w:szCs w:val="22"/>
        </w:rPr>
      </w:pPr>
      <w:r w:rsidRPr="00C73E9A">
        <w:rPr>
          <w:rStyle w:val="SUBST"/>
          <w:b w:val="0"/>
          <w:i w:val="0"/>
          <w:szCs w:val="22"/>
        </w:rPr>
        <w:t>Открытое акционерное общество небанковская кредитная организация "Тульский Расчетный Центр"</w:t>
      </w:r>
    </w:p>
    <w:p w:rsidR="004B2DE7" w:rsidRPr="00553774" w:rsidRDefault="004B2DE7" w:rsidP="00B53D15">
      <w:pPr>
        <w:widowControl/>
        <w:autoSpaceDE w:val="0"/>
        <w:autoSpaceDN w:val="0"/>
        <w:ind w:firstLine="540"/>
        <w:rPr>
          <w:i/>
          <w:iCs/>
          <w:sz w:val="22"/>
          <w:szCs w:val="22"/>
        </w:rPr>
      </w:pPr>
      <w:r w:rsidRPr="00C73E9A">
        <w:rPr>
          <w:b/>
          <w:bCs/>
          <w:i/>
          <w:iCs/>
          <w:sz w:val="22"/>
          <w:szCs w:val="22"/>
        </w:rPr>
        <w:t xml:space="preserve">Доля эмитента в уставном капитале юридического лица: </w:t>
      </w:r>
      <w:r w:rsidR="000802D3" w:rsidRPr="00553774">
        <w:rPr>
          <w:rStyle w:val="SUBST"/>
          <w:b w:val="0"/>
          <w:i w:val="0"/>
          <w:szCs w:val="22"/>
        </w:rPr>
        <w:t>6,53</w:t>
      </w:r>
      <w:r w:rsidR="005F612B" w:rsidRPr="00553774">
        <w:rPr>
          <w:rStyle w:val="SUBST"/>
          <w:b w:val="0"/>
          <w:i w:val="0"/>
          <w:szCs w:val="22"/>
        </w:rPr>
        <w:t>%</w:t>
      </w:r>
    </w:p>
    <w:p w:rsidR="004B2DE7" w:rsidRDefault="004B2DE7" w:rsidP="00B53D15">
      <w:pPr>
        <w:widowControl/>
        <w:autoSpaceDE w:val="0"/>
        <w:autoSpaceDN w:val="0"/>
        <w:ind w:firstLine="540"/>
        <w:rPr>
          <w:rStyle w:val="SUBST"/>
          <w:bCs/>
          <w:iCs/>
          <w:szCs w:val="22"/>
        </w:rPr>
      </w:pPr>
      <w:r w:rsidRPr="00553774">
        <w:rPr>
          <w:sz w:val="22"/>
          <w:szCs w:val="22"/>
        </w:rPr>
        <w:t xml:space="preserve">Место нахождения: </w:t>
      </w:r>
      <w:r w:rsidRPr="00553774">
        <w:rPr>
          <w:rStyle w:val="SUBST"/>
          <w:bCs/>
          <w:iCs/>
          <w:szCs w:val="22"/>
        </w:rPr>
        <w:t xml:space="preserve">Россия, </w:t>
      </w:r>
      <w:r w:rsidR="00961FB0" w:rsidRPr="00553774">
        <w:rPr>
          <w:rStyle w:val="SUBST"/>
          <w:bCs/>
          <w:iCs/>
          <w:szCs w:val="22"/>
        </w:rPr>
        <w:t xml:space="preserve">300034, </w:t>
      </w:r>
      <w:r w:rsidRPr="00553774">
        <w:rPr>
          <w:rStyle w:val="SUBST"/>
          <w:bCs/>
          <w:iCs/>
          <w:szCs w:val="22"/>
        </w:rPr>
        <w:t xml:space="preserve">г. Тула, ул. </w:t>
      </w:r>
      <w:proofErr w:type="spellStart"/>
      <w:r w:rsidR="00C73433" w:rsidRPr="00553774">
        <w:rPr>
          <w:rStyle w:val="SUBST"/>
          <w:bCs/>
          <w:iCs/>
          <w:szCs w:val="22"/>
        </w:rPr>
        <w:t>Лейтейзена</w:t>
      </w:r>
      <w:proofErr w:type="spellEnd"/>
      <w:r w:rsidRPr="00553774">
        <w:rPr>
          <w:rStyle w:val="SUBST"/>
          <w:bCs/>
          <w:iCs/>
          <w:szCs w:val="22"/>
        </w:rPr>
        <w:t xml:space="preserve">, </w:t>
      </w:r>
      <w:r w:rsidR="00482F3E" w:rsidRPr="00553774">
        <w:rPr>
          <w:rStyle w:val="SUBST"/>
          <w:bCs/>
          <w:iCs/>
          <w:szCs w:val="22"/>
        </w:rPr>
        <w:t xml:space="preserve">д. </w:t>
      </w:r>
      <w:r w:rsidRPr="00553774">
        <w:rPr>
          <w:rStyle w:val="SUBST"/>
          <w:bCs/>
          <w:iCs/>
          <w:szCs w:val="22"/>
        </w:rPr>
        <w:t>12</w:t>
      </w:r>
      <w:r w:rsidR="00C73433" w:rsidRPr="00553774">
        <w:rPr>
          <w:rStyle w:val="SUBST"/>
          <w:bCs/>
          <w:iCs/>
          <w:szCs w:val="22"/>
        </w:rPr>
        <w:t xml:space="preserve"> б</w:t>
      </w:r>
    </w:p>
    <w:p w:rsidR="00D04DB1" w:rsidRDefault="00D04DB1" w:rsidP="00B53D15">
      <w:pPr>
        <w:widowControl/>
        <w:autoSpaceDE w:val="0"/>
        <w:autoSpaceDN w:val="0"/>
        <w:ind w:firstLine="540"/>
        <w:rPr>
          <w:rStyle w:val="SUBST"/>
          <w:bCs/>
          <w:iCs/>
          <w:szCs w:val="22"/>
        </w:rPr>
      </w:pPr>
    </w:p>
    <w:p w:rsidR="00D04DB1" w:rsidRPr="00C73E9A" w:rsidRDefault="00D04DB1" w:rsidP="00D04DB1">
      <w:pPr>
        <w:widowControl/>
        <w:autoSpaceDE w:val="0"/>
        <w:autoSpaceDN w:val="0"/>
        <w:ind w:firstLine="540"/>
        <w:rPr>
          <w:sz w:val="22"/>
          <w:szCs w:val="22"/>
        </w:rPr>
      </w:pPr>
      <w:r w:rsidRPr="00C73E9A">
        <w:rPr>
          <w:b/>
          <w:bCs/>
          <w:i/>
          <w:iCs/>
          <w:sz w:val="22"/>
          <w:szCs w:val="22"/>
        </w:rPr>
        <w:t>Наименование:</w:t>
      </w:r>
    </w:p>
    <w:p w:rsidR="00D04DB1" w:rsidRPr="00EE7860" w:rsidRDefault="00D04DB1" w:rsidP="00D04DB1">
      <w:pPr>
        <w:widowControl/>
        <w:autoSpaceDE w:val="0"/>
        <w:autoSpaceDN w:val="0"/>
        <w:ind w:firstLine="540"/>
        <w:jc w:val="both"/>
        <w:rPr>
          <w:bCs/>
          <w:iCs/>
          <w:sz w:val="22"/>
          <w:szCs w:val="22"/>
        </w:rPr>
      </w:pPr>
      <w:r w:rsidRPr="00EE7860">
        <w:rPr>
          <w:bCs/>
          <w:iCs/>
          <w:sz w:val="22"/>
          <w:szCs w:val="22"/>
        </w:rPr>
        <w:t xml:space="preserve">Общество с </w:t>
      </w:r>
      <w:proofErr w:type="gramStart"/>
      <w:r w:rsidRPr="00EE7860">
        <w:rPr>
          <w:bCs/>
          <w:iCs/>
          <w:sz w:val="22"/>
          <w:szCs w:val="22"/>
        </w:rPr>
        <w:t>ограниченной</w:t>
      </w:r>
      <w:proofErr w:type="gramEnd"/>
      <w:r w:rsidRPr="00EE7860">
        <w:rPr>
          <w:bCs/>
          <w:iCs/>
          <w:sz w:val="22"/>
          <w:szCs w:val="22"/>
        </w:rPr>
        <w:t xml:space="preserve"> ответственность «Тулаоборонстрой»</w:t>
      </w:r>
    </w:p>
    <w:p w:rsidR="00D04DB1" w:rsidRPr="00553774" w:rsidRDefault="00D04DB1" w:rsidP="00D04DB1">
      <w:pPr>
        <w:widowControl/>
        <w:autoSpaceDE w:val="0"/>
        <w:autoSpaceDN w:val="0"/>
        <w:ind w:firstLine="540"/>
        <w:rPr>
          <w:i/>
          <w:iCs/>
          <w:sz w:val="22"/>
          <w:szCs w:val="22"/>
        </w:rPr>
      </w:pPr>
      <w:r w:rsidRPr="00C73E9A">
        <w:rPr>
          <w:b/>
          <w:bCs/>
          <w:i/>
          <w:iCs/>
          <w:sz w:val="22"/>
          <w:szCs w:val="22"/>
        </w:rPr>
        <w:t xml:space="preserve">Доля эмитента в уставном капитале юридического лица: </w:t>
      </w:r>
      <w:r>
        <w:rPr>
          <w:rStyle w:val="SUBST"/>
          <w:b w:val="0"/>
          <w:i w:val="0"/>
          <w:szCs w:val="22"/>
        </w:rPr>
        <w:t>100</w:t>
      </w:r>
      <w:r w:rsidRPr="00553774">
        <w:rPr>
          <w:rStyle w:val="SUBST"/>
          <w:b w:val="0"/>
          <w:i w:val="0"/>
          <w:szCs w:val="22"/>
        </w:rPr>
        <w:t>%</w:t>
      </w:r>
    </w:p>
    <w:p w:rsidR="00D04DB1" w:rsidRDefault="00D04DB1" w:rsidP="00D04DB1">
      <w:pPr>
        <w:widowControl/>
        <w:autoSpaceDE w:val="0"/>
        <w:autoSpaceDN w:val="0"/>
        <w:ind w:firstLine="540"/>
        <w:rPr>
          <w:rStyle w:val="SUBST"/>
          <w:bCs/>
          <w:iCs/>
          <w:szCs w:val="22"/>
        </w:rPr>
      </w:pPr>
      <w:r w:rsidRPr="00553774">
        <w:rPr>
          <w:sz w:val="22"/>
          <w:szCs w:val="22"/>
        </w:rPr>
        <w:t xml:space="preserve">Место нахождения: </w:t>
      </w:r>
      <w:r w:rsidRPr="00553774">
        <w:rPr>
          <w:rStyle w:val="SUBST"/>
          <w:bCs/>
          <w:iCs/>
          <w:szCs w:val="22"/>
        </w:rPr>
        <w:t>Россия, 3000</w:t>
      </w:r>
      <w:r>
        <w:rPr>
          <w:rStyle w:val="SUBST"/>
          <w:bCs/>
          <w:iCs/>
          <w:szCs w:val="22"/>
        </w:rPr>
        <w:t>0</w:t>
      </w:r>
      <w:r w:rsidRPr="00553774">
        <w:rPr>
          <w:rStyle w:val="SUBST"/>
          <w:bCs/>
          <w:iCs/>
          <w:szCs w:val="22"/>
        </w:rPr>
        <w:t xml:space="preserve">4, г. Тула, ул. </w:t>
      </w:r>
      <w:r>
        <w:rPr>
          <w:rStyle w:val="SUBST"/>
          <w:bCs/>
          <w:iCs/>
          <w:szCs w:val="22"/>
        </w:rPr>
        <w:t>Щегловская засека</w:t>
      </w:r>
      <w:r w:rsidRPr="00553774">
        <w:rPr>
          <w:rStyle w:val="SUBST"/>
          <w:bCs/>
          <w:iCs/>
          <w:szCs w:val="22"/>
        </w:rPr>
        <w:t xml:space="preserve">, д. </w:t>
      </w:r>
      <w:r>
        <w:rPr>
          <w:rStyle w:val="SUBST"/>
          <w:bCs/>
          <w:iCs/>
          <w:szCs w:val="22"/>
        </w:rPr>
        <w:t>31</w:t>
      </w:r>
      <w:r w:rsidRPr="00553774">
        <w:rPr>
          <w:rStyle w:val="SUBST"/>
          <w:bCs/>
          <w:iCs/>
          <w:szCs w:val="22"/>
        </w:rPr>
        <w:t xml:space="preserve"> б</w:t>
      </w:r>
    </w:p>
    <w:p w:rsidR="00D04DB1" w:rsidRDefault="00D04DB1" w:rsidP="00B53D15">
      <w:pPr>
        <w:widowControl/>
        <w:autoSpaceDE w:val="0"/>
        <w:autoSpaceDN w:val="0"/>
        <w:ind w:firstLine="540"/>
        <w:rPr>
          <w:rStyle w:val="SUBST"/>
          <w:bCs/>
          <w:iCs/>
          <w:szCs w:val="22"/>
        </w:rPr>
      </w:pPr>
    </w:p>
    <w:p w:rsidR="00D04DB1" w:rsidRPr="00C73E9A" w:rsidRDefault="00D04DB1" w:rsidP="00D04DB1">
      <w:pPr>
        <w:widowControl/>
        <w:autoSpaceDE w:val="0"/>
        <w:autoSpaceDN w:val="0"/>
        <w:ind w:firstLine="540"/>
        <w:rPr>
          <w:sz w:val="22"/>
          <w:szCs w:val="22"/>
        </w:rPr>
      </w:pPr>
      <w:r w:rsidRPr="00C73E9A">
        <w:rPr>
          <w:b/>
          <w:bCs/>
          <w:i/>
          <w:iCs/>
          <w:sz w:val="22"/>
          <w:szCs w:val="22"/>
        </w:rPr>
        <w:t>Наименование:</w:t>
      </w:r>
    </w:p>
    <w:p w:rsidR="00D04DB1" w:rsidRPr="00C73E9A" w:rsidRDefault="00D04DB1" w:rsidP="00D04DB1">
      <w:pPr>
        <w:widowControl/>
        <w:autoSpaceDE w:val="0"/>
        <w:autoSpaceDN w:val="0"/>
        <w:ind w:firstLine="540"/>
        <w:jc w:val="both"/>
        <w:rPr>
          <w:b/>
          <w:bCs/>
          <w:i/>
          <w:iCs/>
          <w:sz w:val="22"/>
          <w:szCs w:val="22"/>
        </w:rPr>
      </w:pPr>
      <w:r>
        <w:rPr>
          <w:rStyle w:val="SUBST"/>
          <w:b w:val="0"/>
          <w:i w:val="0"/>
          <w:szCs w:val="22"/>
        </w:rPr>
        <w:t>Общество с ограниченной ответственностью «Научно-производственное объединение программные комплексы реального времени»</w:t>
      </w:r>
    </w:p>
    <w:p w:rsidR="00D04DB1" w:rsidRPr="00553774" w:rsidRDefault="00D04DB1" w:rsidP="00D04DB1">
      <w:pPr>
        <w:widowControl/>
        <w:autoSpaceDE w:val="0"/>
        <w:autoSpaceDN w:val="0"/>
        <w:ind w:firstLine="540"/>
        <w:rPr>
          <w:i/>
          <w:iCs/>
          <w:sz w:val="22"/>
          <w:szCs w:val="22"/>
        </w:rPr>
      </w:pPr>
      <w:r w:rsidRPr="00C73E9A">
        <w:rPr>
          <w:b/>
          <w:bCs/>
          <w:i/>
          <w:iCs/>
          <w:sz w:val="22"/>
          <w:szCs w:val="22"/>
        </w:rPr>
        <w:t xml:space="preserve">Доля эмитента в уставном капитале юридического лица: </w:t>
      </w:r>
      <w:r>
        <w:rPr>
          <w:rStyle w:val="SUBST"/>
          <w:b w:val="0"/>
          <w:i w:val="0"/>
          <w:szCs w:val="22"/>
        </w:rPr>
        <w:t>75</w:t>
      </w:r>
      <w:r w:rsidRPr="00553774">
        <w:rPr>
          <w:rStyle w:val="SUBST"/>
          <w:b w:val="0"/>
          <w:i w:val="0"/>
          <w:szCs w:val="22"/>
        </w:rPr>
        <w:t>%</w:t>
      </w:r>
    </w:p>
    <w:p w:rsidR="00D04DB1" w:rsidRDefault="00D04DB1" w:rsidP="00D04DB1">
      <w:pPr>
        <w:widowControl/>
        <w:autoSpaceDE w:val="0"/>
        <w:autoSpaceDN w:val="0"/>
        <w:ind w:firstLine="540"/>
        <w:rPr>
          <w:rStyle w:val="SUBST"/>
          <w:bCs/>
          <w:iCs/>
          <w:szCs w:val="22"/>
        </w:rPr>
      </w:pPr>
      <w:r w:rsidRPr="00553774">
        <w:rPr>
          <w:sz w:val="22"/>
          <w:szCs w:val="22"/>
        </w:rPr>
        <w:t xml:space="preserve">Место нахождения: </w:t>
      </w:r>
      <w:r w:rsidRPr="00553774">
        <w:rPr>
          <w:rStyle w:val="SUBST"/>
          <w:bCs/>
          <w:iCs/>
          <w:szCs w:val="22"/>
        </w:rPr>
        <w:t>Россия, 3000</w:t>
      </w:r>
      <w:r>
        <w:rPr>
          <w:rStyle w:val="SUBST"/>
          <w:bCs/>
          <w:iCs/>
          <w:szCs w:val="22"/>
        </w:rPr>
        <w:t>16</w:t>
      </w:r>
      <w:r w:rsidRPr="00553774">
        <w:rPr>
          <w:rStyle w:val="SUBST"/>
          <w:bCs/>
          <w:iCs/>
          <w:szCs w:val="22"/>
        </w:rPr>
        <w:t xml:space="preserve">, г. Тула, ул. </w:t>
      </w:r>
      <w:proofErr w:type="spellStart"/>
      <w:r>
        <w:rPr>
          <w:rStyle w:val="SUBST"/>
          <w:bCs/>
          <w:iCs/>
          <w:szCs w:val="22"/>
        </w:rPr>
        <w:t>Криволученская</w:t>
      </w:r>
      <w:proofErr w:type="spellEnd"/>
      <w:r>
        <w:rPr>
          <w:rStyle w:val="SUBST"/>
          <w:bCs/>
          <w:iCs/>
          <w:szCs w:val="22"/>
        </w:rPr>
        <w:t xml:space="preserve"> 5-я</w:t>
      </w:r>
      <w:r w:rsidRPr="00553774">
        <w:rPr>
          <w:rStyle w:val="SUBST"/>
          <w:bCs/>
          <w:iCs/>
          <w:szCs w:val="22"/>
        </w:rPr>
        <w:t xml:space="preserve">, д. </w:t>
      </w:r>
      <w:r>
        <w:rPr>
          <w:rStyle w:val="SUBST"/>
          <w:bCs/>
          <w:iCs/>
          <w:szCs w:val="22"/>
        </w:rPr>
        <w:t>3, лит</w:t>
      </w:r>
      <w:r w:rsidR="005E73F7">
        <w:rPr>
          <w:rStyle w:val="SUBST"/>
          <w:bCs/>
          <w:iCs/>
          <w:szCs w:val="22"/>
        </w:rPr>
        <w:t>.</w:t>
      </w:r>
      <w:r>
        <w:rPr>
          <w:rStyle w:val="SUBST"/>
          <w:bCs/>
          <w:iCs/>
          <w:szCs w:val="22"/>
        </w:rPr>
        <w:t xml:space="preserve"> С, помещение 18</w:t>
      </w:r>
    </w:p>
    <w:p w:rsidR="00D04DB1" w:rsidRPr="00C73E9A" w:rsidRDefault="00D04DB1" w:rsidP="00B53D15">
      <w:pPr>
        <w:widowControl/>
        <w:autoSpaceDE w:val="0"/>
        <w:autoSpaceDN w:val="0"/>
        <w:ind w:firstLine="540"/>
        <w:rPr>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8.1.6. Сведения о существенных сделках, совершенных эмитентом</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В соответствии с инструкцией по обеспечению режима секретности в РФ информация не предоставляется.</w:t>
      </w:r>
    </w:p>
    <w:p w:rsidR="004B2DE7" w:rsidRPr="00C73E9A" w:rsidRDefault="004B2DE7">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8.1.7. Сведения о кредитных рейтингах эмитента</w:t>
      </w:r>
    </w:p>
    <w:p w:rsidR="004B2DE7" w:rsidRPr="00C73E9A" w:rsidRDefault="004B2DE7">
      <w:pPr>
        <w:pStyle w:val="ConsNormal"/>
        <w:widowControl/>
        <w:ind w:firstLine="0"/>
        <w:jc w:val="both"/>
        <w:rPr>
          <w:rFonts w:ascii="Times New Roman" w:hAnsi="Times New Roman" w:cs="Times New Roman"/>
          <w:sz w:val="22"/>
          <w:szCs w:val="22"/>
        </w:rPr>
      </w:pPr>
      <w:r w:rsidRPr="00C73E9A">
        <w:rPr>
          <w:rFonts w:ascii="Times New Roman" w:hAnsi="Times New Roman" w:cs="Times New Roman"/>
          <w:sz w:val="22"/>
          <w:szCs w:val="22"/>
        </w:rPr>
        <w:t>Обществу и ценным бумагам Общества кредитный рейтинг не присвоен.</w:t>
      </w:r>
    </w:p>
    <w:p w:rsidR="004B2DE7" w:rsidRPr="00C73E9A" w:rsidRDefault="004B2DE7">
      <w:pPr>
        <w:pStyle w:val="ConsNonformat"/>
        <w:widowControl/>
        <w:rPr>
          <w:rFonts w:ascii="Times New Roman" w:hAnsi="Times New Roman" w:cs="Times New Roman"/>
          <w:color w:val="000080"/>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8.2. Сведения о каждой категории (типе) акций эмитента</w:t>
      </w:r>
    </w:p>
    <w:p w:rsidR="004B2DE7" w:rsidRPr="00C73E9A" w:rsidRDefault="004B2DE7">
      <w:pPr>
        <w:pStyle w:val="ConsNormal"/>
        <w:widowControl/>
        <w:ind w:firstLine="540"/>
        <w:jc w:val="both"/>
        <w:rPr>
          <w:rFonts w:ascii="Times New Roman" w:hAnsi="Times New Roman" w:cs="Times New Roman"/>
          <w:b/>
          <w:bCs/>
          <w:i/>
          <w:iCs/>
          <w:sz w:val="22"/>
          <w:szCs w:val="22"/>
        </w:rPr>
      </w:pPr>
      <w:r w:rsidRPr="00C73E9A">
        <w:rPr>
          <w:rFonts w:ascii="Times New Roman" w:hAnsi="Times New Roman" w:cs="Times New Roman"/>
          <w:b/>
          <w:bCs/>
          <w:i/>
          <w:iCs/>
          <w:sz w:val="22"/>
          <w:szCs w:val="22"/>
        </w:rPr>
        <w:t>Информация о размещенных акциях Общества:</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b/>
          <w:bCs/>
          <w:sz w:val="22"/>
          <w:szCs w:val="22"/>
        </w:rPr>
        <w:t>категория акций</w:t>
      </w:r>
      <w:r w:rsidRPr="00C73E9A">
        <w:rPr>
          <w:rFonts w:ascii="Times New Roman" w:hAnsi="Times New Roman" w:cs="Times New Roman"/>
          <w:sz w:val="22"/>
          <w:szCs w:val="22"/>
        </w:rPr>
        <w:t xml:space="preserve"> – </w:t>
      </w:r>
      <w:proofErr w:type="gramStart"/>
      <w:r w:rsidRPr="00C73E9A">
        <w:rPr>
          <w:rFonts w:ascii="Times New Roman" w:hAnsi="Times New Roman" w:cs="Times New Roman"/>
          <w:sz w:val="22"/>
          <w:szCs w:val="22"/>
        </w:rPr>
        <w:t>обыкновенные</w:t>
      </w:r>
      <w:proofErr w:type="gramEnd"/>
      <w:r w:rsidRPr="00C73E9A">
        <w:rPr>
          <w:rFonts w:ascii="Times New Roman" w:hAnsi="Times New Roman" w:cs="Times New Roman"/>
          <w:sz w:val="22"/>
          <w:szCs w:val="22"/>
        </w:rPr>
        <w:t>,</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b/>
          <w:bCs/>
          <w:sz w:val="22"/>
          <w:szCs w:val="22"/>
        </w:rPr>
        <w:t>номинальная стоимость каждой акции</w:t>
      </w:r>
      <w:r w:rsidRPr="00C73E9A">
        <w:rPr>
          <w:rFonts w:ascii="Times New Roman" w:hAnsi="Times New Roman" w:cs="Times New Roman"/>
          <w:sz w:val="22"/>
          <w:szCs w:val="22"/>
        </w:rPr>
        <w:t xml:space="preserve"> – 1 000 рублей,</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b/>
          <w:bCs/>
          <w:sz w:val="22"/>
          <w:szCs w:val="22"/>
        </w:rPr>
        <w:t xml:space="preserve">количество акций, находящихся в обращении </w:t>
      </w:r>
      <w:r w:rsidRPr="00C73E9A">
        <w:rPr>
          <w:rFonts w:ascii="Times New Roman" w:hAnsi="Times New Roman" w:cs="Times New Roman"/>
          <w:sz w:val="22"/>
          <w:szCs w:val="22"/>
        </w:rPr>
        <w:t>– 56 000 штук,</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b/>
          <w:bCs/>
          <w:sz w:val="22"/>
          <w:szCs w:val="22"/>
        </w:rPr>
        <w:t xml:space="preserve">количество дополнительных акций, находящихся в процессе размещения </w:t>
      </w:r>
      <w:r w:rsidRPr="00C73E9A">
        <w:rPr>
          <w:rFonts w:ascii="Times New Roman" w:hAnsi="Times New Roman" w:cs="Times New Roman"/>
          <w:sz w:val="22"/>
          <w:szCs w:val="22"/>
        </w:rPr>
        <w:t>– 0 штук,</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b/>
          <w:bCs/>
          <w:sz w:val="22"/>
          <w:szCs w:val="22"/>
        </w:rPr>
        <w:t xml:space="preserve">количество объявленных акций </w:t>
      </w:r>
      <w:r w:rsidRPr="00C73E9A">
        <w:rPr>
          <w:rFonts w:ascii="Times New Roman" w:hAnsi="Times New Roman" w:cs="Times New Roman"/>
          <w:sz w:val="22"/>
          <w:szCs w:val="22"/>
        </w:rPr>
        <w:t>- 144 000 штук обыкновенных акций,</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b/>
          <w:bCs/>
          <w:sz w:val="22"/>
          <w:szCs w:val="22"/>
        </w:rPr>
        <w:t>количество акций, находящихся на балансе эмитента</w:t>
      </w:r>
      <w:r w:rsidRPr="00C73E9A">
        <w:rPr>
          <w:rFonts w:ascii="Times New Roman" w:hAnsi="Times New Roman" w:cs="Times New Roman"/>
          <w:sz w:val="22"/>
          <w:szCs w:val="22"/>
        </w:rPr>
        <w:t xml:space="preserve"> – 0 штук,</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b/>
          <w:bCs/>
          <w:sz w:val="22"/>
          <w:szCs w:val="22"/>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C73E9A">
        <w:rPr>
          <w:rFonts w:ascii="Times New Roman" w:hAnsi="Times New Roman" w:cs="Times New Roman"/>
          <w:sz w:val="22"/>
          <w:szCs w:val="22"/>
        </w:rPr>
        <w:t>– 0 штук,</w:t>
      </w:r>
    </w:p>
    <w:p w:rsidR="00091CCD" w:rsidRDefault="004B2DE7" w:rsidP="00091CCD">
      <w:pPr>
        <w:widowControl/>
        <w:autoSpaceDE w:val="0"/>
        <w:autoSpaceDN w:val="0"/>
        <w:ind w:firstLine="540"/>
        <w:jc w:val="both"/>
        <w:rPr>
          <w:b/>
          <w:bCs/>
          <w:sz w:val="22"/>
          <w:szCs w:val="22"/>
        </w:rPr>
      </w:pPr>
      <w:r w:rsidRPr="00091CCD">
        <w:rPr>
          <w:b/>
          <w:bCs/>
          <w:sz w:val="22"/>
          <w:szCs w:val="22"/>
        </w:rPr>
        <w:t>государственный регистрационный номер и дата государственной регистрации</w:t>
      </w:r>
    </w:p>
    <w:p w:rsidR="00091CCD" w:rsidRDefault="004B2DE7" w:rsidP="00091CCD">
      <w:pPr>
        <w:widowControl/>
        <w:autoSpaceDE w:val="0"/>
        <w:autoSpaceDN w:val="0"/>
        <w:ind w:firstLine="540"/>
        <w:jc w:val="both"/>
        <w:rPr>
          <w:rStyle w:val="SUBST"/>
          <w:b w:val="0"/>
          <w:i w:val="0"/>
          <w:szCs w:val="22"/>
        </w:rPr>
      </w:pPr>
      <w:r w:rsidRPr="00C73E9A">
        <w:t xml:space="preserve"> №</w:t>
      </w:r>
      <w:r w:rsidR="00091CCD">
        <w:t xml:space="preserve"> </w:t>
      </w:r>
      <w:r w:rsidRPr="00C73E9A">
        <w:rPr>
          <w:rStyle w:val="SUBST"/>
          <w:b w:val="0"/>
          <w:i w:val="0"/>
          <w:szCs w:val="22"/>
        </w:rPr>
        <w:t>1-01-06513-А,  08.11.2001.</w:t>
      </w:r>
      <w:r w:rsidR="00091CCD">
        <w:rPr>
          <w:rStyle w:val="SUBST"/>
          <w:b w:val="0"/>
          <w:i w:val="0"/>
          <w:szCs w:val="22"/>
        </w:rPr>
        <w:t xml:space="preserve"> </w:t>
      </w:r>
    </w:p>
    <w:p w:rsidR="00091CCD" w:rsidRDefault="00091CCD" w:rsidP="00091CCD">
      <w:pPr>
        <w:widowControl/>
        <w:autoSpaceDE w:val="0"/>
        <w:autoSpaceDN w:val="0"/>
        <w:ind w:firstLine="540"/>
        <w:jc w:val="both"/>
        <w:rPr>
          <w:rStyle w:val="SUBST"/>
          <w:b w:val="0"/>
          <w:i w:val="0"/>
          <w:szCs w:val="22"/>
        </w:rPr>
      </w:pPr>
    </w:p>
    <w:p w:rsidR="004B2DE7" w:rsidRPr="00272DBE" w:rsidRDefault="004B2DE7" w:rsidP="00091CCD">
      <w:pPr>
        <w:widowControl/>
        <w:autoSpaceDE w:val="0"/>
        <w:autoSpaceDN w:val="0"/>
        <w:ind w:firstLine="540"/>
        <w:jc w:val="both"/>
        <w:rPr>
          <w:b/>
          <w:bCs/>
          <w:i/>
          <w:iCs/>
          <w:sz w:val="22"/>
          <w:szCs w:val="22"/>
        </w:rPr>
      </w:pPr>
      <w:r w:rsidRPr="00272DBE">
        <w:rPr>
          <w:b/>
          <w:bCs/>
          <w:i/>
          <w:iCs/>
          <w:sz w:val="22"/>
          <w:szCs w:val="22"/>
        </w:rPr>
        <w:t>Права, предоставляемые акциями их владельцам:</w:t>
      </w:r>
    </w:p>
    <w:p w:rsidR="004B2DE7" w:rsidRPr="00091CCD" w:rsidRDefault="004B2DE7">
      <w:pPr>
        <w:widowControl/>
        <w:numPr>
          <w:ilvl w:val="12"/>
          <w:numId w:val="0"/>
        </w:numPr>
        <w:autoSpaceDE w:val="0"/>
        <w:autoSpaceDN w:val="0"/>
        <w:ind w:firstLine="567"/>
        <w:jc w:val="both"/>
        <w:rPr>
          <w:sz w:val="22"/>
          <w:szCs w:val="22"/>
        </w:rPr>
      </w:pPr>
      <w:r w:rsidRPr="00091CCD">
        <w:rPr>
          <w:sz w:val="22"/>
          <w:szCs w:val="22"/>
        </w:rPr>
        <w:t>Каждая обыкновенная акция общества имеет одинаковую номинальную стоимость и предоставляет акционеру - ее владельцу одинаковый объем прав.</w:t>
      </w:r>
    </w:p>
    <w:p w:rsidR="004B2DE7" w:rsidRPr="00091CCD" w:rsidRDefault="004B2DE7">
      <w:pPr>
        <w:widowControl/>
        <w:numPr>
          <w:ilvl w:val="12"/>
          <w:numId w:val="0"/>
        </w:numPr>
        <w:autoSpaceDE w:val="0"/>
        <w:autoSpaceDN w:val="0"/>
        <w:ind w:firstLine="567"/>
        <w:jc w:val="both"/>
        <w:rPr>
          <w:sz w:val="22"/>
          <w:szCs w:val="22"/>
        </w:rPr>
      </w:pPr>
      <w:r w:rsidRPr="00091CCD">
        <w:rPr>
          <w:sz w:val="22"/>
          <w:szCs w:val="22"/>
        </w:rPr>
        <w:t xml:space="preserve">Акционеры — владельцы обыкновенных акций общества в соответствии с Федеральным законом «Об акционерных обществах» </w:t>
      </w:r>
      <w:r w:rsidR="0017683A" w:rsidRPr="00091CCD">
        <w:rPr>
          <w:sz w:val="22"/>
          <w:szCs w:val="22"/>
        </w:rPr>
        <w:t>имеют право на получение дивидендов, а в случае ликвидации общества - право на получение части его имущества</w:t>
      </w:r>
      <w:r w:rsidRPr="00091CCD">
        <w:rPr>
          <w:sz w:val="22"/>
          <w:szCs w:val="22"/>
        </w:rPr>
        <w:t>.</w:t>
      </w:r>
    </w:p>
    <w:p w:rsidR="002634F8" w:rsidRPr="00091CCD" w:rsidRDefault="002634F8" w:rsidP="002634F8">
      <w:pPr>
        <w:widowControl/>
        <w:numPr>
          <w:ilvl w:val="12"/>
          <w:numId w:val="0"/>
        </w:numPr>
        <w:autoSpaceDE w:val="0"/>
        <w:autoSpaceDN w:val="0"/>
        <w:ind w:firstLine="567"/>
        <w:jc w:val="both"/>
        <w:rPr>
          <w:sz w:val="22"/>
          <w:szCs w:val="22"/>
        </w:rPr>
      </w:pPr>
      <w:r w:rsidRPr="00091CCD">
        <w:rPr>
          <w:sz w:val="22"/>
          <w:szCs w:val="22"/>
        </w:rPr>
        <w:t>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w:t>
      </w:r>
      <w:r w:rsidR="00371A0D" w:rsidRPr="00091CCD">
        <w:rPr>
          <w:sz w:val="22"/>
          <w:szCs w:val="22"/>
        </w:rPr>
        <w:t xml:space="preserve"> Привилегированные акции не размещались.</w:t>
      </w:r>
    </w:p>
    <w:p w:rsidR="00B307F7" w:rsidRPr="00091CCD" w:rsidRDefault="00B307F7" w:rsidP="00B307F7">
      <w:pPr>
        <w:widowControl/>
        <w:autoSpaceDE w:val="0"/>
        <w:autoSpaceDN w:val="0"/>
        <w:adjustRightInd w:val="0"/>
        <w:ind w:firstLine="540"/>
        <w:jc w:val="both"/>
        <w:rPr>
          <w:sz w:val="22"/>
          <w:szCs w:val="22"/>
        </w:rPr>
      </w:pPr>
      <w:r w:rsidRPr="00091CCD">
        <w:rPr>
          <w:sz w:val="22"/>
          <w:szCs w:val="22"/>
        </w:rPr>
        <w:t>Уставом общества не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w:t>
      </w:r>
    </w:p>
    <w:p w:rsidR="00B307F7" w:rsidRPr="00091CCD" w:rsidRDefault="00B307F7" w:rsidP="00B307F7">
      <w:pPr>
        <w:widowControl/>
        <w:numPr>
          <w:ilvl w:val="12"/>
          <w:numId w:val="0"/>
        </w:numPr>
        <w:autoSpaceDE w:val="0"/>
        <w:autoSpaceDN w:val="0"/>
        <w:ind w:firstLine="567"/>
        <w:jc w:val="both"/>
        <w:rPr>
          <w:sz w:val="22"/>
          <w:szCs w:val="22"/>
        </w:rPr>
      </w:pPr>
      <w:r w:rsidRPr="00091CCD">
        <w:rPr>
          <w:sz w:val="22"/>
          <w:szCs w:val="22"/>
        </w:rPr>
        <w:t>Акционеры — владельцы обыкновенных акций общества в соответствии с Федеральным законом «Об акционерных обществах» в случае ликвидации общества имеют право на получение части его имущества.</w:t>
      </w:r>
    </w:p>
    <w:p w:rsidR="004B2DE7" w:rsidRPr="00C73E9A" w:rsidRDefault="004B2DE7" w:rsidP="00B53D15">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lastRenderedPageBreak/>
        <w:t>8.3. Сведения о предыдущих выпусках эмиссионных ценных бумаг эмитента, за исключением акций эмитента</w:t>
      </w:r>
    </w:p>
    <w:p w:rsidR="004B2DE7" w:rsidRPr="00C73E9A" w:rsidRDefault="004B2DE7" w:rsidP="00B53D15">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Выпусков эмиссионных ценных бумаг не осуществлялось.</w:t>
      </w:r>
    </w:p>
    <w:p w:rsidR="004B2DE7" w:rsidRPr="00C73E9A" w:rsidRDefault="004B2DE7" w:rsidP="00B53D15">
      <w:pPr>
        <w:pStyle w:val="ConsNonformat"/>
        <w:widowControl/>
        <w:jc w:val="both"/>
        <w:rPr>
          <w:rFonts w:ascii="Times New Roman" w:hAnsi="Times New Roman" w:cs="Times New Roman"/>
          <w:sz w:val="22"/>
          <w:szCs w:val="22"/>
        </w:rPr>
      </w:pPr>
    </w:p>
    <w:p w:rsidR="004B2DE7" w:rsidRPr="00C73E9A" w:rsidRDefault="004B2DE7" w:rsidP="00B53D15">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8.4. </w:t>
      </w:r>
      <w:proofErr w:type="gramStart"/>
      <w:r w:rsidRPr="00C73E9A">
        <w:rPr>
          <w:rFonts w:ascii="Times New Roman" w:hAnsi="Times New Roman" w:cs="Times New Roman"/>
          <w:b/>
          <w:bCs/>
          <w:caps/>
          <w:sz w:val="22"/>
          <w:szCs w:val="22"/>
        </w:rPr>
        <w:t>Сведения о лице (лицах), предоставившем (предоставивших) обеспечение по облигациям выпуска</w:t>
      </w:r>
      <w:proofErr w:type="gramEnd"/>
    </w:p>
    <w:p w:rsidR="004B2DE7" w:rsidRPr="00C73E9A" w:rsidRDefault="004B2DE7" w:rsidP="00B53D15">
      <w:pPr>
        <w:pStyle w:val="ConsNormal"/>
        <w:widowControl/>
        <w:tabs>
          <w:tab w:val="left" w:pos="567"/>
        </w:tabs>
        <w:ind w:firstLine="567"/>
        <w:jc w:val="both"/>
        <w:rPr>
          <w:rFonts w:ascii="Times New Roman" w:hAnsi="Times New Roman" w:cs="Times New Roman"/>
          <w:sz w:val="22"/>
          <w:szCs w:val="22"/>
        </w:rPr>
      </w:pPr>
      <w:r w:rsidRPr="00C73E9A">
        <w:rPr>
          <w:rFonts w:ascii="Times New Roman" w:hAnsi="Times New Roman" w:cs="Times New Roman"/>
          <w:sz w:val="22"/>
          <w:szCs w:val="22"/>
        </w:rPr>
        <w:t>Общество не размещало облигации с обеспечением.</w:t>
      </w:r>
    </w:p>
    <w:p w:rsidR="004B2DE7" w:rsidRPr="00C73E9A" w:rsidRDefault="004B2DE7" w:rsidP="00B53D15">
      <w:pPr>
        <w:pStyle w:val="ConsNonformat"/>
        <w:widowControl/>
        <w:jc w:val="both"/>
        <w:rPr>
          <w:rFonts w:ascii="Times New Roman" w:hAnsi="Times New Roman" w:cs="Times New Roman"/>
          <w:sz w:val="22"/>
          <w:szCs w:val="22"/>
        </w:rPr>
      </w:pPr>
    </w:p>
    <w:p w:rsidR="003363CF" w:rsidRDefault="004B2DE7" w:rsidP="00B53D15">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8.5. Условия обеспечения исполнения обязательств </w:t>
      </w:r>
    </w:p>
    <w:p w:rsidR="004B2DE7" w:rsidRPr="00C73E9A" w:rsidRDefault="004B2DE7" w:rsidP="00B53D15">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по облигациям выпуска</w:t>
      </w:r>
    </w:p>
    <w:p w:rsidR="004B2DE7" w:rsidRPr="00C73E9A" w:rsidRDefault="004B2DE7" w:rsidP="00B53D15">
      <w:pPr>
        <w:pStyle w:val="ConsNormal"/>
        <w:widowControl/>
        <w:ind w:firstLine="567"/>
        <w:jc w:val="both"/>
        <w:rPr>
          <w:rFonts w:ascii="Times New Roman" w:hAnsi="Times New Roman" w:cs="Times New Roman"/>
          <w:sz w:val="22"/>
          <w:szCs w:val="22"/>
        </w:rPr>
      </w:pPr>
      <w:r w:rsidRPr="00C73E9A">
        <w:rPr>
          <w:rFonts w:ascii="Times New Roman" w:hAnsi="Times New Roman" w:cs="Times New Roman"/>
          <w:sz w:val="22"/>
          <w:szCs w:val="22"/>
        </w:rPr>
        <w:t>Облигации Обществом не выпускались.</w:t>
      </w:r>
    </w:p>
    <w:p w:rsidR="004B2DE7" w:rsidRPr="00C73E9A" w:rsidRDefault="004B2DE7" w:rsidP="00B53D15">
      <w:pPr>
        <w:pStyle w:val="ConsNormal"/>
        <w:widowControl/>
        <w:ind w:firstLine="540"/>
        <w:jc w:val="both"/>
        <w:rPr>
          <w:rFonts w:ascii="Times New Roman" w:hAnsi="Times New Roman" w:cs="Times New Roman"/>
          <w:b/>
          <w:bCs/>
          <w:caps/>
          <w:sz w:val="22"/>
          <w:szCs w:val="22"/>
        </w:rPr>
      </w:pPr>
    </w:p>
    <w:p w:rsidR="004B2DE7" w:rsidRPr="00C73E9A" w:rsidRDefault="004B2DE7" w:rsidP="00B53D15">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8.6. Сведения об организациях, осуществляющих учет прав на эмиссионные ценные бумаги эмитента</w:t>
      </w:r>
    </w:p>
    <w:p w:rsidR="006A453B" w:rsidRPr="00C73E9A" w:rsidRDefault="00F72EBE" w:rsidP="006A453B">
      <w:pPr>
        <w:pStyle w:val="Heading3"/>
        <w:tabs>
          <w:tab w:val="left" w:pos="1134"/>
        </w:tabs>
        <w:spacing w:before="0" w:after="0"/>
        <w:ind w:firstLine="567"/>
      </w:pPr>
      <w:r w:rsidRPr="00C73E9A">
        <w:rPr>
          <w:i/>
          <w:iCs/>
        </w:rPr>
        <w:t>Полное фирменное наименование</w:t>
      </w:r>
      <w:r w:rsidR="005C7070" w:rsidRPr="00C73E9A">
        <w:rPr>
          <w:i/>
          <w:iCs/>
        </w:rPr>
        <w:t xml:space="preserve"> регистратора</w:t>
      </w:r>
      <w:r w:rsidR="006A453B" w:rsidRPr="00C73E9A">
        <w:rPr>
          <w:i/>
          <w:iCs/>
        </w:rPr>
        <w:t>:</w:t>
      </w:r>
    </w:p>
    <w:p w:rsidR="006A453B" w:rsidRPr="00C73E9A" w:rsidRDefault="006A453B" w:rsidP="006A453B">
      <w:pPr>
        <w:pStyle w:val="ConsNonformat"/>
        <w:widowControl/>
        <w:ind w:firstLine="567"/>
        <w:rPr>
          <w:rFonts w:ascii="Times New Roman" w:hAnsi="Times New Roman" w:cs="Times New Roman"/>
          <w:sz w:val="22"/>
          <w:szCs w:val="22"/>
        </w:rPr>
      </w:pPr>
      <w:r w:rsidRPr="00C73E9A">
        <w:rPr>
          <w:rFonts w:ascii="Times New Roman" w:hAnsi="Times New Roman" w:cs="Times New Roman"/>
          <w:sz w:val="22"/>
          <w:szCs w:val="22"/>
        </w:rPr>
        <w:t>Закрытое акционерное общество «</w:t>
      </w:r>
      <w:proofErr w:type="spellStart"/>
      <w:r w:rsidRPr="00C73E9A">
        <w:rPr>
          <w:rFonts w:ascii="Times New Roman" w:hAnsi="Times New Roman" w:cs="Times New Roman"/>
          <w:sz w:val="22"/>
          <w:szCs w:val="22"/>
        </w:rPr>
        <w:t>Иркол</w:t>
      </w:r>
      <w:proofErr w:type="spellEnd"/>
      <w:r w:rsidRPr="00C73E9A">
        <w:rPr>
          <w:rFonts w:ascii="Times New Roman" w:hAnsi="Times New Roman" w:cs="Times New Roman"/>
          <w:sz w:val="22"/>
          <w:szCs w:val="22"/>
        </w:rPr>
        <w:t>».</w:t>
      </w:r>
    </w:p>
    <w:p w:rsidR="006A453B" w:rsidRPr="00C73E9A" w:rsidRDefault="006A453B" w:rsidP="006A453B">
      <w:pPr>
        <w:pStyle w:val="Heading3"/>
        <w:tabs>
          <w:tab w:val="left" w:pos="1134"/>
        </w:tabs>
        <w:spacing w:before="0" w:after="0"/>
        <w:ind w:firstLine="567"/>
        <w:rPr>
          <w:i/>
          <w:iCs/>
          <w:sz w:val="24"/>
          <w:szCs w:val="24"/>
        </w:rPr>
      </w:pPr>
      <w:r w:rsidRPr="00C73E9A">
        <w:rPr>
          <w:i/>
          <w:iCs/>
          <w:sz w:val="24"/>
          <w:szCs w:val="24"/>
        </w:rPr>
        <w:t xml:space="preserve">Место нахождения: </w:t>
      </w:r>
    </w:p>
    <w:p w:rsidR="006A453B" w:rsidRPr="008735D8" w:rsidRDefault="00191E6B" w:rsidP="006A453B">
      <w:pPr>
        <w:pStyle w:val="Heading3"/>
        <w:tabs>
          <w:tab w:val="left" w:pos="1134"/>
        </w:tabs>
        <w:spacing w:before="0" w:after="0"/>
        <w:ind w:firstLine="567"/>
        <w:rPr>
          <w:b w:val="0"/>
          <w:bCs w:val="0"/>
        </w:rPr>
      </w:pPr>
      <w:r w:rsidRPr="008735D8">
        <w:rPr>
          <w:b w:val="0"/>
          <w:bCs w:val="0"/>
        </w:rPr>
        <w:t>105066</w:t>
      </w:r>
      <w:r w:rsidR="006A453B" w:rsidRPr="008735D8">
        <w:rPr>
          <w:b w:val="0"/>
          <w:bCs w:val="0"/>
        </w:rPr>
        <w:t xml:space="preserve">, г. </w:t>
      </w:r>
      <w:r w:rsidR="00F72EBE" w:rsidRPr="008735D8">
        <w:rPr>
          <w:b w:val="0"/>
          <w:bCs w:val="0"/>
        </w:rPr>
        <w:t>Москва</w:t>
      </w:r>
      <w:r w:rsidR="006A453B" w:rsidRPr="008735D8">
        <w:rPr>
          <w:b w:val="0"/>
          <w:bCs w:val="0"/>
        </w:rPr>
        <w:t xml:space="preserve">, </w:t>
      </w:r>
      <w:r w:rsidRPr="008735D8">
        <w:rPr>
          <w:b w:val="0"/>
          <w:bCs w:val="0"/>
        </w:rPr>
        <w:t xml:space="preserve">ул. Нижняя </w:t>
      </w:r>
      <w:proofErr w:type="spellStart"/>
      <w:r w:rsidRPr="008735D8">
        <w:rPr>
          <w:b w:val="0"/>
          <w:bCs w:val="0"/>
        </w:rPr>
        <w:t>Красносельская</w:t>
      </w:r>
      <w:proofErr w:type="spellEnd"/>
      <w:r w:rsidR="00F72EBE" w:rsidRPr="008735D8">
        <w:rPr>
          <w:b w:val="0"/>
          <w:bCs w:val="0"/>
        </w:rPr>
        <w:t xml:space="preserve">, д. </w:t>
      </w:r>
      <w:r w:rsidRPr="008735D8">
        <w:rPr>
          <w:b w:val="0"/>
          <w:bCs w:val="0"/>
        </w:rPr>
        <w:t>35</w:t>
      </w:r>
      <w:r w:rsidR="00F72EBE" w:rsidRPr="008735D8">
        <w:rPr>
          <w:b w:val="0"/>
          <w:bCs w:val="0"/>
        </w:rPr>
        <w:t>, стр. 1</w:t>
      </w:r>
    </w:p>
    <w:p w:rsidR="006A453B" w:rsidRPr="008735D8" w:rsidRDefault="00F72EBE" w:rsidP="00D7240B">
      <w:pPr>
        <w:pStyle w:val="Heading3"/>
        <w:tabs>
          <w:tab w:val="left" w:pos="1134"/>
        </w:tabs>
        <w:spacing w:before="0" w:after="0"/>
        <w:ind w:firstLine="567"/>
        <w:jc w:val="both"/>
        <w:rPr>
          <w:b w:val="0"/>
          <w:bCs w:val="0"/>
        </w:rPr>
      </w:pPr>
      <w:r w:rsidRPr="008735D8">
        <w:rPr>
          <w:b w:val="0"/>
          <w:bCs w:val="0"/>
        </w:rPr>
        <w:t xml:space="preserve">Лицензия № 10-000-1-00250 от 09.08.2002 г., выдана ФКЦБ </w:t>
      </w:r>
      <w:r w:rsidR="00D7240B" w:rsidRPr="008735D8">
        <w:rPr>
          <w:b w:val="0"/>
          <w:bCs w:val="0"/>
        </w:rPr>
        <w:t xml:space="preserve">РФ </w:t>
      </w:r>
      <w:r w:rsidRPr="008735D8">
        <w:rPr>
          <w:b w:val="0"/>
          <w:bCs w:val="0"/>
        </w:rPr>
        <w:t>без ограничения срока действия</w:t>
      </w:r>
      <w:r w:rsidR="00D7240B" w:rsidRPr="008735D8">
        <w:rPr>
          <w:b w:val="0"/>
          <w:bCs w:val="0"/>
        </w:rPr>
        <w:t>.</w:t>
      </w:r>
    </w:p>
    <w:p w:rsidR="000A512B" w:rsidRPr="00C73E9A" w:rsidRDefault="000A512B">
      <w:pPr>
        <w:pStyle w:val="ConsNonformat"/>
        <w:widowControl/>
        <w:rPr>
          <w:rFonts w:ascii="Times New Roman" w:hAnsi="Times New Roman" w:cs="Times New Roman"/>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 xml:space="preserve">Импорт и экспорт капитала, </w:t>
      </w:r>
      <w:proofErr w:type="gramStart"/>
      <w:r w:rsidRPr="00C73E9A">
        <w:rPr>
          <w:rFonts w:ascii="Times New Roman" w:hAnsi="Times New Roman" w:cs="Times New Roman"/>
          <w:sz w:val="22"/>
          <w:szCs w:val="22"/>
        </w:rPr>
        <w:t>которые</w:t>
      </w:r>
      <w:proofErr w:type="gramEnd"/>
      <w:r w:rsidRPr="00C73E9A">
        <w:rPr>
          <w:rFonts w:ascii="Times New Roman" w:hAnsi="Times New Roman" w:cs="Times New Roman"/>
          <w:sz w:val="22"/>
          <w:szCs w:val="22"/>
        </w:rPr>
        <w:t xml:space="preserve"> могли бы повлиять на выплату дивидендов, процентов и других платежей нерезидентам, Общество не осуществляло.</w:t>
      </w:r>
    </w:p>
    <w:p w:rsidR="00D60FF7" w:rsidRPr="00C73E9A" w:rsidRDefault="00D60FF7">
      <w:pPr>
        <w:pStyle w:val="ConsNormal"/>
        <w:widowControl/>
        <w:ind w:firstLine="540"/>
        <w:jc w:val="center"/>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8.8. Описание порядка налогообложения доходов по размещенным и размещаемым эмиссионным ценным бумагам эмитента</w:t>
      </w:r>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Доходов по размещенным и размещаемым эмиссионным ценным бумагам Обществом не начислялось и не выплачивалось.</w:t>
      </w:r>
    </w:p>
    <w:p w:rsidR="00936980" w:rsidRPr="00C73E9A" w:rsidRDefault="00936980" w:rsidP="00E42B94">
      <w:pPr>
        <w:pStyle w:val="ConsNormal"/>
        <w:widowControl/>
        <w:ind w:firstLine="0"/>
        <w:rPr>
          <w:rFonts w:ascii="Times New Roman" w:hAnsi="Times New Roman" w:cs="Times New Roman"/>
          <w:b/>
          <w:bCs/>
          <w:caps/>
          <w:sz w:val="22"/>
          <w:szCs w:val="22"/>
        </w:rPr>
      </w:pPr>
    </w:p>
    <w:p w:rsidR="004B2DE7" w:rsidRPr="00C73E9A" w:rsidRDefault="004B2DE7">
      <w:pPr>
        <w:pStyle w:val="ConsNormal"/>
        <w:widowControl/>
        <w:ind w:firstLine="540"/>
        <w:jc w:val="center"/>
        <w:rPr>
          <w:rFonts w:ascii="Times New Roman" w:hAnsi="Times New Roman" w:cs="Times New Roman"/>
          <w:b/>
          <w:bCs/>
          <w:caps/>
          <w:sz w:val="22"/>
          <w:szCs w:val="22"/>
        </w:rPr>
      </w:pPr>
      <w:r w:rsidRPr="00C73E9A">
        <w:rPr>
          <w:rFonts w:ascii="Times New Roman" w:hAnsi="Times New Roman" w:cs="Times New Roman"/>
          <w:b/>
          <w:bCs/>
          <w:caps/>
          <w:sz w:val="22"/>
          <w:szCs w:val="22"/>
        </w:rPr>
        <w:t xml:space="preserve">8.9. </w:t>
      </w:r>
      <w:proofErr w:type="gramStart"/>
      <w:r w:rsidRPr="00C73E9A">
        <w:rPr>
          <w:rFonts w:ascii="Times New Roman" w:hAnsi="Times New Roman" w:cs="Times New Roman"/>
          <w:b/>
          <w:bCs/>
          <w:caps/>
          <w:sz w:val="22"/>
          <w:szCs w:val="22"/>
        </w:rPr>
        <w:t>Сведения об объявленных (начисленных) и о выплаченных дивидендах по акциям эмитента, а также о доходах по облигациям эмитента</w:t>
      </w:r>
      <w:proofErr w:type="gramEnd"/>
    </w:p>
    <w:p w:rsidR="004B2DE7" w:rsidRPr="00C73E9A" w:rsidRDefault="004B2DE7">
      <w:pPr>
        <w:pStyle w:val="ConsNormal"/>
        <w:widowControl/>
        <w:ind w:firstLine="540"/>
        <w:jc w:val="both"/>
        <w:rPr>
          <w:rFonts w:ascii="Times New Roman" w:hAnsi="Times New Roman" w:cs="Times New Roman"/>
          <w:sz w:val="22"/>
          <w:szCs w:val="22"/>
        </w:rPr>
      </w:pPr>
      <w:r w:rsidRPr="00C73E9A">
        <w:rPr>
          <w:rFonts w:ascii="Times New Roman" w:hAnsi="Times New Roman" w:cs="Times New Roman"/>
          <w:sz w:val="22"/>
          <w:szCs w:val="22"/>
        </w:rPr>
        <w:t>С момента создания Обществом не начислялись и не выплачивались дивиденды по акциям, т.к. решение о выплате (объявлении) дивидендов акционерами не принималось. Облигации не выпускались.</w:t>
      </w:r>
    </w:p>
    <w:p w:rsidR="00B53D15" w:rsidRDefault="00B53D15" w:rsidP="00480B71">
      <w:pPr>
        <w:widowControl/>
        <w:autoSpaceDE w:val="0"/>
        <w:autoSpaceDN w:val="0"/>
        <w:adjustRightInd w:val="0"/>
        <w:ind w:firstLine="540"/>
        <w:jc w:val="center"/>
        <w:outlineLvl w:val="4"/>
        <w:rPr>
          <w:b/>
          <w:bCs/>
          <w:caps/>
          <w:sz w:val="22"/>
          <w:szCs w:val="22"/>
        </w:rPr>
      </w:pPr>
    </w:p>
    <w:p w:rsidR="00480B71" w:rsidRPr="00C73E9A" w:rsidRDefault="00480B71" w:rsidP="00480B71">
      <w:pPr>
        <w:widowControl/>
        <w:autoSpaceDE w:val="0"/>
        <w:autoSpaceDN w:val="0"/>
        <w:adjustRightInd w:val="0"/>
        <w:ind w:firstLine="540"/>
        <w:jc w:val="center"/>
        <w:outlineLvl w:val="4"/>
        <w:rPr>
          <w:b/>
          <w:bCs/>
          <w:caps/>
          <w:sz w:val="22"/>
          <w:szCs w:val="22"/>
        </w:rPr>
      </w:pPr>
      <w:r w:rsidRPr="00C73E9A">
        <w:rPr>
          <w:b/>
          <w:bCs/>
          <w:caps/>
          <w:sz w:val="22"/>
          <w:szCs w:val="22"/>
        </w:rPr>
        <w:t>8.10. Иные сведения</w:t>
      </w:r>
    </w:p>
    <w:p w:rsidR="00480B71" w:rsidRPr="00C73E9A" w:rsidRDefault="00A00A1F" w:rsidP="00480B71">
      <w:pPr>
        <w:widowControl/>
        <w:autoSpaceDE w:val="0"/>
        <w:autoSpaceDN w:val="0"/>
        <w:adjustRightInd w:val="0"/>
        <w:ind w:firstLine="540"/>
        <w:jc w:val="both"/>
        <w:rPr>
          <w:sz w:val="22"/>
          <w:szCs w:val="22"/>
        </w:rPr>
      </w:pPr>
      <w:r w:rsidRPr="00C73E9A">
        <w:rPr>
          <w:sz w:val="22"/>
          <w:szCs w:val="22"/>
        </w:rPr>
        <w:t>Иная информация об эмитенте и его ценных бумагах, не указанная в предыдущих пунктах ежеквартального отчета, предоставляемая</w:t>
      </w:r>
      <w:r w:rsidR="00A34B49" w:rsidRPr="00C73E9A">
        <w:rPr>
          <w:sz w:val="22"/>
          <w:szCs w:val="22"/>
        </w:rPr>
        <w:t xml:space="preserve"> по усмотрения эмитента</w:t>
      </w:r>
      <w:r w:rsidR="00767CF7">
        <w:rPr>
          <w:sz w:val="22"/>
          <w:szCs w:val="22"/>
        </w:rPr>
        <w:t>,</w:t>
      </w:r>
      <w:r w:rsidR="00A34B49" w:rsidRPr="00C73E9A">
        <w:rPr>
          <w:sz w:val="22"/>
          <w:szCs w:val="22"/>
        </w:rPr>
        <w:t xml:space="preserve"> не приведена</w:t>
      </w:r>
      <w:r w:rsidRPr="00C73E9A">
        <w:rPr>
          <w:sz w:val="22"/>
          <w:szCs w:val="22"/>
        </w:rPr>
        <w:t>.</w:t>
      </w:r>
    </w:p>
    <w:p w:rsidR="00480B71" w:rsidRPr="00C73E9A" w:rsidRDefault="00480B71">
      <w:pPr>
        <w:pStyle w:val="ConsNonformat"/>
        <w:widowControl/>
        <w:rPr>
          <w:rFonts w:ascii="Times New Roman" w:hAnsi="Times New Roman" w:cs="Times New Roman"/>
          <w:sz w:val="22"/>
          <w:szCs w:val="22"/>
        </w:rPr>
      </w:pPr>
    </w:p>
    <w:p w:rsidR="00480B71" w:rsidRPr="00C73E9A" w:rsidRDefault="00480B71" w:rsidP="00480B71">
      <w:pPr>
        <w:widowControl/>
        <w:autoSpaceDE w:val="0"/>
        <w:autoSpaceDN w:val="0"/>
        <w:adjustRightInd w:val="0"/>
        <w:ind w:firstLine="540"/>
        <w:jc w:val="center"/>
        <w:outlineLvl w:val="4"/>
        <w:rPr>
          <w:b/>
          <w:bCs/>
          <w:caps/>
          <w:sz w:val="22"/>
          <w:szCs w:val="22"/>
        </w:rPr>
      </w:pPr>
      <w:r w:rsidRPr="00C73E9A">
        <w:rPr>
          <w:b/>
          <w:bCs/>
          <w:caps/>
          <w:sz w:val="22"/>
          <w:szCs w:val="22"/>
        </w:rPr>
        <w:t xml:space="preserve">8.11. Сведения о представляемых ценных бумагах и эмитенте представляемых ценных бумаг, право </w:t>
      </w:r>
      <w:proofErr w:type="gramStart"/>
      <w:r w:rsidRPr="00C73E9A">
        <w:rPr>
          <w:b/>
          <w:bCs/>
          <w:caps/>
          <w:sz w:val="22"/>
          <w:szCs w:val="22"/>
        </w:rPr>
        <w:t>собственности</w:t>
      </w:r>
      <w:proofErr w:type="gramEnd"/>
      <w:r w:rsidRPr="00C73E9A">
        <w:rPr>
          <w:b/>
          <w:bCs/>
          <w:caps/>
          <w:sz w:val="22"/>
          <w:szCs w:val="22"/>
        </w:rPr>
        <w:t xml:space="preserve"> на которые удостоверяется российскими депозитарными расписками</w:t>
      </w:r>
    </w:p>
    <w:p w:rsidR="00A00A1F" w:rsidRPr="00C73E9A" w:rsidRDefault="00CD1BE9" w:rsidP="00480B71">
      <w:pPr>
        <w:widowControl/>
        <w:autoSpaceDE w:val="0"/>
        <w:autoSpaceDN w:val="0"/>
        <w:adjustRightInd w:val="0"/>
        <w:ind w:firstLine="540"/>
        <w:jc w:val="both"/>
        <w:rPr>
          <w:color w:val="0000FF"/>
          <w:sz w:val="22"/>
          <w:szCs w:val="22"/>
        </w:rPr>
      </w:pPr>
      <w:r w:rsidRPr="00C73E9A">
        <w:rPr>
          <w:sz w:val="22"/>
          <w:szCs w:val="22"/>
        </w:rPr>
        <w:t xml:space="preserve">Не имеется представляемых ценных бумаг </w:t>
      </w:r>
      <w:r w:rsidR="00BC45F0" w:rsidRPr="00C73E9A">
        <w:rPr>
          <w:sz w:val="22"/>
          <w:szCs w:val="22"/>
        </w:rPr>
        <w:t>и эмитента представляемых ценных бумаг</w:t>
      </w:r>
      <w:r w:rsidR="00A34B49" w:rsidRPr="00C73E9A">
        <w:rPr>
          <w:sz w:val="22"/>
          <w:szCs w:val="22"/>
        </w:rPr>
        <w:t xml:space="preserve">, право </w:t>
      </w:r>
      <w:proofErr w:type="gramStart"/>
      <w:r w:rsidR="00A34B49" w:rsidRPr="00C73E9A">
        <w:rPr>
          <w:sz w:val="22"/>
          <w:szCs w:val="22"/>
        </w:rPr>
        <w:t>собственности</w:t>
      </w:r>
      <w:proofErr w:type="gramEnd"/>
      <w:r w:rsidR="00A34B49" w:rsidRPr="00C73E9A">
        <w:rPr>
          <w:sz w:val="22"/>
          <w:szCs w:val="22"/>
        </w:rPr>
        <w:t xml:space="preserve"> на которые удостоверяется российскими депозитарными расписками</w:t>
      </w:r>
      <w:r w:rsidR="00A34B49" w:rsidRPr="00C73E9A">
        <w:rPr>
          <w:color w:val="0000FF"/>
          <w:sz w:val="22"/>
          <w:szCs w:val="22"/>
        </w:rPr>
        <w:t>.</w:t>
      </w:r>
    </w:p>
    <w:p w:rsidR="00A00A1F" w:rsidRPr="00C73E9A" w:rsidRDefault="00A00A1F" w:rsidP="00480B71">
      <w:pPr>
        <w:widowControl/>
        <w:autoSpaceDE w:val="0"/>
        <w:autoSpaceDN w:val="0"/>
        <w:adjustRightInd w:val="0"/>
        <w:ind w:firstLine="540"/>
        <w:jc w:val="both"/>
        <w:rPr>
          <w:color w:val="0000FF"/>
          <w:sz w:val="22"/>
          <w:szCs w:val="22"/>
        </w:rPr>
      </w:pPr>
    </w:p>
    <w:p w:rsidR="00480B71" w:rsidRPr="00C73E9A" w:rsidRDefault="00480B71" w:rsidP="00480B71">
      <w:pPr>
        <w:widowControl/>
        <w:autoSpaceDE w:val="0"/>
        <w:autoSpaceDN w:val="0"/>
        <w:adjustRightInd w:val="0"/>
        <w:ind w:firstLine="540"/>
        <w:jc w:val="center"/>
        <w:outlineLvl w:val="5"/>
        <w:rPr>
          <w:b/>
          <w:bCs/>
          <w:caps/>
          <w:sz w:val="22"/>
          <w:szCs w:val="22"/>
        </w:rPr>
      </w:pPr>
      <w:r w:rsidRPr="00C73E9A">
        <w:rPr>
          <w:b/>
          <w:bCs/>
          <w:caps/>
          <w:sz w:val="22"/>
          <w:szCs w:val="22"/>
        </w:rPr>
        <w:t>8.11.1. Сведения о представляемых ценных бумагах</w:t>
      </w:r>
    </w:p>
    <w:p w:rsidR="00480B71" w:rsidRPr="00C73E9A" w:rsidRDefault="00EB176E" w:rsidP="00480B71">
      <w:pPr>
        <w:widowControl/>
        <w:autoSpaceDE w:val="0"/>
        <w:autoSpaceDN w:val="0"/>
        <w:adjustRightInd w:val="0"/>
        <w:ind w:firstLine="540"/>
        <w:jc w:val="both"/>
        <w:rPr>
          <w:sz w:val="22"/>
          <w:szCs w:val="22"/>
        </w:rPr>
      </w:pPr>
      <w:r w:rsidRPr="00C73E9A">
        <w:rPr>
          <w:sz w:val="22"/>
          <w:szCs w:val="22"/>
        </w:rPr>
        <w:t>П</w:t>
      </w:r>
      <w:r w:rsidR="00CD1BE9" w:rsidRPr="00C73E9A">
        <w:rPr>
          <w:sz w:val="22"/>
          <w:szCs w:val="22"/>
        </w:rPr>
        <w:t>редставляемых ценных бумаг</w:t>
      </w:r>
      <w:r w:rsidRPr="00C73E9A">
        <w:rPr>
          <w:sz w:val="22"/>
          <w:szCs w:val="22"/>
        </w:rPr>
        <w:t xml:space="preserve"> не имеется</w:t>
      </w:r>
      <w:r w:rsidR="00CD1BE9" w:rsidRPr="00C73E9A">
        <w:rPr>
          <w:sz w:val="22"/>
          <w:szCs w:val="22"/>
        </w:rPr>
        <w:t>.</w:t>
      </w:r>
    </w:p>
    <w:p w:rsidR="00480B71" w:rsidRPr="00C73E9A" w:rsidRDefault="00480B71" w:rsidP="00480B71">
      <w:pPr>
        <w:widowControl/>
        <w:autoSpaceDE w:val="0"/>
        <w:autoSpaceDN w:val="0"/>
        <w:adjustRightInd w:val="0"/>
        <w:ind w:firstLine="540"/>
        <w:jc w:val="both"/>
        <w:rPr>
          <w:sz w:val="22"/>
          <w:szCs w:val="22"/>
        </w:rPr>
      </w:pPr>
    </w:p>
    <w:p w:rsidR="00480B71" w:rsidRPr="00C73E9A" w:rsidRDefault="00480B71" w:rsidP="00480B71">
      <w:pPr>
        <w:widowControl/>
        <w:autoSpaceDE w:val="0"/>
        <w:autoSpaceDN w:val="0"/>
        <w:adjustRightInd w:val="0"/>
        <w:ind w:firstLine="540"/>
        <w:jc w:val="center"/>
        <w:outlineLvl w:val="5"/>
        <w:rPr>
          <w:b/>
          <w:bCs/>
          <w:caps/>
          <w:sz w:val="22"/>
          <w:szCs w:val="22"/>
        </w:rPr>
      </w:pPr>
      <w:r w:rsidRPr="00C73E9A">
        <w:rPr>
          <w:b/>
          <w:bCs/>
          <w:caps/>
          <w:sz w:val="22"/>
          <w:szCs w:val="22"/>
        </w:rPr>
        <w:t>8.11.2. Сведения об эмитенте представляемых ценных бумаг</w:t>
      </w:r>
    </w:p>
    <w:p w:rsidR="00480B71" w:rsidRPr="00480B71" w:rsidRDefault="00EB176E" w:rsidP="00480B71">
      <w:pPr>
        <w:widowControl/>
        <w:autoSpaceDE w:val="0"/>
        <w:autoSpaceDN w:val="0"/>
        <w:adjustRightInd w:val="0"/>
        <w:ind w:firstLine="540"/>
        <w:jc w:val="both"/>
        <w:rPr>
          <w:sz w:val="22"/>
          <w:szCs w:val="22"/>
        </w:rPr>
      </w:pPr>
      <w:r w:rsidRPr="00C73E9A">
        <w:rPr>
          <w:sz w:val="22"/>
          <w:szCs w:val="22"/>
        </w:rPr>
        <w:t>Эмитента представляемых ценных бумаг, право собственности</w:t>
      </w:r>
      <w:r w:rsidR="00367E16">
        <w:rPr>
          <w:sz w:val="22"/>
          <w:szCs w:val="22"/>
        </w:rPr>
        <w:t>,</w:t>
      </w:r>
      <w:r w:rsidRPr="00C73E9A">
        <w:rPr>
          <w:sz w:val="22"/>
          <w:szCs w:val="22"/>
        </w:rPr>
        <w:t xml:space="preserve"> на которые удостоверяется российскими депозитарными расписками</w:t>
      </w:r>
      <w:r w:rsidR="00367E16">
        <w:rPr>
          <w:sz w:val="22"/>
          <w:szCs w:val="22"/>
        </w:rPr>
        <w:t>,</w:t>
      </w:r>
      <w:r w:rsidRPr="00C73E9A">
        <w:rPr>
          <w:sz w:val="22"/>
          <w:szCs w:val="22"/>
        </w:rPr>
        <w:t xml:space="preserve"> не имеется.</w:t>
      </w:r>
    </w:p>
    <w:sectPr w:rsidR="00480B71" w:rsidRPr="00480B71" w:rsidSect="0030636C">
      <w:headerReference w:type="default" r:id="rId13"/>
      <w:footerReference w:type="default" r:id="rId14"/>
      <w:pgSz w:w="11906" w:h="16838"/>
      <w:pgMar w:top="851" w:right="567" w:bottom="568" w:left="1134" w:header="397" w:footer="709"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F3" w:rsidRDefault="00AF21F3">
      <w:pPr>
        <w:widowControl/>
        <w:autoSpaceDE w:val="0"/>
        <w:autoSpaceDN w:val="0"/>
      </w:pPr>
      <w:r>
        <w:separator/>
      </w:r>
    </w:p>
  </w:endnote>
  <w:endnote w:type="continuationSeparator" w:id="0">
    <w:p w:rsidR="00AF21F3" w:rsidRDefault="00AF21F3">
      <w:pPr>
        <w:widowControl/>
        <w:autoSpaceDE w:val="0"/>
        <w:autoSpaceDN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A6" w:rsidRDefault="00A5027A">
    <w:pPr>
      <w:pStyle w:val="a5"/>
      <w:framePr w:wrap="auto" w:vAnchor="text" w:hAnchor="margin" w:xAlign="right" w:y="1"/>
      <w:rPr>
        <w:rStyle w:val="a7"/>
      </w:rPr>
    </w:pPr>
    <w:r>
      <w:rPr>
        <w:rStyle w:val="a7"/>
      </w:rPr>
      <w:fldChar w:fldCharType="begin"/>
    </w:r>
    <w:r w:rsidR="00B06EA6">
      <w:rPr>
        <w:rStyle w:val="a7"/>
      </w:rPr>
      <w:instrText xml:space="preserve">PAGE  </w:instrText>
    </w:r>
    <w:r>
      <w:rPr>
        <w:rStyle w:val="a7"/>
      </w:rPr>
      <w:fldChar w:fldCharType="separate"/>
    </w:r>
    <w:r w:rsidR="005B5BAF">
      <w:rPr>
        <w:rStyle w:val="a7"/>
        <w:noProof/>
      </w:rPr>
      <w:t>5</w:t>
    </w:r>
    <w:r>
      <w:rPr>
        <w:rStyle w:val="a7"/>
      </w:rPr>
      <w:fldChar w:fldCharType="end"/>
    </w:r>
  </w:p>
  <w:p w:rsidR="00B06EA6" w:rsidRDefault="00B06EA6">
    <w:pPr>
      <w:pStyle w:val="a5"/>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F3" w:rsidRDefault="00AF21F3">
      <w:pPr>
        <w:widowControl/>
        <w:autoSpaceDE w:val="0"/>
        <w:autoSpaceDN w:val="0"/>
      </w:pPr>
      <w:r>
        <w:separator/>
      </w:r>
    </w:p>
  </w:footnote>
  <w:footnote w:type="continuationSeparator" w:id="0">
    <w:p w:rsidR="00AF21F3" w:rsidRDefault="00AF21F3">
      <w:pPr>
        <w:widowControl/>
        <w:autoSpaceDE w:val="0"/>
        <w:autoSpaceDN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A6" w:rsidRDefault="00B06EA6">
    <w:pPr>
      <w:pStyle w:val="a3"/>
      <w:jc w:val="right"/>
      <w:rPr>
        <w:b/>
        <w:bCs/>
        <w:i/>
        <w:iCs/>
      </w:rPr>
    </w:pPr>
    <w:r>
      <w:rPr>
        <w:b/>
        <w:bCs/>
        <w:i/>
        <w:iCs/>
      </w:rPr>
      <w:t>Открытое акционерное общество "Щегловский вал"</w:t>
    </w:r>
  </w:p>
  <w:p w:rsidR="00B06EA6" w:rsidRDefault="00B06EA6">
    <w:pPr>
      <w:pStyle w:val="a3"/>
      <w:jc w:val="right"/>
      <w:rPr>
        <w:b/>
        <w:bCs/>
        <w:i/>
        <w:iCs/>
      </w:rPr>
    </w:pPr>
    <w:r>
      <w:rPr>
        <w:b/>
        <w:bCs/>
        <w:i/>
        <w:iCs/>
      </w:rPr>
      <w:t>Код эмитента: 06513-</w:t>
    </w:r>
    <w:r>
      <w:rPr>
        <w:b/>
        <w:bCs/>
        <w:i/>
        <w:iCs/>
        <w:lang w:val="en-US"/>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FFB"/>
    <w:multiLevelType w:val="singleLevel"/>
    <w:tmpl w:val="8C1688F0"/>
    <w:lvl w:ilvl="0">
      <w:numFmt w:val="bullet"/>
      <w:lvlText w:val="-"/>
      <w:lvlJc w:val="left"/>
      <w:pPr>
        <w:tabs>
          <w:tab w:val="num" w:pos="360"/>
        </w:tabs>
        <w:ind w:left="360" w:hanging="360"/>
      </w:pPr>
      <w:rPr>
        <w:rFonts w:hint="default"/>
      </w:rPr>
    </w:lvl>
  </w:abstractNum>
  <w:abstractNum w:abstractNumId="1">
    <w:nsid w:val="354376DB"/>
    <w:multiLevelType w:val="multilevel"/>
    <w:tmpl w:val="FC947D3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945"/>
    <w:rsid w:val="00001694"/>
    <w:rsid w:val="00002059"/>
    <w:rsid w:val="00003BB2"/>
    <w:rsid w:val="0001108F"/>
    <w:rsid w:val="0001522F"/>
    <w:rsid w:val="00016B3C"/>
    <w:rsid w:val="0001705B"/>
    <w:rsid w:val="00023200"/>
    <w:rsid w:val="000257B1"/>
    <w:rsid w:val="00027461"/>
    <w:rsid w:val="0002790D"/>
    <w:rsid w:val="00033D18"/>
    <w:rsid w:val="00034FE0"/>
    <w:rsid w:val="0003551C"/>
    <w:rsid w:val="00036ED0"/>
    <w:rsid w:val="00037B58"/>
    <w:rsid w:val="000440CA"/>
    <w:rsid w:val="00045C87"/>
    <w:rsid w:val="00056B88"/>
    <w:rsid w:val="00062216"/>
    <w:rsid w:val="00064EE2"/>
    <w:rsid w:val="00066FB5"/>
    <w:rsid w:val="00070736"/>
    <w:rsid w:val="00075675"/>
    <w:rsid w:val="000802D3"/>
    <w:rsid w:val="000842BA"/>
    <w:rsid w:val="00091CCD"/>
    <w:rsid w:val="0009265E"/>
    <w:rsid w:val="00097096"/>
    <w:rsid w:val="000A2FB8"/>
    <w:rsid w:val="000A47B6"/>
    <w:rsid w:val="000A512B"/>
    <w:rsid w:val="000A5852"/>
    <w:rsid w:val="000B1602"/>
    <w:rsid w:val="000B16D9"/>
    <w:rsid w:val="000B2C06"/>
    <w:rsid w:val="000B381F"/>
    <w:rsid w:val="000B4403"/>
    <w:rsid w:val="000B4BF6"/>
    <w:rsid w:val="000C000A"/>
    <w:rsid w:val="000D0280"/>
    <w:rsid w:val="000D63F9"/>
    <w:rsid w:val="000E0926"/>
    <w:rsid w:val="000E157D"/>
    <w:rsid w:val="000E29BA"/>
    <w:rsid w:val="000F0E02"/>
    <w:rsid w:val="000F65C0"/>
    <w:rsid w:val="000F73D9"/>
    <w:rsid w:val="00100962"/>
    <w:rsid w:val="00104E5E"/>
    <w:rsid w:val="001078F6"/>
    <w:rsid w:val="00113192"/>
    <w:rsid w:val="0013292A"/>
    <w:rsid w:val="00134082"/>
    <w:rsid w:val="0013674A"/>
    <w:rsid w:val="001377C3"/>
    <w:rsid w:val="001411F6"/>
    <w:rsid w:val="00152197"/>
    <w:rsid w:val="0015327A"/>
    <w:rsid w:val="0015448C"/>
    <w:rsid w:val="001602B2"/>
    <w:rsid w:val="00160DF9"/>
    <w:rsid w:val="001649D4"/>
    <w:rsid w:val="001733EA"/>
    <w:rsid w:val="001739A4"/>
    <w:rsid w:val="0017683A"/>
    <w:rsid w:val="00176A33"/>
    <w:rsid w:val="00190D95"/>
    <w:rsid w:val="00191B91"/>
    <w:rsid w:val="00191E6B"/>
    <w:rsid w:val="00192525"/>
    <w:rsid w:val="001A0D01"/>
    <w:rsid w:val="001A1BD0"/>
    <w:rsid w:val="001B1EB9"/>
    <w:rsid w:val="001B469E"/>
    <w:rsid w:val="001B53BC"/>
    <w:rsid w:val="001B6456"/>
    <w:rsid w:val="001C1F9D"/>
    <w:rsid w:val="001D21BC"/>
    <w:rsid w:val="001D34A6"/>
    <w:rsid w:val="001E13FA"/>
    <w:rsid w:val="001E21F3"/>
    <w:rsid w:val="001E2C45"/>
    <w:rsid w:val="001E47AB"/>
    <w:rsid w:val="001E4924"/>
    <w:rsid w:val="001F595A"/>
    <w:rsid w:val="00204AEA"/>
    <w:rsid w:val="0021159C"/>
    <w:rsid w:val="00214BF7"/>
    <w:rsid w:val="00215CB7"/>
    <w:rsid w:val="00216BD1"/>
    <w:rsid w:val="0022278E"/>
    <w:rsid w:val="002250B2"/>
    <w:rsid w:val="00230209"/>
    <w:rsid w:val="00230C58"/>
    <w:rsid w:val="00230EE2"/>
    <w:rsid w:val="0024187F"/>
    <w:rsid w:val="00244572"/>
    <w:rsid w:val="002478BF"/>
    <w:rsid w:val="002501E9"/>
    <w:rsid w:val="0025133A"/>
    <w:rsid w:val="00252161"/>
    <w:rsid w:val="0025256A"/>
    <w:rsid w:val="00254D08"/>
    <w:rsid w:val="00256C38"/>
    <w:rsid w:val="00263470"/>
    <w:rsid w:val="002634F8"/>
    <w:rsid w:val="00266278"/>
    <w:rsid w:val="0026696D"/>
    <w:rsid w:val="00271D79"/>
    <w:rsid w:val="00272DBE"/>
    <w:rsid w:val="00274CA4"/>
    <w:rsid w:val="00281436"/>
    <w:rsid w:val="00281C91"/>
    <w:rsid w:val="00281DFE"/>
    <w:rsid w:val="0028227C"/>
    <w:rsid w:val="00294371"/>
    <w:rsid w:val="00294E08"/>
    <w:rsid w:val="002965BC"/>
    <w:rsid w:val="00296EBD"/>
    <w:rsid w:val="002B0C9F"/>
    <w:rsid w:val="002B1360"/>
    <w:rsid w:val="002C477F"/>
    <w:rsid w:val="002D23B2"/>
    <w:rsid w:val="002D26B3"/>
    <w:rsid w:val="002E034D"/>
    <w:rsid w:val="002E55E3"/>
    <w:rsid w:val="002E6124"/>
    <w:rsid w:val="002F020D"/>
    <w:rsid w:val="002F0563"/>
    <w:rsid w:val="002F15B2"/>
    <w:rsid w:val="002F5C7B"/>
    <w:rsid w:val="003043BC"/>
    <w:rsid w:val="003048B1"/>
    <w:rsid w:val="0030636C"/>
    <w:rsid w:val="003127C7"/>
    <w:rsid w:val="003136D1"/>
    <w:rsid w:val="00315127"/>
    <w:rsid w:val="00321F00"/>
    <w:rsid w:val="00322620"/>
    <w:rsid w:val="00324750"/>
    <w:rsid w:val="00324D80"/>
    <w:rsid w:val="003266C6"/>
    <w:rsid w:val="00335878"/>
    <w:rsid w:val="003363CF"/>
    <w:rsid w:val="0034420B"/>
    <w:rsid w:val="003456E5"/>
    <w:rsid w:val="00347FFB"/>
    <w:rsid w:val="00351E3A"/>
    <w:rsid w:val="0035281B"/>
    <w:rsid w:val="00353DC0"/>
    <w:rsid w:val="00355FD3"/>
    <w:rsid w:val="00367E16"/>
    <w:rsid w:val="00371A0D"/>
    <w:rsid w:val="00371E73"/>
    <w:rsid w:val="00374193"/>
    <w:rsid w:val="00374908"/>
    <w:rsid w:val="00382A8F"/>
    <w:rsid w:val="00383199"/>
    <w:rsid w:val="0039274F"/>
    <w:rsid w:val="003955CA"/>
    <w:rsid w:val="00395E01"/>
    <w:rsid w:val="003966FB"/>
    <w:rsid w:val="003A2C5F"/>
    <w:rsid w:val="003A3383"/>
    <w:rsid w:val="003A6D2C"/>
    <w:rsid w:val="003A762E"/>
    <w:rsid w:val="003B0E74"/>
    <w:rsid w:val="003B26B8"/>
    <w:rsid w:val="003B4522"/>
    <w:rsid w:val="003B6581"/>
    <w:rsid w:val="003C10C6"/>
    <w:rsid w:val="003C28FA"/>
    <w:rsid w:val="003D0563"/>
    <w:rsid w:val="003D72BB"/>
    <w:rsid w:val="003D7E87"/>
    <w:rsid w:val="003E034A"/>
    <w:rsid w:val="003E0905"/>
    <w:rsid w:val="003E51EB"/>
    <w:rsid w:val="003E60B9"/>
    <w:rsid w:val="003E691B"/>
    <w:rsid w:val="003F1595"/>
    <w:rsid w:val="00400D9C"/>
    <w:rsid w:val="00403B9B"/>
    <w:rsid w:val="00404B7D"/>
    <w:rsid w:val="00414E53"/>
    <w:rsid w:val="00416147"/>
    <w:rsid w:val="00424170"/>
    <w:rsid w:val="00426D34"/>
    <w:rsid w:val="00431B1A"/>
    <w:rsid w:val="00446A00"/>
    <w:rsid w:val="00453350"/>
    <w:rsid w:val="00453F45"/>
    <w:rsid w:val="0045493E"/>
    <w:rsid w:val="00455F59"/>
    <w:rsid w:val="0045717B"/>
    <w:rsid w:val="00461762"/>
    <w:rsid w:val="00463E27"/>
    <w:rsid w:val="00465916"/>
    <w:rsid w:val="00470140"/>
    <w:rsid w:val="00470F8D"/>
    <w:rsid w:val="00472555"/>
    <w:rsid w:val="00473786"/>
    <w:rsid w:val="004744CE"/>
    <w:rsid w:val="00480B71"/>
    <w:rsid w:val="00482F3E"/>
    <w:rsid w:val="004854F4"/>
    <w:rsid w:val="00491C18"/>
    <w:rsid w:val="004A3C78"/>
    <w:rsid w:val="004A4A27"/>
    <w:rsid w:val="004A7A26"/>
    <w:rsid w:val="004B2DE7"/>
    <w:rsid w:val="004B57CC"/>
    <w:rsid w:val="004C4146"/>
    <w:rsid w:val="004C4C18"/>
    <w:rsid w:val="004C6613"/>
    <w:rsid w:val="004C733F"/>
    <w:rsid w:val="004D0165"/>
    <w:rsid w:val="004D1AC2"/>
    <w:rsid w:val="004D2A23"/>
    <w:rsid w:val="004D3265"/>
    <w:rsid w:val="004D34A5"/>
    <w:rsid w:val="004D3E39"/>
    <w:rsid w:val="004D5459"/>
    <w:rsid w:val="004E309D"/>
    <w:rsid w:val="004E3321"/>
    <w:rsid w:val="004E35C7"/>
    <w:rsid w:val="004F70EE"/>
    <w:rsid w:val="00507016"/>
    <w:rsid w:val="00511931"/>
    <w:rsid w:val="0052058A"/>
    <w:rsid w:val="0052374A"/>
    <w:rsid w:val="005252E1"/>
    <w:rsid w:val="0055045C"/>
    <w:rsid w:val="005515EF"/>
    <w:rsid w:val="00551902"/>
    <w:rsid w:val="00551F92"/>
    <w:rsid w:val="00553774"/>
    <w:rsid w:val="00561CBD"/>
    <w:rsid w:val="005627BB"/>
    <w:rsid w:val="00562A16"/>
    <w:rsid w:val="005700D7"/>
    <w:rsid w:val="00573165"/>
    <w:rsid w:val="00574393"/>
    <w:rsid w:val="005806D0"/>
    <w:rsid w:val="00580A05"/>
    <w:rsid w:val="00582945"/>
    <w:rsid w:val="005844FB"/>
    <w:rsid w:val="00585792"/>
    <w:rsid w:val="00590902"/>
    <w:rsid w:val="00594F79"/>
    <w:rsid w:val="00596DE7"/>
    <w:rsid w:val="005974B0"/>
    <w:rsid w:val="005975BD"/>
    <w:rsid w:val="005A0D64"/>
    <w:rsid w:val="005A7880"/>
    <w:rsid w:val="005B2006"/>
    <w:rsid w:val="005B3040"/>
    <w:rsid w:val="005B5BAF"/>
    <w:rsid w:val="005C08DA"/>
    <w:rsid w:val="005C6C6F"/>
    <w:rsid w:val="005C7070"/>
    <w:rsid w:val="005C7469"/>
    <w:rsid w:val="005C7FCA"/>
    <w:rsid w:val="005D2405"/>
    <w:rsid w:val="005D5D7B"/>
    <w:rsid w:val="005D6A78"/>
    <w:rsid w:val="005E0A18"/>
    <w:rsid w:val="005E2F42"/>
    <w:rsid w:val="005E73F7"/>
    <w:rsid w:val="005F0439"/>
    <w:rsid w:val="005F5EAA"/>
    <w:rsid w:val="005F612B"/>
    <w:rsid w:val="005F6244"/>
    <w:rsid w:val="006003A2"/>
    <w:rsid w:val="006100F2"/>
    <w:rsid w:val="006110C5"/>
    <w:rsid w:val="006134C4"/>
    <w:rsid w:val="006153B0"/>
    <w:rsid w:val="00631EEB"/>
    <w:rsid w:val="0064090E"/>
    <w:rsid w:val="006428D8"/>
    <w:rsid w:val="00643B0D"/>
    <w:rsid w:val="006461D1"/>
    <w:rsid w:val="0065511D"/>
    <w:rsid w:val="00666024"/>
    <w:rsid w:val="006710C5"/>
    <w:rsid w:val="006721B8"/>
    <w:rsid w:val="00672D92"/>
    <w:rsid w:val="0067346F"/>
    <w:rsid w:val="00680D98"/>
    <w:rsid w:val="00681897"/>
    <w:rsid w:val="00683B48"/>
    <w:rsid w:val="00684C86"/>
    <w:rsid w:val="00691869"/>
    <w:rsid w:val="0069315E"/>
    <w:rsid w:val="00695F01"/>
    <w:rsid w:val="00696793"/>
    <w:rsid w:val="00697806"/>
    <w:rsid w:val="006A453B"/>
    <w:rsid w:val="006A48CD"/>
    <w:rsid w:val="006A620C"/>
    <w:rsid w:val="006A6583"/>
    <w:rsid w:val="006A6F5A"/>
    <w:rsid w:val="006A73EA"/>
    <w:rsid w:val="006A7E9D"/>
    <w:rsid w:val="006B2A48"/>
    <w:rsid w:val="006B44BA"/>
    <w:rsid w:val="006C07AD"/>
    <w:rsid w:val="006C1655"/>
    <w:rsid w:val="006C703A"/>
    <w:rsid w:val="006C7702"/>
    <w:rsid w:val="006D3E23"/>
    <w:rsid w:val="006D4FAD"/>
    <w:rsid w:val="006D5E87"/>
    <w:rsid w:val="006E3222"/>
    <w:rsid w:val="006E4391"/>
    <w:rsid w:val="006E5144"/>
    <w:rsid w:val="006F456D"/>
    <w:rsid w:val="00702802"/>
    <w:rsid w:val="007057EE"/>
    <w:rsid w:val="007075A1"/>
    <w:rsid w:val="00710421"/>
    <w:rsid w:val="007116C3"/>
    <w:rsid w:val="0071433D"/>
    <w:rsid w:val="00716373"/>
    <w:rsid w:val="00717764"/>
    <w:rsid w:val="0072178B"/>
    <w:rsid w:val="0072474E"/>
    <w:rsid w:val="00726DD8"/>
    <w:rsid w:val="00736C9C"/>
    <w:rsid w:val="0074108E"/>
    <w:rsid w:val="0074160C"/>
    <w:rsid w:val="007461B6"/>
    <w:rsid w:val="00746964"/>
    <w:rsid w:val="00750832"/>
    <w:rsid w:val="0075275A"/>
    <w:rsid w:val="00755B15"/>
    <w:rsid w:val="00762BF7"/>
    <w:rsid w:val="00764153"/>
    <w:rsid w:val="00764E14"/>
    <w:rsid w:val="00766ADB"/>
    <w:rsid w:val="00767CF7"/>
    <w:rsid w:val="00781B11"/>
    <w:rsid w:val="007869B7"/>
    <w:rsid w:val="00787EED"/>
    <w:rsid w:val="00791231"/>
    <w:rsid w:val="00797EEE"/>
    <w:rsid w:val="007A14CB"/>
    <w:rsid w:val="007A278D"/>
    <w:rsid w:val="007A643F"/>
    <w:rsid w:val="007A6563"/>
    <w:rsid w:val="007A6C7C"/>
    <w:rsid w:val="007B234E"/>
    <w:rsid w:val="007B237E"/>
    <w:rsid w:val="007C1D07"/>
    <w:rsid w:val="007C6C4A"/>
    <w:rsid w:val="007C6DF7"/>
    <w:rsid w:val="007D25DF"/>
    <w:rsid w:val="007D4E9B"/>
    <w:rsid w:val="007D6891"/>
    <w:rsid w:val="007E3BA3"/>
    <w:rsid w:val="008036BA"/>
    <w:rsid w:val="00804ECF"/>
    <w:rsid w:val="00805700"/>
    <w:rsid w:val="00811C68"/>
    <w:rsid w:val="008137CF"/>
    <w:rsid w:val="00815122"/>
    <w:rsid w:val="00817894"/>
    <w:rsid w:val="0082269B"/>
    <w:rsid w:val="00824622"/>
    <w:rsid w:val="008349EB"/>
    <w:rsid w:val="00840573"/>
    <w:rsid w:val="00842B45"/>
    <w:rsid w:val="00850D4F"/>
    <w:rsid w:val="0085402C"/>
    <w:rsid w:val="00854DCE"/>
    <w:rsid w:val="0085527E"/>
    <w:rsid w:val="0086782C"/>
    <w:rsid w:val="00872563"/>
    <w:rsid w:val="008735D8"/>
    <w:rsid w:val="0088103F"/>
    <w:rsid w:val="008818E9"/>
    <w:rsid w:val="00884B5C"/>
    <w:rsid w:val="00887422"/>
    <w:rsid w:val="008912FC"/>
    <w:rsid w:val="008940C5"/>
    <w:rsid w:val="008B39A8"/>
    <w:rsid w:val="008B636B"/>
    <w:rsid w:val="008B6871"/>
    <w:rsid w:val="008C077B"/>
    <w:rsid w:val="008C1583"/>
    <w:rsid w:val="008C164D"/>
    <w:rsid w:val="008C4D29"/>
    <w:rsid w:val="008C5095"/>
    <w:rsid w:val="008C578B"/>
    <w:rsid w:val="008D263A"/>
    <w:rsid w:val="008D63F3"/>
    <w:rsid w:val="008D7770"/>
    <w:rsid w:val="008E1C16"/>
    <w:rsid w:val="008E2E24"/>
    <w:rsid w:val="008E522D"/>
    <w:rsid w:val="008E7520"/>
    <w:rsid w:val="008E76DA"/>
    <w:rsid w:val="008F0F15"/>
    <w:rsid w:val="008F7689"/>
    <w:rsid w:val="00902347"/>
    <w:rsid w:val="00904940"/>
    <w:rsid w:val="009100A3"/>
    <w:rsid w:val="009127A7"/>
    <w:rsid w:val="009176E5"/>
    <w:rsid w:val="00920152"/>
    <w:rsid w:val="0093019F"/>
    <w:rsid w:val="009317D7"/>
    <w:rsid w:val="00932280"/>
    <w:rsid w:val="0093318F"/>
    <w:rsid w:val="00936980"/>
    <w:rsid w:val="00941D00"/>
    <w:rsid w:val="00945746"/>
    <w:rsid w:val="00952968"/>
    <w:rsid w:val="00953BD1"/>
    <w:rsid w:val="00955189"/>
    <w:rsid w:val="00961FB0"/>
    <w:rsid w:val="00963D40"/>
    <w:rsid w:val="00971AF3"/>
    <w:rsid w:val="00972074"/>
    <w:rsid w:val="00973E4C"/>
    <w:rsid w:val="0098130A"/>
    <w:rsid w:val="0098234F"/>
    <w:rsid w:val="00991FC8"/>
    <w:rsid w:val="00993511"/>
    <w:rsid w:val="00997572"/>
    <w:rsid w:val="009A0261"/>
    <w:rsid w:val="009A0883"/>
    <w:rsid w:val="009A4DB8"/>
    <w:rsid w:val="009A50E9"/>
    <w:rsid w:val="009A554D"/>
    <w:rsid w:val="009A65A9"/>
    <w:rsid w:val="009B2002"/>
    <w:rsid w:val="009B52A4"/>
    <w:rsid w:val="009C05A3"/>
    <w:rsid w:val="009C3ECB"/>
    <w:rsid w:val="009C62F8"/>
    <w:rsid w:val="009D01D8"/>
    <w:rsid w:val="009D0325"/>
    <w:rsid w:val="009D3752"/>
    <w:rsid w:val="009D3A28"/>
    <w:rsid w:val="009E1EB8"/>
    <w:rsid w:val="009E27C9"/>
    <w:rsid w:val="009F66E4"/>
    <w:rsid w:val="00A00A1F"/>
    <w:rsid w:val="00A01C01"/>
    <w:rsid w:val="00A02AE9"/>
    <w:rsid w:val="00A05B0E"/>
    <w:rsid w:val="00A06A2C"/>
    <w:rsid w:val="00A0704F"/>
    <w:rsid w:val="00A108C3"/>
    <w:rsid w:val="00A112CC"/>
    <w:rsid w:val="00A23213"/>
    <w:rsid w:val="00A30B9C"/>
    <w:rsid w:val="00A30BD1"/>
    <w:rsid w:val="00A31447"/>
    <w:rsid w:val="00A323C6"/>
    <w:rsid w:val="00A34B49"/>
    <w:rsid w:val="00A37195"/>
    <w:rsid w:val="00A41D8D"/>
    <w:rsid w:val="00A5027A"/>
    <w:rsid w:val="00A56BBB"/>
    <w:rsid w:val="00A63522"/>
    <w:rsid w:val="00A6521C"/>
    <w:rsid w:val="00A65DE7"/>
    <w:rsid w:val="00A670B2"/>
    <w:rsid w:val="00A70F1C"/>
    <w:rsid w:val="00A72814"/>
    <w:rsid w:val="00A73DC6"/>
    <w:rsid w:val="00A764E9"/>
    <w:rsid w:val="00A8198B"/>
    <w:rsid w:val="00A819C8"/>
    <w:rsid w:val="00A81A89"/>
    <w:rsid w:val="00A81E54"/>
    <w:rsid w:val="00A82662"/>
    <w:rsid w:val="00A94D30"/>
    <w:rsid w:val="00A97544"/>
    <w:rsid w:val="00AA111B"/>
    <w:rsid w:val="00AA17C4"/>
    <w:rsid w:val="00AA53B8"/>
    <w:rsid w:val="00AA6B5C"/>
    <w:rsid w:val="00AB112B"/>
    <w:rsid w:val="00AB1C1A"/>
    <w:rsid w:val="00AB4F2E"/>
    <w:rsid w:val="00AC2476"/>
    <w:rsid w:val="00AC3791"/>
    <w:rsid w:val="00AC6CB9"/>
    <w:rsid w:val="00AD2BE5"/>
    <w:rsid w:val="00AE443C"/>
    <w:rsid w:val="00AE7AA1"/>
    <w:rsid w:val="00AF21F3"/>
    <w:rsid w:val="00AF2A71"/>
    <w:rsid w:val="00AF3E59"/>
    <w:rsid w:val="00B01D6E"/>
    <w:rsid w:val="00B0217B"/>
    <w:rsid w:val="00B02AB6"/>
    <w:rsid w:val="00B06EA6"/>
    <w:rsid w:val="00B11B2D"/>
    <w:rsid w:val="00B12978"/>
    <w:rsid w:val="00B13256"/>
    <w:rsid w:val="00B136E6"/>
    <w:rsid w:val="00B20E43"/>
    <w:rsid w:val="00B24C98"/>
    <w:rsid w:val="00B273D9"/>
    <w:rsid w:val="00B307F7"/>
    <w:rsid w:val="00B3528C"/>
    <w:rsid w:val="00B3567C"/>
    <w:rsid w:val="00B37B40"/>
    <w:rsid w:val="00B468EB"/>
    <w:rsid w:val="00B53D15"/>
    <w:rsid w:val="00B561A6"/>
    <w:rsid w:val="00B56333"/>
    <w:rsid w:val="00B576BC"/>
    <w:rsid w:val="00B63076"/>
    <w:rsid w:val="00B653A1"/>
    <w:rsid w:val="00B66B6B"/>
    <w:rsid w:val="00B71AD6"/>
    <w:rsid w:val="00B72B3E"/>
    <w:rsid w:val="00B72B5B"/>
    <w:rsid w:val="00B73F94"/>
    <w:rsid w:val="00B756AC"/>
    <w:rsid w:val="00B84942"/>
    <w:rsid w:val="00B84C31"/>
    <w:rsid w:val="00B84D89"/>
    <w:rsid w:val="00B96CBA"/>
    <w:rsid w:val="00BA095A"/>
    <w:rsid w:val="00BA2C35"/>
    <w:rsid w:val="00BA391D"/>
    <w:rsid w:val="00BA3941"/>
    <w:rsid w:val="00BA3BE1"/>
    <w:rsid w:val="00BA50CB"/>
    <w:rsid w:val="00BA5744"/>
    <w:rsid w:val="00BA6CC6"/>
    <w:rsid w:val="00BA6CF6"/>
    <w:rsid w:val="00BB0D9F"/>
    <w:rsid w:val="00BB192C"/>
    <w:rsid w:val="00BB56C9"/>
    <w:rsid w:val="00BC2883"/>
    <w:rsid w:val="00BC311B"/>
    <w:rsid w:val="00BC45F0"/>
    <w:rsid w:val="00BC5A52"/>
    <w:rsid w:val="00BD0992"/>
    <w:rsid w:val="00BD457F"/>
    <w:rsid w:val="00BD7B0A"/>
    <w:rsid w:val="00BE0B93"/>
    <w:rsid w:val="00BE1109"/>
    <w:rsid w:val="00BE1328"/>
    <w:rsid w:val="00BE1783"/>
    <w:rsid w:val="00BE3891"/>
    <w:rsid w:val="00BE485F"/>
    <w:rsid w:val="00BF62F7"/>
    <w:rsid w:val="00C0228F"/>
    <w:rsid w:val="00C03681"/>
    <w:rsid w:val="00C03B80"/>
    <w:rsid w:val="00C05035"/>
    <w:rsid w:val="00C0608D"/>
    <w:rsid w:val="00C14DA5"/>
    <w:rsid w:val="00C15B9B"/>
    <w:rsid w:val="00C17F13"/>
    <w:rsid w:val="00C201E8"/>
    <w:rsid w:val="00C2326B"/>
    <w:rsid w:val="00C23EEF"/>
    <w:rsid w:val="00C244B8"/>
    <w:rsid w:val="00C305CC"/>
    <w:rsid w:val="00C30BBE"/>
    <w:rsid w:val="00C3349F"/>
    <w:rsid w:val="00C34B1B"/>
    <w:rsid w:val="00C35ABB"/>
    <w:rsid w:val="00C406F6"/>
    <w:rsid w:val="00C41A5F"/>
    <w:rsid w:val="00C4395C"/>
    <w:rsid w:val="00C50191"/>
    <w:rsid w:val="00C50320"/>
    <w:rsid w:val="00C5283C"/>
    <w:rsid w:val="00C52FD6"/>
    <w:rsid w:val="00C53DD8"/>
    <w:rsid w:val="00C547F0"/>
    <w:rsid w:val="00C60578"/>
    <w:rsid w:val="00C67D1C"/>
    <w:rsid w:val="00C73433"/>
    <w:rsid w:val="00C73E9A"/>
    <w:rsid w:val="00C74E9B"/>
    <w:rsid w:val="00C750BA"/>
    <w:rsid w:val="00C75947"/>
    <w:rsid w:val="00C83061"/>
    <w:rsid w:val="00C9154F"/>
    <w:rsid w:val="00C94403"/>
    <w:rsid w:val="00C97642"/>
    <w:rsid w:val="00C976E4"/>
    <w:rsid w:val="00CA346B"/>
    <w:rsid w:val="00CA4A6B"/>
    <w:rsid w:val="00CA5EDA"/>
    <w:rsid w:val="00CA684C"/>
    <w:rsid w:val="00CB1BC5"/>
    <w:rsid w:val="00CB2B8A"/>
    <w:rsid w:val="00CB5676"/>
    <w:rsid w:val="00CB5D7E"/>
    <w:rsid w:val="00CB5F88"/>
    <w:rsid w:val="00CB6303"/>
    <w:rsid w:val="00CC4B2D"/>
    <w:rsid w:val="00CC4B7F"/>
    <w:rsid w:val="00CC4ECE"/>
    <w:rsid w:val="00CC5329"/>
    <w:rsid w:val="00CC736B"/>
    <w:rsid w:val="00CD1BE9"/>
    <w:rsid w:val="00CD62CE"/>
    <w:rsid w:val="00CD6893"/>
    <w:rsid w:val="00CD6F4C"/>
    <w:rsid w:val="00CE070A"/>
    <w:rsid w:val="00CE68FB"/>
    <w:rsid w:val="00CF3F88"/>
    <w:rsid w:val="00CF4202"/>
    <w:rsid w:val="00CF4F17"/>
    <w:rsid w:val="00CF7CA4"/>
    <w:rsid w:val="00D00207"/>
    <w:rsid w:val="00D00C5F"/>
    <w:rsid w:val="00D04DB1"/>
    <w:rsid w:val="00D05261"/>
    <w:rsid w:val="00D065B0"/>
    <w:rsid w:val="00D06B69"/>
    <w:rsid w:val="00D166A2"/>
    <w:rsid w:val="00D179AB"/>
    <w:rsid w:val="00D20FB1"/>
    <w:rsid w:val="00D221D1"/>
    <w:rsid w:val="00D22C0C"/>
    <w:rsid w:val="00D2312C"/>
    <w:rsid w:val="00D25F19"/>
    <w:rsid w:val="00D2662B"/>
    <w:rsid w:val="00D30570"/>
    <w:rsid w:val="00D3101F"/>
    <w:rsid w:val="00D314A7"/>
    <w:rsid w:val="00D35D5C"/>
    <w:rsid w:val="00D37368"/>
    <w:rsid w:val="00D44536"/>
    <w:rsid w:val="00D445E3"/>
    <w:rsid w:val="00D473D4"/>
    <w:rsid w:val="00D5039A"/>
    <w:rsid w:val="00D51534"/>
    <w:rsid w:val="00D5409B"/>
    <w:rsid w:val="00D60FF7"/>
    <w:rsid w:val="00D64BFA"/>
    <w:rsid w:val="00D66412"/>
    <w:rsid w:val="00D67B4A"/>
    <w:rsid w:val="00D7240B"/>
    <w:rsid w:val="00D734BE"/>
    <w:rsid w:val="00D77541"/>
    <w:rsid w:val="00D82BD5"/>
    <w:rsid w:val="00D83287"/>
    <w:rsid w:val="00D83FFF"/>
    <w:rsid w:val="00D84331"/>
    <w:rsid w:val="00D84C90"/>
    <w:rsid w:val="00D85DB8"/>
    <w:rsid w:val="00D86431"/>
    <w:rsid w:val="00D91D5A"/>
    <w:rsid w:val="00D959AE"/>
    <w:rsid w:val="00D95F85"/>
    <w:rsid w:val="00DA2308"/>
    <w:rsid w:val="00DA33CB"/>
    <w:rsid w:val="00DA55E0"/>
    <w:rsid w:val="00DB1995"/>
    <w:rsid w:val="00DB2A4B"/>
    <w:rsid w:val="00DC26E3"/>
    <w:rsid w:val="00DC2A73"/>
    <w:rsid w:val="00DC439E"/>
    <w:rsid w:val="00DD2768"/>
    <w:rsid w:val="00DD2C9C"/>
    <w:rsid w:val="00DD55E5"/>
    <w:rsid w:val="00DE24BD"/>
    <w:rsid w:val="00DE4E1F"/>
    <w:rsid w:val="00DF260E"/>
    <w:rsid w:val="00DF7633"/>
    <w:rsid w:val="00DF7FD9"/>
    <w:rsid w:val="00E17488"/>
    <w:rsid w:val="00E178A4"/>
    <w:rsid w:val="00E17C08"/>
    <w:rsid w:val="00E24E08"/>
    <w:rsid w:val="00E25622"/>
    <w:rsid w:val="00E25B97"/>
    <w:rsid w:val="00E25D0A"/>
    <w:rsid w:val="00E340F1"/>
    <w:rsid w:val="00E363C2"/>
    <w:rsid w:val="00E3713D"/>
    <w:rsid w:val="00E42B94"/>
    <w:rsid w:val="00E43C73"/>
    <w:rsid w:val="00E44313"/>
    <w:rsid w:val="00E525AD"/>
    <w:rsid w:val="00E61698"/>
    <w:rsid w:val="00E66C08"/>
    <w:rsid w:val="00E71165"/>
    <w:rsid w:val="00E7461F"/>
    <w:rsid w:val="00E76400"/>
    <w:rsid w:val="00E76E91"/>
    <w:rsid w:val="00E85318"/>
    <w:rsid w:val="00E90296"/>
    <w:rsid w:val="00E92113"/>
    <w:rsid w:val="00E93B3E"/>
    <w:rsid w:val="00E9660A"/>
    <w:rsid w:val="00E9757C"/>
    <w:rsid w:val="00E97E9D"/>
    <w:rsid w:val="00EA18AD"/>
    <w:rsid w:val="00EA1E60"/>
    <w:rsid w:val="00EB0412"/>
    <w:rsid w:val="00EB06BE"/>
    <w:rsid w:val="00EB176E"/>
    <w:rsid w:val="00EB2C54"/>
    <w:rsid w:val="00EB2D64"/>
    <w:rsid w:val="00EB5D78"/>
    <w:rsid w:val="00EC2364"/>
    <w:rsid w:val="00EC24C7"/>
    <w:rsid w:val="00EC2E72"/>
    <w:rsid w:val="00EC59E4"/>
    <w:rsid w:val="00EC5FE1"/>
    <w:rsid w:val="00EC74A5"/>
    <w:rsid w:val="00ED4A56"/>
    <w:rsid w:val="00ED4FBB"/>
    <w:rsid w:val="00EE7860"/>
    <w:rsid w:val="00EF1044"/>
    <w:rsid w:val="00EF18B4"/>
    <w:rsid w:val="00EF59C8"/>
    <w:rsid w:val="00F018FA"/>
    <w:rsid w:val="00F01FCA"/>
    <w:rsid w:val="00F101B7"/>
    <w:rsid w:val="00F11EBD"/>
    <w:rsid w:val="00F128AE"/>
    <w:rsid w:val="00F13CD4"/>
    <w:rsid w:val="00F25373"/>
    <w:rsid w:val="00F26A0A"/>
    <w:rsid w:val="00F26EF3"/>
    <w:rsid w:val="00F273B3"/>
    <w:rsid w:val="00F2775C"/>
    <w:rsid w:val="00F36ABE"/>
    <w:rsid w:val="00F37017"/>
    <w:rsid w:val="00F45D36"/>
    <w:rsid w:val="00F4698C"/>
    <w:rsid w:val="00F55EAF"/>
    <w:rsid w:val="00F55EE2"/>
    <w:rsid w:val="00F55F23"/>
    <w:rsid w:val="00F6244C"/>
    <w:rsid w:val="00F64CE7"/>
    <w:rsid w:val="00F65F58"/>
    <w:rsid w:val="00F665CB"/>
    <w:rsid w:val="00F704CA"/>
    <w:rsid w:val="00F72B9B"/>
    <w:rsid w:val="00F72EBE"/>
    <w:rsid w:val="00F73423"/>
    <w:rsid w:val="00F74882"/>
    <w:rsid w:val="00F74B09"/>
    <w:rsid w:val="00F75C63"/>
    <w:rsid w:val="00F77832"/>
    <w:rsid w:val="00F85A47"/>
    <w:rsid w:val="00F91146"/>
    <w:rsid w:val="00F924D9"/>
    <w:rsid w:val="00F96E04"/>
    <w:rsid w:val="00F9776D"/>
    <w:rsid w:val="00FA5CBB"/>
    <w:rsid w:val="00FA78FF"/>
    <w:rsid w:val="00FB17D1"/>
    <w:rsid w:val="00FB38F3"/>
    <w:rsid w:val="00FB3B67"/>
    <w:rsid w:val="00FB3C73"/>
    <w:rsid w:val="00FC07BF"/>
    <w:rsid w:val="00FC77D2"/>
    <w:rsid w:val="00FD4FAA"/>
    <w:rsid w:val="00FD68C5"/>
    <w:rsid w:val="00FD7FBC"/>
    <w:rsid w:val="00FE0211"/>
    <w:rsid w:val="00FE328F"/>
    <w:rsid w:val="00FE4701"/>
    <w:rsid w:val="00FF02E6"/>
    <w:rsid w:val="00FF0DC6"/>
    <w:rsid w:val="00FF21B0"/>
    <w:rsid w:val="00FF5BDB"/>
    <w:rsid w:val="00FF6EB7"/>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59"/>
    <w:pPr>
      <w:widowControl w:val="0"/>
    </w:pPr>
  </w:style>
  <w:style w:type="paragraph" w:styleId="1">
    <w:name w:val="heading 1"/>
    <w:basedOn w:val="a"/>
    <w:next w:val="a"/>
    <w:link w:val="10"/>
    <w:uiPriority w:val="9"/>
    <w:qFormat/>
    <w:rsid w:val="00750832"/>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4D5459"/>
    <w:pPr>
      <w:keepNext/>
      <w:spacing w:before="240" w:after="60"/>
      <w:outlineLvl w:val="2"/>
    </w:pPr>
    <w:rPr>
      <w:b/>
      <w:bCs/>
      <w:sz w:val="24"/>
      <w:szCs w:val="24"/>
    </w:rPr>
  </w:style>
  <w:style w:type="paragraph" w:styleId="5">
    <w:name w:val="heading 5"/>
    <w:basedOn w:val="a"/>
    <w:next w:val="a"/>
    <w:link w:val="50"/>
    <w:uiPriority w:val="99"/>
    <w:qFormat/>
    <w:rsid w:val="004D5459"/>
    <w:pPr>
      <w:widowControl/>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50832"/>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locked/>
    <w:rsid w:val="004D5459"/>
    <w:rPr>
      <w:rFonts w:ascii="Cambria" w:eastAsia="Times New Roman" w:hAnsi="Cambria" w:cs="Times New Roman"/>
      <w:b/>
      <w:bCs/>
      <w:sz w:val="26"/>
      <w:szCs w:val="26"/>
    </w:rPr>
  </w:style>
  <w:style w:type="character" w:customStyle="1" w:styleId="50">
    <w:name w:val="Заголовок 5 Знак"/>
    <w:basedOn w:val="a0"/>
    <w:link w:val="5"/>
    <w:uiPriority w:val="9"/>
    <w:semiHidden/>
    <w:locked/>
    <w:rsid w:val="004D5459"/>
    <w:rPr>
      <w:rFonts w:ascii="Calibri" w:eastAsia="Times New Roman" w:hAnsi="Calibri" w:cs="Times New Roman"/>
      <w:b/>
      <w:bCs/>
      <w:i/>
      <w:iCs/>
      <w:sz w:val="26"/>
      <w:szCs w:val="26"/>
    </w:rPr>
  </w:style>
  <w:style w:type="paragraph" w:styleId="a3">
    <w:name w:val="header"/>
    <w:basedOn w:val="a"/>
    <w:link w:val="a4"/>
    <w:uiPriority w:val="99"/>
    <w:rsid w:val="004D5459"/>
    <w:pPr>
      <w:widowControl/>
      <w:tabs>
        <w:tab w:val="center" w:pos="4153"/>
        <w:tab w:val="right" w:pos="8306"/>
      </w:tabs>
      <w:autoSpaceDE w:val="0"/>
      <w:autoSpaceDN w:val="0"/>
    </w:pPr>
  </w:style>
  <w:style w:type="character" w:customStyle="1" w:styleId="a4">
    <w:name w:val="Верхний колонтитул Знак"/>
    <w:basedOn w:val="a0"/>
    <w:link w:val="a3"/>
    <w:uiPriority w:val="99"/>
    <w:semiHidden/>
    <w:locked/>
    <w:rsid w:val="004D5459"/>
    <w:rPr>
      <w:rFonts w:cs="Times New Roman"/>
      <w:sz w:val="20"/>
      <w:szCs w:val="20"/>
    </w:rPr>
  </w:style>
  <w:style w:type="paragraph" w:styleId="a5">
    <w:name w:val="footer"/>
    <w:basedOn w:val="a"/>
    <w:link w:val="a6"/>
    <w:uiPriority w:val="99"/>
    <w:rsid w:val="004D5459"/>
    <w:pPr>
      <w:widowControl/>
      <w:tabs>
        <w:tab w:val="center" w:pos="4153"/>
        <w:tab w:val="right" w:pos="8306"/>
      </w:tabs>
      <w:autoSpaceDE w:val="0"/>
      <w:autoSpaceDN w:val="0"/>
    </w:pPr>
  </w:style>
  <w:style w:type="character" w:customStyle="1" w:styleId="a6">
    <w:name w:val="Нижний колонтитул Знак"/>
    <w:basedOn w:val="a0"/>
    <w:link w:val="a5"/>
    <w:uiPriority w:val="99"/>
    <w:semiHidden/>
    <w:locked/>
    <w:rsid w:val="004D5459"/>
    <w:rPr>
      <w:rFonts w:cs="Times New Roman"/>
      <w:sz w:val="20"/>
      <w:szCs w:val="20"/>
    </w:rPr>
  </w:style>
  <w:style w:type="character" w:styleId="a7">
    <w:name w:val="page number"/>
    <w:basedOn w:val="a0"/>
    <w:uiPriority w:val="99"/>
    <w:rsid w:val="004D5459"/>
    <w:rPr>
      <w:rFonts w:cs="Times New Roman"/>
    </w:rPr>
  </w:style>
  <w:style w:type="paragraph" w:customStyle="1" w:styleId="ConsNormal">
    <w:name w:val="ConsNormal"/>
    <w:uiPriority w:val="99"/>
    <w:rsid w:val="004D5459"/>
    <w:pPr>
      <w:widowControl w:val="0"/>
      <w:autoSpaceDE w:val="0"/>
      <w:autoSpaceDN w:val="0"/>
      <w:adjustRightInd w:val="0"/>
      <w:ind w:firstLine="720"/>
    </w:pPr>
    <w:rPr>
      <w:rFonts w:ascii="Arial" w:hAnsi="Arial" w:cs="Arial"/>
      <w:sz w:val="24"/>
      <w:szCs w:val="24"/>
    </w:rPr>
  </w:style>
  <w:style w:type="paragraph" w:customStyle="1" w:styleId="ConsNonformat">
    <w:name w:val="ConsNonformat"/>
    <w:uiPriority w:val="99"/>
    <w:rsid w:val="004D5459"/>
    <w:pPr>
      <w:widowControl w:val="0"/>
      <w:autoSpaceDE w:val="0"/>
      <w:autoSpaceDN w:val="0"/>
      <w:adjustRightInd w:val="0"/>
    </w:pPr>
    <w:rPr>
      <w:rFonts w:ascii="Courier New" w:hAnsi="Courier New" w:cs="Courier New"/>
    </w:rPr>
  </w:style>
  <w:style w:type="paragraph" w:customStyle="1" w:styleId="ConsCell">
    <w:name w:val="ConsCell"/>
    <w:uiPriority w:val="99"/>
    <w:rsid w:val="004D5459"/>
    <w:pPr>
      <w:widowControl w:val="0"/>
      <w:autoSpaceDE w:val="0"/>
      <w:autoSpaceDN w:val="0"/>
      <w:adjustRightInd w:val="0"/>
    </w:pPr>
    <w:rPr>
      <w:rFonts w:ascii="Arial" w:hAnsi="Arial" w:cs="Arial"/>
      <w:sz w:val="24"/>
      <w:szCs w:val="24"/>
    </w:rPr>
  </w:style>
  <w:style w:type="character" w:customStyle="1" w:styleId="SUBST">
    <w:name w:val="__SUBST"/>
    <w:uiPriority w:val="99"/>
    <w:rsid w:val="004D5459"/>
    <w:rPr>
      <w:b/>
      <w:i/>
      <w:sz w:val="22"/>
    </w:rPr>
  </w:style>
  <w:style w:type="paragraph" w:customStyle="1" w:styleId="Heading3">
    <w:name w:val="Heading 3"/>
    <w:uiPriority w:val="99"/>
    <w:rsid w:val="004D5459"/>
    <w:pPr>
      <w:widowControl w:val="0"/>
      <w:autoSpaceDE w:val="0"/>
      <w:autoSpaceDN w:val="0"/>
      <w:adjustRightInd w:val="0"/>
      <w:spacing w:before="240" w:after="40"/>
    </w:pPr>
    <w:rPr>
      <w:b/>
      <w:bCs/>
      <w:sz w:val="22"/>
      <w:szCs w:val="22"/>
    </w:rPr>
  </w:style>
  <w:style w:type="paragraph" w:customStyle="1" w:styleId="TableText2">
    <w:name w:val="Table Text 2"/>
    <w:uiPriority w:val="99"/>
    <w:rsid w:val="004D5459"/>
    <w:pPr>
      <w:widowControl w:val="0"/>
      <w:autoSpaceDE w:val="0"/>
      <w:autoSpaceDN w:val="0"/>
      <w:adjustRightInd w:val="0"/>
      <w:ind w:left="400"/>
    </w:pPr>
    <w:rPr>
      <w:sz w:val="18"/>
      <w:szCs w:val="18"/>
    </w:rPr>
  </w:style>
  <w:style w:type="paragraph" w:styleId="2">
    <w:name w:val="Body Text 2"/>
    <w:basedOn w:val="a"/>
    <w:link w:val="20"/>
    <w:uiPriority w:val="99"/>
    <w:rsid w:val="004D5459"/>
    <w:pPr>
      <w:widowControl/>
      <w:tabs>
        <w:tab w:val="left" w:pos="420"/>
      </w:tabs>
      <w:spacing w:line="240" w:lineRule="exact"/>
      <w:jc w:val="both"/>
    </w:pPr>
    <w:rPr>
      <w:sz w:val="22"/>
      <w:szCs w:val="22"/>
    </w:rPr>
  </w:style>
  <w:style w:type="character" w:customStyle="1" w:styleId="20">
    <w:name w:val="Основной текст 2 Знак"/>
    <w:basedOn w:val="a0"/>
    <w:link w:val="2"/>
    <w:uiPriority w:val="99"/>
    <w:semiHidden/>
    <w:locked/>
    <w:rsid w:val="004D5459"/>
    <w:rPr>
      <w:rFonts w:cs="Times New Roman"/>
      <w:sz w:val="20"/>
      <w:szCs w:val="20"/>
    </w:rPr>
  </w:style>
  <w:style w:type="character" w:styleId="a8">
    <w:name w:val="Hyperlink"/>
    <w:basedOn w:val="a0"/>
    <w:uiPriority w:val="99"/>
    <w:rsid w:val="004D5459"/>
    <w:rPr>
      <w:rFonts w:cs="Times New Roman"/>
      <w:color w:val="0000FF"/>
      <w:u w:val="single"/>
    </w:rPr>
  </w:style>
  <w:style w:type="paragraph" w:styleId="31">
    <w:name w:val="Body Text Indent 3"/>
    <w:basedOn w:val="a"/>
    <w:link w:val="32"/>
    <w:uiPriority w:val="99"/>
    <w:rsid w:val="004D5459"/>
    <w:pPr>
      <w:widowControl/>
      <w:autoSpaceDE w:val="0"/>
      <w:autoSpaceDN w:val="0"/>
      <w:ind w:firstLine="540"/>
      <w:jc w:val="both"/>
    </w:pPr>
    <w:rPr>
      <w:color w:val="FF0000"/>
      <w:sz w:val="22"/>
      <w:szCs w:val="22"/>
    </w:rPr>
  </w:style>
  <w:style w:type="character" w:customStyle="1" w:styleId="32">
    <w:name w:val="Основной текст с отступом 3 Знак"/>
    <w:basedOn w:val="a0"/>
    <w:link w:val="31"/>
    <w:uiPriority w:val="99"/>
    <w:semiHidden/>
    <w:locked/>
    <w:rsid w:val="004D5459"/>
    <w:rPr>
      <w:rFonts w:cs="Times New Roman"/>
      <w:sz w:val="16"/>
      <w:szCs w:val="16"/>
    </w:rPr>
  </w:style>
  <w:style w:type="paragraph" w:styleId="21">
    <w:name w:val="Body Text Indent 2"/>
    <w:basedOn w:val="a"/>
    <w:link w:val="22"/>
    <w:uiPriority w:val="99"/>
    <w:rsid w:val="004D5459"/>
    <w:pPr>
      <w:widowControl/>
      <w:autoSpaceDE w:val="0"/>
      <w:autoSpaceDN w:val="0"/>
      <w:spacing w:after="120" w:line="480" w:lineRule="auto"/>
      <w:ind w:left="283"/>
    </w:pPr>
  </w:style>
  <w:style w:type="character" w:customStyle="1" w:styleId="22">
    <w:name w:val="Основной текст с отступом 2 Знак"/>
    <w:basedOn w:val="a0"/>
    <w:link w:val="21"/>
    <w:uiPriority w:val="99"/>
    <w:semiHidden/>
    <w:locked/>
    <w:rsid w:val="004D5459"/>
    <w:rPr>
      <w:rFonts w:cs="Times New Roman"/>
      <w:sz w:val="20"/>
      <w:szCs w:val="20"/>
    </w:rPr>
  </w:style>
  <w:style w:type="paragraph" w:styleId="33">
    <w:name w:val="Body Text 3"/>
    <w:basedOn w:val="a"/>
    <w:link w:val="34"/>
    <w:uiPriority w:val="99"/>
    <w:rsid w:val="004D5459"/>
    <w:pPr>
      <w:widowControl/>
      <w:autoSpaceDE w:val="0"/>
      <w:autoSpaceDN w:val="0"/>
      <w:spacing w:after="120"/>
    </w:pPr>
    <w:rPr>
      <w:sz w:val="16"/>
      <w:szCs w:val="16"/>
    </w:rPr>
  </w:style>
  <w:style w:type="character" w:customStyle="1" w:styleId="34">
    <w:name w:val="Основной текст 3 Знак"/>
    <w:basedOn w:val="a0"/>
    <w:link w:val="33"/>
    <w:uiPriority w:val="99"/>
    <w:semiHidden/>
    <w:locked/>
    <w:rsid w:val="004D5459"/>
    <w:rPr>
      <w:rFonts w:cs="Times New Roman"/>
      <w:sz w:val="16"/>
      <w:szCs w:val="16"/>
    </w:rPr>
  </w:style>
  <w:style w:type="paragraph" w:styleId="a9">
    <w:name w:val="Body Text Indent"/>
    <w:basedOn w:val="a"/>
    <w:link w:val="aa"/>
    <w:uiPriority w:val="99"/>
    <w:rsid w:val="004D5459"/>
    <w:pPr>
      <w:widowControl/>
      <w:autoSpaceDE w:val="0"/>
      <w:autoSpaceDN w:val="0"/>
      <w:spacing w:after="120"/>
      <w:ind w:left="283"/>
    </w:pPr>
  </w:style>
  <w:style w:type="character" w:customStyle="1" w:styleId="aa">
    <w:name w:val="Основной текст с отступом Знак"/>
    <w:basedOn w:val="a0"/>
    <w:link w:val="a9"/>
    <w:uiPriority w:val="99"/>
    <w:semiHidden/>
    <w:locked/>
    <w:rsid w:val="004D5459"/>
    <w:rPr>
      <w:rFonts w:cs="Times New Roman"/>
      <w:sz w:val="20"/>
      <w:szCs w:val="20"/>
    </w:rPr>
  </w:style>
  <w:style w:type="paragraph" w:styleId="ab">
    <w:name w:val="Body Text"/>
    <w:basedOn w:val="a"/>
    <w:link w:val="ac"/>
    <w:uiPriority w:val="99"/>
    <w:rsid w:val="004D5459"/>
    <w:pPr>
      <w:widowControl/>
      <w:autoSpaceDE w:val="0"/>
      <w:autoSpaceDN w:val="0"/>
      <w:spacing w:after="120"/>
    </w:pPr>
  </w:style>
  <w:style w:type="character" w:customStyle="1" w:styleId="ac">
    <w:name w:val="Основной текст Знак"/>
    <w:basedOn w:val="a0"/>
    <w:link w:val="ab"/>
    <w:uiPriority w:val="99"/>
    <w:semiHidden/>
    <w:locked/>
    <w:rsid w:val="004D5459"/>
    <w:rPr>
      <w:rFonts w:cs="Times New Roman"/>
      <w:sz w:val="20"/>
      <w:szCs w:val="20"/>
    </w:rPr>
  </w:style>
  <w:style w:type="character" w:styleId="ad">
    <w:name w:val="FollowedHyperlink"/>
    <w:basedOn w:val="a0"/>
    <w:uiPriority w:val="99"/>
    <w:rsid w:val="004D5459"/>
    <w:rPr>
      <w:rFonts w:cs="Times New Roman"/>
      <w:color w:val="800080"/>
      <w:u w:val="single"/>
    </w:rPr>
  </w:style>
  <w:style w:type="paragraph" w:customStyle="1" w:styleId="ConsPlusNormal">
    <w:name w:val="ConsPlusNormal"/>
    <w:uiPriority w:val="99"/>
    <w:rsid w:val="004D5459"/>
    <w:pPr>
      <w:autoSpaceDE w:val="0"/>
      <w:autoSpaceDN w:val="0"/>
      <w:adjustRightInd w:val="0"/>
      <w:ind w:firstLine="720"/>
    </w:pPr>
    <w:rPr>
      <w:rFonts w:ascii="Arial" w:hAnsi="Arial" w:cs="Arial"/>
    </w:rPr>
  </w:style>
  <w:style w:type="paragraph" w:customStyle="1" w:styleId="ConsPlusNonformat">
    <w:name w:val="ConsPlusNonformat"/>
    <w:uiPriority w:val="99"/>
    <w:rsid w:val="004D5459"/>
    <w:pPr>
      <w:autoSpaceDE w:val="0"/>
      <w:autoSpaceDN w:val="0"/>
      <w:adjustRightInd w:val="0"/>
    </w:pPr>
    <w:rPr>
      <w:rFonts w:ascii="Courier New" w:hAnsi="Courier New" w:cs="Courier New"/>
    </w:rPr>
  </w:style>
  <w:style w:type="character" w:styleId="ae">
    <w:name w:val="annotation reference"/>
    <w:basedOn w:val="a0"/>
    <w:uiPriority w:val="99"/>
    <w:semiHidden/>
    <w:rsid w:val="009D0325"/>
    <w:rPr>
      <w:rFonts w:cs="Times New Roman"/>
      <w:sz w:val="16"/>
      <w:szCs w:val="16"/>
    </w:rPr>
  </w:style>
  <w:style w:type="paragraph" w:styleId="af">
    <w:name w:val="annotation text"/>
    <w:basedOn w:val="a"/>
    <w:link w:val="af0"/>
    <w:uiPriority w:val="99"/>
    <w:semiHidden/>
    <w:rsid w:val="009D0325"/>
  </w:style>
  <w:style w:type="character" w:customStyle="1" w:styleId="af0">
    <w:name w:val="Текст примечания Знак"/>
    <w:basedOn w:val="a0"/>
    <w:link w:val="af"/>
    <w:uiPriority w:val="99"/>
    <w:semiHidden/>
    <w:locked/>
    <w:rsid w:val="004D5459"/>
    <w:rPr>
      <w:rFonts w:cs="Times New Roman"/>
      <w:sz w:val="20"/>
      <w:szCs w:val="20"/>
    </w:rPr>
  </w:style>
  <w:style w:type="paragraph" w:styleId="af1">
    <w:name w:val="annotation subject"/>
    <w:basedOn w:val="af"/>
    <w:next w:val="af"/>
    <w:link w:val="af2"/>
    <w:uiPriority w:val="99"/>
    <w:semiHidden/>
    <w:rsid w:val="009D0325"/>
    <w:rPr>
      <w:b/>
      <w:bCs/>
    </w:rPr>
  </w:style>
  <w:style w:type="character" w:customStyle="1" w:styleId="af2">
    <w:name w:val="Тема примечания Знак"/>
    <w:basedOn w:val="af0"/>
    <w:link w:val="af1"/>
    <w:uiPriority w:val="99"/>
    <w:semiHidden/>
    <w:locked/>
    <w:rsid w:val="004D5459"/>
    <w:rPr>
      <w:b/>
      <w:bCs/>
    </w:rPr>
  </w:style>
  <w:style w:type="paragraph" w:styleId="af3">
    <w:name w:val="Balloon Text"/>
    <w:basedOn w:val="a"/>
    <w:link w:val="af4"/>
    <w:uiPriority w:val="99"/>
    <w:semiHidden/>
    <w:rsid w:val="009D0325"/>
    <w:rPr>
      <w:rFonts w:ascii="Tahoma" w:hAnsi="Tahoma" w:cs="Tahoma"/>
      <w:sz w:val="16"/>
      <w:szCs w:val="16"/>
    </w:rPr>
  </w:style>
  <w:style w:type="character" w:customStyle="1" w:styleId="af4">
    <w:name w:val="Текст выноски Знак"/>
    <w:basedOn w:val="a0"/>
    <w:link w:val="af3"/>
    <w:uiPriority w:val="99"/>
    <w:semiHidden/>
    <w:locked/>
    <w:rsid w:val="004D5459"/>
    <w:rPr>
      <w:rFonts w:ascii="Tahoma" w:hAnsi="Tahoma" w:cs="Tahoma"/>
      <w:sz w:val="16"/>
      <w:szCs w:val="16"/>
    </w:rPr>
  </w:style>
  <w:style w:type="paragraph" w:customStyle="1" w:styleId="ConsPlusCell">
    <w:name w:val="ConsPlusCell"/>
    <w:uiPriority w:val="99"/>
    <w:rsid w:val="00EC2364"/>
    <w:pPr>
      <w:autoSpaceDE w:val="0"/>
      <w:autoSpaceDN w:val="0"/>
      <w:adjustRightInd w:val="0"/>
    </w:pPr>
    <w:rPr>
      <w:rFonts w:ascii="Arial" w:hAnsi="Arial" w:cs="Arial"/>
    </w:rPr>
  </w:style>
  <w:style w:type="table" w:styleId="af5">
    <w:name w:val="Table Grid"/>
    <w:basedOn w:val="a1"/>
    <w:uiPriority w:val="99"/>
    <w:rsid w:val="00BD457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rsid w:val="00CE070A"/>
    <w:pPr>
      <w:widowControl/>
    </w:pPr>
    <w:rPr>
      <w:rFonts w:ascii="Courier New" w:hAnsi="Courier New" w:cs="Courier New"/>
    </w:rPr>
  </w:style>
  <w:style w:type="character" w:customStyle="1" w:styleId="af7">
    <w:name w:val="Текст Знак"/>
    <w:basedOn w:val="a0"/>
    <w:link w:val="af6"/>
    <w:uiPriority w:val="99"/>
    <w:semiHidden/>
    <w:locked/>
    <w:rsid w:val="004D545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gval@land.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gval@lan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gval@land.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E041-6251-45EF-AAF3-4CB7B300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25</Pages>
  <Words>10989</Words>
  <Characters>62638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NPO VMI</Company>
  <LinksUpToDate>false</LinksUpToDate>
  <CharactersWithSpaces>73481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ConsultantPlus</dc:creator>
  <cp:keywords/>
  <dc:description/>
  <cp:lastModifiedBy>justice</cp:lastModifiedBy>
  <cp:revision>15</cp:revision>
  <cp:lastPrinted>2011-02-07T06:19:00Z</cp:lastPrinted>
  <dcterms:created xsi:type="dcterms:W3CDTF">2011-02-04T09:02:00Z</dcterms:created>
  <dcterms:modified xsi:type="dcterms:W3CDTF">2011-04-29T09:51:00Z</dcterms:modified>
</cp:coreProperties>
</file>