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F1" w:rsidRPr="00760CF1" w:rsidRDefault="00760CF1" w:rsidP="00052A21">
      <w:pPr>
        <w:ind w:left="-720"/>
        <w:jc w:val="center"/>
        <w:rPr>
          <w:b/>
        </w:rPr>
      </w:pPr>
      <w:r w:rsidRPr="00760CF1">
        <w:rPr>
          <w:b/>
        </w:rPr>
        <w:t>ГОДОВОЙ ОТЧЁТ</w:t>
      </w:r>
    </w:p>
    <w:p w:rsidR="00760CF1" w:rsidRPr="00760CF1" w:rsidRDefault="00760CF1" w:rsidP="00760CF1">
      <w:pPr>
        <w:jc w:val="center"/>
        <w:rPr>
          <w:b/>
        </w:rPr>
      </w:pPr>
      <w:r w:rsidRPr="00760CF1">
        <w:rPr>
          <w:b/>
        </w:rPr>
        <w:t>Открытого акционерного общества «Иркутская дезинфекционная станция»</w:t>
      </w:r>
    </w:p>
    <w:p w:rsidR="00760CF1" w:rsidRPr="00760CF1" w:rsidRDefault="00B0768D" w:rsidP="00760CF1">
      <w:pPr>
        <w:jc w:val="center"/>
        <w:rPr>
          <w:b/>
        </w:rPr>
      </w:pPr>
      <w:r>
        <w:rPr>
          <w:b/>
        </w:rPr>
        <w:t>за 2012</w:t>
      </w:r>
      <w:r w:rsidR="00760CF1" w:rsidRPr="00760CF1">
        <w:rPr>
          <w:b/>
        </w:rPr>
        <w:t>год</w:t>
      </w:r>
    </w:p>
    <w:p w:rsidR="00760CF1" w:rsidRDefault="00760CF1" w:rsidP="00760CF1">
      <w:pPr>
        <w:jc w:val="center"/>
      </w:pPr>
    </w:p>
    <w:p w:rsidR="00760CF1" w:rsidRDefault="00760CF1" w:rsidP="00760CF1">
      <w:pPr>
        <w:jc w:val="center"/>
      </w:pPr>
    </w:p>
    <w:p w:rsidR="00760CF1" w:rsidRDefault="00760CF1" w:rsidP="00760CF1">
      <w:pPr>
        <w:jc w:val="center"/>
      </w:pPr>
    </w:p>
    <w:p w:rsidR="00AA35BD" w:rsidRDefault="00AA35BD" w:rsidP="00AA35BD">
      <w:r>
        <w:t>Достове</w:t>
      </w:r>
      <w:r w:rsidR="008076A1">
        <w:t>рность данных отчёта подтверждаем</w:t>
      </w:r>
    </w:p>
    <w:p w:rsidR="00AA35BD" w:rsidRDefault="008076A1" w:rsidP="00AA35BD">
      <w:r>
        <w:t>Ревизионная комиссия</w:t>
      </w:r>
      <w:r w:rsidR="00AA35BD">
        <w:t xml:space="preserve"> ОАО «</w:t>
      </w:r>
      <w:proofErr w:type="spellStart"/>
      <w:r w:rsidR="00AA35BD">
        <w:t>Дезирс</w:t>
      </w:r>
      <w:proofErr w:type="spellEnd"/>
      <w:r w:rsidR="00AA35BD">
        <w:t>»</w:t>
      </w:r>
    </w:p>
    <w:p w:rsidR="00AA35BD" w:rsidRDefault="00AA35BD" w:rsidP="00AA35BD"/>
    <w:p w:rsidR="00AA35BD" w:rsidRDefault="008076A1" w:rsidP="00AA35BD">
      <w:r>
        <w:t>__________________</w:t>
      </w:r>
      <w:r w:rsidR="00AA35BD">
        <w:t>/</w:t>
      </w:r>
    </w:p>
    <w:p w:rsidR="00AA35BD" w:rsidRDefault="00AA35BD" w:rsidP="00760CF1">
      <w:pPr>
        <w:jc w:val="center"/>
      </w:pPr>
    </w:p>
    <w:p w:rsidR="00AA35BD" w:rsidRDefault="00AA35BD" w:rsidP="00760CF1">
      <w:pPr>
        <w:jc w:val="center"/>
      </w:pPr>
    </w:p>
    <w:p w:rsidR="00AA35BD" w:rsidRDefault="00AA35BD" w:rsidP="00AA35BD"/>
    <w:p w:rsidR="00AA35BD" w:rsidRDefault="00AA35BD" w:rsidP="00AA35BD">
      <w:r>
        <w:t xml:space="preserve">Генеральный директор                                                 Главный бухгалтер </w:t>
      </w:r>
    </w:p>
    <w:p w:rsidR="00AA35BD" w:rsidRDefault="00AA35BD" w:rsidP="00AA35BD">
      <w:r>
        <w:t>ОАО «Дезирс»                                                               ОАО «Дезирс»</w:t>
      </w:r>
    </w:p>
    <w:p w:rsidR="00AA35BD" w:rsidRDefault="00AA35BD" w:rsidP="00AA35BD"/>
    <w:p w:rsidR="00AA35BD" w:rsidRDefault="005D7670" w:rsidP="00AA35BD">
      <w:r>
        <w:t>___</w:t>
      </w:r>
      <w:r w:rsidR="00D04E7A">
        <w:t>________________/</w:t>
      </w:r>
      <w:r w:rsidR="00B0768D">
        <w:t>Сергеева И.Н.</w:t>
      </w:r>
      <w:r>
        <w:t xml:space="preserve">            </w:t>
      </w:r>
      <w:r w:rsidR="00B0768D">
        <w:t xml:space="preserve">         </w:t>
      </w:r>
      <w:r>
        <w:t xml:space="preserve">   </w:t>
      </w:r>
      <w:r w:rsidR="00AA35BD">
        <w:t>_</w:t>
      </w:r>
      <w:r>
        <w:t>________________/Харитонова О.М.</w:t>
      </w:r>
    </w:p>
    <w:p w:rsidR="00760CF1" w:rsidRDefault="00760CF1" w:rsidP="00760CF1">
      <w:pPr>
        <w:jc w:val="center"/>
      </w:pPr>
    </w:p>
    <w:p w:rsidR="00760CF1" w:rsidRDefault="00760CF1" w:rsidP="00760CF1">
      <w:pPr>
        <w:jc w:val="center"/>
      </w:pPr>
    </w:p>
    <w:p w:rsidR="00AA35BD" w:rsidRPr="00256A46" w:rsidRDefault="00AA35BD" w:rsidP="00AA35BD">
      <w:pPr>
        <w:rPr>
          <w:b/>
        </w:rPr>
      </w:pPr>
      <w:r w:rsidRPr="00256A46">
        <w:rPr>
          <w:b/>
        </w:rPr>
        <w:t>1.Сведения об Обществе</w:t>
      </w:r>
    </w:p>
    <w:p w:rsidR="00AA35BD" w:rsidRDefault="00AA35BD" w:rsidP="00AA35BD">
      <w:r>
        <w:t xml:space="preserve">1.1.Полное фирменное наименование  общества Открытое акционерное общество «Иркутская дезинфекционная станция»   </w:t>
      </w:r>
    </w:p>
    <w:p w:rsidR="00AA35BD" w:rsidRDefault="00AA35BD" w:rsidP="00AA35BD">
      <w:r>
        <w:t>Сокращенное наименование общества ОАО «Дезирс»</w:t>
      </w:r>
    </w:p>
    <w:p w:rsidR="00AA35BD" w:rsidRDefault="00AA35BD" w:rsidP="00AA35BD">
      <w:r>
        <w:t>1.2. Место нахождения: 664007, Иркутская область, г</w:t>
      </w:r>
      <w:proofErr w:type="gramStart"/>
      <w:r>
        <w:t>.И</w:t>
      </w:r>
      <w:proofErr w:type="gramEnd"/>
      <w:r>
        <w:t xml:space="preserve">ркутск, ул. Красноказачья, 85 </w:t>
      </w:r>
    </w:p>
    <w:p w:rsidR="00AA35BD" w:rsidRDefault="00AA35BD" w:rsidP="00AA35BD">
      <w:r>
        <w:t>1.3.Контакные телефоны: (3952) 22-02-62, (61)</w:t>
      </w:r>
    </w:p>
    <w:p w:rsidR="00AA35BD" w:rsidRPr="00F934BD" w:rsidRDefault="00AA35BD" w:rsidP="00AA35BD">
      <w:r>
        <w:t xml:space="preserve">1.4.Адрес электронной почты: </w:t>
      </w:r>
      <w:hyperlink r:id="rId5" w:history="1">
        <w:r w:rsidR="00C737B3" w:rsidRPr="00DE5176">
          <w:rPr>
            <w:rStyle w:val="a3"/>
            <w:lang w:val="en-US"/>
          </w:rPr>
          <w:t>dezirs</w:t>
        </w:r>
        <w:r w:rsidR="00C737B3" w:rsidRPr="00DE5176">
          <w:rPr>
            <w:rStyle w:val="a3"/>
          </w:rPr>
          <w:t>-</w:t>
        </w:r>
        <w:r w:rsidR="00C737B3" w:rsidRPr="00DE5176">
          <w:rPr>
            <w:rStyle w:val="a3"/>
            <w:lang w:val="en-US"/>
          </w:rPr>
          <w:t>irk</w:t>
        </w:r>
        <w:r w:rsidR="00C737B3" w:rsidRPr="00DE5176">
          <w:rPr>
            <w:rStyle w:val="a3"/>
          </w:rPr>
          <w:t>@</w:t>
        </w:r>
        <w:r w:rsidR="00C737B3" w:rsidRPr="00DE5176">
          <w:rPr>
            <w:rStyle w:val="a3"/>
            <w:lang w:val="en-US"/>
          </w:rPr>
          <w:t>irmail</w:t>
        </w:r>
        <w:r w:rsidR="00C737B3" w:rsidRPr="00DE5176">
          <w:rPr>
            <w:rStyle w:val="a3"/>
          </w:rPr>
          <w:t>.</w:t>
        </w:r>
        <w:proofErr w:type="spellStart"/>
        <w:r w:rsidR="00C737B3" w:rsidRPr="00DE5176">
          <w:rPr>
            <w:rStyle w:val="a3"/>
            <w:lang w:val="en-US"/>
          </w:rPr>
          <w:t>ru</w:t>
        </w:r>
        <w:proofErr w:type="spellEnd"/>
      </w:hyperlink>
    </w:p>
    <w:p w:rsidR="00F934BD" w:rsidRPr="00B4682C" w:rsidRDefault="00F934BD" w:rsidP="00AA35BD">
      <w:r>
        <w:t xml:space="preserve">1.5.Адрес страницы сети интернет </w:t>
      </w:r>
      <w:hyperlink r:id="rId6" w:history="1">
        <w:r w:rsidR="00B4682C" w:rsidRPr="00A00E9E">
          <w:rPr>
            <w:rStyle w:val="a3"/>
            <w:lang w:val="en-US"/>
          </w:rPr>
          <w:t>www</w:t>
        </w:r>
        <w:r w:rsidR="00B4682C" w:rsidRPr="00A00E9E">
          <w:rPr>
            <w:rStyle w:val="a3"/>
          </w:rPr>
          <w:t>.</w:t>
        </w:r>
        <w:proofErr w:type="spellStart"/>
        <w:r w:rsidR="00B4682C" w:rsidRPr="00A00E9E">
          <w:rPr>
            <w:rStyle w:val="a3"/>
            <w:lang w:val="en-US"/>
          </w:rPr>
          <w:t>dezirs</w:t>
        </w:r>
        <w:proofErr w:type="spellEnd"/>
        <w:r w:rsidR="00B4682C" w:rsidRPr="00A00E9E">
          <w:rPr>
            <w:rStyle w:val="a3"/>
          </w:rPr>
          <w:t>.</w:t>
        </w:r>
        <w:proofErr w:type="spellStart"/>
        <w:r w:rsidR="00B4682C" w:rsidRPr="00A00E9E">
          <w:rPr>
            <w:rStyle w:val="a3"/>
            <w:lang w:val="en-US"/>
          </w:rPr>
          <w:t>ru</w:t>
        </w:r>
        <w:proofErr w:type="spellEnd"/>
      </w:hyperlink>
    </w:p>
    <w:p w:rsidR="00B4682C" w:rsidRDefault="00B4682C" w:rsidP="00AA35BD">
      <w:r w:rsidRPr="00B4682C">
        <w:t>1</w:t>
      </w:r>
      <w:r>
        <w:t>.6. Сведения о государственной регистрации акционерного общества:</w:t>
      </w:r>
    </w:p>
    <w:p w:rsidR="00B4682C" w:rsidRDefault="00B4682C" w:rsidP="00AA35BD">
      <w:r>
        <w:t xml:space="preserve">Номер свидетельства о государственной регистрации (иного документа, подтверждающего государственную регистрацию): </w:t>
      </w:r>
      <w:r w:rsidR="00377BEA">
        <w:t>свидетельство 38 № 002494627 от 27 января 2006 года, орган осуществляющий регистрацию: Инспекция Федеральной налоговой службы по Октябрьскому округу г</w:t>
      </w:r>
      <w:proofErr w:type="gramStart"/>
      <w:r w:rsidR="00377BEA">
        <w:t>.И</w:t>
      </w:r>
      <w:proofErr w:type="gramEnd"/>
      <w:r w:rsidR="00377BEA">
        <w:t>ркутска;</w:t>
      </w:r>
    </w:p>
    <w:p w:rsidR="00377BEA" w:rsidRDefault="00377BEA" w:rsidP="00AA35BD">
      <w:r>
        <w:t>1.7 ИНН налогоплательщика: 3811096740</w:t>
      </w:r>
    </w:p>
    <w:p w:rsidR="00377BEA" w:rsidRDefault="00377BEA" w:rsidP="00AA35BD">
      <w:r>
        <w:t>1.8.КПП: 381101001</w:t>
      </w:r>
    </w:p>
    <w:p w:rsidR="005D7670" w:rsidRDefault="00377BEA" w:rsidP="00AA35BD">
      <w:r>
        <w:t>1.9</w:t>
      </w:r>
      <w:r w:rsidR="005D7670">
        <w:t xml:space="preserve"> Размер уставного капитала: 7 502 000 рублей</w:t>
      </w:r>
    </w:p>
    <w:p w:rsidR="005D7670" w:rsidRDefault="005D7670" w:rsidP="00AA35BD">
      <w:r>
        <w:t>Обыкновенные именные бездокументарные акции, номинальной стоимостью 1000 рублей каждая в количестве 7502 штуки. Код регистрации выпуска акций 1-01-22206-</w:t>
      </w:r>
      <w:r>
        <w:rPr>
          <w:lang w:val="en-US"/>
        </w:rPr>
        <w:t>F</w:t>
      </w:r>
      <w:r>
        <w:t xml:space="preserve">, дата регистрации 11 мая 2006 года, орган осуществивший регистрацию:  РО ФСФР России в ВСР. </w:t>
      </w:r>
    </w:p>
    <w:p w:rsidR="005D7670" w:rsidRDefault="005D7670" w:rsidP="00AA35BD">
      <w:r>
        <w:t xml:space="preserve">1.10. Сведения об акционерах общества: </w:t>
      </w:r>
    </w:p>
    <w:p w:rsidR="005D7670" w:rsidRDefault="005D7670" w:rsidP="00AA35BD">
      <w:r>
        <w:t xml:space="preserve">Общее количество человек в реестре владельцев ценных </w:t>
      </w:r>
      <w:r w:rsidR="00D43773">
        <w:t>бумаг по состоянию на 31.12.201</w:t>
      </w:r>
      <w:r w:rsidR="00CF7043">
        <w:t>2</w:t>
      </w:r>
      <w:r>
        <w:t>года- 1 человек.</w:t>
      </w:r>
    </w:p>
    <w:p w:rsidR="005D7670" w:rsidRDefault="005D7670" w:rsidP="00AA35BD">
      <w:r>
        <w:t>1.11. Информация об аудиторе общества:</w:t>
      </w:r>
    </w:p>
    <w:p w:rsidR="005D7670" w:rsidRDefault="005D7670" w:rsidP="00AA35BD">
      <w:r>
        <w:t>ООО «Поддержка аудит»</w:t>
      </w:r>
    </w:p>
    <w:p w:rsidR="005D7670" w:rsidRDefault="005D7670" w:rsidP="005D7670">
      <w:r>
        <w:t xml:space="preserve">Место нахождения: </w:t>
      </w:r>
      <w:smartTag w:uri="urn:schemas-microsoft-com:office:smarttags" w:element="metricconverter">
        <w:smartTagPr>
          <w:attr w:name="ProductID" w:val="664003, г"/>
        </w:smartTagPr>
        <w:r>
          <w:t>664003, г</w:t>
        </w:r>
      </w:smartTag>
      <w:proofErr w:type="gramStart"/>
      <w:r>
        <w:t>.И</w:t>
      </w:r>
      <w:proofErr w:type="gramEnd"/>
      <w:r>
        <w:t>ркутск, ул. Карла Маркса, д.27,оф.5</w:t>
      </w:r>
    </w:p>
    <w:p w:rsidR="005D7670" w:rsidRDefault="005D7670" w:rsidP="005D7670"/>
    <w:p w:rsidR="00256A46" w:rsidRPr="00256A46" w:rsidRDefault="00256A46" w:rsidP="005D7670">
      <w:pPr>
        <w:rPr>
          <w:b/>
        </w:rPr>
      </w:pPr>
      <w:r w:rsidRPr="00256A46">
        <w:rPr>
          <w:b/>
        </w:rPr>
        <w:t>2.Положение акционерного общества в отрасли</w:t>
      </w:r>
    </w:p>
    <w:p w:rsidR="005D7670" w:rsidRDefault="00256A46" w:rsidP="00256A46">
      <w:pPr>
        <w:jc w:val="both"/>
      </w:pPr>
      <w:r>
        <w:t xml:space="preserve">          Открытое акционерное общество «Иркутская дезинфекционная станция</w:t>
      </w:r>
      <w:proofErr w:type="gramStart"/>
      <w:r>
        <w:t>»(</w:t>
      </w:r>
      <w:proofErr w:type="gramEnd"/>
      <w:r>
        <w:t>Дезирс) создано 27.01.2006 года путем реорганизации в форме преобразования из Государственного Унитарного предприятия «Иркутская дезинфекционная станция Госкомсанэпиднадзора России» в открытое акционерное общество. «</w:t>
      </w:r>
      <w:r w:rsidR="00D04E7A">
        <w:t>Иркутская дезинфекционная станция</w:t>
      </w:r>
      <w:r>
        <w:t>»</w:t>
      </w:r>
      <w:r w:rsidR="00D43773">
        <w:t xml:space="preserve"> </w:t>
      </w:r>
      <w:r w:rsidR="00D04E7A">
        <w:t>(</w:t>
      </w:r>
      <w:proofErr w:type="spellStart"/>
      <w:r w:rsidR="00D04E7A">
        <w:t>Дезирс</w:t>
      </w:r>
      <w:proofErr w:type="spellEnd"/>
      <w:r w:rsidR="00D04E7A">
        <w:t>)</w:t>
      </w:r>
      <w:r>
        <w:t xml:space="preserve"> осуществляет свою деятельность с 1925 года. Основными видами деятельности акционерного общества являются:</w:t>
      </w:r>
    </w:p>
    <w:p w:rsidR="00256A46" w:rsidRDefault="00256A46" w:rsidP="008E4A66">
      <w:pPr>
        <w:numPr>
          <w:ilvl w:val="0"/>
          <w:numId w:val="2"/>
        </w:numPr>
      </w:pPr>
      <w:r>
        <w:lastRenderedPageBreak/>
        <w:t>Санитарно-гигиенические и профилактические мероприятия на объектах организаций и частных лиц по предупреждению и ликвидации инфекционных заболеваний</w:t>
      </w:r>
    </w:p>
    <w:p w:rsidR="008E4A66" w:rsidRDefault="00256A46" w:rsidP="008E4A66">
      <w:pPr>
        <w:numPr>
          <w:ilvl w:val="0"/>
          <w:numId w:val="2"/>
        </w:numPr>
      </w:pPr>
      <w:r>
        <w:t>Санитарная обработка автотранспорта, перевозящего отходы и продукты питания</w:t>
      </w:r>
    </w:p>
    <w:p w:rsidR="008E4A66" w:rsidRDefault="008E4A66" w:rsidP="008E4A66">
      <w:pPr>
        <w:numPr>
          <w:ilvl w:val="0"/>
          <w:numId w:val="2"/>
        </w:numPr>
      </w:pPr>
      <w:r>
        <w:t>Дезобработка помещений в очагах инфекций</w:t>
      </w:r>
    </w:p>
    <w:p w:rsidR="008E4A66" w:rsidRDefault="00835986" w:rsidP="008E4A66">
      <w:pPr>
        <w:numPr>
          <w:ilvl w:val="0"/>
          <w:numId w:val="2"/>
        </w:numPr>
      </w:pPr>
      <w:r>
        <w:t>Санитарная обработка</w:t>
      </w:r>
      <w:r w:rsidR="008E4A66">
        <w:t xml:space="preserve"> инфекционных больных</w:t>
      </w:r>
    </w:p>
    <w:p w:rsidR="008E4A66" w:rsidRDefault="008E4A66" w:rsidP="008E4A66">
      <w:pPr>
        <w:numPr>
          <w:ilvl w:val="0"/>
          <w:numId w:val="2"/>
        </w:numPr>
      </w:pPr>
      <w:r>
        <w:t>Дезобработка белья и одежды</w:t>
      </w:r>
    </w:p>
    <w:p w:rsidR="008E4A66" w:rsidRDefault="008E4A66" w:rsidP="008E4A66">
      <w:pPr>
        <w:numPr>
          <w:ilvl w:val="0"/>
          <w:numId w:val="2"/>
        </w:numPr>
      </w:pPr>
      <w:r>
        <w:t>Сбор и утилизация медицинских отходов</w:t>
      </w:r>
    </w:p>
    <w:p w:rsidR="008E4A66" w:rsidRDefault="001E551B" w:rsidP="008E4A66">
      <w:pPr>
        <w:numPr>
          <w:ilvl w:val="0"/>
          <w:numId w:val="2"/>
        </w:numPr>
      </w:pPr>
      <w:r>
        <w:t>Лабораторные</w:t>
      </w:r>
      <w:r w:rsidR="008E4A66">
        <w:t xml:space="preserve">  бактериологические и </w:t>
      </w:r>
      <w:r>
        <w:t>химические</w:t>
      </w:r>
      <w:r w:rsidR="008E4A66">
        <w:t xml:space="preserve"> исследования экспертно- </w:t>
      </w:r>
      <w:r>
        <w:t>аналитические</w:t>
      </w:r>
      <w:r w:rsidR="008E4A66">
        <w:t xml:space="preserve"> исследования</w:t>
      </w:r>
    </w:p>
    <w:p w:rsidR="008E4A66" w:rsidRDefault="008E4A66" w:rsidP="00AA35BD"/>
    <w:p w:rsidR="008E4A66" w:rsidRDefault="008E4A66" w:rsidP="00AA35BD">
      <w:r>
        <w:t xml:space="preserve">Основными заказчиками </w:t>
      </w:r>
      <w:proofErr w:type="gramStart"/>
      <w:r>
        <w:t>являются ряд</w:t>
      </w:r>
      <w:proofErr w:type="gramEnd"/>
      <w:r>
        <w:t xml:space="preserve"> </w:t>
      </w:r>
      <w:r w:rsidR="00CF7043">
        <w:t xml:space="preserve">крупных </w:t>
      </w:r>
      <w:r>
        <w:t>организаций</w:t>
      </w:r>
      <w:r w:rsidR="00CF7043">
        <w:t>,</w:t>
      </w:r>
      <w:r>
        <w:t xml:space="preserve"> в число которых входят:</w:t>
      </w:r>
    </w:p>
    <w:p w:rsidR="008E4A66" w:rsidRDefault="008E4A66" w:rsidP="008E4A66"/>
    <w:p w:rsidR="008E4A66" w:rsidRDefault="008E4A66" w:rsidP="008E4A66">
      <w:pPr>
        <w:numPr>
          <w:ilvl w:val="0"/>
          <w:numId w:val="3"/>
        </w:numPr>
      </w:pPr>
      <w:r>
        <w:t xml:space="preserve">Областная клиническая больница, </w:t>
      </w:r>
    </w:p>
    <w:p w:rsidR="008E4A66" w:rsidRDefault="008E4A66" w:rsidP="008E4A66">
      <w:pPr>
        <w:numPr>
          <w:ilvl w:val="0"/>
          <w:numId w:val="3"/>
        </w:numPr>
      </w:pPr>
      <w:r>
        <w:t xml:space="preserve">Областной Противотуберкулезный диспансер, </w:t>
      </w:r>
    </w:p>
    <w:p w:rsidR="008E4A66" w:rsidRDefault="008E4A66" w:rsidP="008E4A66">
      <w:pPr>
        <w:numPr>
          <w:ilvl w:val="0"/>
          <w:numId w:val="3"/>
        </w:numPr>
      </w:pPr>
      <w:r>
        <w:t>ГУЗ Иркутская ордена «Знак Почета»</w:t>
      </w:r>
      <w:r w:rsidRPr="008E4A66">
        <w:t xml:space="preserve"> областная клиническая больниц</w:t>
      </w:r>
      <w:r w:rsidR="00333764">
        <w:t>а</w:t>
      </w:r>
      <w:r>
        <w:t xml:space="preserve">, </w:t>
      </w:r>
    </w:p>
    <w:p w:rsidR="00377BEA" w:rsidRDefault="008E4A66" w:rsidP="008E4A66">
      <w:pPr>
        <w:numPr>
          <w:ilvl w:val="0"/>
          <w:numId w:val="3"/>
        </w:numPr>
      </w:pPr>
      <w:r>
        <w:t>Администрация г</w:t>
      </w:r>
      <w:proofErr w:type="gramStart"/>
      <w:r>
        <w:t>.И</w:t>
      </w:r>
      <w:proofErr w:type="gramEnd"/>
      <w:r>
        <w:t>ркутска</w:t>
      </w:r>
    </w:p>
    <w:p w:rsidR="008E4A66" w:rsidRDefault="008E4A66" w:rsidP="008E4A66"/>
    <w:p w:rsidR="008E4A66" w:rsidRDefault="008E4A66" w:rsidP="008E4A66"/>
    <w:p w:rsidR="008E4A66" w:rsidRDefault="008E4A66" w:rsidP="008E4A66">
      <w:r>
        <w:t>ОАО «</w:t>
      </w:r>
      <w:proofErr w:type="spellStart"/>
      <w:r>
        <w:t>Дезирс</w:t>
      </w:r>
      <w:proofErr w:type="spellEnd"/>
      <w:r>
        <w:t>» осуществляет свою деятельность в соответствии с действующим законодательством РФ и имеет лицензии</w:t>
      </w:r>
      <w:r w:rsidR="00025840">
        <w:t xml:space="preserve"> и санитарно-эпидемиологические заключения</w:t>
      </w:r>
      <w:proofErr w:type="gramStart"/>
      <w:r w:rsidR="00025840">
        <w:t>.</w:t>
      </w:r>
      <w:r>
        <w:t>:</w:t>
      </w:r>
      <w:proofErr w:type="gramEnd"/>
    </w:p>
    <w:p w:rsidR="00D04E7A" w:rsidRDefault="008E4A66" w:rsidP="008E4A66">
      <w:r w:rsidRPr="00684E95">
        <w:rPr>
          <w:b/>
          <w:i/>
        </w:rPr>
        <w:t>-</w:t>
      </w:r>
      <w:r w:rsidR="00025840" w:rsidRPr="00684E95">
        <w:rPr>
          <w:b/>
          <w:i/>
        </w:rPr>
        <w:t>лицензия</w:t>
      </w:r>
      <w:r w:rsidR="00025840">
        <w:t xml:space="preserve"> </w:t>
      </w:r>
      <w:r>
        <w:t xml:space="preserve">на </w:t>
      </w:r>
      <w:r w:rsidR="00D04E7A">
        <w:t xml:space="preserve">осуществление деятельности, связанной с использованием возбудителей </w:t>
      </w:r>
      <w:r w:rsidR="00025840">
        <w:t>инфекционных</w:t>
      </w:r>
      <w:r w:rsidR="00D04E7A">
        <w:t xml:space="preserve"> заболеваний. Выполнение работ с микроорганизмами 3-4 групп патогенности №38. </w:t>
      </w:r>
      <w:r w:rsidR="00D04E7A" w:rsidRPr="00E409D6">
        <w:t>ИЦ.06.001.Л.000064.12.09 от 28.12.2009 года.</w:t>
      </w:r>
    </w:p>
    <w:p w:rsidR="00EE0CB0" w:rsidRDefault="00EE0CB0" w:rsidP="00EE0CB0"/>
    <w:p w:rsidR="00025840" w:rsidRDefault="00025840" w:rsidP="00EE0CB0">
      <w:r>
        <w:t>-санитарно-эпидемиологическое заключение на деятельность, связанную с использованием возбудителей инфекционных заболеваний. Работа с микроорганизмами 3-4 групп патогенности в бактериологической лаборатории ОАО «</w:t>
      </w:r>
      <w:proofErr w:type="spellStart"/>
      <w:r>
        <w:t>Дезирс</w:t>
      </w:r>
      <w:proofErr w:type="spellEnd"/>
      <w:r>
        <w:t>»  по адресу: г</w:t>
      </w:r>
      <w:proofErr w:type="gramStart"/>
      <w:r>
        <w:t>.И</w:t>
      </w:r>
      <w:proofErr w:type="gramEnd"/>
      <w:r>
        <w:t xml:space="preserve">ркутск, ул. </w:t>
      </w:r>
      <w:proofErr w:type="spellStart"/>
      <w:r>
        <w:t>Красноказачья</w:t>
      </w:r>
      <w:proofErr w:type="spellEnd"/>
      <w:r>
        <w:t>, 85</w:t>
      </w:r>
    </w:p>
    <w:p w:rsidR="00025840" w:rsidRDefault="00025840" w:rsidP="00EE0CB0"/>
    <w:p w:rsidR="00EE0CB0" w:rsidRPr="008E4A66" w:rsidRDefault="00025840" w:rsidP="00EE0CB0">
      <w:r>
        <w:t>-</w:t>
      </w:r>
      <w:r w:rsidR="00684E95">
        <w:t xml:space="preserve"> </w:t>
      </w:r>
      <w:r w:rsidR="00684E95" w:rsidRPr="00684E95">
        <w:rPr>
          <w:b/>
          <w:i/>
        </w:rPr>
        <w:t>лицензия</w:t>
      </w:r>
      <w:r w:rsidR="00684E95">
        <w:t xml:space="preserve"> </w:t>
      </w:r>
      <w:r>
        <w:t>на осуществление деятельности</w:t>
      </w:r>
      <w:r w:rsidR="001E551B">
        <w:t xml:space="preserve"> </w:t>
      </w:r>
      <w:r w:rsidR="00D04E7A">
        <w:t xml:space="preserve">по сбору, использованию, обезвреживанию, транспортировке, размещению отходов I </w:t>
      </w:r>
      <w:r>
        <w:t>– І</w:t>
      </w:r>
      <w:r w:rsidR="00D04E7A">
        <w:t>V</w:t>
      </w:r>
      <w:r>
        <w:t xml:space="preserve"> класса опасности №ОП -67-0011342 (38) от 27.05.2010 года.</w:t>
      </w:r>
    </w:p>
    <w:p w:rsidR="00EE0CB0" w:rsidRDefault="00EE0CB0" w:rsidP="008E4A66"/>
    <w:p w:rsidR="006E0018" w:rsidRDefault="008E4A66" w:rsidP="008E4A66">
      <w:r>
        <w:t>-</w:t>
      </w:r>
      <w:r w:rsidR="00EE0CB0">
        <w:t xml:space="preserve"> санитарно-эпидемиологическое заключение на деятельность</w:t>
      </w:r>
      <w:r w:rsidR="00025840">
        <w:t>:</w:t>
      </w:r>
    </w:p>
    <w:p w:rsidR="00025840" w:rsidRDefault="00025840" w:rsidP="008E4A66">
      <w:r>
        <w:t>Здания, строения, сооружения, помещения, оборудование и иное имущество, используемое для осуществления деятельности  по сбору, использованию</w:t>
      </w:r>
      <w:proofErr w:type="gramStart"/>
      <w:r>
        <w:t xml:space="preserve"> ,</w:t>
      </w:r>
      <w:proofErr w:type="gramEnd"/>
      <w:r>
        <w:t xml:space="preserve"> обезвреживанию, транспортировке и размещению отходов  I – ІV класса опасности №38.ИЦ.06.000.М.000402.04.10 от 05.04.2010 года</w:t>
      </w:r>
    </w:p>
    <w:p w:rsidR="00025840" w:rsidRDefault="00025840" w:rsidP="008E4A66"/>
    <w:p w:rsidR="006E0018" w:rsidRDefault="00303022" w:rsidP="008E4A66">
      <w:r>
        <w:t xml:space="preserve">- О выдаче письма </w:t>
      </w:r>
      <w:r w:rsidR="006E0018">
        <w:t>о соответствии санитарным требовани</w:t>
      </w:r>
      <w:r w:rsidR="00025840">
        <w:t>ям от</w:t>
      </w:r>
      <w:r>
        <w:t xml:space="preserve"> 26.02.2010 года №11-46/1763 </w:t>
      </w:r>
    </w:p>
    <w:p w:rsidR="00EE0CB0" w:rsidRDefault="00EE0CB0" w:rsidP="008E4A66"/>
    <w:p w:rsidR="00EE0CB0" w:rsidRDefault="00EE0CB0" w:rsidP="008E4A66">
      <w:pPr>
        <w:rPr>
          <w:b/>
        </w:rPr>
      </w:pPr>
      <w:r w:rsidRPr="00EE0CB0">
        <w:rPr>
          <w:b/>
        </w:rPr>
        <w:t>3.Приоритетные направления общества</w:t>
      </w:r>
    </w:p>
    <w:p w:rsidR="00190536" w:rsidRDefault="00EE0CB0" w:rsidP="00501129">
      <w:pPr>
        <w:pStyle w:val="a4"/>
        <w:jc w:val="both"/>
      </w:pPr>
      <w:r>
        <w:t xml:space="preserve">Основным видом деятельности ОАО «Иркутская дезинфекционная станция» является предупреждение распространения инфекционных заболеваний </w:t>
      </w:r>
      <w:r w:rsidR="00501129">
        <w:t xml:space="preserve"> и их ликвидация</w:t>
      </w:r>
      <w:r>
        <w:t xml:space="preserve">. </w:t>
      </w:r>
      <w:r w:rsidR="00501129">
        <w:t xml:space="preserve">  Понятие </w:t>
      </w:r>
      <w:r w:rsidR="00501129">
        <w:rPr>
          <w:b/>
          <w:bCs/>
        </w:rPr>
        <w:t>Дезинфекция</w:t>
      </w:r>
      <w:r w:rsidR="00501129">
        <w:t xml:space="preserve"> –  четко определяет значение борьбы с возбудителями инфекционных заболеваний, вредными для здоровья человека микроорганизмами и токсинам, находящимися в воздушной среде, на поверхностях грунта и различных объектов</w:t>
      </w:r>
      <w:r w:rsidR="00705A09">
        <w:t xml:space="preserve">. Деятельность общества наиболее значима и актуальна как во времена  основания Дезинфекционной станции, так и на сегодняшний день. </w:t>
      </w:r>
      <w:r w:rsidR="00190536">
        <w:t>Основные отделы</w:t>
      </w:r>
    </w:p>
    <w:p w:rsidR="00705A09" w:rsidRDefault="001E551B" w:rsidP="00501129">
      <w:pPr>
        <w:pStyle w:val="a4"/>
        <w:jc w:val="both"/>
      </w:pPr>
      <w:r w:rsidRPr="00451747">
        <w:rPr>
          <w:b/>
        </w:rPr>
        <w:lastRenderedPageBreak/>
        <w:t>Отдел очаговой дезинфекции</w:t>
      </w:r>
      <w:r>
        <w:t>: осуществляет регистрацию инфекций, госпитализацию инфекционных больных, заключительную дезинфекцию в очагах инфекционных заболеваний, санитарная обработка спецавтотранспорта, дезинфекционные мероприятия на предприятиях и учреждениях</w:t>
      </w:r>
    </w:p>
    <w:p w:rsidR="00451747" w:rsidRDefault="00451747" w:rsidP="00501129">
      <w:pPr>
        <w:pStyle w:val="a4"/>
        <w:jc w:val="both"/>
      </w:pPr>
      <w:r w:rsidRPr="00451747">
        <w:rPr>
          <w:b/>
        </w:rPr>
        <w:t>Отдел контроля и камерной дезинфекции</w:t>
      </w:r>
      <w:r>
        <w:rPr>
          <w:b/>
        </w:rPr>
        <w:t xml:space="preserve">: </w:t>
      </w:r>
      <w:r>
        <w:t>о</w:t>
      </w:r>
      <w:r w:rsidRPr="00451747">
        <w:t xml:space="preserve">существляет контроль </w:t>
      </w:r>
      <w:r>
        <w:t>организации дезмероприятий, камерная обработка и дезинфекция, санитарная обработка людей.</w:t>
      </w:r>
    </w:p>
    <w:p w:rsidR="00451747" w:rsidRDefault="00451747" w:rsidP="00501129">
      <w:pPr>
        <w:pStyle w:val="a4"/>
        <w:jc w:val="both"/>
      </w:pPr>
      <w:r w:rsidRPr="00451747">
        <w:rPr>
          <w:b/>
        </w:rPr>
        <w:t>Отдел профилактической дезинфекции:</w:t>
      </w:r>
      <w:r>
        <w:rPr>
          <w:b/>
        </w:rPr>
        <w:t xml:space="preserve"> </w:t>
      </w:r>
      <w:r w:rsidRPr="00451747">
        <w:t>осуществляет</w:t>
      </w:r>
      <w:r>
        <w:t xml:space="preserve"> организацию и проведение дератизации  и дезинфекции, обследование объектов на эффективность и качество дезмероприятий, учёт численности грызунов и бытовых насекомых</w:t>
      </w:r>
    </w:p>
    <w:p w:rsidR="00451747" w:rsidRPr="00451747" w:rsidRDefault="00451747" w:rsidP="00501129">
      <w:pPr>
        <w:pStyle w:val="a4"/>
        <w:jc w:val="both"/>
      </w:pPr>
      <w:r w:rsidRPr="00451747">
        <w:rPr>
          <w:b/>
        </w:rPr>
        <w:t>Отдел лабораторных исследований</w:t>
      </w:r>
      <w:r>
        <w:rPr>
          <w:b/>
        </w:rPr>
        <w:t xml:space="preserve">: </w:t>
      </w:r>
      <w:r>
        <w:t xml:space="preserve">осуществляет </w:t>
      </w:r>
      <w:r w:rsidR="00190536">
        <w:t xml:space="preserve">бактериологические, химические, экспертно-аналитические исследования, производство бактериальных и химических тестов, химических реактивов </w:t>
      </w:r>
      <w:r w:rsidR="00B20929">
        <w:t>экспресс</w:t>
      </w:r>
      <w:r w:rsidR="00190536">
        <w:t xml:space="preserve"> –</w:t>
      </w:r>
      <w:r w:rsidR="00867BED">
        <w:t xml:space="preserve"> </w:t>
      </w:r>
      <w:r w:rsidR="00190536">
        <w:t>диагнистки  дезинфекции и стерилизации</w:t>
      </w:r>
    </w:p>
    <w:p w:rsidR="00867BED" w:rsidRDefault="00190536" w:rsidP="00190536">
      <w:pPr>
        <w:pStyle w:val="a4"/>
        <w:jc w:val="both"/>
      </w:pPr>
      <w:r w:rsidRPr="00190536">
        <w:rPr>
          <w:b/>
        </w:rPr>
        <w:t>Отдел производства</w:t>
      </w:r>
      <w:r>
        <w:t>: осуществляет производство, фасовку дезинфекционных препаратов, переработку (утилизацию) медицинских изделий из пластмассы.</w:t>
      </w:r>
      <w:r w:rsidR="00867BED">
        <w:t xml:space="preserve"> </w:t>
      </w:r>
    </w:p>
    <w:p w:rsidR="00190536" w:rsidRDefault="00867BED" w:rsidP="00190536">
      <w:pPr>
        <w:pStyle w:val="a4"/>
        <w:jc w:val="both"/>
      </w:pPr>
      <w:r>
        <w:t>Кадровый состав работников ОАО «Дезирс»</w:t>
      </w:r>
      <w:r w:rsidR="00190536">
        <w:t xml:space="preserve"> </w:t>
      </w:r>
      <w:r>
        <w:t xml:space="preserve">- это подготовленные и квалифицированные специалисты. </w:t>
      </w:r>
      <w:r w:rsidR="00190536">
        <w:t xml:space="preserve">                   </w:t>
      </w:r>
    </w:p>
    <w:p w:rsidR="00705A09" w:rsidRDefault="00190536" w:rsidP="00501129">
      <w:pPr>
        <w:pStyle w:val="a4"/>
        <w:jc w:val="both"/>
      </w:pPr>
      <w:r>
        <w:t xml:space="preserve">          </w:t>
      </w:r>
      <w:r w:rsidR="00705A09">
        <w:t>Таким образом, приоритетными направлениями деятельности акционерного общества является:</w:t>
      </w:r>
    </w:p>
    <w:p w:rsidR="00705A09" w:rsidRDefault="00705A09" w:rsidP="00501129">
      <w:pPr>
        <w:pStyle w:val="a4"/>
        <w:jc w:val="both"/>
      </w:pPr>
      <w:r>
        <w:t>-</w:t>
      </w:r>
      <w:r w:rsidR="00B20929">
        <w:t xml:space="preserve"> </w:t>
      </w:r>
      <w:r>
        <w:t>Предупреждение населения и устранение инфекционных заболеваний в очагах заражений, с использованием качественных и экологически безопасных дезинфектантов</w:t>
      </w:r>
      <w:r w:rsidR="00B20929">
        <w:t>, качество которых полностью удовлетворяет требованиям наших заказчиков</w:t>
      </w:r>
      <w:r>
        <w:t>;</w:t>
      </w:r>
    </w:p>
    <w:p w:rsidR="00B20929" w:rsidRDefault="00B20929" w:rsidP="00501129">
      <w:pPr>
        <w:pStyle w:val="a4"/>
        <w:jc w:val="both"/>
      </w:pPr>
      <w:r>
        <w:t>- Увеличение объёма заказов путем поиска привлечения новых клиентов общества</w:t>
      </w:r>
    </w:p>
    <w:p w:rsidR="00B20929" w:rsidRDefault="00B20929" w:rsidP="00501129">
      <w:pPr>
        <w:pStyle w:val="a4"/>
        <w:jc w:val="both"/>
        <w:rPr>
          <w:b/>
        </w:rPr>
      </w:pPr>
      <w:r>
        <w:rPr>
          <w:b/>
        </w:rPr>
        <w:t>4.</w:t>
      </w:r>
      <w:r w:rsidR="00790B42">
        <w:rPr>
          <w:b/>
        </w:rPr>
        <w:t>Отчет с</w:t>
      </w:r>
      <w:r w:rsidRPr="00B20929">
        <w:rPr>
          <w:b/>
        </w:rPr>
        <w:t>овета директоров (наблюдательного совета) акционерного общества о результата</w:t>
      </w:r>
      <w:r w:rsidR="007227D9">
        <w:rPr>
          <w:b/>
        </w:rPr>
        <w:t>х развития акционерного общества</w:t>
      </w:r>
      <w:r w:rsidRPr="00B20929">
        <w:rPr>
          <w:b/>
        </w:rPr>
        <w:t xml:space="preserve"> по приоритетным направлениям его деятельности</w:t>
      </w:r>
      <w:r>
        <w:rPr>
          <w:b/>
        </w:rPr>
        <w:t>.</w:t>
      </w:r>
    </w:p>
    <w:p w:rsidR="007227D9" w:rsidRPr="00790B42" w:rsidRDefault="007227D9" w:rsidP="00790B42">
      <w:pPr>
        <w:jc w:val="both"/>
      </w:pPr>
      <w:r>
        <w:t xml:space="preserve">     Уставом ОАО «Иркутская дезинфекционная ст</w:t>
      </w:r>
      <w:r w:rsidR="00790B42">
        <w:t>анция» предусмотрено  создание с</w:t>
      </w:r>
      <w:r>
        <w:t>овета директоров, однако руководство деятельности  акционерного общества ос</w:t>
      </w:r>
      <w:r w:rsidR="00700EBE">
        <w:t>уществляется только единоличным</w:t>
      </w:r>
      <w:r>
        <w:t xml:space="preserve"> исполнительным органом.</w:t>
      </w:r>
    </w:p>
    <w:p w:rsidR="00001DB5" w:rsidRDefault="00001DB5" w:rsidP="00501129">
      <w:pPr>
        <w:pStyle w:val="a4"/>
        <w:jc w:val="both"/>
        <w:rPr>
          <w:b/>
        </w:rPr>
      </w:pPr>
      <w:r w:rsidRPr="00001DB5">
        <w:rPr>
          <w:b/>
        </w:rPr>
        <w:t>5.Перспективы развития</w:t>
      </w:r>
      <w:r>
        <w:rPr>
          <w:b/>
        </w:rPr>
        <w:t>.</w:t>
      </w:r>
    </w:p>
    <w:p w:rsidR="00B20929" w:rsidRDefault="00001DB5" w:rsidP="00501129">
      <w:pPr>
        <w:pStyle w:val="a4"/>
        <w:jc w:val="both"/>
      </w:pPr>
      <w:r>
        <w:t>-Усовершенствование качества работ</w:t>
      </w:r>
    </w:p>
    <w:p w:rsidR="00001DB5" w:rsidRDefault="00001DB5" w:rsidP="00501129">
      <w:pPr>
        <w:pStyle w:val="a4"/>
        <w:jc w:val="both"/>
      </w:pPr>
      <w:r>
        <w:t>-Активный поиск и привлечение новых заказчиков</w:t>
      </w:r>
    </w:p>
    <w:p w:rsidR="00001DB5" w:rsidRDefault="00001DB5" w:rsidP="00501129">
      <w:pPr>
        <w:pStyle w:val="a4"/>
        <w:jc w:val="both"/>
      </w:pPr>
      <w:r>
        <w:t>-Формирование гибкой ценовой политики</w:t>
      </w:r>
    </w:p>
    <w:p w:rsidR="00001DB5" w:rsidRDefault="00EE4C28" w:rsidP="00501129">
      <w:pPr>
        <w:pStyle w:val="a4"/>
        <w:jc w:val="both"/>
        <w:rPr>
          <w:b/>
        </w:rPr>
      </w:pPr>
      <w:r w:rsidRPr="00EE4C28">
        <w:rPr>
          <w:b/>
        </w:rPr>
        <w:t xml:space="preserve">6.Отчёт о выплате объявленных (начисленных) дивидендов по акциям общества  </w:t>
      </w:r>
    </w:p>
    <w:p w:rsidR="00244F93" w:rsidRDefault="00CF7043" w:rsidP="00501129">
      <w:pPr>
        <w:pStyle w:val="a4"/>
        <w:jc w:val="both"/>
      </w:pPr>
      <w:r>
        <w:t>В 2012</w:t>
      </w:r>
      <w:r w:rsidR="00244F93" w:rsidRPr="00244F93">
        <w:t xml:space="preserve"> году, дивиденды по акциям общества  не выплачивались</w:t>
      </w:r>
      <w:r w:rsidR="00244F93">
        <w:t>.</w:t>
      </w:r>
    </w:p>
    <w:p w:rsidR="00D027C1" w:rsidRDefault="00D027C1" w:rsidP="00501129">
      <w:pPr>
        <w:pStyle w:val="a4"/>
        <w:jc w:val="both"/>
        <w:rPr>
          <w:b/>
        </w:rPr>
      </w:pPr>
    </w:p>
    <w:p w:rsidR="00D027C1" w:rsidRDefault="00D027C1" w:rsidP="00501129">
      <w:pPr>
        <w:pStyle w:val="a4"/>
        <w:jc w:val="both"/>
        <w:rPr>
          <w:b/>
        </w:rPr>
      </w:pPr>
    </w:p>
    <w:p w:rsidR="00244F93" w:rsidRDefault="00244F93" w:rsidP="00501129">
      <w:pPr>
        <w:pStyle w:val="a4"/>
        <w:jc w:val="both"/>
        <w:rPr>
          <w:b/>
        </w:rPr>
      </w:pPr>
      <w:r w:rsidRPr="00244F93">
        <w:rPr>
          <w:b/>
        </w:rPr>
        <w:lastRenderedPageBreak/>
        <w:t>7.Описание основных факторов риска, связанных с деятельностью общества</w:t>
      </w:r>
    </w:p>
    <w:p w:rsidR="00244F93" w:rsidRDefault="00244F93" w:rsidP="00501129">
      <w:pPr>
        <w:pStyle w:val="a4"/>
        <w:jc w:val="both"/>
      </w:pPr>
      <w:proofErr w:type="gramStart"/>
      <w:r>
        <w:t>К наиболее негативным факторам риска, влияющим на деятельность акционерного общества можно отнести следующие:</w:t>
      </w:r>
      <w:proofErr w:type="gramEnd"/>
    </w:p>
    <w:p w:rsidR="00244F93" w:rsidRDefault="00244F93" w:rsidP="00501129">
      <w:pPr>
        <w:pStyle w:val="a4"/>
        <w:jc w:val="both"/>
      </w:pPr>
      <w:r>
        <w:t>-Риск, связанный с конкуренцией на рынке данного вида услуг</w:t>
      </w:r>
    </w:p>
    <w:p w:rsidR="001E551B" w:rsidRDefault="00244F93" w:rsidP="00501129">
      <w:pPr>
        <w:pStyle w:val="a4"/>
        <w:jc w:val="both"/>
      </w:pPr>
      <w:r>
        <w:t>Кроме рисков, связанных с хозяйственной деятельностью предприятия, возможно негативное влияние форс-мажорных обстоятельств общеэкономического характера.</w:t>
      </w:r>
    </w:p>
    <w:p w:rsidR="00261228" w:rsidRDefault="00C14CC2" w:rsidP="00B20929">
      <w:pPr>
        <w:pStyle w:val="a4"/>
        <w:jc w:val="both"/>
        <w:rPr>
          <w:b/>
        </w:rPr>
      </w:pPr>
      <w:r w:rsidRPr="00C14CC2">
        <w:rPr>
          <w:b/>
        </w:rPr>
        <w:t xml:space="preserve">8.Перечень совершенных обществом в отчётном году сделок, признаваемых крупными сделками, а так же иных сделок, на совершение которых в соответствии с </w:t>
      </w:r>
      <w:r w:rsidR="005808AE" w:rsidRPr="00C14CC2">
        <w:rPr>
          <w:b/>
        </w:rPr>
        <w:t>уставом общества, распространяется</w:t>
      </w:r>
      <w:r w:rsidR="005808AE">
        <w:rPr>
          <w:b/>
        </w:rPr>
        <w:t xml:space="preserve"> порядок одобрения крупных сделок.</w:t>
      </w:r>
    </w:p>
    <w:p w:rsidR="00FA1C1B" w:rsidRPr="00FA1C1B" w:rsidRDefault="00CF7043" w:rsidP="00B20929">
      <w:pPr>
        <w:pStyle w:val="a4"/>
        <w:jc w:val="both"/>
      </w:pPr>
      <w:r>
        <w:t>В 2012</w:t>
      </w:r>
      <w:r w:rsidR="00D51E20">
        <w:t xml:space="preserve"> году сделки, признаваемые крупными, а так же </w:t>
      </w:r>
      <w:r w:rsidR="00700EBE">
        <w:t>сделки,</w:t>
      </w:r>
      <w:r w:rsidR="00D51E20">
        <w:t xml:space="preserve"> на совершение которых</w:t>
      </w:r>
      <w:r w:rsidR="00700EBE">
        <w:t xml:space="preserve">, </w:t>
      </w:r>
      <w:r w:rsidR="00D51E20">
        <w:t xml:space="preserve"> в </w:t>
      </w:r>
      <w:r w:rsidR="00700EBE">
        <w:t>соответствии с Уставом общества,</w:t>
      </w:r>
      <w:r w:rsidR="00D51E20">
        <w:t xml:space="preserve"> </w:t>
      </w:r>
      <w:proofErr w:type="gramStart"/>
      <w:r w:rsidR="00D51E20">
        <w:t>распространяется порядок одобрения крупных сделок не совершались</w:t>
      </w:r>
      <w:proofErr w:type="gramEnd"/>
      <w:r w:rsidR="00D51E20">
        <w:t xml:space="preserve">.  </w:t>
      </w:r>
    </w:p>
    <w:p w:rsidR="00B20929" w:rsidRPr="00790B42" w:rsidRDefault="00B94A2A" w:rsidP="00B20929">
      <w:pPr>
        <w:pStyle w:val="a4"/>
        <w:jc w:val="both"/>
      </w:pPr>
      <w:r w:rsidRPr="00B94A2A">
        <w:rPr>
          <w:b/>
        </w:rPr>
        <w:t>9.Перечень совершенных обществом сделок, признаваемых сделками, в совершении которых имеется заинтересованность.</w:t>
      </w:r>
    </w:p>
    <w:p w:rsidR="00B94A2A" w:rsidRDefault="00561870" w:rsidP="00B20929">
      <w:pPr>
        <w:pStyle w:val="a4"/>
        <w:jc w:val="both"/>
      </w:pPr>
      <w:r>
        <w:t>В 201</w:t>
      </w:r>
      <w:r w:rsidR="00CF7043">
        <w:t>2</w:t>
      </w:r>
      <w:r w:rsidR="004737A5">
        <w:t xml:space="preserve"> году О</w:t>
      </w:r>
      <w:r w:rsidR="00B94A2A">
        <w:t>бществом не совершались сделки, в отношении которых имеется заинтересованность</w:t>
      </w:r>
      <w:r w:rsidR="00F93021">
        <w:t>.</w:t>
      </w:r>
      <w:r w:rsidR="00B94A2A">
        <w:t xml:space="preserve"> </w:t>
      </w:r>
    </w:p>
    <w:p w:rsidR="007227D9" w:rsidRDefault="00B94A2A" w:rsidP="007227D9">
      <w:pPr>
        <w:pStyle w:val="a4"/>
        <w:jc w:val="both"/>
        <w:rPr>
          <w:b/>
        </w:rPr>
      </w:pPr>
      <w:r w:rsidRPr="004737A5">
        <w:rPr>
          <w:b/>
        </w:rPr>
        <w:t>10. Состав совета директоров</w:t>
      </w:r>
      <w:r w:rsidR="004737A5" w:rsidRPr="004737A5">
        <w:rPr>
          <w:b/>
        </w:rPr>
        <w:t xml:space="preserve"> </w:t>
      </w:r>
      <w:r w:rsidRPr="004737A5">
        <w:rPr>
          <w:b/>
        </w:rPr>
        <w:t>(наблюдательного совета) акционерного общества, включая информацию об изменениях в составе совета директоров Общества</w:t>
      </w:r>
      <w:r w:rsidR="004737A5" w:rsidRPr="004737A5">
        <w:rPr>
          <w:b/>
        </w:rPr>
        <w:t>, имевших место в отчётном году, и сведения о членах совета директоров, в том числе их краткие биографические данные и владение их акциями Общества</w:t>
      </w:r>
      <w:r w:rsidRPr="004737A5">
        <w:rPr>
          <w:b/>
        </w:rPr>
        <w:t xml:space="preserve"> в </w:t>
      </w:r>
      <w:r w:rsidR="004737A5" w:rsidRPr="004737A5">
        <w:rPr>
          <w:b/>
        </w:rPr>
        <w:t xml:space="preserve">течение </w:t>
      </w:r>
      <w:r w:rsidR="00BC4FD8">
        <w:rPr>
          <w:b/>
        </w:rPr>
        <w:t xml:space="preserve">        </w:t>
      </w:r>
      <w:r w:rsidR="004737A5" w:rsidRPr="004737A5">
        <w:rPr>
          <w:b/>
        </w:rPr>
        <w:t>о</w:t>
      </w:r>
      <w:r w:rsidR="007227D9" w:rsidRPr="004737A5">
        <w:rPr>
          <w:b/>
        </w:rPr>
        <w:t>тчётного периода</w:t>
      </w:r>
      <w:r w:rsidR="007227D9">
        <w:rPr>
          <w:b/>
        </w:rPr>
        <w:t>.</w:t>
      </w:r>
    </w:p>
    <w:p w:rsidR="00991099" w:rsidRDefault="007227D9" w:rsidP="007227D9">
      <w:pPr>
        <w:jc w:val="both"/>
      </w:pPr>
      <w:r>
        <w:t xml:space="preserve">              Уставом ОАО «Иркутская дезинфекционная станция» предусмотрено  создание Совета директоров, однако руководство деятельности  акционерного общества осуществляется только единственным исполнительным органом.</w:t>
      </w:r>
    </w:p>
    <w:p w:rsidR="007227D9" w:rsidRDefault="007227D9" w:rsidP="007227D9">
      <w:pPr>
        <w:jc w:val="both"/>
      </w:pPr>
    </w:p>
    <w:p w:rsidR="00991099" w:rsidRDefault="00991099" w:rsidP="00B20929">
      <w:pPr>
        <w:pStyle w:val="a4"/>
        <w:jc w:val="both"/>
        <w:rPr>
          <w:b/>
        </w:rPr>
      </w:pPr>
      <w:r w:rsidRPr="00991099">
        <w:rPr>
          <w:b/>
        </w:rPr>
        <w:t>11.Сведения о лице, занимающем должность единоличного исполнительного органа Общества.</w:t>
      </w:r>
    </w:p>
    <w:p w:rsidR="00991099" w:rsidRDefault="00991099" w:rsidP="00B20929">
      <w:pPr>
        <w:pStyle w:val="a4"/>
        <w:jc w:val="both"/>
      </w:pPr>
      <w:r>
        <w:t xml:space="preserve">       Генеральный директор </w:t>
      </w:r>
      <w:r w:rsidR="00D04E7A">
        <w:t>–</w:t>
      </w:r>
      <w:r w:rsidR="00684E95">
        <w:t xml:space="preserve"> </w:t>
      </w:r>
      <w:r w:rsidR="00CF7043">
        <w:t>Сергеева Ирина Николаевна</w:t>
      </w:r>
      <w:r>
        <w:t>, приказ о назначении генерального дирек</w:t>
      </w:r>
      <w:r w:rsidR="00D51E20">
        <w:t xml:space="preserve">тора № </w:t>
      </w:r>
      <w:r w:rsidR="00CF7043">
        <w:t>16-к</w:t>
      </w:r>
      <w:r w:rsidR="00D51E20">
        <w:t xml:space="preserve"> от </w:t>
      </w:r>
      <w:r w:rsidR="00CF7043">
        <w:t>28.05.2012</w:t>
      </w:r>
      <w:r w:rsidR="00D04E7A">
        <w:t xml:space="preserve"> года</w:t>
      </w:r>
      <w:r w:rsidR="002A4939">
        <w:t xml:space="preserve"> </w:t>
      </w:r>
    </w:p>
    <w:p w:rsidR="002A4939" w:rsidRDefault="002A4939" w:rsidP="00B20929">
      <w:pPr>
        <w:pStyle w:val="a4"/>
        <w:jc w:val="both"/>
      </w:pPr>
      <w:r>
        <w:t>Дол</w:t>
      </w:r>
      <w:r w:rsidR="00835986">
        <w:t xml:space="preserve">я участия в уставном капитале </w:t>
      </w:r>
      <w:r>
        <w:t>0%;</w:t>
      </w:r>
    </w:p>
    <w:p w:rsidR="002A4939" w:rsidRDefault="002A4939" w:rsidP="00B20929">
      <w:pPr>
        <w:pStyle w:val="a4"/>
        <w:jc w:val="both"/>
      </w:pPr>
      <w:r>
        <w:t>Доля при</w:t>
      </w:r>
      <w:r w:rsidR="00835986">
        <w:t xml:space="preserve">надлежащих обыкновенных акций </w:t>
      </w:r>
      <w:r>
        <w:t>0%;</w:t>
      </w:r>
    </w:p>
    <w:p w:rsidR="00265326" w:rsidRDefault="00265326" w:rsidP="00B20929">
      <w:pPr>
        <w:pStyle w:val="a4"/>
        <w:jc w:val="both"/>
        <w:rPr>
          <w:b/>
        </w:rPr>
      </w:pPr>
      <w:r w:rsidRPr="00265326">
        <w:rPr>
          <w:b/>
        </w:rPr>
        <w:t>12.Критерии определения и размер вознаграждения (компенсации Расходов) лица, занимающего должность единоличного исполнительного органа  Общества, и каждого члена совета директоров или общий размер вознаграждения всех этих лиц, выплаченного или выплачиваемого по результатам отчётного года.</w:t>
      </w:r>
    </w:p>
    <w:p w:rsidR="00265326" w:rsidRDefault="007227D9" w:rsidP="00B20929">
      <w:pPr>
        <w:pStyle w:val="a4"/>
        <w:jc w:val="both"/>
      </w:pPr>
      <w:r>
        <w:t xml:space="preserve">             </w:t>
      </w:r>
      <w:r w:rsidR="00265326">
        <w:t>Критерии определения и размер вознаграждения генеральному директору определяется в соответствии с Уставом акционерного общества, положениями о генеральном директоре, положением об оплате труда  и Трудовым законодательством Р.Ф.</w:t>
      </w:r>
    </w:p>
    <w:p w:rsidR="00D51E20" w:rsidRDefault="00D51E20" w:rsidP="00B20929">
      <w:pPr>
        <w:pStyle w:val="a4"/>
        <w:jc w:val="both"/>
        <w:rPr>
          <w:b/>
        </w:rPr>
      </w:pPr>
    </w:p>
    <w:p w:rsidR="007227D9" w:rsidRDefault="007227D9" w:rsidP="00B20929">
      <w:pPr>
        <w:pStyle w:val="a4"/>
        <w:jc w:val="both"/>
        <w:rPr>
          <w:b/>
        </w:rPr>
      </w:pPr>
      <w:r w:rsidRPr="007227D9">
        <w:rPr>
          <w:b/>
        </w:rPr>
        <w:t>13.Сведения о соблюдении обществом Кодекса корпоративного поведения</w:t>
      </w:r>
    </w:p>
    <w:p w:rsidR="007227D9" w:rsidRDefault="007227D9" w:rsidP="00B20929">
      <w:pPr>
        <w:pStyle w:val="a4"/>
        <w:jc w:val="both"/>
      </w:pPr>
      <w:r w:rsidRPr="007227D9">
        <w:t>ОАО «Иркутская дезинфекционная станция»</w:t>
      </w:r>
      <w:r w:rsidR="0009709D">
        <w:t xml:space="preserve"> стремится к соблюдению Кодекса корпоративного поведения. Некоторые положения кодекса корпоративного поведения содержат Устав Общества и внутренние документы, регулирующие деятельность органов управления Общества.</w:t>
      </w:r>
    </w:p>
    <w:p w:rsidR="0009709D" w:rsidRDefault="0009709D" w:rsidP="00B20929">
      <w:pPr>
        <w:pStyle w:val="a4"/>
        <w:jc w:val="both"/>
        <w:rPr>
          <w:b/>
        </w:rPr>
      </w:pPr>
      <w:r w:rsidRPr="0009709D">
        <w:rPr>
          <w:b/>
        </w:rPr>
        <w:t>14.  Иная информация, предусмотренная Уставом Общества или иным внутренним документом Общества</w:t>
      </w:r>
      <w:r w:rsidR="00BC4FD8">
        <w:rPr>
          <w:b/>
        </w:rPr>
        <w:t>.</w:t>
      </w:r>
    </w:p>
    <w:p w:rsidR="00F93021" w:rsidRPr="00F93021" w:rsidRDefault="00BC4FD8" w:rsidP="00B20929">
      <w:pPr>
        <w:pStyle w:val="a4"/>
        <w:jc w:val="both"/>
      </w:pPr>
      <w:r>
        <w:t>Иная информация, подлежащая включению в годовой отчёт о деятельности  Общества, Уставом Общества и иными внутренними документами не предусмотрена.</w:t>
      </w:r>
    </w:p>
    <w:p w:rsidR="00EE0CB0" w:rsidRPr="00EE0CB0" w:rsidRDefault="00EE0CB0" w:rsidP="008E4A66"/>
    <w:sectPr w:rsidR="00EE0CB0" w:rsidRPr="00EE0CB0" w:rsidSect="0045174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B85"/>
    <w:multiLevelType w:val="hybridMultilevel"/>
    <w:tmpl w:val="77709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F6A1A"/>
    <w:multiLevelType w:val="hybridMultilevel"/>
    <w:tmpl w:val="741C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84558B"/>
    <w:multiLevelType w:val="hybridMultilevel"/>
    <w:tmpl w:val="FB4A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CF1"/>
    <w:rsid w:val="00001DB5"/>
    <w:rsid w:val="00025840"/>
    <w:rsid w:val="00052A21"/>
    <w:rsid w:val="0009709D"/>
    <w:rsid w:val="000C6B1D"/>
    <w:rsid w:val="00103F22"/>
    <w:rsid w:val="00190536"/>
    <w:rsid w:val="001E551B"/>
    <w:rsid w:val="00244F93"/>
    <w:rsid w:val="00256A46"/>
    <w:rsid w:val="00261228"/>
    <w:rsid w:val="00265326"/>
    <w:rsid w:val="002948FD"/>
    <w:rsid w:val="002A4939"/>
    <w:rsid w:val="00303022"/>
    <w:rsid w:val="00333764"/>
    <w:rsid w:val="00377BEA"/>
    <w:rsid w:val="00451747"/>
    <w:rsid w:val="004737A5"/>
    <w:rsid w:val="004E6007"/>
    <w:rsid w:val="00501129"/>
    <w:rsid w:val="00503206"/>
    <w:rsid w:val="00561870"/>
    <w:rsid w:val="005808AE"/>
    <w:rsid w:val="005D7670"/>
    <w:rsid w:val="006427D7"/>
    <w:rsid w:val="00684E95"/>
    <w:rsid w:val="006A0E10"/>
    <w:rsid w:val="006C0D54"/>
    <w:rsid w:val="006E0018"/>
    <w:rsid w:val="006E185C"/>
    <w:rsid w:val="00700EBE"/>
    <w:rsid w:val="00705A09"/>
    <w:rsid w:val="007227D9"/>
    <w:rsid w:val="00760CF1"/>
    <w:rsid w:val="00790B42"/>
    <w:rsid w:val="007E1685"/>
    <w:rsid w:val="008076A1"/>
    <w:rsid w:val="00835986"/>
    <w:rsid w:val="00867BED"/>
    <w:rsid w:val="008E4A66"/>
    <w:rsid w:val="00991099"/>
    <w:rsid w:val="00AA35BD"/>
    <w:rsid w:val="00B0768D"/>
    <w:rsid w:val="00B20929"/>
    <w:rsid w:val="00B4682C"/>
    <w:rsid w:val="00B61F9F"/>
    <w:rsid w:val="00B94A2A"/>
    <w:rsid w:val="00BC4FD8"/>
    <w:rsid w:val="00C14CC2"/>
    <w:rsid w:val="00C737B3"/>
    <w:rsid w:val="00CF7043"/>
    <w:rsid w:val="00D027C1"/>
    <w:rsid w:val="00D04E7A"/>
    <w:rsid w:val="00D31202"/>
    <w:rsid w:val="00D33740"/>
    <w:rsid w:val="00D43773"/>
    <w:rsid w:val="00D51E20"/>
    <w:rsid w:val="00DC256F"/>
    <w:rsid w:val="00E409D6"/>
    <w:rsid w:val="00EE0CB0"/>
    <w:rsid w:val="00EE4C28"/>
    <w:rsid w:val="00F93021"/>
    <w:rsid w:val="00F934BD"/>
    <w:rsid w:val="00FA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934BD"/>
    <w:rPr>
      <w:color w:val="0000FF"/>
      <w:u w:val="single"/>
    </w:rPr>
  </w:style>
  <w:style w:type="paragraph" w:styleId="a4">
    <w:name w:val="Normal (Web)"/>
    <w:basedOn w:val="a"/>
    <w:rsid w:val="00501129"/>
    <w:pPr>
      <w:spacing w:before="100" w:beforeAutospacing="1" w:after="100" w:afterAutospacing="1"/>
    </w:pPr>
  </w:style>
  <w:style w:type="paragraph" w:customStyle="1" w:styleId="msonormal4">
    <w:name w:val="msonormal4"/>
    <w:basedOn w:val="a"/>
    <w:rsid w:val="00DC256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5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zirs.ru" TargetMode="External"/><Relationship Id="rId5" Type="http://schemas.openxmlformats.org/officeDocument/2006/relationships/hyperlink" Target="mailto:dezirs-irk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Home</Company>
  <LinksUpToDate>false</LinksUpToDate>
  <CharactersWithSpaces>10047</CharactersWithSpaces>
  <SharedDoc>false</SharedDoc>
  <HLinks>
    <vt:vector size="12" baseType="variant"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http://www.dezirs.ru/</vt:lpwstr>
      </vt:variant>
      <vt:variant>
        <vt:lpwstr/>
      </vt:variant>
      <vt:variant>
        <vt:i4>1835124</vt:i4>
      </vt:variant>
      <vt:variant>
        <vt:i4>0</vt:i4>
      </vt:variant>
      <vt:variant>
        <vt:i4>0</vt:i4>
      </vt:variant>
      <vt:variant>
        <vt:i4>5</vt:i4>
      </vt:variant>
      <vt:variant>
        <vt:lpwstr>mailto:dezirs-irk@irmail.ru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subject/>
  <dc:creator>WiZaRd</dc:creator>
  <cp:keywords/>
  <cp:lastModifiedBy>Anna</cp:lastModifiedBy>
  <cp:revision>3</cp:revision>
  <cp:lastPrinted>2012-02-29T04:31:00Z</cp:lastPrinted>
  <dcterms:created xsi:type="dcterms:W3CDTF">2013-04-16T02:12:00Z</dcterms:created>
  <dcterms:modified xsi:type="dcterms:W3CDTF">2013-04-16T02:19:00Z</dcterms:modified>
</cp:coreProperties>
</file>