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tblBorders>
          <w:insideH w:val="single" w:sz="4" w:space="0" w:color="auto"/>
        </w:tblBorders>
        <w:tblLayout w:type="fixed"/>
        <w:tblLook w:val="0000" w:firstRow="0" w:lastRow="0" w:firstColumn="0" w:lastColumn="0" w:noHBand="0" w:noVBand="0"/>
      </w:tblPr>
      <w:tblGrid>
        <w:gridCol w:w="4786"/>
        <w:gridCol w:w="5288"/>
      </w:tblGrid>
      <w:tr w:rsidR="00DD215F" w:rsidRPr="0065061C" w14:paraId="54BEB901" w14:textId="77777777" w:rsidTr="00E51618">
        <w:trPr>
          <w:trHeight w:val="2157"/>
        </w:trPr>
        <w:tc>
          <w:tcPr>
            <w:tcW w:w="4786" w:type="dxa"/>
          </w:tcPr>
          <w:p w14:paraId="3D4A3011" w14:textId="77777777" w:rsidR="00DD215F" w:rsidRPr="0065061C" w:rsidRDefault="00DD215F" w:rsidP="00DD215F">
            <w:pPr>
              <w:widowControl w:val="0"/>
              <w:jc w:val="both"/>
              <w:rPr>
                <w:snapToGrid w:val="0"/>
                <w:color w:val="000000"/>
              </w:rPr>
            </w:pPr>
          </w:p>
        </w:tc>
        <w:tc>
          <w:tcPr>
            <w:tcW w:w="5288" w:type="dxa"/>
          </w:tcPr>
          <w:p w14:paraId="6222D544" w14:textId="77777777" w:rsidR="00DD215F" w:rsidRPr="006B712C" w:rsidRDefault="00DD215F" w:rsidP="006F591F">
            <w:pPr>
              <w:pStyle w:val="2"/>
              <w:tabs>
                <w:tab w:val="left" w:pos="177"/>
              </w:tabs>
              <w:ind w:left="432" w:hanging="465"/>
              <w:jc w:val="left"/>
              <w:rPr>
                <w:rFonts w:ascii="Times New Roman" w:hAnsi="Times New Roman"/>
                <w:b w:val="0"/>
                <w:sz w:val="28"/>
                <w:szCs w:val="28"/>
              </w:rPr>
            </w:pPr>
            <w:r w:rsidRPr="006B712C">
              <w:rPr>
                <w:rFonts w:ascii="Times New Roman" w:hAnsi="Times New Roman"/>
                <w:b w:val="0"/>
                <w:sz w:val="28"/>
                <w:szCs w:val="28"/>
              </w:rPr>
              <w:t>УТВЕРЖДЕН</w:t>
            </w:r>
          </w:p>
          <w:p w14:paraId="6D5C6A6A" w14:textId="5DAC9D1F" w:rsidR="00DD215F" w:rsidRPr="006B712C" w:rsidRDefault="006F591F" w:rsidP="006F591F">
            <w:pPr>
              <w:pStyle w:val="2"/>
              <w:jc w:val="left"/>
              <w:rPr>
                <w:rFonts w:ascii="Times New Roman" w:hAnsi="Times New Roman"/>
                <w:b w:val="0"/>
                <w:sz w:val="28"/>
                <w:szCs w:val="28"/>
              </w:rPr>
            </w:pPr>
            <w:r>
              <w:rPr>
                <w:rFonts w:ascii="Times New Roman" w:hAnsi="Times New Roman"/>
                <w:b w:val="0"/>
                <w:sz w:val="28"/>
                <w:szCs w:val="28"/>
              </w:rPr>
              <w:t>Решением Общего собрания акционеров</w:t>
            </w:r>
            <w:r w:rsidR="00432951">
              <w:rPr>
                <w:rFonts w:ascii="Times New Roman" w:hAnsi="Times New Roman"/>
                <w:b w:val="0"/>
                <w:sz w:val="28"/>
                <w:szCs w:val="28"/>
              </w:rPr>
              <w:t xml:space="preserve"> </w:t>
            </w:r>
            <w:r w:rsidR="00E51618">
              <w:rPr>
                <w:rFonts w:ascii="Times New Roman" w:hAnsi="Times New Roman"/>
                <w:b w:val="0"/>
                <w:sz w:val="28"/>
                <w:szCs w:val="28"/>
              </w:rPr>
              <w:t>АО </w:t>
            </w:r>
            <w:r w:rsidR="00DD215F" w:rsidRPr="006B712C">
              <w:rPr>
                <w:rFonts w:ascii="Times New Roman" w:hAnsi="Times New Roman"/>
                <w:b w:val="0"/>
                <w:sz w:val="28"/>
                <w:szCs w:val="28"/>
              </w:rPr>
              <w:t>«</w:t>
            </w:r>
            <w:r w:rsidR="00E51618">
              <w:rPr>
                <w:rFonts w:ascii="Times New Roman" w:hAnsi="Times New Roman"/>
                <w:b w:val="0"/>
                <w:sz w:val="28"/>
                <w:szCs w:val="28"/>
              </w:rPr>
              <w:t>ЖОЗ»</w:t>
            </w:r>
          </w:p>
          <w:p w14:paraId="0D6B671C" w14:textId="637DCE4C" w:rsidR="00DD215F" w:rsidRDefault="006F591F" w:rsidP="006F591F">
            <w:pPr>
              <w:pStyle w:val="2"/>
              <w:jc w:val="left"/>
              <w:rPr>
                <w:rFonts w:ascii="Times New Roman" w:hAnsi="Times New Roman"/>
                <w:b w:val="0"/>
                <w:sz w:val="28"/>
                <w:szCs w:val="28"/>
              </w:rPr>
            </w:pPr>
            <w:r>
              <w:rPr>
                <w:rFonts w:ascii="Times New Roman" w:hAnsi="Times New Roman"/>
                <w:b w:val="0"/>
                <w:sz w:val="28"/>
                <w:szCs w:val="28"/>
              </w:rPr>
              <w:t>П</w:t>
            </w:r>
            <w:r w:rsidR="00DD215F" w:rsidRPr="006B712C">
              <w:rPr>
                <w:rFonts w:ascii="Times New Roman" w:hAnsi="Times New Roman"/>
                <w:b w:val="0"/>
                <w:sz w:val="28"/>
                <w:szCs w:val="28"/>
              </w:rPr>
              <w:t>ротокол от «</w:t>
            </w:r>
            <w:r w:rsidR="00E87BE3">
              <w:rPr>
                <w:rFonts w:ascii="Times New Roman" w:hAnsi="Times New Roman"/>
                <w:b w:val="0"/>
                <w:sz w:val="28"/>
                <w:szCs w:val="28"/>
              </w:rPr>
              <w:t>06</w:t>
            </w:r>
            <w:r w:rsidR="00EC5B08">
              <w:rPr>
                <w:rFonts w:ascii="Times New Roman" w:hAnsi="Times New Roman"/>
                <w:b w:val="0"/>
                <w:sz w:val="28"/>
                <w:szCs w:val="28"/>
              </w:rPr>
              <w:t>» ию</w:t>
            </w:r>
            <w:r w:rsidR="00511C46">
              <w:rPr>
                <w:rFonts w:ascii="Times New Roman" w:hAnsi="Times New Roman"/>
                <w:b w:val="0"/>
                <w:sz w:val="28"/>
                <w:szCs w:val="28"/>
              </w:rPr>
              <w:t>н</w:t>
            </w:r>
            <w:r w:rsidR="00EC5B08">
              <w:rPr>
                <w:rFonts w:ascii="Times New Roman" w:hAnsi="Times New Roman"/>
                <w:b w:val="0"/>
                <w:sz w:val="28"/>
                <w:szCs w:val="28"/>
              </w:rPr>
              <w:t>я</w:t>
            </w:r>
            <w:r w:rsidR="00DD215F" w:rsidRPr="006B712C">
              <w:rPr>
                <w:rFonts w:ascii="Times New Roman" w:hAnsi="Times New Roman"/>
                <w:b w:val="0"/>
                <w:sz w:val="28"/>
                <w:szCs w:val="28"/>
              </w:rPr>
              <w:t xml:space="preserve"> 20</w:t>
            </w:r>
            <w:r w:rsidR="00EC5B08">
              <w:rPr>
                <w:rFonts w:ascii="Times New Roman" w:hAnsi="Times New Roman"/>
                <w:b w:val="0"/>
                <w:sz w:val="28"/>
                <w:szCs w:val="28"/>
              </w:rPr>
              <w:t>1</w:t>
            </w:r>
            <w:r w:rsidR="0044017C">
              <w:rPr>
                <w:rFonts w:ascii="Times New Roman" w:hAnsi="Times New Roman"/>
                <w:b w:val="0"/>
                <w:sz w:val="28"/>
                <w:szCs w:val="28"/>
              </w:rPr>
              <w:t>6</w:t>
            </w:r>
            <w:r w:rsidR="00432951">
              <w:rPr>
                <w:rFonts w:ascii="Times New Roman" w:hAnsi="Times New Roman"/>
                <w:b w:val="0"/>
                <w:sz w:val="28"/>
                <w:szCs w:val="28"/>
              </w:rPr>
              <w:t xml:space="preserve"> №</w:t>
            </w:r>
            <w:r w:rsidR="00BE2F4E">
              <w:rPr>
                <w:rFonts w:ascii="Times New Roman" w:hAnsi="Times New Roman"/>
                <w:b w:val="0"/>
                <w:sz w:val="28"/>
                <w:szCs w:val="28"/>
              </w:rPr>
              <w:t xml:space="preserve"> </w:t>
            </w:r>
            <w:r w:rsidR="00E87BE3">
              <w:rPr>
                <w:rFonts w:ascii="Times New Roman" w:hAnsi="Times New Roman"/>
                <w:b w:val="0"/>
                <w:sz w:val="28"/>
                <w:szCs w:val="28"/>
              </w:rPr>
              <w:t>б/н</w:t>
            </w:r>
            <w:bookmarkStart w:id="0" w:name="_GoBack"/>
            <w:bookmarkEnd w:id="0"/>
          </w:p>
          <w:p w14:paraId="6C5F67B9" w14:textId="77777777" w:rsidR="001A6F7B" w:rsidRDefault="001A6F7B" w:rsidP="006F591F">
            <w:pPr>
              <w:pStyle w:val="2"/>
              <w:jc w:val="left"/>
              <w:rPr>
                <w:rFonts w:ascii="Times New Roman" w:hAnsi="Times New Roman"/>
                <w:b w:val="0"/>
                <w:sz w:val="28"/>
                <w:szCs w:val="28"/>
              </w:rPr>
            </w:pPr>
          </w:p>
          <w:p w14:paraId="231B1A25" w14:textId="77777777" w:rsidR="001A6F7B" w:rsidRDefault="001A6F7B" w:rsidP="001A6F7B">
            <w:pPr>
              <w:pStyle w:val="2"/>
              <w:jc w:val="left"/>
              <w:rPr>
                <w:rFonts w:ascii="Times New Roman" w:hAnsi="Times New Roman"/>
                <w:b w:val="0"/>
                <w:sz w:val="28"/>
                <w:szCs w:val="28"/>
              </w:rPr>
            </w:pPr>
            <w:r w:rsidRPr="001A6F7B">
              <w:rPr>
                <w:rFonts w:ascii="Times New Roman" w:hAnsi="Times New Roman"/>
                <w:b w:val="0"/>
                <w:sz w:val="28"/>
                <w:szCs w:val="28"/>
              </w:rPr>
              <w:t>Председатель</w:t>
            </w:r>
            <w:r w:rsidR="003C3373">
              <w:rPr>
                <w:rFonts w:ascii="Times New Roman" w:hAnsi="Times New Roman"/>
                <w:b w:val="0"/>
                <w:sz w:val="28"/>
                <w:szCs w:val="28"/>
              </w:rPr>
              <w:t xml:space="preserve">ствующий </w:t>
            </w:r>
            <w:r>
              <w:rPr>
                <w:rFonts w:ascii="Times New Roman" w:hAnsi="Times New Roman"/>
                <w:b w:val="0"/>
                <w:sz w:val="28"/>
                <w:szCs w:val="28"/>
              </w:rPr>
              <w:t>собрания:</w:t>
            </w:r>
          </w:p>
          <w:p w14:paraId="61C6D3AF" w14:textId="77777777" w:rsidR="001A6F7B" w:rsidRDefault="001A6F7B" w:rsidP="001A6F7B">
            <w:pPr>
              <w:pStyle w:val="2"/>
              <w:jc w:val="left"/>
              <w:rPr>
                <w:rFonts w:ascii="Times New Roman" w:hAnsi="Times New Roman"/>
                <w:b w:val="0"/>
                <w:sz w:val="28"/>
                <w:szCs w:val="28"/>
              </w:rPr>
            </w:pPr>
          </w:p>
          <w:p w14:paraId="23B3BD0A" w14:textId="0AB10E67" w:rsidR="001A6F7B" w:rsidRDefault="001A6F7B" w:rsidP="001A6F7B">
            <w:pPr>
              <w:pStyle w:val="2"/>
              <w:jc w:val="left"/>
              <w:rPr>
                <w:rFonts w:ascii="Times New Roman" w:hAnsi="Times New Roman"/>
                <w:b w:val="0"/>
                <w:sz w:val="28"/>
                <w:szCs w:val="28"/>
              </w:rPr>
            </w:pPr>
            <w:r>
              <w:rPr>
                <w:rFonts w:ascii="Times New Roman" w:hAnsi="Times New Roman"/>
                <w:b w:val="0"/>
                <w:sz w:val="28"/>
                <w:szCs w:val="28"/>
              </w:rPr>
              <w:t xml:space="preserve">______________________ </w:t>
            </w:r>
            <w:r w:rsidR="00E87BE3">
              <w:rPr>
                <w:rFonts w:ascii="Times New Roman" w:hAnsi="Times New Roman"/>
                <w:b w:val="0"/>
                <w:sz w:val="28"/>
                <w:szCs w:val="28"/>
              </w:rPr>
              <w:t xml:space="preserve"> </w:t>
            </w:r>
            <w:proofErr w:type="spellStart"/>
            <w:r w:rsidR="00E87BE3">
              <w:rPr>
                <w:rFonts w:ascii="Times New Roman" w:hAnsi="Times New Roman"/>
                <w:b w:val="0"/>
                <w:sz w:val="28"/>
                <w:szCs w:val="28"/>
              </w:rPr>
              <w:t>Смаль</w:t>
            </w:r>
            <w:proofErr w:type="spellEnd"/>
            <w:r w:rsidR="00E87BE3">
              <w:rPr>
                <w:rFonts w:ascii="Times New Roman" w:hAnsi="Times New Roman"/>
                <w:b w:val="0"/>
                <w:sz w:val="28"/>
                <w:szCs w:val="28"/>
              </w:rPr>
              <w:t xml:space="preserve">  В.А.</w:t>
            </w:r>
          </w:p>
          <w:p w14:paraId="4167E1A7" w14:textId="77777777" w:rsidR="001A6F7B" w:rsidRDefault="001A6F7B" w:rsidP="001A6F7B">
            <w:pPr>
              <w:pStyle w:val="2"/>
              <w:jc w:val="left"/>
              <w:rPr>
                <w:rFonts w:ascii="Times New Roman" w:hAnsi="Times New Roman"/>
                <w:b w:val="0"/>
                <w:sz w:val="28"/>
                <w:szCs w:val="28"/>
              </w:rPr>
            </w:pPr>
          </w:p>
          <w:p w14:paraId="4948A646" w14:textId="77777777" w:rsidR="001A6F7B" w:rsidRDefault="001A6F7B" w:rsidP="001A6F7B">
            <w:pPr>
              <w:pStyle w:val="2"/>
              <w:jc w:val="left"/>
              <w:rPr>
                <w:rFonts w:ascii="Times New Roman" w:hAnsi="Times New Roman"/>
                <w:b w:val="0"/>
                <w:sz w:val="28"/>
                <w:szCs w:val="28"/>
              </w:rPr>
            </w:pPr>
            <w:r w:rsidRPr="001A6F7B">
              <w:rPr>
                <w:rFonts w:ascii="Times New Roman" w:hAnsi="Times New Roman"/>
                <w:b w:val="0"/>
                <w:sz w:val="28"/>
                <w:szCs w:val="28"/>
              </w:rPr>
              <w:t>Секретарь собрания</w:t>
            </w:r>
            <w:r>
              <w:rPr>
                <w:rFonts w:ascii="Times New Roman" w:hAnsi="Times New Roman"/>
                <w:b w:val="0"/>
                <w:sz w:val="28"/>
                <w:szCs w:val="28"/>
              </w:rPr>
              <w:t>:</w:t>
            </w:r>
          </w:p>
          <w:p w14:paraId="031FA6C5" w14:textId="77777777" w:rsidR="001A6F7B" w:rsidRDefault="001A6F7B" w:rsidP="001A6F7B">
            <w:pPr>
              <w:pStyle w:val="2"/>
              <w:jc w:val="left"/>
              <w:rPr>
                <w:rFonts w:ascii="Times New Roman" w:hAnsi="Times New Roman"/>
                <w:b w:val="0"/>
                <w:sz w:val="28"/>
                <w:szCs w:val="28"/>
              </w:rPr>
            </w:pPr>
          </w:p>
          <w:p w14:paraId="704D9726" w14:textId="6C80431E" w:rsidR="00DD215F" w:rsidRDefault="003C3373" w:rsidP="00070588">
            <w:pPr>
              <w:pStyle w:val="2"/>
              <w:jc w:val="left"/>
              <w:rPr>
                <w:rFonts w:ascii="Times New Roman" w:hAnsi="Times New Roman"/>
                <w:b w:val="0"/>
                <w:sz w:val="28"/>
                <w:szCs w:val="28"/>
              </w:rPr>
            </w:pPr>
            <w:r>
              <w:rPr>
                <w:rFonts w:ascii="Times New Roman" w:hAnsi="Times New Roman"/>
                <w:b w:val="0"/>
                <w:sz w:val="28"/>
                <w:szCs w:val="28"/>
              </w:rPr>
              <w:t>__________________</w:t>
            </w:r>
            <w:r w:rsidR="00E87BE3">
              <w:rPr>
                <w:rFonts w:ascii="Times New Roman" w:hAnsi="Times New Roman"/>
                <w:b w:val="0"/>
                <w:sz w:val="28"/>
                <w:szCs w:val="28"/>
              </w:rPr>
              <w:t xml:space="preserve">__ </w:t>
            </w:r>
            <w:proofErr w:type="spellStart"/>
            <w:r w:rsidR="00E87BE3">
              <w:rPr>
                <w:rFonts w:ascii="Times New Roman" w:hAnsi="Times New Roman"/>
                <w:b w:val="0"/>
                <w:sz w:val="28"/>
                <w:szCs w:val="28"/>
              </w:rPr>
              <w:t>Раньковская</w:t>
            </w:r>
            <w:proofErr w:type="spellEnd"/>
            <w:r w:rsidR="00E87BE3">
              <w:rPr>
                <w:rFonts w:ascii="Times New Roman" w:hAnsi="Times New Roman"/>
                <w:b w:val="0"/>
                <w:sz w:val="28"/>
                <w:szCs w:val="28"/>
              </w:rPr>
              <w:t xml:space="preserve"> Т.В.</w:t>
            </w:r>
          </w:p>
          <w:p w14:paraId="6BAC86DD" w14:textId="77777777" w:rsidR="00AF003E" w:rsidRPr="0065061C" w:rsidRDefault="00AF003E" w:rsidP="00070588">
            <w:pPr>
              <w:pStyle w:val="2"/>
              <w:jc w:val="left"/>
              <w:rPr>
                <w:color w:val="000000"/>
              </w:rPr>
            </w:pPr>
          </w:p>
        </w:tc>
      </w:tr>
    </w:tbl>
    <w:p w14:paraId="33CC4AC8" w14:textId="77777777" w:rsidR="00DD215F" w:rsidRPr="003D3571" w:rsidRDefault="00907EAC" w:rsidP="00DD215F">
      <w:pPr>
        <w:widowControl w:val="0"/>
        <w:jc w:val="both"/>
        <w:rPr>
          <w:snapToGrid w:val="0"/>
          <w:color w:val="000000"/>
          <w:sz w:val="28"/>
          <w:szCs w:val="28"/>
        </w:rPr>
      </w:pPr>
      <w:r>
        <w:rPr>
          <w:snapToGrid w:val="0"/>
          <w:color w:val="000000"/>
          <w:sz w:val="28"/>
          <w:szCs w:val="28"/>
        </w:rPr>
        <w:t xml:space="preserve"> </w:t>
      </w:r>
    </w:p>
    <w:p w14:paraId="3F5DB851" w14:textId="77777777" w:rsidR="00DD215F" w:rsidRPr="003D3571" w:rsidRDefault="00DD215F" w:rsidP="00DD215F">
      <w:pPr>
        <w:widowControl w:val="0"/>
        <w:jc w:val="both"/>
        <w:rPr>
          <w:snapToGrid w:val="0"/>
          <w:color w:val="000000"/>
          <w:sz w:val="28"/>
          <w:szCs w:val="28"/>
        </w:rPr>
      </w:pPr>
    </w:p>
    <w:p w14:paraId="0974D737" w14:textId="77777777" w:rsidR="00DD215F" w:rsidRPr="003D3571" w:rsidRDefault="00DD215F" w:rsidP="00DD215F">
      <w:pPr>
        <w:widowControl w:val="0"/>
        <w:jc w:val="both"/>
        <w:rPr>
          <w:snapToGrid w:val="0"/>
          <w:color w:val="000000"/>
          <w:sz w:val="28"/>
          <w:szCs w:val="28"/>
        </w:rPr>
      </w:pPr>
    </w:p>
    <w:p w14:paraId="62712003" w14:textId="77777777" w:rsidR="00DD215F" w:rsidRPr="003D3571" w:rsidRDefault="00DD215F" w:rsidP="00DD215F">
      <w:pPr>
        <w:widowControl w:val="0"/>
        <w:jc w:val="both"/>
        <w:rPr>
          <w:snapToGrid w:val="0"/>
          <w:color w:val="000000"/>
          <w:sz w:val="28"/>
          <w:szCs w:val="28"/>
        </w:rPr>
      </w:pPr>
    </w:p>
    <w:p w14:paraId="18DEAB34" w14:textId="77777777" w:rsidR="00DD215F" w:rsidRDefault="00DD215F" w:rsidP="00DD215F">
      <w:pPr>
        <w:widowControl w:val="0"/>
        <w:jc w:val="both"/>
        <w:rPr>
          <w:snapToGrid w:val="0"/>
          <w:color w:val="000000"/>
          <w:sz w:val="28"/>
          <w:szCs w:val="28"/>
        </w:rPr>
      </w:pPr>
    </w:p>
    <w:p w14:paraId="315AA6CF" w14:textId="77777777" w:rsidR="00DD215F" w:rsidRPr="00E51618" w:rsidRDefault="00DD215F" w:rsidP="00DD215F">
      <w:pPr>
        <w:widowControl w:val="0"/>
        <w:jc w:val="both"/>
        <w:rPr>
          <w:snapToGrid w:val="0"/>
          <w:color w:val="000000"/>
          <w:sz w:val="48"/>
          <w:szCs w:val="48"/>
        </w:rPr>
      </w:pPr>
    </w:p>
    <w:p w14:paraId="7DBE2086" w14:textId="77777777" w:rsidR="00DD215F" w:rsidRPr="00E51618" w:rsidRDefault="00DD215F" w:rsidP="00DD215F">
      <w:pPr>
        <w:widowControl w:val="0"/>
        <w:jc w:val="center"/>
        <w:rPr>
          <w:b/>
          <w:snapToGrid w:val="0"/>
          <w:color w:val="000000"/>
          <w:sz w:val="48"/>
          <w:szCs w:val="48"/>
        </w:rPr>
      </w:pPr>
      <w:r w:rsidRPr="00E51618">
        <w:rPr>
          <w:b/>
          <w:snapToGrid w:val="0"/>
          <w:color w:val="000000"/>
          <w:sz w:val="48"/>
          <w:szCs w:val="48"/>
        </w:rPr>
        <w:t>УСТАВ</w:t>
      </w:r>
    </w:p>
    <w:p w14:paraId="53ED380F" w14:textId="53793B1A" w:rsidR="00DD215F" w:rsidRDefault="00E51618" w:rsidP="00E51618">
      <w:pPr>
        <w:widowControl w:val="0"/>
        <w:jc w:val="center"/>
        <w:rPr>
          <w:b/>
          <w:color w:val="000000"/>
          <w:sz w:val="36"/>
          <w:szCs w:val="36"/>
        </w:rPr>
      </w:pPr>
      <w:r w:rsidRPr="00E51618">
        <w:rPr>
          <w:b/>
          <w:snapToGrid w:val="0"/>
          <w:color w:val="000000"/>
          <w:sz w:val="36"/>
          <w:szCs w:val="36"/>
        </w:rPr>
        <w:t>А</w:t>
      </w:r>
      <w:r w:rsidR="00DD215F" w:rsidRPr="00E51618">
        <w:rPr>
          <w:b/>
          <w:snapToGrid w:val="0"/>
          <w:color w:val="000000"/>
          <w:sz w:val="36"/>
          <w:szCs w:val="36"/>
        </w:rPr>
        <w:t>кционерного общества</w:t>
      </w:r>
      <w:r w:rsidRPr="00E51618">
        <w:rPr>
          <w:b/>
          <w:snapToGrid w:val="0"/>
          <w:color w:val="000000"/>
          <w:sz w:val="36"/>
          <w:szCs w:val="36"/>
        </w:rPr>
        <w:t xml:space="preserve"> </w:t>
      </w:r>
      <w:r w:rsidR="00DD215F" w:rsidRPr="00E51618">
        <w:rPr>
          <w:b/>
          <w:color w:val="000000"/>
          <w:sz w:val="36"/>
          <w:szCs w:val="36"/>
        </w:rPr>
        <w:t>«</w:t>
      </w:r>
      <w:r w:rsidR="00EC5B08" w:rsidRPr="00E51618">
        <w:rPr>
          <w:b/>
          <w:color w:val="000000"/>
          <w:sz w:val="36"/>
          <w:szCs w:val="36"/>
        </w:rPr>
        <w:t>Журавский охровый завод</w:t>
      </w:r>
      <w:r w:rsidR="00DD215F" w:rsidRPr="00E51618">
        <w:rPr>
          <w:b/>
          <w:color w:val="000000"/>
          <w:sz w:val="36"/>
          <w:szCs w:val="36"/>
        </w:rPr>
        <w:t>»</w:t>
      </w:r>
    </w:p>
    <w:p w14:paraId="7E501C21" w14:textId="321242DB" w:rsidR="00DD215F" w:rsidRPr="0065061C" w:rsidRDefault="005E7084" w:rsidP="005E7084">
      <w:pPr>
        <w:widowControl w:val="0"/>
        <w:jc w:val="center"/>
        <w:rPr>
          <w:snapToGrid w:val="0"/>
          <w:color w:val="000000"/>
        </w:rPr>
      </w:pPr>
      <w:r>
        <w:rPr>
          <w:b/>
          <w:color w:val="000000"/>
          <w:sz w:val="36"/>
          <w:szCs w:val="36"/>
        </w:rPr>
        <w:t>(редакция № 3)</w:t>
      </w:r>
    </w:p>
    <w:p w14:paraId="62542263" w14:textId="77777777" w:rsidR="00DD215F" w:rsidRPr="0065061C" w:rsidRDefault="00DD215F" w:rsidP="00DD215F">
      <w:pPr>
        <w:widowControl w:val="0"/>
        <w:jc w:val="both"/>
        <w:rPr>
          <w:snapToGrid w:val="0"/>
          <w:color w:val="000000"/>
        </w:rPr>
      </w:pPr>
    </w:p>
    <w:p w14:paraId="50B8084E" w14:textId="77777777" w:rsidR="00DD215F" w:rsidRPr="0065061C" w:rsidRDefault="00DD215F" w:rsidP="00DD215F">
      <w:pPr>
        <w:widowControl w:val="0"/>
        <w:jc w:val="both"/>
        <w:rPr>
          <w:snapToGrid w:val="0"/>
          <w:color w:val="000000"/>
        </w:rPr>
      </w:pPr>
    </w:p>
    <w:p w14:paraId="3F237818" w14:textId="77777777" w:rsidR="00DD215F" w:rsidRPr="0065061C" w:rsidRDefault="00DD215F" w:rsidP="00DD215F">
      <w:pPr>
        <w:widowControl w:val="0"/>
        <w:jc w:val="both"/>
        <w:rPr>
          <w:snapToGrid w:val="0"/>
          <w:color w:val="000000"/>
        </w:rPr>
      </w:pPr>
    </w:p>
    <w:p w14:paraId="4EC30FCD" w14:textId="77777777" w:rsidR="00DD215F" w:rsidRPr="0065061C" w:rsidRDefault="00DD215F" w:rsidP="00DD215F">
      <w:pPr>
        <w:widowControl w:val="0"/>
        <w:jc w:val="both"/>
        <w:rPr>
          <w:snapToGrid w:val="0"/>
          <w:color w:val="000000"/>
        </w:rPr>
      </w:pPr>
    </w:p>
    <w:p w14:paraId="2C421892" w14:textId="77777777" w:rsidR="00DD215F" w:rsidRPr="0065061C" w:rsidRDefault="00DD215F" w:rsidP="00DD215F">
      <w:pPr>
        <w:widowControl w:val="0"/>
        <w:jc w:val="both"/>
        <w:rPr>
          <w:snapToGrid w:val="0"/>
          <w:color w:val="000000"/>
        </w:rPr>
      </w:pPr>
    </w:p>
    <w:p w14:paraId="7EB55E7E" w14:textId="77777777" w:rsidR="00DD215F" w:rsidRPr="0065061C" w:rsidRDefault="00DD215F" w:rsidP="00DD215F">
      <w:pPr>
        <w:widowControl w:val="0"/>
        <w:jc w:val="both"/>
        <w:rPr>
          <w:snapToGrid w:val="0"/>
          <w:color w:val="000000"/>
        </w:rPr>
      </w:pPr>
    </w:p>
    <w:p w14:paraId="0EF71697" w14:textId="77777777" w:rsidR="00DD215F" w:rsidRPr="0065061C" w:rsidRDefault="00DD215F" w:rsidP="00DD215F">
      <w:pPr>
        <w:widowControl w:val="0"/>
        <w:jc w:val="center"/>
        <w:rPr>
          <w:snapToGrid w:val="0"/>
        </w:rPr>
      </w:pPr>
    </w:p>
    <w:p w14:paraId="382A5A6D" w14:textId="77777777" w:rsidR="00DD215F" w:rsidRDefault="00DD215F" w:rsidP="00DD215F">
      <w:pPr>
        <w:widowControl w:val="0"/>
        <w:jc w:val="center"/>
        <w:rPr>
          <w:snapToGrid w:val="0"/>
        </w:rPr>
      </w:pPr>
    </w:p>
    <w:p w14:paraId="4BDBCA95" w14:textId="77777777" w:rsidR="00DD215F" w:rsidRDefault="00DD215F" w:rsidP="00DD215F">
      <w:pPr>
        <w:widowControl w:val="0"/>
        <w:jc w:val="center"/>
        <w:rPr>
          <w:snapToGrid w:val="0"/>
        </w:rPr>
      </w:pPr>
    </w:p>
    <w:p w14:paraId="49F79ECE" w14:textId="77777777" w:rsidR="00DD215F" w:rsidRDefault="00DD215F" w:rsidP="00DD215F">
      <w:pPr>
        <w:widowControl w:val="0"/>
        <w:jc w:val="center"/>
        <w:rPr>
          <w:snapToGrid w:val="0"/>
        </w:rPr>
      </w:pPr>
    </w:p>
    <w:p w14:paraId="3B941529" w14:textId="77777777" w:rsidR="00DD215F" w:rsidRDefault="00DD215F" w:rsidP="00DD215F">
      <w:pPr>
        <w:widowControl w:val="0"/>
        <w:jc w:val="center"/>
        <w:rPr>
          <w:snapToGrid w:val="0"/>
        </w:rPr>
      </w:pPr>
    </w:p>
    <w:p w14:paraId="3AFC94F2" w14:textId="77777777" w:rsidR="00DD215F" w:rsidRPr="006B712C" w:rsidRDefault="00DD215F" w:rsidP="00DD215F">
      <w:pPr>
        <w:widowControl w:val="0"/>
        <w:jc w:val="center"/>
        <w:rPr>
          <w:snapToGrid w:val="0"/>
        </w:rPr>
      </w:pPr>
    </w:p>
    <w:p w14:paraId="06EAD398" w14:textId="77777777" w:rsidR="00DD215F" w:rsidRPr="006B712C" w:rsidRDefault="00DD215F" w:rsidP="00DD215F">
      <w:pPr>
        <w:widowControl w:val="0"/>
        <w:jc w:val="center"/>
        <w:rPr>
          <w:snapToGrid w:val="0"/>
        </w:rPr>
      </w:pPr>
    </w:p>
    <w:p w14:paraId="79C43339" w14:textId="77777777" w:rsidR="00DD215F" w:rsidRDefault="00DD215F" w:rsidP="00DD215F">
      <w:pPr>
        <w:widowControl w:val="0"/>
        <w:jc w:val="center"/>
        <w:rPr>
          <w:snapToGrid w:val="0"/>
        </w:rPr>
      </w:pPr>
    </w:p>
    <w:p w14:paraId="393039AA" w14:textId="77777777" w:rsidR="00E51618" w:rsidRDefault="00E51618" w:rsidP="00DD215F">
      <w:pPr>
        <w:widowControl w:val="0"/>
        <w:jc w:val="center"/>
        <w:rPr>
          <w:snapToGrid w:val="0"/>
        </w:rPr>
      </w:pPr>
    </w:p>
    <w:p w14:paraId="0A20FD70" w14:textId="77777777" w:rsidR="00E51618" w:rsidRDefault="00E51618" w:rsidP="00DD215F">
      <w:pPr>
        <w:widowControl w:val="0"/>
        <w:jc w:val="center"/>
        <w:rPr>
          <w:snapToGrid w:val="0"/>
        </w:rPr>
      </w:pPr>
    </w:p>
    <w:p w14:paraId="76EE1D12" w14:textId="77777777" w:rsidR="00DD215F" w:rsidRDefault="00DD215F" w:rsidP="00DD215F">
      <w:pPr>
        <w:widowControl w:val="0"/>
        <w:jc w:val="center"/>
        <w:rPr>
          <w:snapToGrid w:val="0"/>
        </w:rPr>
      </w:pPr>
    </w:p>
    <w:p w14:paraId="27DE360C" w14:textId="77777777" w:rsidR="00C5265C" w:rsidRDefault="00C5265C" w:rsidP="00DD215F">
      <w:pPr>
        <w:widowControl w:val="0"/>
        <w:jc w:val="center"/>
        <w:rPr>
          <w:snapToGrid w:val="0"/>
        </w:rPr>
      </w:pPr>
    </w:p>
    <w:p w14:paraId="42148687" w14:textId="77777777" w:rsidR="00E51618" w:rsidRDefault="00E51618" w:rsidP="00DD215F">
      <w:pPr>
        <w:widowControl w:val="0"/>
        <w:jc w:val="center"/>
        <w:rPr>
          <w:snapToGrid w:val="0"/>
        </w:rPr>
      </w:pPr>
    </w:p>
    <w:p w14:paraId="12CC439A" w14:textId="77777777" w:rsidR="00DD215F" w:rsidRDefault="00DD215F" w:rsidP="00DD215F">
      <w:pPr>
        <w:widowControl w:val="0"/>
        <w:jc w:val="center"/>
        <w:rPr>
          <w:snapToGrid w:val="0"/>
        </w:rPr>
      </w:pPr>
    </w:p>
    <w:p w14:paraId="414A2B3C" w14:textId="77777777" w:rsidR="00DD215F" w:rsidRDefault="00DD215F" w:rsidP="00DD215F">
      <w:pPr>
        <w:widowControl w:val="0"/>
        <w:jc w:val="center"/>
        <w:rPr>
          <w:snapToGrid w:val="0"/>
        </w:rPr>
      </w:pPr>
    </w:p>
    <w:p w14:paraId="556970CA" w14:textId="77777777" w:rsidR="00C5265C" w:rsidRPr="00D10C93" w:rsidRDefault="00C5265C" w:rsidP="00C5265C">
      <w:pPr>
        <w:jc w:val="center"/>
        <w:rPr>
          <w:sz w:val="28"/>
          <w:szCs w:val="28"/>
        </w:rPr>
      </w:pPr>
      <w:r w:rsidRPr="00D10C93">
        <w:rPr>
          <w:sz w:val="28"/>
          <w:szCs w:val="28"/>
        </w:rPr>
        <w:t>Воронежская область, Кантемировский район,</w:t>
      </w:r>
    </w:p>
    <w:p w14:paraId="4918E6F9" w14:textId="77777777" w:rsidR="00C5265C" w:rsidRDefault="00C5265C" w:rsidP="00C5265C">
      <w:pPr>
        <w:jc w:val="center"/>
        <w:rPr>
          <w:sz w:val="28"/>
          <w:szCs w:val="28"/>
        </w:rPr>
      </w:pPr>
      <w:r>
        <w:rPr>
          <w:sz w:val="28"/>
          <w:szCs w:val="28"/>
        </w:rPr>
        <w:t>поселок Охрового завода</w:t>
      </w:r>
    </w:p>
    <w:p w14:paraId="5B61C662" w14:textId="065F3563" w:rsidR="00DD215F" w:rsidRPr="003A4D8F" w:rsidRDefault="00DD215F" w:rsidP="00C5265C">
      <w:pPr>
        <w:jc w:val="center"/>
        <w:rPr>
          <w:snapToGrid w:val="0"/>
          <w:color w:val="000000"/>
          <w:sz w:val="28"/>
          <w:szCs w:val="28"/>
        </w:rPr>
      </w:pPr>
      <w:r w:rsidRPr="006F591F">
        <w:rPr>
          <w:snapToGrid w:val="0"/>
          <w:color w:val="000000"/>
          <w:sz w:val="28"/>
          <w:szCs w:val="28"/>
        </w:rPr>
        <w:t>20</w:t>
      </w:r>
      <w:r w:rsidR="00432951" w:rsidRPr="006F591F">
        <w:rPr>
          <w:snapToGrid w:val="0"/>
          <w:color w:val="000000"/>
          <w:sz w:val="28"/>
          <w:szCs w:val="28"/>
        </w:rPr>
        <w:t>1</w:t>
      </w:r>
      <w:r w:rsidR="00E51618">
        <w:rPr>
          <w:snapToGrid w:val="0"/>
          <w:color w:val="000000"/>
          <w:sz w:val="28"/>
          <w:szCs w:val="28"/>
        </w:rPr>
        <w:t>6</w:t>
      </w:r>
      <w:r w:rsidRPr="006F591F">
        <w:rPr>
          <w:snapToGrid w:val="0"/>
          <w:color w:val="000000"/>
          <w:sz w:val="28"/>
          <w:szCs w:val="28"/>
        </w:rPr>
        <w:t xml:space="preserve"> г.</w:t>
      </w:r>
    </w:p>
    <w:p w14:paraId="510474F8" w14:textId="77777777" w:rsidR="00DD215F" w:rsidRPr="00973BF3" w:rsidRDefault="00DD215F" w:rsidP="00DD215F">
      <w:pPr>
        <w:pStyle w:val="1"/>
        <w:rPr>
          <w:rFonts w:ascii="Times New Roman" w:hAnsi="Times New Roman"/>
          <w:sz w:val="28"/>
          <w:szCs w:val="28"/>
        </w:rPr>
      </w:pPr>
      <w:r w:rsidRPr="00973BF3">
        <w:rPr>
          <w:rFonts w:ascii="Times New Roman" w:hAnsi="Times New Roman"/>
          <w:sz w:val="28"/>
          <w:szCs w:val="28"/>
        </w:rPr>
        <w:lastRenderedPageBreak/>
        <w:t>Статья 1. Общие положения</w:t>
      </w:r>
    </w:p>
    <w:p w14:paraId="33081FFE" w14:textId="77777777" w:rsidR="00DD215F" w:rsidRPr="00973BF3" w:rsidRDefault="00DD215F" w:rsidP="00DD215F">
      <w:pPr>
        <w:widowControl w:val="0"/>
        <w:jc w:val="both"/>
        <w:rPr>
          <w:snapToGrid w:val="0"/>
          <w:sz w:val="28"/>
          <w:szCs w:val="28"/>
        </w:rPr>
      </w:pPr>
    </w:p>
    <w:p w14:paraId="59C01B34" w14:textId="38843590"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 xml:space="preserve">1.1. </w:t>
      </w:r>
      <w:r w:rsidR="00E51618">
        <w:rPr>
          <w:rFonts w:ascii="Times New Roman" w:hAnsi="Times New Roman"/>
          <w:color w:val="000000"/>
          <w:sz w:val="28"/>
          <w:szCs w:val="28"/>
        </w:rPr>
        <w:t>А</w:t>
      </w:r>
      <w:r w:rsidRPr="00973BF3">
        <w:rPr>
          <w:rFonts w:ascii="Times New Roman" w:hAnsi="Times New Roman"/>
          <w:color w:val="000000"/>
          <w:sz w:val="28"/>
          <w:szCs w:val="28"/>
        </w:rPr>
        <w:t>кционерное общество «</w:t>
      </w:r>
      <w:r w:rsidR="00EC5B08">
        <w:rPr>
          <w:rFonts w:ascii="Times New Roman" w:hAnsi="Times New Roman"/>
          <w:color w:val="000000"/>
          <w:sz w:val="28"/>
          <w:szCs w:val="28"/>
        </w:rPr>
        <w:t>Журавский охровый завод</w:t>
      </w:r>
      <w:r w:rsidRPr="00973BF3">
        <w:rPr>
          <w:rFonts w:ascii="Times New Roman" w:hAnsi="Times New Roman"/>
          <w:color w:val="000000"/>
          <w:sz w:val="28"/>
          <w:szCs w:val="28"/>
        </w:rPr>
        <w:t xml:space="preserve">» (далее – «Общество») </w:t>
      </w:r>
      <w:r w:rsidR="005B556A">
        <w:rPr>
          <w:rFonts w:ascii="Times New Roman" w:hAnsi="Times New Roman"/>
          <w:color w:val="000000"/>
          <w:sz w:val="28"/>
          <w:szCs w:val="28"/>
        </w:rPr>
        <w:t xml:space="preserve">учреждено на основании </w:t>
      </w:r>
      <w:r w:rsidR="00FA73C1">
        <w:rPr>
          <w:rFonts w:ascii="Times New Roman" w:hAnsi="Times New Roman"/>
          <w:color w:val="000000"/>
          <w:sz w:val="28"/>
          <w:szCs w:val="28"/>
        </w:rPr>
        <w:t>решения Общего собрания трудового коллектива (протокол №2 от 16 февраля 1994 год) и в соответствии с Указом</w:t>
      </w:r>
      <w:r w:rsidR="005B556A">
        <w:rPr>
          <w:rFonts w:ascii="Times New Roman" w:hAnsi="Times New Roman"/>
          <w:color w:val="000000"/>
          <w:sz w:val="28"/>
          <w:szCs w:val="28"/>
        </w:rPr>
        <w:t xml:space="preserve"> Президента Российской Федерации от 01 июля 1992 года №721 «Об организационных мерах по преобразованию Государственных предп</w:t>
      </w:r>
      <w:r w:rsidR="00FA73C1">
        <w:rPr>
          <w:rFonts w:ascii="Times New Roman" w:hAnsi="Times New Roman"/>
          <w:color w:val="000000"/>
          <w:sz w:val="28"/>
          <w:szCs w:val="28"/>
        </w:rPr>
        <w:t>риятий в акционерные общества»</w:t>
      </w:r>
      <w:r w:rsidR="005B556A">
        <w:rPr>
          <w:rFonts w:ascii="Times New Roman" w:hAnsi="Times New Roman"/>
          <w:color w:val="000000"/>
          <w:sz w:val="28"/>
          <w:szCs w:val="28"/>
        </w:rPr>
        <w:t>.</w:t>
      </w:r>
    </w:p>
    <w:p w14:paraId="39E0821E" w14:textId="75A8D36C"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1.2.</w:t>
      </w:r>
      <w:r>
        <w:rPr>
          <w:rFonts w:ascii="Times New Roman" w:hAnsi="Times New Roman"/>
          <w:color w:val="000000"/>
          <w:sz w:val="28"/>
          <w:szCs w:val="28"/>
          <w:lang w:val="en-US"/>
        </w:rPr>
        <w:t> </w:t>
      </w:r>
      <w:r w:rsidRPr="00973BF3">
        <w:rPr>
          <w:rFonts w:ascii="Times New Roman" w:hAnsi="Times New Roman"/>
          <w:color w:val="000000"/>
          <w:sz w:val="28"/>
          <w:szCs w:val="28"/>
        </w:rPr>
        <w:t xml:space="preserve">Полное фирменное наименование Общества: </w:t>
      </w:r>
      <w:r w:rsidR="00E51618">
        <w:rPr>
          <w:rFonts w:ascii="Times New Roman" w:hAnsi="Times New Roman"/>
          <w:color w:val="000000"/>
          <w:sz w:val="28"/>
          <w:szCs w:val="28"/>
        </w:rPr>
        <w:t>А</w:t>
      </w:r>
      <w:r w:rsidR="00EC5B08" w:rsidRPr="00973BF3">
        <w:rPr>
          <w:rFonts w:ascii="Times New Roman" w:hAnsi="Times New Roman"/>
          <w:color w:val="000000"/>
          <w:sz w:val="28"/>
          <w:szCs w:val="28"/>
        </w:rPr>
        <w:t>кционерное общество «</w:t>
      </w:r>
      <w:r w:rsidR="00EC5B08">
        <w:rPr>
          <w:rFonts w:ascii="Times New Roman" w:hAnsi="Times New Roman"/>
          <w:color w:val="000000"/>
          <w:sz w:val="28"/>
          <w:szCs w:val="28"/>
        </w:rPr>
        <w:t>Журавский охровый завод</w:t>
      </w:r>
      <w:r w:rsidR="00EC5B08" w:rsidRPr="00973BF3">
        <w:rPr>
          <w:rFonts w:ascii="Times New Roman" w:hAnsi="Times New Roman"/>
          <w:color w:val="000000"/>
          <w:sz w:val="28"/>
          <w:szCs w:val="28"/>
        </w:rPr>
        <w:t>»</w:t>
      </w:r>
      <w:r w:rsidRPr="00973BF3">
        <w:rPr>
          <w:rFonts w:ascii="Times New Roman" w:hAnsi="Times New Roman"/>
          <w:color w:val="000000"/>
          <w:sz w:val="28"/>
          <w:szCs w:val="28"/>
        </w:rPr>
        <w:t>.</w:t>
      </w:r>
    </w:p>
    <w:p w14:paraId="74EC85C6" w14:textId="6548A04B"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Сокращенное фирменное наименование Общества:</w:t>
      </w:r>
      <w:r w:rsidR="003F6843">
        <w:rPr>
          <w:rFonts w:ascii="Times New Roman" w:hAnsi="Times New Roman"/>
          <w:color w:val="000000"/>
          <w:sz w:val="28"/>
          <w:szCs w:val="28"/>
        </w:rPr>
        <w:t xml:space="preserve"> </w:t>
      </w:r>
      <w:r w:rsidR="005B556A">
        <w:rPr>
          <w:rFonts w:ascii="Times New Roman" w:hAnsi="Times New Roman"/>
          <w:color w:val="000000"/>
          <w:sz w:val="28"/>
          <w:szCs w:val="28"/>
        </w:rPr>
        <w:t>АО «ЖОЗ»</w:t>
      </w:r>
      <w:r w:rsidRPr="00973BF3">
        <w:rPr>
          <w:rFonts w:ascii="Times New Roman" w:hAnsi="Times New Roman"/>
          <w:color w:val="000000"/>
          <w:sz w:val="28"/>
          <w:szCs w:val="28"/>
        </w:rPr>
        <w:t xml:space="preserve">. </w:t>
      </w:r>
    </w:p>
    <w:p w14:paraId="30D4E4B5" w14:textId="2EA75A86" w:rsidR="00DD215F" w:rsidRPr="003F6843" w:rsidRDefault="00DD215F" w:rsidP="00DD215F">
      <w:pPr>
        <w:pStyle w:val="a4"/>
        <w:ind w:firstLine="709"/>
        <w:rPr>
          <w:rFonts w:ascii="Times New Roman" w:hAnsi="Times New Roman"/>
          <w:sz w:val="28"/>
          <w:szCs w:val="28"/>
        </w:rPr>
      </w:pPr>
      <w:r w:rsidRPr="00973BF3">
        <w:rPr>
          <w:rFonts w:ascii="Times New Roman" w:hAnsi="Times New Roman"/>
          <w:color w:val="000000"/>
          <w:sz w:val="28"/>
          <w:szCs w:val="28"/>
        </w:rPr>
        <w:t xml:space="preserve">Место нахождения Общества: </w:t>
      </w:r>
      <w:r w:rsidR="003F6843" w:rsidRPr="003F6843">
        <w:rPr>
          <w:rFonts w:ascii="Times New Roman" w:hAnsi="Times New Roman"/>
          <w:sz w:val="28"/>
          <w:szCs w:val="28"/>
        </w:rPr>
        <w:t xml:space="preserve">Воронежская область, </w:t>
      </w:r>
      <w:r w:rsidR="006B77B7">
        <w:rPr>
          <w:rFonts w:ascii="Times New Roman" w:hAnsi="Times New Roman"/>
          <w:sz w:val="28"/>
          <w:szCs w:val="28"/>
        </w:rPr>
        <w:t>Кантемировский район, поселок Охрового завода</w:t>
      </w:r>
      <w:r w:rsidR="00E51618">
        <w:rPr>
          <w:rFonts w:ascii="Times New Roman" w:hAnsi="Times New Roman"/>
          <w:sz w:val="28"/>
          <w:szCs w:val="28"/>
        </w:rPr>
        <w:t>.</w:t>
      </w:r>
    </w:p>
    <w:p w14:paraId="7256BD41" w14:textId="77777777" w:rsidR="00DD215F" w:rsidRPr="00973BF3" w:rsidRDefault="00DD215F" w:rsidP="00DD215F">
      <w:pPr>
        <w:pStyle w:val="a4"/>
        <w:ind w:firstLine="709"/>
        <w:rPr>
          <w:rFonts w:ascii="Times New Roman" w:hAnsi="Times New Roman"/>
          <w:color w:val="000000"/>
          <w:sz w:val="28"/>
          <w:szCs w:val="28"/>
        </w:rPr>
      </w:pPr>
      <w:r w:rsidRPr="006B712C">
        <w:rPr>
          <w:rFonts w:ascii="Times New Roman" w:hAnsi="Times New Roman"/>
          <w:sz w:val="28"/>
          <w:szCs w:val="28"/>
        </w:rPr>
        <w:t>1.3. Общество считается созданным</w:t>
      </w:r>
      <w:r w:rsidRPr="00973BF3">
        <w:rPr>
          <w:rFonts w:ascii="Times New Roman" w:hAnsi="Times New Roman"/>
          <w:color w:val="000000"/>
          <w:sz w:val="28"/>
          <w:szCs w:val="28"/>
        </w:rPr>
        <w:t xml:space="preserve"> как юридическое лицо с момента его государственной регистрации.</w:t>
      </w:r>
    </w:p>
    <w:p w14:paraId="04A76E16"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1.4. Общество создано без ограничения срока деятельности.</w:t>
      </w:r>
    </w:p>
    <w:p w14:paraId="2637050E" w14:textId="77777777" w:rsidR="00DD215F" w:rsidRPr="00973BF3" w:rsidRDefault="00DD215F" w:rsidP="00DD215F">
      <w:pPr>
        <w:pStyle w:val="a5"/>
        <w:ind w:left="0" w:firstLine="540"/>
        <w:rPr>
          <w:snapToGrid w:val="0"/>
          <w:sz w:val="28"/>
          <w:szCs w:val="28"/>
        </w:rPr>
      </w:pPr>
    </w:p>
    <w:p w14:paraId="27C9B35E"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2. Правовое положение Общества</w:t>
      </w:r>
    </w:p>
    <w:p w14:paraId="7FF2E959" w14:textId="77777777" w:rsidR="00DD215F" w:rsidRPr="00973BF3" w:rsidRDefault="00DD215F" w:rsidP="00DD215F">
      <w:pPr>
        <w:widowControl w:val="0"/>
        <w:jc w:val="both"/>
        <w:rPr>
          <w:snapToGrid w:val="0"/>
          <w:color w:val="000000"/>
          <w:sz w:val="28"/>
          <w:szCs w:val="28"/>
        </w:rPr>
      </w:pPr>
    </w:p>
    <w:p w14:paraId="24EEF11F" w14:textId="77777777" w:rsidR="00DD215F" w:rsidRPr="00973BF3" w:rsidRDefault="00DD215F" w:rsidP="00DD215F">
      <w:pPr>
        <w:pStyle w:val="a4"/>
        <w:tabs>
          <w:tab w:val="left" w:pos="1260"/>
        </w:tabs>
        <w:ind w:firstLine="709"/>
        <w:rPr>
          <w:rFonts w:ascii="Times New Roman" w:hAnsi="Times New Roman"/>
          <w:color w:val="000000"/>
          <w:sz w:val="28"/>
          <w:szCs w:val="28"/>
        </w:rPr>
      </w:pPr>
      <w:r w:rsidRPr="00973BF3">
        <w:rPr>
          <w:rFonts w:ascii="Times New Roman" w:hAnsi="Times New Roman"/>
          <w:color w:val="000000"/>
          <w:sz w:val="28"/>
          <w:szCs w:val="28"/>
        </w:rPr>
        <w:t>2.1. Правовое положение Общества определяется Гражданским кодексом Российской Федерации, Федеральным законом «Об акционерных обществах», иными нормативными правовыми актами Российской Федерации, а также настоящим Уставом.</w:t>
      </w:r>
    </w:p>
    <w:p w14:paraId="7DA4FA6A" w14:textId="77777777" w:rsidR="00DD215F" w:rsidRPr="00973BF3" w:rsidRDefault="00DD215F" w:rsidP="00DD215F">
      <w:pPr>
        <w:pStyle w:val="a4"/>
        <w:tabs>
          <w:tab w:val="left" w:pos="1260"/>
        </w:tabs>
        <w:ind w:firstLine="709"/>
        <w:rPr>
          <w:rFonts w:ascii="Times New Roman" w:hAnsi="Times New Roman"/>
          <w:color w:val="000000"/>
          <w:sz w:val="28"/>
          <w:szCs w:val="28"/>
        </w:rPr>
      </w:pPr>
      <w:r w:rsidRPr="00973BF3">
        <w:rPr>
          <w:rFonts w:ascii="Times New Roman" w:hAnsi="Times New Roman"/>
          <w:color w:val="000000"/>
          <w:sz w:val="28"/>
          <w:szCs w:val="28"/>
        </w:rPr>
        <w:t>2.2. Общество является юридическим лицом по законодательству Российской Федерации.</w:t>
      </w:r>
    </w:p>
    <w:p w14:paraId="3D27B1A3" w14:textId="77777777" w:rsidR="00DD215F" w:rsidRPr="00973BF3" w:rsidRDefault="00DD215F" w:rsidP="00DD215F">
      <w:pPr>
        <w:pStyle w:val="a4"/>
        <w:tabs>
          <w:tab w:val="left" w:pos="1260"/>
        </w:tabs>
        <w:ind w:firstLine="709"/>
        <w:rPr>
          <w:rFonts w:ascii="Times New Roman" w:hAnsi="Times New Roman"/>
          <w:color w:val="000000"/>
          <w:sz w:val="28"/>
          <w:szCs w:val="28"/>
        </w:rPr>
      </w:pPr>
      <w:r w:rsidRPr="00973BF3">
        <w:rPr>
          <w:rFonts w:ascii="Times New Roman" w:hAnsi="Times New Roman"/>
          <w:color w:val="000000"/>
          <w:sz w:val="28"/>
          <w:szCs w:val="28"/>
        </w:rPr>
        <w:t>2.3.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14:paraId="36D6A13E" w14:textId="77777777" w:rsidR="00DD215F" w:rsidRPr="00973BF3" w:rsidRDefault="00DD215F" w:rsidP="00DD215F">
      <w:pPr>
        <w:pStyle w:val="a4"/>
        <w:tabs>
          <w:tab w:val="left" w:pos="1260"/>
        </w:tabs>
        <w:ind w:firstLine="709"/>
        <w:rPr>
          <w:rFonts w:ascii="Times New Roman" w:hAnsi="Times New Roman"/>
          <w:color w:val="000000"/>
          <w:sz w:val="28"/>
          <w:szCs w:val="28"/>
        </w:rPr>
      </w:pPr>
      <w:r w:rsidRPr="00973BF3">
        <w:rPr>
          <w:rFonts w:ascii="Times New Roman" w:hAnsi="Times New Roman"/>
          <w:color w:val="000000"/>
          <w:sz w:val="28"/>
          <w:szCs w:val="28"/>
        </w:rPr>
        <w:t>2.4. Общество вправе в установленном порядке открывать банковские счета на территории Российской Федерации и за ее пределами.</w:t>
      </w:r>
    </w:p>
    <w:p w14:paraId="62F497FF" w14:textId="77777777" w:rsidR="00DD215F" w:rsidRPr="00973BF3" w:rsidRDefault="00DD215F" w:rsidP="00DD215F">
      <w:pPr>
        <w:pStyle w:val="a4"/>
        <w:tabs>
          <w:tab w:val="left" w:pos="1260"/>
        </w:tabs>
        <w:ind w:firstLine="709"/>
        <w:rPr>
          <w:rFonts w:ascii="Times New Roman" w:hAnsi="Times New Roman"/>
          <w:color w:val="000000"/>
          <w:sz w:val="28"/>
          <w:szCs w:val="28"/>
        </w:rPr>
      </w:pPr>
      <w:r w:rsidRPr="00973BF3">
        <w:rPr>
          <w:rFonts w:ascii="Times New Roman" w:hAnsi="Times New Roman"/>
          <w:color w:val="000000"/>
          <w:sz w:val="28"/>
          <w:szCs w:val="28"/>
        </w:rPr>
        <w:t>2.5. Общество несет ответственность по своим обязательствам всем принадлежащим ему имуществом.</w:t>
      </w:r>
    </w:p>
    <w:p w14:paraId="5C77EE9F" w14:textId="77777777" w:rsidR="00DD215F" w:rsidRPr="00973BF3" w:rsidRDefault="00DD215F" w:rsidP="00DD215F">
      <w:pPr>
        <w:pStyle w:val="a4"/>
        <w:tabs>
          <w:tab w:val="left" w:pos="1260"/>
        </w:tabs>
        <w:ind w:firstLine="709"/>
        <w:rPr>
          <w:rFonts w:ascii="Times New Roman" w:hAnsi="Times New Roman"/>
          <w:color w:val="000000"/>
          <w:sz w:val="28"/>
          <w:szCs w:val="28"/>
        </w:rPr>
      </w:pPr>
      <w:r w:rsidRPr="00973BF3">
        <w:rPr>
          <w:rFonts w:ascii="Times New Roman" w:hAnsi="Times New Roman"/>
          <w:color w:val="000000"/>
          <w:sz w:val="28"/>
          <w:szCs w:val="28"/>
        </w:rPr>
        <w:t>Общество не отвечает по обязательствам Российской Федерации и своих акционеров.</w:t>
      </w:r>
    </w:p>
    <w:p w14:paraId="000A3391"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Акционеры Общества не отвечают по обязательствам Общества, за исключением случаев, предусмотренных законодательством Российской Федерации.</w:t>
      </w:r>
    </w:p>
    <w:p w14:paraId="2268E113"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Акционеры вправе отчуждать принадлежащие им акции без согласия других акционеров и Общества.</w:t>
      </w:r>
    </w:p>
    <w:p w14:paraId="2C8F4D81"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Акционеры Общества несут риск убытков, связанных с его деятельностью, в пределах стоимости принадлежащих им акций.</w:t>
      </w:r>
    </w:p>
    <w:p w14:paraId="109D0670"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2.6. Общество имеет круглую печать, содержащую его полное фирменное наименование на русском языке и указание на место его нахождения.</w:t>
      </w:r>
    </w:p>
    <w:p w14:paraId="730CAF7B"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lastRenderedPageBreak/>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14:paraId="48B4F5BF"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2.7. Общество имеет гражданские права и несёт обязанности, необходимые для осуществления любых видов деятельности, не запрещенных федеральными законами.</w:t>
      </w:r>
    </w:p>
    <w:p w14:paraId="61448829"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2.8. Общество может создавать филиалы и открывать представительства, как на территории Российской Федерации, так и за ее пределами.</w:t>
      </w:r>
    </w:p>
    <w:p w14:paraId="7407B4A3"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2.9. Общество может иметь дочерние и зависимые общества с правами юридического лица на территории Российской Федерации, созданные в соответствии с Федеральным законом «Об акционерных обществах», иными федеральными законами и настоящим Уставом,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14:paraId="66A9BDDC" w14:textId="77777777" w:rsidR="00DD215F" w:rsidRPr="00973BF3" w:rsidRDefault="00DD215F" w:rsidP="00DD215F">
      <w:pPr>
        <w:widowControl w:val="0"/>
        <w:jc w:val="both"/>
        <w:rPr>
          <w:snapToGrid w:val="0"/>
          <w:color w:val="000000"/>
          <w:sz w:val="28"/>
          <w:szCs w:val="28"/>
        </w:rPr>
      </w:pPr>
    </w:p>
    <w:p w14:paraId="18E58973"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3. Цель и виды деятельности Общества</w:t>
      </w:r>
    </w:p>
    <w:p w14:paraId="38D6C32A" w14:textId="77777777" w:rsidR="00DD215F" w:rsidRPr="00973BF3" w:rsidRDefault="00DD215F" w:rsidP="00DD215F">
      <w:pPr>
        <w:ind w:left="567" w:right="284" w:firstLine="709"/>
        <w:jc w:val="both"/>
        <w:rPr>
          <w:sz w:val="28"/>
          <w:szCs w:val="28"/>
        </w:rPr>
      </w:pPr>
    </w:p>
    <w:p w14:paraId="2209F98D"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 xml:space="preserve">3.1. Основной целью деятельности Общества является получение прибыли. </w:t>
      </w:r>
    </w:p>
    <w:p w14:paraId="73B76126"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3.2. Для получения прибыли Общество вправе осуществлять любые виды деятельности, не запрещенные законом, в том числе:</w:t>
      </w:r>
    </w:p>
    <w:p w14:paraId="5D16E138" w14:textId="77777777" w:rsidR="00DD215F"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добыча охровой руды и переработка сырья для выработки сухой охры;</w:t>
      </w:r>
    </w:p>
    <w:p w14:paraId="51CB0945"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 xml:space="preserve">добыча </w:t>
      </w:r>
      <w:proofErr w:type="spellStart"/>
      <w:r>
        <w:rPr>
          <w:snapToGrid w:val="0"/>
          <w:sz w:val="28"/>
          <w:szCs w:val="28"/>
        </w:rPr>
        <w:t>бентонитовых</w:t>
      </w:r>
      <w:proofErr w:type="spellEnd"/>
      <w:r>
        <w:rPr>
          <w:snapToGrid w:val="0"/>
          <w:sz w:val="28"/>
          <w:szCs w:val="28"/>
        </w:rPr>
        <w:t xml:space="preserve"> глин и их переработка;</w:t>
      </w:r>
    </w:p>
    <w:p w14:paraId="752F736E"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добыча и переработка других полезных ископаемых, в том числе талька;</w:t>
      </w:r>
    </w:p>
    <w:p w14:paraId="386C3B39"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производство лакокрасочных материалов;</w:t>
      </w:r>
    </w:p>
    <w:p w14:paraId="2B28C1B7"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производство строительных материалов;</w:t>
      </w:r>
    </w:p>
    <w:p w14:paraId="559C524F"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производство и переработка сельскохозяйственной продукции;</w:t>
      </w:r>
    </w:p>
    <w:p w14:paraId="690E8FD1"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строительные, монтажные, пусконаладочные и отделочные работы;</w:t>
      </w:r>
    </w:p>
    <w:p w14:paraId="6EB02D13"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производство товаров народного потребления;</w:t>
      </w:r>
    </w:p>
    <w:p w14:paraId="77BE1E2C"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производство продукции производственного технического назначения;</w:t>
      </w:r>
    </w:p>
    <w:p w14:paraId="539869F5"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оптовая и розничная торговля, торгово-закупочная, торгово-посредническая, сбытовая деятельность;</w:t>
      </w:r>
    </w:p>
    <w:p w14:paraId="1925AC1B"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транспортирование грузов автомобильным транспортом, в том числе по международным перевозкам</w:t>
      </w:r>
      <w:r w:rsidR="00007EF9" w:rsidRPr="00007EF9">
        <w:rPr>
          <w:snapToGrid w:val="0"/>
          <w:sz w:val="28"/>
          <w:szCs w:val="28"/>
        </w:rPr>
        <w:t xml:space="preserve"> </w:t>
      </w:r>
      <w:r>
        <w:rPr>
          <w:snapToGrid w:val="0"/>
          <w:sz w:val="28"/>
          <w:szCs w:val="28"/>
        </w:rPr>
        <w:t>как на собственных, так и на привлеченных транспортных средствах;</w:t>
      </w:r>
    </w:p>
    <w:p w14:paraId="554841F4"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эксплуатация горных производств и объектов полезных ископаемых открытым способом;</w:t>
      </w:r>
    </w:p>
    <w:p w14:paraId="501705AE"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эксплуатация подъемных сооружений;</w:t>
      </w:r>
    </w:p>
    <w:p w14:paraId="1E41CE76"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эксплуатация объектов газового производства;</w:t>
      </w:r>
    </w:p>
    <w:p w14:paraId="5D9A4E12"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эксплуатация объектов  котлонадзора;</w:t>
      </w:r>
    </w:p>
    <w:p w14:paraId="03B1F424"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деятельность по эксплуатации АЗС;</w:t>
      </w:r>
    </w:p>
    <w:p w14:paraId="5CEFB642"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lastRenderedPageBreak/>
        <w:t>перевозка опасных грузов железнодорожным транспортом;</w:t>
      </w:r>
    </w:p>
    <w:p w14:paraId="732FF01E"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оказание услуг складского хозяйства;</w:t>
      </w:r>
    </w:p>
    <w:p w14:paraId="111BAF8E"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организация и ведение гостиничного бизнеса;</w:t>
      </w:r>
    </w:p>
    <w:p w14:paraId="6E2A896A" w14:textId="77777777" w:rsidR="00EC5B08" w:rsidRDefault="00EC5B08"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эк</w:t>
      </w:r>
      <w:r w:rsidR="00B14567">
        <w:rPr>
          <w:snapToGrid w:val="0"/>
          <w:sz w:val="28"/>
          <w:szCs w:val="28"/>
        </w:rPr>
        <w:t>с</w:t>
      </w:r>
      <w:r>
        <w:rPr>
          <w:snapToGrid w:val="0"/>
          <w:sz w:val="28"/>
          <w:szCs w:val="28"/>
        </w:rPr>
        <w:t>портно-импортные</w:t>
      </w:r>
      <w:r w:rsidR="00B14567">
        <w:rPr>
          <w:snapToGrid w:val="0"/>
          <w:sz w:val="28"/>
          <w:szCs w:val="28"/>
        </w:rPr>
        <w:t xml:space="preserve"> операции и иные внешнеэкономическая деятельность в соответствии с действующим законодательством;</w:t>
      </w:r>
    </w:p>
    <w:p w14:paraId="70E69580" w14:textId="77777777" w:rsidR="00B14567" w:rsidRPr="00973BF3" w:rsidRDefault="00B14567" w:rsidP="00DD215F">
      <w:pPr>
        <w:widowControl w:val="0"/>
        <w:numPr>
          <w:ilvl w:val="0"/>
          <w:numId w:val="25"/>
        </w:numPr>
        <w:tabs>
          <w:tab w:val="left" w:pos="1134"/>
          <w:tab w:val="left" w:pos="1276"/>
          <w:tab w:val="left" w:pos="1560"/>
        </w:tabs>
        <w:jc w:val="both"/>
        <w:rPr>
          <w:snapToGrid w:val="0"/>
          <w:sz w:val="28"/>
          <w:szCs w:val="28"/>
        </w:rPr>
      </w:pPr>
      <w:r>
        <w:rPr>
          <w:snapToGrid w:val="0"/>
          <w:sz w:val="28"/>
          <w:szCs w:val="28"/>
        </w:rPr>
        <w:t xml:space="preserve">организация работы платных автостоянок, гаражей, станций технического обслуживания и </w:t>
      </w:r>
      <w:proofErr w:type="spellStart"/>
      <w:r>
        <w:rPr>
          <w:snapToGrid w:val="0"/>
          <w:sz w:val="28"/>
          <w:szCs w:val="28"/>
        </w:rPr>
        <w:t>бензо</w:t>
      </w:r>
      <w:proofErr w:type="spellEnd"/>
      <w:r>
        <w:rPr>
          <w:snapToGrid w:val="0"/>
          <w:sz w:val="28"/>
          <w:szCs w:val="28"/>
        </w:rPr>
        <w:t>-газозаправочных станций;</w:t>
      </w:r>
    </w:p>
    <w:p w14:paraId="59024237" w14:textId="77777777" w:rsidR="00DD215F" w:rsidRPr="00973BF3" w:rsidRDefault="00DD215F" w:rsidP="00DD215F">
      <w:pPr>
        <w:widowControl w:val="0"/>
        <w:numPr>
          <w:ilvl w:val="0"/>
          <w:numId w:val="25"/>
        </w:numPr>
        <w:tabs>
          <w:tab w:val="left" w:pos="1134"/>
          <w:tab w:val="left" w:pos="1276"/>
          <w:tab w:val="left" w:pos="1560"/>
        </w:tabs>
        <w:jc w:val="both"/>
        <w:rPr>
          <w:snapToGrid w:val="0"/>
          <w:sz w:val="28"/>
          <w:szCs w:val="28"/>
        </w:rPr>
      </w:pPr>
      <w:r w:rsidRPr="00973BF3">
        <w:rPr>
          <w:snapToGrid w:val="0"/>
          <w:sz w:val="28"/>
          <w:szCs w:val="28"/>
        </w:rPr>
        <w:t xml:space="preserve">иные виды деятельности, не запрещенные законодательством Российской Федерации. </w:t>
      </w:r>
    </w:p>
    <w:p w14:paraId="46B3156A"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w:t>
      </w:r>
    </w:p>
    <w:p w14:paraId="5F4970C0"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14:paraId="1F776F83" w14:textId="77777777" w:rsidR="00DD215F" w:rsidRPr="00973BF3" w:rsidRDefault="00DD215F" w:rsidP="00DD215F">
      <w:pPr>
        <w:pStyle w:val="ConsPlusNonformat"/>
        <w:widowControl/>
        <w:ind w:firstLine="540"/>
        <w:jc w:val="both"/>
        <w:rPr>
          <w:rFonts w:ascii="Times New Roman" w:hAnsi="Times New Roman" w:cs="Times New Roman"/>
          <w:snapToGrid w:val="0"/>
          <w:color w:val="000000"/>
          <w:sz w:val="28"/>
          <w:szCs w:val="28"/>
        </w:rPr>
      </w:pPr>
    </w:p>
    <w:p w14:paraId="43FDAE6F"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4. Уставный капитал Общества</w:t>
      </w:r>
    </w:p>
    <w:p w14:paraId="7619BADA" w14:textId="77777777" w:rsidR="00DD215F" w:rsidRPr="00973BF3" w:rsidRDefault="00DD215F" w:rsidP="00DD215F">
      <w:pPr>
        <w:rPr>
          <w:sz w:val="28"/>
          <w:szCs w:val="28"/>
        </w:rPr>
      </w:pPr>
    </w:p>
    <w:p w14:paraId="542237ED"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4.1.Уставный капитал Общества составляется из номинальной стоимости акций Общества, приобретенных акционерами (размещенных акций).</w:t>
      </w:r>
    </w:p>
    <w:p w14:paraId="3FC86D51" w14:textId="620DEB95" w:rsidR="00DD215F" w:rsidRPr="006B712C" w:rsidRDefault="00DD215F" w:rsidP="00DD215F">
      <w:pPr>
        <w:pStyle w:val="a4"/>
        <w:ind w:firstLine="709"/>
        <w:rPr>
          <w:rFonts w:ascii="Times New Roman" w:hAnsi="Times New Roman"/>
          <w:sz w:val="28"/>
          <w:szCs w:val="28"/>
        </w:rPr>
      </w:pPr>
      <w:r w:rsidRPr="006B712C">
        <w:rPr>
          <w:rFonts w:ascii="Times New Roman" w:hAnsi="Times New Roman"/>
          <w:sz w:val="28"/>
          <w:szCs w:val="28"/>
        </w:rPr>
        <w:t xml:space="preserve">4.2.  Размер Уставного капитала Общества составляет </w:t>
      </w:r>
      <w:r w:rsidR="00B14567">
        <w:rPr>
          <w:rFonts w:ascii="Times New Roman" w:hAnsi="Times New Roman"/>
          <w:sz w:val="28"/>
          <w:szCs w:val="28"/>
        </w:rPr>
        <w:t>133</w:t>
      </w:r>
      <w:r w:rsidR="00E51618">
        <w:rPr>
          <w:rFonts w:ascii="Times New Roman" w:hAnsi="Times New Roman"/>
          <w:sz w:val="28"/>
          <w:szCs w:val="28"/>
        </w:rPr>
        <w:t xml:space="preserve"> </w:t>
      </w:r>
      <w:r w:rsidR="00B14567">
        <w:rPr>
          <w:rFonts w:ascii="Times New Roman" w:hAnsi="Times New Roman"/>
          <w:sz w:val="28"/>
          <w:szCs w:val="28"/>
        </w:rPr>
        <w:t xml:space="preserve">896 </w:t>
      </w:r>
      <w:r w:rsidRPr="006B712C">
        <w:rPr>
          <w:rFonts w:ascii="Times New Roman" w:hAnsi="Times New Roman"/>
          <w:sz w:val="28"/>
          <w:szCs w:val="28"/>
        </w:rPr>
        <w:t>(</w:t>
      </w:r>
      <w:r w:rsidR="00B14567">
        <w:rPr>
          <w:rFonts w:ascii="Times New Roman" w:hAnsi="Times New Roman"/>
          <w:sz w:val="28"/>
          <w:szCs w:val="28"/>
        </w:rPr>
        <w:t>сто тридцать три тысячи восемьсот девяносто шесть</w:t>
      </w:r>
      <w:r w:rsidRPr="006B712C">
        <w:rPr>
          <w:rFonts w:ascii="Times New Roman" w:hAnsi="Times New Roman"/>
          <w:sz w:val="28"/>
          <w:szCs w:val="28"/>
        </w:rPr>
        <w:t xml:space="preserve">)  рублей, который разделен на обыкновенные именные бездокументарные акции в количестве   </w:t>
      </w:r>
      <w:r w:rsidR="00B14567">
        <w:rPr>
          <w:rFonts w:ascii="Times New Roman" w:hAnsi="Times New Roman"/>
          <w:sz w:val="28"/>
          <w:szCs w:val="28"/>
        </w:rPr>
        <w:t>6 376</w:t>
      </w:r>
      <w:r w:rsidRPr="006B712C">
        <w:rPr>
          <w:rFonts w:ascii="Times New Roman" w:hAnsi="Times New Roman"/>
          <w:sz w:val="28"/>
          <w:szCs w:val="28"/>
        </w:rPr>
        <w:t xml:space="preserve"> (</w:t>
      </w:r>
      <w:r w:rsidR="00B14567">
        <w:rPr>
          <w:rFonts w:ascii="Times New Roman" w:hAnsi="Times New Roman"/>
          <w:sz w:val="28"/>
          <w:szCs w:val="28"/>
        </w:rPr>
        <w:t>шесть тысяч триста семьдесят шесть</w:t>
      </w:r>
      <w:r w:rsidRPr="006B712C">
        <w:rPr>
          <w:rFonts w:ascii="Times New Roman" w:hAnsi="Times New Roman"/>
          <w:sz w:val="28"/>
          <w:szCs w:val="28"/>
        </w:rPr>
        <w:t xml:space="preserve">) штук номинальной стоимостью </w:t>
      </w:r>
      <w:r w:rsidR="00B14567">
        <w:rPr>
          <w:rFonts w:ascii="Times New Roman" w:hAnsi="Times New Roman"/>
          <w:sz w:val="28"/>
          <w:szCs w:val="28"/>
        </w:rPr>
        <w:t>2</w:t>
      </w:r>
      <w:r w:rsidRPr="006B712C">
        <w:rPr>
          <w:rFonts w:ascii="Times New Roman" w:hAnsi="Times New Roman"/>
          <w:sz w:val="28"/>
          <w:szCs w:val="28"/>
        </w:rPr>
        <w:t>1 (</w:t>
      </w:r>
      <w:r w:rsidR="00B14567">
        <w:rPr>
          <w:rFonts w:ascii="Times New Roman" w:hAnsi="Times New Roman"/>
          <w:sz w:val="28"/>
          <w:szCs w:val="28"/>
        </w:rPr>
        <w:t xml:space="preserve">двадцать </w:t>
      </w:r>
      <w:r w:rsidRPr="006B712C">
        <w:rPr>
          <w:rFonts w:ascii="Times New Roman" w:hAnsi="Times New Roman"/>
          <w:sz w:val="28"/>
          <w:szCs w:val="28"/>
        </w:rPr>
        <w:t xml:space="preserve">один) рубль каждая. </w:t>
      </w:r>
    </w:p>
    <w:p w14:paraId="09AC1393" w14:textId="2337AF8B"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4.</w:t>
      </w:r>
      <w:r w:rsidR="00134AE7">
        <w:rPr>
          <w:rFonts w:ascii="Times New Roman" w:hAnsi="Times New Roman"/>
          <w:color w:val="000000"/>
          <w:sz w:val="28"/>
          <w:szCs w:val="28"/>
        </w:rPr>
        <w:t>3</w:t>
      </w:r>
      <w:r w:rsidRPr="00973BF3">
        <w:rPr>
          <w:rFonts w:ascii="Times New Roman" w:hAnsi="Times New Roman"/>
          <w:color w:val="000000"/>
          <w:sz w:val="28"/>
          <w:szCs w:val="28"/>
        </w:rPr>
        <w:t>. Уставный капитал Общества может быть:</w:t>
      </w:r>
    </w:p>
    <w:p w14:paraId="2977AF71"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увеличен путем увеличения номинальной стоимости акций или размещения дополнительных акций;</w:t>
      </w:r>
    </w:p>
    <w:p w14:paraId="6F924F00"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Уставом.</w:t>
      </w:r>
    </w:p>
    <w:p w14:paraId="5AEDA1BE" w14:textId="47357305"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4.</w:t>
      </w:r>
      <w:r w:rsidR="00134AE7">
        <w:rPr>
          <w:rFonts w:ascii="Times New Roman" w:hAnsi="Times New Roman"/>
          <w:color w:val="000000"/>
          <w:sz w:val="28"/>
          <w:szCs w:val="28"/>
        </w:rPr>
        <w:t>4</w:t>
      </w:r>
      <w:r w:rsidRPr="00973BF3">
        <w:rPr>
          <w:rFonts w:ascii="Times New Roman" w:hAnsi="Times New Roman"/>
          <w:color w:val="000000"/>
          <w:sz w:val="28"/>
          <w:szCs w:val="28"/>
        </w:rPr>
        <w:t>. Увеличение уставного капитала Общества допускается только после его полной оплаты.</w:t>
      </w:r>
    </w:p>
    <w:p w14:paraId="6962E1D8" w14:textId="77777777"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Не допускается увеличение уставного капитала Общества для покрытия понесенных Обществом убытков или оплаты просроченной кредиторской задолженности.</w:t>
      </w:r>
    </w:p>
    <w:p w14:paraId="117F03EC" w14:textId="22797E60" w:rsidR="00DD215F" w:rsidRPr="00973BF3"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t>4.</w:t>
      </w:r>
      <w:r w:rsidR="00134AE7">
        <w:rPr>
          <w:rFonts w:ascii="Times New Roman" w:hAnsi="Times New Roman"/>
          <w:color w:val="000000"/>
          <w:sz w:val="28"/>
          <w:szCs w:val="28"/>
        </w:rPr>
        <w:t>5</w:t>
      </w:r>
      <w:r w:rsidRPr="00973BF3">
        <w:rPr>
          <w:rFonts w:ascii="Times New Roman" w:hAnsi="Times New Roman"/>
          <w:color w:val="000000"/>
          <w:sz w:val="28"/>
          <w:szCs w:val="28"/>
        </w:rPr>
        <w:t>. Уменьшение уставного капитала Общества осуществляется в порядке, предусмотренном законодательством Российской Федерации и настоящим Уставом.</w:t>
      </w:r>
    </w:p>
    <w:p w14:paraId="50C63027" w14:textId="77777777" w:rsidR="00DD215F" w:rsidRPr="0028143D" w:rsidRDefault="00DD215F" w:rsidP="00DD215F">
      <w:pPr>
        <w:pStyle w:val="a4"/>
        <w:ind w:firstLine="709"/>
        <w:rPr>
          <w:rFonts w:ascii="Times New Roman" w:hAnsi="Times New Roman"/>
          <w:color w:val="000000"/>
          <w:sz w:val="28"/>
          <w:szCs w:val="28"/>
        </w:rPr>
      </w:pPr>
      <w:r w:rsidRPr="00973BF3">
        <w:rPr>
          <w:rFonts w:ascii="Times New Roman" w:hAnsi="Times New Roman"/>
          <w:color w:val="000000"/>
          <w:sz w:val="28"/>
          <w:szCs w:val="28"/>
        </w:rPr>
        <w:lastRenderedPageBreak/>
        <w:t>Общество обязано уменьшить свой уставный капитал в случаях, предусмотренных Федеральным законом «Об акционерных обществах».</w:t>
      </w:r>
    </w:p>
    <w:p w14:paraId="5E322394" w14:textId="3F62B193" w:rsidR="005160C4" w:rsidRPr="005160C4" w:rsidRDefault="005160C4" w:rsidP="00DD215F">
      <w:pPr>
        <w:pStyle w:val="a4"/>
        <w:ind w:firstLine="709"/>
        <w:rPr>
          <w:rFonts w:ascii="Times New Roman" w:hAnsi="Times New Roman"/>
          <w:color w:val="000000"/>
          <w:sz w:val="28"/>
          <w:szCs w:val="28"/>
        </w:rPr>
      </w:pPr>
      <w:r w:rsidRPr="005160C4">
        <w:rPr>
          <w:rFonts w:ascii="Times New Roman" w:hAnsi="Times New Roman"/>
          <w:color w:val="000000"/>
          <w:sz w:val="28"/>
          <w:szCs w:val="28"/>
        </w:rPr>
        <w:t>4</w:t>
      </w:r>
      <w:r>
        <w:rPr>
          <w:rFonts w:ascii="Times New Roman" w:hAnsi="Times New Roman"/>
          <w:color w:val="000000"/>
          <w:sz w:val="28"/>
          <w:szCs w:val="28"/>
        </w:rPr>
        <w:t>.</w:t>
      </w:r>
      <w:r w:rsidR="00134AE7">
        <w:rPr>
          <w:rFonts w:ascii="Times New Roman" w:hAnsi="Times New Roman"/>
          <w:color w:val="000000"/>
          <w:sz w:val="28"/>
          <w:szCs w:val="28"/>
        </w:rPr>
        <w:t>6</w:t>
      </w:r>
      <w:r>
        <w:rPr>
          <w:rFonts w:ascii="Times New Roman" w:hAnsi="Times New Roman"/>
          <w:color w:val="000000"/>
          <w:sz w:val="28"/>
          <w:szCs w:val="28"/>
        </w:rPr>
        <w:t>. Общество вправе дополнительно разместить 3000 (три тысячи) штук обыкновенных именных бездокументарных акций номинальной стоимостью 21 (двадцать один) рубль</w:t>
      </w:r>
      <w:r w:rsidR="00177B67">
        <w:rPr>
          <w:rFonts w:ascii="Times New Roman" w:hAnsi="Times New Roman"/>
          <w:color w:val="000000"/>
          <w:sz w:val="28"/>
          <w:szCs w:val="28"/>
        </w:rPr>
        <w:t xml:space="preserve"> каждая (объявленные акции), предоставляющие те же права, что и размещенные обыкновенные акции Общества, предусмотренные настоящим Уставом.</w:t>
      </w:r>
    </w:p>
    <w:p w14:paraId="448BD5AF" w14:textId="77777777" w:rsidR="00DD215F" w:rsidRPr="00973BF3" w:rsidRDefault="00DD215F" w:rsidP="00DD215F">
      <w:pPr>
        <w:widowControl w:val="0"/>
        <w:jc w:val="both"/>
        <w:rPr>
          <w:snapToGrid w:val="0"/>
          <w:color w:val="000000"/>
          <w:sz w:val="28"/>
          <w:szCs w:val="28"/>
        </w:rPr>
      </w:pPr>
    </w:p>
    <w:p w14:paraId="43916A26"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5. Акции, облигации и иные эмиссионные ценные бумаги Общества</w:t>
      </w:r>
    </w:p>
    <w:p w14:paraId="3CA209E6" w14:textId="77777777" w:rsidR="00DD215F" w:rsidRPr="00973BF3" w:rsidRDefault="00DD215F" w:rsidP="00DD215F">
      <w:pPr>
        <w:widowControl w:val="0"/>
        <w:jc w:val="both"/>
        <w:rPr>
          <w:snapToGrid w:val="0"/>
          <w:color w:val="000000"/>
          <w:sz w:val="28"/>
          <w:szCs w:val="28"/>
        </w:rPr>
      </w:pPr>
    </w:p>
    <w:p w14:paraId="2F628B15"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napToGrid w:val="0"/>
          <w:color w:val="000000"/>
          <w:sz w:val="28"/>
          <w:szCs w:val="28"/>
        </w:rPr>
        <w:t>Общество размещает обыкновенные акции и вправе размещать один или несколько типов привилегированных акций, облигации и иные эмиссионные ценные бумаги в порядке, установленном законодательством Российской Федерации.</w:t>
      </w:r>
    </w:p>
    <w:p w14:paraId="727E65E4"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napToGrid w:val="0"/>
          <w:color w:val="000000"/>
          <w:sz w:val="28"/>
          <w:szCs w:val="28"/>
        </w:rPr>
        <w:t>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w:t>
      </w:r>
    </w:p>
    <w:p w14:paraId="7617BDAE"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napToGrid w:val="0"/>
          <w:color w:val="000000"/>
          <w:sz w:val="28"/>
          <w:szCs w:val="28"/>
        </w:rPr>
        <w:t>Все акции Общества являются именными</w:t>
      </w:r>
      <w:r w:rsidRPr="00973BF3">
        <w:rPr>
          <w:sz w:val="28"/>
          <w:szCs w:val="28"/>
        </w:rPr>
        <w:t>, бездокументарными и существуют в виде записей на счетах в реестре акционеров Общества.</w:t>
      </w:r>
    </w:p>
    <w:p w14:paraId="07D4C51C"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z w:val="28"/>
          <w:szCs w:val="28"/>
        </w:rPr>
        <w:t>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 «Об акционерных обществах», является голосующей.</w:t>
      </w:r>
    </w:p>
    <w:p w14:paraId="089A7142"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z w:val="28"/>
          <w:szCs w:val="28"/>
        </w:rPr>
        <w:t>Обыкновенные акции Общества являются голосующими по всем вопросам компетенции Общего собрания.</w:t>
      </w:r>
    </w:p>
    <w:p w14:paraId="27F7994A"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napToGrid w:val="0"/>
          <w:color w:val="000000"/>
          <w:sz w:val="28"/>
          <w:szCs w:val="28"/>
        </w:rPr>
        <w:t>Конвертация обыкновенных акций в привилегированные акции, облигации и иные ценные бумаги не допускается.</w:t>
      </w:r>
    </w:p>
    <w:p w14:paraId="60C07B15"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napToGrid w:val="0"/>
          <w:color w:val="000000"/>
          <w:sz w:val="28"/>
          <w:szCs w:val="28"/>
        </w:rPr>
        <w:t>Размещение Обществом акций и иных ценных бумаг Общества, конвертируемых в акции, осуществляется в соответствии с правовыми актами Российской Федерации.</w:t>
      </w:r>
    </w:p>
    <w:p w14:paraId="533EAE3E"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napToGrid w:val="0"/>
          <w:color w:val="000000"/>
          <w:sz w:val="28"/>
          <w:szCs w:val="28"/>
        </w:rPr>
        <w:t xml:space="preserve">Акционеры Общества, в </w:t>
      </w:r>
      <w:r w:rsidRPr="00973BF3">
        <w:rPr>
          <w:snapToGrid w:val="0"/>
          <w:sz w:val="28"/>
          <w:szCs w:val="28"/>
        </w:rPr>
        <w:t xml:space="preserve">случаях, предусмотренных законодательством Российской Федерации, </w:t>
      </w:r>
      <w:r w:rsidRPr="00973BF3">
        <w:rPr>
          <w:snapToGrid w:val="0"/>
          <w:color w:val="000000"/>
          <w:sz w:val="28"/>
          <w:szCs w:val="28"/>
        </w:rPr>
        <w:t>имеют преимущественное право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26AF63A8"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color w:val="000000"/>
          <w:sz w:val="28"/>
          <w:szCs w:val="28"/>
        </w:rPr>
      </w:pPr>
      <w:r w:rsidRPr="00973BF3">
        <w:rPr>
          <w:color w:val="000000"/>
          <w:sz w:val="28"/>
          <w:szCs w:val="28"/>
        </w:rPr>
        <w:t xml:space="preserve">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 </w:t>
      </w:r>
    </w:p>
    <w:p w14:paraId="318EE36C"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 </w:t>
      </w:r>
    </w:p>
    <w:p w14:paraId="51B77356"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Дробные акции обращаются наравне с целыми акциями. В случае если </w:t>
      </w:r>
      <w:r w:rsidRPr="00973BF3">
        <w:rPr>
          <w:rFonts w:ascii="Times New Roman" w:hAnsi="Times New Roman"/>
          <w:color w:val="000000"/>
          <w:sz w:val="28"/>
          <w:szCs w:val="28"/>
        </w:rPr>
        <w:lastRenderedPageBreak/>
        <w:t>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14:paraId="05D08090" w14:textId="77777777" w:rsidR="00DD215F" w:rsidRPr="00973BF3" w:rsidRDefault="00DD215F" w:rsidP="00DD215F">
      <w:pPr>
        <w:widowControl w:val="0"/>
        <w:numPr>
          <w:ilvl w:val="1"/>
          <w:numId w:val="1"/>
        </w:numPr>
        <w:tabs>
          <w:tab w:val="clear" w:pos="360"/>
          <w:tab w:val="num" w:pos="284"/>
          <w:tab w:val="left" w:pos="1134"/>
        </w:tabs>
        <w:ind w:left="0" w:firstLine="720"/>
        <w:jc w:val="both"/>
        <w:outlineLvl w:val="1"/>
        <w:rPr>
          <w:snapToGrid w:val="0"/>
          <w:color w:val="000000"/>
          <w:sz w:val="28"/>
          <w:szCs w:val="28"/>
        </w:rPr>
      </w:pPr>
      <w:r w:rsidRPr="00973BF3">
        <w:rPr>
          <w:snapToGrid w:val="0"/>
          <w:color w:val="000000"/>
          <w:sz w:val="28"/>
          <w:szCs w:val="28"/>
        </w:rPr>
        <w:t xml:space="preserve">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w:t>
      </w:r>
    </w:p>
    <w:p w14:paraId="2AE0D161" w14:textId="77777777" w:rsidR="00DD215F" w:rsidRPr="00973BF3" w:rsidRDefault="00DD215F" w:rsidP="00DD215F">
      <w:pPr>
        <w:widowControl w:val="0"/>
        <w:tabs>
          <w:tab w:val="left" w:pos="1134"/>
        </w:tabs>
        <w:ind w:firstLine="720"/>
        <w:jc w:val="both"/>
        <w:outlineLvl w:val="1"/>
        <w:rPr>
          <w:snapToGrid w:val="0"/>
          <w:color w:val="000000"/>
          <w:sz w:val="28"/>
          <w:szCs w:val="28"/>
        </w:rPr>
      </w:pPr>
      <w:r w:rsidRPr="00973BF3">
        <w:rPr>
          <w:snapToGrid w:val="0"/>
          <w:color w:val="000000"/>
          <w:sz w:val="28"/>
          <w:szCs w:val="28"/>
        </w:rPr>
        <w:t xml:space="preserve">Форма оплаты дополнительных акций определяется решением об их размещении. </w:t>
      </w:r>
    </w:p>
    <w:p w14:paraId="0DCD5181" w14:textId="77777777" w:rsidR="00DD215F" w:rsidRPr="00973BF3" w:rsidRDefault="00DD215F" w:rsidP="00DD215F">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Оплата иных эмиссионных ценных бумаг может осуществляться только деньгами.</w:t>
      </w:r>
    </w:p>
    <w:p w14:paraId="18BC7E7C" w14:textId="77777777" w:rsidR="00DD215F" w:rsidRPr="00973BF3" w:rsidRDefault="00DD215F" w:rsidP="00DD215F">
      <w:pPr>
        <w:widowControl w:val="0"/>
        <w:numPr>
          <w:ilvl w:val="1"/>
          <w:numId w:val="1"/>
        </w:numPr>
        <w:tabs>
          <w:tab w:val="clear" w:pos="360"/>
          <w:tab w:val="num" w:pos="284"/>
          <w:tab w:val="left" w:pos="1134"/>
          <w:tab w:val="left" w:pos="1276"/>
          <w:tab w:val="left" w:pos="1560"/>
        </w:tabs>
        <w:ind w:left="0" w:firstLine="720"/>
        <w:jc w:val="both"/>
        <w:rPr>
          <w:snapToGrid w:val="0"/>
          <w:sz w:val="28"/>
          <w:szCs w:val="28"/>
        </w:rPr>
      </w:pPr>
      <w:r w:rsidRPr="00973BF3">
        <w:rPr>
          <w:snapToGrid w:val="0"/>
          <w:sz w:val="28"/>
          <w:szCs w:val="28"/>
        </w:rPr>
        <w:t>Общество вправе приобретать размещенные им акции по решению Совета директоров Общества (в соответствии с пунктом 2 статьи 72 Федерального закона «Об акционерных обществах»).</w:t>
      </w:r>
    </w:p>
    <w:p w14:paraId="124D0C81" w14:textId="77777777" w:rsidR="00DD215F" w:rsidRPr="00973BF3" w:rsidRDefault="00DD215F" w:rsidP="00DD215F">
      <w:pPr>
        <w:widowControl w:val="0"/>
        <w:tabs>
          <w:tab w:val="left" w:pos="1134"/>
          <w:tab w:val="left" w:pos="1276"/>
          <w:tab w:val="left" w:pos="1560"/>
        </w:tabs>
        <w:ind w:firstLine="720"/>
        <w:jc w:val="both"/>
        <w:rPr>
          <w:snapToGrid w:val="0"/>
          <w:sz w:val="28"/>
          <w:szCs w:val="28"/>
        </w:rPr>
      </w:pPr>
      <w:r w:rsidRPr="00973BF3">
        <w:rPr>
          <w:snapToGrid w:val="0"/>
          <w:sz w:val="28"/>
          <w:szCs w:val="28"/>
        </w:rPr>
        <w:t>Совет директоров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14:paraId="30E55FD8" w14:textId="77777777" w:rsidR="00DD215F" w:rsidRPr="00973BF3" w:rsidRDefault="00DD215F" w:rsidP="00DD215F">
      <w:pPr>
        <w:widowControl w:val="0"/>
        <w:tabs>
          <w:tab w:val="left" w:pos="1134"/>
          <w:tab w:val="left" w:pos="1276"/>
          <w:tab w:val="left" w:pos="1560"/>
        </w:tabs>
        <w:ind w:firstLine="720"/>
        <w:jc w:val="both"/>
        <w:rPr>
          <w:snapToGrid w:val="0"/>
          <w:sz w:val="28"/>
          <w:szCs w:val="28"/>
        </w:rPr>
      </w:pPr>
      <w:r w:rsidRPr="00973BF3">
        <w:rPr>
          <w:snapToGrid w:val="0"/>
          <w:sz w:val="28"/>
          <w:szCs w:val="28"/>
        </w:rPr>
        <w:t>Акции, приобретенные Обществом в соответствии с настоящим пунктом, не предоставляют права голоса, они не учитываются при подсчете голосов, по ним не начисляются дивиденды. Такие акции должны быть реализованы по решению Совета директоров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6A9AB709" w14:textId="77777777" w:rsidR="00DD215F" w:rsidRPr="00973BF3" w:rsidRDefault="00DD215F" w:rsidP="00DD215F">
      <w:pPr>
        <w:widowControl w:val="0"/>
        <w:tabs>
          <w:tab w:val="left" w:pos="1134"/>
          <w:tab w:val="left" w:pos="1276"/>
          <w:tab w:val="left" w:pos="1560"/>
        </w:tabs>
        <w:ind w:firstLine="720"/>
        <w:jc w:val="both"/>
        <w:rPr>
          <w:snapToGrid w:val="0"/>
          <w:sz w:val="28"/>
          <w:szCs w:val="28"/>
        </w:rPr>
      </w:pPr>
      <w:r w:rsidRPr="00973BF3">
        <w:rPr>
          <w:snapToGrid w:val="0"/>
          <w:sz w:val="28"/>
          <w:szCs w:val="28"/>
        </w:rPr>
        <w:t>Оплата акций, приобретаемых в соответствии с настоящим пунктом, может по решению Совета директоров осуществляться деньгами и (или) иным имуществом.</w:t>
      </w:r>
    </w:p>
    <w:p w14:paraId="4C6CBEBE" w14:textId="77777777" w:rsidR="00DD215F" w:rsidRPr="00973BF3" w:rsidRDefault="00DD215F" w:rsidP="00DD215F">
      <w:pPr>
        <w:widowControl w:val="0"/>
        <w:ind w:firstLine="540"/>
        <w:jc w:val="both"/>
        <w:rPr>
          <w:snapToGrid w:val="0"/>
          <w:color w:val="000000"/>
          <w:sz w:val="28"/>
          <w:szCs w:val="28"/>
        </w:rPr>
      </w:pPr>
    </w:p>
    <w:p w14:paraId="02DE5D23"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6. Права акционеров Общества</w:t>
      </w:r>
    </w:p>
    <w:p w14:paraId="27A7C096" w14:textId="77777777" w:rsidR="00DD215F" w:rsidRPr="00973BF3" w:rsidRDefault="00DD215F" w:rsidP="00DD215F">
      <w:pPr>
        <w:widowControl w:val="0"/>
        <w:jc w:val="both"/>
        <w:rPr>
          <w:snapToGrid w:val="0"/>
          <w:color w:val="000000"/>
          <w:sz w:val="28"/>
          <w:szCs w:val="28"/>
        </w:rPr>
      </w:pPr>
    </w:p>
    <w:p w14:paraId="69940F29" w14:textId="77777777" w:rsidR="00DD215F" w:rsidRPr="00973BF3" w:rsidRDefault="00DD215F" w:rsidP="00DD215F">
      <w:pPr>
        <w:widowControl w:val="0"/>
        <w:numPr>
          <w:ilvl w:val="1"/>
          <w:numId w:val="2"/>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p>
    <w:p w14:paraId="70169279" w14:textId="77777777" w:rsidR="00DD215F" w:rsidRPr="00973BF3" w:rsidRDefault="00DD215F" w:rsidP="00DD215F">
      <w:pPr>
        <w:widowControl w:val="0"/>
        <w:numPr>
          <w:ilvl w:val="1"/>
          <w:numId w:val="2"/>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Каждая обыкновенная именная акция Общества предоставляет акционеру - ее владельцу одинаковый объем прав.</w:t>
      </w:r>
    </w:p>
    <w:p w14:paraId="2CFE3274"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Акционеры-владельцы обыкновенных именных акций Общества имеют право:</w:t>
      </w:r>
    </w:p>
    <w:p w14:paraId="2EE267C7" w14:textId="77777777" w:rsidR="00DD215F" w:rsidRPr="00973BF3" w:rsidRDefault="00DD215F" w:rsidP="00DD215F">
      <w:pPr>
        <w:widowControl w:val="0"/>
        <w:numPr>
          <w:ilvl w:val="0"/>
          <w:numId w:val="3"/>
        </w:numPr>
        <w:tabs>
          <w:tab w:val="clear" w:pos="927"/>
          <w:tab w:val="num" w:pos="1080"/>
        </w:tabs>
        <w:ind w:firstLine="720"/>
        <w:jc w:val="both"/>
        <w:outlineLvl w:val="1"/>
        <w:rPr>
          <w:snapToGrid w:val="0"/>
          <w:color w:val="000000"/>
          <w:sz w:val="28"/>
          <w:szCs w:val="28"/>
        </w:rPr>
      </w:pPr>
      <w:r w:rsidRPr="00973BF3">
        <w:rPr>
          <w:snapToGrid w:val="0"/>
          <w:color w:val="000000"/>
          <w:sz w:val="28"/>
          <w:szCs w:val="28"/>
        </w:rPr>
        <w:t>участвовать лично или через представителей в Общем собрании акционеров Общества с правом голоса по всем вопросам его компетенции;</w:t>
      </w:r>
    </w:p>
    <w:p w14:paraId="3EB41CC1" w14:textId="77777777" w:rsidR="00DD215F" w:rsidRPr="00973BF3" w:rsidRDefault="00DD215F" w:rsidP="00DD215F">
      <w:pPr>
        <w:widowControl w:val="0"/>
        <w:numPr>
          <w:ilvl w:val="0"/>
          <w:numId w:val="3"/>
        </w:numPr>
        <w:tabs>
          <w:tab w:val="num" w:pos="1080"/>
        </w:tabs>
        <w:ind w:firstLine="720"/>
        <w:jc w:val="both"/>
        <w:outlineLvl w:val="1"/>
        <w:rPr>
          <w:snapToGrid w:val="0"/>
          <w:color w:val="000000"/>
          <w:sz w:val="28"/>
          <w:szCs w:val="28"/>
        </w:rPr>
      </w:pPr>
      <w:r w:rsidRPr="00973BF3">
        <w:rPr>
          <w:snapToGrid w:val="0"/>
          <w:color w:val="000000"/>
          <w:sz w:val="28"/>
          <w:szCs w:val="28"/>
        </w:rPr>
        <w:t xml:space="preserve">вносить предложения в повестку дня общего собрания в порядке, предусмотренном законодательством Российской Федерации и настоящим Уставом; </w:t>
      </w:r>
    </w:p>
    <w:p w14:paraId="1EBFDB54" w14:textId="77777777" w:rsidR="00DD215F" w:rsidRPr="00973BF3" w:rsidRDefault="00DD215F" w:rsidP="00DD215F">
      <w:pPr>
        <w:widowControl w:val="0"/>
        <w:numPr>
          <w:ilvl w:val="0"/>
          <w:numId w:val="3"/>
        </w:numPr>
        <w:tabs>
          <w:tab w:val="num" w:pos="1080"/>
        </w:tabs>
        <w:ind w:firstLine="720"/>
        <w:jc w:val="both"/>
        <w:outlineLvl w:val="1"/>
        <w:rPr>
          <w:snapToGrid w:val="0"/>
          <w:color w:val="000000"/>
          <w:sz w:val="28"/>
          <w:szCs w:val="28"/>
        </w:rPr>
      </w:pPr>
      <w:r w:rsidRPr="00973BF3">
        <w:rPr>
          <w:snapToGrid w:val="0"/>
          <w:color w:val="000000"/>
          <w:sz w:val="28"/>
          <w:szCs w:val="28"/>
        </w:rPr>
        <w:t xml:space="preserve">получать информацию о деятельности Общества и знакомиться с документами Общества в соответствии со статьей 91 Федерального закона </w:t>
      </w:r>
      <w:r w:rsidRPr="00973BF3">
        <w:rPr>
          <w:snapToGrid w:val="0"/>
          <w:color w:val="000000"/>
          <w:sz w:val="28"/>
          <w:szCs w:val="28"/>
        </w:rPr>
        <w:lastRenderedPageBreak/>
        <w:t xml:space="preserve">«Об акционерных обществах», иными нормативными правовыми актами и настоящим Уставом; </w:t>
      </w:r>
    </w:p>
    <w:p w14:paraId="414DD65E" w14:textId="77777777" w:rsidR="00DD215F" w:rsidRPr="00973BF3" w:rsidRDefault="00DD215F" w:rsidP="00DD215F">
      <w:pPr>
        <w:widowControl w:val="0"/>
        <w:numPr>
          <w:ilvl w:val="0"/>
          <w:numId w:val="3"/>
        </w:numPr>
        <w:tabs>
          <w:tab w:val="num" w:pos="1080"/>
        </w:tabs>
        <w:ind w:firstLine="720"/>
        <w:jc w:val="both"/>
        <w:outlineLvl w:val="1"/>
        <w:rPr>
          <w:snapToGrid w:val="0"/>
          <w:color w:val="000000"/>
          <w:sz w:val="28"/>
          <w:szCs w:val="28"/>
        </w:rPr>
      </w:pPr>
      <w:r w:rsidRPr="00973BF3">
        <w:rPr>
          <w:snapToGrid w:val="0"/>
          <w:color w:val="000000"/>
          <w:sz w:val="28"/>
          <w:szCs w:val="28"/>
        </w:rPr>
        <w:t>получать дивиденды, объявленные Обществом;</w:t>
      </w:r>
    </w:p>
    <w:p w14:paraId="6225BE78" w14:textId="77777777" w:rsidR="00DD215F" w:rsidRPr="00973BF3" w:rsidRDefault="00DD215F" w:rsidP="00DD215F">
      <w:pPr>
        <w:widowControl w:val="0"/>
        <w:numPr>
          <w:ilvl w:val="0"/>
          <w:numId w:val="3"/>
        </w:numPr>
        <w:tabs>
          <w:tab w:val="num" w:pos="1080"/>
        </w:tabs>
        <w:ind w:firstLine="720"/>
        <w:jc w:val="both"/>
        <w:outlineLvl w:val="1"/>
        <w:rPr>
          <w:snapToGrid w:val="0"/>
          <w:color w:val="000000"/>
          <w:sz w:val="28"/>
          <w:szCs w:val="28"/>
        </w:rPr>
      </w:pPr>
      <w:r w:rsidRPr="00973BF3">
        <w:rPr>
          <w:snapToGrid w:val="0"/>
          <w:color w:val="000000"/>
          <w:sz w:val="28"/>
          <w:szCs w:val="28"/>
        </w:rPr>
        <w:t>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w:t>
      </w:r>
    </w:p>
    <w:p w14:paraId="5D08F821" w14:textId="77777777" w:rsidR="00DD215F" w:rsidRPr="00973BF3" w:rsidRDefault="00DD215F" w:rsidP="00DD215F">
      <w:pPr>
        <w:widowControl w:val="0"/>
        <w:numPr>
          <w:ilvl w:val="0"/>
          <w:numId w:val="3"/>
        </w:numPr>
        <w:tabs>
          <w:tab w:val="num" w:pos="1080"/>
        </w:tabs>
        <w:ind w:firstLine="720"/>
        <w:jc w:val="both"/>
        <w:outlineLvl w:val="1"/>
        <w:rPr>
          <w:snapToGrid w:val="0"/>
          <w:color w:val="000000"/>
          <w:sz w:val="28"/>
          <w:szCs w:val="28"/>
        </w:rPr>
      </w:pPr>
      <w:r w:rsidRPr="00973BF3">
        <w:rPr>
          <w:snapToGrid w:val="0"/>
          <w:color w:val="000000"/>
          <w:sz w:val="28"/>
          <w:szCs w:val="28"/>
        </w:rPr>
        <w:t>в случае ликвидации Общества получать часть его имущества;</w:t>
      </w:r>
    </w:p>
    <w:p w14:paraId="3C23F177" w14:textId="77777777" w:rsidR="00DD215F" w:rsidRPr="00973BF3" w:rsidRDefault="00DD215F" w:rsidP="00DD215F">
      <w:pPr>
        <w:widowControl w:val="0"/>
        <w:numPr>
          <w:ilvl w:val="0"/>
          <w:numId w:val="3"/>
        </w:numPr>
        <w:tabs>
          <w:tab w:val="num" w:pos="1080"/>
        </w:tabs>
        <w:ind w:firstLine="720"/>
        <w:jc w:val="both"/>
        <w:outlineLvl w:val="1"/>
        <w:rPr>
          <w:snapToGrid w:val="0"/>
          <w:color w:val="000000"/>
          <w:sz w:val="28"/>
          <w:szCs w:val="28"/>
        </w:rPr>
      </w:pPr>
      <w:r w:rsidRPr="00973BF3">
        <w:rPr>
          <w:snapToGrid w:val="0"/>
          <w:color w:val="000000"/>
          <w:sz w:val="28"/>
          <w:szCs w:val="28"/>
        </w:rPr>
        <w:t>осуществлять иные права, предусмотренные законодательством Российской Федерации и настоящим Уставом.</w:t>
      </w:r>
    </w:p>
    <w:p w14:paraId="49F33626" w14:textId="77777777" w:rsidR="00DD215F" w:rsidRPr="00973BF3" w:rsidRDefault="00DD215F" w:rsidP="00DD215F">
      <w:pPr>
        <w:widowControl w:val="0"/>
        <w:ind w:firstLine="720"/>
        <w:jc w:val="both"/>
        <w:outlineLvl w:val="1"/>
        <w:rPr>
          <w:snapToGrid w:val="0"/>
          <w:color w:val="000000"/>
          <w:sz w:val="28"/>
          <w:szCs w:val="28"/>
        </w:rPr>
      </w:pPr>
      <w:r w:rsidRPr="00973BF3">
        <w:rPr>
          <w:snapToGrid w:val="0"/>
          <w:color w:val="000000"/>
          <w:sz w:val="28"/>
          <w:szCs w:val="28"/>
        </w:rPr>
        <w:t>6.3. </w:t>
      </w:r>
      <w:r w:rsidRPr="00973BF3">
        <w:rPr>
          <w:snapToGrid w:val="0"/>
          <w:sz w:val="28"/>
          <w:szCs w:val="28"/>
        </w:rPr>
        <w:t>Акции</w:t>
      </w:r>
      <w:r w:rsidRPr="00973BF3">
        <w:rPr>
          <w:sz w:val="28"/>
          <w:szCs w:val="28"/>
        </w:rPr>
        <w:t>, принадлежащие учредителю Общества, предоставляют права голоса до момента их полной оплаты.</w:t>
      </w:r>
    </w:p>
    <w:p w14:paraId="12713A6E" w14:textId="77777777" w:rsidR="00DD215F" w:rsidRPr="00973BF3" w:rsidRDefault="00DD215F" w:rsidP="00DD215F">
      <w:pPr>
        <w:pStyle w:val="a3"/>
        <w:tabs>
          <w:tab w:val="clear" w:pos="1134"/>
        </w:tabs>
        <w:rPr>
          <w:rFonts w:ascii="Times New Roman" w:hAnsi="Times New Roman"/>
          <w:color w:val="000000"/>
          <w:sz w:val="28"/>
          <w:szCs w:val="28"/>
        </w:rPr>
      </w:pPr>
    </w:p>
    <w:p w14:paraId="1CDB53A6"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7. Дивиденды</w:t>
      </w:r>
    </w:p>
    <w:p w14:paraId="2524B7EF" w14:textId="77777777" w:rsidR="00DD215F" w:rsidRPr="00973BF3" w:rsidRDefault="00DD215F" w:rsidP="00DD215F">
      <w:pPr>
        <w:widowControl w:val="0"/>
        <w:jc w:val="both"/>
        <w:rPr>
          <w:snapToGrid w:val="0"/>
          <w:color w:val="000000"/>
          <w:sz w:val="28"/>
          <w:szCs w:val="28"/>
        </w:rPr>
      </w:pPr>
    </w:p>
    <w:p w14:paraId="0CB1213F" w14:textId="77777777" w:rsidR="00DD215F" w:rsidRPr="00973BF3" w:rsidRDefault="00DD215F" w:rsidP="00DD215F">
      <w:pPr>
        <w:widowControl w:val="0"/>
        <w:numPr>
          <w:ilvl w:val="1"/>
          <w:numId w:val="4"/>
        </w:numPr>
        <w:tabs>
          <w:tab w:val="clear" w:pos="720"/>
          <w:tab w:val="num" w:pos="426"/>
          <w:tab w:val="left" w:pos="1134"/>
          <w:tab w:val="left" w:pos="1260"/>
        </w:tabs>
        <w:ind w:left="0" w:firstLine="720"/>
        <w:jc w:val="both"/>
        <w:outlineLvl w:val="1"/>
        <w:rPr>
          <w:snapToGrid w:val="0"/>
          <w:color w:val="000000"/>
          <w:sz w:val="28"/>
          <w:szCs w:val="28"/>
        </w:rPr>
      </w:pPr>
      <w:r w:rsidRPr="00973BF3">
        <w:rPr>
          <w:snapToGrid w:val="0"/>
          <w:color w:val="000000"/>
          <w:sz w:val="28"/>
          <w:szCs w:val="28"/>
        </w:rPr>
        <w:t>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14:paraId="02552410" w14:textId="77777777" w:rsidR="00DD215F" w:rsidRPr="00973BF3" w:rsidRDefault="00DD215F" w:rsidP="00DD215F">
      <w:pPr>
        <w:pStyle w:val="a3"/>
        <w:tabs>
          <w:tab w:val="left" w:pos="1260"/>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Общество обязано выплатить объявленные по акциям каждой категории (типа) дивиденды.</w:t>
      </w:r>
    </w:p>
    <w:p w14:paraId="175539CE" w14:textId="77777777" w:rsidR="00DD215F" w:rsidRPr="00973BF3" w:rsidRDefault="00DD215F" w:rsidP="00DD215F">
      <w:pPr>
        <w:widowControl w:val="0"/>
        <w:numPr>
          <w:ilvl w:val="1"/>
          <w:numId w:val="4"/>
        </w:numPr>
        <w:tabs>
          <w:tab w:val="clear" w:pos="720"/>
          <w:tab w:val="num" w:pos="426"/>
          <w:tab w:val="left" w:pos="1134"/>
          <w:tab w:val="left" w:pos="1260"/>
        </w:tabs>
        <w:ind w:left="0" w:firstLine="720"/>
        <w:jc w:val="both"/>
        <w:outlineLvl w:val="1"/>
        <w:rPr>
          <w:color w:val="000000"/>
          <w:sz w:val="28"/>
          <w:szCs w:val="28"/>
        </w:rPr>
      </w:pPr>
      <w:r w:rsidRPr="00973BF3">
        <w:rPr>
          <w:color w:val="000000"/>
          <w:sz w:val="28"/>
          <w:szCs w:val="28"/>
        </w:rPr>
        <w:t xml:space="preserve">Общество не вправе выплачивать объявленные дивиденды по акциям: </w:t>
      </w:r>
    </w:p>
    <w:p w14:paraId="3B974BF6" w14:textId="77777777" w:rsidR="00DD215F" w:rsidRPr="00973BF3" w:rsidRDefault="00DD215F" w:rsidP="00DD215F">
      <w:pPr>
        <w:tabs>
          <w:tab w:val="left" w:pos="1260"/>
        </w:tabs>
        <w:ind w:firstLine="720"/>
        <w:jc w:val="both"/>
        <w:outlineLvl w:val="1"/>
        <w:rPr>
          <w:color w:val="000000"/>
          <w:sz w:val="28"/>
          <w:szCs w:val="28"/>
        </w:rPr>
      </w:pPr>
      <w:r w:rsidRPr="00973BF3">
        <w:rPr>
          <w:color w:val="000000"/>
          <w:sz w:val="28"/>
          <w:szCs w:val="28"/>
        </w:rPr>
        <w:t xml:space="preserve">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 </w:t>
      </w:r>
    </w:p>
    <w:p w14:paraId="3649E8B8" w14:textId="77777777" w:rsidR="00DD215F" w:rsidRPr="00973BF3" w:rsidRDefault="00DD215F" w:rsidP="00DD215F">
      <w:pPr>
        <w:tabs>
          <w:tab w:val="left" w:pos="1260"/>
        </w:tabs>
        <w:ind w:firstLine="720"/>
        <w:jc w:val="both"/>
        <w:outlineLvl w:val="1"/>
        <w:rPr>
          <w:color w:val="000000"/>
          <w:sz w:val="28"/>
          <w:szCs w:val="28"/>
        </w:rPr>
      </w:pPr>
      <w:r w:rsidRPr="00973BF3">
        <w:rPr>
          <w:color w:val="000000"/>
          <w:sz w:val="28"/>
          <w:szCs w:val="28"/>
        </w:rPr>
        <w:t>если на день выплаты стоимость чистых активов Общества меньше суммы его уставного капитала, резервного фонда либо станет меньше</w:t>
      </w:r>
      <w:r w:rsidRPr="00973BF3">
        <w:rPr>
          <w:b/>
          <w:color w:val="000000"/>
          <w:sz w:val="28"/>
          <w:szCs w:val="28"/>
        </w:rPr>
        <w:t xml:space="preserve"> </w:t>
      </w:r>
      <w:r w:rsidRPr="00973BF3">
        <w:rPr>
          <w:color w:val="000000"/>
          <w:sz w:val="28"/>
          <w:szCs w:val="28"/>
        </w:rPr>
        <w:t>указанной суммы в результате выплаты дивидендов;</w:t>
      </w:r>
    </w:p>
    <w:p w14:paraId="4C71B834" w14:textId="77777777" w:rsidR="00DD215F" w:rsidRPr="00973BF3" w:rsidRDefault="00DD215F" w:rsidP="00DD215F">
      <w:pPr>
        <w:tabs>
          <w:tab w:val="left" w:pos="1260"/>
        </w:tabs>
        <w:ind w:firstLine="720"/>
        <w:jc w:val="both"/>
        <w:outlineLvl w:val="1"/>
        <w:rPr>
          <w:color w:val="000000"/>
          <w:sz w:val="28"/>
          <w:szCs w:val="28"/>
        </w:rPr>
      </w:pPr>
      <w:r w:rsidRPr="00973BF3">
        <w:rPr>
          <w:color w:val="000000"/>
          <w:sz w:val="28"/>
          <w:szCs w:val="28"/>
        </w:rPr>
        <w:t>в иных случаях, предусмотренных федеральными законами.</w:t>
      </w:r>
    </w:p>
    <w:p w14:paraId="41B4892B" w14:textId="77777777" w:rsidR="00DD215F" w:rsidRPr="00973BF3" w:rsidRDefault="00DD215F" w:rsidP="00DD215F">
      <w:pPr>
        <w:pStyle w:val="a3"/>
        <w:tabs>
          <w:tab w:val="left" w:pos="1260"/>
        </w:tabs>
        <w:ind w:firstLine="720"/>
        <w:outlineLvl w:val="1"/>
        <w:rPr>
          <w:rFonts w:ascii="Times New Roman" w:hAnsi="Times New Roman"/>
          <w:snapToGrid/>
          <w:color w:val="000000"/>
          <w:sz w:val="28"/>
          <w:szCs w:val="28"/>
        </w:rPr>
      </w:pPr>
      <w:r w:rsidRPr="00973BF3">
        <w:rPr>
          <w:rFonts w:ascii="Times New Roman" w:hAnsi="Times New Roman"/>
          <w:snapToGrid/>
          <w:color w:val="000000"/>
          <w:sz w:val="28"/>
          <w:szCs w:val="28"/>
        </w:rPr>
        <w:t>По прекращении указанных в настоящем пункте обстоятельств Общество обязано выплатить акционерам объявленные дивиденды.</w:t>
      </w:r>
    </w:p>
    <w:p w14:paraId="45FF0E23" w14:textId="77777777" w:rsidR="00DD215F" w:rsidRPr="00973BF3" w:rsidRDefault="00DD215F" w:rsidP="00DD215F">
      <w:pPr>
        <w:widowControl w:val="0"/>
        <w:numPr>
          <w:ilvl w:val="1"/>
          <w:numId w:val="4"/>
        </w:numPr>
        <w:tabs>
          <w:tab w:val="clear" w:pos="720"/>
          <w:tab w:val="num" w:pos="426"/>
          <w:tab w:val="left" w:pos="1134"/>
          <w:tab w:val="left" w:pos="1260"/>
        </w:tabs>
        <w:ind w:left="0" w:firstLine="720"/>
        <w:jc w:val="both"/>
        <w:outlineLvl w:val="1"/>
        <w:rPr>
          <w:snapToGrid w:val="0"/>
          <w:color w:val="000000"/>
          <w:sz w:val="28"/>
          <w:szCs w:val="28"/>
        </w:rPr>
      </w:pPr>
      <w:r w:rsidRPr="00973BF3">
        <w:rPr>
          <w:snapToGrid w:val="0"/>
          <w:color w:val="000000"/>
          <w:sz w:val="28"/>
          <w:szCs w:val="28"/>
        </w:rPr>
        <w:t>Решение о выплате (объявлении) дивидендов, в том числе решения о размере дивидендов и форме их выплаты по акциям каждой категории (типа), принимаются Общим собранием акционеров Общества.</w:t>
      </w:r>
    </w:p>
    <w:p w14:paraId="64CE348C" w14:textId="77777777" w:rsidR="00DD215F" w:rsidRPr="00973BF3" w:rsidRDefault="00DD215F" w:rsidP="00DD215F">
      <w:pPr>
        <w:pStyle w:val="a3"/>
        <w:tabs>
          <w:tab w:val="left" w:pos="1260"/>
        </w:tabs>
        <w:ind w:firstLine="720"/>
        <w:outlineLvl w:val="1"/>
        <w:rPr>
          <w:rFonts w:ascii="Times New Roman" w:hAnsi="Times New Roman"/>
          <w:color w:val="000000"/>
          <w:sz w:val="28"/>
          <w:szCs w:val="28"/>
        </w:rPr>
      </w:pPr>
      <w:r w:rsidRPr="00973BF3">
        <w:rPr>
          <w:rFonts w:ascii="Times New Roman" w:hAnsi="Times New Roman"/>
          <w:color w:val="000000"/>
          <w:sz w:val="28"/>
          <w:szCs w:val="28"/>
        </w:rPr>
        <w:t>Размер дивидендов не может быть больше рекомендованного Советом директоров Общества.</w:t>
      </w:r>
    </w:p>
    <w:p w14:paraId="55C2C4E9" w14:textId="77777777" w:rsidR="00DD215F" w:rsidRPr="00973BF3" w:rsidRDefault="00DD215F" w:rsidP="00DD215F">
      <w:pPr>
        <w:pStyle w:val="a3"/>
        <w:tabs>
          <w:tab w:val="left" w:pos="1260"/>
        </w:tabs>
        <w:ind w:firstLine="720"/>
        <w:outlineLvl w:val="1"/>
        <w:rPr>
          <w:rFonts w:ascii="Times New Roman" w:hAnsi="Times New Roman"/>
          <w:sz w:val="28"/>
          <w:szCs w:val="28"/>
        </w:rPr>
      </w:pPr>
      <w:r w:rsidRPr="00973BF3">
        <w:rPr>
          <w:rFonts w:ascii="Times New Roman" w:hAnsi="Times New Roman"/>
          <w:sz w:val="28"/>
          <w:szCs w:val="28"/>
        </w:rPr>
        <w:t xml:space="preserve">Общее собрание акционеров Общества вправе принять решение о невыплате дивидендов по акциям определенных категорий (типов). </w:t>
      </w:r>
    </w:p>
    <w:p w14:paraId="2C09079F" w14:textId="77777777" w:rsidR="00DD215F" w:rsidRPr="00973BF3" w:rsidRDefault="00DD215F" w:rsidP="00DD215F">
      <w:pPr>
        <w:widowControl w:val="0"/>
        <w:tabs>
          <w:tab w:val="left" w:pos="1260"/>
        </w:tabs>
        <w:ind w:firstLine="720"/>
        <w:jc w:val="both"/>
        <w:outlineLvl w:val="1"/>
        <w:rPr>
          <w:snapToGrid w:val="0"/>
          <w:color w:val="000000"/>
          <w:sz w:val="28"/>
          <w:szCs w:val="28"/>
        </w:rPr>
      </w:pPr>
      <w:r w:rsidRPr="00973BF3">
        <w:rPr>
          <w:sz w:val="28"/>
          <w:szCs w:val="28"/>
        </w:rPr>
        <w:t xml:space="preserve">7.4. В случаях, предусмотренных законодательством Российской Федерации, Общество не вправе принимать решение (объявлять) о выплате дивидендов по акциям, а также не вправе выплачивать объявленные </w:t>
      </w:r>
      <w:r w:rsidRPr="00973BF3">
        <w:rPr>
          <w:sz w:val="28"/>
          <w:szCs w:val="28"/>
        </w:rPr>
        <w:lastRenderedPageBreak/>
        <w:t>дивиденды по акциям.</w:t>
      </w:r>
    </w:p>
    <w:p w14:paraId="71762498" w14:textId="77777777" w:rsidR="00DD215F" w:rsidRPr="00973BF3" w:rsidRDefault="00DD215F" w:rsidP="00DD215F">
      <w:pPr>
        <w:widowControl w:val="0"/>
        <w:numPr>
          <w:ilvl w:val="1"/>
          <w:numId w:val="28"/>
        </w:numPr>
        <w:tabs>
          <w:tab w:val="left" w:pos="993"/>
          <w:tab w:val="left" w:pos="1260"/>
        </w:tabs>
        <w:ind w:left="0" w:firstLine="720"/>
        <w:jc w:val="both"/>
        <w:outlineLvl w:val="1"/>
        <w:rPr>
          <w:snapToGrid w:val="0"/>
          <w:color w:val="000000"/>
          <w:sz w:val="28"/>
          <w:szCs w:val="28"/>
        </w:rPr>
      </w:pPr>
      <w:r w:rsidRPr="00973BF3">
        <w:rPr>
          <w:sz w:val="28"/>
          <w:szCs w:val="28"/>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14:paraId="5C66C025" w14:textId="77777777" w:rsidR="00DD215F" w:rsidRDefault="00AC0FC4" w:rsidP="00AC0FC4">
      <w:pPr>
        <w:widowControl w:val="0"/>
        <w:numPr>
          <w:ilvl w:val="1"/>
          <w:numId w:val="28"/>
        </w:numPr>
        <w:tabs>
          <w:tab w:val="left" w:pos="993"/>
          <w:tab w:val="left" w:pos="1260"/>
        </w:tabs>
        <w:ind w:left="0" w:firstLine="720"/>
        <w:jc w:val="both"/>
        <w:outlineLvl w:val="1"/>
        <w:rPr>
          <w:sz w:val="28"/>
          <w:szCs w:val="28"/>
        </w:rPr>
      </w:pPr>
      <w:r w:rsidRPr="00AC0FC4">
        <w:rPr>
          <w:sz w:val="28"/>
          <w:szCs w:val="28"/>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r w:rsidR="00DD215F" w:rsidRPr="00AC0FC4">
        <w:rPr>
          <w:sz w:val="28"/>
          <w:szCs w:val="28"/>
        </w:rPr>
        <w:t>.</w:t>
      </w:r>
    </w:p>
    <w:p w14:paraId="6CE63F0E" w14:textId="77777777" w:rsidR="00AC0FC4" w:rsidRPr="00AC0FC4" w:rsidRDefault="00AC0FC4" w:rsidP="00AC0FC4">
      <w:pPr>
        <w:widowControl w:val="0"/>
        <w:numPr>
          <w:ilvl w:val="1"/>
          <w:numId w:val="28"/>
        </w:numPr>
        <w:tabs>
          <w:tab w:val="left" w:pos="993"/>
          <w:tab w:val="left" w:pos="1260"/>
        </w:tabs>
        <w:ind w:left="0" w:firstLine="720"/>
        <w:jc w:val="both"/>
        <w:outlineLvl w:val="1"/>
        <w:rPr>
          <w:sz w:val="28"/>
          <w:szCs w:val="28"/>
        </w:rPr>
      </w:pPr>
      <w:r w:rsidRPr="00AC0FC4">
        <w:rPr>
          <w:sz w:val="28"/>
          <w:szCs w:val="28"/>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14:paraId="580DE057" w14:textId="77777777" w:rsidR="00DD215F" w:rsidRPr="00973BF3" w:rsidRDefault="00DD215F" w:rsidP="00DD215F">
      <w:pPr>
        <w:widowControl w:val="0"/>
        <w:jc w:val="both"/>
        <w:rPr>
          <w:snapToGrid w:val="0"/>
          <w:color w:val="000000"/>
          <w:sz w:val="28"/>
          <w:szCs w:val="28"/>
        </w:rPr>
      </w:pPr>
    </w:p>
    <w:p w14:paraId="276444F2"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8. Фонды Общества</w:t>
      </w:r>
    </w:p>
    <w:p w14:paraId="4CB5BB80" w14:textId="77777777" w:rsidR="00DD215F" w:rsidRPr="00973BF3" w:rsidRDefault="00DD215F" w:rsidP="00DD215F">
      <w:pPr>
        <w:widowControl w:val="0"/>
        <w:jc w:val="both"/>
        <w:rPr>
          <w:snapToGrid w:val="0"/>
          <w:color w:val="000000"/>
          <w:sz w:val="28"/>
          <w:szCs w:val="28"/>
        </w:rPr>
      </w:pPr>
    </w:p>
    <w:p w14:paraId="72E6F131" w14:textId="77777777" w:rsidR="00DD215F" w:rsidRPr="00973BF3" w:rsidRDefault="00DD215F" w:rsidP="00DD215F">
      <w:pPr>
        <w:widowControl w:val="0"/>
        <w:numPr>
          <w:ilvl w:val="1"/>
          <w:numId w:val="5"/>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Общество создает Резервный фонд в размере 5 (пяти) процентов от уставного капитала Общества.</w:t>
      </w:r>
    </w:p>
    <w:p w14:paraId="20BFE0E2"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sz w:val="28"/>
          <w:szCs w:val="28"/>
        </w:rPr>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r w:rsidRPr="00973BF3">
        <w:rPr>
          <w:rFonts w:ascii="Times New Roman" w:hAnsi="Times New Roman"/>
          <w:color w:val="000000"/>
          <w:sz w:val="28"/>
          <w:szCs w:val="28"/>
        </w:rPr>
        <w:t>.</w:t>
      </w:r>
    </w:p>
    <w:p w14:paraId="7C231025" w14:textId="77777777" w:rsidR="00DD215F" w:rsidRPr="00973BF3" w:rsidRDefault="00DD215F" w:rsidP="00DD215F">
      <w:pPr>
        <w:widowControl w:val="0"/>
        <w:numPr>
          <w:ilvl w:val="1"/>
          <w:numId w:val="5"/>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w:t>
      </w:r>
    </w:p>
    <w:p w14:paraId="682F57AC"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Резервный фонд Общества не может быть использован для иных целей.</w:t>
      </w:r>
    </w:p>
    <w:p w14:paraId="7B43419D" w14:textId="77777777" w:rsidR="00DD215F" w:rsidRPr="00973BF3" w:rsidRDefault="00DD215F" w:rsidP="00DD215F">
      <w:pPr>
        <w:widowControl w:val="0"/>
        <w:numPr>
          <w:ilvl w:val="1"/>
          <w:numId w:val="5"/>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Общество вправе образовывать в соответствии с требованиями действующего законодательства Российской Федерации иные фонды, обеспечивающие его хозяйственно-финансовую деятельность в качестве субъекта гражданского оборота.</w:t>
      </w:r>
    </w:p>
    <w:p w14:paraId="5E3925F6" w14:textId="77777777" w:rsidR="00DD215F" w:rsidRPr="00973BF3" w:rsidRDefault="00DD215F" w:rsidP="00DD215F">
      <w:pPr>
        <w:widowControl w:val="0"/>
        <w:jc w:val="both"/>
        <w:rPr>
          <w:snapToGrid w:val="0"/>
          <w:color w:val="000000"/>
          <w:sz w:val="28"/>
          <w:szCs w:val="28"/>
        </w:rPr>
      </w:pPr>
    </w:p>
    <w:p w14:paraId="51722702"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9. Органы управления и контроля Общества</w:t>
      </w:r>
    </w:p>
    <w:p w14:paraId="234F4CFF" w14:textId="77777777" w:rsidR="00DD215F" w:rsidRPr="00973BF3" w:rsidRDefault="00DD215F" w:rsidP="00DD215F">
      <w:pPr>
        <w:widowControl w:val="0"/>
        <w:jc w:val="both"/>
        <w:rPr>
          <w:snapToGrid w:val="0"/>
          <w:color w:val="000000"/>
          <w:sz w:val="28"/>
          <w:szCs w:val="28"/>
        </w:rPr>
      </w:pPr>
    </w:p>
    <w:p w14:paraId="3449A13D" w14:textId="77777777" w:rsidR="00DD215F" w:rsidRPr="00973BF3" w:rsidRDefault="00DD215F" w:rsidP="00DD215F">
      <w:pPr>
        <w:pStyle w:val="a3"/>
        <w:numPr>
          <w:ilvl w:val="1"/>
          <w:numId w:val="6"/>
        </w:numPr>
        <w:tabs>
          <w:tab w:val="clear" w:pos="1287"/>
          <w:tab w:val="num" w:pos="1134"/>
        </w:tabs>
        <w:ind w:hanging="567"/>
        <w:outlineLvl w:val="1"/>
        <w:rPr>
          <w:rFonts w:ascii="Times New Roman" w:hAnsi="Times New Roman"/>
          <w:color w:val="000000"/>
          <w:sz w:val="28"/>
          <w:szCs w:val="28"/>
        </w:rPr>
      </w:pPr>
      <w:r w:rsidRPr="00973BF3">
        <w:rPr>
          <w:rFonts w:ascii="Times New Roman" w:hAnsi="Times New Roman"/>
          <w:color w:val="000000"/>
          <w:sz w:val="28"/>
          <w:szCs w:val="28"/>
        </w:rPr>
        <w:t>Органами управления Общества являются:</w:t>
      </w:r>
    </w:p>
    <w:p w14:paraId="07BB6965" w14:textId="77777777" w:rsidR="00DD215F" w:rsidRPr="00973BF3" w:rsidRDefault="00DD215F" w:rsidP="00DD215F">
      <w:pPr>
        <w:widowControl w:val="0"/>
        <w:numPr>
          <w:ilvl w:val="0"/>
          <w:numId w:val="21"/>
        </w:numPr>
        <w:tabs>
          <w:tab w:val="clear" w:pos="360"/>
          <w:tab w:val="num" w:pos="1080"/>
        </w:tabs>
        <w:ind w:left="0" w:firstLine="720"/>
        <w:jc w:val="both"/>
        <w:outlineLvl w:val="1"/>
        <w:rPr>
          <w:snapToGrid w:val="0"/>
          <w:color w:val="000000"/>
          <w:sz w:val="28"/>
          <w:szCs w:val="28"/>
        </w:rPr>
      </w:pPr>
      <w:r w:rsidRPr="00973BF3">
        <w:rPr>
          <w:snapToGrid w:val="0"/>
          <w:color w:val="000000"/>
          <w:sz w:val="28"/>
          <w:szCs w:val="28"/>
        </w:rPr>
        <w:t>Общее собрание акционеров;</w:t>
      </w:r>
    </w:p>
    <w:p w14:paraId="3BC6FF10" w14:textId="77777777" w:rsidR="00DD215F" w:rsidRPr="00973BF3" w:rsidRDefault="00DD215F" w:rsidP="00DD215F">
      <w:pPr>
        <w:widowControl w:val="0"/>
        <w:numPr>
          <w:ilvl w:val="0"/>
          <w:numId w:val="21"/>
        </w:numPr>
        <w:tabs>
          <w:tab w:val="clear" w:pos="360"/>
          <w:tab w:val="num" w:pos="1080"/>
        </w:tabs>
        <w:ind w:left="0" w:firstLine="720"/>
        <w:jc w:val="both"/>
        <w:outlineLvl w:val="1"/>
        <w:rPr>
          <w:snapToGrid w:val="0"/>
          <w:color w:val="000000"/>
          <w:sz w:val="28"/>
          <w:szCs w:val="28"/>
        </w:rPr>
      </w:pPr>
      <w:r w:rsidRPr="00973BF3">
        <w:rPr>
          <w:snapToGrid w:val="0"/>
          <w:color w:val="000000"/>
          <w:sz w:val="28"/>
          <w:szCs w:val="28"/>
        </w:rPr>
        <w:t>Совет директоров;</w:t>
      </w:r>
    </w:p>
    <w:p w14:paraId="5C33EB91" w14:textId="77777777" w:rsidR="00DD215F" w:rsidRPr="00973BF3" w:rsidRDefault="00B14567" w:rsidP="00DD215F">
      <w:pPr>
        <w:widowControl w:val="0"/>
        <w:numPr>
          <w:ilvl w:val="0"/>
          <w:numId w:val="21"/>
        </w:numPr>
        <w:tabs>
          <w:tab w:val="clear" w:pos="360"/>
          <w:tab w:val="num" w:pos="1080"/>
        </w:tabs>
        <w:ind w:left="0" w:firstLine="720"/>
        <w:jc w:val="both"/>
        <w:outlineLvl w:val="1"/>
        <w:rPr>
          <w:snapToGrid w:val="0"/>
          <w:color w:val="000000"/>
          <w:sz w:val="28"/>
          <w:szCs w:val="28"/>
        </w:rPr>
      </w:pPr>
      <w:r>
        <w:rPr>
          <w:snapToGrid w:val="0"/>
          <w:color w:val="000000"/>
          <w:sz w:val="28"/>
          <w:szCs w:val="28"/>
        </w:rPr>
        <w:t>Генеральный д</w:t>
      </w:r>
      <w:r w:rsidR="00DD215F" w:rsidRPr="00973BF3">
        <w:rPr>
          <w:snapToGrid w:val="0"/>
          <w:color w:val="000000"/>
          <w:sz w:val="28"/>
          <w:szCs w:val="28"/>
        </w:rPr>
        <w:t>иректор.</w:t>
      </w:r>
    </w:p>
    <w:p w14:paraId="4EE102F3" w14:textId="77777777" w:rsidR="00DD215F" w:rsidRPr="00973BF3" w:rsidRDefault="00DD215F" w:rsidP="00DD215F">
      <w:pPr>
        <w:pStyle w:val="a3"/>
        <w:numPr>
          <w:ilvl w:val="1"/>
          <w:numId w:val="6"/>
        </w:numPr>
        <w:tabs>
          <w:tab w:val="clear" w:pos="1287"/>
          <w:tab w:val="num" w:pos="1134"/>
        </w:tabs>
        <w:ind w:left="0" w:firstLine="720"/>
        <w:outlineLvl w:val="1"/>
        <w:rPr>
          <w:rFonts w:ascii="Times New Roman" w:hAnsi="Times New Roman"/>
          <w:color w:val="000000"/>
          <w:sz w:val="28"/>
          <w:szCs w:val="28"/>
        </w:rPr>
      </w:pPr>
      <w:r w:rsidRPr="00973BF3">
        <w:rPr>
          <w:rFonts w:ascii="Times New Roman" w:hAnsi="Times New Roman"/>
          <w:color w:val="000000"/>
          <w:sz w:val="28"/>
          <w:szCs w:val="28"/>
        </w:rPr>
        <w:t>Органом контроля за финансово-хозяйственной деятельностью Общества является Ревизионная комиссия Общества.</w:t>
      </w:r>
    </w:p>
    <w:p w14:paraId="293B05FC" w14:textId="77777777" w:rsidR="00DD215F" w:rsidRPr="00973BF3" w:rsidRDefault="00DD215F" w:rsidP="00DD215F">
      <w:pPr>
        <w:widowControl w:val="0"/>
        <w:jc w:val="both"/>
        <w:rPr>
          <w:snapToGrid w:val="0"/>
          <w:color w:val="000000"/>
          <w:sz w:val="28"/>
          <w:szCs w:val="28"/>
        </w:rPr>
      </w:pPr>
    </w:p>
    <w:p w14:paraId="586168FD" w14:textId="77777777" w:rsidR="00DD215F" w:rsidRPr="00973BF3" w:rsidRDefault="00DD215F" w:rsidP="00DD215F">
      <w:pPr>
        <w:pStyle w:val="1"/>
        <w:rPr>
          <w:rFonts w:ascii="Times New Roman" w:hAnsi="Times New Roman"/>
          <w:color w:val="000000"/>
          <w:sz w:val="28"/>
          <w:szCs w:val="28"/>
        </w:rPr>
      </w:pPr>
      <w:bookmarkStart w:id="1" w:name="_Статья_10._Общее"/>
      <w:bookmarkEnd w:id="1"/>
      <w:r w:rsidRPr="00973BF3">
        <w:rPr>
          <w:rFonts w:ascii="Times New Roman" w:hAnsi="Times New Roman"/>
          <w:color w:val="000000"/>
          <w:sz w:val="28"/>
          <w:szCs w:val="28"/>
        </w:rPr>
        <w:t>Статья 10. Общее собрание акционеров Общества</w:t>
      </w:r>
    </w:p>
    <w:p w14:paraId="2C05A6F3" w14:textId="77777777" w:rsidR="00DD215F" w:rsidRPr="00973BF3" w:rsidRDefault="00DD215F" w:rsidP="00DD215F">
      <w:pPr>
        <w:widowControl w:val="0"/>
        <w:jc w:val="both"/>
        <w:rPr>
          <w:snapToGrid w:val="0"/>
          <w:color w:val="000000"/>
          <w:sz w:val="28"/>
          <w:szCs w:val="28"/>
        </w:rPr>
      </w:pPr>
    </w:p>
    <w:p w14:paraId="6FE28779" w14:textId="77777777" w:rsidR="00DD215F" w:rsidRPr="00973BF3" w:rsidRDefault="00DD215F" w:rsidP="00DD215F">
      <w:pPr>
        <w:widowControl w:val="0"/>
        <w:numPr>
          <w:ilvl w:val="1"/>
          <w:numId w:val="7"/>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Общее собрание акционеров является высшим органом управления Общества.</w:t>
      </w:r>
    </w:p>
    <w:p w14:paraId="60742CEF" w14:textId="77777777" w:rsidR="00DD215F" w:rsidRPr="00973BF3" w:rsidRDefault="00DD215F" w:rsidP="00DD215F">
      <w:pPr>
        <w:widowControl w:val="0"/>
        <w:numPr>
          <w:ilvl w:val="1"/>
          <w:numId w:val="7"/>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lastRenderedPageBreak/>
        <w:t>К компетенции Общего собрания акционеров относятся следующие вопросы:</w:t>
      </w:r>
    </w:p>
    <w:p w14:paraId="63ECAFF4"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внесение изменений и дополнений в Устав или утверждение Устава в новой редакции;</w:t>
      </w:r>
    </w:p>
    <w:p w14:paraId="0A270966"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реорганизация Общества;</w:t>
      </w:r>
    </w:p>
    <w:p w14:paraId="16A034CC"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ликвидация Общества, назначение ликвидационной комиссии и утверждение промежуточного и окончательного ликвидационных балансов;</w:t>
      </w:r>
    </w:p>
    <w:p w14:paraId="1B162611"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определение количества, номинальной стоимости, категории (типа) объявленных акций и прав, предоставляемых этими акциями;</w:t>
      </w:r>
    </w:p>
    <w:p w14:paraId="3BBF173E"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увеличение уставного капитала Общества путем увеличения номинальной стоимости акций или путем размещения дополнительных акций;</w:t>
      </w:r>
    </w:p>
    <w:p w14:paraId="2CEB80CA"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61B88200"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дробление и консолидация акций Общества;</w:t>
      </w:r>
    </w:p>
    <w:p w14:paraId="7E6011D0"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принятие решения о размещении Обществом облигаций, конвертируемых в акции, и иных эмиссионных ценных бумаг, конвертируемых в акции;</w:t>
      </w:r>
    </w:p>
    <w:p w14:paraId="46985445"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избрание членов Совета директоров Общества и досрочное прекращение их полномочий;</w:t>
      </w:r>
    </w:p>
    <w:p w14:paraId="5CE5B0B5"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избрание членов Ревизионной комиссии Общества и досрочное прекращение их полномочий;</w:t>
      </w:r>
    </w:p>
    <w:p w14:paraId="72B90131"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утверждение Аудитора Общества;</w:t>
      </w:r>
    </w:p>
    <w:p w14:paraId="3E6FB527"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принятие решения о передаче полномочий единоличного исполнительного органа Общества управляющей организации (управляющему)</w:t>
      </w:r>
      <w:r w:rsidRPr="00973BF3">
        <w:rPr>
          <w:snapToGrid w:val="0"/>
          <w:sz w:val="28"/>
          <w:szCs w:val="28"/>
        </w:rPr>
        <w:t xml:space="preserve"> и досрочное прекращение полномочий управляющей организации (управляющего)</w:t>
      </w:r>
      <w:r w:rsidRPr="00973BF3">
        <w:rPr>
          <w:snapToGrid w:val="0"/>
          <w:color w:val="000000"/>
          <w:sz w:val="28"/>
          <w:szCs w:val="28"/>
        </w:rPr>
        <w:t>;</w:t>
      </w:r>
    </w:p>
    <w:p w14:paraId="5E8578DA"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утверждение годового отчета,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14:paraId="2908229C" w14:textId="690CD4B0" w:rsidR="00CF6662" w:rsidRDefault="00CF6662" w:rsidP="00CF6662">
      <w:pPr>
        <w:pStyle w:val="ConsPlusNormal"/>
        <w:numPr>
          <w:ilvl w:val="0"/>
          <w:numId w:val="8"/>
        </w:numPr>
        <w:jc w:val="both"/>
      </w:pPr>
      <w: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047696EB"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определение порядка ведения Общего собрания акционеров Общества;</w:t>
      </w:r>
    </w:p>
    <w:p w14:paraId="54887A74"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принятие решений об одобрении сделок в случаях, предусмотренных статьей 83 Федерального закона «Об акционерных обществах»;</w:t>
      </w:r>
    </w:p>
    <w:p w14:paraId="12CEA01E"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lastRenderedPageBreak/>
        <w:t>принятие решений об одобрении крупных сделок в случаях, предусмотренных статьей 79 Федерального закона «Об акционерных обществах»;</w:t>
      </w:r>
    </w:p>
    <w:p w14:paraId="1BE14890"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принятие решения об участии в финансово-промышленных группах, ассоциациях и иных объединениях  коммерческих организаций;</w:t>
      </w:r>
    </w:p>
    <w:p w14:paraId="2CA96F7D"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утверждение внутренних документов, регулирующих деятельность органов Общества;</w:t>
      </w:r>
    </w:p>
    <w:p w14:paraId="7B26EA92"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принятие решения о выплате членам Ревизионной комиссии Общества вознаграждений и (или) компенсаций;</w:t>
      </w:r>
    </w:p>
    <w:p w14:paraId="1F01CCEA" w14:textId="77777777" w:rsidR="00DD215F"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принятие решения о выплате членам Совета директоров Общества вознаграждений и (или) компенсаций;</w:t>
      </w:r>
    </w:p>
    <w:p w14:paraId="505FEBB7" w14:textId="77777777" w:rsidR="005F5DDF" w:rsidRDefault="005F5DDF" w:rsidP="005F5DDF">
      <w:pPr>
        <w:pStyle w:val="ConsPlusNormal"/>
        <w:numPr>
          <w:ilvl w:val="0"/>
          <w:numId w:val="8"/>
        </w:numPr>
        <w:ind w:firstLine="709"/>
        <w:jc w:val="both"/>
      </w:pPr>
      <w:r>
        <w:t>избрание членов счетной комиссии и досрочное прекращение их полномочий</w:t>
      </w:r>
    </w:p>
    <w:p w14:paraId="231EF9D0" w14:textId="77777777" w:rsidR="00DD215F" w:rsidRPr="00973BF3" w:rsidRDefault="00DD215F" w:rsidP="00DD215F">
      <w:pPr>
        <w:widowControl w:val="0"/>
        <w:numPr>
          <w:ilvl w:val="0"/>
          <w:numId w:val="8"/>
        </w:numPr>
        <w:tabs>
          <w:tab w:val="clear" w:pos="927"/>
          <w:tab w:val="num" w:pos="1260"/>
        </w:tabs>
        <w:ind w:firstLine="720"/>
        <w:jc w:val="both"/>
        <w:outlineLvl w:val="1"/>
        <w:rPr>
          <w:snapToGrid w:val="0"/>
          <w:color w:val="000000"/>
          <w:sz w:val="28"/>
          <w:szCs w:val="28"/>
        </w:rPr>
      </w:pPr>
      <w:r w:rsidRPr="00973BF3">
        <w:rPr>
          <w:snapToGrid w:val="0"/>
          <w:color w:val="000000"/>
          <w:sz w:val="28"/>
          <w:szCs w:val="28"/>
        </w:rPr>
        <w:t>решение иных вопросов, предусмотренных Федеральным законом «Об акционерных обществах».</w:t>
      </w:r>
    </w:p>
    <w:p w14:paraId="76625B01" w14:textId="77777777" w:rsidR="00DD215F" w:rsidRPr="00973BF3" w:rsidRDefault="00DD215F" w:rsidP="00DD215F">
      <w:pPr>
        <w:pStyle w:val="a3"/>
        <w:numPr>
          <w:ilvl w:val="1"/>
          <w:numId w:val="7"/>
        </w:numPr>
        <w:tabs>
          <w:tab w:val="clear" w:pos="720"/>
          <w:tab w:val="num" w:pos="426"/>
          <w:tab w:val="num" w:pos="1260"/>
        </w:tabs>
        <w:ind w:left="0" w:firstLine="720"/>
        <w:outlineLvl w:val="1"/>
        <w:rPr>
          <w:rFonts w:ascii="Times New Roman" w:hAnsi="Times New Roman"/>
          <w:color w:val="000000"/>
          <w:sz w:val="28"/>
          <w:szCs w:val="28"/>
        </w:rPr>
      </w:pPr>
      <w:r w:rsidRPr="00973BF3">
        <w:rPr>
          <w:rFonts w:ascii="Times New Roman" w:hAnsi="Times New Roman"/>
          <w:color w:val="000000"/>
          <w:sz w:val="28"/>
          <w:szCs w:val="28"/>
        </w:rPr>
        <w:t>Вопросы, отнесенные к компетенции Общего собрания акционеров, не могут быть переданы на решение Совету директоров и Директору Общества.</w:t>
      </w:r>
    </w:p>
    <w:p w14:paraId="364A2947" w14:textId="77777777" w:rsidR="00DD215F" w:rsidRPr="00973BF3" w:rsidRDefault="00DD215F" w:rsidP="00DD215F">
      <w:pPr>
        <w:pStyle w:val="a3"/>
        <w:tabs>
          <w:tab w:val="num" w:pos="1260"/>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14:paraId="561E62A2" w14:textId="77777777" w:rsidR="00DD215F" w:rsidRPr="00973BF3" w:rsidRDefault="00DD215F" w:rsidP="00DD215F">
      <w:pPr>
        <w:widowControl w:val="0"/>
        <w:numPr>
          <w:ilvl w:val="1"/>
          <w:numId w:val="7"/>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Федеральным законом «Об акционерных обществах» и настоящим Уставом.</w:t>
      </w:r>
    </w:p>
    <w:p w14:paraId="66BAB285" w14:textId="77777777" w:rsidR="00DD215F" w:rsidRPr="00973BF3" w:rsidRDefault="00DD215F" w:rsidP="00DD215F">
      <w:pPr>
        <w:widowControl w:val="0"/>
        <w:numPr>
          <w:ilvl w:val="1"/>
          <w:numId w:val="7"/>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Решения Общего собрания акционеров Общества принимается большинством в три четверти голосов акционеров - владельцев голосующих акций Общества, принимающих участие в Общем собрании акционеров Общества, по следующим вопросам:</w:t>
      </w:r>
    </w:p>
    <w:p w14:paraId="235F9812"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внесение изменений и дополнений в Устав или утверждение Устава в новой редакции;</w:t>
      </w:r>
    </w:p>
    <w:p w14:paraId="2559B8C4"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реорганизация Общества;</w:t>
      </w:r>
    </w:p>
    <w:p w14:paraId="7E1202F4"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ликвидация Общества, назначение ликвидационной комиссии и утверждение промежуточного и окончательного ликвидационных балансов;</w:t>
      </w:r>
    </w:p>
    <w:p w14:paraId="14083CFC"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определение количества, номинальной стоимости, категории (типа) объявленных акций и прав, предоставляемых этими акциями;</w:t>
      </w:r>
    </w:p>
    <w:p w14:paraId="1B184A38"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уменьшение уставного капитала Общества путем уменьшения номинальной стоимости акций.</w:t>
      </w:r>
    </w:p>
    <w:p w14:paraId="0DE40271"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w:t>
      </w:r>
    </w:p>
    <w:p w14:paraId="722B3404"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 xml:space="preserve">принятие решений об одобрении крупной сделки, предметом </w:t>
      </w:r>
      <w:r w:rsidRPr="00973BF3">
        <w:rPr>
          <w:snapToGrid w:val="0"/>
          <w:color w:val="000000"/>
          <w:sz w:val="28"/>
          <w:szCs w:val="28"/>
        </w:rPr>
        <w:lastRenderedPageBreak/>
        <w:t>которой является имущество, стоимость которого составляет более 50 (Пятидесяти) процентов балансовой стоимости активов Общества;</w:t>
      </w:r>
    </w:p>
    <w:p w14:paraId="7E778093" w14:textId="77777777" w:rsidR="00DD215F" w:rsidRPr="00973BF3" w:rsidRDefault="00DD215F" w:rsidP="00DD215F">
      <w:pPr>
        <w:widowControl w:val="0"/>
        <w:numPr>
          <w:ilvl w:val="0"/>
          <w:numId w:val="9"/>
        </w:numPr>
        <w:ind w:left="0" w:firstLine="720"/>
        <w:jc w:val="both"/>
        <w:outlineLvl w:val="1"/>
        <w:rPr>
          <w:snapToGrid w:val="0"/>
          <w:color w:val="000000"/>
          <w:sz w:val="28"/>
          <w:szCs w:val="28"/>
        </w:rPr>
      </w:pPr>
      <w:r w:rsidRPr="00973BF3">
        <w:rPr>
          <w:snapToGrid w:val="0"/>
          <w:color w:val="000000"/>
          <w:sz w:val="28"/>
          <w:szCs w:val="28"/>
        </w:rPr>
        <w:t>в иных случаях предусмотренных Федеральным законом «Об акционерных обществах».</w:t>
      </w:r>
    </w:p>
    <w:p w14:paraId="498C82CF" w14:textId="77777777" w:rsidR="00DD215F" w:rsidRPr="00973BF3" w:rsidRDefault="00DD215F" w:rsidP="00DD215F">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sz w:val="28"/>
          <w:szCs w:val="28"/>
        </w:rPr>
        <w:t>Решение об одобрении сделки, в совершении которой имеется заинтересованность в соответствии со статьей 81 Федерального закона «Об акционерных обществах», принимается Общим собранием акционеров Общества в соответствии со ст. 83 ФЗ «Об акционерных обществах».</w:t>
      </w:r>
    </w:p>
    <w:p w14:paraId="2E831F55" w14:textId="77777777" w:rsidR="00DD215F" w:rsidRPr="00973BF3" w:rsidRDefault="00DD215F" w:rsidP="00DD215F">
      <w:pPr>
        <w:pStyle w:val="a3"/>
        <w:numPr>
          <w:ilvl w:val="1"/>
          <w:numId w:val="7"/>
        </w:numPr>
        <w:tabs>
          <w:tab w:val="clear" w:pos="720"/>
          <w:tab w:val="num" w:pos="426"/>
        </w:tabs>
        <w:ind w:left="0" w:firstLine="720"/>
        <w:outlineLvl w:val="1"/>
        <w:rPr>
          <w:rFonts w:ascii="Times New Roman" w:hAnsi="Times New Roman"/>
          <w:color w:val="000000"/>
          <w:sz w:val="28"/>
          <w:szCs w:val="28"/>
        </w:rPr>
      </w:pPr>
      <w:r w:rsidRPr="00973BF3">
        <w:rPr>
          <w:rFonts w:ascii="Times New Roman" w:hAnsi="Times New Roman"/>
          <w:color w:val="000000"/>
          <w:sz w:val="28"/>
          <w:szCs w:val="28"/>
        </w:rPr>
        <w:t>Вынесение на решение Общего собрания акционеров Общества вопросов, предусмотренных подпунктами 2, 5, 7, 8, 12-</w:t>
      </w:r>
      <w:r w:rsidRPr="00973BF3">
        <w:rPr>
          <w:rFonts w:ascii="Times New Roman" w:hAnsi="Times New Roman"/>
          <w:sz w:val="28"/>
          <w:szCs w:val="28"/>
        </w:rPr>
        <w:t xml:space="preserve">21 </w:t>
      </w:r>
      <w:r w:rsidRPr="00973BF3">
        <w:rPr>
          <w:rFonts w:ascii="Times New Roman" w:hAnsi="Times New Roman"/>
          <w:color w:val="000000"/>
          <w:sz w:val="28"/>
          <w:szCs w:val="28"/>
        </w:rPr>
        <w:t>пункта 10.2. статьи 10 настоящего Устава, осуществляется только по предложению Совета директоров Общества.</w:t>
      </w:r>
    </w:p>
    <w:p w14:paraId="7755DB70" w14:textId="77777777" w:rsidR="00DD215F" w:rsidRPr="00973BF3" w:rsidRDefault="00DD215F" w:rsidP="00DD215F">
      <w:pPr>
        <w:widowControl w:val="0"/>
        <w:numPr>
          <w:ilvl w:val="1"/>
          <w:numId w:val="7"/>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Общее собрание акционеров Общества не вправе принимать решения по вопросам, не включенным в повестку дня Общего собрания акционеров Общества, а также изменять повестку дня.</w:t>
      </w:r>
    </w:p>
    <w:p w14:paraId="33D0568B" w14:textId="77777777" w:rsidR="00DD215F" w:rsidRPr="00973BF3" w:rsidRDefault="00DD215F" w:rsidP="00DD215F">
      <w:pPr>
        <w:widowControl w:val="0"/>
        <w:numPr>
          <w:ilvl w:val="1"/>
          <w:numId w:val="7"/>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 xml:space="preserve">Голосование на Общем собрании акционеров осуществляется по принципу «одна голосующая акция – один голос», за исключением кумулятивного голосования по вопросу об избрании членов Совета директоров Общества. </w:t>
      </w:r>
    </w:p>
    <w:p w14:paraId="5A94D9E7" w14:textId="77777777" w:rsidR="00DD215F" w:rsidRPr="00973BF3" w:rsidRDefault="00DD215F" w:rsidP="00AF003E">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14:paraId="1B7850BB" w14:textId="77777777" w:rsidR="00DD215F" w:rsidRPr="00973BF3" w:rsidRDefault="00DD215F" w:rsidP="00AF003E">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Избранным в состав Совета директоров Общества считаются кандидаты, набравшие наибольшее число голосов.</w:t>
      </w:r>
    </w:p>
    <w:p w14:paraId="71BDD94B" w14:textId="77777777" w:rsidR="00F82259" w:rsidRDefault="00DD215F" w:rsidP="00E51618">
      <w:pPr>
        <w:ind w:firstLine="709"/>
        <w:jc w:val="both"/>
        <w:rPr>
          <w:sz w:val="28"/>
          <w:szCs w:val="28"/>
        </w:rPr>
      </w:pPr>
      <w:r w:rsidRPr="00694711">
        <w:rPr>
          <w:color w:val="000000"/>
          <w:sz w:val="28"/>
          <w:szCs w:val="28"/>
        </w:rPr>
        <w:t xml:space="preserve">10.9. </w:t>
      </w:r>
      <w:r w:rsidR="002F172E" w:rsidRPr="00694711">
        <w:rPr>
          <w:color w:val="000000"/>
          <w:sz w:val="28"/>
          <w:szCs w:val="28"/>
        </w:rPr>
        <w:t xml:space="preserve">Местом проведения </w:t>
      </w:r>
      <w:r w:rsidRPr="00694711">
        <w:rPr>
          <w:color w:val="000000"/>
          <w:sz w:val="28"/>
          <w:szCs w:val="28"/>
        </w:rPr>
        <w:t>Обще</w:t>
      </w:r>
      <w:r w:rsidR="002F172E" w:rsidRPr="00694711">
        <w:rPr>
          <w:color w:val="000000"/>
          <w:sz w:val="28"/>
          <w:szCs w:val="28"/>
        </w:rPr>
        <w:t>го</w:t>
      </w:r>
      <w:r w:rsidRPr="00694711">
        <w:rPr>
          <w:color w:val="000000"/>
          <w:sz w:val="28"/>
          <w:szCs w:val="28"/>
        </w:rPr>
        <w:t xml:space="preserve"> собрани</w:t>
      </w:r>
      <w:r w:rsidR="002F172E" w:rsidRPr="00694711">
        <w:rPr>
          <w:color w:val="000000"/>
          <w:sz w:val="28"/>
          <w:szCs w:val="28"/>
        </w:rPr>
        <w:t>я</w:t>
      </w:r>
      <w:r w:rsidRPr="00694711">
        <w:rPr>
          <w:color w:val="000000"/>
          <w:sz w:val="28"/>
          <w:szCs w:val="28"/>
        </w:rPr>
        <w:t xml:space="preserve"> акционеров Общества </w:t>
      </w:r>
      <w:r w:rsidR="00F82259" w:rsidRPr="00694711">
        <w:rPr>
          <w:color w:val="000000"/>
          <w:sz w:val="28"/>
          <w:szCs w:val="28"/>
        </w:rPr>
        <w:t>является г.</w:t>
      </w:r>
      <w:r w:rsidR="00AF003E" w:rsidRPr="00694711">
        <w:rPr>
          <w:color w:val="000000"/>
          <w:sz w:val="28"/>
          <w:szCs w:val="28"/>
        </w:rPr>
        <w:t> </w:t>
      </w:r>
      <w:r w:rsidR="00F82259" w:rsidRPr="00694711">
        <w:rPr>
          <w:color w:val="000000"/>
          <w:sz w:val="28"/>
          <w:szCs w:val="28"/>
        </w:rPr>
        <w:t>Москва, г.</w:t>
      </w:r>
      <w:r w:rsidR="00AF003E" w:rsidRPr="00694711">
        <w:rPr>
          <w:color w:val="000000"/>
          <w:sz w:val="28"/>
          <w:szCs w:val="28"/>
        </w:rPr>
        <w:t xml:space="preserve"> </w:t>
      </w:r>
      <w:r w:rsidR="00F82259" w:rsidRPr="00694711">
        <w:rPr>
          <w:color w:val="000000"/>
          <w:sz w:val="28"/>
          <w:szCs w:val="28"/>
        </w:rPr>
        <w:t xml:space="preserve">Воронеж или </w:t>
      </w:r>
      <w:r w:rsidR="00F82259" w:rsidRPr="00694711">
        <w:rPr>
          <w:sz w:val="28"/>
          <w:szCs w:val="28"/>
        </w:rPr>
        <w:t>Воронежская область, Кантемировский район,</w:t>
      </w:r>
      <w:r w:rsidR="00AF003E" w:rsidRPr="00694711">
        <w:rPr>
          <w:sz w:val="28"/>
          <w:szCs w:val="28"/>
        </w:rPr>
        <w:t xml:space="preserve"> </w:t>
      </w:r>
      <w:r w:rsidR="00F82259" w:rsidRPr="00694711">
        <w:rPr>
          <w:sz w:val="28"/>
          <w:szCs w:val="28"/>
        </w:rPr>
        <w:t>поселок Охрового завода.</w:t>
      </w:r>
    </w:p>
    <w:p w14:paraId="6630E649" w14:textId="77777777" w:rsidR="00DD215F" w:rsidRPr="00973BF3" w:rsidRDefault="00DD215F" w:rsidP="00AF003E">
      <w:pPr>
        <w:pStyle w:val="a3"/>
        <w:tabs>
          <w:tab w:val="clear" w:pos="1134"/>
        </w:tabs>
        <w:ind w:firstLine="720"/>
        <w:outlineLvl w:val="1"/>
        <w:rPr>
          <w:rFonts w:ascii="Times New Roman" w:hAnsi="Times New Roman"/>
          <w:color w:val="000000"/>
          <w:sz w:val="28"/>
          <w:szCs w:val="28"/>
        </w:rPr>
      </w:pPr>
      <w:r w:rsidRPr="00694711">
        <w:rPr>
          <w:rFonts w:ascii="Times New Roman" w:hAnsi="Times New Roman"/>
          <w:color w:val="000000"/>
          <w:sz w:val="28"/>
          <w:szCs w:val="28"/>
        </w:rPr>
        <w:t>Конкретный адрес проведения Общего собрания акционеров Общества устанавливается Советом директоров при решении вопросов, связанных с подготовкой к проведению Общего собрания акционеров.</w:t>
      </w:r>
    </w:p>
    <w:p w14:paraId="7CFF5D60" w14:textId="77777777" w:rsidR="00DD215F" w:rsidRPr="00973BF3" w:rsidRDefault="00DD215F" w:rsidP="00AF003E">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10.10. Функции Председательствующего на Общем собрании акционеров осуществляет Председатель Совета директоров.</w:t>
      </w:r>
    </w:p>
    <w:p w14:paraId="6BAE2A6D" w14:textId="77777777" w:rsidR="00DD215F" w:rsidRPr="00973BF3" w:rsidRDefault="00DD215F" w:rsidP="00DD215F">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14:paraId="139E8FDC" w14:textId="77777777" w:rsidR="00DD215F" w:rsidRPr="00973BF3" w:rsidRDefault="00DD215F" w:rsidP="00DD215F">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14:paraId="4501B2EE" w14:textId="77777777" w:rsidR="00DD215F" w:rsidRPr="00973BF3" w:rsidRDefault="00DD215F" w:rsidP="00DD215F">
      <w:pPr>
        <w:widowControl w:val="0"/>
        <w:ind w:firstLine="720"/>
        <w:jc w:val="both"/>
        <w:rPr>
          <w:snapToGrid w:val="0"/>
          <w:color w:val="000000"/>
          <w:sz w:val="28"/>
          <w:szCs w:val="28"/>
        </w:rPr>
      </w:pPr>
    </w:p>
    <w:p w14:paraId="6D3A1D4A"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lastRenderedPageBreak/>
        <w:t>Статья 11. Проведение Общего собрания акционеров Общества в форме совместного присутствия</w:t>
      </w:r>
    </w:p>
    <w:p w14:paraId="69828F00" w14:textId="77777777" w:rsidR="00DD215F" w:rsidRPr="00973BF3" w:rsidRDefault="00DD215F" w:rsidP="00DD215F">
      <w:pPr>
        <w:widowControl w:val="0"/>
        <w:jc w:val="both"/>
        <w:rPr>
          <w:snapToGrid w:val="0"/>
          <w:color w:val="000000"/>
          <w:sz w:val="28"/>
          <w:szCs w:val="28"/>
        </w:rPr>
      </w:pPr>
    </w:p>
    <w:p w14:paraId="50B4DB39" w14:textId="77777777" w:rsidR="00DD215F" w:rsidRPr="00973BF3" w:rsidRDefault="00DD215F" w:rsidP="00DD215F">
      <w:pPr>
        <w:widowControl w:val="0"/>
        <w:numPr>
          <w:ilvl w:val="1"/>
          <w:numId w:val="10"/>
        </w:numPr>
        <w:tabs>
          <w:tab w:val="num" w:pos="426"/>
          <w:tab w:val="left" w:pos="1134"/>
        </w:tabs>
        <w:ind w:left="0" w:firstLine="720"/>
        <w:jc w:val="both"/>
        <w:outlineLvl w:val="1"/>
        <w:rPr>
          <w:snapToGrid w:val="0"/>
          <w:color w:val="000000"/>
          <w:sz w:val="28"/>
          <w:szCs w:val="28"/>
        </w:rPr>
      </w:pPr>
      <w:r w:rsidRPr="00973BF3">
        <w:rPr>
          <w:snapToGrid w:val="0"/>
          <w:color w:val="000000"/>
          <w:sz w:val="28"/>
          <w:szCs w:val="28"/>
        </w:rPr>
        <w:t>Годовое Общее собрание акционеров Общества проводится не ранее чем через два месяца и не позднее чем через шесть месяцев после окончания финансового года.</w:t>
      </w:r>
    </w:p>
    <w:p w14:paraId="454B0CF2"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Общества годового отчета Общества,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w:t>
      </w:r>
    </w:p>
    <w:p w14:paraId="6B3C87B0" w14:textId="77777777" w:rsidR="00DD215F" w:rsidRPr="00973BF3" w:rsidRDefault="00DD215F" w:rsidP="00DD215F">
      <w:pPr>
        <w:widowControl w:val="0"/>
        <w:numPr>
          <w:ilvl w:val="1"/>
          <w:numId w:val="10"/>
        </w:numPr>
        <w:tabs>
          <w:tab w:val="num" w:pos="426"/>
          <w:tab w:val="left" w:pos="1134"/>
        </w:tabs>
        <w:ind w:left="0" w:firstLine="720"/>
        <w:jc w:val="both"/>
        <w:outlineLvl w:val="1"/>
        <w:rPr>
          <w:snapToGrid w:val="0"/>
          <w:color w:val="000000"/>
          <w:sz w:val="28"/>
          <w:szCs w:val="28"/>
        </w:rPr>
      </w:pPr>
      <w:r w:rsidRPr="00973BF3">
        <w:rPr>
          <w:snapToGrid w:val="0"/>
          <w:color w:val="000000"/>
          <w:sz w:val="28"/>
          <w:szCs w:val="28"/>
        </w:rPr>
        <w:t xml:space="preserve">Общее собрание акционеров проводится в форме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 </w:t>
      </w:r>
    </w:p>
    <w:p w14:paraId="0C2E5ABC"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Решения Общего собрания акционеров могут быть приняты путем проведения заочного голосования (опросным путем) в соответствии со статьей 12 настоящего Устава.</w:t>
      </w:r>
    </w:p>
    <w:p w14:paraId="695B9212" w14:textId="77777777" w:rsidR="00DD215F" w:rsidRPr="00973BF3" w:rsidRDefault="00DD215F" w:rsidP="00DD215F">
      <w:pPr>
        <w:pStyle w:val="a4"/>
        <w:widowControl/>
        <w:tabs>
          <w:tab w:val="num" w:pos="426"/>
        </w:tabs>
        <w:autoSpaceDE w:val="0"/>
        <w:autoSpaceDN w:val="0"/>
        <w:adjustRightInd w:val="0"/>
        <w:ind w:firstLine="720"/>
        <w:rPr>
          <w:rFonts w:ascii="Times New Roman" w:hAnsi="Times New Roman"/>
          <w:sz w:val="28"/>
          <w:szCs w:val="28"/>
        </w:rPr>
      </w:pPr>
      <w:r w:rsidRPr="00973BF3">
        <w:rPr>
          <w:rFonts w:ascii="Times New Roman" w:hAnsi="Times New Roman"/>
          <w:sz w:val="28"/>
          <w:szCs w:val="28"/>
        </w:rPr>
        <w:t>Общее собрание акционеров, повестка дня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13 пункта 10.2 статьи 10 настоящего Устава, может быть проведено только в форме собрания (совместного присутствия).</w:t>
      </w:r>
    </w:p>
    <w:p w14:paraId="78FFAA15" w14:textId="77777777" w:rsidR="00DD215F" w:rsidRPr="00973BF3" w:rsidRDefault="00DD215F" w:rsidP="00DD215F">
      <w:pPr>
        <w:widowControl w:val="0"/>
        <w:numPr>
          <w:ilvl w:val="1"/>
          <w:numId w:val="10"/>
        </w:numPr>
        <w:tabs>
          <w:tab w:val="num" w:pos="426"/>
          <w:tab w:val="left" w:pos="1134"/>
        </w:tabs>
        <w:ind w:left="0" w:firstLine="720"/>
        <w:jc w:val="both"/>
        <w:outlineLvl w:val="1"/>
        <w:rPr>
          <w:snapToGrid w:val="0"/>
          <w:color w:val="000000"/>
          <w:sz w:val="28"/>
          <w:szCs w:val="28"/>
        </w:rPr>
      </w:pPr>
      <w:r w:rsidRPr="00973BF3">
        <w:rPr>
          <w:snapToGrid w:val="0"/>
          <w:color w:val="000000"/>
          <w:sz w:val="28"/>
          <w:szCs w:val="28"/>
        </w:rPr>
        <w:t>Список лиц, имеющих право на участие в Общем собрании акционеров, составляется на основании данных реестра акционеров Общества.</w:t>
      </w:r>
    </w:p>
    <w:p w14:paraId="032CD6E7" w14:textId="77777777" w:rsidR="00DD215F" w:rsidRPr="00973BF3" w:rsidRDefault="00DD215F" w:rsidP="00DD215F">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Дата составления списка лиц Общества, имеющих право на участие в Общем собрании акционеров Общества, не может быть установлена ранее </w:t>
      </w:r>
      <w:r w:rsidR="00117D49">
        <w:rPr>
          <w:rFonts w:ascii="Times New Roman" w:hAnsi="Times New Roman"/>
          <w:color w:val="000000"/>
          <w:sz w:val="28"/>
          <w:szCs w:val="28"/>
        </w:rPr>
        <w:t xml:space="preserve">чем через 10 (десять) дней с </w:t>
      </w:r>
      <w:r w:rsidRPr="00973BF3">
        <w:rPr>
          <w:rFonts w:ascii="Times New Roman" w:hAnsi="Times New Roman"/>
          <w:color w:val="000000"/>
          <w:sz w:val="28"/>
          <w:szCs w:val="28"/>
        </w:rPr>
        <w:t xml:space="preserve">даты принятия решения о проведении Общего собрания акционеров Общества и более, чем за 50 (Пятьдесят) дней до даты проведения Общего собрания акционеров, за исключением случая, предусмотренного </w:t>
      </w:r>
      <w:r w:rsidR="00117D49">
        <w:rPr>
          <w:rFonts w:ascii="Times New Roman" w:hAnsi="Times New Roman"/>
          <w:color w:val="000000"/>
          <w:sz w:val="28"/>
          <w:szCs w:val="28"/>
        </w:rPr>
        <w:t xml:space="preserve">пунктом 14.9. настоящего Устава - </w:t>
      </w:r>
      <w:r w:rsidR="00117D49" w:rsidRPr="00117D49">
        <w:rPr>
          <w:rFonts w:ascii="Times New Roman" w:hAnsi="Times New Roman"/>
          <w:color w:val="000000"/>
          <w:sz w:val="28"/>
          <w:szCs w:val="28"/>
        </w:rPr>
        <w:t>более чем за 80 дней до даты проведения общего собрания акционеров</w:t>
      </w:r>
      <w:r w:rsidR="00117D49">
        <w:rPr>
          <w:rFonts w:ascii="Times New Roman" w:hAnsi="Times New Roman"/>
          <w:color w:val="000000"/>
          <w:sz w:val="28"/>
          <w:szCs w:val="28"/>
        </w:rPr>
        <w:t>.</w:t>
      </w:r>
    </w:p>
    <w:p w14:paraId="6A3D055A" w14:textId="77777777" w:rsidR="00DD215F" w:rsidRPr="00973BF3" w:rsidRDefault="00DD215F" w:rsidP="00DD215F">
      <w:pPr>
        <w:widowControl w:val="0"/>
        <w:numPr>
          <w:ilvl w:val="1"/>
          <w:numId w:val="10"/>
        </w:numPr>
        <w:tabs>
          <w:tab w:val="num" w:pos="426"/>
          <w:tab w:val="left" w:pos="1134"/>
        </w:tabs>
        <w:ind w:left="0" w:firstLine="720"/>
        <w:jc w:val="both"/>
        <w:rPr>
          <w:sz w:val="28"/>
          <w:szCs w:val="28"/>
        </w:rPr>
      </w:pPr>
      <w:r w:rsidRPr="00973BF3">
        <w:rPr>
          <w:snapToGrid w:val="0"/>
          <w:color w:val="000000"/>
          <w:sz w:val="28"/>
          <w:szCs w:val="28"/>
        </w:rPr>
        <w:t xml:space="preserve">Сообщение о проведении Общего собрания акционеров </w:t>
      </w:r>
      <w:r w:rsidRPr="00973BF3">
        <w:rPr>
          <w:snapToGrid w:val="0"/>
          <w:sz w:val="28"/>
          <w:szCs w:val="28"/>
        </w:rPr>
        <w:t>направляется заказным  письмом по адресу, указанному в списке лиц, имеющих право на участие в Общем собрании акционеров, либо вручаются под роспись каждому</w:t>
      </w:r>
      <w:r w:rsidRPr="00973BF3">
        <w:rPr>
          <w:snapToGrid w:val="0"/>
          <w:color w:val="000000"/>
          <w:sz w:val="28"/>
          <w:szCs w:val="28"/>
        </w:rPr>
        <w:t xml:space="preserve"> лицу, указанному в списке лиц, имеющих право на участие в Общем собрании акционеров не позднее, чем за 20 (Двадцать), а сообщение о проведении Общего собрания акционеров, повестка дня которого содержит вопрос о реорганизации Общества, - не позднее, чем за 30 </w:t>
      </w:r>
      <w:r w:rsidRPr="00973BF3">
        <w:rPr>
          <w:snapToGrid w:val="0"/>
          <w:color w:val="000000"/>
          <w:sz w:val="28"/>
          <w:szCs w:val="28"/>
        </w:rPr>
        <w:lastRenderedPageBreak/>
        <w:t>(Тридцать) дней до даты его проведения</w:t>
      </w:r>
      <w:r w:rsidRPr="00973BF3">
        <w:rPr>
          <w:snapToGrid w:val="0"/>
          <w:sz w:val="28"/>
          <w:szCs w:val="28"/>
        </w:rPr>
        <w:t>, за исключением случаев, предусмотренных Федеральным законом «Об акционерных обществах».</w:t>
      </w:r>
    </w:p>
    <w:p w14:paraId="420338B2" w14:textId="77777777" w:rsidR="00DD215F" w:rsidRPr="00973BF3" w:rsidRDefault="00117D49" w:rsidP="00DD215F">
      <w:pPr>
        <w:widowControl w:val="0"/>
        <w:ind w:firstLine="720"/>
        <w:jc w:val="both"/>
        <w:outlineLvl w:val="1"/>
        <w:rPr>
          <w:snapToGrid w:val="0"/>
          <w:color w:val="000000"/>
          <w:sz w:val="28"/>
          <w:szCs w:val="28"/>
        </w:rPr>
      </w:pPr>
      <w:r w:rsidRPr="00117D49">
        <w:rPr>
          <w:snapToGrid w:val="0"/>
          <w:color w:val="000000"/>
          <w:sz w:val="28"/>
          <w:szCs w:val="28"/>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w:t>
      </w:r>
      <w:r>
        <w:rPr>
          <w:snapToGrid w:val="0"/>
          <w:color w:val="000000"/>
          <w:sz w:val="28"/>
          <w:szCs w:val="28"/>
        </w:rPr>
        <w:t>ю) номинальному держателю акций</w:t>
      </w:r>
      <w:r w:rsidR="00DD215F" w:rsidRPr="00973BF3">
        <w:rPr>
          <w:snapToGrid w:val="0"/>
          <w:color w:val="000000"/>
          <w:sz w:val="28"/>
          <w:szCs w:val="28"/>
        </w:rPr>
        <w:t>.</w:t>
      </w:r>
    </w:p>
    <w:p w14:paraId="10A2DDD5" w14:textId="77777777" w:rsidR="00DD215F" w:rsidRPr="00973BF3" w:rsidRDefault="00DD215F" w:rsidP="00DD215F">
      <w:pPr>
        <w:widowControl w:val="0"/>
        <w:numPr>
          <w:ilvl w:val="1"/>
          <w:numId w:val="10"/>
        </w:numPr>
        <w:tabs>
          <w:tab w:val="num" w:pos="426"/>
          <w:tab w:val="left" w:pos="1134"/>
        </w:tabs>
        <w:ind w:left="0" w:firstLine="720"/>
        <w:jc w:val="both"/>
        <w:outlineLvl w:val="1"/>
        <w:rPr>
          <w:snapToGrid w:val="0"/>
          <w:color w:val="000000"/>
          <w:sz w:val="28"/>
          <w:szCs w:val="28"/>
        </w:rPr>
      </w:pPr>
      <w:r w:rsidRPr="00973BF3">
        <w:rPr>
          <w:snapToGrid w:val="0"/>
          <w:color w:val="000000"/>
          <w:sz w:val="28"/>
          <w:szCs w:val="28"/>
        </w:rPr>
        <w:t>Бюллетени для голосования по вопросам повестки дня направляются заказным письмом 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не позднее, чем за 20 (Двадцать) дней до даты проведения Общего собрания акционеров.</w:t>
      </w:r>
    </w:p>
    <w:p w14:paraId="5324EDB3"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Каждому лицу, включенному в список,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14:paraId="4ABFC425" w14:textId="77777777" w:rsidR="00DD215F" w:rsidRPr="00973BF3" w:rsidRDefault="00DD215F" w:rsidP="00DD215F">
      <w:pPr>
        <w:widowControl w:val="0"/>
        <w:numPr>
          <w:ilvl w:val="1"/>
          <w:numId w:val="10"/>
        </w:numPr>
        <w:tabs>
          <w:tab w:val="num" w:pos="426"/>
          <w:tab w:val="left" w:pos="1134"/>
        </w:tabs>
        <w:ind w:left="0" w:firstLine="720"/>
        <w:jc w:val="both"/>
        <w:outlineLvl w:val="1"/>
        <w:rPr>
          <w:sz w:val="28"/>
          <w:szCs w:val="28"/>
        </w:rPr>
      </w:pPr>
      <w:r w:rsidRPr="00973BF3">
        <w:rPr>
          <w:snapToGrid w:val="0"/>
          <w:color w:val="000000"/>
          <w:sz w:val="28"/>
          <w:szCs w:val="28"/>
        </w:rPr>
        <w:t xml:space="preserve">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w:t>
      </w:r>
    </w:p>
    <w:p w14:paraId="39D48A4C" w14:textId="77777777" w:rsidR="00DD215F" w:rsidRPr="00973BF3" w:rsidRDefault="00DD215F" w:rsidP="00DD215F">
      <w:pPr>
        <w:widowControl w:val="0"/>
        <w:ind w:firstLine="720"/>
        <w:jc w:val="both"/>
        <w:outlineLvl w:val="1"/>
        <w:rPr>
          <w:sz w:val="28"/>
          <w:szCs w:val="28"/>
        </w:rPr>
      </w:pPr>
      <w:r w:rsidRPr="00973BF3">
        <w:rPr>
          <w:sz w:val="28"/>
          <w:szCs w:val="28"/>
        </w:rPr>
        <w:t xml:space="preserve">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 </w:t>
      </w:r>
    </w:p>
    <w:p w14:paraId="29CA4AB2" w14:textId="77777777" w:rsidR="00DD215F" w:rsidRPr="00973BF3" w:rsidRDefault="00DD215F" w:rsidP="00DD215F">
      <w:pPr>
        <w:widowControl w:val="0"/>
        <w:numPr>
          <w:ilvl w:val="1"/>
          <w:numId w:val="10"/>
        </w:numPr>
        <w:tabs>
          <w:tab w:val="num" w:pos="426"/>
          <w:tab w:val="left" w:pos="1134"/>
        </w:tabs>
        <w:ind w:left="0" w:firstLine="720"/>
        <w:jc w:val="both"/>
        <w:outlineLvl w:val="1"/>
        <w:rPr>
          <w:snapToGrid w:val="0"/>
          <w:color w:val="000000"/>
          <w:sz w:val="28"/>
          <w:szCs w:val="28"/>
        </w:rPr>
      </w:pPr>
      <w:r w:rsidRPr="00973BF3">
        <w:rPr>
          <w:snapToGrid w:val="0"/>
          <w:color w:val="000000"/>
          <w:sz w:val="28"/>
          <w:szCs w:val="28"/>
        </w:rPr>
        <w:t>Право на участие в Общем собрании акционеров осуществляется акционером как лично, так и через своего представителя.</w:t>
      </w:r>
    </w:p>
    <w:p w14:paraId="50A05446" w14:textId="77777777" w:rsidR="00DD215F" w:rsidRPr="00973BF3" w:rsidRDefault="00DD215F" w:rsidP="00DD215F">
      <w:pPr>
        <w:pStyle w:val="a3"/>
        <w:ind w:firstLine="720"/>
        <w:outlineLvl w:val="1"/>
        <w:rPr>
          <w:rFonts w:ascii="Times New Roman" w:hAnsi="Times New Roman"/>
          <w:snapToGrid/>
          <w:color w:val="000000"/>
          <w:sz w:val="28"/>
          <w:szCs w:val="28"/>
        </w:rPr>
      </w:pPr>
      <w:r w:rsidRPr="00973BF3">
        <w:rPr>
          <w:rFonts w:ascii="Times New Roman" w:hAnsi="Times New Roman"/>
          <w:snapToGrid/>
          <w:color w:val="000000"/>
          <w:sz w:val="28"/>
          <w:szCs w:val="28"/>
        </w:rPr>
        <w:t>В случае, если акция Общества находится в общей долевой собственности нескольких лиц, то им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а правомочия по голосованию на Общем собрании акционеров осуществляются по их усмотрению одним из акционеров общей долевой собственности либо их общим представителем.</w:t>
      </w:r>
    </w:p>
    <w:p w14:paraId="31CDD174" w14:textId="77777777" w:rsidR="00DD215F" w:rsidRPr="00973BF3" w:rsidRDefault="00DD215F" w:rsidP="00DD215F">
      <w:pPr>
        <w:pStyle w:val="a3"/>
        <w:tabs>
          <w:tab w:val="left" w:pos="1276"/>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Правомочия каждого из указанных лиц должны быть надлежащим образом оформлены.</w:t>
      </w:r>
    </w:p>
    <w:p w14:paraId="3FE928AE" w14:textId="77777777" w:rsidR="00DD215F" w:rsidRPr="00973BF3" w:rsidRDefault="00DD215F" w:rsidP="00DD215F">
      <w:pPr>
        <w:widowControl w:val="0"/>
        <w:numPr>
          <w:ilvl w:val="1"/>
          <w:numId w:val="10"/>
        </w:numPr>
        <w:tabs>
          <w:tab w:val="num" w:pos="426"/>
          <w:tab w:val="left" w:pos="1134"/>
          <w:tab w:val="left" w:pos="1276"/>
        </w:tabs>
        <w:ind w:left="0" w:firstLine="720"/>
        <w:jc w:val="both"/>
        <w:outlineLvl w:val="1"/>
        <w:rPr>
          <w:snapToGrid w:val="0"/>
          <w:color w:val="000000"/>
          <w:sz w:val="28"/>
          <w:szCs w:val="28"/>
        </w:rPr>
      </w:pPr>
      <w:r w:rsidRPr="00973BF3">
        <w:rPr>
          <w:snapToGrid w:val="0"/>
          <w:color w:val="000000"/>
          <w:sz w:val="28"/>
          <w:szCs w:val="28"/>
        </w:rPr>
        <w:t xml:space="preserve">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акционеров (их представители), вправе принять участие в таком собрании или направить заполненные бюллетени в </w:t>
      </w:r>
      <w:r w:rsidRPr="00973BF3">
        <w:rPr>
          <w:snapToGrid w:val="0"/>
          <w:color w:val="000000"/>
          <w:sz w:val="28"/>
          <w:szCs w:val="28"/>
        </w:rPr>
        <w:lastRenderedPageBreak/>
        <w:t xml:space="preserve">Общество. </w:t>
      </w:r>
    </w:p>
    <w:p w14:paraId="6ECA775F" w14:textId="77777777" w:rsidR="00DD215F" w:rsidRPr="00973BF3" w:rsidRDefault="00DD215F" w:rsidP="00DD215F">
      <w:pPr>
        <w:widowControl w:val="0"/>
        <w:numPr>
          <w:ilvl w:val="1"/>
          <w:numId w:val="10"/>
        </w:numPr>
        <w:tabs>
          <w:tab w:val="num" w:pos="426"/>
          <w:tab w:val="left" w:pos="1134"/>
          <w:tab w:val="left" w:pos="1276"/>
        </w:tabs>
        <w:ind w:left="0" w:firstLine="720"/>
        <w:jc w:val="both"/>
        <w:outlineLvl w:val="1"/>
        <w:rPr>
          <w:snapToGrid w:val="0"/>
          <w:color w:val="000000"/>
          <w:sz w:val="28"/>
          <w:szCs w:val="28"/>
        </w:rPr>
      </w:pPr>
      <w:r w:rsidRPr="00973BF3">
        <w:rPr>
          <w:snapToGrid w:val="0"/>
          <w:color w:val="000000"/>
          <w:sz w:val="28"/>
          <w:szCs w:val="28"/>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14:paraId="68526162" w14:textId="77777777" w:rsidR="00DD215F" w:rsidRPr="00973BF3" w:rsidRDefault="00DD215F" w:rsidP="00DD215F">
      <w:pPr>
        <w:pStyle w:val="a3"/>
        <w:tabs>
          <w:tab w:val="left" w:pos="1276"/>
        </w:tabs>
        <w:ind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чем за два дня до даты проведения Общего собрания акционеров. </w:t>
      </w:r>
    </w:p>
    <w:p w14:paraId="3B6EDFC4" w14:textId="73F44A36" w:rsidR="00DD215F" w:rsidRPr="00973BF3" w:rsidRDefault="005F5DDF" w:rsidP="00DD215F">
      <w:pPr>
        <w:widowControl w:val="0"/>
        <w:numPr>
          <w:ilvl w:val="1"/>
          <w:numId w:val="10"/>
        </w:numPr>
        <w:tabs>
          <w:tab w:val="num" w:pos="426"/>
          <w:tab w:val="left" w:pos="1134"/>
          <w:tab w:val="left" w:pos="1276"/>
        </w:tabs>
        <w:ind w:left="0" w:firstLine="720"/>
        <w:jc w:val="both"/>
        <w:outlineLvl w:val="1"/>
        <w:rPr>
          <w:color w:val="000000"/>
          <w:sz w:val="28"/>
          <w:szCs w:val="28"/>
        </w:rPr>
      </w:pPr>
      <w:r>
        <w:rPr>
          <w:snapToGrid w:val="0"/>
          <w:color w:val="000000"/>
          <w:sz w:val="28"/>
          <w:szCs w:val="28"/>
        </w:rPr>
        <w:t> </w:t>
      </w:r>
      <w:r w:rsidR="00DD215F" w:rsidRPr="00973BF3">
        <w:rPr>
          <w:snapToGrid w:val="0"/>
          <w:color w:val="000000"/>
          <w:sz w:val="28"/>
          <w:szCs w:val="28"/>
        </w:rPr>
        <w:t>П</w:t>
      </w:r>
      <w:r w:rsidR="00DD215F" w:rsidRPr="00973BF3">
        <w:rPr>
          <w:color w:val="000000"/>
          <w:sz w:val="28"/>
          <w:szCs w:val="28"/>
        </w:rPr>
        <w:t>ри отсутствии кворума для проведения годового Общего собрания акционеров Общества должно быть проведено повторное Общее собрание акционеров Общества с той же повесткой дня. При отсутствии кворума для проведения внеочередного Общего собрания акционеров Общества может быть проведено повторное Общее собрание акционеров Общества с той же повесткой дня.</w:t>
      </w:r>
    </w:p>
    <w:p w14:paraId="278B4303" w14:textId="77777777" w:rsidR="00DD215F" w:rsidRPr="00973BF3" w:rsidRDefault="00DD215F" w:rsidP="00DD215F">
      <w:pPr>
        <w:pStyle w:val="a4"/>
        <w:ind w:firstLine="720"/>
        <w:outlineLvl w:val="1"/>
        <w:rPr>
          <w:rFonts w:ascii="Times New Roman" w:hAnsi="Times New Roman"/>
          <w:color w:val="000000"/>
          <w:sz w:val="28"/>
          <w:szCs w:val="28"/>
        </w:rPr>
      </w:pPr>
      <w:r w:rsidRPr="00973BF3">
        <w:rPr>
          <w:rFonts w:ascii="Times New Roman" w:hAnsi="Times New Roman"/>
          <w:color w:val="000000"/>
          <w:sz w:val="28"/>
          <w:szCs w:val="28"/>
        </w:rPr>
        <w:t>Решение о созыве повторного Общего собрания акционеров Общества принимается Советом директоров Общества.</w:t>
      </w:r>
    </w:p>
    <w:p w14:paraId="249697A5" w14:textId="77777777" w:rsidR="00DD215F" w:rsidRPr="00973BF3" w:rsidRDefault="00DD215F" w:rsidP="00DD215F">
      <w:pPr>
        <w:pStyle w:val="a3"/>
        <w:tabs>
          <w:tab w:val="left" w:pos="1276"/>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Повторное Общее собрание акционеров Общества, созванное взамен несостоявшегося правомочно, если в нем приняли участие акционеры, обладающие в совокупности не менее чем 30 процентами голосов размещенных голосующих акций Общества.</w:t>
      </w:r>
    </w:p>
    <w:p w14:paraId="40444858" w14:textId="77777777" w:rsidR="00DD215F" w:rsidRPr="005F5DDF" w:rsidRDefault="00DD215F" w:rsidP="00DD215F">
      <w:pPr>
        <w:pStyle w:val="a3"/>
        <w:tabs>
          <w:tab w:val="left" w:pos="1276"/>
        </w:tabs>
        <w:ind w:firstLine="720"/>
        <w:rPr>
          <w:rFonts w:ascii="Times New Roman" w:hAnsi="Times New Roman"/>
          <w:sz w:val="28"/>
          <w:szCs w:val="28"/>
        </w:rPr>
      </w:pPr>
      <w:r w:rsidRPr="00973BF3">
        <w:rPr>
          <w:rFonts w:ascii="Times New Roman" w:hAnsi="Times New Roman"/>
          <w:sz w:val="28"/>
          <w:szCs w:val="28"/>
        </w:rPr>
        <w:t xml:space="preserve">При проведении повторного Общего собрания акционеров менее чем через 40 (Сорок)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w:t>
      </w:r>
      <w:r w:rsidRPr="005F5DDF">
        <w:rPr>
          <w:rFonts w:ascii="Times New Roman" w:hAnsi="Times New Roman"/>
          <w:sz w:val="28"/>
          <w:szCs w:val="28"/>
        </w:rPr>
        <w:t xml:space="preserve">несостоявшемся Общем собрании акционеров. </w:t>
      </w:r>
    </w:p>
    <w:p w14:paraId="2EFA7BAD" w14:textId="77777777" w:rsidR="005F5DDF" w:rsidRPr="005F5DDF" w:rsidRDefault="005F5DDF" w:rsidP="005F5DDF">
      <w:pPr>
        <w:widowControl w:val="0"/>
        <w:tabs>
          <w:tab w:val="num" w:pos="426"/>
          <w:tab w:val="left" w:pos="1134"/>
          <w:tab w:val="left" w:pos="1276"/>
        </w:tabs>
        <w:ind w:firstLine="714"/>
        <w:jc w:val="both"/>
        <w:outlineLvl w:val="1"/>
        <w:rPr>
          <w:snapToGrid w:val="0"/>
          <w:color w:val="000000"/>
          <w:sz w:val="28"/>
          <w:szCs w:val="28"/>
        </w:rPr>
      </w:pPr>
      <w:r w:rsidRPr="005F5DDF">
        <w:rPr>
          <w:snapToGrid w:val="0"/>
          <w:color w:val="000000"/>
          <w:sz w:val="28"/>
          <w:szCs w:val="28"/>
        </w:rPr>
        <w:t>11.11. </w:t>
      </w:r>
      <w:r w:rsidR="006B4F9A" w:rsidRPr="005F5DDF">
        <w:rPr>
          <w:snapToGrid w:val="0"/>
          <w:color w:val="000000"/>
          <w:sz w:val="28"/>
          <w:szCs w:val="28"/>
        </w:rPr>
        <w:t>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r w:rsidR="00DD215F" w:rsidRPr="005F5DDF">
        <w:rPr>
          <w:snapToGrid w:val="0"/>
          <w:color w:val="000000"/>
          <w:sz w:val="28"/>
          <w:szCs w:val="28"/>
        </w:rPr>
        <w:t>.</w:t>
      </w:r>
    </w:p>
    <w:p w14:paraId="400E7D24" w14:textId="4A889BBC" w:rsidR="005F5DDF" w:rsidRPr="005F5DDF" w:rsidRDefault="005F5DDF" w:rsidP="005F5DDF">
      <w:pPr>
        <w:widowControl w:val="0"/>
        <w:tabs>
          <w:tab w:val="num" w:pos="426"/>
          <w:tab w:val="left" w:pos="1134"/>
          <w:tab w:val="left" w:pos="1276"/>
        </w:tabs>
        <w:ind w:firstLine="714"/>
        <w:jc w:val="both"/>
        <w:outlineLvl w:val="1"/>
        <w:rPr>
          <w:sz w:val="28"/>
          <w:szCs w:val="28"/>
        </w:rPr>
      </w:pPr>
      <w:r w:rsidRPr="005F5DDF">
        <w:rPr>
          <w:snapToGrid w:val="0"/>
          <w:color w:val="000000"/>
          <w:sz w:val="28"/>
          <w:szCs w:val="28"/>
        </w:rPr>
        <w:t>11.12. </w:t>
      </w:r>
      <w:r w:rsidRPr="005F5DDF">
        <w:rPr>
          <w:sz w:val="28"/>
          <w:szCs w:val="28"/>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w:t>
      </w:r>
      <w:hyperlink r:id="rId9" w:history="1">
        <w:r w:rsidRPr="005F5DDF">
          <w:rPr>
            <w:sz w:val="28"/>
            <w:szCs w:val="28"/>
          </w:rPr>
          <w:t>порядке</w:t>
        </w:r>
      </w:hyperlink>
      <w:r w:rsidRPr="005F5DDF">
        <w:rPr>
          <w:sz w:val="28"/>
          <w:szCs w:val="28"/>
        </w:rP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20FAED7D" w14:textId="77777777" w:rsidR="006B4F9A" w:rsidRPr="00973BF3" w:rsidRDefault="006B4F9A" w:rsidP="006B4F9A">
      <w:pPr>
        <w:widowControl w:val="0"/>
        <w:tabs>
          <w:tab w:val="left" w:pos="1134"/>
          <w:tab w:val="left" w:pos="1276"/>
          <w:tab w:val="num" w:pos="1440"/>
        </w:tabs>
        <w:jc w:val="both"/>
        <w:outlineLvl w:val="1"/>
        <w:rPr>
          <w:snapToGrid w:val="0"/>
          <w:color w:val="000000"/>
          <w:sz w:val="28"/>
          <w:szCs w:val="28"/>
        </w:rPr>
      </w:pPr>
    </w:p>
    <w:p w14:paraId="5575A3AF" w14:textId="77777777" w:rsidR="00DD215F" w:rsidRPr="00973BF3" w:rsidRDefault="00DD215F" w:rsidP="00DD215F">
      <w:pPr>
        <w:pStyle w:val="1"/>
        <w:ind w:right="-122"/>
        <w:rPr>
          <w:rFonts w:ascii="Times New Roman" w:hAnsi="Times New Roman"/>
          <w:color w:val="000000"/>
          <w:sz w:val="28"/>
          <w:szCs w:val="28"/>
        </w:rPr>
      </w:pPr>
      <w:r w:rsidRPr="00973BF3">
        <w:rPr>
          <w:rFonts w:ascii="Times New Roman" w:hAnsi="Times New Roman"/>
          <w:color w:val="000000"/>
          <w:sz w:val="28"/>
          <w:szCs w:val="28"/>
        </w:rPr>
        <w:t>Статья 12. Проведение Общего собрания акционеров в форме заочного голосования</w:t>
      </w:r>
    </w:p>
    <w:p w14:paraId="1D155129" w14:textId="77777777" w:rsidR="00DD215F" w:rsidRPr="00973BF3" w:rsidRDefault="00DD215F" w:rsidP="00DD215F">
      <w:pPr>
        <w:widowControl w:val="0"/>
        <w:jc w:val="both"/>
        <w:rPr>
          <w:snapToGrid w:val="0"/>
          <w:color w:val="000000"/>
          <w:sz w:val="28"/>
          <w:szCs w:val="28"/>
        </w:rPr>
      </w:pPr>
    </w:p>
    <w:p w14:paraId="55D74A8A" w14:textId="77777777" w:rsidR="00742980" w:rsidRPr="00742980" w:rsidRDefault="00742980" w:rsidP="00742980">
      <w:pPr>
        <w:widowControl w:val="0"/>
        <w:numPr>
          <w:ilvl w:val="1"/>
          <w:numId w:val="18"/>
        </w:numPr>
        <w:tabs>
          <w:tab w:val="clear" w:pos="720"/>
          <w:tab w:val="num" w:pos="426"/>
          <w:tab w:val="left" w:pos="1134"/>
        </w:tabs>
        <w:ind w:left="0" w:firstLine="720"/>
        <w:jc w:val="both"/>
        <w:outlineLvl w:val="1"/>
        <w:rPr>
          <w:snapToGrid w:val="0"/>
          <w:color w:val="000000"/>
          <w:sz w:val="28"/>
          <w:szCs w:val="28"/>
        </w:rPr>
      </w:pPr>
      <w:r w:rsidRPr="00742980">
        <w:rPr>
          <w:snapToGrid w:val="0"/>
          <w:color w:val="000000"/>
          <w:sz w:val="28"/>
          <w:szCs w:val="28"/>
        </w:rPr>
        <w:t xml:space="preserve">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w:t>
      </w:r>
      <w:r w:rsidRPr="00742980">
        <w:rPr>
          <w:snapToGrid w:val="0"/>
          <w:color w:val="000000"/>
          <w:sz w:val="28"/>
          <w:szCs w:val="28"/>
        </w:rPr>
        <w:lastRenderedPageBreak/>
        <w:t>голосование) путем проведения заочного голосования.</w:t>
      </w:r>
    </w:p>
    <w:p w14:paraId="3F537643" w14:textId="77777777" w:rsidR="00742980" w:rsidRPr="00742980" w:rsidRDefault="00742980" w:rsidP="00742980">
      <w:pPr>
        <w:widowControl w:val="0"/>
        <w:numPr>
          <w:ilvl w:val="1"/>
          <w:numId w:val="18"/>
        </w:numPr>
        <w:tabs>
          <w:tab w:val="clear" w:pos="720"/>
          <w:tab w:val="num" w:pos="426"/>
          <w:tab w:val="left" w:pos="1134"/>
        </w:tabs>
        <w:ind w:left="0" w:firstLine="720"/>
        <w:jc w:val="both"/>
        <w:outlineLvl w:val="1"/>
        <w:rPr>
          <w:snapToGrid w:val="0"/>
          <w:color w:val="000000"/>
          <w:sz w:val="28"/>
          <w:szCs w:val="28"/>
        </w:rPr>
      </w:pPr>
      <w:r w:rsidRPr="00742980">
        <w:rPr>
          <w:snapToGrid w:val="0"/>
          <w:color w:val="000000"/>
          <w:sz w:val="28"/>
          <w:szCs w:val="28"/>
        </w:rPr>
        <w:t>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не может проводиться в форме заочного голосования.</w:t>
      </w:r>
    </w:p>
    <w:p w14:paraId="7FECB1EA" w14:textId="77777777" w:rsidR="00DD215F" w:rsidRPr="00973BF3" w:rsidRDefault="00DD215F" w:rsidP="00DD215F">
      <w:pPr>
        <w:widowControl w:val="0"/>
        <w:tabs>
          <w:tab w:val="left" w:pos="1134"/>
        </w:tabs>
        <w:jc w:val="both"/>
        <w:outlineLvl w:val="1"/>
        <w:rPr>
          <w:snapToGrid w:val="0"/>
          <w:color w:val="000000"/>
          <w:sz w:val="28"/>
          <w:szCs w:val="28"/>
        </w:rPr>
      </w:pPr>
    </w:p>
    <w:p w14:paraId="36726C73" w14:textId="77777777" w:rsidR="00DD215F" w:rsidRPr="00973BF3" w:rsidRDefault="00DD215F" w:rsidP="00DD215F">
      <w:pPr>
        <w:widowControl w:val="0"/>
        <w:jc w:val="center"/>
        <w:outlineLvl w:val="0"/>
        <w:rPr>
          <w:b/>
          <w:snapToGrid w:val="0"/>
          <w:sz w:val="28"/>
          <w:szCs w:val="28"/>
        </w:rPr>
      </w:pPr>
      <w:r w:rsidRPr="00973BF3">
        <w:rPr>
          <w:b/>
          <w:snapToGrid w:val="0"/>
          <w:color w:val="000000"/>
          <w:sz w:val="28"/>
          <w:szCs w:val="28"/>
        </w:rPr>
        <w:t xml:space="preserve">Статья 13. </w:t>
      </w:r>
      <w:r w:rsidRPr="00973BF3">
        <w:rPr>
          <w:b/>
          <w:snapToGrid w:val="0"/>
          <w:sz w:val="28"/>
          <w:szCs w:val="28"/>
        </w:rPr>
        <w:t>Предложения в повестку дня годового Общего собрания</w:t>
      </w:r>
    </w:p>
    <w:p w14:paraId="5EB736CA" w14:textId="77777777" w:rsidR="00DD215F" w:rsidRPr="00973BF3" w:rsidRDefault="00DD215F" w:rsidP="00DD215F">
      <w:pPr>
        <w:widowControl w:val="0"/>
        <w:jc w:val="center"/>
        <w:outlineLvl w:val="0"/>
        <w:rPr>
          <w:b/>
          <w:snapToGrid w:val="0"/>
          <w:sz w:val="28"/>
          <w:szCs w:val="28"/>
        </w:rPr>
      </w:pPr>
      <w:r w:rsidRPr="00973BF3">
        <w:rPr>
          <w:b/>
          <w:snapToGrid w:val="0"/>
          <w:sz w:val="28"/>
          <w:szCs w:val="28"/>
        </w:rPr>
        <w:t>акционеров Общества</w:t>
      </w:r>
    </w:p>
    <w:p w14:paraId="35BDDA5F" w14:textId="77777777" w:rsidR="00DD215F" w:rsidRPr="00973BF3" w:rsidRDefault="00DD215F" w:rsidP="00DD215F">
      <w:pPr>
        <w:widowControl w:val="0"/>
        <w:jc w:val="center"/>
        <w:rPr>
          <w:b/>
          <w:snapToGrid w:val="0"/>
          <w:sz w:val="28"/>
          <w:szCs w:val="28"/>
        </w:rPr>
      </w:pPr>
    </w:p>
    <w:p w14:paraId="4F6F3312" w14:textId="77777777" w:rsidR="00DD215F" w:rsidRPr="00973BF3" w:rsidRDefault="00742980" w:rsidP="00742980">
      <w:pPr>
        <w:widowControl w:val="0"/>
        <w:numPr>
          <w:ilvl w:val="1"/>
          <w:numId w:val="19"/>
        </w:numPr>
        <w:tabs>
          <w:tab w:val="clear" w:pos="720"/>
          <w:tab w:val="num" w:pos="567"/>
          <w:tab w:val="left" w:pos="1134"/>
        </w:tabs>
        <w:ind w:left="0" w:firstLine="720"/>
        <w:jc w:val="both"/>
        <w:outlineLvl w:val="1"/>
        <w:rPr>
          <w:snapToGrid w:val="0"/>
          <w:color w:val="000000"/>
          <w:sz w:val="28"/>
          <w:szCs w:val="28"/>
        </w:rPr>
      </w:pPr>
      <w:r w:rsidRPr="00742980">
        <w:rPr>
          <w:snapToGrid w:val="0"/>
          <w:color w:val="000000"/>
          <w:sz w:val="28"/>
          <w:szCs w:val="28"/>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r w:rsidR="00DD215F" w:rsidRPr="00973BF3">
        <w:rPr>
          <w:snapToGrid w:val="0"/>
          <w:color w:val="000000"/>
          <w:sz w:val="28"/>
          <w:szCs w:val="28"/>
        </w:rPr>
        <w:t xml:space="preserve"> Такие предложения должны поступить в Общество не позднее чем через 60 (Шестьдесят) дней после окончания финансового года.</w:t>
      </w:r>
    </w:p>
    <w:p w14:paraId="78071B18" w14:textId="77777777" w:rsidR="00DD215F" w:rsidRPr="00973BF3" w:rsidRDefault="00DD215F" w:rsidP="00DD215F">
      <w:pPr>
        <w:widowControl w:val="0"/>
        <w:numPr>
          <w:ilvl w:val="1"/>
          <w:numId w:val="19"/>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 xml:space="preserve">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w:t>
      </w:r>
    </w:p>
    <w:p w14:paraId="43A75497" w14:textId="77777777" w:rsidR="00DD215F" w:rsidRPr="00973BF3" w:rsidRDefault="00DD215F" w:rsidP="00DD215F">
      <w:pPr>
        <w:widowControl w:val="0"/>
        <w:numPr>
          <w:ilvl w:val="1"/>
          <w:numId w:val="19"/>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w:t>
      </w:r>
    </w:p>
    <w:p w14:paraId="0564FBDA" w14:textId="77777777" w:rsidR="00DD215F" w:rsidRPr="00973BF3" w:rsidRDefault="00DD215F" w:rsidP="00DD215F">
      <w:pPr>
        <w:widowControl w:val="0"/>
        <w:numPr>
          <w:ilvl w:val="1"/>
          <w:numId w:val="19"/>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Совет директоров Общества обязан рассмотреть поступившие предложения и принять решение о включении их в повестку дня Общего собрания акционеров Общества или об отказе во включении в указанную повестку дня не позднее 5 (Пяти) дней после окончания срока, указанного в п. 13.1. настоящей статьи.</w:t>
      </w:r>
    </w:p>
    <w:p w14:paraId="0E1E8941" w14:textId="77777777" w:rsidR="00DD215F" w:rsidRPr="00973BF3" w:rsidRDefault="00DD215F" w:rsidP="00DD215F">
      <w:pPr>
        <w:widowControl w:val="0"/>
        <w:numPr>
          <w:ilvl w:val="1"/>
          <w:numId w:val="19"/>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 xml:space="preserve">Совет директоров Общества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w:t>
      </w:r>
      <w:r w:rsidRPr="00973BF3">
        <w:rPr>
          <w:snapToGrid w:val="0"/>
          <w:color w:val="000000"/>
          <w:sz w:val="28"/>
          <w:szCs w:val="28"/>
        </w:rPr>
        <w:lastRenderedPageBreak/>
        <w:t>список кандидатур для голосования по выборам в соответствующий орган Общества по основаниям, предусмотренным Федеральным законом «Об акционерных обществах» и иными правовыми актами Российской Федерации.</w:t>
      </w:r>
    </w:p>
    <w:p w14:paraId="448438C9" w14:textId="77777777" w:rsidR="00DD215F" w:rsidRPr="00973BF3" w:rsidRDefault="00DD215F" w:rsidP="00DD215F">
      <w:pPr>
        <w:widowControl w:val="0"/>
        <w:numPr>
          <w:ilvl w:val="1"/>
          <w:numId w:val="19"/>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Мотивированное решение Совета директоров Общества об отказе во включении вопроса в повестку дня Общего собрания акционеров Общества или кандидата в список кандидатур для голосования по выборам в соответствующий орган Общества направляется заказным письмом с уведомлением или вручается под роспись акционеру (акционерам), внесшему вопрос или выдвинувшему кандидата, не позднее 3 (Трех) дней с момента его принятия.</w:t>
      </w:r>
    </w:p>
    <w:p w14:paraId="1F835D60" w14:textId="77777777" w:rsidR="00DD215F" w:rsidRPr="00973BF3" w:rsidRDefault="00DD215F" w:rsidP="00DD215F">
      <w:pPr>
        <w:widowControl w:val="0"/>
        <w:numPr>
          <w:ilvl w:val="1"/>
          <w:numId w:val="19"/>
        </w:numPr>
        <w:tabs>
          <w:tab w:val="clear" w:pos="720"/>
          <w:tab w:val="num" w:pos="567"/>
          <w:tab w:val="left" w:pos="1134"/>
        </w:tabs>
        <w:ind w:left="0" w:firstLine="720"/>
        <w:jc w:val="both"/>
        <w:outlineLvl w:val="1"/>
        <w:rPr>
          <w:snapToGrid w:val="0"/>
          <w:color w:val="000000"/>
          <w:sz w:val="28"/>
          <w:szCs w:val="28"/>
        </w:rPr>
      </w:pPr>
      <w:r w:rsidRPr="00973BF3">
        <w:rPr>
          <w:color w:val="000000"/>
          <w:sz w:val="28"/>
          <w:szCs w:val="28"/>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(при их наличии) в формулировки решений по таким вопросам.</w:t>
      </w:r>
    </w:p>
    <w:p w14:paraId="0DA1E400"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p>
    <w:p w14:paraId="16B4895A" w14:textId="77777777" w:rsidR="00DD215F" w:rsidRPr="00973BF3" w:rsidRDefault="00DD215F" w:rsidP="00DD215F">
      <w:pPr>
        <w:pStyle w:val="a3"/>
        <w:ind w:firstLine="720"/>
        <w:rPr>
          <w:rFonts w:ascii="Times New Roman" w:hAnsi="Times New Roman"/>
          <w:color w:val="000000"/>
          <w:sz w:val="28"/>
          <w:szCs w:val="28"/>
        </w:rPr>
      </w:pPr>
    </w:p>
    <w:p w14:paraId="270601C3"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14. Созыв внеочередного Общего собрания акционеров Общества</w:t>
      </w:r>
    </w:p>
    <w:p w14:paraId="2C7E54EE" w14:textId="77777777" w:rsidR="00DD215F" w:rsidRPr="00973BF3" w:rsidRDefault="00DD215F" w:rsidP="00DD215F">
      <w:pPr>
        <w:widowControl w:val="0"/>
        <w:jc w:val="both"/>
        <w:rPr>
          <w:snapToGrid w:val="0"/>
          <w:color w:val="000000"/>
          <w:sz w:val="28"/>
          <w:szCs w:val="28"/>
        </w:rPr>
      </w:pPr>
    </w:p>
    <w:p w14:paraId="058D060E" w14:textId="77777777" w:rsidR="00DD215F" w:rsidRPr="00973BF3" w:rsidRDefault="00DD215F" w:rsidP="00DD215F">
      <w:pPr>
        <w:widowControl w:val="0"/>
        <w:numPr>
          <w:ilvl w:val="1"/>
          <w:numId w:val="20"/>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Проводимые помимо годового Общие собрания акционеров Общества являются внеочередными.</w:t>
      </w:r>
    </w:p>
    <w:p w14:paraId="0E2E0787" w14:textId="77777777" w:rsidR="00DD215F" w:rsidRPr="00973BF3" w:rsidRDefault="00DD215F" w:rsidP="00DD215F">
      <w:pPr>
        <w:widowControl w:val="0"/>
        <w:numPr>
          <w:ilvl w:val="1"/>
          <w:numId w:val="20"/>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(Десяти) процентов голосующих акций Общества на дату предъявления требования.</w:t>
      </w:r>
    </w:p>
    <w:p w14:paraId="16E3819D" w14:textId="77777777" w:rsidR="00DD215F" w:rsidRPr="00973BF3" w:rsidRDefault="00DD215F" w:rsidP="00DD215F">
      <w:pPr>
        <w:widowControl w:val="0"/>
        <w:numPr>
          <w:ilvl w:val="1"/>
          <w:numId w:val="20"/>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w:t>
      </w:r>
    </w:p>
    <w:p w14:paraId="30F02706" w14:textId="77777777" w:rsidR="00094ACE" w:rsidRPr="00094ACE" w:rsidRDefault="00094ACE" w:rsidP="00094ACE">
      <w:pPr>
        <w:widowControl w:val="0"/>
        <w:tabs>
          <w:tab w:val="left" w:pos="1134"/>
        </w:tabs>
        <w:ind w:firstLine="720"/>
        <w:jc w:val="both"/>
        <w:outlineLvl w:val="1"/>
        <w:rPr>
          <w:color w:val="000000"/>
          <w:sz w:val="28"/>
          <w:szCs w:val="28"/>
        </w:rPr>
      </w:pPr>
      <w:r w:rsidRPr="00094ACE">
        <w:rPr>
          <w:color w:val="000000"/>
          <w:sz w:val="28"/>
          <w:szCs w:val="28"/>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14:paraId="0815D37F" w14:textId="77777777" w:rsidR="00094ACE" w:rsidRPr="00094ACE" w:rsidRDefault="00094ACE" w:rsidP="00094ACE">
      <w:pPr>
        <w:widowControl w:val="0"/>
        <w:tabs>
          <w:tab w:val="left" w:pos="1134"/>
        </w:tabs>
        <w:ind w:firstLine="720"/>
        <w:jc w:val="both"/>
        <w:outlineLvl w:val="1"/>
        <w:rPr>
          <w:color w:val="000000"/>
          <w:sz w:val="28"/>
          <w:szCs w:val="28"/>
        </w:rPr>
      </w:pPr>
      <w:r w:rsidRPr="00094ACE">
        <w:rPr>
          <w:color w:val="000000"/>
          <w:sz w:val="28"/>
          <w:szCs w:val="28"/>
        </w:rPr>
        <w:lastRenderedPageBreak/>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95 дней с момента представления требования о проведении внеочеред</w:t>
      </w:r>
      <w:r>
        <w:rPr>
          <w:color w:val="000000"/>
          <w:sz w:val="28"/>
          <w:szCs w:val="28"/>
        </w:rPr>
        <w:t>ного общего собрания акционеров</w:t>
      </w:r>
      <w:r w:rsidRPr="00094ACE">
        <w:rPr>
          <w:color w:val="000000"/>
          <w:sz w:val="28"/>
          <w:szCs w:val="28"/>
        </w:rPr>
        <w:t>.</w:t>
      </w:r>
    </w:p>
    <w:p w14:paraId="485F5919" w14:textId="77777777" w:rsidR="00094ACE" w:rsidRPr="00094ACE" w:rsidRDefault="00094ACE" w:rsidP="00094ACE">
      <w:pPr>
        <w:widowControl w:val="0"/>
        <w:tabs>
          <w:tab w:val="left" w:pos="1134"/>
        </w:tabs>
        <w:ind w:firstLine="720"/>
        <w:jc w:val="both"/>
        <w:outlineLvl w:val="1"/>
        <w:rPr>
          <w:color w:val="000000"/>
          <w:sz w:val="28"/>
          <w:szCs w:val="28"/>
        </w:rPr>
      </w:pPr>
      <w:r w:rsidRPr="00094ACE">
        <w:rPr>
          <w:color w:val="000000"/>
          <w:sz w:val="28"/>
          <w:szCs w:val="28"/>
        </w:rPr>
        <w:t>В случаях, когда в соответствии со статьями 68 - 70 Федеральн</w:t>
      </w:r>
      <w:r>
        <w:rPr>
          <w:color w:val="000000"/>
          <w:sz w:val="28"/>
          <w:szCs w:val="28"/>
        </w:rPr>
        <w:t>ого</w:t>
      </w:r>
      <w:r w:rsidRPr="00094ACE">
        <w:rPr>
          <w:color w:val="000000"/>
          <w:sz w:val="28"/>
          <w:szCs w:val="28"/>
        </w:rPr>
        <w:t xml:space="preserve"> закон</w:t>
      </w:r>
      <w:r>
        <w:rPr>
          <w:color w:val="000000"/>
          <w:sz w:val="28"/>
          <w:szCs w:val="28"/>
        </w:rPr>
        <w:t>а</w:t>
      </w:r>
      <w:r w:rsidRPr="00094ACE">
        <w:rPr>
          <w:color w:val="000000"/>
          <w:sz w:val="28"/>
          <w:szCs w:val="28"/>
        </w:rPr>
        <w:t xml:space="preserve"> от 26.12.1995 N 208-ФЗ</w:t>
      </w:r>
      <w:r>
        <w:rPr>
          <w:color w:val="000000"/>
          <w:sz w:val="28"/>
          <w:szCs w:val="28"/>
        </w:rPr>
        <w:t xml:space="preserve"> «</w:t>
      </w:r>
      <w:r w:rsidRPr="00094ACE">
        <w:rPr>
          <w:color w:val="000000"/>
          <w:sz w:val="28"/>
          <w:szCs w:val="28"/>
        </w:rPr>
        <w:t>Об акционерных обществах</w:t>
      </w:r>
      <w:r>
        <w:rPr>
          <w:color w:val="000000"/>
          <w:sz w:val="28"/>
          <w:szCs w:val="28"/>
        </w:rPr>
        <w:t xml:space="preserve">» </w:t>
      </w:r>
      <w:r w:rsidRPr="00094ACE">
        <w:rPr>
          <w:color w:val="000000"/>
          <w:sz w:val="28"/>
          <w:szCs w:val="28"/>
        </w:rPr>
        <w:t>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w:t>
      </w:r>
      <w:r w:rsidR="00320406">
        <w:rPr>
          <w:color w:val="000000"/>
          <w:sz w:val="28"/>
          <w:szCs w:val="28"/>
        </w:rPr>
        <w:t>аблюдательным советом) общества</w:t>
      </w:r>
      <w:r w:rsidRPr="00094ACE">
        <w:rPr>
          <w:color w:val="000000"/>
          <w:sz w:val="28"/>
          <w:szCs w:val="28"/>
        </w:rPr>
        <w:t>.</w:t>
      </w:r>
    </w:p>
    <w:p w14:paraId="0CE9E323" w14:textId="77777777" w:rsidR="00DD215F" w:rsidRPr="00973BF3" w:rsidRDefault="00094ACE" w:rsidP="00094ACE">
      <w:pPr>
        <w:widowControl w:val="0"/>
        <w:tabs>
          <w:tab w:val="left" w:pos="1134"/>
        </w:tabs>
        <w:ind w:firstLine="720"/>
        <w:jc w:val="both"/>
        <w:outlineLvl w:val="1"/>
        <w:rPr>
          <w:snapToGrid w:val="0"/>
          <w:color w:val="000000"/>
          <w:sz w:val="28"/>
          <w:szCs w:val="28"/>
        </w:rPr>
      </w:pPr>
      <w:r w:rsidRPr="00094ACE">
        <w:rPr>
          <w:color w:val="000000"/>
          <w:sz w:val="28"/>
          <w:szCs w:val="28"/>
        </w:rPr>
        <w:t>В случаях, когда в соответствии с настоящим Федеральн</w:t>
      </w:r>
      <w:r>
        <w:rPr>
          <w:color w:val="000000"/>
          <w:sz w:val="28"/>
          <w:szCs w:val="28"/>
        </w:rPr>
        <w:t>ым</w:t>
      </w:r>
      <w:r w:rsidRPr="00094ACE">
        <w:rPr>
          <w:color w:val="000000"/>
          <w:sz w:val="28"/>
          <w:szCs w:val="28"/>
        </w:rPr>
        <w:t xml:space="preserve"> закон</w:t>
      </w:r>
      <w:r>
        <w:rPr>
          <w:color w:val="000000"/>
          <w:sz w:val="28"/>
          <w:szCs w:val="28"/>
        </w:rPr>
        <w:t>ом</w:t>
      </w:r>
      <w:r w:rsidRPr="00094ACE">
        <w:rPr>
          <w:color w:val="000000"/>
          <w:sz w:val="28"/>
          <w:szCs w:val="28"/>
        </w:rPr>
        <w:t xml:space="preserve"> от 26.12.1995 N 208-ФЗ</w:t>
      </w:r>
      <w:r>
        <w:rPr>
          <w:color w:val="000000"/>
          <w:sz w:val="28"/>
          <w:szCs w:val="28"/>
        </w:rPr>
        <w:t xml:space="preserve"> «</w:t>
      </w:r>
      <w:r w:rsidRPr="00094ACE">
        <w:rPr>
          <w:color w:val="000000"/>
          <w:sz w:val="28"/>
          <w:szCs w:val="28"/>
        </w:rPr>
        <w:t>Об акционерных обществах</w:t>
      </w:r>
      <w:r>
        <w:rPr>
          <w:color w:val="000000"/>
          <w:sz w:val="28"/>
          <w:szCs w:val="28"/>
        </w:rPr>
        <w:t>»</w:t>
      </w:r>
      <w:r w:rsidRPr="00094ACE">
        <w:rPr>
          <w:color w:val="000000"/>
          <w:sz w:val="28"/>
          <w:szCs w:val="28"/>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90 дней с момента принятия решения о его проведении советом директоров (н</w:t>
      </w:r>
      <w:r w:rsidR="00320406">
        <w:rPr>
          <w:color w:val="000000"/>
          <w:sz w:val="28"/>
          <w:szCs w:val="28"/>
        </w:rPr>
        <w:t>аблюдательным советом) общества</w:t>
      </w:r>
      <w:r w:rsidR="00DD215F" w:rsidRPr="00973BF3">
        <w:rPr>
          <w:color w:val="000000"/>
          <w:sz w:val="28"/>
          <w:szCs w:val="28"/>
        </w:rPr>
        <w:t>.</w:t>
      </w:r>
    </w:p>
    <w:p w14:paraId="03BB5B08" w14:textId="77777777" w:rsidR="00DD215F" w:rsidRPr="00973BF3" w:rsidRDefault="00DD215F" w:rsidP="00DD215F">
      <w:pPr>
        <w:widowControl w:val="0"/>
        <w:numPr>
          <w:ilvl w:val="1"/>
          <w:numId w:val="20"/>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p>
    <w:p w14:paraId="45A006EA" w14:textId="77777777" w:rsidR="00DD215F" w:rsidRPr="00973BF3" w:rsidRDefault="00DD215F" w:rsidP="00DD215F">
      <w:pPr>
        <w:pStyle w:val="a3"/>
        <w:ind w:firstLine="720"/>
        <w:outlineLvl w:val="1"/>
        <w:rPr>
          <w:rFonts w:ascii="Times New Roman" w:hAnsi="Times New Roman"/>
          <w:snapToGrid/>
          <w:color w:val="000000"/>
          <w:sz w:val="28"/>
          <w:szCs w:val="28"/>
        </w:rPr>
      </w:pPr>
      <w:r w:rsidRPr="00973BF3">
        <w:rPr>
          <w:rFonts w:ascii="Times New Roman" w:hAnsi="Times New Roman"/>
          <w:snapToGrid/>
          <w:color w:val="000000"/>
          <w:sz w:val="28"/>
          <w:szCs w:val="28"/>
        </w:rPr>
        <w:t>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13 настоящего Устава.</w:t>
      </w:r>
    </w:p>
    <w:p w14:paraId="27362403"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w:t>
      </w:r>
    </w:p>
    <w:p w14:paraId="63105B3C" w14:textId="77777777" w:rsidR="00DD215F" w:rsidRPr="00973BF3" w:rsidRDefault="00DD215F" w:rsidP="00DD215F">
      <w:pPr>
        <w:widowControl w:val="0"/>
        <w:numPr>
          <w:ilvl w:val="1"/>
          <w:numId w:val="20"/>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В случае если требование о созыве внеочередного Общего собрания акционеров Общества исходит от акционера (акционеров), оно должно содержать имя (наименование) акционера (акционеров), требующего созыва собрания, с указанием количества, категории (типа) принадлежащих им акций Общества.</w:t>
      </w:r>
    </w:p>
    <w:p w14:paraId="0588E5F7"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Требование о созыве внеочередного Общего собрания акционеров Общества подписывается лицом (лицами), требующим созыва внеочередного Общего собрания акционеров Общества.</w:t>
      </w:r>
    </w:p>
    <w:p w14:paraId="6FEAEE0C" w14:textId="77777777" w:rsidR="00DD215F" w:rsidRPr="00973BF3" w:rsidRDefault="00DD215F" w:rsidP="00DD215F">
      <w:pPr>
        <w:widowControl w:val="0"/>
        <w:numPr>
          <w:ilvl w:val="1"/>
          <w:numId w:val="20"/>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lastRenderedPageBreak/>
        <w:t>В течение 5 (Пяти) дней с даты предъявления требования Ревизионной комиссии Общества, Аудитора Общества или акционера (акционеров), являющегося владельцем не менее чем 10 (Десяти)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Общества либо об отказе от его созыва.</w:t>
      </w:r>
    </w:p>
    <w:p w14:paraId="22BB40D7" w14:textId="77777777" w:rsidR="00DD215F" w:rsidRPr="00973BF3" w:rsidRDefault="00DD215F" w:rsidP="00DD215F">
      <w:pPr>
        <w:widowControl w:val="0"/>
        <w:numPr>
          <w:ilvl w:val="1"/>
          <w:numId w:val="20"/>
        </w:numPr>
        <w:tabs>
          <w:tab w:val="clear" w:pos="720"/>
          <w:tab w:val="num" w:pos="426"/>
          <w:tab w:val="left" w:pos="1134"/>
        </w:tabs>
        <w:ind w:left="0" w:firstLine="720"/>
        <w:jc w:val="both"/>
        <w:outlineLvl w:val="1"/>
        <w:rPr>
          <w:snapToGrid w:val="0"/>
          <w:color w:val="000000"/>
          <w:sz w:val="28"/>
          <w:szCs w:val="28"/>
        </w:rPr>
      </w:pPr>
      <w:r w:rsidRPr="00973BF3">
        <w:rPr>
          <w:snapToGrid w:val="0"/>
          <w:color w:val="000000"/>
          <w:sz w:val="28"/>
          <w:szCs w:val="28"/>
        </w:rPr>
        <w:t>Решение Совета директоров Общества о созыве внеочередного Общего собрания акционеров Общества или мотивированное решение об отказе от его созыва направляется лицам, требующим его созыва, не позднее 3 (Трех) дней с момента его принятия.</w:t>
      </w:r>
    </w:p>
    <w:p w14:paraId="04B342F6" w14:textId="77777777" w:rsidR="00DD215F" w:rsidRPr="00320406" w:rsidRDefault="00320406" w:rsidP="00320406">
      <w:pPr>
        <w:widowControl w:val="0"/>
        <w:numPr>
          <w:ilvl w:val="1"/>
          <w:numId w:val="20"/>
        </w:numPr>
        <w:tabs>
          <w:tab w:val="clear" w:pos="720"/>
          <w:tab w:val="num" w:pos="426"/>
          <w:tab w:val="left" w:pos="1134"/>
          <w:tab w:val="left" w:pos="1276"/>
          <w:tab w:val="left" w:pos="1560"/>
        </w:tabs>
        <w:ind w:left="0" w:firstLine="720"/>
        <w:jc w:val="both"/>
        <w:rPr>
          <w:spacing w:val="-2"/>
          <w:sz w:val="28"/>
          <w:szCs w:val="28"/>
        </w:rPr>
      </w:pPr>
      <w:r>
        <w:rPr>
          <w:spacing w:val="-2"/>
          <w:sz w:val="28"/>
          <w:szCs w:val="28"/>
        </w:rPr>
        <w:t xml:space="preserve"> </w:t>
      </w:r>
      <w:r w:rsidR="00DD215F" w:rsidRPr="00320406">
        <w:rPr>
          <w:spacing w:val="-2"/>
          <w:sz w:val="28"/>
          <w:szCs w:val="28"/>
        </w:rPr>
        <w:t xml:space="preserve">В случае если в течение срока, установленного в пункте 14.6. статьи 14 настоящего Устава, Советом директоров Общества не принято решение о созыве внеочередного Общего собрания акционеров Общества или принято решение об отказе от его созыва, </w:t>
      </w:r>
      <w:r w:rsidRPr="00320406">
        <w:rPr>
          <w:spacing w:val="-2"/>
          <w:sz w:val="28"/>
          <w:szCs w:val="28"/>
        </w:rPr>
        <w:t>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r w:rsidR="00DD215F" w:rsidRPr="00320406">
        <w:rPr>
          <w:spacing w:val="-2"/>
          <w:sz w:val="28"/>
          <w:szCs w:val="28"/>
        </w:rPr>
        <w:t xml:space="preserve">. </w:t>
      </w:r>
    </w:p>
    <w:p w14:paraId="6C1C9C73" w14:textId="77777777" w:rsidR="00DD215F" w:rsidRPr="00973BF3" w:rsidRDefault="00DD215F" w:rsidP="00DD215F">
      <w:pPr>
        <w:widowControl w:val="0"/>
        <w:jc w:val="both"/>
        <w:rPr>
          <w:snapToGrid w:val="0"/>
          <w:color w:val="000000"/>
          <w:sz w:val="28"/>
          <w:szCs w:val="28"/>
        </w:rPr>
      </w:pPr>
    </w:p>
    <w:p w14:paraId="20AAD3C0"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15. Совет директоров Общества</w:t>
      </w:r>
    </w:p>
    <w:p w14:paraId="548A3CD9" w14:textId="77777777" w:rsidR="00DD215F" w:rsidRPr="00973BF3" w:rsidRDefault="00DD215F" w:rsidP="00DD215F">
      <w:pPr>
        <w:widowControl w:val="0"/>
        <w:ind w:firstLine="720"/>
        <w:jc w:val="both"/>
        <w:rPr>
          <w:snapToGrid w:val="0"/>
          <w:color w:val="000000"/>
          <w:sz w:val="28"/>
          <w:szCs w:val="28"/>
        </w:rPr>
      </w:pPr>
    </w:p>
    <w:p w14:paraId="564D3157" w14:textId="77777777" w:rsidR="00DD215F" w:rsidRPr="00973BF3" w:rsidRDefault="00DD215F" w:rsidP="00DD215F">
      <w:pPr>
        <w:widowControl w:val="0"/>
        <w:numPr>
          <w:ilvl w:val="1"/>
          <w:numId w:val="11"/>
        </w:numPr>
        <w:tabs>
          <w:tab w:val="num" w:pos="426"/>
          <w:tab w:val="left" w:pos="1134"/>
        </w:tabs>
        <w:ind w:left="0" w:firstLine="720"/>
        <w:jc w:val="both"/>
        <w:outlineLvl w:val="1"/>
        <w:rPr>
          <w:snapToGrid w:val="0"/>
          <w:color w:val="000000"/>
          <w:sz w:val="28"/>
          <w:szCs w:val="28"/>
        </w:rPr>
      </w:pPr>
      <w:r w:rsidRPr="00973BF3">
        <w:rPr>
          <w:snapToGrid w:val="0"/>
          <w:color w:val="000000"/>
          <w:sz w:val="28"/>
          <w:szCs w:val="28"/>
        </w:rPr>
        <w:t>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Общего собрания акционеров.</w:t>
      </w:r>
    </w:p>
    <w:p w14:paraId="6A6AAEA5"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К компетенции Совета директоров Общества относятся следующие вопросы:</w:t>
      </w:r>
    </w:p>
    <w:p w14:paraId="19BADA31" w14:textId="77777777" w:rsidR="00DD215F" w:rsidRPr="00973BF3" w:rsidRDefault="00DD215F" w:rsidP="00DD215F">
      <w:pPr>
        <w:ind w:firstLine="720"/>
        <w:jc w:val="both"/>
        <w:rPr>
          <w:sz w:val="28"/>
          <w:szCs w:val="28"/>
        </w:rPr>
      </w:pPr>
      <w:r w:rsidRPr="00973BF3">
        <w:rPr>
          <w:sz w:val="28"/>
          <w:szCs w:val="28"/>
        </w:rPr>
        <w:t>1) определение приоритетных направлений деятельности и стратегии Общества;</w:t>
      </w:r>
    </w:p>
    <w:p w14:paraId="30515302" w14:textId="77777777" w:rsidR="00DD215F" w:rsidRPr="00973BF3" w:rsidRDefault="00DD215F" w:rsidP="00DD215F">
      <w:pPr>
        <w:ind w:firstLine="720"/>
        <w:jc w:val="both"/>
        <w:rPr>
          <w:sz w:val="28"/>
          <w:szCs w:val="28"/>
        </w:rPr>
      </w:pPr>
      <w:r w:rsidRPr="00973BF3">
        <w:rPr>
          <w:sz w:val="28"/>
          <w:szCs w:val="28"/>
        </w:rPr>
        <w:t>2) созыв годового и внеочередного Общих собраний акционеров Общества, за исключением случаев, предусмотренных пунктом 14.8 статьи 14 настоящего Устава, а также объявление даты проведения нового Общего собрания акционеров взамен несостоявшегося по причине отсутствия кворума;</w:t>
      </w:r>
    </w:p>
    <w:p w14:paraId="3AEA38F6" w14:textId="77777777" w:rsidR="00DD215F" w:rsidRPr="00973BF3" w:rsidRDefault="00DD215F" w:rsidP="00DD215F">
      <w:pPr>
        <w:ind w:firstLine="720"/>
        <w:jc w:val="both"/>
        <w:rPr>
          <w:sz w:val="28"/>
          <w:szCs w:val="28"/>
        </w:rPr>
      </w:pPr>
      <w:r w:rsidRPr="00973BF3">
        <w:rPr>
          <w:sz w:val="28"/>
          <w:szCs w:val="28"/>
        </w:rPr>
        <w:t>3) утверждение повестки дня Общего собрания акционеров Общества;</w:t>
      </w:r>
    </w:p>
    <w:p w14:paraId="469808EA" w14:textId="77777777" w:rsidR="00DD215F" w:rsidRPr="00973BF3" w:rsidRDefault="00DD215F" w:rsidP="00DD215F">
      <w:pPr>
        <w:ind w:firstLine="720"/>
        <w:jc w:val="both"/>
        <w:rPr>
          <w:sz w:val="28"/>
          <w:szCs w:val="28"/>
        </w:rPr>
      </w:pPr>
      <w:r w:rsidRPr="00973BF3">
        <w:rPr>
          <w:sz w:val="28"/>
          <w:szCs w:val="28"/>
        </w:rPr>
        <w:t>4) избрание Секретаря Общего собрания акционеров Общества и досрочное прекращение его полномочий;</w:t>
      </w:r>
    </w:p>
    <w:p w14:paraId="519AC0CA" w14:textId="77777777" w:rsidR="00DD215F" w:rsidRPr="00973BF3" w:rsidRDefault="00DD215F" w:rsidP="00DD215F">
      <w:pPr>
        <w:ind w:firstLine="720"/>
        <w:jc w:val="both"/>
        <w:rPr>
          <w:sz w:val="28"/>
          <w:szCs w:val="28"/>
        </w:rPr>
      </w:pPr>
      <w:r w:rsidRPr="00973BF3">
        <w:rPr>
          <w:sz w:val="28"/>
          <w:szCs w:val="28"/>
        </w:rPr>
        <w:t>5) определение даты составления списка лиц, имеющих право на участие в Общем собрании акционеров,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w:t>
      </w:r>
    </w:p>
    <w:p w14:paraId="38E2DFAC" w14:textId="77777777" w:rsidR="00DD215F" w:rsidRPr="00973BF3" w:rsidRDefault="00DD215F" w:rsidP="00DD215F">
      <w:pPr>
        <w:ind w:firstLine="720"/>
        <w:jc w:val="both"/>
        <w:rPr>
          <w:sz w:val="28"/>
          <w:szCs w:val="28"/>
        </w:rPr>
      </w:pPr>
      <w:r w:rsidRPr="00973BF3">
        <w:rPr>
          <w:sz w:val="28"/>
          <w:szCs w:val="28"/>
        </w:rPr>
        <w:t>6) вынесение на решение Общего собрания акционеров Общества вопросов, предусмотренных подпунктами 2, 5, 7, 8</w:t>
      </w:r>
      <w:r w:rsidRPr="00B14567">
        <w:rPr>
          <w:sz w:val="28"/>
          <w:szCs w:val="28"/>
        </w:rPr>
        <w:t>, 12-21</w:t>
      </w:r>
      <w:r w:rsidRPr="00973BF3">
        <w:rPr>
          <w:sz w:val="28"/>
          <w:szCs w:val="28"/>
        </w:rPr>
        <w:t xml:space="preserve"> пункта 10.2 настоящего Устава, а также вопросов об уменьшении уставного капитала Общества путем уменьшения номинальной стоимости акций.</w:t>
      </w:r>
    </w:p>
    <w:p w14:paraId="72AB9E9A" w14:textId="77777777" w:rsidR="00DD215F" w:rsidRPr="00973BF3" w:rsidRDefault="00DD215F" w:rsidP="00DD215F">
      <w:pPr>
        <w:ind w:firstLine="720"/>
        <w:jc w:val="both"/>
        <w:rPr>
          <w:sz w:val="28"/>
          <w:szCs w:val="28"/>
        </w:rPr>
      </w:pPr>
      <w:r w:rsidRPr="00973BF3">
        <w:rPr>
          <w:sz w:val="28"/>
          <w:szCs w:val="28"/>
        </w:rPr>
        <w:lastRenderedPageBreak/>
        <w:t>7) размещение Обществом облигаций и иных эмиссионных ценных бумаг, за исключением случаев, установленных Федеральным законом «Об акционерных обществах» и настоящим Уставом;</w:t>
      </w:r>
    </w:p>
    <w:p w14:paraId="3CF060F9" w14:textId="77777777" w:rsidR="00DD215F" w:rsidRPr="00973BF3" w:rsidRDefault="00DD215F" w:rsidP="00DD215F">
      <w:pPr>
        <w:ind w:firstLine="720"/>
        <w:jc w:val="both"/>
        <w:rPr>
          <w:sz w:val="28"/>
          <w:szCs w:val="28"/>
        </w:rPr>
      </w:pPr>
      <w:r w:rsidRPr="00973BF3">
        <w:rPr>
          <w:sz w:val="28"/>
          <w:szCs w:val="28"/>
        </w:rPr>
        <w:t>8) утверждение решения о выпуске ценных бумаг, проспекта ценных бумаг и отчета об итогах выпуска ценных бумаг, утверждение отчетов об итогах приобретения акций у акционеров, отчета об итогах погашения акций, отчетов об итогах предъявления акционерами Общества требования о выкупе принадлежащих им акций;</w:t>
      </w:r>
    </w:p>
    <w:p w14:paraId="6CC50101" w14:textId="77777777" w:rsidR="00DD215F" w:rsidRPr="00973BF3" w:rsidRDefault="00DD215F" w:rsidP="00DD215F">
      <w:pPr>
        <w:tabs>
          <w:tab w:val="num" w:pos="993"/>
        </w:tabs>
        <w:ind w:firstLine="720"/>
        <w:jc w:val="both"/>
        <w:rPr>
          <w:sz w:val="28"/>
          <w:szCs w:val="28"/>
        </w:rPr>
      </w:pPr>
      <w:r w:rsidRPr="00973BF3">
        <w:rPr>
          <w:sz w:val="28"/>
          <w:szCs w:val="28"/>
        </w:rPr>
        <w:t>9) определение цены (денежной оценки) имущества, цены (порядка определения цены) размещения и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27 </w:t>
      </w:r>
      <w:r w:rsidRPr="00973BF3">
        <w:rPr>
          <w:color w:val="FF0000"/>
          <w:sz w:val="28"/>
          <w:szCs w:val="28"/>
        </w:rPr>
        <w:t xml:space="preserve"> </w:t>
      </w:r>
      <w:r w:rsidRPr="00973BF3">
        <w:rPr>
          <w:sz w:val="28"/>
          <w:szCs w:val="28"/>
        </w:rPr>
        <w:t>пункта 15.1 настоящего Устава;</w:t>
      </w:r>
    </w:p>
    <w:p w14:paraId="5CC46751" w14:textId="77777777" w:rsidR="00DD215F" w:rsidRPr="00973BF3" w:rsidRDefault="00DD215F" w:rsidP="00DD215F">
      <w:pPr>
        <w:tabs>
          <w:tab w:val="num" w:pos="993"/>
        </w:tabs>
        <w:ind w:firstLine="720"/>
        <w:jc w:val="both"/>
        <w:rPr>
          <w:sz w:val="28"/>
          <w:szCs w:val="28"/>
        </w:rPr>
      </w:pPr>
      <w:r w:rsidRPr="00973BF3">
        <w:rPr>
          <w:sz w:val="28"/>
          <w:szCs w:val="28"/>
        </w:rPr>
        <w:t>10)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14:paraId="75BC7440" w14:textId="77777777" w:rsidR="00DD215F" w:rsidRPr="00973BF3" w:rsidRDefault="00DD215F" w:rsidP="00DD215F">
      <w:pPr>
        <w:tabs>
          <w:tab w:val="num" w:pos="993"/>
        </w:tabs>
        <w:ind w:firstLine="720"/>
        <w:jc w:val="both"/>
        <w:rPr>
          <w:sz w:val="28"/>
          <w:szCs w:val="28"/>
        </w:rPr>
      </w:pPr>
      <w:r w:rsidRPr="00973BF3">
        <w:rPr>
          <w:sz w:val="28"/>
          <w:szCs w:val="28"/>
        </w:rPr>
        <w:t xml:space="preserve">11) </w:t>
      </w:r>
      <w:bookmarkStart w:id="2" w:name="_Ref75094673"/>
      <w:r w:rsidRPr="00973BF3">
        <w:rPr>
          <w:sz w:val="28"/>
          <w:szCs w:val="28"/>
        </w:rPr>
        <w:t>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 предусмотренных Федеральным законом «Об акционерных обществах»;</w:t>
      </w:r>
      <w:bookmarkEnd w:id="2"/>
    </w:p>
    <w:p w14:paraId="59C4B5AE" w14:textId="77777777" w:rsidR="00DD215F" w:rsidRPr="00973BF3" w:rsidRDefault="00DD215F" w:rsidP="00DD215F">
      <w:pPr>
        <w:tabs>
          <w:tab w:val="num" w:pos="993"/>
        </w:tabs>
        <w:ind w:firstLine="720"/>
        <w:jc w:val="both"/>
        <w:rPr>
          <w:sz w:val="28"/>
          <w:szCs w:val="28"/>
        </w:rPr>
      </w:pPr>
      <w:r w:rsidRPr="00973BF3">
        <w:rPr>
          <w:sz w:val="28"/>
          <w:szCs w:val="28"/>
        </w:rPr>
        <w:t xml:space="preserve">12) избрание </w:t>
      </w:r>
      <w:r w:rsidR="00433BC2">
        <w:rPr>
          <w:sz w:val="28"/>
          <w:szCs w:val="28"/>
        </w:rPr>
        <w:t>Генерального д</w:t>
      </w:r>
      <w:r w:rsidRPr="00973BF3">
        <w:rPr>
          <w:sz w:val="28"/>
          <w:szCs w:val="28"/>
        </w:rPr>
        <w:t>иректора Общества и досрочное прекращение его полномочий, в том числе принятие решения о досрочном прекращении трудового договора с ним;</w:t>
      </w:r>
    </w:p>
    <w:p w14:paraId="6A7ACCEB" w14:textId="77777777" w:rsidR="00DD215F" w:rsidRPr="00973BF3" w:rsidRDefault="00DD215F" w:rsidP="00DD215F">
      <w:pPr>
        <w:tabs>
          <w:tab w:val="num" w:pos="993"/>
        </w:tabs>
        <w:ind w:firstLine="720"/>
        <w:jc w:val="both"/>
        <w:rPr>
          <w:sz w:val="28"/>
          <w:szCs w:val="28"/>
        </w:rPr>
      </w:pPr>
      <w:r w:rsidRPr="00973BF3">
        <w:rPr>
          <w:sz w:val="28"/>
          <w:szCs w:val="28"/>
        </w:rPr>
        <w:t xml:space="preserve">13) утверждение условий договоров (в том числе в части размера выплачиваемых вознаграждений и компенсаций), заключаемых с </w:t>
      </w:r>
      <w:r w:rsidR="005206A9">
        <w:rPr>
          <w:sz w:val="28"/>
          <w:szCs w:val="28"/>
        </w:rPr>
        <w:t>Генеральным д</w:t>
      </w:r>
      <w:r w:rsidRPr="00973BF3">
        <w:rPr>
          <w:sz w:val="28"/>
          <w:szCs w:val="28"/>
        </w:rPr>
        <w:t xml:space="preserve">иректором Общества,  управляющей организацией (управляющим), изменение указанных договоров; </w:t>
      </w:r>
    </w:p>
    <w:p w14:paraId="0414451E" w14:textId="77777777" w:rsidR="00DD215F" w:rsidRPr="00973BF3" w:rsidRDefault="00DD215F" w:rsidP="00DD215F">
      <w:pPr>
        <w:ind w:firstLine="720"/>
        <w:jc w:val="both"/>
        <w:rPr>
          <w:sz w:val="28"/>
          <w:szCs w:val="28"/>
        </w:rPr>
      </w:pPr>
      <w:r w:rsidRPr="00973BF3">
        <w:rPr>
          <w:sz w:val="28"/>
          <w:szCs w:val="28"/>
        </w:rPr>
        <w:t>14) рекомендации Общему собранию акционеров Общества по размеру выплачиваемых членам Ревизионной комиссии Общества вознаграждений и компенсаций и определение размера оплаты услуг Аудитора;</w:t>
      </w:r>
    </w:p>
    <w:p w14:paraId="18AC3909" w14:textId="77777777" w:rsidR="00DD215F" w:rsidRPr="00973BF3" w:rsidRDefault="00DD215F" w:rsidP="00DD215F">
      <w:pPr>
        <w:ind w:firstLine="720"/>
        <w:jc w:val="both"/>
        <w:rPr>
          <w:sz w:val="28"/>
          <w:szCs w:val="28"/>
        </w:rPr>
      </w:pPr>
      <w:r w:rsidRPr="00973BF3">
        <w:rPr>
          <w:sz w:val="28"/>
          <w:szCs w:val="28"/>
        </w:rPr>
        <w:t>15) рекомендации по размеру дивиденда по акциям и порядку его выплаты, утверждение Положения о дивидендной политике;</w:t>
      </w:r>
    </w:p>
    <w:p w14:paraId="2214DD65" w14:textId="77777777" w:rsidR="00DD215F" w:rsidRPr="00973BF3" w:rsidRDefault="00DD215F" w:rsidP="00DD215F">
      <w:pPr>
        <w:ind w:firstLine="720"/>
        <w:jc w:val="both"/>
        <w:rPr>
          <w:sz w:val="28"/>
          <w:szCs w:val="28"/>
        </w:rPr>
      </w:pPr>
      <w:r w:rsidRPr="00973BF3">
        <w:rPr>
          <w:sz w:val="28"/>
          <w:szCs w:val="28"/>
        </w:rPr>
        <w:t>16) утверждение внутренних документов Общества, определяющих порядок формирования и использования фондов Общества;</w:t>
      </w:r>
    </w:p>
    <w:p w14:paraId="157E3E57" w14:textId="77777777" w:rsidR="00DD215F" w:rsidRPr="00973BF3" w:rsidRDefault="00DD215F" w:rsidP="00DD215F">
      <w:pPr>
        <w:ind w:firstLine="720"/>
        <w:jc w:val="both"/>
        <w:rPr>
          <w:sz w:val="28"/>
          <w:szCs w:val="28"/>
        </w:rPr>
      </w:pPr>
      <w:r w:rsidRPr="00973BF3">
        <w:rPr>
          <w:sz w:val="28"/>
          <w:szCs w:val="28"/>
        </w:rPr>
        <w:t>17) принятие решения об использовании фондов Общества, утверждение смет использования средств по фондам специального назначения и рассмотрение итогов их выполнения;</w:t>
      </w:r>
    </w:p>
    <w:p w14:paraId="272A507F" w14:textId="77777777" w:rsidR="00DD215F" w:rsidRPr="00973BF3" w:rsidRDefault="00DD215F" w:rsidP="00DD215F">
      <w:pPr>
        <w:ind w:firstLine="720"/>
        <w:jc w:val="both"/>
        <w:rPr>
          <w:sz w:val="28"/>
          <w:szCs w:val="28"/>
        </w:rPr>
      </w:pPr>
      <w:r w:rsidRPr="00973BF3">
        <w:rPr>
          <w:sz w:val="28"/>
          <w:szCs w:val="28"/>
        </w:rPr>
        <w:t>18)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исполнительного органа Общества;</w:t>
      </w:r>
    </w:p>
    <w:p w14:paraId="1D5ED727" w14:textId="77777777" w:rsidR="00DD215F" w:rsidRPr="00973BF3" w:rsidRDefault="00DD215F" w:rsidP="00DD215F">
      <w:pPr>
        <w:ind w:firstLine="720"/>
        <w:jc w:val="both"/>
        <w:rPr>
          <w:sz w:val="28"/>
          <w:szCs w:val="28"/>
        </w:rPr>
      </w:pPr>
      <w:r w:rsidRPr="00973BF3">
        <w:rPr>
          <w:sz w:val="28"/>
          <w:szCs w:val="28"/>
        </w:rPr>
        <w:t>19) утверждение бизнес-плана (скорректированного бизнес-плана) и отчета об итогах его выполнения, а также  утверждение (корректировка) контрольных показателей движения потоков наличности Общества;</w:t>
      </w:r>
    </w:p>
    <w:p w14:paraId="5A70C3CA" w14:textId="77777777" w:rsidR="00DD215F" w:rsidRPr="00973BF3" w:rsidRDefault="00DD215F" w:rsidP="00DD215F">
      <w:pPr>
        <w:ind w:firstLine="720"/>
        <w:jc w:val="both"/>
        <w:rPr>
          <w:sz w:val="28"/>
          <w:szCs w:val="28"/>
        </w:rPr>
      </w:pPr>
      <w:r w:rsidRPr="00973BF3">
        <w:rPr>
          <w:sz w:val="28"/>
          <w:szCs w:val="28"/>
        </w:rPr>
        <w:lastRenderedPageBreak/>
        <w:t>20) утверждение целевых значений (скорректированных значений) ключевых показателей эффективности (КПЭ) Общества и отчетов об их выполнении;</w:t>
      </w:r>
    </w:p>
    <w:p w14:paraId="3314074E" w14:textId="77777777" w:rsidR="00DD215F" w:rsidRPr="00973BF3" w:rsidRDefault="00DD215F" w:rsidP="00DD215F">
      <w:pPr>
        <w:ind w:firstLine="720"/>
        <w:jc w:val="both"/>
        <w:rPr>
          <w:sz w:val="28"/>
          <w:szCs w:val="28"/>
        </w:rPr>
      </w:pPr>
      <w:r w:rsidRPr="00973BF3">
        <w:rPr>
          <w:sz w:val="28"/>
          <w:szCs w:val="28"/>
        </w:rPr>
        <w:t>21) создание филиалов и открытие представительств Общества, их ликвидация, в том числе внесение в Устав, изменений, связанных с созданием филиалов, открытием представительств Общества (включая изменение сведений о наименованиях и местах нахождения филиалов и представительств Общества) и их ликви</w:t>
      </w:r>
      <w:bookmarkStart w:id="3" w:name="_Ref73943642"/>
      <w:r w:rsidRPr="00973BF3">
        <w:rPr>
          <w:sz w:val="28"/>
          <w:szCs w:val="28"/>
        </w:rPr>
        <w:t>дацией, утверждение Положений о филиалах и представительствах;</w:t>
      </w:r>
      <w:bookmarkStart w:id="4" w:name="_Ref73953516"/>
    </w:p>
    <w:p w14:paraId="22691CE5" w14:textId="77777777" w:rsidR="00DD215F" w:rsidRPr="00973BF3" w:rsidRDefault="00DD215F" w:rsidP="00DD215F">
      <w:pPr>
        <w:ind w:firstLine="720"/>
        <w:jc w:val="both"/>
        <w:rPr>
          <w:sz w:val="28"/>
          <w:szCs w:val="28"/>
        </w:rPr>
      </w:pPr>
      <w:r w:rsidRPr="00973BF3">
        <w:rPr>
          <w:sz w:val="28"/>
          <w:szCs w:val="28"/>
        </w:rPr>
        <w:t>22) предварительное одобрение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о совершении Обществом данных сделок в случаях, когда вышеуказанные случаи (размеры) не определены;</w:t>
      </w:r>
    </w:p>
    <w:bookmarkEnd w:id="3"/>
    <w:bookmarkEnd w:id="4"/>
    <w:p w14:paraId="358643B3" w14:textId="77777777" w:rsidR="00DD215F" w:rsidRPr="00973BF3" w:rsidRDefault="00DD215F" w:rsidP="00DD215F">
      <w:pPr>
        <w:ind w:firstLine="720"/>
        <w:jc w:val="both"/>
        <w:rPr>
          <w:sz w:val="28"/>
          <w:szCs w:val="28"/>
        </w:rPr>
      </w:pPr>
      <w:r w:rsidRPr="00973BF3">
        <w:rPr>
          <w:sz w:val="28"/>
          <w:szCs w:val="28"/>
        </w:rPr>
        <w:t>23) определение кредитной политики Общества в части заключения Обществом кредитных договоров и договоров займа, договоров о выдаче банковской гарантии, выдачи поручительств, принятия обязательств по векселю (выдача простого и переводного векселя, акцепт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лимитам, установленным кредитной политикой Общества;</w:t>
      </w:r>
    </w:p>
    <w:p w14:paraId="7AE000F1" w14:textId="77777777" w:rsidR="00DD215F" w:rsidRPr="00973BF3" w:rsidRDefault="00DD215F" w:rsidP="00DD215F">
      <w:pPr>
        <w:ind w:firstLine="720"/>
        <w:jc w:val="both"/>
        <w:rPr>
          <w:sz w:val="28"/>
          <w:szCs w:val="28"/>
        </w:rPr>
      </w:pPr>
      <w:r w:rsidRPr="00973BF3">
        <w:rPr>
          <w:sz w:val="28"/>
          <w:szCs w:val="28"/>
        </w:rPr>
        <w:t>24) предварительное одобрение сделок, которые могут повлечь возникновение обязательств в иностранной валюте (либо обязательств, величина которых привязывается к иностранной валюте), в случаях и размерах, определяемых отдельными решениями Совета директоров Общества, а также, если указанные случаи (размеры) Советом директоров не определены;</w:t>
      </w:r>
    </w:p>
    <w:p w14:paraId="7E91125C" w14:textId="77777777" w:rsidR="00DD215F" w:rsidRPr="00973BF3" w:rsidRDefault="00DD215F" w:rsidP="00DD215F">
      <w:pPr>
        <w:ind w:firstLine="720"/>
        <w:jc w:val="both"/>
        <w:rPr>
          <w:sz w:val="28"/>
          <w:szCs w:val="28"/>
        </w:rPr>
      </w:pPr>
      <w:r w:rsidRPr="00973BF3">
        <w:rPr>
          <w:sz w:val="28"/>
          <w:szCs w:val="28"/>
        </w:rPr>
        <w:t>25) одобрение крупных сделок в случаях, предусмотренных главой Х Федерального закона « Об акционерных обществах»;</w:t>
      </w:r>
    </w:p>
    <w:p w14:paraId="1E7A5A85" w14:textId="77777777" w:rsidR="00DD215F" w:rsidRPr="00973BF3" w:rsidRDefault="00DD215F" w:rsidP="00DD215F">
      <w:pPr>
        <w:ind w:firstLine="720"/>
        <w:jc w:val="both"/>
        <w:rPr>
          <w:sz w:val="28"/>
          <w:szCs w:val="28"/>
        </w:rPr>
      </w:pPr>
      <w:r w:rsidRPr="00973BF3">
        <w:rPr>
          <w:sz w:val="28"/>
          <w:szCs w:val="28"/>
        </w:rPr>
        <w:t xml:space="preserve">26) одобрение сделок, предусмотренных главой </w:t>
      </w:r>
      <w:r w:rsidRPr="00973BF3">
        <w:rPr>
          <w:sz w:val="28"/>
          <w:szCs w:val="28"/>
          <w:lang w:val="en-US"/>
        </w:rPr>
        <w:t>XI</w:t>
      </w:r>
      <w:r w:rsidRPr="00973BF3">
        <w:rPr>
          <w:sz w:val="28"/>
          <w:szCs w:val="28"/>
        </w:rPr>
        <w:t xml:space="preserve"> Федерального закона «Об акционерных обществах»;</w:t>
      </w:r>
    </w:p>
    <w:p w14:paraId="56EF66F9" w14:textId="77777777" w:rsidR="00DD215F" w:rsidRPr="00973BF3" w:rsidRDefault="00DD215F" w:rsidP="00DD215F">
      <w:pPr>
        <w:ind w:firstLine="720"/>
        <w:jc w:val="both"/>
        <w:rPr>
          <w:sz w:val="28"/>
          <w:szCs w:val="28"/>
        </w:rPr>
      </w:pPr>
      <w:r w:rsidRPr="00973BF3">
        <w:rPr>
          <w:sz w:val="28"/>
          <w:szCs w:val="28"/>
        </w:rPr>
        <w:t>27) принятие решения об участии Общества в других организациях (о вступлении в действующую организацию или создании новой организации, в том числе согласование учредительных документов и кандидатур в органы управления), а также о приобретении, отчуждении и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и прекращении участия Общества в других организациях;</w:t>
      </w:r>
    </w:p>
    <w:p w14:paraId="394E4350" w14:textId="77777777" w:rsidR="00DD215F" w:rsidRPr="00973BF3" w:rsidRDefault="00DD215F" w:rsidP="00DD215F">
      <w:pPr>
        <w:ind w:firstLine="720"/>
        <w:jc w:val="both"/>
        <w:rPr>
          <w:sz w:val="28"/>
          <w:szCs w:val="28"/>
        </w:rPr>
      </w:pPr>
      <w:r w:rsidRPr="00973BF3">
        <w:rPr>
          <w:sz w:val="28"/>
          <w:szCs w:val="28"/>
        </w:rPr>
        <w:lastRenderedPageBreak/>
        <w:t>28) принятие решений о выдвижении Обществом кандидатур для избрания на должность единоличного исполнительного органа, в иные органы управления, органы контроля,  организаций, в которых участвует Общество;</w:t>
      </w:r>
    </w:p>
    <w:p w14:paraId="0A791A46" w14:textId="77777777" w:rsidR="00DD215F" w:rsidRPr="00973BF3" w:rsidRDefault="00DD215F" w:rsidP="00DD215F">
      <w:pPr>
        <w:ind w:firstLine="720"/>
        <w:jc w:val="both"/>
        <w:rPr>
          <w:sz w:val="28"/>
          <w:szCs w:val="28"/>
        </w:rPr>
      </w:pPr>
      <w:r w:rsidRPr="00973BF3">
        <w:rPr>
          <w:sz w:val="28"/>
          <w:szCs w:val="28"/>
        </w:rPr>
        <w:t>29) утверждение регистратора Общества, условий договора с ним, а также расторжение договора с ним;</w:t>
      </w:r>
    </w:p>
    <w:p w14:paraId="62F1AA79" w14:textId="77777777" w:rsidR="00DD215F" w:rsidRPr="00973BF3" w:rsidRDefault="00DD215F" w:rsidP="00DD215F">
      <w:pPr>
        <w:ind w:firstLine="720"/>
        <w:jc w:val="both"/>
        <w:rPr>
          <w:sz w:val="28"/>
          <w:szCs w:val="28"/>
        </w:rPr>
      </w:pPr>
      <w:r w:rsidRPr="00973BF3">
        <w:rPr>
          <w:sz w:val="28"/>
          <w:szCs w:val="28"/>
        </w:rPr>
        <w:t>30) избрание Председателя Совета директоров Общества и досрочное прекращение его полномочий;</w:t>
      </w:r>
    </w:p>
    <w:p w14:paraId="6C25C2E4" w14:textId="77777777" w:rsidR="00DD215F" w:rsidRPr="00973BF3" w:rsidRDefault="00DD215F" w:rsidP="00DD215F">
      <w:pPr>
        <w:ind w:firstLine="720"/>
        <w:jc w:val="both"/>
        <w:rPr>
          <w:sz w:val="28"/>
          <w:szCs w:val="28"/>
        </w:rPr>
      </w:pPr>
      <w:r w:rsidRPr="00973BF3">
        <w:rPr>
          <w:sz w:val="28"/>
          <w:szCs w:val="28"/>
        </w:rPr>
        <w:t>31) избрание заместителя Председателя Совета директоров Общества и досрочное прекращение его полномочий;</w:t>
      </w:r>
    </w:p>
    <w:p w14:paraId="7FB283FC" w14:textId="77777777" w:rsidR="00DD215F" w:rsidRPr="00973BF3" w:rsidRDefault="00DD215F" w:rsidP="00DD215F">
      <w:pPr>
        <w:ind w:firstLine="720"/>
        <w:jc w:val="both"/>
        <w:rPr>
          <w:sz w:val="28"/>
          <w:szCs w:val="28"/>
        </w:rPr>
      </w:pPr>
      <w:r w:rsidRPr="00973BF3">
        <w:rPr>
          <w:sz w:val="28"/>
          <w:szCs w:val="28"/>
        </w:rPr>
        <w:t xml:space="preserve">32) принятие решения о приостановлении полномочий управляющей организации (управляющего) и о назначении исполняющего обязанности Директора Общества; </w:t>
      </w:r>
    </w:p>
    <w:p w14:paraId="7E7E4EC2" w14:textId="77777777" w:rsidR="00DD215F" w:rsidRPr="00973BF3" w:rsidRDefault="00DD215F" w:rsidP="00DD215F">
      <w:pPr>
        <w:ind w:firstLine="720"/>
        <w:jc w:val="both"/>
        <w:rPr>
          <w:sz w:val="28"/>
          <w:szCs w:val="28"/>
        </w:rPr>
      </w:pPr>
      <w:r w:rsidRPr="00973BF3">
        <w:rPr>
          <w:sz w:val="28"/>
          <w:szCs w:val="28"/>
        </w:rPr>
        <w:t xml:space="preserve">33) привлечение к дисциплинарной ответственности </w:t>
      </w:r>
      <w:r w:rsidR="005206A9">
        <w:rPr>
          <w:sz w:val="28"/>
          <w:szCs w:val="28"/>
        </w:rPr>
        <w:t>Генерального д</w:t>
      </w:r>
      <w:r w:rsidRPr="00973BF3">
        <w:rPr>
          <w:sz w:val="28"/>
          <w:szCs w:val="28"/>
        </w:rPr>
        <w:t>иректора Общества и его поощрение в соответствии с законодательством Российской Федерации;</w:t>
      </w:r>
    </w:p>
    <w:p w14:paraId="4EA05E30" w14:textId="77777777" w:rsidR="00DD215F" w:rsidRPr="00973BF3" w:rsidRDefault="00DD215F" w:rsidP="00DD215F">
      <w:pPr>
        <w:ind w:firstLine="720"/>
        <w:jc w:val="both"/>
        <w:rPr>
          <w:sz w:val="28"/>
          <w:szCs w:val="28"/>
        </w:rPr>
      </w:pPr>
      <w:r w:rsidRPr="00973BF3">
        <w:rPr>
          <w:sz w:val="28"/>
          <w:szCs w:val="28"/>
        </w:rPr>
        <w:t xml:space="preserve">34) рассмотрение отчетов </w:t>
      </w:r>
      <w:r w:rsidR="005206A9">
        <w:rPr>
          <w:sz w:val="28"/>
          <w:szCs w:val="28"/>
        </w:rPr>
        <w:t>Генерального д</w:t>
      </w:r>
      <w:r w:rsidRPr="00973BF3">
        <w:rPr>
          <w:sz w:val="28"/>
          <w:szCs w:val="28"/>
        </w:rPr>
        <w:t>иректора о деятельности Общества (в том числе о выполнении им своих должностных обязанностей), о выполнении решений Общего собрания акционеров, Совета директоров Общества;</w:t>
      </w:r>
    </w:p>
    <w:p w14:paraId="794A3F0F" w14:textId="77777777" w:rsidR="00DD215F" w:rsidRPr="00973BF3" w:rsidRDefault="00DD215F" w:rsidP="00DD215F">
      <w:pPr>
        <w:tabs>
          <w:tab w:val="num" w:pos="1260"/>
        </w:tabs>
        <w:ind w:firstLine="720"/>
        <w:jc w:val="both"/>
        <w:rPr>
          <w:sz w:val="28"/>
          <w:szCs w:val="28"/>
        </w:rPr>
      </w:pPr>
      <w:r w:rsidRPr="00973BF3">
        <w:rPr>
          <w:sz w:val="28"/>
          <w:szCs w:val="28"/>
        </w:rPr>
        <w:t>3</w:t>
      </w:r>
      <w:r w:rsidR="005206A9">
        <w:rPr>
          <w:sz w:val="28"/>
          <w:szCs w:val="28"/>
        </w:rPr>
        <w:t>5</w:t>
      </w:r>
      <w:r w:rsidRPr="00973BF3">
        <w:rPr>
          <w:sz w:val="28"/>
          <w:szCs w:val="28"/>
        </w:rPr>
        <w:t>) определение порядка выбора и 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 а также отдельными решениями Совета директоров Общества;</w:t>
      </w:r>
    </w:p>
    <w:p w14:paraId="30622AAC" w14:textId="77777777" w:rsidR="00DD215F" w:rsidRPr="00973BF3" w:rsidRDefault="00B14567" w:rsidP="00DD215F">
      <w:pPr>
        <w:ind w:firstLine="720"/>
        <w:jc w:val="both"/>
        <w:rPr>
          <w:sz w:val="28"/>
          <w:szCs w:val="28"/>
        </w:rPr>
      </w:pPr>
      <w:r>
        <w:rPr>
          <w:sz w:val="28"/>
          <w:szCs w:val="28"/>
        </w:rPr>
        <w:t>3</w:t>
      </w:r>
      <w:r w:rsidR="005206A9">
        <w:rPr>
          <w:sz w:val="28"/>
          <w:szCs w:val="28"/>
        </w:rPr>
        <w:t>6</w:t>
      </w:r>
      <w:r w:rsidR="00DD215F" w:rsidRPr="00973BF3">
        <w:rPr>
          <w:sz w:val="28"/>
          <w:szCs w:val="28"/>
        </w:rPr>
        <w:t>) предварительное одобрение коллективного договора, соглашений, заключаемых Обществом в рамках регулирования социально-трудовых отношений;</w:t>
      </w:r>
    </w:p>
    <w:p w14:paraId="410BC4A7" w14:textId="77777777" w:rsidR="00DD215F" w:rsidRPr="00973BF3" w:rsidRDefault="005206A9" w:rsidP="00DD215F">
      <w:pPr>
        <w:ind w:firstLine="720"/>
        <w:jc w:val="both"/>
        <w:rPr>
          <w:sz w:val="28"/>
          <w:szCs w:val="28"/>
        </w:rPr>
      </w:pPr>
      <w:r>
        <w:rPr>
          <w:sz w:val="28"/>
          <w:szCs w:val="28"/>
        </w:rPr>
        <w:t>37</w:t>
      </w:r>
      <w:r w:rsidR="00DD215F" w:rsidRPr="00973BF3">
        <w:rPr>
          <w:sz w:val="28"/>
          <w:szCs w:val="28"/>
        </w:rPr>
        <w:t>)</w:t>
      </w:r>
      <w:r w:rsidR="00DD215F" w:rsidRPr="002F65AF">
        <w:rPr>
          <w:sz w:val="28"/>
          <w:szCs w:val="28"/>
        </w:rPr>
        <w:t xml:space="preserve"> </w:t>
      </w:r>
      <w:r w:rsidR="00DD215F" w:rsidRPr="00973BF3">
        <w:rPr>
          <w:sz w:val="28"/>
          <w:szCs w:val="28"/>
        </w:rPr>
        <w:t xml:space="preserve">утверждение финансового консультанта, привлекаемого в соответствии с Федеральным законом «О рынке ценных бумаг», а также кандидатур организатора выпуска ценных бумаг и консультантов по сделкам, непосредственно связанным с привлечением средств в форме публичных заимствований; </w:t>
      </w:r>
    </w:p>
    <w:p w14:paraId="7B840F09" w14:textId="77777777" w:rsidR="00DD215F" w:rsidRPr="00973BF3" w:rsidRDefault="005206A9" w:rsidP="00DD215F">
      <w:pPr>
        <w:ind w:firstLine="720"/>
        <w:jc w:val="both"/>
        <w:rPr>
          <w:sz w:val="28"/>
          <w:szCs w:val="28"/>
        </w:rPr>
      </w:pPr>
      <w:r>
        <w:rPr>
          <w:sz w:val="28"/>
          <w:szCs w:val="28"/>
        </w:rPr>
        <w:t>38</w:t>
      </w:r>
      <w:r w:rsidR="00DD215F" w:rsidRPr="00973BF3">
        <w:rPr>
          <w:sz w:val="28"/>
          <w:szCs w:val="28"/>
        </w:rPr>
        <w:t>) выработка рекомендаций по выбору Аудитора, утверждение условий договора с ним, а также мониторинг за проведением аудита финансовой отчетности Общества;</w:t>
      </w:r>
    </w:p>
    <w:p w14:paraId="1441BA58" w14:textId="77777777" w:rsidR="00DD215F" w:rsidRPr="00973BF3" w:rsidRDefault="005206A9" w:rsidP="00DD215F">
      <w:pPr>
        <w:ind w:firstLine="720"/>
        <w:jc w:val="both"/>
        <w:rPr>
          <w:sz w:val="28"/>
          <w:szCs w:val="28"/>
        </w:rPr>
      </w:pPr>
      <w:r>
        <w:rPr>
          <w:sz w:val="28"/>
          <w:szCs w:val="28"/>
        </w:rPr>
        <w:t>39</w:t>
      </w:r>
      <w:r w:rsidR="00DD215F" w:rsidRPr="00973BF3">
        <w:rPr>
          <w:sz w:val="28"/>
          <w:szCs w:val="28"/>
        </w:rPr>
        <w:t xml:space="preserve">) избрание Секретаря Совета директоров Общества и досрочное прекращение его полномочий; </w:t>
      </w:r>
    </w:p>
    <w:p w14:paraId="7E2D3334" w14:textId="3E88AB0A" w:rsidR="005206A9" w:rsidRPr="00973BF3" w:rsidRDefault="005206A9" w:rsidP="00DD215F">
      <w:pPr>
        <w:ind w:firstLine="720"/>
        <w:jc w:val="both"/>
        <w:rPr>
          <w:sz w:val="28"/>
          <w:szCs w:val="28"/>
        </w:rPr>
      </w:pPr>
      <w:r>
        <w:rPr>
          <w:sz w:val="28"/>
          <w:szCs w:val="28"/>
        </w:rPr>
        <w:t>4</w:t>
      </w:r>
      <w:r w:rsidR="002D3417">
        <w:rPr>
          <w:sz w:val="28"/>
          <w:szCs w:val="28"/>
        </w:rPr>
        <w:t>0</w:t>
      </w:r>
      <w:r>
        <w:rPr>
          <w:sz w:val="28"/>
          <w:szCs w:val="28"/>
        </w:rPr>
        <w:t>) предварительное одобрение сделок на сумму, превышающую 50 000 (пятьдесят тысяч) рублей;</w:t>
      </w:r>
    </w:p>
    <w:p w14:paraId="27125AC9" w14:textId="77777777" w:rsidR="00DD215F" w:rsidRPr="00973BF3" w:rsidRDefault="00DD215F" w:rsidP="00DD215F">
      <w:pPr>
        <w:ind w:firstLine="720"/>
        <w:jc w:val="both"/>
        <w:rPr>
          <w:sz w:val="28"/>
          <w:szCs w:val="28"/>
        </w:rPr>
      </w:pPr>
      <w:r w:rsidRPr="00973BF3">
        <w:rPr>
          <w:sz w:val="28"/>
          <w:szCs w:val="28"/>
        </w:rPr>
        <w:t>4</w:t>
      </w:r>
      <w:r w:rsidR="005206A9">
        <w:rPr>
          <w:sz w:val="28"/>
          <w:szCs w:val="28"/>
        </w:rPr>
        <w:t>1</w:t>
      </w:r>
      <w:r w:rsidRPr="00973BF3">
        <w:rPr>
          <w:sz w:val="28"/>
          <w:szCs w:val="28"/>
        </w:rPr>
        <w:t>) иные вопросы, отнесенные к компетенции Совета директоров Федеральным законом «Об акционерных обществах» и настоящим Уставом.</w:t>
      </w:r>
    </w:p>
    <w:p w14:paraId="0631A578" w14:textId="77777777" w:rsidR="00DD215F" w:rsidRPr="00973BF3" w:rsidRDefault="00DD215F" w:rsidP="00DD215F">
      <w:pPr>
        <w:pStyle w:val="a4"/>
        <w:numPr>
          <w:ilvl w:val="1"/>
          <w:numId w:val="11"/>
        </w:numPr>
        <w:tabs>
          <w:tab w:val="num" w:pos="426"/>
          <w:tab w:val="left" w:pos="1134"/>
        </w:tabs>
        <w:ind w:left="0" w:firstLine="720"/>
        <w:outlineLvl w:val="1"/>
        <w:rPr>
          <w:rFonts w:ascii="Times New Roman" w:hAnsi="Times New Roman"/>
          <w:color w:val="000000"/>
          <w:sz w:val="28"/>
          <w:szCs w:val="28"/>
        </w:rPr>
      </w:pPr>
      <w:r w:rsidRPr="00973BF3">
        <w:rPr>
          <w:rFonts w:ascii="Times New Roman" w:hAnsi="Times New Roman"/>
          <w:color w:val="000000"/>
          <w:sz w:val="28"/>
          <w:szCs w:val="28"/>
        </w:rPr>
        <w:t xml:space="preserve">Вопросы, отнесенные к компетенции Совета директоров Общества, не могут быть переданы на решение </w:t>
      </w:r>
      <w:r w:rsidR="005206A9">
        <w:rPr>
          <w:rFonts w:ascii="Times New Roman" w:hAnsi="Times New Roman"/>
          <w:color w:val="000000"/>
          <w:sz w:val="28"/>
          <w:szCs w:val="28"/>
        </w:rPr>
        <w:t>Генеральному д</w:t>
      </w:r>
      <w:r w:rsidRPr="00973BF3">
        <w:rPr>
          <w:rFonts w:ascii="Times New Roman" w:hAnsi="Times New Roman"/>
          <w:color w:val="000000"/>
          <w:sz w:val="28"/>
          <w:szCs w:val="28"/>
        </w:rPr>
        <w:t>иректору Общества.</w:t>
      </w:r>
    </w:p>
    <w:p w14:paraId="39A594E8" w14:textId="77777777" w:rsidR="00DD215F" w:rsidRPr="00973BF3" w:rsidRDefault="00DD215F" w:rsidP="00DD215F">
      <w:pPr>
        <w:pStyle w:val="a4"/>
        <w:numPr>
          <w:ilvl w:val="1"/>
          <w:numId w:val="11"/>
        </w:numPr>
        <w:tabs>
          <w:tab w:val="num" w:pos="426"/>
          <w:tab w:val="left" w:pos="1134"/>
        </w:tabs>
        <w:ind w:left="0" w:firstLine="720"/>
        <w:outlineLvl w:val="1"/>
        <w:rPr>
          <w:rFonts w:ascii="Times New Roman" w:hAnsi="Times New Roman"/>
          <w:color w:val="000000"/>
          <w:sz w:val="28"/>
          <w:szCs w:val="28"/>
        </w:rPr>
      </w:pPr>
      <w:r w:rsidRPr="00973BF3">
        <w:rPr>
          <w:rFonts w:ascii="Times New Roman" w:hAnsi="Times New Roman"/>
          <w:color w:val="000000"/>
          <w:sz w:val="28"/>
          <w:szCs w:val="28"/>
        </w:rPr>
        <w:lastRenderedPageBreak/>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204E577C" w14:textId="77777777" w:rsidR="00DD215F" w:rsidRPr="00973BF3" w:rsidRDefault="00DD215F" w:rsidP="00DD215F">
      <w:pPr>
        <w:pStyle w:val="a4"/>
        <w:numPr>
          <w:ilvl w:val="1"/>
          <w:numId w:val="11"/>
        </w:numPr>
        <w:tabs>
          <w:tab w:val="num" w:pos="426"/>
          <w:tab w:val="left" w:pos="1134"/>
        </w:tabs>
        <w:ind w:left="0" w:firstLine="720"/>
        <w:outlineLvl w:val="1"/>
        <w:rPr>
          <w:rFonts w:ascii="Times New Roman" w:hAnsi="Times New Roman"/>
          <w:color w:val="000000"/>
          <w:sz w:val="28"/>
          <w:szCs w:val="28"/>
        </w:rPr>
      </w:pPr>
      <w:r w:rsidRPr="00973BF3">
        <w:rPr>
          <w:rFonts w:ascii="Times New Roman" w:hAnsi="Times New Roman"/>
          <w:color w:val="000000"/>
          <w:sz w:val="28"/>
          <w:szCs w:val="28"/>
        </w:rPr>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787EE34B" w14:textId="77777777" w:rsidR="00DD215F" w:rsidRDefault="00DD215F" w:rsidP="00DD215F">
      <w:pPr>
        <w:pStyle w:val="a4"/>
        <w:tabs>
          <w:tab w:val="left"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14:paraId="36E2BDBE" w14:textId="77777777" w:rsidR="00B7721E" w:rsidRPr="00694711" w:rsidRDefault="00B7721E" w:rsidP="00B7721E">
      <w:pPr>
        <w:pStyle w:val="a4"/>
        <w:tabs>
          <w:tab w:val="left" w:pos="1134"/>
        </w:tabs>
        <w:ind w:firstLine="720"/>
        <w:outlineLvl w:val="1"/>
        <w:rPr>
          <w:rFonts w:ascii="Times New Roman" w:hAnsi="Times New Roman"/>
          <w:color w:val="000000"/>
          <w:sz w:val="28"/>
          <w:szCs w:val="28"/>
        </w:rPr>
      </w:pPr>
      <w:r w:rsidRPr="00694711">
        <w:rPr>
          <w:rFonts w:ascii="Times New Roman" w:hAnsi="Times New Roman"/>
          <w:color w:val="000000"/>
          <w:sz w:val="28"/>
          <w:szCs w:val="28"/>
        </w:rPr>
        <w:t>15.5. Членам Совета директоров (наблюдательного совета) общества в период исполнения ими своих обязанностей выплачивается компенсация расходов (в том числе командировочных), связанных с исполнением ими функций членов Совета директоров (наблюдательного совета) общества в документально подтвержденном размере.</w:t>
      </w:r>
    </w:p>
    <w:p w14:paraId="3395E17D" w14:textId="77777777" w:rsidR="00B7721E" w:rsidRPr="00694711" w:rsidRDefault="00B7721E" w:rsidP="00B7721E">
      <w:pPr>
        <w:pStyle w:val="a4"/>
        <w:tabs>
          <w:tab w:val="left" w:pos="1134"/>
        </w:tabs>
        <w:ind w:firstLine="720"/>
        <w:outlineLvl w:val="1"/>
        <w:rPr>
          <w:rFonts w:ascii="Times New Roman" w:hAnsi="Times New Roman"/>
          <w:color w:val="000000"/>
          <w:sz w:val="28"/>
          <w:szCs w:val="28"/>
        </w:rPr>
      </w:pPr>
      <w:r w:rsidRPr="00694711">
        <w:rPr>
          <w:rFonts w:ascii="Times New Roman" w:hAnsi="Times New Roman"/>
          <w:color w:val="000000"/>
          <w:sz w:val="28"/>
          <w:szCs w:val="28"/>
        </w:rPr>
        <w:t>Выплата компенсаций происходит в течение двух дней с момента предъявления документов, подтверждающих расходы, и заявления на возмещение указанных расходов в бухгалтерию Общества на имя Генерального</w:t>
      </w:r>
      <w:r w:rsidR="00AF003E" w:rsidRPr="00694711">
        <w:rPr>
          <w:rFonts w:ascii="Times New Roman" w:hAnsi="Times New Roman"/>
          <w:color w:val="000000"/>
          <w:sz w:val="28"/>
          <w:szCs w:val="28"/>
        </w:rPr>
        <w:t xml:space="preserve"> </w:t>
      </w:r>
      <w:r w:rsidRPr="00694711">
        <w:rPr>
          <w:rFonts w:ascii="Times New Roman" w:hAnsi="Times New Roman"/>
          <w:color w:val="000000"/>
          <w:sz w:val="28"/>
          <w:szCs w:val="28"/>
        </w:rPr>
        <w:t>директора по согласованию с Председателем Совета директоров. Компенсация выплачивается наличными денежными средствами или иным любым удобным способом, указанным в заявлении.</w:t>
      </w:r>
    </w:p>
    <w:p w14:paraId="17F84C7C" w14:textId="77777777" w:rsidR="00B7721E" w:rsidRPr="00973BF3" w:rsidRDefault="00B7721E" w:rsidP="00B7721E">
      <w:pPr>
        <w:pStyle w:val="a4"/>
        <w:tabs>
          <w:tab w:val="left" w:pos="1134"/>
        </w:tabs>
        <w:ind w:firstLine="720"/>
        <w:outlineLvl w:val="1"/>
        <w:rPr>
          <w:rFonts w:ascii="Times New Roman" w:hAnsi="Times New Roman"/>
          <w:color w:val="000000"/>
          <w:sz w:val="28"/>
          <w:szCs w:val="28"/>
        </w:rPr>
      </w:pPr>
      <w:r w:rsidRPr="00694711">
        <w:rPr>
          <w:rFonts w:ascii="Times New Roman" w:hAnsi="Times New Roman"/>
          <w:color w:val="000000"/>
          <w:sz w:val="28"/>
          <w:szCs w:val="28"/>
        </w:rPr>
        <w:t>При этом за счет средств Общества оплачиваются билеты повышенной комфортности: на поезд - СВ, на самолеты внутренних/международных авиалиний – бизнес/эконом-класс. Суточные расходы компенсируются в размере 1 500 (одной тысячи пятьсот) рублей в сутки</w:t>
      </w:r>
    </w:p>
    <w:p w14:paraId="2B9ADCE2" w14:textId="77777777" w:rsidR="00DD215F" w:rsidRPr="00AF003E" w:rsidRDefault="00DD215F" w:rsidP="00DD215F">
      <w:pPr>
        <w:widowControl w:val="0"/>
        <w:ind w:firstLine="720"/>
        <w:jc w:val="both"/>
        <w:rPr>
          <w:snapToGrid w:val="0"/>
          <w:color w:val="000000"/>
          <w:sz w:val="32"/>
          <w:szCs w:val="28"/>
        </w:rPr>
      </w:pPr>
    </w:p>
    <w:p w14:paraId="6F18878A"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16. Избрание Совета директоров Общества</w:t>
      </w:r>
    </w:p>
    <w:p w14:paraId="1B14B73D" w14:textId="77777777" w:rsidR="00DD215F" w:rsidRPr="00973BF3" w:rsidRDefault="00DD215F" w:rsidP="00DD215F">
      <w:pPr>
        <w:widowControl w:val="0"/>
        <w:jc w:val="both"/>
        <w:rPr>
          <w:snapToGrid w:val="0"/>
          <w:color w:val="000000"/>
          <w:sz w:val="28"/>
          <w:szCs w:val="28"/>
        </w:rPr>
      </w:pPr>
    </w:p>
    <w:p w14:paraId="04C66D9D" w14:textId="77777777" w:rsidR="00DD215F" w:rsidRPr="00973BF3" w:rsidRDefault="00DD215F" w:rsidP="00DD215F">
      <w:pPr>
        <w:widowControl w:val="0"/>
        <w:numPr>
          <w:ilvl w:val="1"/>
          <w:numId w:val="12"/>
        </w:numPr>
        <w:tabs>
          <w:tab w:val="clear" w:pos="720"/>
          <w:tab w:val="num" w:pos="284"/>
          <w:tab w:val="left" w:pos="1134"/>
        </w:tabs>
        <w:ind w:left="0" w:firstLine="720"/>
        <w:jc w:val="both"/>
        <w:outlineLvl w:val="1"/>
        <w:rPr>
          <w:snapToGrid w:val="0"/>
          <w:color w:val="000000"/>
          <w:sz w:val="28"/>
          <w:szCs w:val="28"/>
        </w:rPr>
      </w:pPr>
      <w:r w:rsidRPr="00973BF3">
        <w:rPr>
          <w:snapToGrid w:val="0"/>
          <w:color w:val="000000"/>
          <w:sz w:val="28"/>
          <w:szCs w:val="28"/>
        </w:rPr>
        <w:t>Количественный состав Совета директоров Общества составляет 5 (пять) человек.</w:t>
      </w:r>
    </w:p>
    <w:p w14:paraId="4B67DA54" w14:textId="77777777" w:rsidR="00DD215F" w:rsidRPr="00973BF3" w:rsidRDefault="00DD215F" w:rsidP="00DD215F">
      <w:pPr>
        <w:widowControl w:val="0"/>
        <w:numPr>
          <w:ilvl w:val="1"/>
          <w:numId w:val="12"/>
        </w:numPr>
        <w:tabs>
          <w:tab w:val="clear" w:pos="720"/>
          <w:tab w:val="num" w:pos="284"/>
          <w:tab w:val="left" w:pos="1134"/>
        </w:tabs>
        <w:ind w:left="0" w:firstLine="720"/>
        <w:jc w:val="both"/>
        <w:outlineLvl w:val="1"/>
        <w:rPr>
          <w:snapToGrid w:val="0"/>
          <w:color w:val="000000"/>
          <w:sz w:val="28"/>
          <w:szCs w:val="28"/>
        </w:rPr>
      </w:pPr>
      <w:r w:rsidRPr="00973BF3">
        <w:rPr>
          <w:snapToGrid w:val="0"/>
          <w:color w:val="000000"/>
          <w:sz w:val="28"/>
          <w:szCs w:val="28"/>
        </w:rPr>
        <w:t xml:space="preserve">Члены Совета директоров Общества избираются на Общем собрании акционеров Общества в порядке, предусмотренном пунктом 10.8. статьи 10 настоящего Устава, на срок до следующего годового Общего собрания акционеров. </w:t>
      </w:r>
    </w:p>
    <w:p w14:paraId="6A2FAE7E"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В случае избрания Совета директоров Общества на внеочередном Общем собрании акционеров, члены Совета директоров считаются избранными на период до даты проведения следующего годового Общего собрания акционеров Общества.</w:t>
      </w:r>
    </w:p>
    <w:p w14:paraId="4245F9C8"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Если годовое Общее собрание акционеров не было проведено в сроки, установленные пунктом 11.1 статьи 11 настоящего Устава, полномочия Совета директоров Общества прекращаются, за исключением полномочий по созыву, подготовке и проведению годового Общего собрания акционеров.</w:t>
      </w:r>
    </w:p>
    <w:p w14:paraId="118C379D" w14:textId="77777777" w:rsidR="00DD215F" w:rsidRPr="00973BF3" w:rsidRDefault="00DD215F" w:rsidP="00DD215F">
      <w:pPr>
        <w:widowControl w:val="0"/>
        <w:numPr>
          <w:ilvl w:val="1"/>
          <w:numId w:val="12"/>
        </w:numPr>
        <w:tabs>
          <w:tab w:val="clear" w:pos="720"/>
          <w:tab w:val="num" w:pos="284"/>
          <w:tab w:val="left" w:pos="1134"/>
        </w:tabs>
        <w:ind w:left="0" w:firstLine="720"/>
        <w:jc w:val="both"/>
        <w:outlineLvl w:val="1"/>
        <w:rPr>
          <w:snapToGrid w:val="0"/>
          <w:color w:val="000000"/>
          <w:sz w:val="28"/>
          <w:szCs w:val="28"/>
        </w:rPr>
      </w:pPr>
      <w:r w:rsidRPr="00973BF3">
        <w:rPr>
          <w:snapToGrid w:val="0"/>
          <w:color w:val="000000"/>
          <w:sz w:val="28"/>
          <w:szCs w:val="28"/>
        </w:rPr>
        <w:t xml:space="preserve">Членом Совета директоров Общества может быть только </w:t>
      </w:r>
      <w:r w:rsidRPr="00973BF3">
        <w:rPr>
          <w:snapToGrid w:val="0"/>
          <w:color w:val="000000"/>
          <w:sz w:val="28"/>
          <w:szCs w:val="28"/>
        </w:rPr>
        <w:lastRenderedPageBreak/>
        <w:t>физическое лицо.</w:t>
      </w:r>
    </w:p>
    <w:p w14:paraId="4B3E403A" w14:textId="77777777" w:rsidR="00DD215F" w:rsidRPr="00973BF3" w:rsidRDefault="00DD215F" w:rsidP="00DD215F">
      <w:pPr>
        <w:widowControl w:val="0"/>
        <w:numPr>
          <w:ilvl w:val="1"/>
          <w:numId w:val="12"/>
        </w:numPr>
        <w:tabs>
          <w:tab w:val="clear" w:pos="720"/>
          <w:tab w:val="num" w:pos="284"/>
          <w:tab w:val="left" w:pos="1134"/>
        </w:tabs>
        <w:ind w:left="0" w:firstLine="720"/>
        <w:jc w:val="both"/>
        <w:outlineLvl w:val="1"/>
        <w:rPr>
          <w:snapToGrid w:val="0"/>
          <w:color w:val="000000"/>
          <w:sz w:val="28"/>
          <w:szCs w:val="28"/>
        </w:rPr>
      </w:pPr>
      <w:r w:rsidRPr="00973BF3">
        <w:rPr>
          <w:snapToGrid w:val="0"/>
          <w:color w:val="000000"/>
          <w:sz w:val="28"/>
          <w:szCs w:val="28"/>
        </w:rPr>
        <w:t xml:space="preserve">Лица, избранные в состав Совета директоров Общества, могут переизбираться неограниченное число раз. </w:t>
      </w:r>
    </w:p>
    <w:p w14:paraId="2E32C1C5" w14:textId="77777777" w:rsidR="00DD215F" w:rsidRPr="0027017E" w:rsidRDefault="00DD215F" w:rsidP="0027017E">
      <w:pPr>
        <w:widowControl w:val="0"/>
        <w:numPr>
          <w:ilvl w:val="1"/>
          <w:numId w:val="12"/>
        </w:numPr>
        <w:tabs>
          <w:tab w:val="clear" w:pos="720"/>
          <w:tab w:val="num" w:pos="284"/>
          <w:tab w:val="left" w:pos="1134"/>
        </w:tabs>
        <w:ind w:left="0" w:firstLine="720"/>
        <w:jc w:val="both"/>
        <w:outlineLvl w:val="1"/>
        <w:rPr>
          <w:snapToGrid w:val="0"/>
          <w:color w:val="000000"/>
          <w:sz w:val="28"/>
          <w:szCs w:val="28"/>
        </w:rPr>
      </w:pPr>
      <w:r w:rsidRPr="00973BF3">
        <w:rPr>
          <w:snapToGrid w:val="0"/>
          <w:color w:val="000000"/>
          <w:sz w:val="28"/>
          <w:szCs w:val="28"/>
        </w:rPr>
        <w:t>По решению Общего собрания акционеров Общества полномочия членов Совета директоров Общества могут быть прекращены досрочно</w:t>
      </w:r>
      <w:r w:rsidRPr="0027017E">
        <w:rPr>
          <w:color w:val="000000"/>
          <w:sz w:val="28"/>
          <w:szCs w:val="28"/>
        </w:rPr>
        <w:t>.</w:t>
      </w:r>
    </w:p>
    <w:p w14:paraId="6C406E17" w14:textId="77777777" w:rsidR="00DD215F" w:rsidRPr="00973BF3" w:rsidRDefault="00DD215F" w:rsidP="00DD215F">
      <w:pPr>
        <w:widowControl w:val="0"/>
        <w:ind w:firstLine="720"/>
        <w:jc w:val="both"/>
        <w:outlineLvl w:val="1"/>
        <w:rPr>
          <w:snapToGrid w:val="0"/>
          <w:color w:val="000000"/>
          <w:sz w:val="28"/>
          <w:szCs w:val="28"/>
        </w:rPr>
      </w:pPr>
    </w:p>
    <w:p w14:paraId="7ECC6C27"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17. Председатель Совета директоров Общества</w:t>
      </w:r>
    </w:p>
    <w:p w14:paraId="035E017E" w14:textId="77777777" w:rsidR="00DD215F" w:rsidRPr="00973BF3" w:rsidRDefault="00DD215F" w:rsidP="00DD215F">
      <w:pPr>
        <w:widowControl w:val="0"/>
        <w:jc w:val="both"/>
        <w:rPr>
          <w:snapToGrid w:val="0"/>
          <w:color w:val="000000"/>
          <w:sz w:val="28"/>
          <w:szCs w:val="28"/>
        </w:rPr>
      </w:pPr>
    </w:p>
    <w:p w14:paraId="486BF2D9" w14:textId="77777777" w:rsidR="00DD215F" w:rsidRPr="00973BF3" w:rsidRDefault="00DD215F" w:rsidP="00DD215F">
      <w:pPr>
        <w:widowControl w:val="0"/>
        <w:numPr>
          <w:ilvl w:val="1"/>
          <w:numId w:val="13"/>
        </w:numPr>
        <w:tabs>
          <w:tab w:val="num" w:pos="567"/>
          <w:tab w:val="left" w:pos="1134"/>
        </w:tabs>
        <w:ind w:left="0" w:firstLine="720"/>
        <w:jc w:val="both"/>
        <w:outlineLvl w:val="1"/>
        <w:rPr>
          <w:snapToGrid w:val="0"/>
          <w:color w:val="000000"/>
          <w:sz w:val="28"/>
          <w:szCs w:val="28"/>
        </w:rPr>
      </w:pPr>
      <w:r w:rsidRPr="00973BF3">
        <w:rPr>
          <w:snapToGrid w:val="0"/>
          <w:color w:val="000000"/>
          <w:sz w:val="28"/>
          <w:szCs w:val="28"/>
        </w:rP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14:paraId="705051E2"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14:paraId="54625040" w14:textId="77777777" w:rsidR="00DD215F" w:rsidRPr="00973BF3" w:rsidRDefault="00DD215F" w:rsidP="00DD215F">
      <w:pPr>
        <w:widowControl w:val="0"/>
        <w:numPr>
          <w:ilvl w:val="1"/>
          <w:numId w:val="13"/>
        </w:numPr>
        <w:tabs>
          <w:tab w:val="num" w:pos="567"/>
          <w:tab w:val="left" w:pos="1134"/>
        </w:tabs>
        <w:ind w:left="0" w:firstLine="720"/>
        <w:jc w:val="both"/>
        <w:outlineLvl w:val="1"/>
        <w:rPr>
          <w:snapToGrid w:val="0"/>
          <w:color w:val="000000"/>
          <w:sz w:val="28"/>
          <w:szCs w:val="28"/>
        </w:rPr>
      </w:pPr>
      <w:r w:rsidRPr="00973BF3">
        <w:rPr>
          <w:snapToGrid w:val="0"/>
          <w:color w:val="000000"/>
          <w:sz w:val="28"/>
          <w:szCs w:val="28"/>
        </w:rPr>
        <w:t>Председатель Совета директоров Общества организует работу Совета директоров Общества, созывает его заседания и председательствует на них, организует на заседаниях ведение протокола, председательствует на Общем собрании акционеров.</w:t>
      </w:r>
    </w:p>
    <w:p w14:paraId="5AAD788C" w14:textId="77777777" w:rsidR="00DD215F" w:rsidRPr="00973BF3" w:rsidRDefault="00DD215F" w:rsidP="0027017E">
      <w:pPr>
        <w:widowControl w:val="0"/>
        <w:numPr>
          <w:ilvl w:val="1"/>
          <w:numId w:val="13"/>
        </w:numPr>
        <w:tabs>
          <w:tab w:val="num" w:pos="567"/>
          <w:tab w:val="left" w:pos="1134"/>
        </w:tabs>
        <w:ind w:left="0" w:firstLine="720"/>
        <w:jc w:val="both"/>
        <w:outlineLvl w:val="1"/>
        <w:rPr>
          <w:snapToGrid w:val="0"/>
          <w:color w:val="000000"/>
          <w:sz w:val="28"/>
          <w:szCs w:val="28"/>
        </w:rPr>
      </w:pPr>
      <w:r w:rsidRPr="00973BF3">
        <w:rPr>
          <w:snapToGrid w:val="0"/>
          <w:color w:val="000000"/>
          <w:sz w:val="28"/>
          <w:szCs w:val="28"/>
        </w:rPr>
        <w:t xml:space="preserve">В случае отсутствия Председателя Совета директоров </w:t>
      </w:r>
      <w:r w:rsidRPr="0027017E">
        <w:rPr>
          <w:snapToGrid w:val="0"/>
          <w:color w:val="000000"/>
          <w:sz w:val="28"/>
          <w:szCs w:val="28"/>
        </w:rPr>
        <w:t xml:space="preserve">Общества </w:t>
      </w:r>
      <w:r w:rsidRPr="00973BF3">
        <w:rPr>
          <w:snapToGrid w:val="0"/>
          <w:color w:val="000000"/>
          <w:sz w:val="28"/>
          <w:szCs w:val="28"/>
        </w:rPr>
        <w:t xml:space="preserve">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w:t>
      </w:r>
      <w:r w:rsidR="0027017E">
        <w:rPr>
          <w:snapToGrid w:val="0"/>
          <w:color w:val="000000"/>
          <w:sz w:val="28"/>
          <w:szCs w:val="28"/>
        </w:rPr>
        <w:t xml:space="preserve">Совета директоров Общества, либо </w:t>
      </w:r>
      <w:r w:rsidR="0027017E" w:rsidRPr="0027017E">
        <w:rPr>
          <w:snapToGrid w:val="0"/>
          <w:color w:val="000000"/>
          <w:sz w:val="28"/>
          <w:szCs w:val="28"/>
        </w:rPr>
        <w:t>один из членов совета директоров (наблюдательного совета) общества по решению совета директоров (наблюдательного совета) общества</w:t>
      </w:r>
      <w:r w:rsidR="0027017E">
        <w:rPr>
          <w:snapToGrid w:val="0"/>
          <w:color w:val="000000"/>
          <w:sz w:val="28"/>
          <w:szCs w:val="28"/>
        </w:rPr>
        <w:t>.</w:t>
      </w:r>
    </w:p>
    <w:p w14:paraId="4BF66FC5" w14:textId="77777777" w:rsidR="00DD215F" w:rsidRPr="00973BF3" w:rsidRDefault="00DD215F" w:rsidP="00DD215F">
      <w:pPr>
        <w:widowControl w:val="0"/>
        <w:jc w:val="both"/>
        <w:rPr>
          <w:snapToGrid w:val="0"/>
          <w:color w:val="000000"/>
          <w:sz w:val="28"/>
          <w:szCs w:val="28"/>
        </w:rPr>
      </w:pPr>
    </w:p>
    <w:p w14:paraId="482ABB66" w14:textId="77777777" w:rsidR="00DD215F" w:rsidRPr="00973BF3" w:rsidRDefault="00DD215F" w:rsidP="00DD215F">
      <w:pPr>
        <w:pStyle w:val="1"/>
        <w:rPr>
          <w:rFonts w:ascii="Times New Roman" w:hAnsi="Times New Roman"/>
          <w:sz w:val="28"/>
          <w:szCs w:val="28"/>
        </w:rPr>
      </w:pPr>
      <w:r w:rsidRPr="00973BF3">
        <w:rPr>
          <w:rFonts w:ascii="Times New Roman" w:hAnsi="Times New Roman"/>
          <w:sz w:val="28"/>
          <w:szCs w:val="28"/>
        </w:rPr>
        <w:t>Статья 18. Заседания Совета директоров Общества</w:t>
      </w:r>
    </w:p>
    <w:p w14:paraId="2A6401F0" w14:textId="77777777" w:rsidR="00DD215F" w:rsidRPr="00973BF3" w:rsidRDefault="00DD215F" w:rsidP="00DD215F">
      <w:pPr>
        <w:widowControl w:val="0"/>
        <w:jc w:val="both"/>
        <w:rPr>
          <w:snapToGrid w:val="0"/>
          <w:color w:val="000000"/>
          <w:sz w:val="28"/>
          <w:szCs w:val="28"/>
        </w:rPr>
      </w:pPr>
    </w:p>
    <w:p w14:paraId="59AB0B69"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Порядок созыва и проведения заседаний Совета директоров Общества определяется внутренним документом, утверждаемым Общим собранием акционеров Общества.</w:t>
      </w:r>
    </w:p>
    <w:p w14:paraId="11E18FF7"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 xml:space="preserve">Заседания Совета директоров проводятся по мере необходимости, но не реже одного раза в квартал. </w:t>
      </w:r>
    </w:p>
    <w:p w14:paraId="155CC1E3" w14:textId="77777777" w:rsidR="00DD215F" w:rsidRPr="00973BF3" w:rsidRDefault="00DD215F" w:rsidP="00DD215F">
      <w:pPr>
        <w:pStyle w:val="a3"/>
        <w:tabs>
          <w:tab w:val="num" w:pos="851"/>
        </w:tabs>
        <w:ind w:firstLine="709"/>
        <w:outlineLvl w:val="1"/>
        <w:rPr>
          <w:rFonts w:ascii="Times New Roman" w:hAnsi="Times New Roman"/>
          <w:color w:val="000000"/>
          <w:sz w:val="28"/>
          <w:szCs w:val="28"/>
        </w:rPr>
      </w:pPr>
      <w:r w:rsidRPr="00973BF3">
        <w:rPr>
          <w:rFonts w:ascii="Times New Roman" w:hAnsi="Times New Roman"/>
          <w:color w:val="000000"/>
          <w:sz w:val="28"/>
          <w:szCs w:val="28"/>
        </w:rPr>
        <w:t>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члена Совета директоров, Ревизионной комиссии, Аудитора или Директора Общества.</w:t>
      </w:r>
    </w:p>
    <w:p w14:paraId="2286DC10"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На первом заседании Совета директоров Общества, избранного в новом составе, в обязательном порядке решаются вопросы об избрании Председателя Совета директоров, Заместителя Председателя и секретаря Совета директоров Общества.</w:t>
      </w:r>
    </w:p>
    <w:p w14:paraId="2AB506F0" w14:textId="77777777" w:rsidR="00DD215F" w:rsidRPr="00973BF3" w:rsidRDefault="00DD215F" w:rsidP="00DD215F">
      <w:pPr>
        <w:pStyle w:val="a3"/>
        <w:tabs>
          <w:tab w:val="num" w:pos="851"/>
        </w:tabs>
        <w:ind w:firstLine="709"/>
        <w:outlineLvl w:val="1"/>
        <w:rPr>
          <w:rFonts w:ascii="Times New Roman" w:hAnsi="Times New Roman"/>
          <w:color w:val="000000"/>
          <w:sz w:val="28"/>
          <w:szCs w:val="28"/>
        </w:rPr>
      </w:pPr>
      <w:r w:rsidRPr="00973BF3">
        <w:rPr>
          <w:rFonts w:ascii="Times New Roman" w:hAnsi="Times New Roman"/>
          <w:color w:val="000000"/>
          <w:sz w:val="28"/>
          <w:szCs w:val="28"/>
        </w:rPr>
        <w:t xml:space="preserve">Указанное заседание Совета директоров созывается одним из членов Совета директоров Общества в соответствии с внутренним документом Общества, регулирующим порядок созыва и проведения заседаний Совета </w:t>
      </w:r>
      <w:r w:rsidRPr="00973BF3">
        <w:rPr>
          <w:rFonts w:ascii="Times New Roman" w:hAnsi="Times New Roman"/>
          <w:color w:val="000000"/>
          <w:sz w:val="28"/>
          <w:szCs w:val="28"/>
        </w:rPr>
        <w:lastRenderedPageBreak/>
        <w:t>директоров Общества.</w:t>
      </w:r>
    </w:p>
    <w:p w14:paraId="7DD7F6B5"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опросный лист должен быть представлен в Совет директоров Общества.</w:t>
      </w:r>
    </w:p>
    <w:p w14:paraId="61206F91"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 xml:space="preserve">Член Совета директоров, отсутствующий на очном заседании Совета директоров Общества, вправе письменно изложить свое мнение по вопросам повестки дня в порядке, установленном </w:t>
      </w:r>
      <w:r w:rsidRPr="00973BF3">
        <w:rPr>
          <w:color w:val="000000"/>
          <w:sz w:val="28"/>
          <w:szCs w:val="28"/>
        </w:rPr>
        <w:t xml:space="preserve">внутренним документом Общества, регулирующим порядок созыва и проведения заседаний </w:t>
      </w:r>
      <w:r w:rsidRPr="00973BF3">
        <w:rPr>
          <w:snapToGrid w:val="0"/>
          <w:color w:val="000000"/>
          <w:sz w:val="28"/>
          <w:szCs w:val="28"/>
        </w:rPr>
        <w:t>Совета директоров Общества, утверждаемым Общим собранием акционеров Общества.</w:t>
      </w:r>
    </w:p>
    <w:p w14:paraId="34650A95"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Передача права голоса членом Совета директоров Общества иному лицу, в том числе другому члену Совета директоров Общества, не допускается.</w:t>
      </w:r>
    </w:p>
    <w:p w14:paraId="2353C81A"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за исключением случаев, предусмотренных законодательством Российской Федерации и настоящим Уставом.</w:t>
      </w:r>
    </w:p>
    <w:p w14:paraId="60305C58" w14:textId="77777777" w:rsidR="00DD215F" w:rsidRPr="00973BF3" w:rsidRDefault="00DD215F" w:rsidP="00DD215F">
      <w:pPr>
        <w:widowControl w:val="0"/>
        <w:tabs>
          <w:tab w:val="left" w:pos="1134"/>
          <w:tab w:val="left" w:pos="1276"/>
        </w:tabs>
        <w:ind w:firstLine="709"/>
        <w:jc w:val="both"/>
        <w:outlineLvl w:val="1"/>
        <w:rPr>
          <w:snapToGrid w:val="0"/>
          <w:color w:val="000000"/>
          <w:sz w:val="28"/>
          <w:szCs w:val="28"/>
        </w:rPr>
      </w:pPr>
      <w:r w:rsidRPr="00973BF3">
        <w:rPr>
          <w:snapToGrid w:val="0"/>
          <w:color w:val="000000"/>
          <w:sz w:val="28"/>
          <w:szCs w:val="28"/>
        </w:rPr>
        <w:t>В случаях, когда сделка должна быть одобрена одновременно по нескольким основаниям (установленным настоящим Уставом и установленным главой X либо главой XI Федерального закона «Об акционерных обществах»), к порядку ее одобрения применяются только положения</w:t>
      </w:r>
      <w:r w:rsidR="008111F5" w:rsidRPr="008111F5">
        <w:rPr>
          <w:snapToGrid w:val="0"/>
          <w:color w:val="000000"/>
          <w:sz w:val="28"/>
          <w:szCs w:val="28"/>
        </w:rPr>
        <w:t xml:space="preserve"> главы XI </w:t>
      </w:r>
      <w:r w:rsidRPr="00973BF3">
        <w:rPr>
          <w:snapToGrid w:val="0"/>
          <w:color w:val="000000"/>
          <w:sz w:val="28"/>
          <w:szCs w:val="28"/>
        </w:rPr>
        <w:t>Федерального закона «Об акционерных обществах».</w:t>
      </w:r>
    </w:p>
    <w:p w14:paraId="3A538013"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Решение Совета директоров Общества по вопросу об одобрении крупной сделки принимается единогласно всеми членами Совета директоров.</w:t>
      </w:r>
    </w:p>
    <w:p w14:paraId="30652628" w14:textId="77777777" w:rsidR="00DD215F" w:rsidRPr="00973BF3" w:rsidRDefault="00DD215F" w:rsidP="00DD215F">
      <w:pPr>
        <w:pStyle w:val="a4"/>
        <w:tabs>
          <w:tab w:val="num" w:pos="851"/>
        </w:tabs>
        <w:ind w:firstLine="709"/>
        <w:outlineLvl w:val="1"/>
        <w:rPr>
          <w:rFonts w:ascii="Times New Roman" w:hAnsi="Times New Roman"/>
          <w:color w:val="000000"/>
          <w:sz w:val="28"/>
          <w:szCs w:val="28"/>
        </w:rPr>
      </w:pPr>
      <w:r w:rsidRPr="00973BF3">
        <w:rPr>
          <w:rFonts w:ascii="Times New Roman" w:hAnsi="Times New Roman"/>
          <w:color w:val="000000"/>
          <w:sz w:val="28"/>
          <w:szCs w:val="28"/>
        </w:rPr>
        <w:t>Решения Совета директоров Общества принимаются большинством в три четверти голосов членов Совета директоров Общества от их общего количества по следующим вопросам:</w:t>
      </w:r>
    </w:p>
    <w:p w14:paraId="33758A6C" w14:textId="77777777" w:rsidR="00DD215F" w:rsidRPr="00973BF3" w:rsidRDefault="00DD215F" w:rsidP="00DD215F">
      <w:pPr>
        <w:widowControl w:val="0"/>
        <w:numPr>
          <w:ilvl w:val="0"/>
          <w:numId w:val="14"/>
        </w:numPr>
        <w:tabs>
          <w:tab w:val="clear" w:pos="735"/>
          <w:tab w:val="num" w:pos="851"/>
        </w:tabs>
        <w:ind w:firstLine="709"/>
        <w:jc w:val="both"/>
        <w:outlineLvl w:val="1"/>
        <w:rPr>
          <w:snapToGrid w:val="0"/>
          <w:color w:val="000000"/>
          <w:sz w:val="28"/>
          <w:szCs w:val="28"/>
        </w:rPr>
      </w:pPr>
      <w:r w:rsidRPr="00973BF3">
        <w:rPr>
          <w:snapToGrid w:val="0"/>
          <w:color w:val="000000"/>
          <w:sz w:val="28"/>
          <w:szCs w:val="28"/>
        </w:rPr>
        <w:t>о приостановлении полномочий управляющей организации (управляющего) и о назначении исполняющего обязанности Директора Общества;</w:t>
      </w:r>
    </w:p>
    <w:p w14:paraId="3F4C2C6C" w14:textId="77777777" w:rsidR="00DD215F" w:rsidRPr="008111F5" w:rsidRDefault="00DD215F" w:rsidP="00DD215F">
      <w:pPr>
        <w:widowControl w:val="0"/>
        <w:numPr>
          <w:ilvl w:val="0"/>
          <w:numId w:val="14"/>
        </w:numPr>
        <w:tabs>
          <w:tab w:val="clear" w:pos="735"/>
          <w:tab w:val="num" w:pos="851"/>
        </w:tabs>
        <w:ind w:firstLine="709"/>
        <w:jc w:val="both"/>
        <w:outlineLvl w:val="1"/>
        <w:rPr>
          <w:color w:val="000000"/>
          <w:sz w:val="28"/>
          <w:szCs w:val="28"/>
        </w:rPr>
      </w:pPr>
      <w:r w:rsidRPr="00973BF3">
        <w:rPr>
          <w:snapToGrid w:val="0"/>
          <w:color w:val="000000"/>
          <w:sz w:val="28"/>
          <w:szCs w:val="28"/>
        </w:rPr>
        <w:t xml:space="preserve">о созыве </w:t>
      </w:r>
      <w:r w:rsidRPr="00973BF3">
        <w:rPr>
          <w:snapToGrid w:val="0"/>
          <w:sz w:val="28"/>
          <w:szCs w:val="28"/>
        </w:rPr>
        <w:t>внеочередного Общего собрания акционеров Общества в случаях, предусмотренных пунктами 19.11., 19.12. статьи</w:t>
      </w:r>
      <w:r w:rsidRPr="00973BF3">
        <w:rPr>
          <w:snapToGrid w:val="0"/>
          <w:color w:val="000000"/>
          <w:sz w:val="28"/>
          <w:szCs w:val="28"/>
        </w:rPr>
        <w:t xml:space="preserve"> 19 настоящего Устава.</w:t>
      </w:r>
    </w:p>
    <w:p w14:paraId="6851073F" w14:textId="77777777" w:rsidR="008111F5" w:rsidRPr="00973BF3" w:rsidRDefault="008111F5" w:rsidP="00DD215F">
      <w:pPr>
        <w:widowControl w:val="0"/>
        <w:numPr>
          <w:ilvl w:val="0"/>
          <w:numId w:val="14"/>
        </w:numPr>
        <w:tabs>
          <w:tab w:val="clear" w:pos="735"/>
          <w:tab w:val="num" w:pos="851"/>
        </w:tabs>
        <w:ind w:firstLine="709"/>
        <w:jc w:val="both"/>
        <w:outlineLvl w:val="1"/>
        <w:rPr>
          <w:color w:val="000000"/>
          <w:sz w:val="28"/>
          <w:szCs w:val="28"/>
        </w:rPr>
      </w:pPr>
      <w:r>
        <w:rPr>
          <w:color w:val="000000"/>
          <w:sz w:val="28"/>
          <w:szCs w:val="28"/>
        </w:rPr>
        <w:t>в иных случаях предусмотренных действующим законодательством.</w:t>
      </w:r>
    </w:p>
    <w:p w14:paraId="078FD7D4" w14:textId="77777777" w:rsidR="00DD215F" w:rsidRPr="00973BF3" w:rsidRDefault="00DD215F" w:rsidP="00DD215F">
      <w:pPr>
        <w:pStyle w:val="a3"/>
        <w:tabs>
          <w:tab w:val="clear" w:pos="1134"/>
          <w:tab w:val="num" w:pos="851"/>
        </w:tabs>
        <w:ind w:firstLine="709"/>
        <w:outlineLvl w:val="1"/>
        <w:rPr>
          <w:rFonts w:ascii="Times New Roman" w:hAnsi="Times New Roman"/>
          <w:color w:val="000000"/>
          <w:sz w:val="28"/>
          <w:szCs w:val="28"/>
        </w:rPr>
      </w:pPr>
      <w:r w:rsidRPr="00973BF3">
        <w:rPr>
          <w:rFonts w:ascii="Times New Roman" w:hAnsi="Times New Roman"/>
          <w:color w:val="000000"/>
          <w:sz w:val="28"/>
          <w:szCs w:val="28"/>
        </w:rPr>
        <w:t>При принятии Советом директоров Общества решений, предусмотренных настоящим пунктом Устава, не учитываются голоса выбывших членов Совета директоров.</w:t>
      </w:r>
    </w:p>
    <w:p w14:paraId="34578E9F" w14:textId="77777777" w:rsidR="00DD215F" w:rsidRPr="00973BF3" w:rsidRDefault="00DD215F" w:rsidP="00DD215F">
      <w:pPr>
        <w:pStyle w:val="a3"/>
        <w:tabs>
          <w:tab w:val="clear" w:pos="1134"/>
          <w:tab w:val="num" w:pos="851"/>
        </w:tabs>
        <w:ind w:firstLine="709"/>
        <w:outlineLvl w:val="1"/>
        <w:rPr>
          <w:rFonts w:ascii="Times New Roman" w:hAnsi="Times New Roman"/>
          <w:color w:val="000000"/>
          <w:sz w:val="28"/>
          <w:szCs w:val="28"/>
        </w:rPr>
      </w:pPr>
      <w:r w:rsidRPr="00973BF3">
        <w:rPr>
          <w:rFonts w:ascii="Times New Roman" w:hAnsi="Times New Roman"/>
          <w:sz w:val="28"/>
          <w:szCs w:val="28"/>
        </w:rPr>
        <w:t>При этом под выбывшими членами Совета директоров Общества следует понимать лиц, выбывших из состава Совета директоров в связи с их смертью, признанием их в судебном порядке недееспособными или безвестно отсутствующими.</w:t>
      </w:r>
    </w:p>
    <w:p w14:paraId="1E0742DB"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 xml:space="preserve">Решение об одобрении сделки, в совершении которой имеется </w:t>
      </w:r>
      <w:r w:rsidRPr="00973BF3">
        <w:rPr>
          <w:snapToGrid w:val="0"/>
          <w:color w:val="000000"/>
          <w:sz w:val="28"/>
          <w:szCs w:val="28"/>
        </w:rPr>
        <w:lastRenderedPageBreak/>
        <w:t>заинтересованность, принимается Советом директоров Общества в соответствии со ст. 83 ФЗ «Об акционерных обществах».</w:t>
      </w:r>
    </w:p>
    <w:p w14:paraId="179C7DEA"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 xml:space="preserve">При решении вопросов на заседании Совета директоров Общества каждый член Совета директоров обладает одним голосом. </w:t>
      </w:r>
    </w:p>
    <w:p w14:paraId="69972FE1"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snapToGrid w:val="0"/>
          <w:color w:val="000000"/>
          <w:sz w:val="28"/>
          <w:szCs w:val="28"/>
        </w:rPr>
      </w:pPr>
      <w:r w:rsidRPr="00973BF3">
        <w:rPr>
          <w:snapToGrid w:val="0"/>
          <w:color w:val="000000"/>
          <w:sz w:val="28"/>
          <w:szCs w:val="28"/>
        </w:rPr>
        <w:t xml:space="preserve">Кворум для проведения заседания Совета директоров составляет не менее половины от числа избранных членов Совета директоров Общества. </w:t>
      </w:r>
    </w:p>
    <w:p w14:paraId="6814BB94" w14:textId="77777777" w:rsidR="00DD215F" w:rsidRPr="00973BF3" w:rsidRDefault="00DD215F" w:rsidP="00DD215F">
      <w:pPr>
        <w:pStyle w:val="a3"/>
        <w:tabs>
          <w:tab w:val="num" w:pos="851"/>
        </w:tabs>
        <w:ind w:firstLine="709"/>
        <w:outlineLvl w:val="1"/>
        <w:rPr>
          <w:rFonts w:ascii="Times New Roman" w:hAnsi="Times New Roman"/>
          <w:color w:val="000000"/>
          <w:sz w:val="28"/>
          <w:szCs w:val="28"/>
        </w:rPr>
      </w:pPr>
      <w:r w:rsidRPr="00973BF3">
        <w:rPr>
          <w:rFonts w:ascii="Times New Roman" w:hAnsi="Times New Roman"/>
          <w:color w:val="000000"/>
          <w:sz w:val="28"/>
          <w:szCs w:val="28"/>
        </w:rPr>
        <w:t>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w:t>
      </w:r>
    </w:p>
    <w:p w14:paraId="7E6D0BBB" w14:textId="77777777" w:rsidR="00DD215F" w:rsidRPr="00973BF3" w:rsidRDefault="00DD215F" w:rsidP="00DD215F">
      <w:pPr>
        <w:widowControl w:val="0"/>
        <w:numPr>
          <w:ilvl w:val="1"/>
          <w:numId w:val="22"/>
        </w:numPr>
        <w:tabs>
          <w:tab w:val="clear" w:pos="720"/>
          <w:tab w:val="num" w:pos="851"/>
          <w:tab w:val="left" w:pos="1134"/>
          <w:tab w:val="left" w:pos="1276"/>
        </w:tabs>
        <w:ind w:left="0" w:firstLine="709"/>
        <w:jc w:val="both"/>
        <w:outlineLvl w:val="1"/>
        <w:rPr>
          <w:color w:val="000000"/>
          <w:sz w:val="28"/>
          <w:szCs w:val="28"/>
        </w:rPr>
      </w:pPr>
      <w:r w:rsidRPr="00973BF3">
        <w:rPr>
          <w:snapToGrid w:val="0"/>
          <w:color w:val="000000"/>
          <w:sz w:val="28"/>
          <w:szCs w:val="28"/>
        </w:rPr>
        <w:t>На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председательствующим на заседании и секретарем Совета директоров Общества, которые несут ответственность за правильность его составления. К протоколу прилагаются все материалы по вопросам повестки дня заседания и утвержденные Советом директоров документы.</w:t>
      </w:r>
    </w:p>
    <w:p w14:paraId="38680583" w14:textId="77777777" w:rsidR="00DD215F" w:rsidRPr="00973BF3" w:rsidRDefault="00DD215F" w:rsidP="00DD215F">
      <w:pPr>
        <w:widowControl w:val="0"/>
        <w:tabs>
          <w:tab w:val="num" w:pos="851"/>
        </w:tabs>
        <w:ind w:firstLine="709"/>
        <w:jc w:val="both"/>
        <w:outlineLvl w:val="1"/>
        <w:rPr>
          <w:color w:val="000000"/>
          <w:sz w:val="28"/>
          <w:szCs w:val="28"/>
        </w:rPr>
      </w:pPr>
      <w:r w:rsidRPr="00973BF3">
        <w:rPr>
          <w:color w:val="000000"/>
          <w:sz w:val="28"/>
          <w:szCs w:val="28"/>
        </w:rP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14:paraId="09A840BE" w14:textId="77777777" w:rsidR="00DD215F" w:rsidRPr="00AF003E" w:rsidRDefault="00DD215F" w:rsidP="00DD215F">
      <w:pPr>
        <w:widowControl w:val="0"/>
        <w:jc w:val="both"/>
        <w:rPr>
          <w:snapToGrid w:val="0"/>
          <w:color w:val="000000"/>
          <w:sz w:val="32"/>
          <w:szCs w:val="28"/>
        </w:rPr>
      </w:pPr>
    </w:p>
    <w:p w14:paraId="16C87DCF" w14:textId="77777777" w:rsidR="00DD215F" w:rsidRPr="00973BF3" w:rsidRDefault="00DD215F" w:rsidP="00DD215F">
      <w:pPr>
        <w:pStyle w:val="1"/>
        <w:ind w:firstLine="708"/>
        <w:rPr>
          <w:rFonts w:ascii="Times New Roman" w:hAnsi="Times New Roman"/>
          <w:sz w:val="28"/>
          <w:szCs w:val="28"/>
        </w:rPr>
      </w:pPr>
      <w:r w:rsidRPr="00973BF3">
        <w:rPr>
          <w:rFonts w:ascii="Times New Roman" w:hAnsi="Times New Roman"/>
          <w:sz w:val="28"/>
          <w:szCs w:val="28"/>
        </w:rPr>
        <w:t>Статья 19. Единоличный исполнительный орган Общества.</w:t>
      </w:r>
    </w:p>
    <w:p w14:paraId="248F3E4D" w14:textId="77777777" w:rsidR="00DD215F" w:rsidRPr="00973BF3" w:rsidRDefault="00DD215F" w:rsidP="00DD215F">
      <w:pPr>
        <w:widowControl w:val="0"/>
        <w:ind w:firstLine="708"/>
        <w:jc w:val="both"/>
        <w:rPr>
          <w:snapToGrid w:val="0"/>
          <w:sz w:val="28"/>
          <w:szCs w:val="28"/>
        </w:rPr>
      </w:pPr>
    </w:p>
    <w:p w14:paraId="2655CA1E" w14:textId="77777777" w:rsidR="00DD215F" w:rsidRPr="00973BF3" w:rsidRDefault="00DD215F" w:rsidP="00DD215F">
      <w:pPr>
        <w:widowControl w:val="0"/>
        <w:tabs>
          <w:tab w:val="left" w:pos="1134"/>
          <w:tab w:val="left" w:pos="1276"/>
        </w:tabs>
        <w:ind w:firstLine="720"/>
        <w:jc w:val="both"/>
        <w:outlineLvl w:val="1"/>
        <w:rPr>
          <w:spacing w:val="-2"/>
          <w:sz w:val="28"/>
          <w:szCs w:val="28"/>
        </w:rPr>
      </w:pPr>
      <w:r w:rsidRPr="00694711">
        <w:rPr>
          <w:sz w:val="28"/>
          <w:szCs w:val="28"/>
        </w:rPr>
        <w:t xml:space="preserve">19.1. Руководство текущей деятельностью Общества осуществляется единоличным исполнительным органом </w:t>
      </w:r>
      <w:r w:rsidR="005206A9" w:rsidRPr="00694711">
        <w:rPr>
          <w:sz w:val="28"/>
          <w:szCs w:val="28"/>
        </w:rPr>
        <w:t>–</w:t>
      </w:r>
      <w:r w:rsidRPr="00694711">
        <w:rPr>
          <w:sz w:val="28"/>
          <w:szCs w:val="28"/>
        </w:rPr>
        <w:t xml:space="preserve"> </w:t>
      </w:r>
      <w:r w:rsidR="005206A9" w:rsidRPr="00694711">
        <w:rPr>
          <w:sz w:val="28"/>
          <w:szCs w:val="28"/>
        </w:rPr>
        <w:t>Генеральным д</w:t>
      </w:r>
      <w:r w:rsidRPr="00694711">
        <w:rPr>
          <w:sz w:val="28"/>
          <w:szCs w:val="28"/>
        </w:rPr>
        <w:t xml:space="preserve">иректором, избираемым сроком на </w:t>
      </w:r>
      <w:r w:rsidR="00576E52" w:rsidRPr="00694711">
        <w:rPr>
          <w:sz w:val="28"/>
          <w:szCs w:val="28"/>
        </w:rPr>
        <w:t>1 (один</w:t>
      </w:r>
      <w:r w:rsidRPr="00694711">
        <w:rPr>
          <w:sz w:val="28"/>
          <w:szCs w:val="28"/>
        </w:rPr>
        <w:t xml:space="preserve">) год. </w:t>
      </w:r>
      <w:r w:rsidR="005206A9" w:rsidRPr="00694711">
        <w:rPr>
          <w:sz w:val="28"/>
          <w:szCs w:val="28"/>
        </w:rPr>
        <w:t>Генеральный д</w:t>
      </w:r>
      <w:r w:rsidRPr="00694711">
        <w:rPr>
          <w:spacing w:val="-2"/>
          <w:sz w:val="28"/>
          <w:szCs w:val="28"/>
        </w:rPr>
        <w:t>иректор Общества подотчетен Общему собранию акционеров и Совету директоров Общества.</w:t>
      </w:r>
    </w:p>
    <w:p w14:paraId="4437B8F0" w14:textId="77777777" w:rsidR="00DD215F" w:rsidRPr="00973BF3" w:rsidRDefault="00DD215F" w:rsidP="00DD215F">
      <w:pPr>
        <w:widowControl w:val="0"/>
        <w:numPr>
          <w:ilvl w:val="1"/>
          <w:numId w:val="32"/>
        </w:numPr>
        <w:tabs>
          <w:tab w:val="clear" w:pos="720"/>
          <w:tab w:val="num" w:pos="0"/>
          <w:tab w:val="left" w:pos="1134"/>
          <w:tab w:val="left" w:pos="1276"/>
        </w:tabs>
        <w:ind w:left="0" w:firstLine="720"/>
        <w:jc w:val="both"/>
        <w:outlineLvl w:val="1"/>
        <w:rPr>
          <w:sz w:val="28"/>
          <w:szCs w:val="28"/>
        </w:rPr>
      </w:pPr>
      <w:r w:rsidRPr="00973BF3">
        <w:rPr>
          <w:sz w:val="28"/>
          <w:szCs w:val="28"/>
        </w:rPr>
        <w:t xml:space="preserve">К компетенции </w:t>
      </w:r>
      <w:r w:rsidR="005206A9">
        <w:rPr>
          <w:sz w:val="28"/>
          <w:szCs w:val="28"/>
        </w:rPr>
        <w:t>Генерального д</w:t>
      </w:r>
      <w:r w:rsidRPr="00973BF3">
        <w:rPr>
          <w:sz w:val="28"/>
          <w:szCs w:val="28"/>
        </w:rPr>
        <w:t>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w:t>
      </w:r>
    </w:p>
    <w:p w14:paraId="28BEB970" w14:textId="77777777" w:rsidR="00DD215F" w:rsidRPr="00973BF3" w:rsidRDefault="005206A9" w:rsidP="00DD215F">
      <w:pPr>
        <w:pStyle w:val="a3"/>
        <w:ind w:firstLine="708"/>
        <w:rPr>
          <w:rFonts w:ascii="Times New Roman" w:hAnsi="Times New Roman"/>
          <w:snapToGrid/>
          <w:spacing w:val="-2"/>
          <w:sz w:val="28"/>
          <w:szCs w:val="28"/>
        </w:rPr>
      </w:pPr>
      <w:r>
        <w:rPr>
          <w:rFonts w:ascii="Times New Roman" w:hAnsi="Times New Roman"/>
          <w:snapToGrid/>
          <w:spacing w:val="-2"/>
          <w:sz w:val="28"/>
          <w:szCs w:val="28"/>
        </w:rPr>
        <w:t>Генеральный д</w:t>
      </w:r>
      <w:r w:rsidR="00DD215F" w:rsidRPr="00973BF3">
        <w:rPr>
          <w:rFonts w:ascii="Times New Roman" w:hAnsi="Times New Roman"/>
          <w:snapToGrid/>
          <w:spacing w:val="-2"/>
          <w:sz w:val="28"/>
          <w:szCs w:val="28"/>
        </w:rPr>
        <w:t>иректор Общества без доверенности действует от имени Общества, в том числе, с учетом ограничений, предусмотренных законодательством Российской Федерации, настоящим Уставом и решениями Совета директоров Общества:</w:t>
      </w:r>
    </w:p>
    <w:p w14:paraId="37DCC6E5"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обеспечивает выполнение планов деятельности Общества, необходимых для решения его задач;</w:t>
      </w:r>
    </w:p>
    <w:p w14:paraId="2BC7046D"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 xml:space="preserve">организует ведение бухгалтерского учета и отчетности в Обществе; </w:t>
      </w:r>
    </w:p>
    <w:p w14:paraId="0D019D25"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 xml:space="preserve">распоряжается имуществом Общества, совершает сделки от имени Общества, выдает доверенности, открывает в банках, иных кредитных </w:t>
      </w:r>
      <w:r w:rsidRPr="00973BF3">
        <w:rPr>
          <w:snapToGrid w:val="0"/>
          <w:spacing w:val="-2"/>
          <w:sz w:val="28"/>
          <w:szCs w:val="28"/>
        </w:rPr>
        <w:lastRenderedPageBreak/>
        <w:t xml:space="preserve">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 </w:t>
      </w:r>
    </w:p>
    <w:p w14:paraId="11F65C3A"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 xml:space="preserve">издает приказы, утверждает (принимает) инструкции и иные внутренние документы Общества по вопросам его компетенции, дает указания, обязательные для исполнения всеми работниками Общества; </w:t>
      </w:r>
    </w:p>
    <w:p w14:paraId="333CD0FF"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утверждает Положения о филиалах и представительствах Общества;</w:t>
      </w:r>
    </w:p>
    <w:p w14:paraId="3F2A9BC1"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z w:val="28"/>
          <w:szCs w:val="28"/>
        </w:rPr>
        <w:t xml:space="preserve">утверждает организационную структуру Общества, штатное расписание и должностные оклады работников Общества; </w:t>
      </w:r>
    </w:p>
    <w:p w14:paraId="60A62223"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осуществляет в отношении работников Общества права и обязанности работодателя, предусмотренные трудовым законодательством;</w:t>
      </w:r>
    </w:p>
    <w:p w14:paraId="60788F8D"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z w:val="28"/>
          <w:szCs w:val="28"/>
        </w:rPr>
        <w:t xml:space="preserve">ежеквартально представляет на рассмотрение Совета директоров отчеты о финансово-хозяйственной деятельности Общества, в том числе о выполнении бизнес-плана, а также иные отчеты, в случаях и сроки, предусмотренные внутренними документами Общества; </w:t>
      </w:r>
    </w:p>
    <w:p w14:paraId="0C27F136"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 xml:space="preserve">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 </w:t>
      </w:r>
    </w:p>
    <w:p w14:paraId="735D680D"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z w:val="28"/>
          <w:szCs w:val="28"/>
        </w:rPr>
      </w:pPr>
      <w:r w:rsidRPr="00973BF3">
        <w:rPr>
          <w:snapToGrid w:val="0"/>
          <w:sz w:val="28"/>
          <w:szCs w:val="28"/>
        </w:rPr>
        <w:t>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бухгалтерский баланс, счет прибылей и убытков Общества, распределение прибылей и убытков Общества;</w:t>
      </w:r>
    </w:p>
    <w:p w14:paraId="616DA6D8" w14:textId="77777777" w:rsidR="00DD215F" w:rsidRPr="00973BF3" w:rsidRDefault="00DD215F" w:rsidP="00DD215F">
      <w:pPr>
        <w:widowControl w:val="0"/>
        <w:numPr>
          <w:ilvl w:val="0"/>
          <w:numId w:val="33"/>
        </w:numPr>
        <w:tabs>
          <w:tab w:val="clear" w:pos="735"/>
          <w:tab w:val="num" w:pos="0"/>
          <w:tab w:val="left" w:pos="540"/>
          <w:tab w:val="left" w:pos="1080"/>
        </w:tabs>
        <w:ind w:left="0" w:firstLine="720"/>
        <w:jc w:val="both"/>
        <w:rPr>
          <w:snapToGrid w:val="0"/>
          <w:spacing w:val="-2"/>
          <w:sz w:val="28"/>
          <w:szCs w:val="28"/>
        </w:rPr>
      </w:pPr>
      <w:r w:rsidRPr="00973BF3">
        <w:rPr>
          <w:snapToGrid w:val="0"/>
          <w:spacing w:val="-2"/>
          <w:sz w:val="28"/>
          <w:szCs w:val="28"/>
        </w:rPr>
        <w:t>решает иные вопросы текущей деятельности Общества, за исключением вопросов, отнесенных к компетенции Общего собрания акционеров, Совета директоров Общества.</w:t>
      </w:r>
    </w:p>
    <w:p w14:paraId="46A68A81" w14:textId="77777777" w:rsidR="00DD215F" w:rsidRPr="00973BF3" w:rsidRDefault="00DD215F" w:rsidP="00DD215F">
      <w:pPr>
        <w:widowControl w:val="0"/>
        <w:numPr>
          <w:ilvl w:val="1"/>
          <w:numId w:val="32"/>
        </w:numPr>
        <w:tabs>
          <w:tab w:val="clear" w:pos="720"/>
          <w:tab w:val="num" w:pos="0"/>
          <w:tab w:val="left" w:pos="1134"/>
          <w:tab w:val="left" w:pos="1276"/>
        </w:tabs>
        <w:ind w:left="0" w:firstLine="720"/>
        <w:jc w:val="both"/>
        <w:outlineLvl w:val="1"/>
        <w:rPr>
          <w:sz w:val="28"/>
          <w:szCs w:val="28"/>
        </w:rPr>
      </w:pPr>
      <w:r w:rsidRPr="00973BF3">
        <w:rPr>
          <w:sz w:val="28"/>
          <w:szCs w:val="28"/>
        </w:rPr>
        <w:t>Выдв</w:t>
      </w:r>
      <w:r w:rsidR="005206A9">
        <w:rPr>
          <w:sz w:val="28"/>
          <w:szCs w:val="28"/>
        </w:rPr>
        <w:t>ижение кандидатур на должность Генерального д</w:t>
      </w:r>
      <w:r w:rsidRPr="00973BF3">
        <w:rPr>
          <w:sz w:val="28"/>
          <w:szCs w:val="28"/>
        </w:rPr>
        <w:t xml:space="preserve">иректора Общества для избрания Советом директоров Общества осуществляется в порядке, определяемом </w:t>
      </w:r>
      <w:r w:rsidRPr="00973BF3">
        <w:rPr>
          <w:color w:val="000000"/>
          <w:sz w:val="28"/>
          <w:szCs w:val="28"/>
        </w:rPr>
        <w:t xml:space="preserve">внутренним документом Общества, регулирующим порядок созыва и проведения заседаний </w:t>
      </w:r>
      <w:r w:rsidRPr="00973BF3">
        <w:rPr>
          <w:sz w:val="28"/>
          <w:szCs w:val="28"/>
        </w:rPr>
        <w:t xml:space="preserve">Совета директоров Общества. </w:t>
      </w:r>
    </w:p>
    <w:p w14:paraId="7E1C4F20" w14:textId="77777777" w:rsidR="00DD215F" w:rsidRPr="00973BF3" w:rsidRDefault="00DD215F" w:rsidP="00DD215F">
      <w:pPr>
        <w:widowControl w:val="0"/>
        <w:numPr>
          <w:ilvl w:val="1"/>
          <w:numId w:val="32"/>
        </w:numPr>
        <w:tabs>
          <w:tab w:val="left" w:pos="1134"/>
          <w:tab w:val="left" w:pos="1276"/>
        </w:tabs>
        <w:ind w:left="0" w:firstLine="709"/>
        <w:jc w:val="both"/>
        <w:outlineLvl w:val="1"/>
        <w:rPr>
          <w:color w:val="000000"/>
          <w:sz w:val="28"/>
          <w:szCs w:val="28"/>
        </w:rPr>
      </w:pPr>
      <w:r w:rsidRPr="002F65AF">
        <w:rPr>
          <w:color w:val="000000"/>
          <w:sz w:val="28"/>
          <w:szCs w:val="28"/>
        </w:rPr>
        <w:t xml:space="preserve"> </w:t>
      </w:r>
      <w:r w:rsidRPr="00973BF3">
        <w:rPr>
          <w:color w:val="000000"/>
          <w:sz w:val="28"/>
          <w:szCs w:val="28"/>
        </w:rPr>
        <w:t xml:space="preserve">Права и обязанности </w:t>
      </w:r>
      <w:r w:rsidR="005206A9">
        <w:rPr>
          <w:color w:val="000000"/>
          <w:sz w:val="28"/>
          <w:szCs w:val="28"/>
        </w:rPr>
        <w:t>Генерального д</w:t>
      </w:r>
      <w:r w:rsidRPr="00973BF3">
        <w:rPr>
          <w:color w:val="000000"/>
          <w:sz w:val="28"/>
          <w:szCs w:val="28"/>
        </w:rPr>
        <w:t>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14:paraId="1F147DC8" w14:textId="77777777" w:rsidR="00DD215F" w:rsidRPr="00973BF3" w:rsidRDefault="00DD215F" w:rsidP="00DD215F">
      <w:pPr>
        <w:widowControl w:val="0"/>
        <w:numPr>
          <w:ilvl w:val="1"/>
          <w:numId w:val="32"/>
        </w:numPr>
        <w:tabs>
          <w:tab w:val="left" w:pos="1134"/>
          <w:tab w:val="left" w:pos="1276"/>
        </w:tabs>
        <w:ind w:left="0" w:firstLine="709"/>
        <w:jc w:val="both"/>
        <w:outlineLvl w:val="1"/>
        <w:rPr>
          <w:color w:val="000000"/>
          <w:sz w:val="28"/>
          <w:szCs w:val="28"/>
        </w:rPr>
      </w:pPr>
      <w:r w:rsidRPr="002F65AF">
        <w:rPr>
          <w:color w:val="000000"/>
          <w:sz w:val="28"/>
          <w:szCs w:val="28"/>
        </w:rPr>
        <w:t xml:space="preserve"> </w:t>
      </w:r>
      <w:r w:rsidRPr="00973BF3">
        <w:rPr>
          <w:color w:val="000000"/>
          <w:sz w:val="28"/>
          <w:szCs w:val="28"/>
        </w:rPr>
        <w:t>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14:paraId="702A1E92" w14:textId="77777777" w:rsidR="00DD215F" w:rsidRPr="00973BF3" w:rsidRDefault="00DD215F" w:rsidP="00DD215F">
      <w:pPr>
        <w:widowControl w:val="0"/>
        <w:numPr>
          <w:ilvl w:val="1"/>
          <w:numId w:val="32"/>
        </w:numPr>
        <w:tabs>
          <w:tab w:val="left" w:pos="1134"/>
          <w:tab w:val="left" w:pos="1276"/>
        </w:tabs>
        <w:ind w:left="0" w:firstLine="709"/>
        <w:jc w:val="both"/>
        <w:outlineLvl w:val="1"/>
        <w:rPr>
          <w:color w:val="000000"/>
          <w:sz w:val="28"/>
          <w:szCs w:val="28"/>
        </w:rPr>
      </w:pPr>
      <w:r w:rsidRPr="002F65AF">
        <w:rPr>
          <w:color w:val="000000"/>
          <w:sz w:val="28"/>
          <w:szCs w:val="28"/>
        </w:rPr>
        <w:t xml:space="preserve"> </w:t>
      </w:r>
      <w:r w:rsidRPr="00973BF3">
        <w:rPr>
          <w:color w:val="000000"/>
          <w:sz w:val="28"/>
          <w:szCs w:val="28"/>
        </w:rPr>
        <w:t xml:space="preserve">Условия трудового договора с </w:t>
      </w:r>
      <w:r w:rsidR="005206A9">
        <w:rPr>
          <w:color w:val="000000"/>
          <w:sz w:val="28"/>
          <w:szCs w:val="28"/>
        </w:rPr>
        <w:t>Генеральным д</w:t>
      </w:r>
      <w:r w:rsidRPr="00973BF3">
        <w:rPr>
          <w:color w:val="000000"/>
          <w:sz w:val="28"/>
          <w:szCs w:val="28"/>
        </w:rPr>
        <w:t>иректором определяются Советом директоров Общества.</w:t>
      </w:r>
      <w:r w:rsidRPr="00973BF3">
        <w:rPr>
          <w:snapToGrid w:val="0"/>
          <w:spacing w:val="-2"/>
          <w:sz w:val="28"/>
          <w:szCs w:val="28"/>
        </w:rPr>
        <w:t xml:space="preserve"> </w:t>
      </w:r>
    </w:p>
    <w:p w14:paraId="1AE3BABB" w14:textId="77777777" w:rsidR="00DD215F" w:rsidRPr="00973BF3" w:rsidRDefault="00DD215F" w:rsidP="00DD215F">
      <w:pPr>
        <w:widowControl w:val="0"/>
        <w:numPr>
          <w:ilvl w:val="1"/>
          <w:numId w:val="32"/>
        </w:numPr>
        <w:tabs>
          <w:tab w:val="left" w:pos="1134"/>
          <w:tab w:val="left" w:pos="1276"/>
        </w:tabs>
        <w:ind w:left="0" w:firstLine="709"/>
        <w:jc w:val="both"/>
        <w:outlineLvl w:val="1"/>
        <w:rPr>
          <w:color w:val="000000"/>
          <w:sz w:val="28"/>
          <w:szCs w:val="28"/>
        </w:rPr>
      </w:pPr>
      <w:r w:rsidRPr="002F65AF">
        <w:rPr>
          <w:color w:val="000000"/>
          <w:sz w:val="28"/>
          <w:szCs w:val="28"/>
        </w:rPr>
        <w:t xml:space="preserve"> </w:t>
      </w:r>
      <w:r w:rsidRPr="00973BF3">
        <w:rPr>
          <w:color w:val="000000"/>
          <w:sz w:val="28"/>
          <w:szCs w:val="28"/>
        </w:rPr>
        <w:t xml:space="preserve">Совмещение </w:t>
      </w:r>
      <w:r w:rsidR="005206A9">
        <w:rPr>
          <w:color w:val="000000"/>
          <w:sz w:val="28"/>
          <w:szCs w:val="28"/>
        </w:rPr>
        <w:t>Генеральным д</w:t>
      </w:r>
      <w:r w:rsidRPr="00973BF3">
        <w:rPr>
          <w:color w:val="000000"/>
          <w:sz w:val="28"/>
          <w:szCs w:val="28"/>
        </w:rPr>
        <w:t xml:space="preserve">иректором должностей в органах управления других организаций, а также иных оплачиваемых должностей в других организациях, допускается только с согласия Совета директоров Общества. </w:t>
      </w:r>
    </w:p>
    <w:p w14:paraId="2D7F5CCB" w14:textId="77777777" w:rsidR="00DD215F" w:rsidRPr="00973BF3" w:rsidRDefault="00DD215F" w:rsidP="00DD215F">
      <w:pPr>
        <w:widowControl w:val="0"/>
        <w:numPr>
          <w:ilvl w:val="1"/>
          <w:numId w:val="32"/>
        </w:numPr>
        <w:tabs>
          <w:tab w:val="left" w:pos="1134"/>
          <w:tab w:val="left" w:pos="1276"/>
        </w:tabs>
        <w:ind w:left="0" w:firstLine="709"/>
        <w:jc w:val="both"/>
        <w:outlineLvl w:val="1"/>
        <w:rPr>
          <w:color w:val="000000"/>
          <w:sz w:val="28"/>
          <w:szCs w:val="28"/>
        </w:rPr>
      </w:pPr>
      <w:r w:rsidRPr="002F65AF">
        <w:rPr>
          <w:color w:val="000000"/>
          <w:sz w:val="28"/>
          <w:szCs w:val="28"/>
        </w:rPr>
        <w:t xml:space="preserve"> </w:t>
      </w:r>
      <w:r w:rsidRPr="00973BF3">
        <w:rPr>
          <w:color w:val="000000"/>
          <w:sz w:val="28"/>
          <w:szCs w:val="28"/>
        </w:rPr>
        <w:t xml:space="preserve">Права и обязанности работодателя от имени Общества в </w:t>
      </w:r>
      <w:r w:rsidRPr="00973BF3">
        <w:rPr>
          <w:color w:val="000000"/>
          <w:sz w:val="28"/>
          <w:szCs w:val="28"/>
        </w:rPr>
        <w:lastRenderedPageBreak/>
        <w:t xml:space="preserve">отношении </w:t>
      </w:r>
      <w:r w:rsidR="005206A9">
        <w:rPr>
          <w:color w:val="000000"/>
          <w:sz w:val="28"/>
          <w:szCs w:val="28"/>
        </w:rPr>
        <w:t>Генерального д</w:t>
      </w:r>
      <w:r w:rsidRPr="00973BF3">
        <w:rPr>
          <w:color w:val="000000"/>
          <w:sz w:val="28"/>
          <w:szCs w:val="28"/>
        </w:rPr>
        <w:t>иректора Общества осуществляются Советом директоров или лицом, уполномоченным Советом директоров Общества, в порядке, определяемом решениями Совета директоров Общества.</w:t>
      </w:r>
    </w:p>
    <w:p w14:paraId="0A17AED1" w14:textId="77777777" w:rsidR="00DD215F" w:rsidRPr="00973BF3" w:rsidRDefault="00DD215F" w:rsidP="00DD215F">
      <w:pPr>
        <w:widowControl w:val="0"/>
        <w:numPr>
          <w:ilvl w:val="1"/>
          <w:numId w:val="32"/>
        </w:numPr>
        <w:tabs>
          <w:tab w:val="left" w:pos="1134"/>
          <w:tab w:val="left" w:pos="1276"/>
        </w:tabs>
        <w:ind w:left="0" w:firstLine="709"/>
        <w:jc w:val="both"/>
        <w:outlineLvl w:val="1"/>
        <w:rPr>
          <w:color w:val="000000"/>
          <w:sz w:val="28"/>
          <w:szCs w:val="28"/>
        </w:rPr>
      </w:pPr>
      <w:r w:rsidRPr="002F65AF">
        <w:rPr>
          <w:color w:val="000000"/>
          <w:sz w:val="28"/>
          <w:szCs w:val="28"/>
        </w:rPr>
        <w:t xml:space="preserve"> </w:t>
      </w:r>
      <w:r w:rsidRPr="00973BF3">
        <w:rPr>
          <w:color w:val="000000"/>
          <w:sz w:val="28"/>
          <w:szCs w:val="28"/>
        </w:rPr>
        <w:t xml:space="preserve">Совет директоров вправе в любое время принять решение о прекращении полномочий </w:t>
      </w:r>
      <w:r w:rsidR="005206A9">
        <w:rPr>
          <w:color w:val="000000"/>
          <w:sz w:val="28"/>
          <w:szCs w:val="28"/>
        </w:rPr>
        <w:t>Генерального д</w:t>
      </w:r>
      <w:r w:rsidRPr="00973BF3">
        <w:rPr>
          <w:color w:val="000000"/>
          <w:sz w:val="28"/>
          <w:szCs w:val="28"/>
        </w:rPr>
        <w:t xml:space="preserve">иректора Общества, в том числе о досрочном прекращении трудового договора с ним и об избрании нового Директора. </w:t>
      </w:r>
    </w:p>
    <w:p w14:paraId="499A3DF3" w14:textId="77777777" w:rsidR="00DD215F" w:rsidRPr="00973BF3" w:rsidRDefault="00DD215F" w:rsidP="00DD215F">
      <w:pPr>
        <w:widowControl w:val="0"/>
        <w:tabs>
          <w:tab w:val="left" w:pos="1134"/>
          <w:tab w:val="left" w:pos="1276"/>
        </w:tabs>
        <w:ind w:firstLine="709"/>
        <w:jc w:val="both"/>
        <w:outlineLvl w:val="1"/>
        <w:rPr>
          <w:color w:val="000000"/>
          <w:sz w:val="28"/>
          <w:szCs w:val="28"/>
        </w:rPr>
      </w:pPr>
      <w:r w:rsidRPr="00973BF3">
        <w:rPr>
          <w:color w:val="000000"/>
          <w:sz w:val="28"/>
          <w:szCs w:val="28"/>
        </w:rPr>
        <w:t xml:space="preserve">Прекращение полномочий </w:t>
      </w:r>
      <w:r w:rsidR="005206A9">
        <w:rPr>
          <w:color w:val="000000"/>
          <w:sz w:val="28"/>
          <w:szCs w:val="28"/>
        </w:rPr>
        <w:t>Генерального д</w:t>
      </w:r>
      <w:r w:rsidRPr="00973BF3">
        <w:rPr>
          <w:color w:val="000000"/>
          <w:sz w:val="28"/>
          <w:szCs w:val="28"/>
        </w:rPr>
        <w:t>иректора осуществляется по основаниям, установленным законодательством Российской Федерации и трудовым договором, заключаемым им с Обществом.</w:t>
      </w:r>
    </w:p>
    <w:p w14:paraId="3D476BB1" w14:textId="77777777" w:rsidR="00DD215F" w:rsidRPr="00973BF3" w:rsidRDefault="00DD215F" w:rsidP="00DD215F">
      <w:pPr>
        <w:widowControl w:val="0"/>
        <w:numPr>
          <w:ilvl w:val="1"/>
          <w:numId w:val="32"/>
        </w:numPr>
        <w:tabs>
          <w:tab w:val="left" w:pos="1134"/>
          <w:tab w:val="left" w:pos="1276"/>
        </w:tabs>
        <w:ind w:left="0" w:firstLine="709"/>
        <w:jc w:val="both"/>
        <w:outlineLvl w:val="1"/>
        <w:rPr>
          <w:snapToGrid w:val="0"/>
          <w:spacing w:val="-2"/>
          <w:sz w:val="28"/>
          <w:szCs w:val="28"/>
        </w:rPr>
      </w:pPr>
      <w:r w:rsidRPr="002F65AF">
        <w:rPr>
          <w:color w:val="000000"/>
          <w:sz w:val="28"/>
          <w:szCs w:val="28"/>
        </w:rPr>
        <w:t xml:space="preserve"> </w:t>
      </w:r>
      <w:r w:rsidRPr="00973BF3">
        <w:rPr>
          <w:color w:val="000000"/>
          <w:sz w:val="28"/>
          <w:szCs w:val="28"/>
        </w:rPr>
        <w:t xml:space="preserve">По решению Общего собрания акционеров полномочия единоличного исполнительного органа Общества могут быть переданы по договору управляющей организации или управляющему. </w:t>
      </w:r>
    </w:p>
    <w:p w14:paraId="77FB4C06" w14:textId="77777777" w:rsidR="00DD215F" w:rsidRPr="00973BF3" w:rsidRDefault="00DD215F" w:rsidP="00DD215F">
      <w:pPr>
        <w:pStyle w:val="a3"/>
        <w:ind w:firstLine="708"/>
        <w:rPr>
          <w:rFonts w:ascii="Times New Roman" w:hAnsi="Times New Roman"/>
          <w:spacing w:val="-2"/>
          <w:sz w:val="28"/>
          <w:szCs w:val="28"/>
        </w:rPr>
      </w:pPr>
      <w:r w:rsidRPr="00973BF3">
        <w:rPr>
          <w:rFonts w:ascii="Times New Roman" w:hAnsi="Times New Roman"/>
          <w:spacing w:val="-2"/>
          <w:sz w:val="28"/>
          <w:szCs w:val="28"/>
        </w:rPr>
        <w:t>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с Обществом.</w:t>
      </w:r>
    </w:p>
    <w:p w14:paraId="7EA08381" w14:textId="77777777" w:rsidR="00DD215F" w:rsidRPr="00973BF3" w:rsidRDefault="00DD215F" w:rsidP="00DD215F">
      <w:pPr>
        <w:widowControl w:val="0"/>
        <w:tabs>
          <w:tab w:val="left" w:pos="1134"/>
        </w:tabs>
        <w:ind w:firstLine="708"/>
        <w:jc w:val="both"/>
        <w:rPr>
          <w:snapToGrid w:val="0"/>
          <w:spacing w:val="-2"/>
          <w:sz w:val="28"/>
          <w:szCs w:val="28"/>
        </w:rPr>
      </w:pPr>
      <w:r w:rsidRPr="00973BF3">
        <w:rPr>
          <w:snapToGrid w:val="0"/>
          <w:spacing w:val="-2"/>
          <w:sz w:val="28"/>
          <w:szCs w:val="28"/>
        </w:rPr>
        <w:t>Договор от имени Общества подписывается Председателем Совета директоров Общества или лицом, уполномоченным Советом директоров Общества.</w:t>
      </w:r>
    </w:p>
    <w:p w14:paraId="6EE1D97B" w14:textId="77777777" w:rsidR="00DD215F" w:rsidRPr="00973BF3" w:rsidRDefault="00DD215F" w:rsidP="00DD215F">
      <w:pPr>
        <w:pStyle w:val="a3"/>
        <w:ind w:firstLine="708"/>
        <w:rPr>
          <w:rFonts w:ascii="Times New Roman" w:hAnsi="Times New Roman"/>
          <w:spacing w:val="-2"/>
          <w:sz w:val="28"/>
          <w:szCs w:val="28"/>
        </w:rPr>
      </w:pPr>
      <w:r w:rsidRPr="00973BF3">
        <w:rPr>
          <w:rFonts w:ascii="Times New Roman" w:hAnsi="Times New Roman"/>
          <w:spacing w:val="-2"/>
          <w:sz w:val="28"/>
          <w:szCs w:val="28"/>
        </w:rPr>
        <w:t>Условия договора, в том числе в части срока полномочий, определяются Советом директоров Общества или лицом, уполномоченным Советом директоров Общества.</w:t>
      </w:r>
    </w:p>
    <w:p w14:paraId="696139FE" w14:textId="77777777" w:rsidR="00DD215F" w:rsidRPr="00973BF3" w:rsidRDefault="00DD215F" w:rsidP="00DD215F">
      <w:pPr>
        <w:widowControl w:val="0"/>
        <w:numPr>
          <w:ilvl w:val="1"/>
          <w:numId w:val="32"/>
        </w:numPr>
        <w:ind w:left="0" w:firstLine="709"/>
        <w:jc w:val="both"/>
        <w:rPr>
          <w:snapToGrid w:val="0"/>
          <w:spacing w:val="-2"/>
          <w:sz w:val="28"/>
          <w:szCs w:val="28"/>
        </w:rPr>
      </w:pPr>
      <w:r w:rsidRPr="002F65AF">
        <w:rPr>
          <w:snapToGrid w:val="0"/>
          <w:spacing w:val="-2"/>
          <w:sz w:val="28"/>
          <w:szCs w:val="28"/>
        </w:rPr>
        <w:t xml:space="preserve"> </w:t>
      </w:r>
      <w:r w:rsidRPr="00973BF3">
        <w:rPr>
          <w:snapToGrid w:val="0"/>
          <w:spacing w:val="-2"/>
          <w:sz w:val="28"/>
          <w:szCs w:val="28"/>
        </w:rPr>
        <w:t>Общее собрание акционеров вправе в любое время принять решение о досрочном прекращении полномочий управляющей организации (управляющего).</w:t>
      </w:r>
    </w:p>
    <w:p w14:paraId="51FABE48" w14:textId="77777777" w:rsidR="00DD215F" w:rsidRPr="00973BF3" w:rsidRDefault="00DD215F" w:rsidP="00DD215F">
      <w:pPr>
        <w:pStyle w:val="a3"/>
        <w:ind w:firstLine="708"/>
        <w:rPr>
          <w:rFonts w:ascii="Times New Roman" w:hAnsi="Times New Roman"/>
          <w:spacing w:val="-2"/>
          <w:sz w:val="28"/>
          <w:szCs w:val="28"/>
        </w:rPr>
      </w:pPr>
      <w:r w:rsidRPr="00973BF3">
        <w:rPr>
          <w:rFonts w:ascii="Times New Roman" w:hAnsi="Times New Roman"/>
          <w:spacing w:val="-2"/>
          <w:sz w:val="28"/>
          <w:szCs w:val="28"/>
        </w:rPr>
        <w:t xml:space="preserve">Совет директоров Общества вправе принять решение о приостановлении полномочий управляющей организации или управляющего. Одновременно с указанным решением Совет директоров Общества обязан принять решение о назначении исполняющего обязанности </w:t>
      </w:r>
      <w:r w:rsidR="005206A9">
        <w:rPr>
          <w:rFonts w:ascii="Times New Roman" w:hAnsi="Times New Roman"/>
          <w:spacing w:val="-2"/>
          <w:sz w:val="28"/>
          <w:szCs w:val="28"/>
        </w:rPr>
        <w:t>Генерального д</w:t>
      </w:r>
      <w:r w:rsidRPr="00973BF3">
        <w:rPr>
          <w:rFonts w:ascii="Times New Roman" w:hAnsi="Times New Roman"/>
          <w:spacing w:val="-2"/>
          <w:sz w:val="28"/>
          <w:szCs w:val="28"/>
        </w:rPr>
        <w:t xml:space="preserve">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управляющей организации (управляющему). </w:t>
      </w:r>
    </w:p>
    <w:p w14:paraId="1B62B769" w14:textId="77777777" w:rsidR="00DD215F" w:rsidRPr="00973BF3" w:rsidRDefault="00DD215F" w:rsidP="00DD215F">
      <w:pPr>
        <w:widowControl w:val="0"/>
        <w:numPr>
          <w:ilvl w:val="1"/>
          <w:numId w:val="32"/>
        </w:numPr>
        <w:tabs>
          <w:tab w:val="left" w:pos="1134"/>
        </w:tabs>
        <w:ind w:left="0" w:firstLine="709"/>
        <w:jc w:val="both"/>
        <w:rPr>
          <w:snapToGrid w:val="0"/>
          <w:spacing w:val="-2"/>
          <w:sz w:val="28"/>
          <w:szCs w:val="28"/>
        </w:rPr>
      </w:pPr>
      <w:r w:rsidRPr="002F65AF">
        <w:rPr>
          <w:snapToGrid w:val="0"/>
          <w:spacing w:val="-2"/>
          <w:sz w:val="28"/>
          <w:szCs w:val="28"/>
        </w:rPr>
        <w:t xml:space="preserve"> </w:t>
      </w:r>
      <w:r w:rsidRPr="00973BF3">
        <w:rPr>
          <w:snapToGrid w:val="0"/>
          <w:spacing w:val="-2"/>
          <w:sz w:val="28"/>
          <w:szCs w:val="28"/>
        </w:rPr>
        <w:t xml:space="preserve">В случае, если управляющая организация (управляющий) не может исполнять свои обязанности, Совет директоров Общества вправе принять решение о назначении исполняющего обязанности </w:t>
      </w:r>
      <w:r w:rsidR="005206A9">
        <w:rPr>
          <w:snapToGrid w:val="0"/>
          <w:spacing w:val="-2"/>
          <w:sz w:val="28"/>
          <w:szCs w:val="28"/>
        </w:rPr>
        <w:t>Генерального д</w:t>
      </w:r>
      <w:r w:rsidRPr="00973BF3">
        <w:rPr>
          <w:snapToGrid w:val="0"/>
          <w:spacing w:val="-2"/>
          <w:sz w:val="28"/>
          <w:szCs w:val="28"/>
        </w:rPr>
        <w:t xml:space="preserve">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другой управляющей организации или управляющему. </w:t>
      </w:r>
    </w:p>
    <w:p w14:paraId="3522F629" w14:textId="77777777" w:rsidR="00DD215F" w:rsidRPr="00973BF3" w:rsidRDefault="00DD215F" w:rsidP="00DD215F">
      <w:pPr>
        <w:widowControl w:val="0"/>
        <w:numPr>
          <w:ilvl w:val="1"/>
          <w:numId w:val="32"/>
        </w:numPr>
        <w:tabs>
          <w:tab w:val="left" w:pos="1134"/>
        </w:tabs>
        <w:ind w:left="0" w:firstLine="709"/>
        <w:jc w:val="both"/>
        <w:rPr>
          <w:snapToGrid w:val="0"/>
          <w:spacing w:val="-2"/>
          <w:sz w:val="28"/>
          <w:szCs w:val="28"/>
        </w:rPr>
      </w:pPr>
      <w:r w:rsidRPr="002F65AF">
        <w:rPr>
          <w:snapToGrid w:val="0"/>
          <w:spacing w:val="-2"/>
          <w:sz w:val="28"/>
          <w:szCs w:val="28"/>
        </w:rPr>
        <w:t xml:space="preserve"> </w:t>
      </w:r>
      <w:r w:rsidRPr="00973BF3">
        <w:rPr>
          <w:snapToGrid w:val="0"/>
          <w:spacing w:val="-2"/>
          <w:sz w:val="28"/>
          <w:szCs w:val="28"/>
        </w:rPr>
        <w:t xml:space="preserve">Исполняющий обязанности </w:t>
      </w:r>
      <w:r w:rsidR="005206A9">
        <w:rPr>
          <w:snapToGrid w:val="0"/>
          <w:spacing w:val="-2"/>
          <w:sz w:val="28"/>
          <w:szCs w:val="28"/>
        </w:rPr>
        <w:t>Генерального д</w:t>
      </w:r>
      <w:r w:rsidRPr="00973BF3">
        <w:rPr>
          <w:snapToGrid w:val="0"/>
          <w:spacing w:val="-2"/>
          <w:sz w:val="28"/>
          <w:szCs w:val="28"/>
        </w:rPr>
        <w:t xml:space="preserve">иректора Общества </w:t>
      </w:r>
      <w:r w:rsidRPr="00973BF3">
        <w:rPr>
          <w:snapToGrid w:val="0"/>
          <w:spacing w:val="-2"/>
          <w:sz w:val="28"/>
          <w:szCs w:val="28"/>
        </w:rPr>
        <w:lastRenderedPageBreak/>
        <w:t>осуществляет руководство текущей деятельностью Общества в пределах компетенции исполнительных органов Общества, если Совет директоров Общества не примет иное решение.</w:t>
      </w:r>
    </w:p>
    <w:p w14:paraId="194A5385" w14:textId="77777777" w:rsidR="00DD215F" w:rsidRPr="00973BF3" w:rsidRDefault="00DD215F" w:rsidP="00DD215F">
      <w:pPr>
        <w:widowControl w:val="0"/>
        <w:numPr>
          <w:ilvl w:val="1"/>
          <w:numId w:val="32"/>
        </w:numPr>
        <w:tabs>
          <w:tab w:val="left" w:pos="1134"/>
        </w:tabs>
        <w:ind w:left="0" w:firstLine="709"/>
        <w:jc w:val="both"/>
        <w:rPr>
          <w:snapToGrid w:val="0"/>
          <w:spacing w:val="-2"/>
          <w:sz w:val="28"/>
          <w:szCs w:val="28"/>
        </w:rPr>
      </w:pPr>
      <w:r w:rsidRPr="002F65AF">
        <w:rPr>
          <w:snapToGrid w:val="0"/>
          <w:spacing w:val="-2"/>
          <w:sz w:val="28"/>
          <w:szCs w:val="28"/>
        </w:rPr>
        <w:t xml:space="preserve"> </w:t>
      </w:r>
      <w:r w:rsidR="005206A9">
        <w:rPr>
          <w:snapToGrid w:val="0"/>
          <w:spacing w:val="-2"/>
          <w:sz w:val="28"/>
          <w:szCs w:val="28"/>
        </w:rPr>
        <w:t>Генеральный д</w:t>
      </w:r>
      <w:r w:rsidRPr="00973BF3">
        <w:rPr>
          <w:snapToGrid w:val="0"/>
          <w:spacing w:val="-2"/>
          <w:sz w:val="28"/>
          <w:szCs w:val="28"/>
        </w:rPr>
        <w:t xml:space="preserve">иректор Общества, исполняющий обязанности </w:t>
      </w:r>
      <w:r w:rsidR="005206A9">
        <w:rPr>
          <w:snapToGrid w:val="0"/>
          <w:spacing w:val="-2"/>
          <w:sz w:val="28"/>
          <w:szCs w:val="28"/>
        </w:rPr>
        <w:t>Генерального д</w:t>
      </w:r>
      <w:r w:rsidRPr="00973BF3">
        <w:rPr>
          <w:snapToGrid w:val="0"/>
          <w:spacing w:val="-2"/>
          <w:sz w:val="28"/>
          <w:szCs w:val="28"/>
        </w:rPr>
        <w:t>иректора Общества,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5372D9E0" w14:textId="77777777" w:rsidR="00DD215F" w:rsidRPr="00973BF3" w:rsidRDefault="00DD215F" w:rsidP="00DD215F">
      <w:pPr>
        <w:widowControl w:val="0"/>
        <w:numPr>
          <w:ilvl w:val="1"/>
          <w:numId w:val="32"/>
        </w:numPr>
        <w:tabs>
          <w:tab w:val="left" w:pos="1134"/>
        </w:tabs>
        <w:ind w:left="0" w:firstLine="709"/>
        <w:jc w:val="both"/>
        <w:rPr>
          <w:snapToGrid w:val="0"/>
          <w:spacing w:val="-2"/>
          <w:sz w:val="28"/>
          <w:szCs w:val="28"/>
        </w:rPr>
      </w:pPr>
      <w:r w:rsidRPr="002F65AF">
        <w:rPr>
          <w:snapToGrid w:val="0"/>
          <w:spacing w:val="-2"/>
          <w:sz w:val="28"/>
          <w:szCs w:val="28"/>
        </w:rPr>
        <w:t xml:space="preserve"> </w:t>
      </w:r>
      <w:r w:rsidR="005206A9">
        <w:rPr>
          <w:snapToGrid w:val="0"/>
          <w:spacing w:val="-2"/>
          <w:sz w:val="28"/>
          <w:szCs w:val="28"/>
        </w:rPr>
        <w:t>Генеральный д</w:t>
      </w:r>
      <w:r w:rsidRPr="00973BF3">
        <w:rPr>
          <w:snapToGrid w:val="0"/>
          <w:spacing w:val="-2"/>
          <w:sz w:val="28"/>
          <w:szCs w:val="28"/>
        </w:rPr>
        <w:t>иректор Общества, исполняющий обязанности Директора Общества,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781D47EE" w14:textId="77777777" w:rsidR="00DD215F" w:rsidRPr="00973BF3" w:rsidRDefault="00DD215F" w:rsidP="00DD215F">
      <w:pPr>
        <w:pStyle w:val="a3"/>
        <w:tabs>
          <w:tab w:val="clear" w:pos="1134"/>
        </w:tabs>
        <w:rPr>
          <w:rFonts w:ascii="Times New Roman" w:hAnsi="Times New Roman"/>
          <w:sz w:val="28"/>
          <w:szCs w:val="28"/>
        </w:rPr>
      </w:pPr>
    </w:p>
    <w:p w14:paraId="165D6256"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20. Ревизионная комиссия и Аудитор Общества</w:t>
      </w:r>
    </w:p>
    <w:p w14:paraId="17922DE0" w14:textId="77777777" w:rsidR="00DD215F" w:rsidRPr="00973BF3" w:rsidRDefault="00DD215F" w:rsidP="00DD215F">
      <w:pPr>
        <w:widowControl w:val="0"/>
        <w:jc w:val="both"/>
        <w:rPr>
          <w:snapToGrid w:val="0"/>
          <w:color w:val="000000"/>
          <w:sz w:val="28"/>
          <w:szCs w:val="28"/>
        </w:rPr>
      </w:pPr>
    </w:p>
    <w:p w14:paraId="5DF6996E" w14:textId="77777777" w:rsidR="00DD215F" w:rsidRPr="00973BF3" w:rsidRDefault="00DD215F" w:rsidP="00DD215F">
      <w:pPr>
        <w:numPr>
          <w:ilvl w:val="1"/>
          <w:numId w:val="34"/>
        </w:numPr>
        <w:tabs>
          <w:tab w:val="clear" w:pos="480"/>
          <w:tab w:val="num" w:pos="0"/>
        </w:tabs>
        <w:ind w:left="0" w:firstLine="720"/>
        <w:jc w:val="both"/>
        <w:rPr>
          <w:sz w:val="28"/>
          <w:szCs w:val="28"/>
        </w:rPr>
      </w:pPr>
      <w:r w:rsidRPr="00973BF3">
        <w:rPr>
          <w:sz w:val="28"/>
          <w:szCs w:val="28"/>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p>
    <w:p w14:paraId="5868ED7F" w14:textId="77777777" w:rsidR="00DD215F" w:rsidRPr="00973BF3" w:rsidRDefault="00DD215F" w:rsidP="00DD215F">
      <w:pPr>
        <w:ind w:firstLine="720"/>
        <w:jc w:val="both"/>
        <w:rPr>
          <w:sz w:val="28"/>
          <w:szCs w:val="28"/>
        </w:rPr>
      </w:pPr>
      <w:r w:rsidRPr="00973BF3">
        <w:rPr>
          <w:sz w:val="28"/>
          <w:szCs w:val="28"/>
        </w:rP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p>
    <w:p w14:paraId="4C6C077D" w14:textId="77777777" w:rsidR="00DD215F" w:rsidRPr="00973BF3" w:rsidRDefault="00DD215F" w:rsidP="00DD215F">
      <w:pPr>
        <w:ind w:firstLine="720"/>
        <w:jc w:val="both"/>
        <w:rPr>
          <w:sz w:val="28"/>
          <w:szCs w:val="28"/>
        </w:rPr>
      </w:pPr>
      <w:r w:rsidRPr="00973BF3">
        <w:rPr>
          <w:sz w:val="28"/>
          <w:szCs w:val="28"/>
        </w:rPr>
        <w:t>Количественный состав Ревизионной комиссии Общества составляет 3 (три) человека.</w:t>
      </w:r>
    </w:p>
    <w:p w14:paraId="676824E5"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По решению Общего собрания акционеров Общества полномочия всех или отдельных членов Ревизионной комиссии Общества могут быть прекращены досрочно.</w:t>
      </w:r>
    </w:p>
    <w:p w14:paraId="215C40E8"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К компетенции Ревизионной комиссии Общества относится:</w:t>
      </w:r>
    </w:p>
    <w:p w14:paraId="6B32C458" w14:textId="77777777" w:rsidR="00DD215F" w:rsidRPr="00973BF3" w:rsidRDefault="00DD215F" w:rsidP="00DD215F">
      <w:pPr>
        <w:numPr>
          <w:ilvl w:val="0"/>
          <w:numId w:val="29"/>
        </w:numPr>
        <w:tabs>
          <w:tab w:val="clear" w:pos="1095"/>
          <w:tab w:val="num" w:pos="240"/>
        </w:tabs>
        <w:ind w:left="240" w:firstLine="660"/>
        <w:jc w:val="both"/>
        <w:rPr>
          <w:sz w:val="28"/>
          <w:szCs w:val="28"/>
        </w:rPr>
      </w:pPr>
      <w:r w:rsidRPr="00973BF3">
        <w:rPr>
          <w:sz w:val="28"/>
          <w:szCs w:val="28"/>
        </w:rPr>
        <w:t>подтверждение достоверности данных, содержащихся в годовом отчете, бухгалтерском балансе, счете прибылей и убытков Общества;</w:t>
      </w:r>
    </w:p>
    <w:p w14:paraId="15A3496D" w14:textId="77777777" w:rsidR="00DD215F" w:rsidRPr="00973BF3" w:rsidRDefault="00DD215F" w:rsidP="00DD215F">
      <w:pPr>
        <w:numPr>
          <w:ilvl w:val="0"/>
          <w:numId w:val="29"/>
        </w:numPr>
        <w:tabs>
          <w:tab w:val="clear" w:pos="1095"/>
          <w:tab w:val="num" w:pos="240"/>
        </w:tabs>
        <w:ind w:left="240" w:firstLine="660"/>
        <w:jc w:val="both"/>
        <w:rPr>
          <w:sz w:val="28"/>
          <w:szCs w:val="28"/>
        </w:rPr>
      </w:pPr>
      <w:r w:rsidRPr="00973BF3">
        <w:rPr>
          <w:sz w:val="28"/>
          <w:szCs w:val="28"/>
        </w:rPr>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14:paraId="34448BFA" w14:textId="77777777" w:rsidR="00DD215F" w:rsidRPr="00973BF3" w:rsidRDefault="00DD215F" w:rsidP="00DD215F">
      <w:pPr>
        <w:numPr>
          <w:ilvl w:val="0"/>
          <w:numId w:val="29"/>
        </w:numPr>
        <w:tabs>
          <w:tab w:val="clear" w:pos="1095"/>
          <w:tab w:val="num" w:pos="0"/>
        </w:tabs>
        <w:ind w:left="0" w:firstLine="900"/>
        <w:jc w:val="both"/>
        <w:rPr>
          <w:sz w:val="28"/>
          <w:szCs w:val="28"/>
        </w:rPr>
      </w:pPr>
      <w:r w:rsidRPr="00973BF3">
        <w:rPr>
          <w:sz w:val="28"/>
          <w:szCs w:val="28"/>
        </w:rPr>
        <w:t>организация и осуществление проверки (ревизии) финансово-хозяйственной деятельности Общества, в частности:</w:t>
      </w:r>
    </w:p>
    <w:p w14:paraId="44BAC432" w14:textId="77777777" w:rsidR="00DD215F" w:rsidRPr="00973BF3" w:rsidRDefault="00DD215F" w:rsidP="00DD215F">
      <w:pPr>
        <w:numPr>
          <w:ilvl w:val="0"/>
          <w:numId w:val="31"/>
        </w:numPr>
        <w:tabs>
          <w:tab w:val="clear" w:pos="3780"/>
          <w:tab w:val="num" w:pos="0"/>
          <w:tab w:val="num" w:pos="1080"/>
        </w:tabs>
        <w:ind w:left="0" w:firstLine="900"/>
        <w:jc w:val="both"/>
        <w:rPr>
          <w:sz w:val="28"/>
          <w:szCs w:val="28"/>
        </w:rPr>
      </w:pPr>
      <w:r w:rsidRPr="00973BF3">
        <w:rPr>
          <w:sz w:val="28"/>
          <w:szCs w:val="28"/>
        </w:rPr>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действующему законодательству, Уставу, внутренним документом Общества;</w:t>
      </w:r>
    </w:p>
    <w:p w14:paraId="4C058BDA" w14:textId="77777777" w:rsidR="00DD215F" w:rsidRPr="00973BF3" w:rsidRDefault="00DD215F" w:rsidP="00DD215F">
      <w:pPr>
        <w:numPr>
          <w:ilvl w:val="0"/>
          <w:numId w:val="31"/>
        </w:numPr>
        <w:tabs>
          <w:tab w:val="clear" w:pos="3780"/>
          <w:tab w:val="num" w:pos="0"/>
          <w:tab w:val="num" w:pos="1080"/>
        </w:tabs>
        <w:ind w:left="0" w:firstLine="900"/>
        <w:jc w:val="both"/>
        <w:rPr>
          <w:sz w:val="28"/>
          <w:szCs w:val="28"/>
        </w:rPr>
      </w:pPr>
      <w:r w:rsidRPr="00973BF3">
        <w:rPr>
          <w:sz w:val="28"/>
          <w:szCs w:val="28"/>
        </w:rPr>
        <w:t>контроль за сохранностью и использованием основных средств;</w:t>
      </w:r>
    </w:p>
    <w:p w14:paraId="0BD3144C" w14:textId="77777777" w:rsidR="00DD215F" w:rsidRPr="00973BF3" w:rsidRDefault="00DD215F" w:rsidP="00DD215F">
      <w:pPr>
        <w:numPr>
          <w:ilvl w:val="0"/>
          <w:numId w:val="31"/>
        </w:numPr>
        <w:tabs>
          <w:tab w:val="clear" w:pos="3780"/>
          <w:tab w:val="num" w:pos="0"/>
          <w:tab w:val="num" w:pos="1080"/>
        </w:tabs>
        <w:ind w:left="0" w:firstLine="900"/>
        <w:jc w:val="both"/>
        <w:rPr>
          <w:sz w:val="28"/>
          <w:szCs w:val="28"/>
        </w:rPr>
      </w:pPr>
      <w:r w:rsidRPr="00973BF3">
        <w:rPr>
          <w:sz w:val="28"/>
          <w:szCs w:val="28"/>
        </w:rPr>
        <w:t>контроль за соблюдением установленного порядка списания на убытки Общества задолженности неплатежеспособных дебиторов;</w:t>
      </w:r>
    </w:p>
    <w:p w14:paraId="3BBE62E1" w14:textId="77777777" w:rsidR="00DD215F" w:rsidRPr="00973BF3" w:rsidRDefault="00DD215F" w:rsidP="00DD215F">
      <w:pPr>
        <w:numPr>
          <w:ilvl w:val="0"/>
          <w:numId w:val="31"/>
        </w:numPr>
        <w:tabs>
          <w:tab w:val="clear" w:pos="3780"/>
          <w:tab w:val="num" w:pos="0"/>
          <w:tab w:val="num" w:pos="1080"/>
        </w:tabs>
        <w:ind w:left="0" w:firstLine="900"/>
        <w:jc w:val="both"/>
        <w:rPr>
          <w:sz w:val="28"/>
          <w:szCs w:val="28"/>
        </w:rPr>
      </w:pPr>
      <w:r w:rsidRPr="00973BF3">
        <w:rPr>
          <w:sz w:val="28"/>
          <w:szCs w:val="28"/>
        </w:rPr>
        <w:lastRenderedPageBreak/>
        <w:t>контроль за расходованием денежных средств Общества в соответствии с утвержденными бизнес-планом Общества;</w:t>
      </w:r>
    </w:p>
    <w:p w14:paraId="11E41F38" w14:textId="77777777" w:rsidR="00DD215F" w:rsidRPr="00973BF3" w:rsidRDefault="00DD215F" w:rsidP="00DD215F">
      <w:pPr>
        <w:numPr>
          <w:ilvl w:val="0"/>
          <w:numId w:val="31"/>
        </w:numPr>
        <w:tabs>
          <w:tab w:val="clear" w:pos="3780"/>
          <w:tab w:val="num" w:pos="0"/>
          <w:tab w:val="num" w:pos="1080"/>
        </w:tabs>
        <w:ind w:left="0" w:firstLine="900"/>
        <w:jc w:val="both"/>
        <w:rPr>
          <w:sz w:val="28"/>
          <w:szCs w:val="28"/>
        </w:rPr>
      </w:pPr>
      <w:r w:rsidRPr="00973BF3">
        <w:rPr>
          <w:sz w:val="28"/>
          <w:szCs w:val="28"/>
        </w:rPr>
        <w:t>контроль за формированием и использованием резервного и иных специальных фондов Общества;</w:t>
      </w:r>
    </w:p>
    <w:p w14:paraId="778E53C6" w14:textId="77777777" w:rsidR="00DD215F" w:rsidRPr="00973BF3" w:rsidRDefault="00DD215F" w:rsidP="00DD215F">
      <w:pPr>
        <w:numPr>
          <w:ilvl w:val="0"/>
          <w:numId w:val="31"/>
        </w:numPr>
        <w:tabs>
          <w:tab w:val="clear" w:pos="3780"/>
          <w:tab w:val="num" w:pos="0"/>
          <w:tab w:val="num" w:pos="1080"/>
        </w:tabs>
        <w:ind w:left="0" w:firstLine="900"/>
        <w:jc w:val="both"/>
        <w:rPr>
          <w:sz w:val="28"/>
          <w:szCs w:val="28"/>
        </w:rPr>
      </w:pPr>
      <w:r w:rsidRPr="00973BF3">
        <w:rPr>
          <w:sz w:val="28"/>
          <w:szCs w:val="28"/>
        </w:rPr>
        <w:t>проверка правильности и своевременности начисления и выплаты распределенной чистой прибыли Общества, процентов по облигациям, доходов по иным ценным бумагам;</w:t>
      </w:r>
    </w:p>
    <w:p w14:paraId="2A30C81F" w14:textId="77777777" w:rsidR="00DD215F" w:rsidRPr="00973BF3" w:rsidRDefault="00DD215F" w:rsidP="00DD215F">
      <w:pPr>
        <w:numPr>
          <w:ilvl w:val="0"/>
          <w:numId w:val="31"/>
        </w:numPr>
        <w:tabs>
          <w:tab w:val="clear" w:pos="3780"/>
          <w:tab w:val="num" w:pos="0"/>
          <w:tab w:val="num" w:pos="1080"/>
        </w:tabs>
        <w:ind w:left="0" w:firstLine="900"/>
        <w:jc w:val="both"/>
        <w:rPr>
          <w:sz w:val="28"/>
          <w:szCs w:val="28"/>
        </w:rPr>
      </w:pPr>
      <w:r w:rsidRPr="00973BF3">
        <w:rPr>
          <w:sz w:val="28"/>
          <w:szCs w:val="28"/>
        </w:rPr>
        <w:t>проверка выполнения ранее выданных предписаний по устранению нарушений и недостатков, выявленных предыдущими проверками (ревизиями);</w:t>
      </w:r>
    </w:p>
    <w:p w14:paraId="2C7A0409" w14:textId="77777777" w:rsidR="00DD215F" w:rsidRPr="00973BF3" w:rsidRDefault="00DD215F" w:rsidP="00DD215F">
      <w:pPr>
        <w:numPr>
          <w:ilvl w:val="0"/>
          <w:numId w:val="29"/>
        </w:numPr>
        <w:tabs>
          <w:tab w:val="clear" w:pos="1095"/>
          <w:tab w:val="num" w:pos="0"/>
        </w:tabs>
        <w:ind w:left="0" w:firstLine="900"/>
        <w:jc w:val="both"/>
        <w:rPr>
          <w:sz w:val="28"/>
          <w:szCs w:val="28"/>
        </w:rPr>
      </w:pPr>
      <w:r w:rsidRPr="00973BF3">
        <w:rPr>
          <w:sz w:val="28"/>
          <w:szCs w:val="28"/>
        </w:rPr>
        <w:t>осуществление иных действий (мероприятий), связанных с проверкой финансово-хозяйственной деятельности Общества.</w:t>
      </w:r>
    </w:p>
    <w:p w14:paraId="5FF99EA4" w14:textId="77777777" w:rsidR="00DD215F" w:rsidRPr="00973BF3" w:rsidRDefault="00DD215F" w:rsidP="00DD215F">
      <w:pPr>
        <w:numPr>
          <w:ilvl w:val="1"/>
          <w:numId w:val="34"/>
        </w:numPr>
        <w:tabs>
          <w:tab w:val="clear" w:pos="480"/>
          <w:tab w:val="num" w:pos="0"/>
        </w:tabs>
        <w:ind w:left="0" w:firstLine="720"/>
        <w:jc w:val="both"/>
        <w:rPr>
          <w:sz w:val="28"/>
          <w:szCs w:val="28"/>
        </w:rPr>
      </w:pPr>
      <w:r w:rsidRPr="00973BF3">
        <w:rPr>
          <w:sz w:val="28"/>
          <w:szCs w:val="28"/>
        </w:rPr>
        <w:t xml:space="preserve">Все решения по вопросам, отнесенным к компетенции Ревизионной комиссии, принимаются простым большинством голосов от общего числа ее членов. </w:t>
      </w:r>
    </w:p>
    <w:p w14:paraId="0647DD76"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Ревизионная комиссия Общества вправе потребовать созыва заседания Совета директоров и внеочередного Общего собрания акционеров Общества в случаях и порядке, предусмотренном действующим законодательством и внутренними документами Общества.</w:t>
      </w:r>
    </w:p>
    <w:p w14:paraId="0E07B037"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Порядок деятельности Ревизионной комиссии Общества определяется внутренним документом Общества, утверждаемым Общим собранием акционеров Общества.</w:t>
      </w:r>
    </w:p>
    <w:p w14:paraId="57FFF83C" w14:textId="77777777" w:rsidR="00DD215F" w:rsidRPr="00973BF3" w:rsidRDefault="00DD215F" w:rsidP="00DD215F">
      <w:pPr>
        <w:tabs>
          <w:tab w:val="num" w:pos="0"/>
        </w:tabs>
        <w:ind w:firstLine="720"/>
        <w:jc w:val="both"/>
        <w:rPr>
          <w:sz w:val="28"/>
          <w:szCs w:val="28"/>
        </w:rPr>
      </w:pPr>
      <w:r w:rsidRPr="00973BF3">
        <w:rPr>
          <w:sz w:val="28"/>
          <w:szCs w:val="28"/>
        </w:rPr>
        <w:t>Ревизионная комиссия в соответствии с решением о проведении проверки (ревизии) вправе привлекать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p>
    <w:p w14:paraId="11E2EFDD"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Проверка (ревизия) финансово-хозяйственной деятельности Общества может осуществляться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w:t>
      </w:r>
      <w:proofErr w:type="spellStart"/>
      <w:r w:rsidRPr="00973BF3">
        <w:rPr>
          <w:sz w:val="28"/>
          <w:szCs w:val="28"/>
        </w:rPr>
        <w:t>ов</w:t>
      </w:r>
      <w:proofErr w:type="spellEnd"/>
      <w:r w:rsidRPr="00973BF3">
        <w:rPr>
          <w:sz w:val="28"/>
          <w:szCs w:val="28"/>
        </w:rPr>
        <w:t>) Общества</w:t>
      </w:r>
      <w:r w:rsidRPr="00973BF3">
        <w:rPr>
          <w:color w:val="339966"/>
          <w:sz w:val="28"/>
          <w:szCs w:val="28"/>
        </w:rPr>
        <w:t>.</w:t>
      </w:r>
    </w:p>
    <w:p w14:paraId="4A18B180"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акционеров Общества привлекать профессионального аудитора, не связанного имущественными интересами с Обществом, членами Совета директоров Общества, лицом, осуществляющим функции единоличного исполнительного органа Общества и акционерами Общества.</w:t>
      </w:r>
    </w:p>
    <w:p w14:paraId="305E4887"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 xml:space="preserve">По требованию любого акционера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20.8 ст. 20 Устава Общества. В случае проведения такой проверки оплата услуг аудитора осуществляется за счет акционера Общества, по требованию которого она проводится. Расходы акционера Общества на оплату услуг </w:t>
      </w:r>
      <w:r w:rsidRPr="00973BF3">
        <w:rPr>
          <w:sz w:val="28"/>
          <w:szCs w:val="28"/>
        </w:rPr>
        <w:lastRenderedPageBreak/>
        <w:t>аудитора могут быть ему возмещены по решению Общего собрания акционеров Общества за счет средств Общества.</w:t>
      </w:r>
    </w:p>
    <w:p w14:paraId="2C113265"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w:t>
      </w:r>
    </w:p>
    <w:p w14:paraId="2AC70DE1"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Для проверки и подтверждения годовой финансовой отчетности Общества Общее собрание акционеров ежегодно утверждает Аудитора Общества.</w:t>
      </w:r>
    </w:p>
    <w:p w14:paraId="316C4BA1" w14:textId="77777777" w:rsidR="00DD215F" w:rsidRPr="00973BF3" w:rsidRDefault="00DD215F" w:rsidP="00DD215F">
      <w:pPr>
        <w:numPr>
          <w:ilvl w:val="1"/>
          <w:numId w:val="34"/>
        </w:numPr>
        <w:tabs>
          <w:tab w:val="num" w:pos="0"/>
        </w:tabs>
        <w:ind w:left="0" w:firstLine="720"/>
        <w:jc w:val="both"/>
        <w:rPr>
          <w:sz w:val="28"/>
          <w:szCs w:val="28"/>
        </w:rPr>
      </w:pPr>
      <w:r w:rsidRPr="00973BF3">
        <w:rPr>
          <w:sz w:val="28"/>
          <w:szCs w:val="28"/>
        </w:rPr>
        <w:t>По итогам проверки финансово-хозяйственной деятельности Общества Ревизионная комиссия Общества, Аудитор Общества составляют заключение, в котором должны содержаться:</w:t>
      </w:r>
    </w:p>
    <w:p w14:paraId="229E1FA1" w14:textId="77777777" w:rsidR="00DD215F" w:rsidRPr="00973BF3" w:rsidRDefault="00DD215F" w:rsidP="00DD215F">
      <w:pPr>
        <w:numPr>
          <w:ilvl w:val="0"/>
          <w:numId w:val="30"/>
        </w:numPr>
        <w:tabs>
          <w:tab w:val="clear" w:pos="790"/>
          <w:tab w:val="num" w:pos="0"/>
        </w:tabs>
        <w:ind w:left="0" w:firstLine="720"/>
        <w:jc w:val="both"/>
        <w:rPr>
          <w:sz w:val="28"/>
          <w:szCs w:val="28"/>
        </w:rPr>
      </w:pPr>
      <w:r w:rsidRPr="00973BF3">
        <w:rPr>
          <w:sz w:val="28"/>
          <w:szCs w:val="28"/>
        </w:rPr>
        <w:t>подтверждение достоверности данных, содержащихся в отчетах и иных финансовых документах Общества;</w:t>
      </w:r>
    </w:p>
    <w:p w14:paraId="2730298C" w14:textId="77777777" w:rsidR="00DD215F" w:rsidRPr="00973BF3" w:rsidRDefault="00DD215F" w:rsidP="00DD215F">
      <w:pPr>
        <w:numPr>
          <w:ilvl w:val="0"/>
          <w:numId w:val="30"/>
        </w:numPr>
        <w:tabs>
          <w:tab w:val="clear" w:pos="790"/>
          <w:tab w:val="num" w:pos="0"/>
        </w:tabs>
        <w:ind w:left="0" w:firstLine="720"/>
        <w:jc w:val="both"/>
        <w:rPr>
          <w:sz w:val="28"/>
          <w:szCs w:val="28"/>
        </w:rPr>
      </w:pPr>
      <w:r w:rsidRPr="00973BF3">
        <w:rPr>
          <w:sz w:val="28"/>
          <w:szCs w:val="28"/>
        </w:rPr>
        <w:t>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Обществом финансово-хозяйственной деятельности.</w:t>
      </w:r>
    </w:p>
    <w:p w14:paraId="7DB6B353" w14:textId="77777777" w:rsidR="00DD215F" w:rsidRPr="00973BF3" w:rsidRDefault="00DD215F" w:rsidP="00DD215F">
      <w:pPr>
        <w:tabs>
          <w:tab w:val="num" w:pos="0"/>
        </w:tabs>
        <w:ind w:firstLine="720"/>
        <w:jc w:val="both"/>
        <w:rPr>
          <w:sz w:val="28"/>
          <w:szCs w:val="28"/>
        </w:rPr>
      </w:pPr>
      <w:r w:rsidRPr="00973BF3">
        <w:rPr>
          <w:sz w:val="28"/>
          <w:szCs w:val="28"/>
        </w:rPr>
        <w:t>Порядок и сроки составления заключения по итогам проверки финансово-хозяйственной деятельности Общества определяются действующим законодательством и внутренними документами Общества.</w:t>
      </w:r>
    </w:p>
    <w:p w14:paraId="650A84B1" w14:textId="77777777" w:rsidR="00DD215F" w:rsidRPr="00973BF3" w:rsidRDefault="00DD215F" w:rsidP="00DD215F">
      <w:pPr>
        <w:widowControl w:val="0"/>
        <w:tabs>
          <w:tab w:val="num" w:pos="0"/>
        </w:tabs>
        <w:ind w:firstLine="720"/>
        <w:jc w:val="both"/>
        <w:rPr>
          <w:snapToGrid w:val="0"/>
          <w:color w:val="000000"/>
          <w:sz w:val="28"/>
          <w:szCs w:val="28"/>
        </w:rPr>
      </w:pPr>
    </w:p>
    <w:p w14:paraId="5F9158C9" w14:textId="77777777" w:rsidR="00DD215F" w:rsidRPr="00973BF3" w:rsidRDefault="00DD215F" w:rsidP="00DD215F">
      <w:pPr>
        <w:pStyle w:val="1"/>
        <w:rPr>
          <w:rFonts w:ascii="Times New Roman" w:hAnsi="Times New Roman"/>
          <w:color w:val="000000"/>
          <w:sz w:val="28"/>
          <w:szCs w:val="28"/>
        </w:rPr>
      </w:pPr>
      <w:r w:rsidRPr="00973BF3">
        <w:rPr>
          <w:rFonts w:ascii="Times New Roman" w:hAnsi="Times New Roman"/>
          <w:color w:val="000000"/>
          <w:sz w:val="28"/>
          <w:szCs w:val="28"/>
        </w:rPr>
        <w:t>Статья 21. Бухгалтерский учет и финансовая отчетность Общества</w:t>
      </w:r>
    </w:p>
    <w:p w14:paraId="6607F2BB" w14:textId="77777777" w:rsidR="00DD215F" w:rsidRPr="00973BF3" w:rsidRDefault="00DD215F" w:rsidP="00DD215F">
      <w:pPr>
        <w:widowControl w:val="0"/>
        <w:jc w:val="both"/>
        <w:rPr>
          <w:snapToGrid w:val="0"/>
          <w:color w:val="000000"/>
          <w:sz w:val="28"/>
          <w:szCs w:val="28"/>
        </w:rPr>
      </w:pPr>
    </w:p>
    <w:p w14:paraId="59F7D65C" w14:textId="77777777" w:rsidR="00DD215F" w:rsidRPr="00973BF3" w:rsidRDefault="00DD215F" w:rsidP="00DD215F">
      <w:pPr>
        <w:widowControl w:val="0"/>
        <w:numPr>
          <w:ilvl w:val="1"/>
          <w:numId w:val="15"/>
        </w:numPr>
        <w:tabs>
          <w:tab w:val="clear" w:pos="720"/>
          <w:tab w:val="num" w:pos="0"/>
          <w:tab w:val="left" w:pos="1134"/>
        </w:tabs>
        <w:ind w:left="0" w:firstLine="720"/>
        <w:jc w:val="both"/>
        <w:outlineLvl w:val="1"/>
        <w:rPr>
          <w:snapToGrid w:val="0"/>
          <w:color w:val="000000"/>
          <w:sz w:val="28"/>
          <w:szCs w:val="28"/>
        </w:rPr>
      </w:pPr>
      <w:r w:rsidRPr="00973BF3">
        <w:rPr>
          <w:snapToGrid w:val="0"/>
          <w:color w:val="000000"/>
          <w:sz w:val="28"/>
          <w:szCs w:val="28"/>
        </w:rPr>
        <w:t>Общество обязано вести бухгалтерский учет и представлять финансовую отчетность в порядке, установленном законодательством Российской Федерации и настоящим Уставом.</w:t>
      </w:r>
    </w:p>
    <w:p w14:paraId="13E76CE1" w14:textId="77777777" w:rsidR="00DD215F" w:rsidRPr="00973BF3" w:rsidRDefault="00DD215F" w:rsidP="00DD215F">
      <w:pPr>
        <w:widowControl w:val="0"/>
        <w:numPr>
          <w:ilvl w:val="1"/>
          <w:numId w:val="15"/>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государственные органы, а также сведений о деятельности Общества, представляемых акционерам Общества, кредиторам и в средства массовой информации, несет Директор Общества в соответствии с законодательством Российской Федерации и настоящим Уставом.</w:t>
      </w:r>
    </w:p>
    <w:p w14:paraId="3048A4F8" w14:textId="77777777" w:rsidR="00DD215F" w:rsidRPr="00973BF3" w:rsidRDefault="00DD215F" w:rsidP="00DD215F">
      <w:pPr>
        <w:widowControl w:val="0"/>
        <w:numPr>
          <w:ilvl w:val="1"/>
          <w:numId w:val="15"/>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Достоверность данных, содержащихся в годовом отчете Общества, годовой бухгалтерской отчетности, должна быть подтверждена Ревизионной комиссией и Аудитором Общества.</w:t>
      </w:r>
    </w:p>
    <w:p w14:paraId="6DED7E88" w14:textId="77777777" w:rsidR="00DD215F" w:rsidRDefault="00DD215F" w:rsidP="00DD215F">
      <w:pPr>
        <w:widowControl w:val="0"/>
        <w:numPr>
          <w:ilvl w:val="1"/>
          <w:numId w:val="15"/>
        </w:numPr>
        <w:tabs>
          <w:tab w:val="clear" w:pos="720"/>
          <w:tab w:val="num" w:pos="567"/>
          <w:tab w:val="left" w:pos="1134"/>
        </w:tabs>
        <w:ind w:left="0" w:firstLine="720"/>
        <w:jc w:val="both"/>
        <w:outlineLvl w:val="1"/>
        <w:rPr>
          <w:snapToGrid w:val="0"/>
          <w:color w:val="000000"/>
          <w:sz w:val="28"/>
          <w:szCs w:val="28"/>
        </w:rPr>
      </w:pPr>
      <w:r w:rsidRPr="00973BF3">
        <w:rPr>
          <w:snapToGrid w:val="0"/>
          <w:color w:val="000000"/>
          <w:sz w:val="28"/>
          <w:szCs w:val="28"/>
        </w:rPr>
        <w:t>Годовой отчет, бухгалтерский баланс, счет прибылей и убытков,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p w14:paraId="1C16770D" w14:textId="77777777" w:rsidR="002D3417" w:rsidRDefault="002D3417" w:rsidP="002D3417">
      <w:pPr>
        <w:widowControl w:val="0"/>
        <w:tabs>
          <w:tab w:val="left" w:pos="1134"/>
        </w:tabs>
        <w:jc w:val="both"/>
        <w:outlineLvl w:val="1"/>
        <w:rPr>
          <w:snapToGrid w:val="0"/>
          <w:color w:val="000000"/>
          <w:sz w:val="28"/>
          <w:szCs w:val="28"/>
        </w:rPr>
      </w:pPr>
    </w:p>
    <w:p w14:paraId="24E1EE17" w14:textId="77777777" w:rsidR="002D3417" w:rsidRPr="00973BF3" w:rsidRDefault="002D3417" w:rsidP="002D3417">
      <w:pPr>
        <w:widowControl w:val="0"/>
        <w:tabs>
          <w:tab w:val="left" w:pos="1134"/>
        </w:tabs>
        <w:jc w:val="both"/>
        <w:outlineLvl w:val="1"/>
        <w:rPr>
          <w:snapToGrid w:val="0"/>
          <w:color w:val="000000"/>
          <w:sz w:val="28"/>
          <w:szCs w:val="28"/>
        </w:rPr>
      </w:pPr>
    </w:p>
    <w:p w14:paraId="4B1C0956" w14:textId="77777777" w:rsidR="00DD215F" w:rsidRPr="00973BF3" w:rsidRDefault="00DD215F" w:rsidP="00DD215F">
      <w:pPr>
        <w:pStyle w:val="1"/>
        <w:rPr>
          <w:rFonts w:ascii="Times New Roman" w:hAnsi="Times New Roman"/>
          <w:sz w:val="28"/>
          <w:szCs w:val="28"/>
        </w:rPr>
      </w:pPr>
    </w:p>
    <w:p w14:paraId="0D9F11AB" w14:textId="77777777" w:rsidR="00DD215F" w:rsidRPr="00973BF3" w:rsidRDefault="00DD215F" w:rsidP="00DD215F">
      <w:pPr>
        <w:pStyle w:val="2"/>
        <w:outlineLvl w:val="0"/>
        <w:rPr>
          <w:rFonts w:ascii="Times New Roman" w:hAnsi="Times New Roman"/>
          <w:color w:val="000000"/>
          <w:sz w:val="28"/>
          <w:szCs w:val="28"/>
        </w:rPr>
      </w:pPr>
      <w:r w:rsidRPr="00973BF3">
        <w:rPr>
          <w:rFonts w:ascii="Times New Roman" w:hAnsi="Times New Roman"/>
          <w:color w:val="000000"/>
          <w:sz w:val="28"/>
          <w:szCs w:val="28"/>
        </w:rPr>
        <w:t>Статья 22. Хранение Обществом документов. Предоставление Обществом информации</w:t>
      </w:r>
    </w:p>
    <w:p w14:paraId="2A759667" w14:textId="77777777" w:rsidR="00DD215F" w:rsidRPr="00973BF3" w:rsidRDefault="00DD215F" w:rsidP="00DD215F">
      <w:pPr>
        <w:widowControl w:val="0"/>
        <w:ind w:firstLine="720"/>
        <w:jc w:val="both"/>
        <w:rPr>
          <w:snapToGrid w:val="0"/>
          <w:color w:val="000000"/>
          <w:sz w:val="28"/>
          <w:szCs w:val="28"/>
        </w:rPr>
      </w:pPr>
    </w:p>
    <w:p w14:paraId="7C17B99E" w14:textId="77777777" w:rsidR="00DD215F" w:rsidRPr="00973BF3" w:rsidRDefault="00DD215F" w:rsidP="00DD215F">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22.1. Общество обязано хранить следующие документы:</w:t>
      </w:r>
    </w:p>
    <w:p w14:paraId="3538D830" w14:textId="77777777" w:rsidR="00DD215F" w:rsidRPr="00973BF3" w:rsidRDefault="00DD215F" w:rsidP="00DD215F">
      <w:pPr>
        <w:widowControl w:val="0"/>
        <w:numPr>
          <w:ilvl w:val="0"/>
          <w:numId w:val="16"/>
        </w:numPr>
        <w:tabs>
          <w:tab w:val="clear" w:pos="927"/>
          <w:tab w:val="num" w:pos="1260"/>
        </w:tabs>
        <w:ind w:firstLine="720"/>
        <w:jc w:val="both"/>
        <w:outlineLvl w:val="1"/>
        <w:rPr>
          <w:snapToGrid w:val="0"/>
          <w:color w:val="000000"/>
          <w:sz w:val="28"/>
          <w:szCs w:val="28"/>
        </w:rPr>
      </w:pPr>
      <w:r w:rsidRPr="00973BF3">
        <w:rPr>
          <w:snapToGrid w:val="0"/>
          <w:sz w:val="28"/>
          <w:szCs w:val="28"/>
        </w:rPr>
        <w:t>Договор о создании Общества</w:t>
      </w:r>
      <w:r w:rsidRPr="00973BF3">
        <w:rPr>
          <w:snapToGrid w:val="0"/>
          <w:color w:val="000000"/>
          <w:sz w:val="28"/>
          <w:szCs w:val="28"/>
        </w:rPr>
        <w:t>;</w:t>
      </w:r>
    </w:p>
    <w:p w14:paraId="60CA7197"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Устав Общества, изменения и дополнения, внесенные в Устав Общества, зарегистрированные в установленном порядке, свидетельство о государственной регистрации Общества;</w:t>
      </w:r>
    </w:p>
    <w:p w14:paraId="5174AAFC"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документы, подтверждающие права Общества на имущество, находящееся на его балансе;</w:t>
      </w:r>
    </w:p>
    <w:p w14:paraId="03D06C6D"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внутренние документы Общества, утверждаемые органами управления Общества;</w:t>
      </w:r>
    </w:p>
    <w:p w14:paraId="6DDC5422"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положения о филиалах и представительствах Общества;</w:t>
      </w:r>
    </w:p>
    <w:p w14:paraId="38948195"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годовые отчеты;</w:t>
      </w:r>
    </w:p>
    <w:p w14:paraId="343BF3E4"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color w:val="000000"/>
          <w:sz w:val="28"/>
          <w:szCs w:val="28"/>
        </w:rPr>
        <w:t>проспект ценных бумаг, ежеквартальный отчет эмитента и иные документы, содержащие информацию, подлежащую опубликованию или раскрытию иным способом в соответствии с действующим законодательством;</w:t>
      </w:r>
    </w:p>
    <w:p w14:paraId="7B084598"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документы бухгалтерского учета;</w:t>
      </w:r>
    </w:p>
    <w:p w14:paraId="0762DB46"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документы бухгалтерской отчетности;</w:t>
      </w:r>
    </w:p>
    <w:p w14:paraId="7682B410" w14:textId="77777777" w:rsidR="00DD215F" w:rsidRPr="00973BF3" w:rsidRDefault="00DD215F" w:rsidP="00DD215F">
      <w:pPr>
        <w:widowControl w:val="0"/>
        <w:numPr>
          <w:ilvl w:val="0"/>
          <w:numId w:val="16"/>
        </w:numPr>
        <w:tabs>
          <w:tab w:val="clear" w:pos="927"/>
          <w:tab w:val="num" w:pos="720"/>
          <w:tab w:val="num" w:pos="1260"/>
        </w:tabs>
        <w:ind w:firstLine="720"/>
        <w:jc w:val="both"/>
        <w:outlineLvl w:val="1"/>
        <w:rPr>
          <w:rFonts w:eastAsia="MS Mincho"/>
          <w:snapToGrid w:val="0"/>
          <w:color w:val="000000"/>
          <w:sz w:val="28"/>
          <w:szCs w:val="28"/>
        </w:rPr>
      </w:pPr>
      <w:r w:rsidRPr="00973BF3">
        <w:rPr>
          <w:snapToGrid w:val="0"/>
          <w:color w:val="000000"/>
          <w:sz w:val="28"/>
          <w:szCs w:val="28"/>
        </w:rPr>
        <w:t>протоколы Общего собрания акционеров Общества, заседаний Совета директоров Общества, Ревизионной комиссии;</w:t>
      </w:r>
    </w:p>
    <w:p w14:paraId="0F42CD64"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бюллетени для голосования, а также доверенности (копии доверенностей) на участие в Общем собрании акционеров;</w:t>
      </w:r>
    </w:p>
    <w:p w14:paraId="10CE274F"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отчеты независимых оценщиков;</w:t>
      </w:r>
    </w:p>
    <w:p w14:paraId="4FC6BB18"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списки аффилированных лиц Общества;</w:t>
      </w:r>
    </w:p>
    <w:p w14:paraId="160466CE"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14:paraId="41E8B392"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заключения Ревизионной комиссии Общества, Аудитора Общества, государственных и муниципальных органов финансового контроля;</w:t>
      </w:r>
    </w:p>
    <w:p w14:paraId="173DAD80" w14:textId="77777777" w:rsidR="00DD215F" w:rsidRPr="00973BF3" w:rsidRDefault="00DD215F" w:rsidP="00DD215F">
      <w:pPr>
        <w:widowControl w:val="0"/>
        <w:numPr>
          <w:ilvl w:val="0"/>
          <w:numId w:val="16"/>
        </w:numPr>
        <w:tabs>
          <w:tab w:val="num" w:pos="1260"/>
        </w:tabs>
        <w:ind w:firstLine="720"/>
        <w:jc w:val="both"/>
        <w:outlineLvl w:val="1"/>
        <w:rPr>
          <w:snapToGrid w:val="0"/>
          <w:color w:val="000000"/>
          <w:sz w:val="28"/>
          <w:szCs w:val="28"/>
        </w:rPr>
      </w:pPr>
      <w:r w:rsidRPr="00973BF3">
        <w:rPr>
          <w:snapToGrid w:val="0"/>
          <w:color w:val="000000"/>
          <w:sz w:val="28"/>
          <w:szCs w:val="28"/>
        </w:rPr>
        <w:t>иные документы, предусмотренные действующим законодательством, настоящим Уставом, внутренними документами Общества и решениями органов управления Общества.</w:t>
      </w:r>
    </w:p>
    <w:p w14:paraId="3435C996" w14:textId="77777777" w:rsidR="00DD215F" w:rsidRPr="00973BF3" w:rsidRDefault="00DD215F" w:rsidP="00DD215F">
      <w:pPr>
        <w:widowControl w:val="0"/>
        <w:numPr>
          <w:ilvl w:val="1"/>
          <w:numId w:val="17"/>
        </w:numPr>
        <w:tabs>
          <w:tab w:val="clear" w:pos="738"/>
          <w:tab w:val="num" w:pos="0"/>
          <w:tab w:val="left" w:pos="1134"/>
        </w:tabs>
        <w:ind w:left="0" w:firstLine="720"/>
        <w:jc w:val="both"/>
        <w:outlineLvl w:val="1"/>
        <w:rPr>
          <w:snapToGrid w:val="0"/>
          <w:color w:val="000000"/>
          <w:sz w:val="28"/>
          <w:szCs w:val="28"/>
        </w:rPr>
      </w:pPr>
      <w:r w:rsidRPr="00973BF3">
        <w:rPr>
          <w:snapToGrid w:val="0"/>
          <w:color w:val="000000"/>
          <w:sz w:val="28"/>
          <w:szCs w:val="28"/>
        </w:rPr>
        <w:t xml:space="preserve">Общество хранит документы, предусмотренные пунктом 22.1. настоящей статьи, по месту нахождения исполнительного органа Общества </w:t>
      </w:r>
      <w:r w:rsidRPr="00973BF3">
        <w:rPr>
          <w:color w:val="000000"/>
          <w:sz w:val="28"/>
          <w:szCs w:val="28"/>
        </w:rPr>
        <w:t>в порядке и в течение сроков, которые установлены федеральным органом исполнительной власти по рынку ценных бумаг.</w:t>
      </w:r>
    </w:p>
    <w:p w14:paraId="0E836147" w14:textId="77777777" w:rsidR="00DD215F" w:rsidRPr="00973BF3" w:rsidRDefault="00DD215F" w:rsidP="00DD215F">
      <w:pPr>
        <w:widowControl w:val="0"/>
        <w:numPr>
          <w:ilvl w:val="1"/>
          <w:numId w:val="17"/>
        </w:numPr>
        <w:tabs>
          <w:tab w:val="clear" w:pos="738"/>
          <w:tab w:val="num" w:pos="567"/>
          <w:tab w:val="left" w:pos="1134"/>
        </w:tabs>
        <w:ind w:left="0" w:firstLine="720"/>
        <w:jc w:val="both"/>
        <w:outlineLvl w:val="1"/>
        <w:rPr>
          <w:snapToGrid w:val="0"/>
          <w:color w:val="000000"/>
          <w:sz w:val="28"/>
          <w:szCs w:val="28"/>
        </w:rPr>
      </w:pPr>
      <w:r w:rsidRPr="00973BF3">
        <w:rPr>
          <w:snapToGrid w:val="0"/>
          <w:color w:val="000000"/>
          <w:sz w:val="28"/>
          <w:szCs w:val="28"/>
        </w:rPr>
        <w:t xml:space="preserve">При реорганизации Общества все документы передаются в установленном порядке правопреемнику. </w:t>
      </w:r>
    </w:p>
    <w:p w14:paraId="613795D7" w14:textId="77777777" w:rsidR="00DD215F" w:rsidRPr="00973BF3" w:rsidRDefault="00DD215F" w:rsidP="00DD215F">
      <w:pPr>
        <w:widowControl w:val="0"/>
        <w:numPr>
          <w:ilvl w:val="1"/>
          <w:numId w:val="17"/>
        </w:numPr>
        <w:tabs>
          <w:tab w:val="clear" w:pos="738"/>
          <w:tab w:val="num" w:pos="567"/>
          <w:tab w:val="left" w:pos="1134"/>
        </w:tabs>
        <w:ind w:left="0" w:firstLine="720"/>
        <w:jc w:val="both"/>
        <w:outlineLvl w:val="1"/>
        <w:rPr>
          <w:snapToGrid w:val="0"/>
          <w:color w:val="000000"/>
          <w:sz w:val="28"/>
          <w:szCs w:val="28"/>
        </w:rPr>
      </w:pPr>
      <w:r w:rsidRPr="00973BF3">
        <w:rPr>
          <w:snapToGrid w:val="0"/>
          <w:color w:val="000000"/>
          <w:sz w:val="28"/>
          <w:szCs w:val="28"/>
        </w:rPr>
        <w:t xml:space="preserve">При ликвидации Общества документы постоянного хранения, </w:t>
      </w:r>
      <w:r w:rsidRPr="00973BF3">
        <w:rPr>
          <w:snapToGrid w:val="0"/>
          <w:color w:val="000000"/>
          <w:sz w:val="28"/>
          <w:szCs w:val="28"/>
        </w:rPr>
        <w:lastRenderedPageBreak/>
        <w:t>имеющие научно-историческое значение, передаются на государственное хранение в Федеральную архивную службу России, 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w:t>
      </w:r>
    </w:p>
    <w:p w14:paraId="2C7C4A06"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Передача и упорядочение документов осуществляется в соответствии с требованиями архивных органов.</w:t>
      </w:r>
    </w:p>
    <w:p w14:paraId="373097C1"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Информация об Обществе предоставляется им в соответствии с требованиями действующего законодательства.</w:t>
      </w:r>
    </w:p>
    <w:p w14:paraId="5E3A9D34" w14:textId="77777777" w:rsidR="00DD215F" w:rsidRPr="00973BF3" w:rsidRDefault="00DD215F" w:rsidP="00DD215F">
      <w:pPr>
        <w:widowControl w:val="0"/>
        <w:numPr>
          <w:ilvl w:val="1"/>
          <w:numId w:val="17"/>
        </w:numPr>
        <w:tabs>
          <w:tab w:val="clear" w:pos="738"/>
          <w:tab w:val="num" w:pos="567"/>
          <w:tab w:val="left" w:pos="1134"/>
        </w:tabs>
        <w:ind w:left="0" w:firstLine="720"/>
        <w:jc w:val="both"/>
        <w:outlineLvl w:val="1"/>
        <w:rPr>
          <w:snapToGrid w:val="0"/>
          <w:color w:val="000000"/>
          <w:sz w:val="28"/>
          <w:szCs w:val="28"/>
        </w:rPr>
      </w:pPr>
      <w:r w:rsidRPr="00973BF3">
        <w:rPr>
          <w:snapToGrid w:val="0"/>
          <w:color w:val="000000"/>
          <w:sz w:val="28"/>
          <w:szCs w:val="28"/>
        </w:rPr>
        <w:t>Общество обеспечивает акционерам Общества доступ к документам, предусмотренным пунктом 22.1. настоящей статьи, с учетом ограничений, установленных действующим законодательством.</w:t>
      </w:r>
    </w:p>
    <w:p w14:paraId="09ADC8C8" w14:textId="77777777" w:rsidR="00DD215F" w:rsidRPr="00973BF3" w:rsidRDefault="00DD215F" w:rsidP="00DD215F">
      <w:pPr>
        <w:pStyle w:val="a3"/>
        <w:ind w:firstLine="720"/>
        <w:outlineLvl w:val="1"/>
        <w:rPr>
          <w:rFonts w:ascii="Times New Roman" w:hAnsi="Times New Roman"/>
          <w:color w:val="000000"/>
          <w:sz w:val="28"/>
          <w:szCs w:val="28"/>
        </w:rPr>
      </w:pPr>
      <w:r w:rsidRPr="00973BF3">
        <w:rPr>
          <w:rFonts w:ascii="Times New Roman" w:hAnsi="Times New Roman"/>
          <w:color w:val="000000"/>
          <w:sz w:val="28"/>
          <w:szCs w:val="28"/>
        </w:rPr>
        <w:t>К документам бухгалтерского учета имеют право доступа акционеры (акционер), имеющие в совокупности не менее 25 (Двадцати пяти) процентов голосующих акций Общества.</w:t>
      </w:r>
    </w:p>
    <w:p w14:paraId="6AFC61EB" w14:textId="77777777" w:rsidR="00DD215F" w:rsidRPr="00973BF3" w:rsidRDefault="00DD215F" w:rsidP="00DD215F">
      <w:pPr>
        <w:widowControl w:val="0"/>
        <w:numPr>
          <w:ilvl w:val="1"/>
          <w:numId w:val="17"/>
        </w:numPr>
        <w:tabs>
          <w:tab w:val="clear" w:pos="738"/>
          <w:tab w:val="num" w:pos="567"/>
          <w:tab w:val="left" w:pos="1134"/>
        </w:tabs>
        <w:ind w:left="0" w:firstLine="720"/>
        <w:jc w:val="both"/>
        <w:outlineLvl w:val="1"/>
        <w:rPr>
          <w:snapToGrid w:val="0"/>
          <w:color w:val="000000"/>
          <w:sz w:val="28"/>
          <w:szCs w:val="28"/>
        </w:rPr>
      </w:pPr>
      <w:r w:rsidRPr="00973BF3">
        <w:rPr>
          <w:snapToGrid w:val="0"/>
          <w:color w:val="000000"/>
          <w:sz w:val="28"/>
          <w:szCs w:val="28"/>
        </w:rPr>
        <w:t>Документы, предусмотренные пунктом 22.1 настоящей статьи, должны быть предоставлены Обществом в течение 7 (Семи) дней со дня предъявления соответствующего требования для ознакомления в помещении исполнительного органа Общества.</w:t>
      </w:r>
    </w:p>
    <w:p w14:paraId="6F45563A" w14:textId="77777777" w:rsidR="00DD215F" w:rsidRPr="00973BF3" w:rsidRDefault="00DD215F" w:rsidP="00DD215F">
      <w:pPr>
        <w:widowControl w:val="0"/>
        <w:ind w:firstLine="720"/>
        <w:jc w:val="both"/>
        <w:outlineLvl w:val="1"/>
        <w:rPr>
          <w:snapToGrid w:val="0"/>
          <w:color w:val="000000"/>
          <w:sz w:val="28"/>
          <w:szCs w:val="28"/>
        </w:rPr>
      </w:pPr>
      <w:r w:rsidRPr="00973BF3">
        <w:rPr>
          <w:snapToGrid w:val="0"/>
          <w:color w:val="000000"/>
          <w:sz w:val="28"/>
          <w:szCs w:val="28"/>
        </w:rPr>
        <w:t xml:space="preserve">Общество обязано по требованию лиц, имеющих право доступа к документам, предусмотренным пунктом 22.1 настоящей статьи, предоставить им копии указанных документов. </w:t>
      </w:r>
    </w:p>
    <w:p w14:paraId="5209D19A" w14:textId="77777777" w:rsidR="00DD215F" w:rsidRPr="00973BF3" w:rsidRDefault="00DD215F" w:rsidP="00DD215F">
      <w:pPr>
        <w:widowControl w:val="0"/>
        <w:ind w:firstLine="720"/>
        <w:jc w:val="both"/>
        <w:outlineLvl w:val="1"/>
        <w:rPr>
          <w:snapToGrid w:val="0"/>
          <w:color w:val="000000"/>
          <w:sz w:val="28"/>
          <w:szCs w:val="28"/>
        </w:rPr>
      </w:pPr>
      <w:r w:rsidRPr="00973BF3">
        <w:rPr>
          <w:snapToGrid w:val="0"/>
          <w:color w:val="000000"/>
          <w:sz w:val="28"/>
          <w:szCs w:val="28"/>
        </w:rPr>
        <w:t>Размер платы устанавливается Директором Общества и не может превышать стоимости расходов на изготовление копий документов.</w:t>
      </w:r>
    </w:p>
    <w:p w14:paraId="5DBAD563" w14:textId="77777777" w:rsidR="00DD215F" w:rsidRPr="00973BF3" w:rsidRDefault="00DD215F" w:rsidP="00DD215F">
      <w:pPr>
        <w:pStyle w:val="a3"/>
        <w:tabs>
          <w:tab w:val="clear" w:pos="1134"/>
        </w:tabs>
        <w:ind w:firstLine="720"/>
        <w:outlineLvl w:val="1"/>
        <w:rPr>
          <w:rFonts w:ascii="Times New Roman" w:hAnsi="Times New Roman"/>
          <w:color w:val="000000"/>
          <w:sz w:val="28"/>
          <w:szCs w:val="28"/>
        </w:rPr>
      </w:pPr>
      <w:r w:rsidRPr="00973BF3">
        <w:rPr>
          <w:rFonts w:ascii="Times New Roman" w:hAnsi="Times New Roman"/>
          <w:color w:val="000000"/>
          <w:sz w:val="28"/>
          <w:szCs w:val="28"/>
        </w:rPr>
        <w:t>22.7. Общество обеспечивает акционерам и сотрудникам Общества доступ к информации с соблюдением требований законодательства о государственной  и коммерческой тайне.</w:t>
      </w:r>
    </w:p>
    <w:p w14:paraId="63992C00" w14:textId="77777777" w:rsidR="00DD215F" w:rsidRPr="00973BF3" w:rsidRDefault="00DD215F" w:rsidP="00DD215F">
      <w:pPr>
        <w:pStyle w:val="a3"/>
        <w:tabs>
          <w:tab w:val="clear" w:pos="1134"/>
        </w:tabs>
        <w:outlineLvl w:val="1"/>
        <w:rPr>
          <w:rFonts w:ascii="Times New Roman" w:hAnsi="Times New Roman"/>
          <w:color w:val="000000"/>
          <w:sz w:val="28"/>
          <w:szCs w:val="28"/>
        </w:rPr>
      </w:pPr>
    </w:p>
    <w:p w14:paraId="0639F191" w14:textId="77777777" w:rsidR="00DD215F" w:rsidRPr="00973BF3" w:rsidRDefault="00DD215F" w:rsidP="00AF003E">
      <w:pPr>
        <w:pStyle w:val="1"/>
        <w:tabs>
          <w:tab w:val="left" w:pos="900"/>
          <w:tab w:val="left" w:pos="1134"/>
          <w:tab w:val="left" w:pos="1276"/>
          <w:tab w:val="left" w:pos="1560"/>
        </w:tabs>
        <w:rPr>
          <w:rFonts w:ascii="Times New Roman" w:hAnsi="Times New Roman"/>
          <w:sz w:val="28"/>
          <w:szCs w:val="28"/>
        </w:rPr>
      </w:pPr>
      <w:r w:rsidRPr="00973BF3">
        <w:rPr>
          <w:rFonts w:ascii="Times New Roman" w:hAnsi="Times New Roman"/>
          <w:sz w:val="28"/>
          <w:szCs w:val="28"/>
        </w:rPr>
        <w:t>Статья 23. Реорганизация и ликвидация Общества</w:t>
      </w:r>
    </w:p>
    <w:p w14:paraId="77F4FAEC" w14:textId="77777777" w:rsidR="00DD215F" w:rsidRPr="00973BF3" w:rsidRDefault="00DD215F" w:rsidP="00DD215F">
      <w:pPr>
        <w:widowControl w:val="0"/>
        <w:tabs>
          <w:tab w:val="left" w:pos="900"/>
          <w:tab w:val="left" w:pos="1134"/>
          <w:tab w:val="left" w:pos="1276"/>
          <w:tab w:val="left" w:pos="1560"/>
        </w:tabs>
        <w:ind w:firstLine="851"/>
        <w:jc w:val="both"/>
        <w:rPr>
          <w:snapToGrid w:val="0"/>
          <w:sz w:val="28"/>
          <w:szCs w:val="28"/>
        </w:rPr>
      </w:pPr>
    </w:p>
    <w:p w14:paraId="0C4B393B" w14:textId="77777777" w:rsidR="00DD215F" w:rsidRPr="00973BF3" w:rsidRDefault="00DD215F" w:rsidP="00DD215F">
      <w:pPr>
        <w:widowControl w:val="0"/>
        <w:numPr>
          <w:ilvl w:val="1"/>
          <w:numId w:val="27"/>
        </w:numPr>
        <w:tabs>
          <w:tab w:val="clear" w:pos="720"/>
          <w:tab w:val="num" w:pos="0"/>
          <w:tab w:val="left" w:pos="1418"/>
        </w:tabs>
        <w:ind w:left="0" w:firstLine="720"/>
        <w:jc w:val="both"/>
        <w:rPr>
          <w:snapToGrid w:val="0"/>
          <w:sz w:val="28"/>
          <w:szCs w:val="28"/>
        </w:rPr>
      </w:pPr>
      <w:r w:rsidRPr="00973BF3">
        <w:rPr>
          <w:snapToGrid w:val="0"/>
          <w:sz w:val="28"/>
          <w:szCs w:val="28"/>
        </w:rPr>
        <w:t>Общество может быть добровольно реорганизовано путем слияния, присоединения, разделения, выделения и преобразования на основаниях и в порядке, определенном действующим законодательством.</w:t>
      </w:r>
    </w:p>
    <w:p w14:paraId="3CDF4BE6" w14:textId="77777777" w:rsidR="00DD215F" w:rsidRPr="00973BF3" w:rsidRDefault="00DD215F" w:rsidP="00DD215F">
      <w:pPr>
        <w:widowControl w:val="0"/>
        <w:numPr>
          <w:ilvl w:val="1"/>
          <w:numId w:val="27"/>
        </w:numPr>
        <w:tabs>
          <w:tab w:val="left" w:pos="1418"/>
        </w:tabs>
        <w:ind w:left="0" w:firstLine="720"/>
        <w:jc w:val="both"/>
        <w:rPr>
          <w:snapToGrid w:val="0"/>
          <w:sz w:val="28"/>
          <w:szCs w:val="28"/>
        </w:rPr>
      </w:pPr>
      <w:r w:rsidRPr="00973BF3">
        <w:rPr>
          <w:snapToGrid w:val="0"/>
          <w:sz w:val="28"/>
          <w:szCs w:val="28"/>
        </w:rPr>
        <w:t>Общество может быть ликвидировано по решению суда или добровольно в порядке, предусмотренном действующим законодательством и настоящим Уставом.</w:t>
      </w:r>
    </w:p>
    <w:p w14:paraId="5D6F8A9F" w14:textId="77777777" w:rsidR="00DD215F" w:rsidRPr="00B3756C" w:rsidRDefault="00DD215F" w:rsidP="00DD215F">
      <w:pPr>
        <w:widowControl w:val="0"/>
        <w:numPr>
          <w:ilvl w:val="1"/>
          <w:numId w:val="27"/>
        </w:numPr>
        <w:tabs>
          <w:tab w:val="left" w:pos="1418"/>
        </w:tabs>
        <w:ind w:left="0" w:firstLine="720"/>
        <w:jc w:val="both"/>
        <w:rPr>
          <w:snapToGrid w:val="0"/>
          <w:color w:val="000000"/>
        </w:rPr>
      </w:pPr>
      <w:r w:rsidRPr="00973BF3">
        <w:rPr>
          <w:snapToGrid w:val="0"/>
          <w:sz w:val="28"/>
          <w:szCs w:val="28"/>
        </w:rPr>
        <w:t>При реорганизации, ликвидации Общества или прекращении работ, содержащих сведения, составляющие государственную тайну, Общество обязано обеспечить сохранность этих сведений и их носителей путем разработки и осуществления мер режима секретности, защиты информаци</w:t>
      </w:r>
      <w:r w:rsidRPr="0065061C">
        <w:rPr>
          <w:snapToGrid w:val="0"/>
        </w:rPr>
        <w:t xml:space="preserve">и, </w:t>
      </w:r>
      <w:r w:rsidRPr="00973BF3">
        <w:rPr>
          <w:snapToGrid w:val="0"/>
          <w:sz w:val="28"/>
          <w:szCs w:val="28"/>
        </w:rPr>
        <w:t>охраны и пожарной безопасности.</w:t>
      </w:r>
    </w:p>
    <w:p w14:paraId="1B25EE53" w14:textId="77777777" w:rsidR="000D1693" w:rsidRDefault="000D1693"/>
    <w:sectPr w:rsidR="000D1693" w:rsidSect="00DD215F">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7E1F" w14:textId="77777777" w:rsidR="00146800" w:rsidRDefault="00146800">
      <w:r>
        <w:separator/>
      </w:r>
    </w:p>
  </w:endnote>
  <w:endnote w:type="continuationSeparator" w:id="0">
    <w:p w14:paraId="5226AE40" w14:textId="77777777" w:rsidR="00146800" w:rsidRDefault="0014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07D5" w14:textId="77777777" w:rsidR="00E51618" w:rsidRDefault="00E51618" w:rsidP="00DD215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08333B77" w14:textId="77777777" w:rsidR="00E51618" w:rsidRDefault="00E51618" w:rsidP="00DD215F">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4D21" w14:textId="77777777" w:rsidR="00E51618" w:rsidRDefault="00E51618" w:rsidP="00DD215F">
    <w:pPr>
      <w:pStyle w:val="a7"/>
      <w:ind w:right="360"/>
      <w:rPr>
        <w:i/>
        <w:sz w:val="22"/>
      </w:rPr>
    </w:pPr>
    <w:r>
      <w:rPr>
        <w:i/>
        <w:sz w:val="22"/>
      </w:rPr>
      <w:t>_________________________________________________________________________________</w:t>
    </w:r>
  </w:p>
  <w:p w14:paraId="426EC487" w14:textId="469C02F7" w:rsidR="00E51618" w:rsidRPr="00FA73C1" w:rsidRDefault="00FA73C1" w:rsidP="00DD215F">
    <w:pPr>
      <w:pStyle w:val="a7"/>
      <w:ind w:right="360"/>
      <w:rPr>
        <w:i/>
        <w:sz w:val="22"/>
      </w:rPr>
    </w:pPr>
    <w:r>
      <w:rPr>
        <w:i/>
        <w:sz w:val="22"/>
      </w:rPr>
      <w:t xml:space="preserve">Устав </w:t>
    </w:r>
    <w:r w:rsidR="00E51618">
      <w:rPr>
        <w:i/>
        <w:sz w:val="22"/>
      </w:rPr>
      <w:t>А</w:t>
    </w:r>
    <w:r w:rsidR="00E51618" w:rsidRPr="00325AF4">
      <w:rPr>
        <w:i/>
        <w:iCs/>
        <w:sz w:val="22"/>
      </w:rPr>
      <w:t>О «</w:t>
    </w:r>
    <w:r w:rsidR="00E51618">
      <w:rPr>
        <w:i/>
        <w:iCs/>
        <w:sz w:val="22"/>
      </w:rPr>
      <w:t>Ж</w:t>
    </w:r>
    <w:r w:rsidR="0044017C">
      <w:rPr>
        <w:i/>
        <w:iCs/>
        <w:sz w:val="22"/>
      </w:rPr>
      <w:t>ОЗ</w:t>
    </w:r>
    <w:r w:rsidR="00E51618">
      <w:rPr>
        <w:i/>
        <w:iCs/>
        <w:sz w:val="22"/>
      </w:rPr>
      <w:t>»                                                                   </w:t>
    </w:r>
    <w:r w:rsidR="0044017C">
      <w:rPr>
        <w:i/>
        <w:iCs/>
        <w:sz w:val="22"/>
      </w:rPr>
      <w:tab/>
      <w:t xml:space="preserve">    </w:t>
    </w:r>
    <w:r w:rsidR="00E51618">
      <w:rPr>
        <w:i/>
        <w:sz w:val="22"/>
      </w:rPr>
      <w:t>с</w:t>
    </w:r>
    <w:r w:rsidR="00E51618">
      <w:rPr>
        <w:i/>
        <w:snapToGrid w:val="0"/>
        <w:sz w:val="22"/>
      </w:rPr>
      <w:t xml:space="preserve">тр. </w:t>
    </w:r>
    <w:r w:rsidR="00E51618">
      <w:rPr>
        <w:i/>
        <w:snapToGrid w:val="0"/>
        <w:sz w:val="22"/>
      </w:rPr>
      <w:fldChar w:fldCharType="begin"/>
    </w:r>
    <w:r w:rsidR="00E51618">
      <w:rPr>
        <w:i/>
        <w:snapToGrid w:val="0"/>
        <w:sz w:val="22"/>
      </w:rPr>
      <w:instrText xml:space="preserve"> PAGE </w:instrText>
    </w:r>
    <w:r w:rsidR="00E51618">
      <w:rPr>
        <w:i/>
        <w:snapToGrid w:val="0"/>
        <w:sz w:val="22"/>
      </w:rPr>
      <w:fldChar w:fldCharType="separate"/>
    </w:r>
    <w:r w:rsidR="00E87BE3">
      <w:rPr>
        <w:i/>
        <w:noProof/>
        <w:snapToGrid w:val="0"/>
        <w:sz w:val="22"/>
      </w:rPr>
      <w:t>4</w:t>
    </w:r>
    <w:r w:rsidR="00E51618">
      <w:rPr>
        <w:i/>
        <w:snapToGrid w:val="0"/>
        <w:sz w:val="22"/>
      </w:rPr>
      <w:fldChar w:fldCharType="end"/>
    </w:r>
    <w:r w:rsidR="00E51618">
      <w:rPr>
        <w:i/>
        <w:snapToGrid w:val="0"/>
        <w:sz w:val="22"/>
      </w:rPr>
      <w:t xml:space="preserve"> из </w:t>
    </w:r>
    <w:r w:rsidR="00E51618">
      <w:rPr>
        <w:i/>
        <w:snapToGrid w:val="0"/>
        <w:sz w:val="22"/>
      </w:rPr>
      <w:fldChar w:fldCharType="begin"/>
    </w:r>
    <w:r w:rsidR="00E51618">
      <w:rPr>
        <w:i/>
        <w:snapToGrid w:val="0"/>
        <w:sz w:val="22"/>
      </w:rPr>
      <w:instrText xml:space="preserve"> NUMPAGES </w:instrText>
    </w:r>
    <w:r w:rsidR="00E51618">
      <w:rPr>
        <w:i/>
        <w:snapToGrid w:val="0"/>
        <w:sz w:val="22"/>
      </w:rPr>
      <w:fldChar w:fldCharType="separate"/>
    </w:r>
    <w:r w:rsidR="00E87BE3">
      <w:rPr>
        <w:i/>
        <w:noProof/>
        <w:snapToGrid w:val="0"/>
        <w:sz w:val="22"/>
      </w:rPr>
      <w:t>32</w:t>
    </w:r>
    <w:r w:rsidR="00E51618">
      <w:rPr>
        <w:i/>
        <w:snapToGrid w:val="0"/>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B0C4" w14:textId="77777777" w:rsidR="00146800" w:rsidRDefault="00146800">
      <w:r>
        <w:separator/>
      </w:r>
    </w:p>
  </w:footnote>
  <w:footnote w:type="continuationSeparator" w:id="0">
    <w:p w14:paraId="078745BE" w14:textId="77777777" w:rsidR="00146800" w:rsidRDefault="00146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B6D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765B4"/>
    <w:multiLevelType w:val="multilevel"/>
    <w:tmpl w:val="774AADCE"/>
    <w:lvl w:ilvl="0">
      <w:start w:val="27"/>
      <w:numFmt w:val="decimal"/>
      <w:lvlText w:val="%1."/>
      <w:lvlJc w:val="left"/>
      <w:pPr>
        <w:tabs>
          <w:tab w:val="num" w:pos="510"/>
        </w:tabs>
        <w:ind w:left="510" w:hanging="510"/>
      </w:pPr>
      <w:rPr>
        <w:rFonts w:hint="default"/>
      </w:rPr>
    </w:lvl>
    <w:lvl w:ilvl="1">
      <w:start w:val="1"/>
      <w:numFmt w:val="decimal"/>
      <w:lvlText w:val="23.%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3778BE"/>
    <w:multiLevelType w:val="multilevel"/>
    <w:tmpl w:val="AD58990E"/>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10468"/>
    <w:multiLevelType w:val="hybridMultilevel"/>
    <w:tmpl w:val="985443A4"/>
    <w:lvl w:ilvl="0" w:tplc="64C8D0DC">
      <w:start w:val="1"/>
      <w:numFmt w:val="bullet"/>
      <w:lvlText w:val="-"/>
      <w:lvlJc w:val="left"/>
      <w:pPr>
        <w:tabs>
          <w:tab w:val="num" w:pos="735"/>
        </w:tabs>
        <w:ind w:left="0" w:firstLine="375"/>
      </w:pPr>
      <w:rPr>
        <w:rFonts w:hint="default"/>
      </w:rPr>
    </w:lvl>
    <w:lvl w:ilvl="1" w:tplc="5D38827E">
      <w:start w:val="1"/>
      <w:numFmt w:val="bullet"/>
      <w:lvlText w:val="-"/>
      <w:lvlJc w:val="left"/>
      <w:pPr>
        <w:tabs>
          <w:tab w:val="num" w:pos="737"/>
        </w:tabs>
        <w:ind w:left="0" w:firstLine="37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DA6B6B"/>
    <w:multiLevelType w:val="hybridMultilevel"/>
    <w:tmpl w:val="66DC5D60"/>
    <w:lvl w:ilvl="0" w:tplc="04190011">
      <w:start w:val="1"/>
      <w:numFmt w:val="decimal"/>
      <w:lvlText w:val="%1)"/>
      <w:lvlJc w:val="left"/>
      <w:pPr>
        <w:tabs>
          <w:tab w:val="num" w:pos="735"/>
        </w:tabs>
        <w:ind w:left="735" w:hanging="360"/>
      </w:p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5">
    <w:nsid w:val="1CA63FBB"/>
    <w:multiLevelType w:val="multilevel"/>
    <w:tmpl w:val="3D4C1278"/>
    <w:lvl w:ilvl="0">
      <w:start w:val="24"/>
      <w:numFmt w:val="decimal"/>
      <w:lvlText w:val="%1."/>
      <w:lvlJc w:val="left"/>
      <w:pPr>
        <w:tabs>
          <w:tab w:val="num" w:pos="738"/>
        </w:tabs>
        <w:ind w:left="738" w:hanging="738"/>
      </w:pPr>
      <w:rPr>
        <w:rFonts w:hint="default"/>
      </w:rPr>
    </w:lvl>
    <w:lvl w:ilvl="1">
      <w:start w:val="2"/>
      <w:numFmt w:val="decimal"/>
      <w:lvlText w:val="22.%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110223"/>
    <w:multiLevelType w:val="multilevel"/>
    <w:tmpl w:val="60BEDC7C"/>
    <w:lvl w:ilvl="0">
      <w:start w:val="15"/>
      <w:numFmt w:val="decimal"/>
      <w:lvlText w:val="%1."/>
      <w:lvlJc w:val="left"/>
      <w:pPr>
        <w:tabs>
          <w:tab w:val="num" w:pos="643"/>
        </w:tabs>
        <w:ind w:left="643" w:hanging="64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0B2668"/>
    <w:multiLevelType w:val="multilevel"/>
    <w:tmpl w:val="3746E748"/>
    <w:lvl w:ilvl="0">
      <w:start w:val="12"/>
      <w:numFmt w:val="decimal"/>
      <w:lvlText w:val="%1."/>
      <w:lvlJc w:val="left"/>
      <w:pPr>
        <w:tabs>
          <w:tab w:val="num" w:pos="480"/>
        </w:tabs>
        <w:ind w:left="480" w:hanging="480"/>
      </w:pPr>
      <w:rPr>
        <w:rFonts w:hint="default"/>
      </w:rPr>
    </w:lvl>
    <w:lvl w:ilvl="1">
      <w:start w:val="5"/>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72575F5"/>
    <w:multiLevelType w:val="singleLevel"/>
    <w:tmpl w:val="4AAAC9DE"/>
    <w:lvl w:ilvl="0">
      <w:start w:val="1"/>
      <w:numFmt w:val="decimal"/>
      <w:lvlText w:val="%1)"/>
      <w:lvlJc w:val="left"/>
      <w:pPr>
        <w:tabs>
          <w:tab w:val="num" w:pos="927"/>
        </w:tabs>
        <w:ind w:left="0" w:firstLine="567"/>
      </w:pPr>
      <w:rPr>
        <w:b w:val="0"/>
        <w:i w:val="0"/>
        <w:sz w:val="28"/>
        <w:szCs w:val="28"/>
      </w:rPr>
    </w:lvl>
  </w:abstractNum>
  <w:abstractNum w:abstractNumId="9">
    <w:nsid w:val="2809133B"/>
    <w:multiLevelType w:val="hybridMultilevel"/>
    <w:tmpl w:val="00E80F42"/>
    <w:lvl w:ilvl="0" w:tplc="8C3E8976">
      <w:start w:val="1"/>
      <w:numFmt w:val="decimal"/>
      <w:lvlText w:val="%1)"/>
      <w:lvlJc w:val="left"/>
      <w:pPr>
        <w:tabs>
          <w:tab w:val="num" w:pos="790"/>
        </w:tabs>
        <w:ind w:left="790" w:hanging="550"/>
      </w:pPr>
      <w:rPr>
        <w:rFont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E256B43"/>
    <w:multiLevelType w:val="multilevel"/>
    <w:tmpl w:val="6B0AE472"/>
    <w:lvl w:ilvl="0">
      <w:start w:val="17"/>
      <w:numFmt w:val="decimal"/>
      <w:lvlText w:val="%1."/>
      <w:lvlJc w:val="left"/>
      <w:pPr>
        <w:tabs>
          <w:tab w:val="num" w:pos="738"/>
        </w:tabs>
        <w:ind w:left="738" w:hanging="738"/>
      </w:pPr>
      <w:rPr>
        <w:rFonts w:hint="default"/>
      </w:rPr>
    </w:lvl>
    <w:lvl w:ilvl="1">
      <w:start w:val="1"/>
      <w:numFmt w:val="decimal"/>
      <w:lvlText w:val="%1.%2."/>
      <w:lvlJc w:val="left"/>
      <w:pPr>
        <w:tabs>
          <w:tab w:val="num" w:pos="1458"/>
        </w:tabs>
        <w:ind w:left="145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B74BA2"/>
    <w:multiLevelType w:val="multilevel"/>
    <w:tmpl w:val="8FB49398"/>
    <w:lvl w:ilvl="0">
      <w:start w:val="10"/>
      <w:numFmt w:val="decimal"/>
      <w:lvlText w:val="%1."/>
      <w:lvlJc w:val="left"/>
      <w:pPr>
        <w:tabs>
          <w:tab w:val="num" w:pos="619"/>
        </w:tabs>
        <w:ind w:left="619" w:hanging="61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1B3280"/>
    <w:multiLevelType w:val="singleLevel"/>
    <w:tmpl w:val="F306BC36"/>
    <w:lvl w:ilvl="0">
      <w:start w:val="1"/>
      <w:numFmt w:val="decimal"/>
      <w:lvlText w:val="%1)"/>
      <w:lvlJc w:val="left"/>
      <w:pPr>
        <w:tabs>
          <w:tab w:val="num" w:pos="927"/>
        </w:tabs>
        <w:ind w:left="0" w:firstLine="567"/>
      </w:pPr>
      <w:rPr>
        <w:rFonts w:ascii="Times New Roman" w:hAnsi="Times New Roman" w:cs="Times New Roman" w:hint="default"/>
        <w:b w:val="0"/>
        <w:i w:val="0"/>
        <w:sz w:val="28"/>
        <w:szCs w:val="28"/>
      </w:rPr>
    </w:lvl>
  </w:abstractNum>
  <w:abstractNum w:abstractNumId="13">
    <w:nsid w:val="34304CEE"/>
    <w:multiLevelType w:val="hybridMultilevel"/>
    <w:tmpl w:val="B14C5270"/>
    <w:lvl w:ilvl="0" w:tplc="0546A182">
      <w:start w:val="1"/>
      <w:numFmt w:val="decimal"/>
      <w:lvlText w:val="%1)"/>
      <w:lvlJc w:val="left"/>
      <w:pPr>
        <w:tabs>
          <w:tab w:val="num" w:pos="1095"/>
        </w:tabs>
        <w:ind w:left="57" w:firstLine="678"/>
      </w:pPr>
      <w:rPr>
        <w:rFonts w:ascii="Times New Roman" w:eastAsia="Times New Roman" w:hAnsi="Times New Roman" w:cs="Times New Roman" w:hint="default"/>
        <w:b w:val="0"/>
        <w:bCs w:val="0"/>
        <w:i w:val="0"/>
        <w:iCs w:val="0"/>
        <w:sz w:val="28"/>
        <w:szCs w:val="28"/>
      </w:rPr>
    </w:lvl>
    <w:lvl w:ilvl="1" w:tplc="594A0700">
      <w:start w:val="1"/>
      <w:numFmt w:val="bullet"/>
      <w:lvlText w:val="-"/>
      <w:lvlJc w:val="left"/>
      <w:pPr>
        <w:tabs>
          <w:tab w:val="num" w:pos="1443"/>
        </w:tabs>
        <w:ind w:firstLine="1080"/>
      </w:pPr>
      <w:rPr>
        <w:rFonts w:hint="default"/>
        <w:b w:val="0"/>
        <w:bCs w:val="0"/>
        <w:i w:val="0"/>
        <w:iCs w:val="0"/>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55119DB"/>
    <w:multiLevelType w:val="multilevel"/>
    <w:tmpl w:val="3DE84B5E"/>
    <w:lvl w:ilvl="0">
      <w:start w:val="18"/>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65064B0"/>
    <w:multiLevelType w:val="multilevel"/>
    <w:tmpl w:val="C55617F2"/>
    <w:lvl w:ilvl="0">
      <w:start w:val="23"/>
      <w:numFmt w:val="decimal"/>
      <w:lvlText w:val="%1."/>
      <w:lvlJc w:val="left"/>
      <w:pPr>
        <w:tabs>
          <w:tab w:val="num" w:pos="666"/>
        </w:tabs>
        <w:ind w:left="666" w:hanging="666"/>
      </w:pPr>
      <w:rPr>
        <w:rFonts w:hint="default"/>
      </w:rPr>
    </w:lvl>
    <w:lvl w:ilvl="1">
      <w:start w:val="1"/>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9857407"/>
    <w:multiLevelType w:val="multilevel"/>
    <w:tmpl w:val="03169DEC"/>
    <w:lvl w:ilvl="0">
      <w:start w:val="19"/>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16D2E64"/>
    <w:multiLevelType w:val="multilevel"/>
    <w:tmpl w:val="DBBA167C"/>
    <w:lvl w:ilvl="0">
      <w:start w:val="8"/>
      <w:numFmt w:val="decimal"/>
      <w:lvlText w:val="%1."/>
      <w:lvlJc w:val="left"/>
      <w:pPr>
        <w:tabs>
          <w:tab w:val="num" w:pos="524"/>
        </w:tabs>
        <w:ind w:left="524" w:hanging="5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7B5366"/>
    <w:multiLevelType w:val="multilevel"/>
    <w:tmpl w:val="8660B7B6"/>
    <w:lvl w:ilvl="0">
      <w:start w:val="7"/>
      <w:numFmt w:val="decimal"/>
      <w:lvlText w:val="%1."/>
      <w:lvlJc w:val="left"/>
      <w:pPr>
        <w:tabs>
          <w:tab w:val="num" w:pos="390"/>
        </w:tabs>
        <w:ind w:left="390" w:hanging="390"/>
      </w:pPr>
      <w:rPr>
        <w:rFonts w:hint="default"/>
        <w:color w:val="auto"/>
      </w:rPr>
    </w:lvl>
    <w:lvl w:ilvl="1">
      <w:start w:val="5"/>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9">
    <w:nsid w:val="448A358E"/>
    <w:multiLevelType w:val="multilevel"/>
    <w:tmpl w:val="76367F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A6481E"/>
    <w:multiLevelType w:val="singleLevel"/>
    <w:tmpl w:val="1092F092"/>
    <w:lvl w:ilvl="0">
      <w:start w:val="1"/>
      <w:numFmt w:val="bullet"/>
      <w:lvlText w:val="-"/>
      <w:lvlJc w:val="left"/>
      <w:pPr>
        <w:tabs>
          <w:tab w:val="num" w:pos="1260"/>
        </w:tabs>
        <w:ind w:left="525" w:firstLine="375"/>
      </w:pPr>
      <w:rPr>
        <w:rFonts w:hint="default"/>
      </w:rPr>
    </w:lvl>
  </w:abstractNum>
  <w:abstractNum w:abstractNumId="21">
    <w:nsid w:val="4A2071FA"/>
    <w:multiLevelType w:val="multilevel"/>
    <w:tmpl w:val="4D3425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D452CD"/>
    <w:multiLevelType w:val="singleLevel"/>
    <w:tmpl w:val="95403F2C"/>
    <w:lvl w:ilvl="0">
      <w:start w:val="1"/>
      <w:numFmt w:val="decimal"/>
      <w:lvlText w:val="%1)"/>
      <w:lvlJc w:val="left"/>
      <w:pPr>
        <w:tabs>
          <w:tab w:val="num" w:pos="927"/>
        </w:tabs>
        <w:ind w:left="0" w:firstLine="567"/>
      </w:pPr>
      <w:rPr>
        <w:b w:val="0"/>
        <w:i w:val="0"/>
        <w:sz w:val="28"/>
        <w:szCs w:val="28"/>
      </w:rPr>
    </w:lvl>
  </w:abstractNum>
  <w:abstractNum w:abstractNumId="23">
    <w:nsid w:val="4E276BE5"/>
    <w:multiLevelType w:val="hybridMultilevel"/>
    <w:tmpl w:val="EA7E91BE"/>
    <w:lvl w:ilvl="0" w:tplc="3B28ED70">
      <w:start w:val="1"/>
      <w:numFmt w:val="bullet"/>
      <w:lvlText w:val="-"/>
      <w:lvlJc w:val="left"/>
      <w:pPr>
        <w:tabs>
          <w:tab w:val="num" w:pos="735"/>
        </w:tabs>
        <w:ind w:left="0" w:firstLine="375"/>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2259FC"/>
    <w:multiLevelType w:val="multilevel"/>
    <w:tmpl w:val="D0F0FD80"/>
    <w:lvl w:ilvl="0">
      <w:start w:val="7"/>
      <w:numFmt w:val="decimal"/>
      <w:lvlText w:val="%1."/>
      <w:lvlJc w:val="left"/>
      <w:pPr>
        <w:tabs>
          <w:tab w:val="num" w:pos="524"/>
        </w:tabs>
        <w:ind w:left="524" w:hanging="5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1C41E9C"/>
    <w:multiLevelType w:val="multilevel"/>
    <w:tmpl w:val="D70C5E12"/>
    <w:lvl w:ilvl="0">
      <w:start w:val="16"/>
      <w:numFmt w:val="decimal"/>
      <w:lvlText w:val="%1."/>
      <w:lvlJc w:val="left"/>
      <w:pPr>
        <w:tabs>
          <w:tab w:val="num" w:pos="619"/>
        </w:tabs>
        <w:ind w:left="619" w:hanging="61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EC32690"/>
    <w:multiLevelType w:val="multilevel"/>
    <w:tmpl w:val="3C2499B8"/>
    <w:lvl w:ilvl="0">
      <w:start w:val="13"/>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2732D8D"/>
    <w:multiLevelType w:val="multilevel"/>
    <w:tmpl w:val="7E224530"/>
    <w:lvl w:ilvl="0">
      <w:start w:val="14"/>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59B41C9"/>
    <w:multiLevelType w:val="multilevel"/>
    <w:tmpl w:val="8BC0C998"/>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F913F9"/>
    <w:multiLevelType w:val="singleLevel"/>
    <w:tmpl w:val="5BECC250"/>
    <w:lvl w:ilvl="0">
      <w:start w:val="3"/>
      <w:numFmt w:val="bullet"/>
      <w:lvlText w:val="-"/>
      <w:lvlJc w:val="left"/>
      <w:pPr>
        <w:tabs>
          <w:tab w:val="num" w:pos="360"/>
        </w:tabs>
        <w:ind w:left="-567" w:firstLine="567"/>
      </w:pPr>
      <w:rPr>
        <w:rFonts w:hint="default"/>
      </w:rPr>
    </w:lvl>
  </w:abstractNum>
  <w:abstractNum w:abstractNumId="30">
    <w:nsid w:val="71517F48"/>
    <w:multiLevelType w:val="hybridMultilevel"/>
    <w:tmpl w:val="8FA05160"/>
    <w:lvl w:ilvl="0" w:tplc="B6405282">
      <w:start w:val="1"/>
      <w:numFmt w:val="bullet"/>
      <w:lvlText w:val="-"/>
      <w:lvlJc w:val="left"/>
      <w:pPr>
        <w:tabs>
          <w:tab w:val="num" w:pos="735"/>
        </w:tabs>
        <w:ind w:left="0" w:firstLine="375"/>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E534D3"/>
    <w:multiLevelType w:val="multilevel"/>
    <w:tmpl w:val="9BF44556"/>
    <w:lvl w:ilvl="0">
      <w:start w:val="9"/>
      <w:numFmt w:val="decimal"/>
      <w:lvlText w:val="%1."/>
      <w:lvlJc w:val="left"/>
      <w:pPr>
        <w:tabs>
          <w:tab w:val="num" w:pos="500"/>
        </w:tabs>
        <w:ind w:left="500" w:hanging="5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78F05FF5"/>
    <w:multiLevelType w:val="multilevel"/>
    <w:tmpl w:val="EFAAE584"/>
    <w:lvl w:ilvl="0">
      <w:start w:val="12"/>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45313F"/>
    <w:multiLevelType w:val="singleLevel"/>
    <w:tmpl w:val="1092F092"/>
    <w:lvl w:ilvl="0">
      <w:start w:val="1"/>
      <w:numFmt w:val="bullet"/>
      <w:lvlText w:val="-"/>
      <w:lvlJc w:val="left"/>
      <w:pPr>
        <w:tabs>
          <w:tab w:val="num" w:pos="735"/>
        </w:tabs>
        <w:ind w:left="0" w:firstLine="375"/>
      </w:pPr>
      <w:rPr>
        <w:rFonts w:hint="default"/>
      </w:rPr>
    </w:lvl>
  </w:abstractNum>
  <w:abstractNum w:abstractNumId="34">
    <w:nsid w:val="7D3654A5"/>
    <w:multiLevelType w:val="hybridMultilevel"/>
    <w:tmpl w:val="07B4EA00"/>
    <w:lvl w:ilvl="0" w:tplc="A04ADF66">
      <w:start w:val="1"/>
      <w:numFmt w:val="russianLower"/>
      <w:lvlText w:val="%1)"/>
      <w:lvlJc w:val="left"/>
      <w:pPr>
        <w:tabs>
          <w:tab w:val="num" w:pos="3780"/>
        </w:tabs>
        <w:ind w:left="1080" w:firstLine="0"/>
      </w:pPr>
      <w:rPr>
        <w:rFonts w:hint="default"/>
        <w:b w:val="0"/>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num w:numId="1">
    <w:abstractNumId w:val="21"/>
  </w:num>
  <w:num w:numId="2">
    <w:abstractNumId w:val="19"/>
  </w:num>
  <w:num w:numId="3">
    <w:abstractNumId w:val="12"/>
  </w:num>
  <w:num w:numId="4">
    <w:abstractNumId w:val="24"/>
  </w:num>
  <w:num w:numId="5">
    <w:abstractNumId w:val="17"/>
  </w:num>
  <w:num w:numId="6">
    <w:abstractNumId w:val="31"/>
  </w:num>
  <w:num w:numId="7">
    <w:abstractNumId w:val="11"/>
  </w:num>
  <w:num w:numId="8">
    <w:abstractNumId w:val="22"/>
  </w:num>
  <w:num w:numId="9">
    <w:abstractNumId w:val="20"/>
  </w:num>
  <w:num w:numId="10">
    <w:abstractNumId w:val="28"/>
  </w:num>
  <w:num w:numId="11">
    <w:abstractNumId w:val="6"/>
  </w:num>
  <w:num w:numId="12">
    <w:abstractNumId w:val="25"/>
  </w:num>
  <w:num w:numId="13">
    <w:abstractNumId w:val="10"/>
  </w:num>
  <w:num w:numId="14">
    <w:abstractNumId w:val="33"/>
  </w:num>
  <w:num w:numId="15">
    <w:abstractNumId w:val="15"/>
  </w:num>
  <w:num w:numId="16">
    <w:abstractNumId w:val="8"/>
  </w:num>
  <w:num w:numId="17">
    <w:abstractNumId w:val="5"/>
  </w:num>
  <w:num w:numId="18">
    <w:abstractNumId w:val="32"/>
  </w:num>
  <w:num w:numId="19">
    <w:abstractNumId w:val="26"/>
  </w:num>
  <w:num w:numId="20">
    <w:abstractNumId w:val="27"/>
  </w:num>
  <w:num w:numId="21">
    <w:abstractNumId w:val="29"/>
  </w:num>
  <w:num w:numId="22">
    <w:abstractNumId w:val="14"/>
  </w:num>
  <w:num w:numId="23">
    <w:abstractNumId w:val="7"/>
  </w:num>
  <w:num w:numId="24">
    <w:abstractNumId w:val="30"/>
  </w:num>
  <w:num w:numId="25">
    <w:abstractNumId w:val="23"/>
  </w:num>
  <w:num w:numId="26">
    <w:abstractNumId w:val="3"/>
  </w:num>
  <w:num w:numId="27">
    <w:abstractNumId w:val="1"/>
  </w:num>
  <w:num w:numId="28">
    <w:abstractNumId w:val="18"/>
  </w:num>
  <w:num w:numId="29">
    <w:abstractNumId w:val="13"/>
  </w:num>
  <w:num w:numId="30">
    <w:abstractNumId w:val="9"/>
  </w:num>
  <w:num w:numId="31">
    <w:abstractNumId w:val="34"/>
  </w:num>
  <w:num w:numId="32">
    <w:abstractNumId w:val="16"/>
  </w:num>
  <w:num w:numId="33">
    <w:abstractNumId w:val="4"/>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5F"/>
    <w:rsid w:val="00007EF9"/>
    <w:rsid w:val="00044736"/>
    <w:rsid w:val="00070588"/>
    <w:rsid w:val="000907B3"/>
    <w:rsid w:val="00094ACE"/>
    <w:rsid w:val="000D1693"/>
    <w:rsid w:val="00102F0B"/>
    <w:rsid w:val="00117D49"/>
    <w:rsid w:val="00134AE7"/>
    <w:rsid w:val="0013671B"/>
    <w:rsid w:val="00146800"/>
    <w:rsid w:val="00150B85"/>
    <w:rsid w:val="00176DA0"/>
    <w:rsid w:val="00177B67"/>
    <w:rsid w:val="00191A54"/>
    <w:rsid w:val="001A6F7B"/>
    <w:rsid w:val="001E7283"/>
    <w:rsid w:val="002100AF"/>
    <w:rsid w:val="00215EC5"/>
    <w:rsid w:val="0027017E"/>
    <w:rsid w:val="0028143D"/>
    <w:rsid w:val="0028457F"/>
    <w:rsid w:val="002D1548"/>
    <w:rsid w:val="002D3417"/>
    <w:rsid w:val="002F172E"/>
    <w:rsid w:val="00316ECB"/>
    <w:rsid w:val="00320406"/>
    <w:rsid w:val="00342D76"/>
    <w:rsid w:val="003C3373"/>
    <w:rsid w:val="003F6843"/>
    <w:rsid w:val="003F7943"/>
    <w:rsid w:val="00430E2C"/>
    <w:rsid w:val="00432951"/>
    <w:rsid w:val="00433BC2"/>
    <w:rsid w:val="0044017C"/>
    <w:rsid w:val="00480BBF"/>
    <w:rsid w:val="004B3E28"/>
    <w:rsid w:val="004C1A91"/>
    <w:rsid w:val="00511C46"/>
    <w:rsid w:val="005160C4"/>
    <w:rsid w:val="005206A9"/>
    <w:rsid w:val="005427A5"/>
    <w:rsid w:val="00555B54"/>
    <w:rsid w:val="00576E52"/>
    <w:rsid w:val="00592C2E"/>
    <w:rsid w:val="005B556A"/>
    <w:rsid w:val="005C3B4B"/>
    <w:rsid w:val="005E7084"/>
    <w:rsid w:val="005F5DDF"/>
    <w:rsid w:val="00643C4D"/>
    <w:rsid w:val="006462AF"/>
    <w:rsid w:val="00694711"/>
    <w:rsid w:val="006B4F9A"/>
    <w:rsid w:val="006B5809"/>
    <w:rsid w:val="006B77B7"/>
    <w:rsid w:val="006F591F"/>
    <w:rsid w:val="00701A9D"/>
    <w:rsid w:val="00742980"/>
    <w:rsid w:val="00786948"/>
    <w:rsid w:val="007E2B33"/>
    <w:rsid w:val="007F665A"/>
    <w:rsid w:val="008111F5"/>
    <w:rsid w:val="008418B8"/>
    <w:rsid w:val="00855589"/>
    <w:rsid w:val="00856E88"/>
    <w:rsid w:val="00894EBC"/>
    <w:rsid w:val="008C0225"/>
    <w:rsid w:val="008F7ED9"/>
    <w:rsid w:val="00907EAC"/>
    <w:rsid w:val="00962496"/>
    <w:rsid w:val="009768C6"/>
    <w:rsid w:val="009B0D14"/>
    <w:rsid w:val="009D7CD5"/>
    <w:rsid w:val="009E3804"/>
    <w:rsid w:val="009F15AA"/>
    <w:rsid w:val="00A1491D"/>
    <w:rsid w:val="00A561DF"/>
    <w:rsid w:val="00A63838"/>
    <w:rsid w:val="00A81987"/>
    <w:rsid w:val="00AC0FC4"/>
    <w:rsid w:val="00AD0E9D"/>
    <w:rsid w:val="00AF003E"/>
    <w:rsid w:val="00B14567"/>
    <w:rsid w:val="00B576D3"/>
    <w:rsid w:val="00B673D1"/>
    <w:rsid w:val="00B7721E"/>
    <w:rsid w:val="00BE2F4E"/>
    <w:rsid w:val="00C5265C"/>
    <w:rsid w:val="00C77994"/>
    <w:rsid w:val="00C81FF4"/>
    <w:rsid w:val="00CE64AE"/>
    <w:rsid w:val="00CF6662"/>
    <w:rsid w:val="00D90801"/>
    <w:rsid w:val="00DA0D1B"/>
    <w:rsid w:val="00DD215F"/>
    <w:rsid w:val="00DE760B"/>
    <w:rsid w:val="00E049F5"/>
    <w:rsid w:val="00E42FBA"/>
    <w:rsid w:val="00E51618"/>
    <w:rsid w:val="00E72C10"/>
    <w:rsid w:val="00E87BE3"/>
    <w:rsid w:val="00EA0E8D"/>
    <w:rsid w:val="00EB1B3D"/>
    <w:rsid w:val="00EC5B08"/>
    <w:rsid w:val="00EF1FDA"/>
    <w:rsid w:val="00F124DB"/>
    <w:rsid w:val="00F66F84"/>
    <w:rsid w:val="00F82259"/>
    <w:rsid w:val="00FA73C1"/>
    <w:rsid w:val="00FB5275"/>
    <w:rsid w:val="00FD5A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F0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5F"/>
    <w:rPr>
      <w:sz w:val="24"/>
      <w:szCs w:val="24"/>
    </w:rPr>
  </w:style>
  <w:style w:type="paragraph" w:styleId="1">
    <w:name w:val="heading 1"/>
    <w:basedOn w:val="a"/>
    <w:next w:val="a"/>
    <w:qFormat/>
    <w:rsid w:val="00DD215F"/>
    <w:pPr>
      <w:keepNext/>
      <w:widowControl w:val="0"/>
      <w:jc w:val="center"/>
      <w:outlineLvl w:val="0"/>
    </w:pPr>
    <w:rPr>
      <w:rFonts w:ascii="Tahoma" w:hAnsi="Tahoma"/>
      <w:b/>
      <w:snapToGrid w:val="0"/>
      <w:sz w:val="22"/>
      <w:szCs w:val="20"/>
    </w:rPr>
  </w:style>
  <w:style w:type="paragraph" w:styleId="3">
    <w:name w:val="heading 3"/>
    <w:basedOn w:val="a"/>
    <w:next w:val="a"/>
    <w:qFormat/>
    <w:rsid w:val="00DD215F"/>
    <w:pPr>
      <w:keepNext/>
      <w:widowControl w:val="0"/>
      <w:jc w:val="center"/>
      <w:outlineLvl w:val="2"/>
    </w:pPr>
    <w:rPr>
      <w:rFonts w:ascii="Tahoma" w:hAnsi="Tahoma"/>
      <w:snapToGrid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215F"/>
    <w:pPr>
      <w:widowControl w:val="0"/>
      <w:tabs>
        <w:tab w:val="left" w:pos="1134"/>
      </w:tabs>
      <w:ind w:firstLine="567"/>
      <w:jc w:val="both"/>
    </w:pPr>
    <w:rPr>
      <w:rFonts w:ascii="Tahoma" w:hAnsi="Tahoma"/>
      <w:snapToGrid w:val="0"/>
      <w:sz w:val="22"/>
      <w:szCs w:val="20"/>
    </w:rPr>
  </w:style>
  <w:style w:type="paragraph" w:styleId="a4">
    <w:name w:val="Body Text"/>
    <w:basedOn w:val="a"/>
    <w:rsid w:val="00DD215F"/>
    <w:pPr>
      <w:widowControl w:val="0"/>
      <w:jc w:val="both"/>
    </w:pPr>
    <w:rPr>
      <w:rFonts w:ascii="Tahoma" w:hAnsi="Tahoma"/>
      <w:snapToGrid w:val="0"/>
      <w:sz w:val="22"/>
      <w:szCs w:val="20"/>
    </w:rPr>
  </w:style>
  <w:style w:type="paragraph" w:styleId="2">
    <w:name w:val="Body Text 2"/>
    <w:basedOn w:val="a"/>
    <w:rsid w:val="00DD215F"/>
    <w:pPr>
      <w:widowControl w:val="0"/>
      <w:jc w:val="center"/>
    </w:pPr>
    <w:rPr>
      <w:rFonts w:ascii="Tahoma" w:hAnsi="Tahoma"/>
      <w:b/>
      <w:snapToGrid w:val="0"/>
      <w:sz w:val="22"/>
      <w:szCs w:val="20"/>
    </w:rPr>
  </w:style>
  <w:style w:type="paragraph" w:styleId="a5">
    <w:name w:val="Block Text"/>
    <w:basedOn w:val="a"/>
    <w:rsid w:val="00DD215F"/>
    <w:pPr>
      <w:ind w:left="567" w:right="284" w:firstLine="709"/>
      <w:jc w:val="both"/>
    </w:pPr>
  </w:style>
  <w:style w:type="paragraph" w:customStyle="1" w:styleId="ConsPlusNonformat">
    <w:name w:val="ConsPlusNonformat"/>
    <w:rsid w:val="00DD215F"/>
    <w:pPr>
      <w:widowControl w:val="0"/>
      <w:autoSpaceDE w:val="0"/>
      <w:autoSpaceDN w:val="0"/>
      <w:adjustRightInd w:val="0"/>
    </w:pPr>
    <w:rPr>
      <w:rFonts w:ascii="Courier New" w:hAnsi="Courier New" w:cs="Courier New"/>
    </w:rPr>
  </w:style>
  <w:style w:type="character" w:styleId="a6">
    <w:name w:val="page number"/>
    <w:basedOn w:val="a0"/>
    <w:rsid w:val="00DD215F"/>
  </w:style>
  <w:style w:type="paragraph" w:styleId="a7">
    <w:name w:val="footer"/>
    <w:basedOn w:val="a"/>
    <w:rsid w:val="00DD215F"/>
    <w:pPr>
      <w:tabs>
        <w:tab w:val="center" w:pos="4153"/>
        <w:tab w:val="right" w:pos="8306"/>
      </w:tabs>
    </w:pPr>
    <w:rPr>
      <w:sz w:val="20"/>
      <w:szCs w:val="20"/>
    </w:rPr>
  </w:style>
  <w:style w:type="paragraph" w:styleId="a8">
    <w:name w:val="Balloon Text"/>
    <w:basedOn w:val="a"/>
    <w:link w:val="a9"/>
    <w:rsid w:val="00B14567"/>
    <w:rPr>
      <w:rFonts w:ascii="Tahoma" w:hAnsi="Tahoma"/>
      <w:sz w:val="16"/>
      <w:szCs w:val="16"/>
      <w:lang w:val="x-none" w:eastAsia="x-none"/>
    </w:rPr>
  </w:style>
  <w:style w:type="character" w:customStyle="1" w:styleId="a9">
    <w:name w:val="Текст выноски Знак"/>
    <w:link w:val="a8"/>
    <w:rsid w:val="00B14567"/>
    <w:rPr>
      <w:rFonts w:ascii="Tahoma" w:hAnsi="Tahoma" w:cs="Tahoma"/>
      <w:sz w:val="16"/>
      <w:szCs w:val="16"/>
    </w:rPr>
  </w:style>
  <w:style w:type="paragraph" w:styleId="aa">
    <w:name w:val="header"/>
    <w:basedOn w:val="a"/>
    <w:link w:val="ab"/>
    <w:rsid w:val="00B14567"/>
    <w:pPr>
      <w:tabs>
        <w:tab w:val="center" w:pos="4677"/>
        <w:tab w:val="right" w:pos="9355"/>
      </w:tabs>
    </w:pPr>
    <w:rPr>
      <w:lang w:val="x-none" w:eastAsia="x-none"/>
    </w:rPr>
  </w:style>
  <w:style w:type="character" w:customStyle="1" w:styleId="ab">
    <w:name w:val="Верхний колонтитул Знак"/>
    <w:link w:val="aa"/>
    <w:rsid w:val="00B14567"/>
    <w:rPr>
      <w:sz w:val="24"/>
      <w:szCs w:val="24"/>
    </w:rPr>
  </w:style>
  <w:style w:type="character" w:styleId="ac">
    <w:name w:val="Hyperlink"/>
    <w:rsid w:val="00742980"/>
    <w:rPr>
      <w:color w:val="0000FF"/>
      <w:u w:val="single"/>
    </w:rPr>
  </w:style>
  <w:style w:type="paragraph" w:customStyle="1" w:styleId="ConsPlusNormal">
    <w:name w:val="ConsPlusNormal"/>
    <w:rsid w:val="00CF6662"/>
    <w:pPr>
      <w:autoSpaceDE w:val="0"/>
      <w:autoSpaceDN w:val="0"/>
      <w:adjustRightInd w:val="0"/>
    </w:pPr>
    <w:rPr>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5F"/>
    <w:rPr>
      <w:sz w:val="24"/>
      <w:szCs w:val="24"/>
    </w:rPr>
  </w:style>
  <w:style w:type="paragraph" w:styleId="1">
    <w:name w:val="heading 1"/>
    <w:basedOn w:val="a"/>
    <w:next w:val="a"/>
    <w:qFormat/>
    <w:rsid w:val="00DD215F"/>
    <w:pPr>
      <w:keepNext/>
      <w:widowControl w:val="0"/>
      <w:jc w:val="center"/>
      <w:outlineLvl w:val="0"/>
    </w:pPr>
    <w:rPr>
      <w:rFonts w:ascii="Tahoma" w:hAnsi="Tahoma"/>
      <w:b/>
      <w:snapToGrid w:val="0"/>
      <w:sz w:val="22"/>
      <w:szCs w:val="20"/>
    </w:rPr>
  </w:style>
  <w:style w:type="paragraph" w:styleId="3">
    <w:name w:val="heading 3"/>
    <w:basedOn w:val="a"/>
    <w:next w:val="a"/>
    <w:qFormat/>
    <w:rsid w:val="00DD215F"/>
    <w:pPr>
      <w:keepNext/>
      <w:widowControl w:val="0"/>
      <w:jc w:val="center"/>
      <w:outlineLvl w:val="2"/>
    </w:pPr>
    <w:rPr>
      <w:rFonts w:ascii="Tahoma" w:hAnsi="Tahoma"/>
      <w:snapToGrid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215F"/>
    <w:pPr>
      <w:widowControl w:val="0"/>
      <w:tabs>
        <w:tab w:val="left" w:pos="1134"/>
      </w:tabs>
      <w:ind w:firstLine="567"/>
      <w:jc w:val="both"/>
    </w:pPr>
    <w:rPr>
      <w:rFonts w:ascii="Tahoma" w:hAnsi="Tahoma"/>
      <w:snapToGrid w:val="0"/>
      <w:sz w:val="22"/>
      <w:szCs w:val="20"/>
    </w:rPr>
  </w:style>
  <w:style w:type="paragraph" w:styleId="a4">
    <w:name w:val="Body Text"/>
    <w:basedOn w:val="a"/>
    <w:rsid w:val="00DD215F"/>
    <w:pPr>
      <w:widowControl w:val="0"/>
      <w:jc w:val="both"/>
    </w:pPr>
    <w:rPr>
      <w:rFonts w:ascii="Tahoma" w:hAnsi="Tahoma"/>
      <w:snapToGrid w:val="0"/>
      <w:sz w:val="22"/>
      <w:szCs w:val="20"/>
    </w:rPr>
  </w:style>
  <w:style w:type="paragraph" w:styleId="2">
    <w:name w:val="Body Text 2"/>
    <w:basedOn w:val="a"/>
    <w:rsid w:val="00DD215F"/>
    <w:pPr>
      <w:widowControl w:val="0"/>
      <w:jc w:val="center"/>
    </w:pPr>
    <w:rPr>
      <w:rFonts w:ascii="Tahoma" w:hAnsi="Tahoma"/>
      <w:b/>
      <w:snapToGrid w:val="0"/>
      <w:sz w:val="22"/>
      <w:szCs w:val="20"/>
    </w:rPr>
  </w:style>
  <w:style w:type="paragraph" w:styleId="a5">
    <w:name w:val="Block Text"/>
    <w:basedOn w:val="a"/>
    <w:rsid w:val="00DD215F"/>
    <w:pPr>
      <w:ind w:left="567" w:right="284" w:firstLine="709"/>
      <w:jc w:val="both"/>
    </w:pPr>
  </w:style>
  <w:style w:type="paragraph" w:customStyle="1" w:styleId="ConsPlusNonformat">
    <w:name w:val="ConsPlusNonformat"/>
    <w:rsid w:val="00DD215F"/>
    <w:pPr>
      <w:widowControl w:val="0"/>
      <w:autoSpaceDE w:val="0"/>
      <w:autoSpaceDN w:val="0"/>
      <w:adjustRightInd w:val="0"/>
    </w:pPr>
    <w:rPr>
      <w:rFonts w:ascii="Courier New" w:hAnsi="Courier New" w:cs="Courier New"/>
    </w:rPr>
  </w:style>
  <w:style w:type="character" w:styleId="a6">
    <w:name w:val="page number"/>
    <w:basedOn w:val="a0"/>
    <w:rsid w:val="00DD215F"/>
  </w:style>
  <w:style w:type="paragraph" w:styleId="a7">
    <w:name w:val="footer"/>
    <w:basedOn w:val="a"/>
    <w:rsid w:val="00DD215F"/>
    <w:pPr>
      <w:tabs>
        <w:tab w:val="center" w:pos="4153"/>
        <w:tab w:val="right" w:pos="8306"/>
      </w:tabs>
    </w:pPr>
    <w:rPr>
      <w:sz w:val="20"/>
      <w:szCs w:val="20"/>
    </w:rPr>
  </w:style>
  <w:style w:type="paragraph" w:styleId="a8">
    <w:name w:val="Balloon Text"/>
    <w:basedOn w:val="a"/>
    <w:link w:val="a9"/>
    <w:rsid w:val="00B14567"/>
    <w:rPr>
      <w:rFonts w:ascii="Tahoma" w:hAnsi="Tahoma"/>
      <w:sz w:val="16"/>
      <w:szCs w:val="16"/>
      <w:lang w:val="x-none" w:eastAsia="x-none"/>
    </w:rPr>
  </w:style>
  <w:style w:type="character" w:customStyle="1" w:styleId="a9">
    <w:name w:val="Текст выноски Знак"/>
    <w:link w:val="a8"/>
    <w:rsid w:val="00B14567"/>
    <w:rPr>
      <w:rFonts w:ascii="Tahoma" w:hAnsi="Tahoma" w:cs="Tahoma"/>
      <w:sz w:val="16"/>
      <w:szCs w:val="16"/>
    </w:rPr>
  </w:style>
  <w:style w:type="paragraph" w:styleId="aa">
    <w:name w:val="header"/>
    <w:basedOn w:val="a"/>
    <w:link w:val="ab"/>
    <w:rsid w:val="00B14567"/>
    <w:pPr>
      <w:tabs>
        <w:tab w:val="center" w:pos="4677"/>
        <w:tab w:val="right" w:pos="9355"/>
      </w:tabs>
    </w:pPr>
    <w:rPr>
      <w:lang w:val="x-none" w:eastAsia="x-none"/>
    </w:rPr>
  </w:style>
  <w:style w:type="character" w:customStyle="1" w:styleId="ab">
    <w:name w:val="Верхний колонтитул Знак"/>
    <w:link w:val="aa"/>
    <w:rsid w:val="00B14567"/>
    <w:rPr>
      <w:sz w:val="24"/>
      <w:szCs w:val="24"/>
    </w:rPr>
  </w:style>
  <w:style w:type="character" w:styleId="ac">
    <w:name w:val="Hyperlink"/>
    <w:rsid w:val="00742980"/>
    <w:rPr>
      <w:color w:val="0000FF"/>
      <w:u w:val="single"/>
    </w:rPr>
  </w:style>
  <w:style w:type="paragraph" w:customStyle="1" w:styleId="ConsPlusNormal">
    <w:name w:val="ConsPlusNormal"/>
    <w:rsid w:val="00CF6662"/>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1E6F8CD61EBC0B2BD0F182773F82733E0F73C23B94BB0E4F0CBA4EDCECA8D5AC66F75EDDE3YBVDH"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00D-A690-C847-84AB-73EB51E8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11176</Words>
  <Characters>63706</Characters>
  <Application>Microsoft Macintosh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mosenergosbyt</Company>
  <LinksUpToDate>false</LinksUpToDate>
  <CharactersWithSpaces>74733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bogomoevaeo</dc:creator>
  <cp:lastModifiedBy>MBA</cp:lastModifiedBy>
  <cp:revision>7</cp:revision>
  <cp:lastPrinted>2016-06-06T09:13:00Z</cp:lastPrinted>
  <dcterms:created xsi:type="dcterms:W3CDTF">2016-05-13T07:26:00Z</dcterms:created>
  <dcterms:modified xsi:type="dcterms:W3CDTF">2016-06-06T09:26:00Z</dcterms:modified>
</cp:coreProperties>
</file>