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41" w:rsidRDefault="00E71241"/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Pr="00E06C13" w:rsidRDefault="00E06C13" w:rsidP="00E06C13">
      <w:pPr>
        <w:pStyle w:val="a3"/>
        <w:jc w:val="center"/>
        <w:rPr>
          <w:rFonts w:ascii="Times New Roman" w:hAnsi="Times New Roman" w:cs="Times New Roman"/>
          <w:b/>
        </w:rPr>
      </w:pPr>
      <w:r w:rsidRPr="00E06C13">
        <w:rPr>
          <w:rFonts w:ascii="Times New Roman" w:hAnsi="Times New Roman" w:cs="Times New Roman"/>
          <w:b/>
        </w:rPr>
        <w:t>ОТКРЫТОЕ АКЦИОНЕРНОЕ ОБЩЕСТВО</w:t>
      </w:r>
    </w:p>
    <w:p w:rsidR="00E06C13" w:rsidRDefault="00E06C13" w:rsidP="00E06C13">
      <w:pPr>
        <w:pStyle w:val="a3"/>
        <w:jc w:val="center"/>
        <w:rPr>
          <w:rFonts w:ascii="Times New Roman" w:hAnsi="Times New Roman" w:cs="Times New Roman"/>
          <w:b/>
        </w:rPr>
      </w:pPr>
      <w:r w:rsidRPr="00E06C13">
        <w:rPr>
          <w:rFonts w:ascii="Times New Roman" w:hAnsi="Times New Roman" w:cs="Times New Roman"/>
          <w:b/>
        </w:rPr>
        <w:t>«ОСТАНКИНСКИЙ МЯСОПЕРЕРАБАТЫВАЮЩИЙ КОМБИНАТ»</w:t>
      </w:r>
    </w:p>
    <w:p w:rsidR="00E06C13" w:rsidRDefault="00E06C13" w:rsidP="00E06C13">
      <w:pPr>
        <w:pStyle w:val="a3"/>
        <w:rPr>
          <w:rFonts w:ascii="Times New Roman" w:hAnsi="Times New Roman" w:cs="Times New Roman"/>
          <w:b/>
        </w:rPr>
      </w:pPr>
    </w:p>
    <w:p w:rsidR="00E06C13" w:rsidRDefault="00E06C13" w:rsidP="00E06C13">
      <w:pPr>
        <w:pStyle w:val="a3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Консолидированная сокращенная промежуточная финансовая отчетность за 6 месяцев 2014 года</w:t>
      </w:r>
    </w:p>
    <w:p w:rsidR="00E06C13" w:rsidRPr="00E06C13" w:rsidRDefault="00E06C13" w:rsidP="00E06C13">
      <w:pPr>
        <w:pStyle w:val="a3"/>
        <w:rPr>
          <w:rFonts w:ascii="Times New Roman" w:hAnsi="Times New Roman" w:cs="Times New Roman"/>
          <w:b/>
        </w:rPr>
      </w:pPr>
    </w:p>
    <w:p w:rsidR="00E06C13" w:rsidRDefault="00E06C13" w:rsidP="00E06C13">
      <w:pPr>
        <w:pStyle w:val="a3"/>
      </w:pPr>
    </w:p>
    <w:p w:rsidR="00097D97" w:rsidRDefault="00097D97" w:rsidP="00E06C13">
      <w:pPr>
        <w:pStyle w:val="a3"/>
      </w:pPr>
    </w:p>
    <w:p w:rsidR="00097D97" w:rsidRDefault="00097D97" w:rsidP="00E06C13">
      <w:pPr>
        <w:pStyle w:val="a3"/>
      </w:pPr>
    </w:p>
    <w:p w:rsidR="00097D97" w:rsidRDefault="00097D97" w:rsidP="00E06C13">
      <w:pPr>
        <w:pStyle w:val="a3"/>
      </w:pPr>
    </w:p>
    <w:p w:rsidR="00E06C13" w:rsidRDefault="00E06C13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16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86396A" w:rsidRDefault="0086396A" w:rsidP="00E06C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396A" w:rsidRPr="0086396A" w:rsidRDefault="0086396A" w:rsidP="00E06C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соответствии и об ответственности руководства за подготовку и утверждение сокращенной промежуточной финансовой отчетности за 6 месяцев 2014 года……………………..3</w:t>
      </w:r>
    </w:p>
    <w:p w:rsidR="00D95BEA" w:rsidRPr="00021605" w:rsidRDefault="00D95BEA" w:rsidP="00E06C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1605" w:rsidRDefault="00021605" w:rsidP="000216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Консолидированный сокращенный промежуточный отчет о финансовом положении…….</w:t>
      </w:r>
      <w:r w:rsidR="0086396A">
        <w:rPr>
          <w:rFonts w:ascii="Times New Roman" w:hAnsi="Times New Roman" w:cs="Times New Roman"/>
        </w:rPr>
        <w:t>4</w:t>
      </w:r>
    </w:p>
    <w:p w:rsidR="00021605" w:rsidRDefault="00021605" w:rsidP="000216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Консолидированный сокращенный промежуточный отчет о совокупном доходе………….</w:t>
      </w:r>
      <w:r w:rsidR="008639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</w:p>
    <w:p w:rsidR="00021605" w:rsidRDefault="00021605" w:rsidP="000216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Консолидированный сокращенный промежуточный отчет о денежных потоках…………...</w:t>
      </w:r>
      <w:r w:rsidR="0086396A">
        <w:rPr>
          <w:rFonts w:ascii="Times New Roman" w:hAnsi="Times New Roman" w:cs="Times New Roman"/>
        </w:rPr>
        <w:t>6</w:t>
      </w:r>
    </w:p>
    <w:p w:rsidR="00021605" w:rsidRDefault="00021605" w:rsidP="000216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Консолидированный сокращенный промежуточный отчет об изменении капитала………..</w:t>
      </w:r>
      <w:r w:rsidR="0086396A">
        <w:rPr>
          <w:rFonts w:ascii="Times New Roman" w:hAnsi="Times New Roman" w:cs="Times New Roman"/>
        </w:rPr>
        <w:t>7</w:t>
      </w:r>
    </w:p>
    <w:p w:rsidR="00D81C5F" w:rsidRDefault="00021605" w:rsidP="000216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Примечания к консолидированной сокращенной промежуточной финансовой </w:t>
      </w:r>
    </w:p>
    <w:p w:rsidR="00021605" w:rsidRDefault="00021605" w:rsidP="00D81C5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отчетности</w:t>
      </w:r>
      <w:r w:rsidR="00D81C5F">
        <w:rPr>
          <w:rFonts w:ascii="Times New Roman" w:hAnsi="Times New Roman" w:cs="Times New Roman"/>
        </w:rPr>
        <w:t>…………………………………………..…………………………………………….</w:t>
      </w:r>
      <w:r w:rsidR="0086396A">
        <w:rPr>
          <w:rFonts w:ascii="Times New Roman" w:hAnsi="Times New Roman" w:cs="Times New Roman"/>
        </w:rPr>
        <w:t>8</w:t>
      </w:r>
    </w:p>
    <w:p w:rsidR="00021605" w:rsidRDefault="0002160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деятельности……………………………………………………………………</w:t>
      </w:r>
      <w:r w:rsidR="0086396A">
        <w:rPr>
          <w:rFonts w:ascii="Times New Roman" w:hAnsi="Times New Roman" w:cs="Times New Roman"/>
        </w:rPr>
        <w:t>...8</w:t>
      </w:r>
    </w:p>
    <w:p w:rsidR="00021605" w:rsidRDefault="0002160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подготовки финансовой отчетности…………………………………………</w:t>
      </w:r>
      <w:r w:rsidR="0086396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E71241">
        <w:rPr>
          <w:rFonts w:ascii="Times New Roman" w:hAnsi="Times New Roman" w:cs="Times New Roman"/>
        </w:rPr>
        <w:t>.8</w:t>
      </w:r>
    </w:p>
    <w:p w:rsidR="00021605" w:rsidRDefault="0002160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положения учетной политики и новые стандарты финансовой отчетности…</w:t>
      </w:r>
      <w:r w:rsidR="00E71241">
        <w:rPr>
          <w:rFonts w:ascii="Times New Roman" w:hAnsi="Times New Roman" w:cs="Times New Roman"/>
        </w:rPr>
        <w:t>9</w:t>
      </w:r>
    </w:p>
    <w:p w:rsidR="00021605" w:rsidRDefault="00D95BEA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Выручка от основного вида деятельности………………………………</w:t>
      </w:r>
      <w:r w:rsidR="00DF6DA6">
        <w:rPr>
          <w:rFonts w:ascii="Times New Roman" w:hAnsi="Times New Roman" w:cs="Times New Roman"/>
        </w:rPr>
        <w:t>………………...11</w:t>
      </w:r>
    </w:p>
    <w:p w:rsidR="00D95BEA" w:rsidRDefault="00D95BEA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Себестоимость …………..……………………………………………………</w:t>
      </w:r>
      <w:r w:rsidR="00B233CA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.</w:t>
      </w:r>
      <w:r w:rsidR="00B233CA">
        <w:rPr>
          <w:rFonts w:ascii="Times New Roman" w:hAnsi="Times New Roman" w:cs="Times New Roman"/>
        </w:rPr>
        <w:t>......1</w:t>
      </w:r>
      <w:r w:rsidR="00A71D7E">
        <w:rPr>
          <w:rFonts w:ascii="Times New Roman" w:hAnsi="Times New Roman" w:cs="Times New Roman"/>
        </w:rPr>
        <w:t>2</w:t>
      </w:r>
    </w:p>
    <w:p w:rsidR="00D95BEA" w:rsidRDefault="00D95BEA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прибыли и убытки……………………………………………………</w:t>
      </w:r>
      <w:r w:rsidR="00A71D7E">
        <w:rPr>
          <w:rFonts w:ascii="Times New Roman" w:hAnsi="Times New Roman" w:cs="Times New Roman"/>
        </w:rPr>
        <w:t>……………13</w:t>
      </w:r>
    </w:p>
    <w:p w:rsidR="00D95BEA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 на прибыль……………………………………………………………………</w:t>
      </w:r>
      <w:r w:rsidR="00B960C3">
        <w:rPr>
          <w:rFonts w:ascii="Times New Roman" w:hAnsi="Times New Roman" w:cs="Times New Roman"/>
        </w:rPr>
        <w:t>……...14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средства………………………………………………………………………</w:t>
      </w:r>
      <w:r w:rsidR="00B960C3">
        <w:rPr>
          <w:rFonts w:ascii="Times New Roman" w:hAnsi="Times New Roman" w:cs="Times New Roman"/>
        </w:rPr>
        <w:t>….14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Нематериальные активы………………………………………………………</w:t>
      </w:r>
      <w:r w:rsidR="00364001">
        <w:rPr>
          <w:rFonts w:ascii="Times New Roman" w:hAnsi="Times New Roman" w:cs="Times New Roman"/>
        </w:rPr>
        <w:t>……………16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Запасы…………………………………………………………………………</w:t>
      </w:r>
      <w:r w:rsidR="00682AD7">
        <w:rPr>
          <w:rFonts w:ascii="Times New Roman" w:hAnsi="Times New Roman" w:cs="Times New Roman"/>
        </w:rPr>
        <w:t>…………17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Кредиты и займы пред</w:t>
      </w:r>
      <w:r w:rsidR="00682AD7">
        <w:rPr>
          <w:rFonts w:ascii="Times New Roman" w:hAnsi="Times New Roman" w:cs="Times New Roman"/>
        </w:rPr>
        <w:t>оставленные…………………………………………………...18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средства………………………………………………………………</w:t>
      </w:r>
      <w:r w:rsidR="004A5047">
        <w:rPr>
          <w:rFonts w:ascii="Times New Roman" w:hAnsi="Times New Roman" w:cs="Times New Roman"/>
        </w:rPr>
        <w:t>……..18</w:t>
      </w:r>
    </w:p>
    <w:p w:rsidR="00224AC6" w:rsidRDefault="00224AC6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Дебиторская задолженность……………………………………………………………19</w:t>
      </w:r>
    </w:p>
    <w:p w:rsidR="004A5047" w:rsidRDefault="004A5047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финансовые активы……………………………………………………………19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Уставный капитал…………………………………………………………………</w:t>
      </w:r>
      <w:r w:rsidR="004A5047">
        <w:rPr>
          <w:rFonts w:ascii="Times New Roman" w:hAnsi="Times New Roman" w:cs="Times New Roman"/>
        </w:rPr>
        <w:t>……19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Резервы</w:t>
      </w:r>
      <w:r w:rsidR="00311FC4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224AC6">
        <w:rPr>
          <w:rFonts w:ascii="Times New Roman" w:hAnsi="Times New Roman" w:cs="Times New Roman"/>
        </w:rPr>
        <w:t>20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Кредиторская задолженность………………………………………………………….</w:t>
      </w:r>
      <w:r w:rsidR="00224AC6">
        <w:rPr>
          <w:rFonts w:ascii="Times New Roman" w:hAnsi="Times New Roman" w:cs="Times New Roman"/>
        </w:rPr>
        <w:t>.20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Кредиты и займы полученные………………………………………………………</w:t>
      </w:r>
      <w:r w:rsidR="00603735">
        <w:rPr>
          <w:rFonts w:ascii="Times New Roman" w:hAnsi="Times New Roman" w:cs="Times New Roman"/>
        </w:rPr>
        <w:t>…21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Справедливая стоимость фина</w:t>
      </w:r>
      <w:r w:rsidR="007B27B5">
        <w:rPr>
          <w:rFonts w:ascii="Times New Roman" w:hAnsi="Times New Roman" w:cs="Times New Roman"/>
        </w:rPr>
        <w:t>нсовых инструментов………………………………  22</w:t>
      </w:r>
    </w:p>
    <w:p w:rsidR="00BA1634" w:rsidRDefault="00BA1634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Операции со связанными сторонами…………………………………………………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и договорные обязательства……………………………………………</w:t>
      </w:r>
      <w:r w:rsidR="007B27B5">
        <w:rPr>
          <w:rFonts w:ascii="Times New Roman" w:hAnsi="Times New Roman" w:cs="Times New Roman"/>
        </w:rPr>
        <w:t>…..23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События после отчетной даты………………………………………………………</w:t>
      </w:r>
      <w:r w:rsidR="007B27B5">
        <w:rPr>
          <w:rFonts w:ascii="Times New Roman" w:hAnsi="Times New Roman" w:cs="Times New Roman"/>
        </w:rPr>
        <w:t>…23</w:t>
      </w: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A71D7E" w:rsidRDefault="00A71D7E" w:rsidP="00D81C5F">
      <w:pPr>
        <w:pStyle w:val="a3"/>
        <w:rPr>
          <w:rFonts w:ascii="Times New Roman" w:hAnsi="Times New Roman" w:cs="Times New Roman"/>
        </w:rPr>
      </w:pPr>
    </w:p>
    <w:p w:rsidR="0086396A" w:rsidRPr="0086396A" w:rsidRDefault="0086396A" w:rsidP="0086396A">
      <w:pPr>
        <w:pStyle w:val="a3"/>
        <w:rPr>
          <w:rFonts w:ascii="Times New Roman" w:hAnsi="Times New Roman" w:cs="Times New Roman"/>
          <w:b/>
          <w:i/>
        </w:rPr>
      </w:pPr>
      <w:r w:rsidRPr="0086396A">
        <w:rPr>
          <w:rFonts w:ascii="Times New Roman" w:hAnsi="Times New Roman" w:cs="Times New Roman"/>
          <w:b/>
          <w:i/>
        </w:rPr>
        <w:lastRenderedPageBreak/>
        <w:t>ОАО «Останкинский мясоперерабатывающий комбинат»</w:t>
      </w:r>
    </w:p>
    <w:p w:rsidR="0086396A" w:rsidRDefault="0086396A" w:rsidP="0086396A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Заявление об ответственности руководства за подготовку и утверждение</w:t>
      </w:r>
    </w:p>
    <w:p w:rsidR="0086396A" w:rsidRDefault="0086396A" w:rsidP="0086396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консолидированной сокращенной промежуточной финансовой отчетности за 6 месяцев 2014 года</w:t>
      </w:r>
    </w:p>
    <w:p w:rsidR="0086396A" w:rsidRDefault="0086396A" w:rsidP="0086396A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86396A" w:rsidRDefault="0086396A" w:rsidP="0086396A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A84E88" w:rsidRDefault="0086396A" w:rsidP="008145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84E88" w:rsidRDefault="00A84E88" w:rsidP="008145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6396A" w:rsidRPr="00D615B9" w:rsidRDefault="0086396A" w:rsidP="00D615B9">
      <w:pPr>
        <w:pStyle w:val="21"/>
        <w:ind w:firstLine="708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 xml:space="preserve">Настоящая консолидированная </w:t>
      </w:r>
      <w:r w:rsidR="0081454F" w:rsidRPr="00D615B9">
        <w:rPr>
          <w:rFonts w:ascii="Times New Roman" w:hAnsi="Times New Roman" w:cs="Times New Roman"/>
          <w:i w:val="0"/>
        </w:rPr>
        <w:t xml:space="preserve">сокращенная </w:t>
      </w:r>
      <w:r w:rsidRPr="00D615B9">
        <w:rPr>
          <w:rFonts w:ascii="Times New Roman" w:hAnsi="Times New Roman" w:cs="Times New Roman"/>
          <w:i w:val="0"/>
        </w:rPr>
        <w:t>финансовая отчетность подготовлена согласно Международным станда</w:t>
      </w:r>
      <w:r w:rsidR="0081454F" w:rsidRPr="00D615B9">
        <w:rPr>
          <w:rFonts w:ascii="Times New Roman" w:hAnsi="Times New Roman" w:cs="Times New Roman"/>
          <w:i w:val="0"/>
        </w:rPr>
        <w:t>ртам финансовой отчетности (</w:t>
      </w:r>
      <w:r w:rsidR="0081454F" w:rsidRPr="00D615B9">
        <w:rPr>
          <w:rFonts w:ascii="Times New Roman" w:hAnsi="Times New Roman" w:cs="Times New Roman"/>
          <w:i w:val="0"/>
          <w:lang w:val="en-US"/>
        </w:rPr>
        <w:t>IAS</w:t>
      </w:r>
      <w:r w:rsidRPr="00D615B9">
        <w:rPr>
          <w:rFonts w:ascii="Times New Roman" w:hAnsi="Times New Roman" w:cs="Times New Roman"/>
          <w:i w:val="0"/>
        </w:rPr>
        <w:t xml:space="preserve">) </w:t>
      </w:r>
      <w:r w:rsidR="0081454F" w:rsidRPr="00D615B9">
        <w:rPr>
          <w:rFonts w:ascii="Times New Roman" w:hAnsi="Times New Roman" w:cs="Times New Roman"/>
          <w:i w:val="0"/>
        </w:rPr>
        <w:t>34 «Промежуточная финансовая отчетность».</w:t>
      </w:r>
    </w:p>
    <w:p w:rsidR="0081454F" w:rsidRPr="00D615B9" w:rsidRDefault="0081454F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ab/>
        <w:t xml:space="preserve">При подготовке консолидированной сокращенной промежуточной  финансовой отчетности руководство несет ответственность </w:t>
      </w:r>
      <w:proofErr w:type="gramStart"/>
      <w:r w:rsidRPr="00D615B9">
        <w:rPr>
          <w:rFonts w:ascii="Times New Roman" w:hAnsi="Times New Roman" w:cs="Times New Roman"/>
          <w:i w:val="0"/>
        </w:rPr>
        <w:t>за</w:t>
      </w:r>
      <w:proofErr w:type="gramEnd"/>
      <w:r w:rsidRPr="00D615B9">
        <w:rPr>
          <w:rFonts w:ascii="Times New Roman" w:hAnsi="Times New Roman" w:cs="Times New Roman"/>
          <w:i w:val="0"/>
        </w:rPr>
        <w:t>:</w:t>
      </w:r>
    </w:p>
    <w:p w:rsidR="0081454F" w:rsidRPr="00D615B9" w:rsidRDefault="0081454F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>- выбор принципов бухгалтерского учета и их дальнейшее последовательное применение;</w:t>
      </w:r>
    </w:p>
    <w:p w:rsidR="0081454F" w:rsidRPr="00D615B9" w:rsidRDefault="0081454F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>- применение обоснованных оценок и допущений;</w:t>
      </w:r>
    </w:p>
    <w:p w:rsidR="0081454F" w:rsidRPr="00D615B9" w:rsidRDefault="0081454F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>- раскрытие всех существенных отступлений от МСФО в примечаниях к консолидированной сокращенной промежуточной финансовой отчетности.</w:t>
      </w:r>
    </w:p>
    <w:p w:rsidR="00A84E88" w:rsidRPr="00D615B9" w:rsidRDefault="00A84E88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ab/>
        <w:t xml:space="preserve">Руководство Компании также несет ответственность </w:t>
      </w:r>
      <w:proofErr w:type="gramStart"/>
      <w:r w:rsidRPr="00D615B9">
        <w:rPr>
          <w:rFonts w:ascii="Times New Roman" w:hAnsi="Times New Roman" w:cs="Times New Roman"/>
          <w:i w:val="0"/>
        </w:rPr>
        <w:t>за</w:t>
      </w:r>
      <w:proofErr w:type="gramEnd"/>
      <w:r w:rsidRPr="00D615B9">
        <w:rPr>
          <w:rFonts w:ascii="Times New Roman" w:hAnsi="Times New Roman" w:cs="Times New Roman"/>
          <w:i w:val="0"/>
        </w:rPr>
        <w:t>:</w:t>
      </w:r>
    </w:p>
    <w:p w:rsidR="00A84E88" w:rsidRPr="00D615B9" w:rsidRDefault="00A84E88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>- разработку и внедрение эффективной системы внутреннего контроля на всех предприятиях Компании;</w:t>
      </w:r>
    </w:p>
    <w:p w:rsidR="00A84E88" w:rsidRDefault="00A84E88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 xml:space="preserve">- </w:t>
      </w:r>
      <w:r w:rsidR="00D615B9" w:rsidRPr="00D615B9">
        <w:rPr>
          <w:rFonts w:ascii="Times New Roman" w:hAnsi="Times New Roman" w:cs="Times New Roman"/>
          <w:i w:val="0"/>
        </w:rPr>
        <w:t>обеспечение организации бухгалтерского учета</w:t>
      </w:r>
      <w:r w:rsidR="00D615B9">
        <w:rPr>
          <w:rFonts w:ascii="Times New Roman" w:hAnsi="Times New Roman" w:cs="Times New Roman"/>
          <w:i w:val="0"/>
        </w:rPr>
        <w:t>, позволяющее своевременно получать с достаточной степенью точности информацию о финансовом положении Компании;</w:t>
      </w:r>
    </w:p>
    <w:p w:rsidR="00D615B9" w:rsidRDefault="00D615B9" w:rsidP="00D615B9">
      <w:pPr>
        <w:rPr>
          <w:rFonts w:ascii="Times New Roman" w:hAnsi="Times New Roman" w:cs="Times New Roman"/>
        </w:rPr>
      </w:pPr>
      <w:r w:rsidRPr="00D615B9">
        <w:rPr>
          <w:rFonts w:ascii="Times New Roman" w:hAnsi="Times New Roman" w:cs="Times New Roman"/>
        </w:rPr>
        <w:t>- обеспечивать соответствие консолидированной сокращенной промежуточной финансовой отчетно</w:t>
      </w:r>
      <w:r>
        <w:rPr>
          <w:rFonts w:ascii="Times New Roman" w:hAnsi="Times New Roman" w:cs="Times New Roman"/>
        </w:rPr>
        <w:t>сти требованиям МСФО;</w:t>
      </w:r>
    </w:p>
    <w:p w:rsidR="00D615B9" w:rsidRDefault="00D615B9" w:rsidP="00D6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надлежащих мер по обеспечению активов во всех подразделениях Компании;</w:t>
      </w:r>
    </w:p>
    <w:p w:rsidR="00D615B9" w:rsidRDefault="00D615B9" w:rsidP="00D6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предотвращение и выявление фактов мошенничества и прочих злоупотреблений.</w:t>
      </w:r>
    </w:p>
    <w:p w:rsidR="00D04D78" w:rsidRDefault="00D615B9" w:rsidP="00D04D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Если не указано иначе, все числовые показатели, представленные в данной консолидированной сокращенной промежуточной финансовой отчетности, выражены в тысячах российских рублей («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.»).</w:t>
      </w:r>
    </w:p>
    <w:p w:rsidR="00D615B9" w:rsidRDefault="00D04D78" w:rsidP="00D04D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Настоящая</w:t>
      </w:r>
      <w:r w:rsidR="00D615B9">
        <w:rPr>
          <w:rFonts w:ascii="Times New Roman" w:hAnsi="Times New Roman" w:cs="Times New Roman"/>
        </w:rPr>
        <w:t xml:space="preserve"> </w:t>
      </w:r>
      <w:r w:rsidRPr="00D04D78">
        <w:rPr>
          <w:rFonts w:ascii="Times New Roman" w:hAnsi="Times New Roman" w:cs="Times New Roman"/>
        </w:rPr>
        <w:t>консолидированн</w:t>
      </w:r>
      <w:r>
        <w:rPr>
          <w:rFonts w:ascii="Times New Roman" w:hAnsi="Times New Roman" w:cs="Times New Roman"/>
        </w:rPr>
        <w:t>ая</w:t>
      </w:r>
      <w:r w:rsidRPr="00D04D78">
        <w:rPr>
          <w:rFonts w:ascii="Times New Roman" w:hAnsi="Times New Roman" w:cs="Times New Roman"/>
        </w:rPr>
        <w:t xml:space="preserve"> сокращенн</w:t>
      </w:r>
      <w:r>
        <w:rPr>
          <w:rFonts w:ascii="Times New Roman" w:hAnsi="Times New Roman" w:cs="Times New Roman"/>
        </w:rPr>
        <w:t>ая</w:t>
      </w:r>
      <w:r w:rsidRPr="00D04D78">
        <w:rPr>
          <w:rFonts w:ascii="Times New Roman" w:hAnsi="Times New Roman" w:cs="Times New Roman"/>
        </w:rPr>
        <w:t xml:space="preserve"> промежуточн</w:t>
      </w:r>
      <w:r>
        <w:rPr>
          <w:rFonts w:ascii="Times New Roman" w:hAnsi="Times New Roman" w:cs="Times New Roman"/>
        </w:rPr>
        <w:t>ая</w:t>
      </w:r>
      <w:r w:rsidRPr="00D04D78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ая</w:t>
      </w:r>
      <w:r w:rsidRPr="00D04D78">
        <w:rPr>
          <w:rFonts w:ascii="Times New Roman" w:hAnsi="Times New Roman" w:cs="Times New Roman"/>
        </w:rPr>
        <w:t xml:space="preserve"> отчетност</w:t>
      </w:r>
      <w:r>
        <w:rPr>
          <w:rFonts w:ascii="Times New Roman" w:hAnsi="Times New Roman" w:cs="Times New Roman"/>
        </w:rPr>
        <w:t>ь подготовлена на основе данных бухгалтерского учета с поправками и изменениями классификации статей отчетности для достоверного предоставления информации в соответствии с требованиями МСФО.</w:t>
      </w:r>
    </w:p>
    <w:p w:rsidR="00AF6371" w:rsidRPr="00D615B9" w:rsidRDefault="00AF6371" w:rsidP="00D04D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Руководство Компании не в состоянии предсказать все тенденции, которые могли бы оказать влияние на развитие экономики Российской Федерации в будущем, а также степень воздействия  (при наличии таковых) </w:t>
      </w:r>
      <w:r w:rsidR="00ED1F54">
        <w:rPr>
          <w:rFonts w:ascii="Times New Roman" w:hAnsi="Times New Roman" w:cs="Times New Roman"/>
        </w:rPr>
        <w:t>на финансовое положение Компании. Тем не менее, руководство Компании полагает, что им предпринимаются все необходимые меры для поддержания стабильного и устойчивого развития бизнеса.</w:t>
      </w:r>
    </w:p>
    <w:p w:rsidR="00A84E88" w:rsidRPr="00D615B9" w:rsidRDefault="00A84E88" w:rsidP="00D615B9">
      <w:pPr>
        <w:pStyle w:val="21"/>
        <w:jc w:val="both"/>
        <w:rPr>
          <w:rFonts w:ascii="Times New Roman" w:hAnsi="Times New Roman" w:cs="Times New Roman"/>
          <w:i w:val="0"/>
        </w:rPr>
      </w:pPr>
    </w:p>
    <w:p w:rsidR="0081454F" w:rsidRPr="00D615B9" w:rsidRDefault="0081454F" w:rsidP="00D615B9">
      <w:pPr>
        <w:pStyle w:val="a3"/>
        <w:jc w:val="both"/>
        <w:rPr>
          <w:rFonts w:ascii="Times New Roman" w:hAnsi="Times New Roman" w:cs="Times New Roman"/>
        </w:rPr>
      </w:pPr>
      <w:r w:rsidRPr="00D615B9">
        <w:rPr>
          <w:rFonts w:ascii="Times New Roman" w:hAnsi="Times New Roman" w:cs="Times New Roman"/>
        </w:rPr>
        <w:tab/>
      </w:r>
    </w:p>
    <w:p w:rsidR="0081454F" w:rsidRPr="00D615B9" w:rsidRDefault="0081454F" w:rsidP="00D615B9">
      <w:pPr>
        <w:pStyle w:val="a3"/>
        <w:jc w:val="both"/>
        <w:rPr>
          <w:rFonts w:ascii="Times New Roman" w:hAnsi="Times New Roman" w:cs="Times New Roman"/>
        </w:rPr>
      </w:pPr>
    </w:p>
    <w:p w:rsidR="00D81C5F" w:rsidRPr="00D81C5F" w:rsidRDefault="00D81C5F" w:rsidP="00D81C5F">
      <w:pPr>
        <w:pStyle w:val="a3"/>
        <w:rPr>
          <w:rFonts w:ascii="Times New Roman" w:hAnsi="Times New Roman" w:cs="Times New Roman"/>
          <w:b/>
          <w:i/>
        </w:rPr>
      </w:pPr>
      <w:r w:rsidRPr="00D81C5F">
        <w:rPr>
          <w:rFonts w:ascii="Times New Roman" w:hAnsi="Times New Roman" w:cs="Times New Roman"/>
          <w:b/>
          <w:i/>
        </w:rPr>
        <w:lastRenderedPageBreak/>
        <w:t>ОАО «Останкинский мясоперерабатывающий комбинат»</w:t>
      </w:r>
    </w:p>
    <w:p w:rsidR="00D81C5F" w:rsidRPr="00D81C5F" w:rsidRDefault="00D81C5F" w:rsidP="00D81C5F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D81C5F">
        <w:rPr>
          <w:rFonts w:ascii="Times New Roman" w:hAnsi="Times New Roman" w:cs="Times New Roman"/>
          <w:b/>
          <w:i/>
          <w:sz w:val="20"/>
          <w:szCs w:val="20"/>
        </w:rPr>
        <w:t>Консолидированный сокращенный промежуточный отчет о</w:t>
      </w:r>
    </w:p>
    <w:p w:rsidR="00D81C5F" w:rsidRPr="00D81C5F" w:rsidRDefault="00D81C5F" w:rsidP="00D81C5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D81C5F">
        <w:rPr>
          <w:rFonts w:ascii="Times New Roman" w:hAnsi="Times New Roman" w:cs="Times New Roman"/>
          <w:b/>
          <w:i/>
          <w:sz w:val="20"/>
          <w:szCs w:val="20"/>
        </w:rPr>
        <w:t xml:space="preserve">финансовом положении за 6 месяцев 2014 года. (в </w:t>
      </w:r>
      <w:proofErr w:type="spellStart"/>
      <w:r w:rsidRPr="00D81C5F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D81C5F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D81C5F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D81C5F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D81C5F" w:rsidRDefault="00D81C5F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936"/>
        <w:gridCol w:w="1275"/>
        <w:gridCol w:w="2268"/>
        <w:gridCol w:w="2127"/>
      </w:tblGrid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B25AF" w:rsidRPr="002B25AF" w:rsidRDefault="002B25AF" w:rsidP="002B25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Прим.</w:t>
            </w:r>
          </w:p>
        </w:tc>
        <w:tc>
          <w:tcPr>
            <w:tcW w:w="2268" w:type="dxa"/>
          </w:tcPr>
          <w:p w:rsidR="002B25AF" w:rsidRPr="002B25AF" w:rsidRDefault="002B25AF" w:rsidP="00E072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на 0</w:t>
            </w:r>
            <w:r w:rsidR="00E072B2">
              <w:rPr>
                <w:rFonts w:ascii="Times New Roman" w:hAnsi="Times New Roman" w:cs="Times New Roman"/>
                <w:b/>
              </w:rPr>
              <w:t>1</w:t>
            </w:r>
            <w:r w:rsidRPr="002B25AF">
              <w:rPr>
                <w:rFonts w:ascii="Times New Roman" w:hAnsi="Times New Roman" w:cs="Times New Roman"/>
                <w:b/>
              </w:rPr>
              <w:t>.0</w:t>
            </w:r>
            <w:r w:rsidR="00E072B2">
              <w:rPr>
                <w:rFonts w:ascii="Times New Roman" w:hAnsi="Times New Roman" w:cs="Times New Roman"/>
                <w:b/>
              </w:rPr>
              <w:t>7</w:t>
            </w:r>
            <w:r w:rsidRPr="002B25AF">
              <w:rPr>
                <w:rFonts w:ascii="Times New Roman" w:hAnsi="Times New Roman" w:cs="Times New Roman"/>
                <w:b/>
              </w:rPr>
              <w:t>.2014г</w:t>
            </w:r>
            <w:r w:rsidR="00F9111D">
              <w:rPr>
                <w:rFonts w:ascii="Times New Roman" w:hAnsi="Times New Roman" w:cs="Times New Roman"/>
                <w:b/>
              </w:rPr>
              <w:t xml:space="preserve"> </w:t>
            </w:r>
            <w:r w:rsidR="00F9111D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F9111D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="00F9111D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</w:t>
            </w:r>
            <w:r w:rsidR="00F911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2B25AF" w:rsidRPr="002B25AF" w:rsidRDefault="002B25AF" w:rsidP="00E072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 xml:space="preserve">на </w:t>
            </w:r>
            <w:r w:rsidR="00B05E04">
              <w:rPr>
                <w:rFonts w:ascii="Times New Roman" w:hAnsi="Times New Roman" w:cs="Times New Roman"/>
                <w:b/>
              </w:rPr>
              <w:t>0</w:t>
            </w:r>
            <w:r w:rsidR="00E072B2">
              <w:rPr>
                <w:rFonts w:ascii="Times New Roman" w:hAnsi="Times New Roman" w:cs="Times New Roman"/>
                <w:b/>
              </w:rPr>
              <w:t>1</w:t>
            </w:r>
            <w:r w:rsidRPr="002B25AF">
              <w:rPr>
                <w:rFonts w:ascii="Times New Roman" w:hAnsi="Times New Roman" w:cs="Times New Roman"/>
                <w:b/>
              </w:rPr>
              <w:t>.</w:t>
            </w:r>
            <w:r w:rsidR="00B05E04">
              <w:rPr>
                <w:rFonts w:ascii="Times New Roman" w:hAnsi="Times New Roman" w:cs="Times New Roman"/>
                <w:b/>
              </w:rPr>
              <w:t>0</w:t>
            </w:r>
            <w:r w:rsidR="00E072B2">
              <w:rPr>
                <w:rFonts w:ascii="Times New Roman" w:hAnsi="Times New Roman" w:cs="Times New Roman"/>
                <w:b/>
              </w:rPr>
              <w:t>7</w:t>
            </w:r>
            <w:r w:rsidRPr="002B25AF">
              <w:rPr>
                <w:rFonts w:ascii="Times New Roman" w:hAnsi="Times New Roman" w:cs="Times New Roman"/>
                <w:b/>
              </w:rPr>
              <w:t>.2013г</w:t>
            </w:r>
            <w:r w:rsidR="00F9111D">
              <w:rPr>
                <w:rFonts w:ascii="Times New Roman" w:hAnsi="Times New Roman" w:cs="Times New Roman"/>
                <w:b/>
              </w:rPr>
              <w:t xml:space="preserve"> </w:t>
            </w:r>
            <w:r w:rsidR="00F9111D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F9111D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="00F9111D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</w:t>
            </w:r>
            <w:r w:rsidR="00F911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АКТИВЫ</w:t>
            </w:r>
          </w:p>
        </w:tc>
        <w:tc>
          <w:tcPr>
            <w:tcW w:w="1275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активы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275" w:type="dxa"/>
          </w:tcPr>
          <w:p w:rsidR="002B25AF" w:rsidRPr="00B25BEE" w:rsidRDefault="00E072B2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15,16</w:t>
            </w:r>
          </w:p>
        </w:tc>
        <w:tc>
          <w:tcPr>
            <w:tcW w:w="2268" w:type="dxa"/>
          </w:tcPr>
          <w:p w:rsidR="002B25AF" w:rsidRPr="002B25AF" w:rsidRDefault="009164F9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1 114 632</w:t>
            </w:r>
          </w:p>
        </w:tc>
        <w:tc>
          <w:tcPr>
            <w:tcW w:w="2127" w:type="dxa"/>
          </w:tcPr>
          <w:p w:rsidR="002B25AF" w:rsidRPr="002B25AF" w:rsidRDefault="007A7C62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991 671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275" w:type="dxa"/>
          </w:tcPr>
          <w:p w:rsidR="002B25AF" w:rsidRPr="00B25BEE" w:rsidRDefault="00E072B2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2B25AF" w:rsidRPr="002B25AF" w:rsidRDefault="009164F9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99 449</w:t>
            </w:r>
          </w:p>
        </w:tc>
        <w:tc>
          <w:tcPr>
            <w:tcW w:w="2127" w:type="dxa"/>
          </w:tcPr>
          <w:p w:rsidR="002B25AF" w:rsidRPr="002B25AF" w:rsidRDefault="000D45CD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62 536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1275" w:type="dxa"/>
          </w:tcPr>
          <w:p w:rsidR="002B25AF" w:rsidRPr="00B25BEE" w:rsidRDefault="00E072B2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B25AF" w:rsidRPr="002B25AF" w:rsidRDefault="00E66605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31 752 </w:t>
            </w:r>
          </w:p>
        </w:tc>
        <w:tc>
          <w:tcPr>
            <w:tcW w:w="2127" w:type="dxa"/>
          </w:tcPr>
          <w:p w:rsidR="002B25AF" w:rsidRPr="002B25AF" w:rsidRDefault="000D45CD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</w:t>
            </w:r>
            <w:r w:rsidR="00A474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164F9" w:rsidRPr="002B25AF" w:rsidTr="002B25AF">
        <w:tc>
          <w:tcPr>
            <w:tcW w:w="3936" w:type="dxa"/>
          </w:tcPr>
          <w:p w:rsidR="009164F9" w:rsidRDefault="009164F9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5" w:type="dxa"/>
          </w:tcPr>
          <w:p w:rsidR="009164F9" w:rsidRPr="00B25BEE" w:rsidRDefault="009164F9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64F9" w:rsidRPr="002B25AF" w:rsidRDefault="009164F9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9 764</w:t>
            </w:r>
          </w:p>
        </w:tc>
        <w:tc>
          <w:tcPr>
            <w:tcW w:w="2127" w:type="dxa"/>
          </w:tcPr>
          <w:p w:rsidR="009164F9" w:rsidRPr="002B25AF" w:rsidRDefault="000D45CD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9164F9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1 195 078</w:t>
            </w:r>
          </w:p>
        </w:tc>
        <w:tc>
          <w:tcPr>
            <w:tcW w:w="2127" w:type="dxa"/>
          </w:tcPr>
          <w:p w:rsidR="002B25AF" w:rsidRPr="002B25AF" w:rsidRDefault="000D45CD" w:rsidP="007A7C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7C62">
              <w:rPr>
                <w:rFonts w:ascii="Times New Roman" w:hAnsi="Times New Roman" w:cs="Times New Roman"/>
                <w:sz w:val="20"/>
                <w:szCs w:val="20"/>
              </w:rPr>
              <w:t>63 564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Оборотные активы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275" w:type="dxa"/>
          </w:tcPr>
          <w:p w:rsidR="002B25AF" w:rsidRPr="00B25BEE" w:rsidRDefault="00B25BEE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BE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2B25AF" w:rsidRPr="002B25AF" w:rsidRDefault="009164F9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1 266 582</w:t>
            </w:r>
          </w:p>
        </w:tc>
        <w:tc>
          <w:tcPr>
            <w:tcW w:w="2127" w:type="dxa"/>
          </w:tcPr>
          <w:p w:rsidR="002B25AF" w:rsidRPr="002B25AF" w:rsidRDefault="000D45CD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1 079 410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275" w:type="dxa"/>
          </w:tcPr>
          <w:p w:rsidR="002B25AF" w:rsidRPr="00B25BEE" w:rsidRDefault="00E072B2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B25AF" w:rsidRPr="002B25AF" w:rsidRDefault="00E66605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2 919 551</w:t>
            </w:r>
          </w:p>
        </w:tc>
        <w:tc>
          <w:tcPr>
            <w:tcW w:w="2127" w:type="dxa"/>
          </w:tcPr>
          <w:p w:rsidR="002B25AF" w:rsidRPr="002B25AF" w:rsidRDefault="000D45CD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2 692 179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Займы предоставленные</w:t>
            </w:r>
          </w:p>
        </w:tc>
        <w:tc>
          <w:tcPr>
            <w:tcW w:w="1275" w:type="dxa"/>
          </w:tcPr>
          <w:p w:rsidR="002B25AF" w:rsidRPr="00B25BEE" w:rsidRDefault="00E072B2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2B25AF" w:rsidRPr="002B25AF" w:rsidRDefault="00CB70A0" w:rsidP="00CB70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96 200</w:t>
            </w:r>
          </w:p>
        </w:tc>
        <w:tc>
          <w:tcPr>
            <w:tcW w:w="2127" w:type="dxa"/>
          </w:tcPr>
          <w:p w:rsidR="002B25AF" w:rsidRPr="002B25AF" w:rsidRDefault="00E921D8" w:rsidP="00E921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152 8</w:t>
            </w:r>
            <w:r w:rsidR="000D45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275" w:type="dxa"/>
          </w:tcPr>
          <w:p w:rsidR="002B25AF" w:rsidRPr="00B25BEE" w:rsidRDefault="00E072B2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2B25AF" w:rsidRPr="002B25AF" w:rsidRDefault="00E66605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239 990</w:t>
            </w:r>
          </w:p>
        </w:tc>
        <w:tc>
          <w:tcPr>
            <w:tcW w:w="2127" w:type="dxa"/>
          </w:tcPr>
          <w:p w:rsidR="002B25AF" w:rsidRPr="002B25AF" w:rsidRDefault="000D45CD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720 343</w:t>
            </w:r>
          </w:p>
        </w:tc>
      </w:tr>
      <w:tr w:rsidR="008B1624" w:rsidRPr="002B25AF" w:rsidTr="002B25AF">
        <w:tc>
          <w:tcPr>
            <w:tcW w:w="3936" w:type="dxa"/>
          </w:tcPr>
          <w:p w:rsidR="008B1624" w:rsidRPr="002B25AF" w:rsidRDefault="008B1624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275" w:type="dxa"/>
          </w:tcPr>
          <w:p w:rsidR="008B1624" w:rsidRPr="00B25BEE" w:rsidRDefault="008B1624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B1624" w:rsidRPr="002B25AF" w:rsidRDefault="00CB70A0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71 312</w:t>
            </w:r>
          </w:p>
        </w:tc>
        <w:tc>
          <w:tcPr>
            <w:tcW w:w="2127" w:type="dxa"/>
          </w:tcPr>
          <w:p w:rsidR="008B1624" w:rsidRPr="002B25AF" w:rsidRDefault="000D45CD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29 331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E3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2E3047">
              <w:rPr>
                <w:rFonts w:ascii="Times New Roman" w:hAnsi="Times New Roman" w:cs="Times New Roman"/>
                <w:b/>
              </w:rPr>
              <w:t>ТОГО АКТИВЫ: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0D45CD" w:rsidRDefault="00E66605" w:rsidP="00CB70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B1624" w:rsidRPr="000D45C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B70A0" w:rsidRPr="000D45CD">
              <w:rPr>
                <w:rFonts w:ascii="Times New Roman" w:hAnsi="Times New Roman" w:cs="Times New Roman"/>
                <w:b/>
                <w:sz w:val="20"/>
                <w:szCs w:val="20"/>
              </w:rPr>
              <w:t>044</w:t>
            </w:r>
            <w:r w:rsidR="008B1624" w:rsidRPr="000D4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70A0" w:rsidRPr="000D45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2B25AF" w:rsidRPr="00A474E2" w:rsidRDefault="00A474E2" w:rsidP="00E921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4E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921D8">
              <w:rPr>
                <w:rFonts w:ascii="Times New Roman" w:hAnsi="Times New Roman" w:cs="Times New Roman"/>
                <w:b/>
                <w:sz w:val="20"/>
                <w:szCs w:val="20"/>
              </w:rPr>
              <w:t> 023 535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КАПИТАЛ И ОБЯЗАТЕЛЬСТВА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Капитал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E3047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275" w:type="dxa"/>
          </w:tcPr>
          <w:p w:rsidR="002B25AF" w:rsidRPr="00B25BEE" w:rsidRDefault="00E072B2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B25AF" w:rsidRPr="002B25AF" w:rsidRDefault="00C3464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  <w:tc>
          <w:tcPr>
            <w:tcW w:w="2127" w:type="dxa"/>
          </w:tcPr>
          <w:p w:rsidR="002B25AF" w:rsidRPr="002B25AF" w:rsidRDefault="00A474E2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E3047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C3464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85 740</w:t>
            </w:r>
          </w:p>
        </w:tc>
        <w:tc>
          <w:tcPr>
            <w:tcW w:w="2127" w:type="dxa"/>
          </w:tcPr>
          <w:p w:rsidR="002B25AF" w:rsidRPr="002B25AF" w:rsidRDefault="00A474E2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85 740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E3047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C3464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4 356 389</w:t>
            </w:r>
          </w:p>
        </w:tc>
        <w:tc>
          <w:tcPr>
            <w:tcW w:w="2127" w:type="dxa"/>
          </w:tcPr>
          <w:p w:rsidR="002B25AF" w:rsidRPr="002B25AF" w:rsidRDefault="00A474E2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3 964 667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E3047" w:rsidRDefault="002E3047" w:rsidP="002B25A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Кредиты и займы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E3047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Займы и кредиты полученные</w:t>
            </w:r>
          </w:p>
        </w:tc>
        <w:tc>
          <w:tcPr>
            <w:tcW w:w="1275" w:type="dxa"/>
          </w:tcPr>
          <w:p w:rsidR="002B25AF" w:rsidRPr="00B25BEE" w:rsidRDefault="00E072B2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2B25AF" w:rsidRPr="002B25AF" w:rsidRDefault="00C3464F" w:rsidP="000D4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456 850 </w:t>
            </w:r>
          </w:p>
        </w:tc>
        <w:tc>
          <w:tcPr>
            <w:tcW w:w="2127" w:type="dxa"/>
          </w:tcPr>
          <w:p w:rsidR="002B25AF" w:rsidRPr="002B25AF" w:rsidRDefault="00A474E2" w:rsidP="00E921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244 000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E3047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8B1624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106 085</w:t>
            </w:r>
          </w:p>
        </w:tc>
        <w:tc>
          <w:tcPr>
            <w:tcW w:w="2127" w:type="dxa"/>
          </w:tcPr>
          <w:p w:rsidR="002B25AF" w:rsidRPr="002B25AF" w:rsidRDefault="00A474E2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73 653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E3047" w:rsidRDefault="002E3047" w:rsidP="002B25A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Краткосрочные обязательства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E3047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275" w:type="dxa"/>
          </w:tcPr>
          <w:p w:rsidR="002B25AF" w:rsidRPr="00B25BEE" w:rsidRDefault="00E072B2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268" w:type="dxa"/>
          </w:tcPr>
          <w:p w:rsidR="002B25AF" w:rsidRPr="002B25AF" w:rsidRDefault="008B1624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1 010 041</w:t>
            </w:r>
          </w:p>
        </w:tc>
        <w:tc>
          <w:tcPr>
            <w:tcW w:w="2127" w:type="dxa"/>
          </w:tcPr>
          <w:p w:rsidR="002B25AF" w:rsidRPr="002B25AF" w:rsidRDefault="00A474E2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630 978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E3047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CB70A0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12 114</w:t>
            </w:r>
          </w:p>
        </w:tc>
        <w:tc>
          <w:tcPr>
            <w:tcW w:w="2127" w:type="dxa"/>
          </w:tcPr>
          <w:p w:rsidR="002B25AF" w:rsidRPr="002B25AF" w:rsidRDefault="00A474E2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7 406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E3047" w:rsidRDefault="002E3047" w:rsidP="002B25A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КАПИТАЛ И ОБЯЗАТЕЛЬСТВА:</w:t>
            </w: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0D45CD" w:rsidRDefault="008B1624" w:rsidP="009164F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7 044 </w:t>
            </w:r>
            <w:r w:rsidR="00CB70A0" w:rsidRPr="000D45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2B25AF" w:rsidRPr="00A474E2" w:rsidRDefault="00A474E2" w:rsidP="009164F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4E2">
              <w:rPr>
                <w:rFonts w:ascii="Times New Roman" w:hAnsi="Times New Roman" w:cs="Times New Roman"/>
                <w:b/>
                <w:sz w:val="20"/>
                <w:szCs w:val="20"/>
              </w:rPr>
              <w:t>6 023 535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5AF" w:rsidRPr="00B25BEE" w:rsidRDefault="002B25AF" w:rsidP="00B25BE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5AF" w:rsidRPr="00B25BEE" w:rsidRDefault="002B25AF" w:rsidP="002B2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5AF" w:rsidRPr="00B25BEE" w:rsidRDefault="002B25AF" w:rsidP="002B2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9164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605" w:rsidRPr="002B25AF" w:rsidRDefault="00021605" w:rsidP="00E06C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605" w:rsidRDefault="00021605" w:rsidP="00E06C13">
      <w:pPr>
        <w:pStyle w:val="a3"/>
      </w:pPr>
    </w:p>
    <w:p w:rsidR="002E3047" w:rsidRDefault="002E3047" w:rsidP="00E06C13">
      <w:pPr>
        <w:pStyle w:val="a3"/>
      </w:pPr>
    </w:p>
    <w:p w:rsidR="002E3047" w:rsidRDefault="002E3047" w:rsidP="00E06C13">
      <w:pPr>
        <w:pStyle w:val="a3"/>
      </w:pPr>
    </w:p>
    <w:p w:rsidR="00021605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  <w:r w:rsidRPr="002E3047">
        <w:rPr>
          <w:rFonts w:ascii="Times New Roman" w:hAnsi="Times New Roman" w:cs="Times New Roman"/>
          <w:b/>
        </w:rPr>
        <w:t>Утверждено и подписано</w:t>
      </w:r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  <w:r w:rsidRPr="002E3047">
        <w:rPr>
          <w:rFonts w:ascii="Times New Roman" w:hAnsi="Times New Roman" w:cs="Times New Roman"/>
          <w:b/>
        </w:rPr>
        <w:t>«__»______________2014г</w:t>
      </w:r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  <w:r w:rsidRPr="002E3047">
        <w:rPr>
          <w:rFonts w:ascii="Times New Roman" w:hAnsi="Times New Roman" w:cs="Times New Roman"/>
          <w:b/>
        </w:rPr>
        <w:t>_______________________                                                                               ____________________</w:t>
      </w:r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  <w:r w:rsidRPr="002E3047">
        <w:rPr>
          <w:rFonts w:ascii="Times New Roman" w:hAnsi="Times New Roman" w:cs="Times New Roman"/>
          <w:b/>
        </w:rPr>
        <w:t>Генеральный директор                                                                                    Главный бухгалтер</w:t>
      </w:r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  <w:r w:rsidRPr="002E3047">
        <w:rPr>
          <w:rFonts w:ascii="Times New Roman" w:hAnsi="Times New Roman" w:cs="Times New Roman"/>
          <w:b/>
        </w:rPr>
        <w:t xml:space="preserve">М.В. Попов                                                                                                          Ю.И. </w:t>
      </w:r>
      <w:proofErr w:type="spellStart"/>
      <w:r w:rsidRPr="002E3047">
        <w:rPr>
          <w:rFonts w:ascii="Times New Roman" w:hAnsi="Times New Roman" w:cs="Times New Roman"/>
          <w:b/>
        </w:rPr>
        <w:t>Мацукевич</w:t>
      </w:r>
      <w:proofErr w:type="spellEnd"/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</w:p>
    <w:p w:rsidR="002E3047" w:rsidRPr="002E3047" w:rsidRDefault="002E3047" w:rsidP="002E3047">
      <w:pPr>
        <w:rPr>
          <w:rFonts w:ascii="Times New Roman" w:hAnsi="Times New Roman" w:cs="Times New Roman"/>
          <w:b/>
        </w:rPr>
      </w:pPr>
    </w:p>
    <w:p w:rsidR="00D81C5F" w:rsidRPr="00D81C5F" w:rsidRDefault="00D81C5F" w:rsidP="00D81C5F">
      <w:pPr>
        <w:pStyle w:val="a3"/>
        <w:rPr>
          <w:b/>
          <w:i/>
        </w:rPr>
      </w:pPr>
      <w:r w:rsidRPr="00D81C5F">
        <w:rPr>
          <w:b/>
          <w:i/>
        </w:rPr>
        <w:lastRenderedPageBreak/>
        <w:t>ОАО «Останкинский мясоперерабатывающий комбинат»</w:t>
      </w:r>
    </w:p>
    <w:p w:rsidR="00D81C5F" w:rsidRPr="00D81C5F" w:rsidRDefault="00D81C5F" w:rsidP="00D81C5F">
      <w:pPr>
        <w:pStyle w:val="a3"/>
        <w:rPr>
          <w:b/>
          <w:i/>
          <w:sz w:val="20"/>
          <w:szCs w:val="20"/>
        </w:rPr>
      </w:pPr>
      <w:r w:rsidRPr="00D81C5F">
        <w:rPr>
          <w:b/>
          <w:i/>
          <w:sz w:val="20"/>
          <w:szCs w:val="20"/>
        </w:rPr>
        <w:t>Консолидированный сокращенный промежуточный отчет о</w:t>
      </w:r>
    </w:p>
    <w:p w:rsidR="00D81C5F" w:rsidRDefault="00D81C5F" w:rsidP="00D81C5F">
      <w:pPr>
        <w:pStyle w:val="a3"/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совокупном доходе</w:t>
      </w:r>
      <w:r w:rsidRPr="00D81C5F">
        <w:rPr>
          <w:b/>
          <w:i/>
          <w:sz w:val="20"/>
          <w:szCs w:val="20"/>
        </w:rPr>
        <w:t xml:space="preserve"> за 6 месяцев 2014 года. (в </w:t>
      </w:r>
      <w:proofErr w:type="spellStart"/>
      <w:r w:rsidRPr="00D81C5F">
        <w:rPr>
          <w:b/>
          <w:i/>
          <w:sz w:val="20"/>
          <w:szCs w:val="20"/>
        </w:rPr>
        <w:t>тыс</w:t>
      </w:r>
      <w:proofErr w:type="gramStart"/>
      <w:r w:rsidRPr="00D81C5F">
        <w:rPr>
          <w:b/>
          <w:i/>
          <w:sz w:val="20"/>
          <w:szCs w:val="20"/>
        </w:rPr>
        <w:t>.р</w:t>
      </w:r>
      <w:proofErr w:type="gramEnd"/>
      <w:r w:rsidRPr="00D81C5F">
        <w:rPr>
          <w:b/>
          <w:i/>
          <w:sz w:val="20"/>
          <w:szCs w:val="20"/>
        </w:rPr>
        <w:t>уб</w:t>
      </w:r>
      <w:proofErr w:type="spellEnd"/>
      <w:r w:rsidRPr="00D81C5F">
        <w:rPr>
          <w:b/>
          <w:i/>
          <w:sz w:val="20"/>
          <w:szCs w:val="20"/>
        </w:rPr>
        <w:t>.)</w:t>
      </w:r>
    </w:p>
    <w:p w:rsidR="00D81C5F" w:rsidRPr="005043C9" w:rsidRDefault="00D81C5F" w:rsidP="00D81C5F">
      <w:pPr>
        <w:pStyle w:val="a3"/>
      </w:pPr>
    </w:p>
    <w:p w:rsidR="00D81C5F" w:rsidRPr="00D81C5F" w:rsidRDefault="00D81C5F" w:rsidP="00D81C5F">
      <w:pPr>
        <w:pStyle w:val="a3"/>
        <w:rPr>
          <w:b/>
          <w:sz w:val="20"/>
          <w:szCs w:val="20"/>
        </w:rPr>
      </w:pPr>
    </w:p>
    <w:p w:rsidR="00D81C5F" w:rsidRDefault="00D81C5F" w:rsidP="00E06C13">
      <w:pPr>
        <w:pStyle w:val="a3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2268"/>
        <w:gridCol w:w="2233"/>
      </w:tblGrid>
      <w:tr w:rsidR="00F9111D" w:rsidRPr="002B25AF" w:rsidTr="00F9111D">
        <w:tc>
          <w:tcPr>
            <w:tcW w:w="3794" w:type="dxa"/>
          </w:tcPr>
          <w:p w:rsidR="00F9111D" w:rsidRPr="002B25A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111D" w:rsidRPr="002B25A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Прим.</w:t>
            </w:r>
          </w:p>
        </w:tc>
        <w:tc>
          <w:tcPr>
            <w:tcW w:w="2268" w:type="dxa"/>
          </w:tcPr>
          <w:p w:rsidR="00F9111D" w:rsidRPr="002B25A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2B25A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2B25AF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B25AF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данные)</w:t>
            </w:r>
          </w:p>
        </w:tc>
        <w:tc>
          <w:tcPr>
            <w:tcW w:w="2233" w:type="dxa"/>
          </w:tcPr>
          <w:p w:rsidR="00F9111D" w:rsidRPr="002B25A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B25A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2B25AF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B25AF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данные)</w:t>
            </w: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C6F">
              <w:rPr>
                <w:rFonts w:ascii="Times New Roman" w:hAnsi="Times New Roman" w:cs="Times New Roman"/>
                <w:sz w:val="20"/>
                <w:szCs w:val="20"/>
              </w:rPr>
              <w:t>Выручка от продажи продукции и товаров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14 955 708</w:t>
            </w:r>
          </w:p>
        </w:tc>
        <w:tc>
          <w:tcPr>
            <w:tcW w:w="2233" w:type="dxa"/>
          </w:tcPr>
          <w:p w:rsidR="00F9111D" w:rsidRPr="00120C6F" w:rsidRDefault="00C9383F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13 248 494</w:t>
            </w: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F9111D" w:rsidRPr="00120C6F" w:rsidRDefault="007E7FDC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14 697 884</w:t>
            </w:r>
          </w:p>
        </w:tc>
        <w:tc>
          <w:tcPr>
            <w:tcW w:w="2233" w:type="dxa"/>
          </w:tcPr>
          <w:p w:rsidR="00F9111D" w:rsidRPr="00120C6F" w:rsidRDefault="00C9383F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12 728 478</w:t>
            </w:r>
          </w:p>
        </w:tc>
      </w:tr>
      <w:tr w:rsidR="00F9111D" w:rsidRPr="0040050A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выручка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D969DB" w:rsidRDefault="007E7FDC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257 824</w:t>
            </w:r>
          </w:p>
        </w:tc>
        <w:tc>
          <w:tcPr>
            <w:tcW w:w="2233" w:type="dxa"/>
          </w:tcPr>
          <w:p w:rsidR="00F9111D" w:rsidRPr="0040050A" w:rsidRDefault="00C9383F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520 016</w:t>
            </w: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F9111D" w:rsidRPr="00120C6F" w:rsidRDefault="007E7FDC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1 083 862</w:t>
            </w:r>
          </w:p>
        </w:tc>
        <w:tc>
          <w:tcPr>
            <w:tcW w:w="2233" w:type="dxa"/>
          </w:tcPr>
          <w:p w:rsidR="00F9111D" w:rsidRPr="00120C6F" w:rsidRDefault="0001238A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898 361</w:t>
            </w: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F9111D" w:rsidRPr="00120C6F" w:rsidRDefault="007E7FDC" w:rsidP="007E7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1 034 278</w:t>
            </w:r>
          </w:p>
        </w:tc>
        <w:tc>
          <w:tcPr>
            <w:tcW w:w="2233" w:type="dxa"/>
          </w:tcPr>
          <w:p w:rsidR="00F9111D" w:rsidRPr="00120C6F" w:rsidRDefault="0001238A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650 726</w:t>
            </w:r>
          </w:p>
        </w:tc>
      </w:tr>
      <w:tr w:rsidR="00F9111D" w:rsidRPr="001F01A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прибыль до налогообложения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F9111D" w:rsidRPr="00D969DB" w:rsidRDefault="007E7FDC" w:rsidP="007E7F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307 408</w:t>
            </w:r>
          </w:p>
        </w:tc>
        <w:tc>
          <w:tcPr>
            <w:tcW w:w="2233" w:type="dxa"/>
          </w:tcPr>
          <w:p w:rsidR="00F9111D" w:rsidRPr="001F01AF" w:rsidRDefault="0001238A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767 651</w:t>
            </w: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F9111D" w:rsidRPr="00120C6F" w:rsidRDefault="007E7FDC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50 980</w:t>
            </w:r>
          </w:p>
        </w:tc>
        <w:tc>
          <w:tcPr>
            <w:tcW w:w="2233" w:type="dxa"/>
          </w:tcPr>
          <w:p w:rsidR="00F9111D" w:rsidRPr="00120C6F" w:rsidRDefault="0001238A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154 780</w:t>
            </w: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7E7FDC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1 105</w:t>
            </w:r>
          </w:p>
        </w:tc>
        <w:tc>
          <w:tcPr>
            <w:tcW w:w="2233" w:type="dxa"/>
          </w:tcPr>
          <w:p w:rsidR="00F9111D" w:rsidRPr="00120C6F" w:rsidRDefault="002318D5" w:rsidP="002318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7E7FDC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2A310C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233" w:type="dxa"/>
          </w:tcPr>
          <w:p w:rsidR="00F9111D" w:rsidRPr="00120C6F" w:rsidRDefault="0001238A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</w:t>
            </w:r>
            <w:r w:rsidR="002A310C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F9111D" w:rsidRPr="00120C6F" w:rsidTr="00F9111D">
        <w:tc>
          <w:tcPr>
            <w:tcW w:w="3794" w:type="dxa"/>
          </w:tcPr>
          <w:p w:rsidR="00F9111D" w:rsidRPr="00E96B16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6B16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B9763C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Чистая прибыль за период: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8623BA" w:rsidRDefault="007E7FDC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253 181</w:t>
            </w:r>
          </w:p>
        </w:tc>
        <w:tc>
          <w:tcPr>
            <w:tcW w:w="2233" w:type="dxa"/>
          </w:tcPr>
          <w:p w:rsidR="00F9111D" w:rsidRPr="00B9763C" w:rsidRDefault="002318D5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599 085</w:t>
            </w: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Прибыль на акцию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 и разводненная</w:t>
            </w: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B73AE9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0,002489</w:t>
            </w:r>
          </w:p>
        </w:tc>
        <w:tc>
          <w:tcPr>
            <w:tcW w:w="2233" w:type="dxa"/>
          </w:tcPr>
          <w:p w:rsidR="00F9111D" w:rsidRPr="00120C6F" w:rsidRDefault="002A310C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0,005890</w:t>
            </w: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D" w:rsidRPr="00120C6F" w:rsidTr="00F9111D">
        <w:tc>
          <w:tcPr>
            <w:tcW w:w="3794" w:type="dxa"/>
          </w:tcPr>
          <w:p w:rsidR="00F9111D" w:rsidRPr="00120C6F" w:rsidRDefault="00F9111D" w:rsidP="00F91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11D" w:rsidRPr="001F0836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9111D" w:rsidRPr="00120C6F" w:rsidRDefault="00F9111D" w:rsidP="00F9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3C9" w:rsidRPr="005043C9" w:rsidRDefault="005043C9" w:rsidP="005043C9">
      <w:pPr>
        <w:pStyle w:val="a3"/>
        <w:rPr>
          <w:b/>
        </w:rPr>
      </w:pPr>
    </w:p>
    <w:p w:rsidR="00D81C5F" w:rsidRPr="00C56061" w:rsidRDefault="00D81C5F" w:rsidP="00E06C13">
      <w:pPr>
        <w:pStyle w:val="a3"/>
        <w:rPr>
          <w:rFonts w:ascii="Times New Roman" w:hAnsi="Times New Roman" w:cs="Times New Roman"/>
          <w:b/>
        </w:rPr>
      </w:pPr>
    </w:p>
    <w:p w:rsidR="00D81C5F" w:rsidRPr="00C56061" w:rsidRDefault="00D81C5F" w:rsidP="00E06C13">
      <w:pPr>
        <w:pStyle w:val="a3"/>
        <w:rPr>
          <w:rFonts w:ascii="Times New Roman" w:hAnsi="Times New Roman" w:cs="Times New Roman"/>
          <w:b/>
        </w:rPr>
      </w:pPr>
    </w:p>
    <w:p w:rsidR="00021605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Утверждено и подписано</w:t>
      </w:r>
    </w:p>
    <w:p w:rsidR="002E3047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«__»______________2014г</w:t>
      </w:r>
    </w:p>
    <w:p w:rsidR="002E3047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</w:p>
    <w:p w:rsidR="002E3047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_______________________                                                                               ____________________</w:t>
      </w:r>
    </w:p>
    <w:p w:rsidR="002E3047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Генеральный директор                                                                                    Главный бухгалтер</w:t>
      </w:r>
    </w:p>
    <w:p w:rsidR="002E3047" w:rsidRPr="00C56061" w:rsidRDefault="00120C6F" w:rsidP="00120C6F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 xml:space="preserve">М.В. Попов                                                                                                       </w:t>
      </w:r>
      <w:r w:rsidR="001D67EC" w:rsidRPr="00C56061">
        <w:rPr>
          <w:rFonts w:ascii="Times New Roman" w:hAnsi="Times New Roman" w:cs="Times New Roman"/>
          <w:b/>
        </w:rPr>
        <w:t xml:space="preserve">  </w:t>
      </w:r>
      <w:r w:rsidRPr="00C56061">
        <w:rPr>
          <w:rFonts w:ascii="Times New Roman" w:hAnsi="Times New Roman" w:cs="Times New Roman"/>
          <w:b/>
        </w:rPr>
        <w:t xml:space="preserve">   Ю.И. </w:t>
      </w:r>
      <w:proofErr w:type="spellStart"/>
      <w:r w:rsidRPr="00C56061">
        <w:rPr>
          <w:rFonts w:ascii="Times New Roman" w:hAnsi="Times New Roman" w:cs="Times New Roman"/>
          <w:b/>
        </w:rPr>
        <w:t>Мацукевич</w:t>
      </w:r>
      <w:proofErr w:type="spellEnd"/>
    </w:p>
    <w:p w:rsidR="002E3047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</w:p>
    <w:p w:rsidR="00D81C5F" w:rsidRPr="00C56061" w:rsidRDefault="00D81C5F" w:rsidP="00E06C13">
      <w:pPr>
        <w:pStyle w:val="a3"/>
        <w:rPr>
          <w:rFonts w:ascii="Times New Roman" w:hAnsi="Times New Roman" w:cs="Times New Roman"/>
          <w:b/>
        </w:rPr>
      </w:pPr>
    </w:p>
    <w:p w:rsidR="00D81C5F" w:rsidRPr="00C56061" w:rsidRDefault="00D81C5F" w:rsidP="00E06C13">
      <w:pPr>
        <w:pStyle w:val="a3"/>
        <w:rPr>
          <w:rFonts w:ascii="Times New Roman" w:hAnsi="Times New Roman" w:cs="Times New Roman"/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F9111D" w:rsidRDefault="00F9111D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Pr="00D81C5F" w:rsidRDefault="00D81C5F" w:rsidP="00D81C5F">
      <w:pPr>
        <w:pStyle w:val="a3"/>
        <w:rPr>
          <w:b/>
          <w:i/>
        </w:rPr>
      </w:pPr>
      <w:r w:rsidRPr="00D81C5F">
        <w:rPr>
          <w:b/>
          <w:i/>
        </w:rPr>
        <w:lastRenderedPageBreak/>
        <w:t>ОАО «Останкинский мясоперерабатывающий комбинат»</w:t>
      </w:r>
    </w:p>
    <w:p w:rsidR="00D81C5F" w:rsidRPr="00D81C5F" w:rsidRDefault="00D81C5F" w:rsidP="00D81C5F">
      <w:pPr>
        <w:pStyle w:val="a3"/>
        <w:rPr>
          <w:b/>
          <w:i/>
          <w:sz w:val="20"/>
          <w:szCs w:val="20"/>
        </w:rPr>
      </w:pPr>
      <w:r w:rsidRPr="00D81C5F">
        <w:rPr>
          <w:b/>
          <w:i/>
          <w:sz w:val="20"/>
          <w:szCs w:val="20"/>
        </w:rPr>
        <w:t>Консолидированный сокращенный промежуточный отчет о</w:t>
      </w:r>
    </w:p>
    <w:p w:rsidR="00D81C5F" w:rsidRDefault="00B62139" w:rsidP="00D81C5F">
      <w:pPr>
        <w:pStyle w:val="a3"/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денежных</w:t>
      </w:r>
      <w:r w:rsidR="00D81C5F" w:rsidRPr="00D81C5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потоках </w:t>
      </w:r>
      <w:r w:rsidR="00D81C5F" w:rsidRPr="00D81C5F">
        <w:rPr>
          <w:b/>
          <w:i/>
          <w:sz w:val="20"/>
          <w:szCs w:val="20"/>
        </w:rPr>
        <w:t xml:space="preserve">за 6 месяцев 2014 года. (в </w:t>
      </w:r>
      <w:proofErr w:type="spellStart"/>
      <w:r w:rsidR="00D81C5F" w:rsidRPr="00D81C5F">
        <w:rPr>
          <w:b/>
          <w:i/>
          <w:sz w:val="20"/>
          <w:szCs w:val="20"/>
        </w:rPr>
        <w:t>тыс</w:t>
      </w:r>
      <w:proofErr w:type="gramStart"/>
      <w:r w:rsidR="00D81C5F" w:rsidRPr="00D81C5F">
        <w:rPr>
          <w:b/>
          <w:i/>
          <w:sz w:val="20"/>
          <w:szCs w:val="20"/>
        </w:rPr>
        <w:t>.р</w:t>
      </w:r>
      <w:proofErr w:type="gramEnd"/>
      <w:r w:rsidR="00D81C5F" w:rsidRPr="00D81C5F">
        <w:rPr>
          <w:b/>
          <w:i/>
          <w:sz w:val="20"/>
          <w:szCs w:val="20"/>
        </w:rPr>
        <w:t>уб</w:t>
      </w:r>
      <w:proofErr w:type="spellEnd"/>
      <w:r w:rsidR="00D81C5F" w:rsidRPr="00D81C5F">
        <w:rPr>
          <w:b/>
          <w:i/>
          <w:sz w:val="20"/>
          <w:szCs w:val="20"/>
        </w:rPr>
        <w:t>.)</w:t>
      </w:r>
    </w:p>
    <w:p w:rsidR="00B62139" w:rsidRPr="00D81C5F" w:rsidRDefault="00B62139" w:rsidP="00D81C5F">
      <w:pPr>
        <w:pStyle w:val="a3"/>
        <w:rPr>
          <w:b/>
          <w:i/>
          <w:sz w:val="20"/>
          <w:szCs w:val="20"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72234C" w:rsidTr="00BE224A">
        <w:tc>
          <w:tcPr>
            <w:tcW w:w="3510" w:type="dxa"/>
          </w:tcPr>
          <w:p w:rsidR="0072234C" w:rsidRDefault="0072234C" w:rsidP="00BE224A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2234C" w:rsidRPr="002B25AF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Прим.</w:t>
            </w:r>
          </w:p>
        </w:tc>
        <w:tc>
          <w:tcPr>
            <w:tcW w:w="2393" w:type="dxa"/>
          </w:tcPr>
          <w:p w:rsidR="0072234C" w:rsidRPr="002B25AF" w:rsidRDefault="0072234C" w:rsidP="00E072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 xml:space="preserve">на </w:t>
            </w:r>
            <w:r w:rsidR="00E072B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B25AF">
              <w:rPr>
                <w:rFonts w:ascii="Times New Roman" w:hAnsi="Times New Roman" w:cs="Times New Roman"/>
                <w:b/>
              </w:rPr>
              <w:t>.</w:t>
            </w:r>
            <w:r w:rsidR="00E072B2">
              <w:rPr>
                <w:rFonts w:ascii="Times New Roman" w:hAnsi="Times New Roman" w:cs="Times New Roman"/>
                <w:b/>
              </w:rPr>
              <w:t>07</w:t>
            </w:r>
            <w:r w:rsidRPr="002B25AF">
              <w:rPr>
                <w:rFonts w:ascii="Times New Roman" w:hAnsi="Times New Roman" w:cs="Times New Roman"/>
                <w:b/>
              </w:rPr>
              <w:t>.201</w:t>
            </w:r>
            <w:r w:rsidR="00E072B2">
              <w:rPr>
                <w:rFonts w:ascii="Times New Roman" w:hAnsi="Times New Roman" w:cs="Times New Roman"/>
                <w:b/>
              </w:rPr>
              <w:t>4</w:t>
            </w:r>
            <w:r w:rsidRPr="002B25AF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данные)</w:t>
            </w:r>
          </w:p>
        </w:tc>
        <w:tc>
          <w:tcPr>
            <w:tcW w:w="2393" w:type="dxa"/>
          </w:tcPr>
          <w:p w:rsidR="0072234C" w:rsidRPr="002B25AF" w:rsidRDefault="0072234C" w:rsidP="00E072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 xml:space="preserve">на </w:t>
            </w:r>
            <w:r w:rsidR="00E072B2">
              <w:rPr>
                <w:rFonts w:ascii="Times New Roman" w:hAnsi="Times New Roman" w:cs="Times New Roman"/>
                <w:b/>
              </w:rPr>
              <w:t>0</w:t>
            </w:r>
            <w:r w:rsidRPr="002B25AF">
              <w:rPr>
                <w:rFonts w:ascii="Times New Roman" w:hAnsi="Times New Roman" w:cs="Times New Roman"/>
                <w:b/>
              </w:rPr>
              <w:t>1.</w:t>
            </w:r>
            <w:r w:rsidR="00E072B2">
              <w:rPr>
                <w:rFonts w:ascii="Times New Roman" w:hAnsi="Times New Roman" w:cs="Times New Roman"/>
                <w:b/>
              </w:rPr>
              <w:t>07</w:t>
            </w:r>
            <w:r w:rsidRPr="002B25AF">
              <w:rPr>
                <w:rFonts w:ascii="Times New Roman" w:hAnsi="Times New Roman" w:cs="Times New Roman"/>
                <w:b/>
              </w:rPr>
              <w:t>.201</w:t>
            </w:r>
            <w:r w:rsidR="00E072B2">
              <w:rPr>
                <w:rFonts w:ascii="Times New Roman" w:hAnsi="Times New Roman" w:cs="Times New Roman"/>
                <w:b/>
              </w:rPr>
              <w:t>3</w:t>
            </w:r>
            <w:r w:rsidRPr="002B25AF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данные)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522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ДЕЯТЕЛЬНОСТЬ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Прибыль до налогообложения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393" w:type="dxa"/>
          </w:tcPr>
          <w:p w:rsidR="0072234C" w:rsidRPr="008A7522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307 408</w:t>
            </w:r>
          </w:p>
        </w:tc>
        <w:tc>
          <w:tcPr>
            <w:tcW w:w="2393" w:type="dxa"/>
          </w:tcPr>
          <w:p w:rsidR="0072234C" w:rsidRPr="008A7522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767 651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75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Корректировки: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114 344</w:t>
            </w: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98 255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НМА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6 666</w:t>
            </w: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5 826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Прибыль/убыток от выбытия ОС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(223)</w:t>
            </w: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(4 030)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Прибыль/убыток от выбытия НМА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дебиторской задолженности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563 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кредиторской задолженности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(846)</w:t>
            </w: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(93)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Процентные доходы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4 205</w:t>
            </w: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11 567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Процентные расходы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72234C" w:rsidRPr="00E92387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E92387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E92387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Денежные потоки </w:t>
            </w:r>
            <w:proofErr w:type="gramStart"/>
            <w:r w:rsidRPr="008A7522">
              <w:rPr>
                <w:rFonts w:ascii="Times New Roman" w:hAnsi="Times New Roman" w:cs="Times New Roman"/>
                <w:b/>
                <w:sz w:val="20"/>
                <w:szCs w:val="20"/>
              </w:rPr>
              <w:t>по операционной</w:t>
            </w:r>
            <w:proofErr w:type="gramEnd"/>
            <w:r w:rsidRPr="008A7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до изменения оборотного капитала и уплаченного налога на прибыль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432 366</w:t>
            </w:r>
          </w:p>
        </w:tc>
        <w:tc>
          <w:tcPr>
            <w:tcW w:w="2393" w:type="dxa"/>
          </w:tcPr>
          <w:p w:rsidR="0072234C" w:rsidRPr="008A7522" w:rsidRDefault="002D6474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879 739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Изменения в оборотном капитале: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Увеличение/уменьшение запасов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03686A" w:rsidRDefault="00CB482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(145 352)</w:t>
            </w:r>
          </w:p>
        </w:tc>
        <w:tc>
          <w:tcPr>
            <w:tcW w:w="2393" w:type="dxa"/>
          </w:tcPr>
          <w:p w:rsidR="0072234C" w:rsidRPr="0003686A" w:rsidRDefault="00CB482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21 587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Увеличение/уменьшение дебиторской задолженности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03686A" w:rsidRDefault="00CB482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312 051</w:t>
            </w:r>
          </w:p>
        </w:tc>
        <w:tc>
          <w:tcPr>
            <w:tcW w:w="2393" w:type="dxa"/>
          </w:tcPr>
          <w:p w:rsidR="0072234C" w:rsidRPr="0003686A" w:rsidRDefault="00CB482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(424 633)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Увеличение/уменьшение кредиторской задолженности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03686A" w:rsidRDefault="00CB482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330 894</w:t>
            </w:r>
          </w:p>
        </w:tc>
        <w:tc>
          <w:tcPr>
            <w:tcW w:w="2393" w:type="dxa"/>
          </w:tcPr>
          <w:p w:rsidR="0072234C" w:rsidRPr="0003686A" w:rsidRDefault="00CB482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216 051</w:t>
            </w: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Увеличение/уменьшение в прочих обязательствах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03686A" w:rsidRDefault="00CB482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26 772</w:t>
            </w:r>
          </w:p>
        </w:tc>
        <w:tc>
          <w:tcPr>
            <w:tcW w:w="2393" w:type="dxa"/>
          </w:tcPr>
          <w:p w:rsidR="0072234C" w:rsidRPr="0003686A" w:rsidRDefault="00CB4824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10 735</w:t>
            </w:r>
          </w:p>
        </w:tc>
      </w:tr>
      <w:tr w:rsidR="0072234C" w:rsidTr="00BE224A">
        <w:tc>
          <w:tcPr>
            <w:tcW w:w="3510" w:type="dxa"/>
          </w:tcPr>
          <w:p w:rsidR="0072234C" w:rsidRPr="008A2B8D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2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CB4824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956 731</w:t>
            </w:r>
          </w:p>
        </w:tc>
        <w:tc>
          <w:tcPr>
            <w:tcW w:w="2393" w:type="dxa"/>
          </w:tcPr>
          <w:p w:rsidR="0072234C" w:rsidRPr="008A7522" w:rsidRDefault="00CB4824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703 479</w:t>
            </w:r>
          </w:p>
        </w:tc>
      </w:tr>
      <w:tr w:rsidR="0072234C" w:rsidTr="00BE224A">
        <w:tc>
          <w:tcPr>
            <w:tcW w:w="3510" w:type="dxa"/>
          </w:tcPr>
          <w:p w:rsidR="0072234C" w:rsidRPr="008A2B8D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8D">
              <w:rPr>
                <w:rFonts w:ascii="Times New Roman" w:hAnsi="Times New Roman" w:cs="Times New Roman"/>
                <w:b/>
                <w:sz w:val="20"/>
                <w:szCs w:val="20"/>
              </w:rPr>
              <w:t>Уплаченный налог на прибыль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393" w:type="dxa"/>
          </w:tcPr>
          <w:p w:rsidR="0072234C" w:rsidRPr="008A7522" w:rsidRDefault="00B53A78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(50 980)</w:t>
            </w:r>
          </w:p>
        </w:tc>
        <w:tc>
          <w:tcPr>
            <w:tcW w:w="2393" w:type="dxa"/>
          </w:tcPr>
          <w:p w:rsidR="0072234C" w:rsidRPr="008A7522" w:rsidRDefault="00B53A78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(154 780)</w:t>
            </w:r>
          </w:p>
        </w:tc>
      </w:tr>
      <w:tr w:rsidR="0072234C" w:rsidTr="00BE224A">
        <w:tc>
          <w:tcPr>
            <w:tcW w:w="3510" w:type="dxa"/>
          </w:tcPr>
          <w:p w:rsidR="0072234C" w:rsidRPr="008A2B8D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8D">
              <w:rPr>
                <w:rFonts w:ascii="Times New Roman" w:hAnsi="Times New Roman" w:cs="Times New Roman"/>
                <w:b/>
                <w:sz w:val="20"/>
                <w:szCs w:val="20"/>
              </w:rPr>
              <w:t>Чистые денежные средства, полученные от операционной деятельности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B53A78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905 751</w:t>
            </w:r>
          </w:p>
        </w:tc>
        <w:tc>
          <w:tcPr>
            <w:tcW w:w="2393" w:type="dxa"/>
          </w:tcPr>
          <w:p w:rsidR="0072234C" w:rsidRPr="008A7522" w:rsidRDefault="00B53A78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548 699</w:t>
            </w:r>
          </w:p>
        </w:tc>
      </w:tr>
      <w:tr w:rsidR="0072234C" w:rsidTr="00BE224A">
        <w:tc>
          <w:tcPr>
            <w:tcW w:w="3510" w:type="dxa"/>
          </w:tcPr>
          <w:p w:rsidR="0072234C" w:rsidRPr="008A2B8D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8D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ИНВЕСТИЦИОННАЯ ДЕЯТЕЛЬНОСТЬ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F60B27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393" w:type="dxa"/>
          </w:tcPr>
          <w:p w:rsidR="0072234C" w:rsidRPr="00F60B27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F60B27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(537 060)</w:t>
            </w:r>
          </w:p>
        </w:tc>
        <w:tc>
          <w:tcPr>
            <w:tcW w:w="2393" w:type="dxa"/>
          </w:tcPr>
          <w:p w:rsidR="0072234C" w:rsidRPr="00F60B27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(296 862)</w:t>
            </w: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займов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F60B27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(314 015)</w:t>
            </w:r>
          </w:p>
        </w:tc>
        <w:tc>
          <w:tcPr>
            <w:tcW w:w="2393" w:type="dxa"/>
          </w:tcPr>
          <w:p w:rsidR="0072234C" w:rsidRPr="00F60B27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(324 100)</w:t>
            </w: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займов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F60B27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10 600</w:t>
            </w:r>
          </w:p>
        </w:tc>
        <w:tc>
          <w:tcPr>
            <w:tcW w:w="2393" w:type="dxa"/>
          </w:tcPr>
          <w:p w:rsidR="0072234C" w:rsidRPr="00F60B27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 полученные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F60B27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4 205</w:t>
            </w:r>
          </w:p>
        </w:tc>
        <w:tc>
          <w:tcPr>
            <w:tcW w:w="2393" w:type="dxa"/>
          </w:tcPr>
          <w:p w:rsidR="0072234C" w:rsidRPr="00F60B27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11 567</w:t>
            </w:r>
          </w:p>
        </w:tc>
      </w:tr>
      <w:tr w:rsidR="0072234C" w:rsidRPr="008A7522" w:rsidTr="00BE224A">
        <w:tc>
          <w:tcPr>
            <w:tcW w:w="3510" w:type="dxa"/>
          </w:tcPr>
          <w:p w:rsidR="0072234C" w:rsidRPr="008A2B8D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8D">
              <w:rPr>
                <w:rFonts w:ascii="Times New Roman" w:hAnsi="Times New Roman" w:cs="Times New Roman"/>
                <w:b/>
                <w:sz w:val="20"/>
                <w:szCs w:val="20"/>
              </w:rPr>
              <w:t>Чистые денежные средства, полученные/использованные в инвестиционной деятельности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(835 913)</w:t>
            </w:r>
          </w:p>
        </w:tc>
        <w:tc>
          <w:tcPr>
            <w:tcW w:w="2393" w:type="dxa"/>
          </w:tcPr>
          <w:p w:rsidR="0072234C" w:rsidRPr="008A7522" w:rsidRDefault="00C3140A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(605 889)</w:t>
            </w:r>
          </w:p>
        </w:tc>
      </w:tr>
      <w:tr w:rsidR="0072234C" w:rsidRPr="008A7522" w:rsidTr="00BE224A">
        <w:tc>
          <w:tcPr>
            <w:tcW w:w="3510" w:type="dxa"/>
          </w:tcPr>
          <w:p w:rsidR="0072234C" w:rsidRPr="00BB729C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29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по займам и кредитам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по займам и кредитам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 уплаченные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субсидии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поступления/выплаты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234C" w:rsidRDefault="0072234C" w:rsidP="0072234C">
      <w:pPr>
        <w:pStyle w:val="a3"/>
        <w:rPr>
          <w:b/>
          <w:i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72234C" w:rsidRPr="00D81C5F" w:rsidRDefault="0072234C" w:rsidP="0072234C">
      <w:pPr>
        <w:pStyle w:val="a3"/>
        <w:rPr>
          <w:b/>
          <w:i/>
        </w:rPr>
      </w:pPr>
      <w:r w:rsidRPr="00D81C5F">
        <w:rPr>
          <w:b/>
          <w:i/>
        </w:rPr>
        <w:lastRenderedPageBreak/>
        <w:t>ОАО «Останкинский мясоперерабатывающий комбинат»</w:t>
      </w:r>
    </w:p>
    <w:p w:rsidR="0072234C" w:rsidRPr="00D81C5F" w:rsidRDefault="0072234C" w:rsidP="0072234C">
      <w:pPr>
        <w:pStyle w:val="a3"/>
        <w:rPr>
          <w:b/>
          <w:i/>
          <w:sz w:val="20"/>
          <w:szCs w:val="20"/>
        </w:rPr>
      </w:pPr>
      <w:r w:rsidRPr="00D81C5F">
        <w:rPr>
          <w:b/>
          <w:i/>
          <w:sz w:val="20"/>
          <w:szCs w:val="20"/>
        </w:rPr>
        <w:t>Консолидированный сокращенный промежуточный отчет о</w:t>
      </w:r>
    </w:p>
    <w:p w:rsidR="0072234C" w:rsidRDefault="0072234C" w:rsidP="0072234C">
      <w:pPr>
        <w:pStyle w:val="a3"/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денежных</w:t>
      </w:r>
      <w:r w:rsidRPr="00D81C5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потоках </w:t>
      </w:r>
      <w:r w:rsidRPr="00D81C5F">
        <w:rPr>
          <w:b/>
          <w:i/>
          <w:sz w:val="20"/>
          <w:szCs w:val="20"/>
        </w:rPr>
        <w:t xml:space="preserve">за 6 месяцев 2014 года. (в </w:t>
      </w:r>
      <w:proofErr w:type="spellStart"/>
      <w:r w:rsidRPr="00D81C5F">
        <w:rPr>
          <w:b/>
          <w:i/>
          <w:sz w:val="20"/>
          <w:szCs w:val="20"/>
        </w:rPr>
        <w:t>тыс</w:t>
      </w:r>
      <w:proofErr w:type="gramStart"/>
      <w:r w:rsidRPr="00D81C5F">
        <w:rPr>
          <w:b/>
          <w:i/>
          <w:sz w:val="20"/>
          <w:szCs w:val="20"/>
        </w:rPr>
        <w:t>.р</w:t>
      </w:r>
      <w:proofErr w:type="gramEnd"/>
      <w:r w:rsidRPr="00D81C5F">
        <w:rPr>
          <w:b/>
          <w:i/>
          <w:sz w:val="20"/>
          <w:szCs w:val="20"/>
        </w:rPr>
        <w:t>уб</w:t>
      </w:r>
      <w:proofErr w:type="spellEnd"/>
      <w:r w:rsidRPr="00D81C5F">
        <w:rPr>
          <w:b/>
          <w:i/>
          <w:sz w:val="20"/>
          <w:szCs w:val="20"/>
        </w:rPr>
        <w:t>.)</w:t>
      </w:r>
    </w:p>
    <w:p w:rsidR="0072234C" w:rsidRPr="00D81C5F" w:rsidRDefault="0072234C" w:rsidP="0072234C">
      <w:pPr>
        <w:pStyle w:val="a3"/>
        <w:rPr>
          <w:b/>
          <w:i/>
          <w:sz w:val="20"/>
          <w:szCs w:val="20"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822">
              <w:rPr>
                <w:rFonts w:ascii="Times New Roman" w:hAnsi="Times New Roman" w:cs="Times New Roman"/>
                <w:b/>
                <w:sz w:val="20"/>
                <w:szCs w:val="20"/>
              </w:rPr>
              <w:t>Чистые денежные средства,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17822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полученные/использованные в финансовой деятельности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RPr="008A7522" w:rsidTr="00BE224A">
        <w:tc>
          <w:tcPr>
            <w:tcW w:w="3510" w:type="dxa"/>
          </w:tcPr>
          <w:p w:rsidR="0072234C" w:rsidRPr="000178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2">
              <w:rPr>
                <w:rFonts w:ascii="Times New Roman" w:hAnsi="Times New Roman" w:cs="Times New Roman"/>
                <w:b/>
                <w:sz w:val="20"/>
                <w:szCs w:val="20"/>
              </w:rPr>
              <w:t>Чистый прирост/отток денежных средств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их эквивалентов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107D11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145 211</w:t>
            </w:r>
          </w:p>
        </w:tc>
        <w:tc>
          <w:tcPr>
            <w:tcW w:w="2393" w:type="dxa"/>
          </w:tcPr>
          <w:p w:rsidR="0072234C" w:rsidRPr="008A7522" w:rsidRDefault="00107D11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585 706</w:t>
            </w:r>
          </w:p>
        </w:tc>
      </w:tr>
      <w:tr w:rsidR="0072234C" w:rsidRPr="008A7522" w:rsidTr="00BE224A">
        <w:tc>
          <w:tcPr>
            <w:tcW w:w="3510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RPr="008A7522" w:rsidTr="00BE224A">
        <w:tc>
          <w:tcPr>
            <w:tcW w:w="3510" w:type="dxa"/>
          </w:tcPr>
          <w:p w:rsidR="0072234C" w:rsidRPr="000178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2">
              <w:rPr>
                <w:rFonts w:ascii="Times New Roman" w:hAnsi="Times New Roman" w:cs="Times New Roman"/>
                <w:b/>
                <w:sz w:val="20"/>
                <w:szCs w:val="20"/>
              </w:rPr>
              <w:t>Денежные средства и их эквиваленты на начало года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107D11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220 658</w:t>
            </w:r>
          </w:p>
        </w:tc>
        <w:tc>
          <w:tcPr>
            <w:tcW w:w="2393" w:type="dxa"/>
          </w:tcPr>
          <w:p w:rsidR="0072234C" w:rsidRPr="008A7522" w:rsidRDefault="00107D11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139 444</w:t>
            </w:r>
          </w:p>
        </w:tc>
      </w:tr>
      <w:tr w:rsidR="0072234C" w:rsidRPr="008A7522" w:rsidTr="00BE224A">
        <w:tc>
          <w:tcPr>
            <w:tcW w:w="3510" w:type="dxa"/>
          </w:tcPr>
          <w:p w:rsidR="0072234C" w:rsidRPr="000178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234C" w:rsidRPr="008A7522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4C" w:rsidRPr="008A7522" w:rsidTr="00BE224A">
        <w:tc>
          <w:tcPr>
            <w:tcW w:w="3510" w:type="dxa"/>
          </w:tcPr>
          <w:p w:rsidR="0072234C" w:rsidRPr="000178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2">
              <w:rPr>
                <w:rFonts w:ascii="Times New Roman" w:hAnsi="Times New Roman" w:cs="Times New Roman"/>
                <w:b/>
                <w:sz w:val="20"/>
                <w:szCs w:val="20"/>
              </w:rPr>
              <w:t>Денежные средства и их эквиваленты на конец года</w:t>
            </w:r>
          </w:p>
        </w:tc>
        <w:tc>
          <w:tcPr>
            <w:tcW w:w="1275" w:type="dxa"/>
          </w:tcPr>
          <w:p w:rsidR="0072234C" w:rsidRPr="008A7522" w:rsidRDefault="0072234C" w:rsidP="00BE224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2234C" w:rsidRPr="008A7522" w:rsidRDefault="00107D11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242 201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2234C" w:rsidRPr="008A7522" w:rsidRDefault="00107D11" w:rsidP="00BE22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725 150</w:t>
            </w:r>
          </w:p>
        </w:tc>
      </w:tr>
    </w:tbl>
    <w:p w:rsidR="0072234C" w:rsidRDefault="0072234C" w:rsidP="0072234C">
      <w:pPr>
        <w:pStyle w:val="a3"/>
        <w:rPr>
          <w:b/>
        </w:rPr>
      </w:pPr>
    </w:p>
    <w:p w:rsidR="0072234C" w:rsidRDefault="0072234C" w:rsidP="0072234C">
      <w:pPr>
        <w:pStyle w:val="a3"/>
        <w:rPr>
          <w:b/>
        </w:rPr>
      </w:pPr>
    </w:p>
    <w:p w:rsidR="0072234C" w:rsidRDefault="0072234C" w:rsidP="0072234C">
      <w:pPr>
        <w:pStyle w:val="a3"/>
        <w:rPr>
          <w:b/>
        </w:rPr>
      </w:pPr>
    </w:p>
    <w:p w:rsidR="0072234C" w:rsidRDefault="0072234C" w:rsidP="0072234C">
      <w:pPr>
        <w:pStyle w:val="a3"/>
        <w:rPr>
          <w:b/>
        </w:rPr>
      </w:pP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Утверждено и подписано</w:t>
      </w: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«__»______________201</w:t>
      </w:r>
      <w:r>
        <w:rPr>
          <w:rFonts w:ascii="Times New Roman" w:hAnsi="Times New Roman" w:cs="Times New Roman"/>
          <w:b/>
        </w:rPr>
        <w:t>4</w:t>
      </w:r>
      <w:r w:rsidRPr="00C56061">
        <w:rPr>
          <w:rFonts w:ascii="Times New Roman" w:hAnsi="Times New Roman" w:cs="Times New Roman"/>
          <w:b/>
        </w:rPr>
        <w:t>г</w:t>
      </w: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_______________________                                                                               ____________________</w:t>
      </w: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Генеральный директор                                                                                    Главный бухгалтер</w:t>
      </w: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 xml:space="preserve">М.В. Попов                                                                                                            Ю.И. </w:t>
      </w:r>
      <w:proofErr w:type="spellStart"/>
      <w:r w:rsidRPr="00C56061">
        <w:rPr>
          <w:rFonts w:ascii="Times New Roman" w:hAnsi="Times New Roman" w:cs="Times New Roman"/>
          <w:b/>
        </w:rPr>
        <w:t>Мацукевич</w:t>
      </w:r>
      <w:proofErr w:type="spellEnd"/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</w:p>
    <w:p w:rsidR="0072234C" w:rsidRDefault="0072234C" w:rsidP="0072234C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72234C" w:rsidRDefault="0072234C" w:rsidP="00E06C13">
      <w:pPr>
        <w:pStyle w:val="a3"/>
        <w:rPr>
          <w:b/>
        </w:rPr>
      </w:pPr>
    </w:p>
    <w:p w:rsidR="0072234C" w:rsidRDefault="0072234C" w:rsidP="00E06C13">
      <w:pPr>
        <w:pStyle w:val="a3"/>
        <w:rPr>
          <w:b/>
        </w:rPr>
      </w:pPr>
    </w:p>
    <w:p w:rsidR="0072234C" w:rsidRDefault="0072234C" w:rsidP="00E06C13">
      <w:pPr>
        <w:pStyle w:val="a3"/>
        <w:rPr>
          <w:b/>
        </w:rPr>
      </w:pPr>
    </w:p>
    <w:p w:rsidR="0072234C" w:rsidRDefault="0072234C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Default="00B62139" w:rsidP="00E06C13">
      <w:pPr>
        <w:pStyle w:val="a3"/>
        <w:rPr>
          <w:b/>
        </w:rPr>
      </w:pPr>
    </w:p>
    <w:p w:rsidR="00B62139" w:rsidRPr="00B62139" w:rsidRDefault="00B62139" w:rsidP="00B62139">
      <w:pPr>
        <w:pStyle w:val="a3"/>
        <w:rPr>
          <w:b/>
          <w:i/>
        </w:rPr>
      </w:pPr>
      <w:r w:rsidRPr="00B62139">
        <w:rPr>
          <w:b/>
          <w:i/>
        </w:rPr>
        <w:lastRenderedPageBreak/>
        <w:t>ОАО «Останкинский мясоперерабатывающий комбинат»</w:t>
      </w:r>
    </w:p>
    <w:p w:rsidR="00B62139" w:rsidRPr="00B62139" w:rsidRDefault="00B62139" w:rsidP="00B62139">
      <w:pPr>
        <w:pStyle w:val="a3"/>
        <w:rPr>
          <w:b/>
          <w:i/>
          <w:sz w:val="20"/>
          <w:szCs w:val="20"/>
        </w:rPr>
      </w:pPr>
      <w:r w:rsidRPr="00B62139">
        <w:rPr>
          <w:b/>
          <w:i/>
          <w:sz w:val="20"/>
          <w:szCs w:val="20"/>
        </w:rPr>
        <w:t xml:space="preserve">Консолидированный сокращенный промежуточный отчет </w:t>
      </w:r>
      <w:proofErr w:type="gramStart"/>
      <w:r w:rsidRPr="00B62139">
        <w:rPr>
          <w:b/>
          <w:i/>
          <w:sz w:val="20"/>
          <w:szCs w:val="20"/>
        </w:rPr>
        <w:t>о</w:t>
      </w:r>
      <w:r>
        <w:rPr>
          <w:b/>
          <w:i/>
          <w:sz w:val="20"/>
          <w:szCs w:val="20"/>
        </w:rPr>
        <w:t>б</w:t>
      </w:r>
      <w:proofErr w:type="gramEnd"/>
    </w:p>
    <w:p w:rsidR="00B62139" w:rsidRDefault="00B62139" w:rsidP="00B62139">
      <w:pPr>
        <w:pStyle w:val="a3"/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изменении капитала</w:t>
      </w:r>
      <w:r w:rsidRPr="00B62139">
        <w:rPr>
          <w:b/>
          <w:i/>
          <w:sz w:val="20"/>
          <w:szCs w:val="20"/>
        </w:rPr>
        <w:t xml:space="preserve"> за 6 месяцев 2014 года. (в </w:t>
      </w:r>
      <w:proofErr w:type="spellStart"/>
      <w:r w:rsidRPr="00B62139">
        <w:rPr>
          <w:b/>
          <w:i/>
          <w:sz w:val="20"/>
          <w:szCs w:val="20"/>
        </w:rPr>
        <w:t>тыс</w:t>
      </w:r>
      <w:proofErr w:type="gramStart"/>
      <w:r w:rsidRPr="00B62139">
        <w:rPr>
          <w:b/>
          <w:i/>
          <w:sz w:val="20"/>
          <w:szCs w:val="20"/>
        </w:rPr>
        <w:t>.р</w:t>
      </w:r>
      <w:proofErr w:type="gramEnd"/>
      <w:r w:rsidRPr="00B62139">
        <w:rPr>
          <w:b/>
          <w:i/>
          <w:sz w:val="20"/>
          <w:szCs w:val="20"/>
        </w:rPr>
        <w:t>уб</w:t>
      </w:r>
      <w:proofErr w:type="spellEnd"/>
      <w:r w:rsidRPr="00B62139">
        <w:rPr>
          <w:b/>
          <w:i/>
          <w:sz w:val="20"/>
          <w:szCs w:val="20"/>
        </w:rPr>
        <w:t>.)</w:t>
      </w: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43"/>
        <w:gridCol w:w="1638"/>
        <w:gridCol w:w="1547"/>
        <w:gridCol w:w="2075"/>
        <w:gridCol w:w="1494"/>
        <w:gridCol w:w="1374"/>
      </w:tblGrid>
      <w:tr w:rsidR="0072234C" w:rsidTr="00BE224A">
        <w:tc>
          <w:tcPr>
            <w:tcW w:w="1443" w:type="dxa"/>
          </w:tcPr>
          <w:p w:rsidR="0072234C" w:rsidRDefault="0072234C" w:rsidP="00BE224A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5FEB">
              <w:rPr>
                <w:rFonts w:ascii="Times New Roman" w:hAnsi="Times New Roman" w:cs="Times New Roman"/>
                <w:b/>
              </w:rPr>
              <w:t>Акционерный капитал</w:t>
            </w: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5FEB">
              <w:rPr>
                <w:rFonts w:ascii="Times New Roman" w:hAnsi="Times New Roman" w:cs="Times New Roman"/>
                <w:b/>
              </w:rPr>
              <w:t>Добавочный капитал</w:t>
            </w: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Нераспределенная прибыль</w:t>
            </w: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5FEB">
              <w:rPr>
                <w:rFonts w:ascii="Times New Roman" w:hAnsi="Times New Roman" w:cs="Times New Roman"/>
                <w:b/>
              </w:rPr>
              <w:t>Резерв</w:t>
            </w:r>
            <w:r>
              <w:rPr>
                <w:rFonts w:ascii="Times New Roman" w:hAnsi="Times New Roman" w:cs="Times New Roman"/>
                <w:b/>
              </w:rPr>
              <w:t xml:space="preserve"> по переоценке</w:t>
            </w: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5FEB">
              <w:rPr>
                <w:rFonts w:ascii="Times New Roman" w:hAnsi="Times New Roman" w:cs="Times New Roman"/>
                <w:b/>
              </w:rPr>
              <w:t>Итого капитал</w:t>
            </w: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72234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5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Остаток на 31.12.201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D65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638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  <w:tc>
          <w:tcPr>
            <w:tcW w:w="1547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85 740</w:t>
            </w:r>
          </w:p>
        </w:tc>
        <w:tc>
          <w:tcPr>
            <w:tcW w:w="2075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3 087 119</w:t>
            </w:r>
          </w:p>
        </w:tc>
        <w:tc>
          <w:tcPr>
            <w:tcW w:w="1494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4 189 950</w:t>
            </w: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7223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FEB">
              <w:rPr>
                <w:rFonts w:ascii="Times New Roman" w:hAnsi="Times New Roman" w:cs="Times New Roman"/>
                <w:sz w:val="20"/>
                <w:szCs w:val="20"/>
              </w:rPr>
              <w:t>Прибыль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F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38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5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1 016 127</w:t>
            </w:r>
          </w:p>
        </w:tc>
        <w:tc>
          <w:tcPr>
            <w:tcW w:w="1494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1 016 127</w:t>
            </w: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FEB">
              <w:rPr>
                <w:rFonts w:ascii="Times New Roman" w:hAnsi="Times New Roman" w:cs="Times New Roman"/>
                <w:sz w:val="20"/>
                <w:szCs w:val="20"/>
              </w:rPr>
              <w:t>Дивиденды объявленные</w:t>
            </w: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72234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5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Остаток на 31.12.201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D65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638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  <w:tc>
          <w:tcPr>
            <w:tcW w:w="1547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85 740</w:t>
            </w:r>
          </w:p>
        </w:tc>
        <w:tc>
          <w:tcPr>
            <w:tcW w:w="2075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4 103 246</w:t>
            </w:r>
          </w:p>
        </w:tc>
        <w:tc>
          <w:tcPr>
            <w:tcW w:w="1494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4 189 950</w:t>
            </w: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7223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FEB">
              <w:rPr>
                <w:rFonts w:ascii="Times New Roman" w:hAnsi="Times New Roman" w:cs="Times New Roman"/>
                <w:sz w:val="20"/>
                <w:szCs w:val="20"/>
              </w:rPr>
              <w:t xml:space="preserve">Прибыль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F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5F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253 143</w:t>
            </w: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253 143</w:t>
            </w: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5FEB">
              <w:rPr>
                <w:rFonts w:ascii="Times New Roman" w:hAnsi="Times New Roman" w:cs="Times New Roman"/>
                <w:sz w:val="20"/>
                <w:szCs w:val="20"/>
              </w:rPr>
              <w:t>Дивиденды объявленные</w:t>
            </w: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72234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5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Остаток 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D65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D65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D65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638" w:type="dxa"/>
          </w:tcPr>
          <w:p w:rsidR="0072234C" w:rsidRPr="00D65FEB" w:rsidRDefault="0009730A" w:rsidP="000973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  <w:tc>
          <w:tcPr>
            <w:tcW w:w="1547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85 740</w:t>
            </w:r>
          </w:p>
        </w:tc>
        <w:tc>
          <w:tcPr>
            <w:tcW w:w="2075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4 356 389</w:t>
            </w:r>
          </w:p>
        </w:tc>
        <w:tc>
          <w:tcPr>
            <w:tcW w:w="1494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72234C" w:rsidRPr="00D65FEB" w:rsidRDefault="0009730A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5 459 220</w:t>
            </w: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34C" w:rsidRPr="00D65FEB" w:rsidTr="00BE224A">
        <w:tc>
          <w:tcPr>
            <w:tcW w:w="1443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2234C" w:rsidRPr="00D65FEB" w:rsidRDefault="0072234C" w:rsidP="00BE2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34C" w:rsidRPr="006B497A" w:rsidRDefault="0072234C" w:rsidP="0072234C">
      <w:pPr>
        <w:pStyle w:val="a3"/>
        <w:rPr>
          <w:rFonts w:ascii="Times New Roman" w:hAnsi="Times New Roman" w:cs="Times New Roman"/>
          <w:b/>
          <w:i/>
        </w:rPr>
      </w:pPr>
    </w:p>
    <w:p w:rsidR="0072234C" w:rsidRPr="006B497A" w:rsidRDefault="0072234C" w:rsidP="0072234C">
      <w:pPr>
        <w:pStyle w:val="a3"/>
        <w:rPr>
          <w:rFonts w:ascii="Times New Roman" w:hAnsi="Times New Roman" w:cs="Times New Roman"/>
          <w:b/>
          <w:i/>
        </w:rPr>
      </w:pPr>
    </w:p>
    <w:p w:rsidR="0072234C" w:rsidRPr="006B497A" w:rsidRDefault="0072234C" w:rsidP="0072234C">
      <w:pPr>
        <w:pStyle w:val="a3"/>
        <w:rPr>
          <w:rFonts w:ascii="Times New Roman" w:hAnsi="Times New Roman" w:cs="Times New Roman"/>
          <w:b/>
          <w:i/>
        </w:rPr>
      </w:pPr>
    </w:p>
    <w:p w:rsidR="0072234C" w:rsidRPr="006B497A" w:rsidRDefault="0072234C" w:rsidP="0072234C">
      <w:pPr>
        <w:pStyle w:val="a3"/>
        <w:rPr>
          <w:b/>
          <w:i/>
        </w:rPr>
      </w:pP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  <w:r w:rsidRPr="006B497A">
        <w:rPr>
          <w:rFonts w:ascii="Times New Roman" w:hAnsi="Times New Roman" w:cs="Times New Roman"/>
          <w:b/>
        </w:rPr>
        <w:t>Утверждено</w:t>
      </w:r>
      <w:r w:rsidRPr="00C56061">
        <w:rPr>
          <w:rFonts w:ascii="Times New Roman" w:hAnsi="Times New Roman" w:cs="Times New Roman"/>
          <w:b/>
        </w:rPr>
        <w:t xml:space="preserve"> и подписано</w:t>
      </w: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«__»______________201</w:t>
      </w:r>
      <w:r>
        <w:rPr>
          <w:rFonts w:ascii="Times New Roman" w:hAnsi="Times New Roman" w:cs="Times New Roman"/>
          <w:b/>
        </w:rPr>
        <w:t>4</w:t>
      </w:r>
      <w:r w:rsidRPr="00C56061">
        <w:rPr>
          <w:rFonts w:ascii="Times New Roman" w:hAnsi="Times New Roman" w:cs="Times New Roman"/>
          <w:b/>
        </w:rPr>
        <w:t>г</w:t>
      </w: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_______________________                                                                               ____________________</w:t>
      </w: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Генеральный директор                                                                                    Главный бухгалтер</w:t>
      </w: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 xml:space="preserve">М.В. Попов                                                                                                            Ю.И. </w:t>
      </w:r>
      <w:proofErr w:type="spellStart"/>
      <w:r w:rsidRPr="00C56061">
        <w:rPr>
          <w:rFonts w:ascii="Times New Roman" w:hAnsi="Times New Roman" w:cs="Times New Roman"/>
          <w:b/>
        </w:rPr>
        <w:t>Мацукевич</w:t>
      </w:r>
      <w:proofErr w:type="spellEnd"/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</w:p>
    <w:p w:rsidR="0072234C" w:rsidRPr="00C56061" w:rsidRDefault="0072234C" w:rsidP="0072234C">
      <w:pPr>
        <w:pStyle w:val="a3"/>
        <w:rPr>
          <w:rFonts w:ascii="Times New Roman" w:hAnsi="Times New Roman" w:cs="Times New Roman"/>
          <w:b/>
        </w:rPr>
      </w:pPr>
    </w:p>
    <w:p w:rsidR="0072234C" w:rsidRDefault="0072234C" w:rsidP="0072234C">
      <w:pPr>
        <w:pStyle w:val="a3"/>
        <w:rPr>
          <w:b/>
          <w:i/>
          <w:sz w:val="20"/>
          <w:szCs w:val="20"/>
        </w:rPr>
      </w:pPr>
    </w:p>
    <w:p w:rsidR="0072234C" w:rsidRDefault="0072234C" w:rsidP="0072234C">
      <w:pPr>
        <w:pStyle w:val="a3"/>
        <w:rPr>
          <w:b/>
          <w:i/>
          <w:sz w:val="20"/>
          <w:szCs w:val="20"/>
        </w:rPr>
      </w:pPr>
    </w:p>
    <w:p w:rsidR="0072234C" w:rsidRDefault="0072234C" w:rsidP="0072234C">
      <w:pPr>
        <w:pStyle w:val="a3"/>
        <w:rPr>
          <w:b/>
          <w:i/>
          <w:sz w:val="20"/>
          <w:szCs w:val="20"/>
        </w:rPr>
      </w:pPr>
    </w:p>
    <w:p w:rsidR="0072234C" w:rsidRDefault="0072234C" w:rsidP="0072234C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ED1F54" w:rsidRDefault="00ED1F54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Pr="00B62139" w:rsidRDefault="00B62139" w:rsidP="00B62139">
      <w:pPr>
        <w:pStyle w:val="a3"/>
        <w:rPr>
          <w:b/>
          <w:i/>
        </w:rPr>
      </w:pPr>
      <w:r w:rsidRPr="00B62139">
        <w:rPr>
          <w:b/>
          <w:i/>
        </w:rPr>
        <w:lastRenderedPageBreak/>
        <w:t>ОАО «Останкинский мясоперерабатывающий комбинат»</w:t>
      </w:r>
    </w:p>
    <w:p w:rsidR="00B62139" w:rsidRDefault="00B62139" w:rsidP="00B62139">
      <w:pPr>
        <w:pStyle w:val="a3"/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к</w:t>
      </w:r>
      <w:r w:rsidRPr="00B62139">
        <w:rPr>
          <w:b/>
          <w:i/>
          <w:sz w:val="20"/>
          <w:szCs w:val="20"/>
        </w:rPr>
        <w:t>онсолидированн</w:t>
      </w:r>
      <w:r>
        <w:rPr>
          <w:b/>
          <w:i/>
          <w:sz w:val="20"/>
          <w:szCs w:val="20"/>
        </w:rPr>
        <w:t>о</w:t>
      </w:r>
      <w:r w:rsidRPr="00B62139">
        <w:rPr>
          <w:b/>
          <w:i/>
          <w:sz w:val="20"/>
          <w:szCs w:val="20"/>
        </w:rPr>
        <w:t>й</w:t>
      </w:r>
      <w:proofErr w:type="gramEnd"/>
      <w:r w:rsidRPr="00B62139">
        <w:rPr>
          <w:b/>
          <w:i/>
          <w:sz w:val="20"/>
          <w:szCs w:val="20"/>
        </w:rPr>
        <w:t xml:space="preserve"> сокращенн</w:t>
      </w:r>
      <w:r>
        <w:rPr>
          <w:b/>
          <w:i/>
          <w:sz w:val="20"/>
          <w:szCs w:val="20"/>
        </w:rPr>
        <w:t>о</w:t>
      </w:r>
      <w:r w:rsidRPr="00B62139">
        <w:rPr>
          <w:b/>
          <w:i/>
          <w:sz w:val="20"/>
          <w:szCs w:val="20"/>
        </w:rPr>
        <w:t xml:space="preserve">й </w:t>
      </w:r>
    </w:p>
    <w:p w:rsidR="00B62139" w:rsidRDefault="00B62139" w:rsidP="00B62139">
      <w:pPr>
        <w:pStyle w:val="a3"/>
        <w:pBdr>
          <w:bottom w:val="single" w:sz="12" w:space="1" w:color="auto"/>
        </w:pBdr>
        <w:rPr>
          <w:b/>
          <w:i/>
          <w:sz w:val="20"/>
          <w:szCs w:val="20"/>
        </w:rPr>
      </w:pPr>
      <w:r w:rsidRPr="00B62139">
        <w:rPr>
          <w:b/>
          <w:i/>
          <w:sz w:val="20"/>
          <w:szCs w:val="20"/>
        </w:rPr>
        <w:t xml:space="preserve">промежуточной </w:t>
      </w:r>
      <w:r>
        <w:rPr>
          <w:b/>
          <w:i/>
          <w:sz w:val="20"/>
          <w:szCs w:val="20"/>
        </w:rPr>
        <w:t xml:space="preserve">финансовой </w:t>
      </w:r>
      <w:r w:rsidRPr="00B62139">
        <w:rPr>
          <w:b/>
          <w:i/>
          <w:sz w:val="20"/>
          <w:szCs w:val="20"/>
        </w:rPr>
        <w:t>отчет</w:t>
      </w:r>
      <w:r>
        <w:rPr>
          <w:b/>
          <w:i/>
          <w:sz w:val="20"/>
          <w:szCs w:val="20"/>
        </w:rPr>
        <w:t xml:space="preserve">ности </w:t>
      </w:r>
      <w:r w:rsidRPr="00B62139">
        <w:rPr>
          <w:b/>
          <w:i/>
          <w:sz w:val="20"/>
          <w:szCs w:val="20"/>
        </w:rPr>
        <w:t xml:space="preserve">за 6 месяцев 2014 года. (в </w:t>
      </w:r>
      <w:proofErr w:type="spellStart"/>
      <w:r w:rsidRPr="00B62139">
        <w:rPr>
          <w:b/>
          <w:i/>
          <w:sz w:val="20"/>
          <w:szCs w:val="20"/>
        </w:rPr>
        <w:t>тыс</w:t>
      </w:r>
      <w:proofErr w:type="gramStart"/>
      <w:r w:rsidRPr="00B62139">
        <w:rPr>
          <w:b/>
          <w:i/>
          <w:sz w:val="20"/>
          <w:szCs w:val="20"/>
        </w:rPr>
        <w:t>.р</w:t>
      </w:r>
      <w:proofErr w:type="gramEnd"/>
      <w:r w:rsidRPr="00B62139">
        <w:rPr>
          <w:b/>
          <w:i/>
          <w:sz w:val="20"/>
          <w:szCs w:val="20"/>
        </w:rPr>
        <w:t>уб</w:t>
      </w:r>
      <w:proofErr w:type="spellEnd"/>
      <w:r w:rsidRPr="00B62139">
        <w:rPr>
          <w:b/>
          <w:i/>
          <w:sz w:val="20"/>
          <w:szCs w:val="20"/>
        </w:rPr>
        <w:t>.)</w:t>
      </w:r>
    </w:p>
    <w:p w:rsidR="00B62139" w:rsidRP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P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Pr="00B62139" w:rsidRDefault="00B62139" w:rsidP="00AF6371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</w:rPr>
      </w:pPr>
      <w:r w:rsidRPr="00B62139">
        <w:rPr>
          <w:rFonts w:ascii="Times New Roman" w:hAnsi="Times New Roman" w:cs="Times New Roman"/>
          <w:b/>
        </w:rPr>
        <w:t>ОПИСАНИЕ ДЕЯТЕЛЬНОСТИ</w:t>
      </w:r>
    </w:p>
    <w:p w:rsidR="00B62139" w:rsidRPr="00B62139" w:rsidRDefault="00B62139" w:rsidP="00E06C13">
      <w:pPr>
        <w:pStyle w:val="a3"/>
        <w:rPr>
          <w:rFonts w:ascii="Times New Roman" w:hAnsi="Times New Roman" w:cs="Times New Roman"/>
        </w:rPr>
      </w:pPr>
      <w:r>
        <w:rPr>
          <w:b/>
        </w:rPr>
        <w:tab/>
      </w:r>
    </w:p>
    <w:p w:rsidR="00BA2E7C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>ОАО «Останкинский мясоперерабатывающий комбинат» (далее – «Компания») - ведущий производитель продуктов мясопереработки и полуфабрикатов в центральной России. Предприятие основано в 1954 году.</w:t>
      </w:r>
    </w:p>
    <w:p w:rsidR="00376D95" w:rsidRPr="00AF6371" w:rsidRDefault="00376D95" w:rsidP="00ED1F54">
      <w:pPr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 xml:space="preserve"> </w:t>
      </w:r>
      <w:r w:rsidR="00AF6371">
        <w:rPr>
          <w:rFonts w:ascii="Times New Roman" w:hAnsi="Times New Roman" w:cs="Times New Roman"/>
        </w:rPr>
        <w:tab/>
      </w:r>
      <w:r w:rsidRPr="00AF6371">
        <w:rPr>
          <w:rFonts w:ascii="Times New Roman" w:hAnsi="Times New Roman" w:cs="Times New Roman"/>
        </w:rPr>
        <w:t xml:space="preserve">Головной офис Компании расположен по адресу – </w:t>
      </w:r>
      <w:r w:rsidR="00517C10" w:rsidRPr="00AF6371">
        <w:rPr>
          <w:rFonts w:ascii="Times New Roman" w:hAnsi="Times New Roman" w:cs="Times New Roman"/>
        </w:rPr>
        <w:t>г. Москва</w:t>
      </w:r>
      <w:r w:rsidRPr="00AF6371">
        <w:rPr>
          <w:rFonts w:ascii="Times New Roman" w:hAnsi="Times New Roman" w:cs="Times New Roman"/>
        </w:rPr>
        <w:t>, Огородный проезд д 18.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>Основным видом деятельности Компании является производство и реализация колбасных изделий и мясных полуфабрикатов.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>На сегодняшний день Останкинский мясоперерабатывающий комбинат - это процветающее предприятие, которое входит в ТОП самых успешных компаний России.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>На комбинате (выпускающем 500 тонн продукции в сутки!) работает 5500 сотрудников, каждый из которых является профессионалом своего дела. Все производственные мощности снабжены новейшим немецким и австрийским оборудованием. Совокупность этих факторов позволяет «Останкино» придерживаться международных стандартов в производстве продукции, которая благодаря своему качеству, натуральности и вкусу пользуется признанием среди покупателей.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 xml:space="preserve">По итогам 2011 года Останкинский мясоперерабатывающий комбинат сохранил лидирующие позиции среди производителей колбасной и мясной продукции. Объемы продаж компании в 2011 году составили 156 тыс. тонн. 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>Во многом, благодаря стабильно растущим экономическим показателям, ОАО «Останкинский мясоперерабатывающий комбинат» удостоено премии «Компания года 2011» в пищевой промышленности.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 xml:space="preserve">В 2012 году ОАО "Останкинский мясоперерабатывающий комбинат" подтверждает лидерство в отрасли, объемы продаж превышают 167 </w:t>
      </w:r>
      <w:r w:rsidR="00517C10" w:rsidRPr="00AF6371">
        <w:rPr>
          <w:rFonts w:ascii="Times New Roman" w:hAnsi="Times New Roman" w:cs="Times New Roman"/>
        </w:rPr>
        <w:t>тыс. тонн</w:t>
      </w:r>
      <w:r w:rsidRPr="00AF6371">
        <w:rPr>
          <w:rFonts w:ascii="Times New Roman" w:hAnsi="Times New Roman" w:cs="Times New Roman"/>
        </w:rPr>
        <w:t>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 xml:space="preserve">В 2013 году объемы продаж ОАО "Останкинский мясоперерабатывающий комбинат" превысили 168 </w:t>
      </w:r>
      <w:r w:rsidR="00517C10">
        <w:rPr>
          <w:rFonts w:ascii="Times New Roman" w:hAnsi="Times New Roman" w:cs="Times New Roman"/>
        </w:rPr>
        <w:t>тыс. т</w:t>
      </w:r>
      <w:r w:rsidR="00517C10" w:rsidRPr="00AF6371">
        <w:rPr>
          <w:rFonts w:ascii="Times New Roman" w:hAnsi="Times New Roman" w:cs="Times New Roman"/>
        </w:rPr>
        <w:t>онн</w:t>
      </w:r>
      <w:r w:rsidRPr="00AF6371">
        <w:rPr>
          <w:rFonts w:ascii="Times New Roman" w:hAnsi="Times New Roman" w:cs="Times New Roman"/>
        </w:rPr>
        <w:t>, тем самым закрепив лидирующие позиции среди производителей колбасной и мясной продукции.</w:t>
      </w:r>
    </w:p>
    <w:p w:rsidR="00BB5AB5" w:rsidRPr="00AF6371" w:rsidRDefault="00BB5AB5" w:rsidP="00AF6371">
      <w:pPr>
        <w:rPr>
          <w:rFonts w:ascii="Times New Roman" w:hAnsi="Times New Roman" w:cs="Times New Roman"/>
        </w:rPr>
      </w:pPr>
    </w:p>
    <w:p w:rsidR="00BB5AB5" w:rsidRPr="00AF6371" w:rsidRDefault="00AF6371" w:rsidP="00AF6371">
      <w:pPr>
        <w:jc w:val="center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  <w:b/>
        </w:rPr>
        <w:t>5.2.</w:t>
      </w:r>
      <w:r w:rsidR="00BB5AB5" w:rsidRPr="00AF6371">
        <w:rPr>
          <w:rFonts w:ascii="Times New Roman" w:hAnsi="Times New Roman" w:cs="Times New Roman"/>
        </w:rPr>
        <w:t xml:space="preserve"> </w:t>
      </w:r>
      <w:r w:rsidRPr="00AF6371">
        <w:rPr>
          <w:rFonts w:ascii="Times New Roman" w:hAnsi="Times New Roman" w:cs="Times New Roman"/>
          <w:b/>
        </w:rPr>
        <w:t>ОСНОВЫ ПОДГОТОВКИ ФИНАНСОВОЙ ОТЧЕТНОСТИ</w:t>
      </w:r>
    </w:p>
    <w:p w:rsidR="00AF6371" w:rsidRDefault="00ED1F54" w:rsidP="00ED1F54">
      <w:pPr>
        <w:ind w:firstLine="708"/>
        <w:jc w:val="both"/>
        <w:rPr>
          <w:rFonts w:ascii="Times New Roman" w:hAnsi="Times New Roman" w:cs="Times New Roman"/>
        </w:rPr>
      </w:pPr>
      <w:r w:rsidRPr="00ED1F54">
        <w:rPr>
          <w:rFonts w:ascii="Times New Roman" w:hAnsi="Times New Roman" w:cs="Times New Roman"/>
          <w:b/>
          <w:i/>
          <w:u w:val="single"/>
        </w:rPr>
        <w:t>Принципы подготовки.</w:t>
      </w:r>
      <w:r>
        <w:rPr>
          <w:rFonts w:ascii="Times New Roman" w:hAnsi="Times New Roman" w:cs="Times New Roman"/>
        </w:rPr>
        <w:t xml:space="preserve"> </w:t>
      </w:r>
      <w:r w:rsidR="00AF6371" w:rsidRPr="00AF6371">
        <w:rPr>
          <w:rFonts w:ascii="Times New Roman" w:hAnsi="Times New Roman" w:cs="Times New Roman"/>
        </w:rPr>
        <w:t>Консолидированная сокращенная промежуточная отчетность Компании подготовлена в соо</w:t>
      </w:r>
      <w:r w:rsidR="00AF6371">
        <w:rPr>
          <w:rFonts w:ascii="Times New Roman" w:hAnsi="Times New Roman" w:cs="Times New Roman"/>
        </w:rPr>
        <w:t>тветствии с МСФО (</w:t>
      </w:r>
      <w:r w:rsidR="00AF6371">
        <w:rPr>
          <w:rFonts w:ascii="Times New Roman" w:hAnsi="Times New Roman" w:cs="Times New Roman"/>
          <w:lang w:val="en-US"/>
        </w:rPr>
        <w:t>IAS</w:t>
      </w:r>
      <w:r w:rsidR="00AF6371">
        <w:rPr>
          <w:rFonts w:ascii="Times New Roman" w:hAnsi="Times New Roman" w:cs="Times New Roman"/>
        </w:rPr>
        <w:t>) 34 «Промежуточная финансовая отчетность». Настоящая отчетность, должна рассматриваться совместно с консолидированной финансовой отчетностью Компании за год, закончившийся 31 декабря 2013 года, подготовленной в соответствии с МСФО.</w:t>
      </w:r>
    </w:p>
    <w:p w:rsidR="00C0532E" w:rsidRDefault="00ED1F54" w:rsidP="00ED1F54">
      <w:pPr>
        <w:ind w:firstLine="708"/>
        <w:jc w:val="both"/>
        <w:rPr>
          <w:rFonts w:ascii="Times New Roman" w:hAnsi="Times New Roman" w:cs="Times New Roman"/>
        </w:rPr>
      </w:pPr>
      <w:r w:rsidRPr="00ED1F54">
        <w:rPr>
          <w:rFonts w:ascii="Times New Roman" w:hAnsi="Times New Roman" w:cs="Times New Roman"/>
          <w:b/>
          <w:i/>
          <w:u w:val="single"/>
        </w:rPr>
        <w:t xml:space="preserve">Валюта предоставления отчетности. </w:t>
      </w:r>
      <w:r>
        <w:rPr>
          <w:rFonts w:ascii="Times New Roman" w:hAnsi="Times New Roman" w:cs="Times New Roman"/>
        </w:rPr>
        <w:t xml:space="preserve">Валютой представления отчетности, если не указано иное, является </w:t>
      </w:r>
      <w:r w:rsidR="00C0532E">
        <w:rPr>
          <w:rFonts w:ascii="Times New Roman" w:hAnsi="Times New Roman" w:cs="Times New Roman"/>
        </w:rPr>
        <w:t xml:space="preserve">национальная </w:t>
      </w:r>
      <w:r>
        <w:rPr>
          <w:rFonts w:ascii="Times New Roman" w:hAnsi="Times New Roman" w:cs="Times New Roman"/>
        </w:rPr>
        <w:t>валюта Российской Федерации</w:t>
      </w:r>
      <w:r w:rsidR="00C0532E">
        <w:rPr>
          <w:rFonts w:ascii="Times New Roman" w:hAnsi="Times New Roman" w:cs="Times New Roman"/>
        </w:rPr>
        <w:t xml:space="preserve"> – российский рубль. </w:t>
      </w:r>
      <w:r>
        <w:rPr>
          <w:rFonts w:ascii="Times New Roman" w:hAnsi="Times New Roman" w:cs="Times New Roman"/>
        </w:rPr>
        <w:t xml:space="preserve">Все </w:t>
      </w:r>
    </w:p>
    <w:p w:rsidR="00C0532E" w:rsidRPr="00C0532E" w:rsidRDefault="00C0532E" w:rsidP="00C0532E">
      <w:pPr>
        <w:pStyle w:val="a3"/>
        <w:rPr>
          <w:rFonts w:ascii="Times New Roman" w:hAnsi="Times New Roman" w:cs="Times New Roman"/>
          <w:b/>
        </w:rPr>
      </w:pPr>
      <w:r w:rsidRPr="00C0532E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C0532E" w:rsidRPr="00C0532E" w:rsidRDefault="00C0532E" w:rsidP="00C0532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0532E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C0532E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C0532E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C0532E" w:rsidRDefault="00C0532E" w:rsidP="00C0532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0532E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C0532E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C0532E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C0532E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C0532E">
        <w:rPr>
          <w:rFonts w:ascii="Times New Roman" w:hAnsi="Times New Roman" w:cs="Times New Roman"/>
          <w:b/>
          <w:sz w:val="20"/>
          <w:szCs w:val="20"/>
        </w:rPr>
        <w:t>.)</w:t>
      </w:r>
    </w:p>
    <w:p w:rsidR="00C0532E" w:rsidRDefault="00C0532E" w:rsidP="00ED1F54">
      <w:pPr>
        <w:ind w:firstLine="708"/>
        <w:jc w:val="both"/>
        <w:rPr>
          <w:rFonts w:ascii="Times New Roman" w:hAnsi="Times New Roman" w:cs="Times New Roman"/>
        </w:rPr>
      </w:pPr>
    </w:p>
    <w:p w:rsidR="00ED1F54" w:rsidRDefault="00ED1F54" w:rsidP="00C05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числовые показатели в представленной консолидированной сокращенной промежуточной финансовой отчетности вы, если не указано иное, выражены в тысячах рублей.</w:t>
      </w:r>
    </w:p>
    <w:p w:rsidR="00E71241" w:rsidRDefault="00E71241" w:rsidP="00E71241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E71241" w:rsidRPr="00AF0D3F" w:rsidRDefault="00E71241" w:rsidP="00AF0D3F">
      <w:pPr>
        <w:pStyle w:val="a8"/>
        <w:numPr>
          <w:ilvl w:val="1"/>
          <w:numId w:val="4"/>
        </w:numPr>
        <w:jc w:val="center"/>
        <w:rPr>
          <w:rFonts w:ascii="Times New Roman" w:hAnsi="Times New Roman" w:cs="Times New Roman"/>
          <w:b/>
        </w:rPr>
      </w:pPr>
      <w:r w:rsidRPr="00AF0D3F">
        <w:rPr>
          <w:rFonts w:ascii="Times New Roman" w:hAnsi="Times New Roman" w:cs="Times New Roman"/>
          <w:b/>
        </w:rPr>
        <w:t>ОСНОВНЫЕ ПОЛОЖЕНИЯ УЧЕТНОЙ ПОЛИТИКИ И НОВЫЕ СТАНДАРТЫ ФИНАНСОВОЙ ОТЧЕТНОСТИ.</w:t>
      </w:r>
    </w:p>
    <w:p w:rsidR="00E71241" w:rsidRDefault="00E71241" w:rsidP="00F954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Учетная политика, применяемая при подготовке настоящей консолидированной сокращенной </w:t>
      </w:r>
      <w:r w:rsidR="00A63953">
        <w:rPr>
          <w:rFonts w:ascii="Times New Roman" w:hAnsi="Times New Roman" w:cs="Times New Roman"/>
        </w:rPr>
        <w:t xml:space="preserve">промежуточной финансовой отчетности, соответствует политике применявшейся при составлении консолидированной </w:t>
      </w:r>
      <w:r w:rsidR="00FB591B">
        <w:rPr>
          <w:rFonts w:ascii="Times New Roman" w:hAnsi="Times New Roman" w:cs="Times New Roman"/>
        </w:rPr>
        <w:t xml:space="preserve">сокращенной промежуточной </w:t>
      </w:r>
      <w:r w:rsidR="00A63953">
        <w:rPr>
          <w:rFonts w:ascii="Times New Roman" w:hAnsi="Times New Roman" w:cs="Times New Roman"/>
        </w:rPr>
        <w:t>финансовой отчетности за год, закончившийся 31 декабря 2013 года.</w:t>
      </w:r>
    </w:p>
    <w:p w:rsidR="0027045D" w:rsidRDefault="0027045D" w:rsidP="00F954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Выбранная учетная политика применяется последовательно </w:t>
      </w:r>
      <w:r w:rsidR="004A5492">
        <w:rPr>
          <w:rFonts w:ascii="Times New Roman" w:hAnsi="Times New Roman" w:cs="Times New Roman"/>
        </w:rPr>
        <w:t xml:space="preserve">для аналогичных операций, прочих событий и условий, </w:t>
      </w:r>
      <w:r>
        <w:rPr>
          <w:rFonts w:ascii="Times New Roman" w:hAnsi="Times New Roman" w:cs="Times New Roman"/>
        </w:rPr>
        <w:t>от периода к периоду. Изменения в учетную политику допускаются если:</w:t>
      </w:r>
    </w:p>
    <w:p w:rsidR="0027045D" w:rsidRDefault="0027045D" w:rsidP="00F954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требуется каким-либо МСФО;</w:t>
      </w:r>
    </w:p>
    <w:p w:rsidR="00ED1F54" w:rsidRDefault="0027045D" w:rsidP="00F954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045D">
        <w:rPr>
          <w:rFonts w:ascii="Times New Roman" w:hAnsi="Times New Roman" w:cs="Times New Roman"/>
        </w:rPr>
        <w:t>приведет к тому, что финансовая отчетность будет предоставлять надежную и более уместную информацию о влиянии операций, прочих событий или условий на финансовое положение, финансовые результаты или движение денежных средств предприятия.</w:t>
      </w:r>
      <w:r w:rsidRPr="0027045D">
        <w:rPr>
          <w:rFonts w:ascii="Times New Roman" w:hAnsi="Times New Roman" w:cs="Times New Roman"/>
        </w:rPr>
        <w:br/>
      </w:r>
      <w:r w:rsidRPr="0027045D">
        <w:rPr>
          <w:rFonts w:ascii="Times New Roman" w:hAnsi="Times New Roman" w:cs="Times New Roman"/>
        </w:rPr>
        <w:br/>
      </w:r>
      <w:r w:rsidR="00E71241" w:rsidRPr="00E71241">
        <w:rPr>
          <w:rFonts w:ascii="Times New Roman" w:hAnsi="Times New Roman" w:cs="Times New Roman"/>
          <w:b/>
          <w:i/>
          <w:u w:val="single"/>
        </w:rPr>
        <w:t xml:space="preserve">Новые </w:t>
      </w:r>
      <w:r w:rsidR="00A63953">
        <w:rPr>
          <w:rFonts w:ascii="Times New Roman" w:hAnsi="Times New Roman" w:cs="Times New Roman"/>
          <w:b/>
          <w:i/>
          <w:u w:val="single"/>
        </w:rPr>
        <w:t xml:space="preserve">стандарты </w:t>
      </w:r>
      <w:r w:rsidR="00E71241" w:rsidRPr="00E71241">
        <w:rPr>
          <w:rFonts w:ascii="Times New Roman" w:hAnsi="Times New Roman" w:cs="Times New Roman"/>
          <w:b/>
          <w:i/>
          <w:u w:val="single"/>
        </w:rPr>
        <w:t xml:space="preserve">и </w:t>
      </w:r>
      <w:r w:rsidR="00A63953">
        <w:rPr>
          <w:rFonts w:ascii="Times New Roman" w:hAnsi="Times New Roman" w:cs="Times New Roman"/>
          <w:b/>
          <w:i/>
          <w:u w:val="single"/>
        </w:rPr>
        <w:t>интерпретации</w:t>
      </w:r>
      <w:r w:rsidR="00E71241" w:rsidRPr="00E71241">
        <w:rPr>
          <w:rFonts w:ascii="Times New Roman" w:hAnsi="Times New Roman" w:cs="Times New Roman"/>
          <w:b/>
          <w:i/>
          <w:u w:val="single"/>
        </w:rPr>
        <w:t>.</w:t>
      </w:r>
      <w:r w:rsidR="00E71241">
        <w:rPr>
          <w:rFonts w:ascii="Times New Roman" w:hAnsi="Times New Roman" w:cs="Times New Roman"/>
        </w:rPr>
        <w:t xml:space="preserve"> За рассматриваемый </w:t>
      </w:r>
      <w:r w:rsidR="00ED1F54">
        <w:rPr>
          <w:rFonts w:ascii="Times New Roman" w:hAnsi="Times New Roman" w:cs="Times New Roman"/>
        </w:rPr>
        <w:t>период К</w:t>
      </w:r>
      <w:r w:rsidR="00E71241">
        <w:rPr>
          <w:rFonts w:ascii="Times New Roman" w:hAnsi="Times New Roman" w:cs="Times New Roman"/>
        </w:rPr>
        <w:t>омпанией были</w:t>
      </w:r>
      <w:r w:rsidR="00ED1F54">
        <w:rPr>
          <w:rFonts w:ascii="Times New Roman" w:hAnsi="Times New Roman" w:cs="Times New Roman"/>
        </w:rPr>
        <w:t xml:space="preserve"> </w:t>
      </w:r>
      <w:r w:rsidR="00E71241">
        <w:rPr>
          <w:rFonts w:ascii="Times New Roman" w:hAnsi="Times New Roman" w:cs="Times New Roman"/>
        </w:rPr>
        <w:t>применены все новые и пересмотренные стандарты и интерпретации, опубликованные советом по МСФО, вступившие в силу с 01 января 2014 года.</w:t>
      </w:r>
    </w:p>
    <w:p w:rsidR="00AF6371" w:rsidRDefault="00A63953" w:rsidP="00F954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 новых стандартов, изменений к стандартам и интерпретаций, которые не вступили в силу по состоянию на 30 июня 2014 года и не были применены досрочно:</w:t>
      </w:r>
    </w:p>
    <w:p w:rsidR="00A63953" w:rsidRDefault="00A63953" w:rsidP="00F95450">
      <w:pPr>
        <w:ind w:firstLine="708"/>
        <w:jc w:val="both"/>
        <w:rPr>
          <w:rFonts w:ascii="Times New Roman" w:hAnsi="Times New Roman" w:cs="Times New Roman"/>
        </w:rPr>
      </w:pPr>
      <w:r w:rsidRPr="00A63953">
        <w:rPr>
          <w:rFonts w:ascii="Times New Roman" w:hAnsi="Times New Roman" w:cs="Times New Roman"/>
          <w:b/>
          <w:i/>
        </w:rPr>
        <w:t>МСФО (</w:t>
      </w:r>
      <w:r w:rsidRPr="00A63953">
        <w:rPr>
          <w:rFonts w:ascii="Times New Roman" w:hAnsi="Times New Roman" w:cs="Times New Roman"/>
          <w:b/>
          <w:i/>
          <w:lang w:val="en-US"/>
        </w:rPr>
        <w:t>IFRS</w:t>
      </w:r>
      <w:r w:rsidRPr="00A63953">
        <w:rPr>
          <w:rFonts w:ascii="Times New Roman" w:hAnsi="Times New Roman" w:cs="Times New Roman"/>
          <w:b/>
          <w:i/>
        </w:rPr>
        <w:t xml:space="preserve">) 9 «Финансовые инструменты Ч.1. </w:t>
      </w:r>
      <w:r>
        <w:rPr>
          <w:rFonts w:ascii="Times New Roman" w:hAnsi="Times New Roman" w:cs="Times New Roman"/>
          <w:b/>
          <w:i/>
        </w:rPr>
        <w:t>Классификация и измерение</w:t>
      </w:r>
      <w:r w:rsidRPr="00A63953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 xml:space="preserve">. </w:t>
      </w:r>
      <w:proofErr w:type="gramStart"/>
      <w:r>
        <w:rPr>
          <w:rFonts w:ascii="Times New Roman" w:hAnsi="Times New Roman" w:cs="Times New Roman"/>
        </w:rPr>
        <w:t>Выпущен</w:t>
      </w:r>
      <w:proofErr w:type="gramEnd"/>
      <w:r>
        <w:rPr>
          <w:rFonts w:ascii="Times New Roman" w:hAnsi="Times New Roman" w:cs="Times New Roman"/>
        </w:rPr>
        <w:t xml:space="preserve"> в июне 2014 года и вступает в силу для годовых периодов, начинающихся с 01 января 2018 года.</w:t>
      </w:r>
    </w:p>
    <w:p w:rsidR="00A63953" w:rsidRDefault="003E5EC9" w:rsidP="00F954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Изменения к МСФО (</w:t>
      </w:r>
      <w:r>
        <w:rPr>
          <w:rFonts w:ascii="Times New Roman" w:hAnsi="Times New Roman" w:cs="Times New Roman"/>
          <w:b/>
          <w:i/>
          <w:lang w:val="en-US"/>
        </w:rPr>
        <w:t>IAS</w:t>
      </w:r>
      <w:r>
        <w:rPr>
          <w:rFonts w:ascii="Times New Roman" w:hAnsi="Times New Roman" w:cs="Times New Roman"/>
          <w:b/>
          <w:i/>
        </w:rPr>
        <w:t xml:space="preserve">) 19 «Пенсионные планы с установленными выплатами: Взносы работников». </w:t>
      </w:r>
      <w:r>
        <w:rPr>
          <w:rFonts w:ascii="Times New Roman" w:hAnsi="Times New Roman" w:cs="Times New Roman"/>
        </w:rPr>
        <w:t xml:space="preserve">Выпущены в ноябре 2013 года и </w:t>
      </w:r>
      <w:proofErr w:type="gramStart"/>
      <w:r>
        <w:rPr>
          <w:rFonts w:ascii="Times New Roman" w:hAnsi="Times New Roman" w:cs="Times New Roman"/>
        </w:rPr>
        <w:t>вступают в силу для годовых периодов начиная</w:t>
      </w:r>
      <w:proofErr w:type="gramEnd"/>
      <w:r>
        <w:rPr>
          <w:rFonts w:ascii="Times New Roman" w:hAnsi="Times New Roman" w:cs="Times New Roman"/>
        </w:rPr>
        <w:t xml:space="preserve"> с 01 июля 2014 года.</w:t>
      </w:r>
    </w:p>
    <w:p w:rsidR="003E5EC9" w:rsidRDefault="003E5EC9" w:rsidP="00F954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МСФО </w:t>
      </w:r>
      <w:r w:rsidRPr="003E5EC9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  <w:lang w:val="en-US"/>
        </w:rPr>
        <w:t>IFRS</w:t>
      </w:r>
      <w:r w:rsidRPr="003E5EC9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 xml:space="preserve"> 15 «Выручка по договорам с покупателями». </w:t>
      </w:r>
      <w:proofErr w:type="gramStart"/>
      <w:r>
        <w:rPr>
          <w:rFonts w:ascii="Times New Roman" w:hAnsi="Times New Roman" w:cs="Times New Roman"/>
        </w:rPr>
        <w:t>Выпущен</w:t>
      </w:r>
      <w:proofErr w:type="gramEnd"/>
      <w:r>
        <w:rPr>
          <w:rFonts w:ascii="Times New Roman" w:hAnsi="Times New Roman" w:cs="Times New Roman"/>
        </w:rPr>
        <w:t xml:space="preserve"> 28 мая 2014 года, вступает в силу для годовых отчетов, начинающихся с 01 января 2017 года.</w:t>
      </w:r>
    </w:p>
    <w:p w:rsidR="003E5EC9" w:rsidRDefault="003E5EC9" w:rsidP="00F954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Усовершенствования Международных стандартов финансовой отчетности. </w:t>
      </w:r>
      <w:r>
        <w:rPr>
          <w:rFonts w:ascii="Times New Roman" w:hAnsi="Times New Roman" w:cs="Times New Roman"/>
        </w:rPr>
        <w:t xml:space="preserve">Выпущены в декабре 2013 года и вступают в силу для годовых </w:t>
      </w:r>
      <w:proofErr w:type="gramStart"/>
      <w:r>
        <w:rPr>
          <w:rFonts w:ascii="Times New Roman" w:hAnsi="Times New Roman" w:cs="Times New Roman"/>
        </w:rPr>
        <w:t>отчетов</w:t>
      </w:r>
      <w:proofErr w:type="gramEnd"/>
      <w:r>
        <w:rPr>
          <w:rFonts w:ascii="Times New Roman" w:hAnsi="Times New Roman" w:cs="Times New Roman"/>
        </w:rPr>
        <w:t xml:space="preserve"> начинающихся с 01 июля 2014 года.</w:t>
      </w:r>
    </w:p>
    <w:p w:rsidR="003E5EC9" w:rsidRDefault="003E5EC9" w:rsidP="00F95450">
      <w:pPr>
        <w:ind w:firstLine="708"/>
        <w:jc w:val="both"/>
        <w:rPr>
          <w:rFonts w:ascii="Times New Roman" w:hAnsi="Times New Roman" w:cs="Times New Roman"/>
        </w:rPr>
      </w:pPr>
      <w:r w:rsidRPr="003E5EC9">
        <w:rPr>
          <w:rFonts w:ascii="Times New Roman" w:hAnsi="Times New Roman" w:cs="Times New Roman"/>
          <w:b/>
          <w:i/>
        </w:rPr>
        <w:t>Разъяснения к допустимым методам начисления амортизации – изменения к МСФО (</w:t>
      </w:r>
      <w:r w:rsidRPr="003E5EC9">
        <w:rPr>
          <w:rFonts w:ascii="Times New Roman" w:hAnsi="Times New Roman" w:cs="Times New Roman"/>
          <w:b/>
          <w:i/>
          <w:lang w:val="en-US"/>
        </w:rPr>
        <w:t>IAS</w:t>
      </w:r>
      <w:r w:rsidRPr="003E5EC9">
        <w:rPr>
          <w:rFonts w:ascii="Times New Roman" w:hAnsi="Times New Roman" w:cs="Times New Roman"/>
          <w:b/>
          <w:i/>
        </w:rPr>
        <w:t>) 16 «Основные средства» и МСФО (</w:t>
      </w:r>
      <w:r w:rsidRPr="003E5EC9">
        <w:rPr>
          <w:rFonts w:ascii="Times New Roman" w:hAnsi="Times New Roman" w:cs="Times New Roman"/>
          <w:b/>
          <w:i/>
          <w:lang w:val="en-US"/>
        </w:rPr>
        <w:t>IAS</w:t>
      </w:r>
      <w:r w:rsidRPr="003E5EC9">
        <w:rPr>
          <w:rFonts w:ascii="Times New Roman" w:hAnsi="Times New Roman" w:cs="Times New Roman"/>
          <w:b/>
          <w:i/>
        </w:rPr>
        <w:t>) 38 «Нематериальные активы».</w:t>
      </w:r>
      <w:r>
        <w:rPr>
          <w:rFonts w:ascii="Times New Roman" w:hAnsi="Times New Roman" w:cs="Times New Roman"/>
        </w:rPr>
        <w:t xml:space="preserve"> Выпущены в мае 2014 года и вступают в силу для годовых отчетов, начинающихся с 01 января 2016 года.</w:t>
      </w:r>
    </w:p>
    <w:p w:rsidR="00631627" w:rsidRPr="00631627" w:rsidRDefault="00631627" w:rsidP="00631627">
      <w:pPr>
        <w:pStyle w:val="a3"/>
        <w:rPr>
          <w:rFonts w:ascii="Times New Roman" w:hAnsi="Times New Roman" w:cs="Times New Roman"/>
          <w:b/>
        </w:rPr>
      </w:pPr>
      <w:r w:rsidRPr="00631627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31627" w:rsidRPr="00631627" w:rsidRDefault="00631627" w:rsidP="00631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31627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631627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631627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631627" w:rsidRDefault="00631627" w:rsidP="00631627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631627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631627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631627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631627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631627">
        <w:rPr>
          <w:rFonts w:ascii="Times New Roman" w:hAnsi="Times New Roman" w:cs="Times New Roman"/>
          <w:b/>
          <w:sz w:val="20"/>
          <w:szCs w:val="20"/>
        </w:rPr>
        <w:t>.)</w:t>
      </w:r>
    </w:p>
    <w:p w:rsidR="00631627" w:rsidRPr="00631627" w:rsidRDefault="00631627" w:rsidP="0063162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31627" w:rsidRDefault="00631627" w:rsidP="00AF6371">
      <w:pPr>
        <w:ind w:firstLine="708"/>
        <w:rPr>
          <w:rFonts w:ascii="Times New Roman" w:hAnsi="Times New Roman" w:cs="Times New Roman"/>
          <w:b/>
          <w:i/>
          <w:u w:val="single"/>
        </w:rPr>
      </w:pPr>
    </w:p>
    <w:p w:rsidR="00C0532E" w:rsidRPr="00C0532E" w:rsidRDefault="0027045D" w:rsidP="00C0532E">
      <w:pPr>
        <w:jc w:val="both"/>
        <w:rPr>
          <w:rFonts w:ascii="Times New Roman" w:hAnsi="Times New Roman" w:cs="Times New Roman"/>
        </w:rPr>
      </w:pPr>
      <w:r w:rsidRPr="0027045D">
        <w:rPr>
          <w:rFonts w:ascii="Times New Roman" w:hAnsi="Times New Roman" w:cs="Times New Roman"/>
          <w:b/>
          <w:i/>
          <w:u w:val="single"/>
        </w:rPr>
        <w:t>Оценочные знания, допущения и суждения.</w:t>
      </w:r>
      <w:r w:rsidR="00C0532E">
        <w:rPr>
          <w:rFonts w:ascii="Times New Roman" w:hAnsi="Times New Roman" w:cs="Times New Roman"/>
          <w:b/>
          <w:i/>
          <w:u w:val="single"/>
        </w:rPr>
        <w:t xml:space="preserve"> </w:t>
      </w:r>
      <w:r w:rsidRPr="00C0532E">
        <w:rPr>
          <w:rFonts w:ascii="Times New Roman" w:hAnsi="Times New Roman" w:cs="Times New Roman"/>
        </w:rPr>
        <w:t xml:space="preserve">Руководство Компании в процессе подготовки консолидированной сокращенной промежуточной финансовой отчетности использует оценки, суждения и делает допущения, которые оказывают непосредственное влияние на применение учетной политики. </w:t>
      </w:r>
    </w:p>
    <w:p w:rsidR="00C0532E" w:rsidRDefault="004A5492" w:rsidP="00C0532E">
      <w:pPr>
        <w:ind w:firstLine="708"/>
        <w:jc w:val="both"/>
        <w:rPr>
          <w:rStyle w:val="aa"/>
          <w:rFonts w:ascii="Times New Roman" w:hAnsi="Times New Roman" w:cs="Times New Roman"/>
          <w:b w:val="0"/>
        </w:rPr>
      </w:pPr>
      <w:r w:rsidRPr="00FB591B">
        <w:rPr>
          <w:rStyle w:val="aa"/>
          <w:rFonts w:ascii="Times New Roman" w:hAnsi="Times New Roman" w:cs="Times New Roman"/>
          <w:b w:val="0"/>
        </w:rPr>
        <w:t xml:space="preserve">В результате неопределенностей, свойственных хозяйственной деятельности, многие статьи финансовой отчетности не могут быть оценены точно, а могут быть лишь рассчитаны приблизительно. Расчетная оценка предполагает </w:t>
      </w:r>
      <w:proofErr w:type="gramStart"/>
      <w:r w:rsidRPr="00FB591B">
        <w:rPr>
          <w:rStyle w:val="aa"/>
          <w:rFonts w:ascii="Times New Roman" w:hAnsi="Times New Roman" w:cs="Times New Roman"/>
          <w:b w:val="0"/>
        </w:rPr>
        <w:t>суждения, основывающиеся на самой свежей</w:t>
      </w:r>
      <w:proofErr w:type="gramEnd"/>
      <w:r w:rsidRPr="00FB591B">
        <w:rPr>
          <w:rStyle w:val="aa"/>
          <w:rFonts w:ascii="Times New Roman" w:hAnsi="Times New Roman" w:cs="Times New Roman"/>
          <w:b w:val="0"/>
        </w:rPr>
        <w:t>, доступной и надежной информации.</w:t>
      </w:r>
    </w:p>
    <w:p w:rsidR="00C0532E" w:rsidRDefault="004A5492" w:rsidP="00C0532E">
      <w:pPr>
        <w:ind w:firstLine="708"/>
        <w:jc w:val="both"/>
        <w:rPr>
          <w:rStyle w:val="aa"/>
          <w:rFonts w:ascii="Times New Roman" w:hAnsi="Times New Roman" w:cs="Times New Roman"/>
          <w:b w:val="0"/>
        </w:rPr>
      </w:pPr>
      <w:r w:rsidRPr="00FB591B">
        <w:rPr>
          <w:rStyle w:val="aa"/>
          <w:rFonts w:ascii="Times New Roman" w:hAnsi="Times New Roman" w:cs="Times New Roman"/>
          <w:b w:val="0"/>
        </w:rPr>
        <w:t>Использование обоснованных расчетных оценок является важной частью подготовки финансовой отчетности и не снижает степени ее надежности.</w:t>
      </w:r>
    </w:p>
    <w:p w:rsidR="00C0532E" w:rsidRDefault="004A5492" w:rsidP="00C0532E">
      <w:pPr>
        <w:ind w:firstLine="708"/>
        <w:jc w:val="both"/>
        <w:rPr>
          <w:rStyle w:val="aa"/>
          <w:rFonts w:ascii="Times New Roman" w:hAnsi="Times New Roman" w:cs="Times New Roman"/>
          <w:b w:val="0"/>
          <w:bCs w:val="0"/>
        </w:rPr>
      </w:pPr>
      <w:r w:rsidRPr="00FB591B">
        <w:rPr>
          <w:rStyle w:val="aa"/>
          <w:rFonts w:ascii="Times New Roman" w:hAnsi="Times New Roman" w:cs="Times New Roman"/>
          <w:b w:val="0"/>
          <w:bCs w:val="0"/>
        </w:rPr>
        <w:t>Расчетная оценка может требовать пересмотра, если меняются обстоятельства, на которых она основывалась, или в результате появления новой информации или накопления опыта. По своей природе пересмотр расчетной оценки не имеет отношения к предыдущим периодам и не является корректировкой ошибки.</w:t>
      </w:r>
    </w:p>
    <w:p w:rsidR="00C0532E" w:rsidRDefault="00FB591B" w:rsidP="00C0532E">
      <w:pPr>
        <w:ind w:firstLine="708"/>
        <w:jc w:val="both"/>
        <w:rPr>
          <w:rFonts w:ascii="Times New Roman" w:hAnsi="Times New Roman" w:cs="Times New Roman"/>
        </w:rPr>
      </w:pPr>
      <w:r w:rsidRPr="00C0532E">
        <w:rPr>
          <w:rFonts w:ascii="Times New Roman" w:hAnsi="Times New Roman" w:cs="Times New Roman"/>
        </w:rPr>
        <w:t>Применяемые руководством Компании допущения, примененные в процессе составления консолидированной сокращенной промежуточной финансовой отчетности, влияющие на величину оценочных значений, основаны на достоверных первоначальных данных, которыми Компания располагала в процессе составления отчетности.</w:t>
      </w:r>
      <w:r w:rsidR="00C0532E">
        <w:rPr>
          <w:rFonts w:ascii="Times New Roman" w:hAnsi="Times New Roman" w:cs="Times New Roman"/>
        </w:rPr>
        <w:t xml:space="preserve"> </w:t>
      </w:r>
    </w:p>
    <w:p w:rsidR="00C0532E" w:rsidRDefault="00FB591B" w:rsidP="00C0532E">
      <w:pPr>
        <w:ind w:firstLine="708"/>
        <w:jc w:val="both"/>
        <w:rPr>
          <w:rFonts w:ascii="Times New Roman" w:hAnsi="Times New Roman" w:cs="Times New Roman"/>
        </w:rPr>
      </w:pPr>
      <w:r w:rsidRPr="00C0532E">
        <w:rPr>
          <w:rFonts w:ascii="Times New Roman" w:hAnsi="Times New Roman" w:cs="Times New Roman"/>
        </w:rPr>
        <w:t>Все суждения в отношении положений применяемой учетной политики и методов оценки и допущений, применяемых руководством при составлении настоящей консолидированной сокращенной промежуточной финансовой отчетности</w:t>
      </w:r>
      <w:proofErr w:type="gramStart"/>
      <w:r w:rsidRPr="00C0532E">
        <w:rPr>
          <w:rFonts w:ascii="Times New Roman" w:hAnsi="Times New Roman" w:cs="Times New Roman"/>
        </w:rPr>
        <w:t xml:space="preserve"> ,</w:t>
      </w:r>
      <w:proofErr w:type="gramEnd"/>
      <w:r w:rsidRPr="00C0532E">
        <w:rPr>
          <w:rFonts w:ascii="Times New Roman" w:hAnsi="Times New Roman" w:cs="Times New Roman"/>
        </w:rPr>
        <w:t xml:space="preserve"> соответствуют тем, что применялись при составлении консолидированной отчетности за год, закончившийся 31 декабря 2013 года.</w:t>
      </w:r>
    </w:p>
    <w:p w:rsidR="00C0532E" w:rsidRDefault="00931674" w:rsidP="00C0532E">
      <w:pPr>
        <w:ind w:firstLine="708"/>
        <w:jc w:val="both"/>
        <w:rPr>
          <w:rFonts w:ascii="Times New Roman" w:hAnsi="Times New Roman" w:cs="Times New Roman"/>
        </w:rPr>
      </w:pPr>
      <w:r w:rsidRPr="00C0532E">
        <w:rPr>
          <w:rFonts w:ascii="Times New Roman" w:hAnsi="Times New Roman" w:cs="Times New Roman"/>
          <w:b/>
          <w:i/>
          <w:u w:val="single"/>
        </w:rPr>
        <w:t>Налог на прибыль.</w:t>
      </w:r>
      <w:r>
        <w:rPr>
          <w:rFonts w:ascii="Times New Roman" w:hAnsi="Times New Roman" w:cs="Times New Roman"/>
          <w:b/>
        </w:rPr>
        <w:t xml:space="preserve"> </w:t>
      </w:r>
      <w:r w:rsidRPr="00C0532E">
        <w:rPr>
          <w:rFonts w:ascii="Times New Roman" w:hAnsi="Times New Roman" w:cs="Times New Roman"/>
        </w:rPr>
        <w:t xml:space="preserve">Налог на прибыль отражается в данной консолидированной сокращенной промежуточной финансовой отчетности в соответствии с требованиями законодательства. </w:t>
      </w:r>
    </w:p>
    <w:p w:rsidR="00C0532E" w:rsidRDefault="00931674" w:rsidP="00C0532E">
      <w:pPr>
        <w:ind w:firstLine="708"/>
        <w:jc w:val="both"/>
        <w:rPr>
          <w:rFonts w:ascii="Times New Roman" w:hAnsi="Times New Roman" w:cs="Times New Roman"/>
        </w:rPr>
      </w:pPr>
      <w:r w:rsidRPr="00C0532E">
        <w:rPr>
          <w:rFonts w:ascii="Times New Roman" w:hAnsi="Times New Roman" w:cs="Times New Roman"/>
        </w:rPr>
        <w:t>Расходы по налогу на прибыль включают текущий и отложенный налоги и признаются в прибылях и убытках, если они не отражаются в составе прочего совокупного дохода или неп</w:t>
      </w:r>
      <w:r w:rsidR="00C15DC1" w:rsidRPr="00C0532E">
        <w:rPr>
          <w:rFonts w:ascii="Times New Roman" w:hAnsi="Times New Roman" w:cs="Times New Roman"/>
        </w:rPr>
        <w:t>осредственно в составе капитала, поскольку относятся к операциям, также отражаемым в составе прочего совокупного дохода или непосредственно в составе капитала в том же или каком-либо другом отчетном периоде.</w:t>
      </w:r>
      <w:r w:rsidR="00C0532E">
        <w:rPr>
          <w:rFonts w:ascii="Times New Roman" w:hAnsi="Times New Roman" w:cs="Times New Roman"/>
        </w:rPr>
        <w:t xml:space="preserve"> </w:t>
      </w:r>
    </w:p>
    <w:p w:rsidR="00C0532E" w:rsidRDefault="00931674" w:rsidP="00C0532E">
      <w:pPr>
        <w:ind w:firstLine="708"/>
        <w:jc w:val="both"/>
        <w:rPr>
          <w:rFonts w:ascii="Times New Roman" w:hAnsi="Times New Roman" w:cs="Times New Roman"/>
        </w:rPr>
      </w:pPr>
      <w:r w:rsidRPr="00C0532E">
        <w:rPr>
          <w:rFonts w:ascii="Times New Roman" w:hAnsi="Times New Roman" w:cs="Times New Roman"/>
        </w:rPr>
        <w:t xml:space="preserve">Текущий налог на прибыль представляет собой сумму, которую предполагается уплатить или возместить из бюджета в отношении налогооблагаемой прибыли или убытка за текущий и предыдущие периоды. </w:t>
      </w:r>
    </w:p>
    <w:p w:rsidR="00C0532E" w:rsidRDefault="0068553E" w:rsidP="00C0532E">
      <w:pPr>
        <w:ind w:firstLine="708"/>
        <w:jc w:val="both"/>
        <w:rPr>
          <w:rFonts w:ascii="Times New Roman" w:hAnsi="Times New Roman" w:cs="Times New Roman"/>
        </w:rPr>
      </w:pPr>
      <w:r w:rsidRPr="00C0532E">
        <w:rPr>
          <w:rFonts w:ascii="Times New Roman" w:hAnsi="Times New Roman" w:cs="Times New Roman"/>
        </w:rPr>
        <w:t xml:space="preserve">Налог на прибыль </w:t>
      </w:r>
      <w:proofErr w:type="gramStart"/>
      <w:r w:rsidR="00C0532E">
        <w:rPr>
          <w:rFonts w:ascii="Times New Roman" w:hAnsi="Times New Roman" w:cs="Times New Roman"/>
        </w:rPr>
        <w:t>ис</w:t>
      </w:r>
      <w:r w:rsidRPr="00C0532E">
        <w:rPr>
          <w:rFonts w:ascii="Times New Roman" w:hAnsi="Times New Roman" w:cs="Times New Roman"/>
        </w:rPr>
        <w:t>числяется</w:t>
      </w:r>
      <w:proofErr w:type="gramEnd"/>
      <w:r w:rsidR="00C0532E" w:rsidRPr="00C0532E">
        <w:rPr>
          <w:rFonts w:ascii="Times New Roman" w:hAnsi="Times New Roman" w:cs="Times New Roman"/>
        </w:rPr>
        <w:t xml:space="preserve"> рассчитывается исходя из действующих ставок согласно законодательства на отчетную дату.</w:t>
      </w:r>
      <w:r w:rsidR="00C0532E">
        <w:rPr>
          <w:rFonts w:ascii="Times New Roman" w:hAnsi="Times New Roman" w:cs="Times New Roman"/>
        </w:rPr>
        <w:t xml:space="preserve"> </w:t>
      </w:r>
    </w:p>
    <w:p w:rsidR="00236FEA" w:rsidRDefault="00236FEA" w:rsidP="00B353C0">
      <w:pPr>
        <w:ind w:firstLine="708"/>
        <w:jc w:val="both"/>
        <w:rPr>
          <w:rFonts w:ascii="Times New Roman" w:hAnsi="Times New Roman" w:cs="Times New Roman"/>
        </w:rPr>
      </w:pPr>
    </w:p>
    <w:p w:rsidR="00236FEA" w:rsidRDefault="00236FEA" w:rsidP="00B353C0">
      <w:pPr>
        <w:ind w:firstLine="708"/>
        <w:jc w:val="both"/>
        <w:rPr>
          <w:rFonts w:ascii="Times New Roman" w:hAnsi="Times New Roman" w:cs="Times New Roman"/>
        </w:rPr>
      </w:pPr>
    </w:p>
    <w:p w:rsidR="00631627" w:rsidRPr="00236FEA" w:rsidRDefault="00631627" w:rsidP="00236FEA">
      <w:pPr>
        <w:pStyle w:val="a3"/>
        <w:rPr>
          <w:rFonts w:ascii="Times New Roman" w:hAnsi="Times New Roman" w:cs="Times New Roman"/>
          <w:b/>
        </w:rPr>
      </w:pPr>
      <w:r w:rsidRPr="00236FEA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31627" w:rsidRPr="00236FEA" w:rsidRDefault="00631627" w:rsidP="00236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36FEA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236FEA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236FEA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236FEA" w:rsidRDefault="00631627" w:rsidP="00236FE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236FEA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236FEA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236FEA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236FEA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236FEA">
        <w:rPr>
          <w:rFonts w:ascii="Times New Roman" w:hAnsi="Times New Roman" w:cs="Times New Roman"/>
          <w:b/>
          <w:sz w:val="20"/>
          <w:szCs w:val="20"/>
        </w:rPr>
        <w:t>.)</w:t>
      </w:r>
    </w:p>
    <w:p w:rsidR="00236FEA" w:rsidRPr="00236FEA" w:rsidRDefault="00236FEA" w:rsidP="00236FE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31627" w:rsidRPr="00236FEA" w:rsidRDefault="00631627" w:rsidP="00236FEA">
      <w:pPr>
        <w:ind w:firstLine="708"/>
        <w:jc w:val="both"/>
        <w:rPr>
          <w:rFonts w:ascii="Times New Roman" w:hAnsi="Times New Roman" w:cs="Times New Roman"/>
          <w:b/>
        </w:rPr>
      </w:pPr>
    </w:p>
    <w:p w:rsidR="00C0532E" w:rsidRDefault="00C0532E" w:rsidP="00B353C0">
      <w:pPr>
        <w:ind w:firstLine="708"/>
        <w:jc w:val="both"/>
        <w:rPr>
          <w:rFonts w:ascii="Times New Roman" w:hAnsi="Times New Roman" w:cs="Times New Roman"/>
        </w:rPr>
      </w:pPr>
      <w:r w:rsidRPr="00C0532E">
        <w:rPr>
          <w:rFonts w:ascii="Times New Roman" w:hAnsi="Times New Roman" w:cs="Times New Roman"/>
        </w:rPr>
        <w:t>Отложенный налог рассчитывается исходя из метода обязательств, путем определения временных разниц на отчетную дату между налоговой базой активов и обязательств и их балансовой стоимостью.</w:t>
      </w:r>
    </w:p>
    <w:p w:rsidR="00B353C0" w:rsidRPr="00C0532E" w:rsidRDefault="000A590C" w:rsidP="00B353C0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Отложенные налоговые обязательства признаются по всем налогооблагаемым временным разницам, кроме случаев, если отложенные налоговые активы и обязательства возникают в случае первоначального признания актива или обязательства и на момент совершения сделки не влияют на бухгалтерскую прибыль ил убыток, налогооблагаемую прибыль или убыток, а также кроме других исключений, предусмотренных МСФО </w:t>
      </w:r>
      <w:r w:rsidRPr="000A59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IAS</w:t>
      </w:r>
      <w:r w:rsidRPr="000A590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12 «Налоги на прибыль». </w:t>
      </w:r>
      <w:proofErr w:type="gramEnd"/>
    </w:p>
    <w:p w:rsidR="00A63953" w:rsidRDefault="00236FEA" w:rsidP="00FB591B">
      <w:pPr>
        <w:pStyle w:val="2"/>
        <w:jc w:val="both"/>
        <w:rPr>
          <w:rStyle w:val="aa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a"/>
          <w:rFonts w:ascii="Times New Roman" w:hAnsi="Times New Roman" w:cs="Times New Roman"/>
          <w:color w:val="auto"/>
          <w:sz w:val="22"/>
          <w:szCs w:val="22"/>
        </w:rPr>
        <w:tab/>
        <w:t xml:space="preserve">Отложенные налоговые активы признаются по всем вычитаемым временным разницам, неиспользованным налоговым льготам и неиспользованным налоговым убыткам, в той степени в которой существует значительная вероятность того, что будет существовать налогооблагаемая прибыль, против которой они будут зачтены, кроме случаев, когда эти налоговые активы возникают в результате первоначального признания актива или обязательства, на момент совершения </w:t>
      </w:r>
      <w:proofErr w:type="gramStart"/>
      <w:r>
        <w:rPr>
          <w:rStyle w:val="aa"/>
          <w:rFonts w:ascii="Times New Roman" w:hAnsi="Times New Roman" w:cs="Times New Roman"/>
          <w:color w:val="auto"/>
          <w:sz w:val="22"/>
          <w:szCs w:val="22"/>
        </w:rPr>
        <w:t>операции</w:t>
      </w:r>
      <w:proofErr w:type="gramEnd"/>
      <w:r>
        <w:rPr>
          <w:rStyle w:val="aa"/>
          <w:rFonts w:ascii="Times New Roman" w:hAnsi="Times New Roman" w:cs="Times New Roman"/>
          <w:color w:val="auto"/>
          <w:sz w:val="22"/>
          <w:szCs w:val="22"/>
        </w:rPr>
        <w:t xml:space="preserve"> не влияющей ни на бухгалтерскую прибыль и убыток, ни на налогооблагаемую прибыль и убыток, а также кроме других исключений, предусмотренных МСФО (</w:t>
      </w:r>
      <w:r>
        <w:rPr>
          <w:rStyle w:val="aa"/>
          <w:rFonts w:ascii="Times New Roman" w:hAnsi="Times New Roman" w:cs="Times New Roman"/>
          <w:color w:val="auto"/>
          <w:sz w:val="22"/>
          <w:szCs w:val="22"/>
          <w:lang w:val="en-US"/>
        </w:rPr>
        <w:t>IAS</w:t>
      </w:r>
      <w:r>
        <w:rPr>
          <w:rStyle w:val="aa"/>
          <w:rFonts w:ascii="Times New Roman" w:hAnsi="Times New Roman" w:cs="Times New Roman"/>
          <w:color w:val="auto"/>
          <w:sz w:val="22"/>
          <w:szCs w:val="22"/>
        </w:rPr>
        <w:t>) 12 «Налоги на прибыль».</w:t>
      </w:r>
    </w:p>
    <w:p w:rsidR="00236FEA" w:rsidRDefault="00236FEA" w:rsidP="00236FEA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36FEA">
        <w:rPr>
          <w:rFonts w:ascii="Times New Roman" w:hAnsi="Times New Roman" w:cs="Times New Roman"/>
          <w:b w:val="0"/>
          <w:color w:val="auto"/>
          <w:sz w:val="22"/>
          <w:szCs w:val="22"/>
        </w:rPr>
        <w:t>Отложенный налог, относящийся к статьям, признанным не в составе прибыли ил убытка, также не признается в составе прибыли или убытка. Статьи отложенных налогов признаются в соответствии с лежащими в их основе операциями либо в составе прочего совокупного дохода, либо непосредственно в капитале.</w:t>
      </w:r>
    </w:p>
    <w:p w:rsidR="00DF6DA6" w:rsidRDefault="00DF6DA6" w:rsidP="00DF6DA6"/>
    <w:p w:rsidR="00236FEA" w:rsidRPr="00AF0D3F" w:rsidRDefault="00DF6DA6" w:rsidP="00AF0D3F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</w:rPr>
      </w:pPr>
      <w:r w:rsidRPr="00AF0D3F">
        <w:rPr>
          <w:rFonts w:ascii="Times New Roman" w:hAnsi="Times New Roman" w:cs="Times New Roman"/>
          <w:b/>
        </w:rPr>
        <w:t>ВЫРУЧКА ОТ ОСНОВНОГО ВИДА ДЕЯТЕЛЬНОСТИ.</w:t>
      </w:r>
    </w:p>
    <w:p w:rsidR="00AF0D3F" w:rsidRPr="00EC22F3" w:rsidRDefault="00AF0D3F" w:rsidP="00EC22F3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C22F3">
        <w:rPr>
          <w:rFonts w:ascii="Times New Roman" w:hAnsi="Times New Roman" w:cs="Times New Roman"/>
          <w:b w:val="0"/>
          <w:color w:val="auto"/>
          <w:sz w:val="22"/>
          <w:szCs w:val="22"/>
        </w:rPr>
        <w:t>Выручка от реализации произведенной продукции оценивается по справедливой стоимости полученного, или подлежащего получению возмещения, за исключением сумм возвратов, предоставленных скидок и бонусов.</w:t>
      </w:r>
    </w:p>
    <w:p w:rsidR="00AF0D3F" w:rsidRDefault="00AF0D3F" w:rsidP="00EC22F3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C22F3">
        <w:rPr>
          <w:rFonts w:ascii="Times New Roman" w:hAnsi="Times New Roman" w:cs="Times New Roman"/>
          <w:b w:val="0"/>
          <w:color w:val="auto"/>
          <w:sz w:val="22"/>
          <w:szCs w:val="22"/>
        </w:rPr>
        <w:t>Выручка от реализации признается на момент перехода рисков прав собственности на реализуемый товар покупателю, при этом вероятность получения денежных средств за товар является высокой. Как правило, выручка возникает в момент отгрузки товара со склада производителя. Если Компания берет на себя обязательство по доставке продукции до места назначения, то выручка признается на момент передачи готовой продукции в пункте назначения</w:t>
      </w:r>
      <w:r w:rsidR="00EC22F3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61786E" w:rsidRDefault="0061786E" w:rsidP="0061786E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tab/>
      </w:r>
      <w:r w:rsidRPr="0061786E">
        <w:rPr>
          <w:rFonts w:ascii="Times New Roman" w:hAnsi="Times New Roman" w:cs="Times New Roman"/>
          <w:b w:val="0"/>
          <w:color w:val="auto"/>
          <w:sz w:val="22"/>
          <w:szCs w:val="22"/>
        </w:rPr>
        <w:t>Выручка отражается за вычетом НДС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, таможенных пошлин и скидок, а также выручки от продажи внутри Компании</w:t>
      </w:r>
      <w:r w:rsidRPr="0061786E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61786E" w:rsidRPr="0061786E" w:rsidRDefault="0061786E" w:rsidP="0061786E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1786E">
        <w:rPr>
          <w:rFonts w:ascii="Times New Roman" w:hAnsi="Times New Roman" w:cs="Times New Roman"/>
          <w:b w:val="0"/>
          <w:color w:val="auto"/>
          <w:sz w:val="22"/>
          <w:szCs w:val="22"/>
        </w:rPr>
        <w:t>Выручка определяется по справедливой стоимости вознаграждения, полученного или подлежащего получению.</w:t>
      </w:r>
    </w:p>
    <w:p w:rsidR="00AF0D3F" w:rsidRDefault="00AF0D3F" w:rsidP="00EC22F3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C22F3" w:rsidRDefault="00EC22F3" w:rsidP="00EC22F3"/>
    <w:p w:rsidR="00EC22F3" w:rsidRDefault="00EC22F3" w:rsidP="00EC22F3"/>
    <w:p w:rsidR="00631627" w:rsidRPr="00EC22F3" w:rsidRDefault="00631627" w:rsidP="00EC22F3">
      <w:pPr>
        <w:pStyle w:val="a3"/>
        <w:rPr>
          <w:rFonts w:ascii="Times New Roman" w:hAnsi="Times New Roman" w:cs="Times New Roman"/>
          <w:b/>
        </w:rPr>
      </w:pPr>
      <w:r w:rsidRPr="00EC22F3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31627" w:rsidRPr="00EC22F3" w:rsidRDefault="00631627" w:rsidP="00EC22F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C22F3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EC22F3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EC22F3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EC22F3" w:rsidRPr="00EC22F3" w:rsidRDefault="00631627" w:rsidP="00EC22F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EC22F3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EC22F3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EC22F3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EC22F3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EC22F3">
        <w:rPr>
          <w:rFonts w:ascii="Times New Roman" w:hAnsi="Times New Roman" w:cs="Times New Roman"/>
          <w:b/>
          <w:sz w:val="20"/>
          <w:szCs w:val="20"/>
        </w:rPr>
        <w:t>.)</w:t>
      </w:r>
    </w:p>
    <w:p w:rsidR="00856B8E" w:rsidRPr="00AF0D3F" w:rsidRDefault="00856B8E" w:rsidP="00AF0D3F">
      <w:pPr>
        <w:pStyle w:val="2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56B8E" w:rsidTr="00856B8E">
        <w:tc>
          <w:tcPr>
            <w:tcW w:w="817" w:type="dxa"/>
          </w:tcPr>
          <w:p w:rsidR="00856B8E" w:rsidRPr="00856B8E" w:rsidRDefault="00856B8E" w:rsidP="00856B8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856B8E" w:rsidRPr="00856B8E" w:rsidRDefault="00856B8E" w:rsidP="00856B8E">
            <w:pPr>
              <w:pStyle w:val="2"/>
              <w:jc w:val="center"/>
              <w:outlineLvl w:val="1"/>
            </w:pPr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Выручка</w:t>
            </w:r>
          </w:p>
        </w:tc>
        <w:tc>
          <w:tcPr>
            <w:tcW w:w="2393" w:type="dxa"/>
          </w:tcPr>
          <w:p w:rsidR="00856B8E" w:rsidRPr="00856B8E" w:rsidRDefault="00856B8E" w:rsidP="00856B8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</w:t>
            </w:r>
            <w:proofErr w:type="spellEnd"/>
            <w:proofErr w:type="gramEnd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2014 г</w:t>
            </w:r>
          </w:p>
        </w:tc>
        <w:tc>
          <w:tcPr>
            <w:tcW w:w="2393" w:type="dxa"/>
          </w:tcPr>
          <w:p w:rsidR="00856B8E" w:rsidRPr="00856B8E" w:rsidRDefault="00856B8E" w:rsidP="00856B8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</w:t>
            </w:r>
            <w:proofErr w:type="spellEnd"/>
            <w:proofErr w:type="gramEnd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2013 г</w:t>
            </w:r>
          </w:p>
        </w:tc>
      </w:tr>
      <w:tr w:rsidR="00856B8E" w:rsidTr="00C929BF">
        <w:trPr>
          <w:trHeight w:val="537"/>
        </w:trPr>
        <w:tc>
          <w:tcPr>
            <w:tcW w:w="817" w:type="dxa"/>
          </w:tcPr>
          <w:p w:rsidR="00856B8E" w:rsidRPr="00C929BF" w:rsidRDefault="00856B8E" w:rsidP="00C929BF">
            <w:pPr>
              <w:rPr>
                <w:rFonts w:ascii="Times New Roman" w:hAnsi="Times New Roman" w:cs="Times New Roman"/>
              </w:rPr>
            </w:pPr>
            <w:r w:rsidRPr="00C929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856B8E" w:rsidRPr="00C929BF" w:rsidRDefault="00856B8E" w:rsidP="00C929BF">
            <w:pPr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</w:rPr>
              <w:t>Выручка от производства колбасных изделий</w:t>
            </w:r>
          </w:p>
        </w:tc>
        <w:tc>
          <w:tcPr>
            <w:tcW w:w="2393" w:type="dxa"/>
          </w:tcPr>
          <w:p w:rsidR="00856B8E" w:rsidRPr="001F4CDF" w:rsidRDefault="00201625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12 205 572</w:t>
            </w:r>
          </w:p>
        </w:tc>
        <w:tc>
          <w:tcPr>
            <w:tcW w:w="2393" w:type="dxa"/>
          </w:tcPr>
          <w:p w:rsidR="00856B8E" w:rsidRPr="001F4CDF" w:rsidRDefault="00201625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11 037 946</w:t>
            </w:r>
          </w:p>
        </w:tc>
      </w:tr>
      <w:tr w:rsidR="00856B8E" w:rsidTr="00856B8E">
        <w:tc>
          <w:tcPr>
            <w:tcW w:w="817" w:type="dxa"/>
          </w:tcPr>
          <w:p w:rsidR="00856B8E" w:rsidRPr="00C929BF" w:rsidRDefault="00856B8E" w:rsidP="00C929BF">
            <w:pPr>
              <w:rPr>
                <w:rFonts w:ascii="Times New Roman" w:hAnsi="Times New Roman" w:cs="Times New Roman"/>
              </w:rPr>
            </w:pPr>
            <w:r w:rsidRPr="00C929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856B8E" w:rsidRPr="00C929BF" w:rsidRDefault="00856B8E" w:rsidP="00C929BF">
            <w:pPr>
              <w:rPr>
                <w:rFonts w:ascii="Times New Roman" w:hAnsi="Times New Roman" w:cs="Times New Roman"/>
              </w:rPr>
            </w:pPr>
            <w:r w:rsidRPr="00C929BF">
              <w:rPr>
                <w:rFonts w:ascii="Times New Roman" w:hAnsi="Times New Roman" w:cs="Times New Roman"/>
              </w:rPr>
              <w:t>Выручка от производства мясных полуфабрикатов</w:t>
            </w:r>
          </w:p>
        </w:tc>
        <w:tc>
          <w:tcPr>
            <w:tcW w:w="2393" w:type="dxa"/>
          </w:tcPr>
          <w:p w:rsidR="00856B8E" w:rsidRPr="001F4CDF" w:rsidRDefault="00201625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2 736 957</w:t>
            </w:r>
          </w:p>
        </w:tc>
        <w:tc>
          <w:tcPr>
            <w:tcW w:w="2393" w:type="dxa"/>
          </w:tcPr>
          <w:p w:rsidR="00856B8E" w:rsidRPr="001F4CDF" w:rsidRDefault="00201625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2 199 189</w:t>
            </w:r>
          </w:p>
        </w:tc>
      </w:tr>
      <w:tr w:rsidR="00856B8E" w:rsidTr="00856B8E">
        <w:tc>
          <w:tcPr>
            <w:tcW w:w="817" w:type="dxa"/>
          </w:tcPr>
          <w:p w:rsidR="00856B8E" w:rsidRPr="004E25A5" w:rsidRDefault="00856B8E" w:rsidP="00C929BF">
            <w:pPr>
              <w:rPr>
                <w:rFonts w:ascii="Times New Roman" w:hAnsi="Times New Roman" w:cs="Times New Roman"/>
              </w:rPr>
            </w:pPr>
            <w:r w:rsidRPr="004E25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856B8E" w:rsidRPr="004E25A5" w:rsidRDefault="00CC3C6B" w:rsidP="00C929BF">
            <w:pPr>
              <w:rPr>
                <w:rFonts w:ascii="Times New Roman" w:hAnsi="Times New Roman" w:cs="Times New Roman"/>
              </w:rPr>
            </w:pPr>
            <w:r w:rsidRPr="004E25A5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393" w:type="dxa"/>
          </w:tcPr>
          <w:p w:rsidR="00856B8E" w:rsidRPr="001F4CDF" w:rsidRDefault="001F4CDF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DF">
              <w:rPr>
                <w:rFonts w:ascii="Times New Roman" w:hAnsi="Times New Roman" w:cs="Times New Roman"/>
                <w:sz w:val="20"/>
                <w:szCs w:val="20"/>
              </w:rPr>
              <w:t>13 179</w:t>
            </w:r>
          </w:p>
        </w:tc>
        <w:tc>
          <w:tcPr>
            <w:tcW w:w="2393" w:type="dxa"/>
          </w:tcPr>
          <w:p w:rsidR="00856B8E" w:rsidRPr="001F4CDF" w:rsidRDefault="001F4CDF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DF">
              <w:rPr>
                <w:rFonts w:ascii="Times New Roman" w:hAnsi="Times New Roman" w:cs="Times New Roman"/>
                <w:sz w:val="20"/>
                <w:szCs w:val="20"/>
              </w:rPr>
              <w:t>11 359</w:t>
            </w:r>
          </w:p>
        </w:tc>
      </w:tr>
      <w:tr w:rsidR="00856B8E" w:rsidRPr="001F4CDF" w:rsidTr="00856B8E">
        <w:tc>
          <w:tcPr>
            <w:tcW w:w="817" w:type="dxa"/>
          </w:tcPr>
          <w:p w:rsidR="00856B8E" w:rsidRPr="001F4CDF" w:rsidRDefault="00856B8E" w:rsidP="00C929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856B8E" w:rsidRPr="001F4CDF" w:rsidRDefault="00856B8E" w:rsidP="00C929BF">
            <w:pPr>
              <w:rPr>
                <w:rFonts w:ascii="Times New Roman" w:hAnsi="Times New Roman" w:cs="Times New Roman"/>
                <w:b/>
              </w:rPr>
            </w:pPr>
            <w:r w:rsidRPr="001F4C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93" w:type="dxa"/>
          </w:tcPr>
          <w:p w:rsidR="00856B8E" w:rsidRPr="001F4CDF" w:rsidRDefault="00201625" w:rsidP="00C92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14 955 708</w:t>
            </w:r>
          </w:p>
        </w:tc>
        <w:tc>
          <w:tcPr>
            <w:tcW w:w="2393" w:type="dxa"/>
          </w:tcPr>
          <w:p w:rsidR="00856B8E" w:rsidRPr="001F4CDF" w:rsidRDefault="00201625" w:rsidP="00C92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13 248 494</w:t>
            </w:r>
          </w:p>
        </w:tc>
      </w:tr>
    </w:tbl>
    <w:p w:rsidR="00B62139" w:rsidRPr="001F4CDF" w:rsidRDefault="00B62139" w:rsidP="00236FEA">
      <w:pPr>
        <w:pStyle w:val="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26116" w:rsidRDefault="00626116" w:rsidP="00626116">
      <w:pPr>
        <w:pStyle w:val="a3"/>
      </w:pPr>
    </w:p>
    <w:p w:rsidR="00626116" w:rsidRDefault="00626116" w:rsidP="00626116">
      <w:pPr>
        <w:pStyle w:val="a8"/>
        <w:numPr>
          <w:ilvl w:val="1"/>
          <w:numId w:val="4"/>
        </w:numPr>
        <w:jc w:val="center"/>
        <w:rPr>
          <w:rFonts w:ascii="Times New Roman" w:hAnsi="Times New Roman" w:cs="Times New Roman"/>
          <w:b/>
        </w:rPr>
      </w:pPr>
      <w:r w:rsidRPr="00626116">
        <w:rPr>
          <w:rFonts w:ascii="Times New Roman" w:hAnsi="Times New Roman" w:cs="Times New Roman"/>
          <w:b/>
        </w:rPr>
        <w:t>СЕБЕСТОИМОСТЬ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26336" w:rsidTr="00F26336">
        <w:tc>
          <w:tcPr>
            <w:tcW w:w="817" w:type="dxa"/>
          </w:tcPr>
          <w:p w:rsidR="00F26336" w:rsidRPr="00856B8E" w:rsidRDefault="00F26336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F26336" w:rsidRPr="00F26336" w:rsidRDefault="00F26336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263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Затраты</w:t>
            </w:r>
          </w:p>
        </w:tc>
        <w:tc>
          <w:tcPr>
            <w:tcW w:w="2393" w:type="dxa"/>
          </w:tcPr>
          <w:p w:rsidR="00F26336" w:rsidRPr="00856B8E" w:rsidRDefault="00F26336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</w:t>
            </w:r>
            <w:proofErr w:type="spellEnd"/>
            <w:proofErr w:type="gramEnd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2014 г</w:t>
            </w:r>
          </w:p>
        </w:tc>
        <w:tc>
          <w:tcPr>
            <w:tcW w:w="2393" w:type="dxa"/>
          </w:tcPr>
          <w:p w:rsidR="00F26336" w:rsidRPr="00856B8E" w:rsidRDefault="00F26336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</w:t>
            </w:r>
            <w:proofErr w:type="spellEnd"/>
            <w:proofErr w:type="gramEnd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2013 г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8" w:type="dxa"/>
          </w:tcPr>
          <w:p w:rsidR="00F26336" w:rsidRPr="00C929BF" w:rsidRDefault="00C929BF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пищевые</w:t>
            </w:r>
          </w:p>
        </w:tc>
        <w:tc>
          <w:tcPr>
            <w:tcW w:w="2393" w:type="dxa"/>
          </w:tcPr>
          <w:p w:rsidR="00F26336" w:rsidRPr="004E25A5" w:rsidRDefault="00D55B0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393" w:type="dxa"/>
          </w:tcPr>
          <w:p w:rsidR="00F26336" w:rsidRPr="001B0478" w:rsidRDefault="004E25A5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2CAC" w:rsidRPr="001B0478">
              <w:rPr>
                <w:rFonts w:ascii="Times New Roman" w:hAnsi="Times New Roman" w:cs="Times New Roman"/>
                <w:sz w:val="20"/>
                <w:szCs w:val="20"/>
              </w:rPr>
              <w:t> 580 891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8" w:type="dxa"/>
          </w:tcPr>
          <w:p w:rsidR="00F26336" w:rsidRPr="00C929BF" w:rsidRDefault="00C929BF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прочие</w:t>
            </w:r>
          </w:p>
        </w:tc>
        <w:tc>
          <w:tcPr>
            <w:tcW w:w="2393" w:type="dxa"/>
          </w:tcPr>
          <w:p w:rsidR="00F26336" w:rsidRPr="004E25A5" w:rsidRDefault="002302B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7AFC" w:rsidRPr="004E25A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AFC" w:rsidRPr="004E25A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2393" w:type="dxa"/>
          </w:tcPr>
          <w:p w:rsidR="00F26336" w:rsidRPr="001B0478" w:rsidRDefault="00FD2CAC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6477" w:rsidRPr="001B0478">
              <w:rPr>
                <w:rFonts w:ascii="Times New Roman" w:hAnsi="Times New Roman" w:cs="Times New Roman"/>
                <w:sz w:val="20"/>
                <w:szCs w:val="20"/>
              </w:rPr>
              <w:t>76 759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8" w:type="dxa"/>
          </w:tcPr>
          <w:p w:rsidR="00F26336" w:rsidRPr="00C929BF" w:rsidRDefault="00C929BF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 ОС</w:t>
            </w:r>
          </w:p>
        </w:tc>
        <w:tc>
          <w:tcPr>
            <w:tcW w:w="2393" w:type="dxa"/>
          </w:tcPr>
          <w:p w:rsidR="00F26336" w:rsidRPr="004E25A5" w:rsidRDefault="002302B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7AFC" w:rsidRPr="004E25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AFC" w:rsidRPr="004E25A5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393" w:type="dxa"/>
          </w:tcPr>
          <w:p w:rsidR="00F26336" w:rsidRPr="001B0478" w:rsidRDefault="00C12292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98 255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8" w:type="dxa"/>
          </w:tcPr>
          <w:p w:rsidR="00F26336" w:rsidRPr="00C929BF" w:rsidRDefault="00C929BF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 НМА</w:t>
            </w:r>
          </w:p>
        </w:tc>
        <w:tc>
          <w:tcPr>
            <w:tcW w:w="2393" w:type="dxa"/>
          </w:tcPr>
          <w:p w:rsidR="00F26336" w:rsidRPr="004E25A5" w:rsidRDefault="00D55B0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393" w:type="dxa"/>
          </w:tcPr>
          <w:p w:rsidR="00F26336" w:rsidRPr="001B0478" w:rsidRDefault="009B7AFC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25A5" w:rsidRPr="001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68" w:type="dxa"/>
          </w:tcPr>
          <w:p w:rsidR="00F26336" w:rsidRPr="00C929BF" w:rsidRDefault="00C5132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</w:t>
            </w:r>
          </w:p>
        </w:tc>
        <w:tc>
          <w:tcPr>
            <w:tcW w:w="2393" w:type="dxa"/>
          </w:tcPr>
          <w:p w:rsidR="00F26336" w:rsidRPr="004E25A5" w:rsidRDefault="002302B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7AFC" w:rsidRPr="004E25A5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AFC" w:rsidRPr="004E25A5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2393" w:type="dxa"/>
          </w:tcPr>
          <w:p w:rsidR="00F26336" w:rsidRPr="001B0478" w:rsidRDefault="004E25A5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92" w:rsidRPr="001B0478">
              <w:rPr>
                <w:rFonts w:ascii="Times New Roman" w:hAnsi="Times New Roman" w:cs="Times New Roman"/>
                <w:sz w:val="20"/>
                <w:szCs w:val="20"/>
              </w:rPr>
              <w:t>1 177 184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68" w:type="dxa"/>
          </w:tcPr>
          <w:p w:rsidR="00F26336" w:rsidRPr="00C929BF" w:rsidRDefault="00C5132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энергоресурсы</w:t>
            </w:r>
          </w:p>
        </w:tc>
        <w:tc>
          <w:tcPr>
            <w:tcW w:w="2393" w:type="dxa"/>
          </w:tcPr>
          <w:p w:rsidR="00F26336" w:rsidRPr="004E25A5" w:rsidRDefault="00D55B0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2393" w:type="dxa"/>
          </w:tcPr>
          <w:p w:rsidR="00F26336" w:rsidRPr="001B0478" w:rsidRDefault="00F5654B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4E25A5" w:rsidRPr="001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CAC" w:rsidRPr="001B047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68" w:type="dxa"/>
          </w:tcPr>
          <w:p w:rsidR="00F26336" w:rsidRPr="00C929BF" w:rsidRDefault="00C5132D" w:rsidP="00C51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обслуживание и ремонт</w:t>
            </w:r>
          </w:p>
        </w:tc>
        <w:tc>
          <w:tcPr>
            <w:tcW w:w="2393" w:type="dxa"/>
          </w:tcPr>
          <w:p w:rsidR="00F26336" w:rsidRPr="004E25A5" w:rsidRDefault="00D55B0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393" w:type="dxa"/>
          </w:tcPr>
          <w:p w:rsidR="00F26336" w:rsidRPr="001B0478" w:rsidRDefault="00F5654B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4E25A5" w:rsidRPr="001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CAC" w:rsidRPr="001B0478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68" w:type="dxa"/>
          </w:tcPr>
          <w:p w:rsidR="00F26336" w:rsidRPr="00C929BF" w:rsidRDefault="004B07C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аренде</w:t>
            </w:r>
          </w:p>
        </w:tc>
        <w:tc>
          <w:tcPr>
            <w:tcW w:w="2393" w:type="dxa"/>
          </w:tcPr>
          <w:p w:rsidR="00F26336" w:rsidRPr="004E25A5" w:rsidRDefault="009B7AFC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393" w:type="dxa"/>
          </w:tcPr>
          <w:p w:rsidR="00F26336" w:rsidRPr="001B0478" w:rsidRDefault="00C12292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33 421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68" w:type="dxa"/>
          </w:tcPr>
          <w:p w:rsidR="00F26336" w:rsidRPr="00C929BF" w:rsidRDefault="004B07C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утилизацию ТБО</w:t>
            </w:r>
          </w:p>
        </w:tc>
        <w:tc>
          <w:tcPr>
            <w:tcW w:w="2393" w:type="dxa"/>
          </w:tcPr>
          <w:p w:rsidR="00F26336" w:rsidRPr="004E25A5" w:rsidRDefault="00D55B0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3" w:type="dxa"/>
          </w:tcPr>
          <w:p w:rsidR="00F26336" w:rsidRPr="001B0478" w:rsidRDefault="00F5654B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25A5" w:rsidRPr="001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68" w:type="dxa"/>
          </w:tcPr>
          <w:p w:rsidR="00F26336" w:rsidRPr="00C929BF" w:rsidRDefault="004B07C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Рекламные расходы</w:t>
            </w:r>
          </w:p>
        </w:tc>
        <w:tc>
          <w:tcPr>
            <w:tcW w:w="2393" w:type="dxa"/>
          </w:tcPr>
          <w:p w:rsidR="00F26336" w:rsidRPr="004E25A5" w:rsidRDefault="009B7AFC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2393" w:type="dxa"/>
          </w:tcPr>
          <w:p w:rsidR="00F26336" w:rsidRPr="001B0478" w:rsidRDefault="00FD2CAC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292" w:rsidRPr="001B0478">
              <w:rPr>
                <w:rFonts w:ascii="Times New Roman" w:hAnsi="Times New Roman" w:cs="Times New Roman"/>
                <w:sz w:val="20"/>
                <w:szCs w:val="20"/>
              </w:rPr>
              <w:t>47 629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968" w:type="dxa"/>
          </w:tcPr>
          <w:p w:rsidR="00F26336" w:rsidRPr="00C929BF" w:rsidRDefault="004B07C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страхование</w:t>
            </w:r>
          </w:p>
        </w:tc>
        <w:tc>
          <w:tcPr>
            <w:tcW w:w="2393" w:type="dxa"/>
          </w:tcPr>
          <w:p w:rsidR="00F26336" w:rsidRPr="004E25A5" w:rsidRDefault="009B7AFC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2393" w:type="dxa"/>
          </w:tcPr>
          <w:p w:rsidR="00F26336" w:rsidRPr="001B0478" w:rsidRDefault="00FD2CAC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2292" w:rsidRPr="001B047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968" w:type="dxa"/>
          </w:tcPr>
          <w:p w:rsidR="00F26336" w:rsidRPr="00C929BF" w:rsidRDefault="004B07C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2393" w:type="dxa"/>
          </w:tcPr>
          <w:p w:rsidR="00F26336" w:rsidRPr="004E25A5" w:rsidRDefault="00D55B0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393" w:type="dxa"/>
          </w:tcPr>
          <w:p w:rsidR="00F26336" w:rsidRPr="001B0478" w:rsidRDefault="00F5654B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968" w:type="dxa"/>
          </w:tcPr>
          <w:p w:rsidR="00F26336" w:rsidRPr="00C929BF" w:rsidRDefault="004B07C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связь</w:t>
            </w:r>
          </w:p>
        </w:tc>
        <w:tc>
          <w:tcPr>
            <w:tcW w:w="2393" w:type="dxa"/>
          </w:tcPr>
          <w:p w:rsidR="00F26336" w:rsidRPr="004E25A5" w:rsidRDefault="009B7AFC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393" w:type="dxa"/>
          </w:tcPr>
          <w:p w:rsidR="00F26336" w:rsidRPr="001B0478" w:rsidRDefault="00F5654B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25A5" w:rsidRPr="001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478" w:rsidRPr="001B0478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968" w:type="dxa"/>
          </w:tcPr>
          <w:p w:rsidR="00F26336" w:rsidRPr="00C929BF" w:rsidRDefault="004B07C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охрану</w:t>
            </w:r>
          </w:p>
        </w:tc>
        <w:tc>
          <w:tcPr>
            <w:tcW w:w="2393" w:type="dxa"/>
          </w:tcPr>
          <w:p w:rsidR="00F26336" w:rsidRPr="004E25A5" w:rsidRDefault="009B7AFC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393" w:type="dxa"/>
          </w:tcPr>
          <w:p w:rsidR="00F26336" w:rsidRPr="001B0478" w:rsidRDefault="00C12292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8 358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968" w:type="dxa"/>
          </w:tcPr>
          <w:p w:rsidR="00F26336" w:rsidRPr="00C929BF" w:rsidRDefault="004B07C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Аутсорсинг</w:t>
            </w:r>
          </w:p>
        </w:tc>
        <w:tc>
          <w:tcPr>
            <w:tcW w:w="2393" w:type="dxa"/>
          </w:tcPr>
          <w:p w:rsidR="00F26336" w:rsidRPr="004E25A5" w:rsidRDefault="00D55B0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E82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393" w:type="dxa"/>
          </w:tcPr>
          <w:p w:rsidR="00F26336" w:rsidRPr="001B0478" w:rsidRDefault="00F5654B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968" w:type="dxa"/>
          </w:tcPr>
          <w:p w:rsidR="00F26336" w:rsidRPr="00C929BF" w:rsidRDefault="004B07C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договору комиссии</w:t>
            </w:r>
          </w:p>
        </w:tc>
        <w:tc>
          <w:tcPr>
            <w:tcW w:w="2393" w:type="dxa"/>
          </w:tcPr>
          <w:p w:rsidR="00F26336" w:rsidRPr="004E25A5" w:rsidRDefault="00D55B0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393" w:type="dxa"/>
          </w:tcPr>
          <w:p w:rsidR="00F26336" w:rsidRPr="001B0478" w:rsidRDefault="00F5654B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25A5" w:rsidRPr="001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  <w:r w:rsidR="004E25A5" w:rsidRPr="001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4E25A5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5A5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968" w:type="dxa"/>
          </w:tcPr>
          <w:p w:rsidR="00F26336" w:rsidRPr="004E25A5" w:rsidRDefault="004B07CD" w:rsidP="00C929BF">
            <w:pPr>
              <w:rPr>
                <w:rFonts w:ascii="Times New Roman" w:hAnsi="Times New Roman" w:cs="Times New Roman"/>
              </w:rPr>
            </w:pPr>
            <w:r w:rsidRPr="004E25A5">
              <w:rPr>
                <w:rFonts w:ascii="Times New Roman" w:hAnsi="Times New Roman" w:cs="Times New Roman"/>
              </w:rPr>
              <w:t>Расходы по договорам поставки</w:t>
            </w:r>
          </w:p>
        </w:tc>
        <w:tc>
          <w:tcPr>
            <w:tcW w:w="2393" w:type="dxa"/>
          </w:tcPr>
          <w:p w:rsidR="00F26336" w:rsidRPr="004E25A5" w:rsidRDefault="00D55B08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4E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A5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393" w:type="dxa"/>
          </w:tcPr>
          <w:p w:rsidR="00F26336" w:rsidRPr="001B0478" w:rsidRDefault="00F5654B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="004E25A5" w:rsidRPr="001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</w:tr>
      <w:tr w:rsidR="00F26336" w:rsidRPr="00F26336" w:rsidTr="00F26336">
        <w:tc>
          <w:tcPr>
            <w:tcW w:w="817" w:type="dxa"/>
          </w:tcPr>
          <w:p w:rsidR="00F26336" w:rsidRPr="00C929BF" w:rsidRDefault="00F26336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968" w:type="dxa"/>
          </w:tcPr>
          <w:p w:rsidR="00F26336" w:rsidRPr="00C929BF" w:rsidRDefault="004B07CD" w:rsidP="00C9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НЗП и ГП</w:t>
            </w:r>
          </w:p>
        </w:tc>
        <w:tc>
          <w:tcPr>
            <w:tcW w:w="2393" w:type="dxa"/>
          </w:tcPr>
          <w:p w:rsidR="00F26336" w:rsidRPr="004E25A5" w:rsidRDefault="00BF4E14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5B08" w:rsidRPr="004E25A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5B08" w:rsidRPr="004E25A5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F26336" w:rsidRPr="001B0478" w:rsidRDefault="00BF4E14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654B" w:rsidRPr="001B047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54B" w:rsidRPr="001B047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Pr="001B04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29BF" w:rsidRPr="00C929BF" w:rsidTr="00C929BF">
        <w:tc>
          <w:tcPr>
            <w:tcW w:w="817" w:type="dxa"/>
          </w:tcPr>
          <w:p w:rsidR="00C929BF" w:rsidRPr="00C929BF" w:rsidRDefault="00C929BF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929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8" w:type="dxa"/>
          </w:tcPr>
          <w:p w:rsidR="00C929BF" w:rsidRPr="00C929BF" w:rsidRDefault="004B07CD" w:rsidP="0027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393" w:type="dxa"/>
          </w:tcPr>
          <w:p w:rsidR="009B7AFC" w:rsidRPr="004E25A5" w:rsidRDefault="00C9383F" w:rsidP="009B7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408 055</w:t>
            </w:r>
          </w:p>
        </w:tc>
        <w:tc>
          <w:tcPr>
            <w:tcW w:w="2393" w:type="dxa"/>
          </w:tcPr>
          <w:p w:rsidR="00C929BF" w:rsidRPr="001B0478" w:rsidRDefault="00D91877" w:rsidP="0027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544 218</w:t>
            </w:r>
          </w:p>
        </w:tc>
      </w:tr>
      <w:tr w:rsidR="00C929BF" w:rsidRPr="00C929BF" w:rsidTr="00C929BF">
        <w:tc>
          <w:tcPr>
            <w:tcW w:w="817" w:type="dxa"/>
          </w:tcPr>
          <w:p w:rsidR="00C929BF" w:rsidRPr="00C929BF" w:rsidRDefault="00C929BF" w:rsidP="0027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C929BF" w:rsidRPr="00C929BF" w:rsidRDefault="00C929BF" w:rsidP="00270C75">
            <w:pPr>
              <w:rPr>
                <w:rFonts w:ascii="Times New Roman" w:hAnsi="Times New Roman" w:cs="Times New Roman"/>
                <w:b/>
              </w:rPr>
            </w:pPr>
            <w:r w:rsidRPr="00C929B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93" w:type="dxa"/>
          </w:tcPr>
          <w:p w:rsidR="00C929BF" w:rsidRPr="004E25A5" w:rsidRDefault="009B7AFC" w:rsidP="0027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5A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9383F">
              <w:rPr>
                <w:rFonts w:ascii="Times New Roman" w:hAnsi="Times New Roman" w:cs="Times New Roman"/>
                <w:b/>
                <w:sz w:val="20"/>
                <w:szCs w:val="20"/>
              </w:rPr>
              <w:t> 697 884</w:t>
            </w:r>
          </w:p>
        </w:tc>
        <w:tc>
          <w:tcPr>
            <w:tcW w:w="2393" w:type="dxa"/>
          </w:tcPr>
          <w:p w:rsidR="00C929BF" w:rsidRPr="001B0478" w:rsidRDefault="00C12292" w:rsidP="0027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1877">
              <w:rPr>
                <w:rFonts w:ascii="Times New Roman" w:hAnsi="Times New Roman" w:cs="Times New Roman"/>
                <w:b/>
                <w:sz w:val="20"/>
                <w:szCs w:val="20"/>
              </w:rPr>
              <w:t>2 728 478</w:t>
            </w:r>
          </w:p>
        </w:tc>
      </w:tr>
    </w:tbl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4E25A5" w:rsidRDefault="004E25A5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626116" w:rsidRPr="00A71D7E" w:rsidRDefault="00626116" w:rsidP="00A71D7E">
      <w:pPr>
        <w:pStyle w:val="a3"/>
        <w:rPr>
          <w:rFonts w:ascii="Times New Roman" w:hAnsi="Times New Roman" w:cs="Times New Roman"/>
          <w:b/>
        </w:rPr>
      </w:pPr>
      <w:r w:rsidRPr="00A71D7E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26116" w:rsidRPr="00A71D7E" w:rsidRDefault="00626116" w:rsidP="00A71D7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71D7E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A71D7E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A71D7E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A71D7E" w:rsidRDefault="00626116" w:rsidP="00A71D7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A71D7E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A71D7E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A71D7E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A71D7E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A71D7E">
        <w:rPr>
          <w:rFonts w:ascii="Times New Roman" w:hAnsi="Times New Roman" w:cs="Times New Roman"/>
          <w:b/>
          <w:sz w:val="20"/>
          <w:szCs w:val="20"/>
        </w:rPr>
        <w:t>.)</w:t>
      </w:r>
    </w:p>
    <w:p w:rsidR="00A71D7E" w:rsidRPr="00A71D7E" w:rsidRDefault="00A71D7E" w:rsidP="00A71D7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24409" w:rsidRDefault="00A71D7E" w:rsidP="00A71D7E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1D7E">
        <w:rPr>
          <w:rFonts w:ascii="Times New Roman" w:hAnsi="Times New Roman" w:cs="Times New Roman"/>
          <w:color w:val="auto"/>
          <w:sz w:val="22"/>
          <w:szCs w:val="22"/>
        </w:rPr>
        <w:t>ПРОЧИЕ ПРИБЫЛЯ И УБЫТКИ</w:t>
      </w:r>
    </w:p>
    <w:p w:rsidR="00F92921" w:rsidRPr="00A71D7E" w:rsidRDefault="002C5008" w:rsidP="00A71D7E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Прочие</w:t>
      </w:r>
      <w:r w:rsidR="00CC3C6B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прибыли/убытки</w:t>
      </w:r>
      <w:r w:rsidR="00CC3C6B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включает в себя:</w:t>
      </w:r>
    </w:p>
    <w:p w:rsidR="00CC3C6B" w:rsidRPr="00A71D7E" w:rsidRDefault="002C5008" w:rsidP="00A71D7E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Прибыль/убыток</w:t>
      </w:r>
      <w:r w:rsidR="00CC3C6B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оказания услуг </w:t>
      </w:r>
      <w:r w:rsidR="00324409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>–</w:t>
      </w:r>
      <w:r w:rsidR="00CC3C6B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24409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признается </w:t>
      </w:r>
      <w:r w:rsidR="00A71D7E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>в том отчетном периоде, когда эти услуги были оказаны, исходя из степени завершенности конкретных операций, оцениваемых пропорционально доле фактически предоставленных услуг;</w:t>
      </w:r>
    </w:p>
    <w:p w:rsidR="00A71D7E" w:rsidRPr="00A71D7E" w:rsidRDefault="002C5008" w:rsidP="00A71D7E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Прибыль/убыток</w:t>
      </w:r>
      <w:r w:rsidR="00324409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аренды – признается от недвижимости,</w:t>
      </w:r>
      <w:r w:rsidR="000B46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24409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предоставленной в аренду и учитывается линейным методом в течение всего срока аренды; </w:t>
      </w:r>
    </w:p>
    <w:p w:rsidR="00A71D7E" w:rsidRPr="00A71D7E" w:rsidRDefault="002C5008" w:rsidP="00A71D7E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Прибыль/убыток</w:t>
      </w:r>
      <w:r w:rsidR="00A71D7E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реализации прочего имущества - признается на момент перехода рисков прав собственности на реализуемый товар покупателю;</w:t>
      </w:r>
    </w:p>
    <w:p w:rsidR="00A71D7E" w:rsidRDefault="00A71D7E" w:rsidP="002C5008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C5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Процентные доходы – начисляются и признаются в доходе пропорционально времени финансирования с использованием метода эффективной процентной ставки.  </w:t>
      </w:r>
    </w:p>
    <w:p w:rsidR="000B4631" w:rsidRDefault="000B4631" w:rsidP="000B4631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631"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Прибыль/убыток от выбытия основных средств определяется как разница между величиной чистых поступлений и балансовой стоимостью соответствующих объектов.</w:t>
      </w:r>
    </w:p>
    <w:p w:rsidR="000B4631" w:rsidRDefault="000B4631" w:rsidP="000B4631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631"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Прибыль/убыток от курсовых разниц возникает при переоценке активов и обязательств, выраженных в иностранной валюте, а также при продаже/покупке иностранной валюты.</w:t>
      </w:r>
    </w:p>
    <w:p w:rsidR="000B4631" w:rsidRPr="003D2335" w:rsidRDefault="000B4631" w:rsidP="003D2335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D2335">
        <w:rPr>
          <w:rFonts w:ascii="Times New Roman" w:hAnsi="Times New Roman" w:cs="Times New Roman"/>
          <w:b w:val="0"/>
          <w:color w:val="auto"/>
          <w:sz w:val="22"/>
          <w:szCs w:val="22"/>
        </w:rPr>
        <w:t>Процентные до</w:t>
      </w:r>
      <w:r w:rsidR="003D2335" w:rsidRPr="003D2335">
        <w:rPr>
          <w:rFonts w:ascii="Times New Roman" w:hAnsi="Times New Roman" w:cs="Times New Roman"/>
          <w:b w:val="0"/>
          <w:color w:val="auto"/>
          <w:sz w:val="22"/>
          <w:szCs w:val="22"/>
        </w:rPr>
        <w:t>ходы представляют собой проценты по депозитам, размещенным в российских банках.</w:t>
      </w:r>
    </w:p>
    <w:p w:rsidR="002C5008" w:rsidRPr="002C5008" w:rsidRDefault="002C5008" w:rsidP="002C5008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C5008" w:rsidRPr="002C5008" w:rsidTr="002C5008">
        <w:tc>
          <w:tcPr>
            <w:tcW w:w="817" w:type="dxa"/>
          </w:tcPr>
          <w:p w:rsidR="002C5008" w:rsidRPr="00856B8E" w:rsidRDefault="002C5008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2C5008" w:rsidRPr="00F26336" w:rsidRDefault="002C5008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263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Затраты</w:t>
            </w:r>
          </w:p>
        </w:tc>
        <w:tc>
          <w:tcPr>
            <w:tcW w:w="2393" w:type="dxa"/>
          </w:tcPr>
          <w:p w:rsidR="002C5008" w:rsidRPr="00856B8E" w:rsidRDefault="002C5008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</w:t>
            </w:r>
            <w:proofErr w:type="spellEnd"/>
            <w:proofErr w:type="gramEnd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2014 г</w:t>
            </w:r>
          </w:p>
        </w:tc>
        <w:tc>
          <w:tcPr>
            <w:tcW w:w="2393" w:type="dxa"/>
          </w:tcPr>
          <w:p w:rsidR="002C5008" w:rsidRPr="00856B8E" w:rsidRDefault="002C5008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</w:t>
            </w:r>
            <w:proofErr w:type="spellEnd"/>
            <w:proofErr w:type="gramEnd"/>
            <w:r w:rsidRPr="00856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2013 г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2C5008" w:rsidP="002C50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8" w:type="dxa"/>
          </w:tcPr>
          <w:p w:rsidR="002C5008" w:rsidRPr="002C5008" w:rsidRDefault="002C5008" w:rsidP="002C50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Прибыль/убыток от оказания услуг</w:t>
            </w:r>
          </w:p>
        </w:tc>
        <w:tc>
          <w:tcPr>
            <w:tcW w:w="2393" w:type="dxa"/>
          </w:tcPr>
          <w:p w:rsidR="002C5008" w:rsidRPr="004E25A5" w:rsidRDefault="00255F05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3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7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2C5008" w:rsidRPr="004E25A5" w:rsidRDefault="00CF701E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2C5008" w:rsidP="002C50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8" w:type="dxa"/>
          </w:tcPr>
          <w:p w:rsidR="002C5008" w:rsidRPr="002C5008" w:rsidRDefault="002C5008" w:rsidP="002C5008">
            <w:pPr>
              <w:pStyle w:val="a3"/>
              <w:rPr>
                <w:rFonts w:ascii="Times New Roman" w:hAnsi="Times New Roman" w:cs="Times New Roman"/>
              </w:rPr>
            </w:pPr>
            <w:r w:rsidRPr="002C5008">
              <w:rPr>
                <w:rFonts w:ascii="Times New Roman" w:hAnsi="Times New Roman" w:cs="Times New Roman"/>
              </w:rPr>
              <w:t>Прибыль/убыток</w:t>
            </w:r>
            <w:r w:rsidRPr="002C5008">
              <w:rPr>
                <w:rFonts w:ascii="Times New Roman" w:hAnsi="Times New Roman" w:cs="Times New Roman"/>
                <w:bCs/>
              </w:rPr>
              <w:t xml:space="preserve"> от аренды</w:t>
            </w:r>
          </w:p>
        </w:tc>
        <w:tc>
          <w:tcPr>
            <w:tcW w:w="2393" w:type="dxa"/>
          </w:tcPr>
          <w:p w:rsidR="002C5008" w:rsidRPr="004E25A5" w:rsidRDefault="00553852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6 953</w:t>
            </w:r>
          </w:p>
        </w:tc>
        <w:tc>
          <w:tcPr>
            <w:tcW w:w="2393" w:type="dxa"/>
          </w:tcPr>
          <w:p w:rsidR="002C5008" w:rsidRPr="004E25A5" w:rsidRDefault="00BF4E14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5 404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2C5008" w:rsidP="002C50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8" w:type="dxa"/>
          </w:tcPr>
          <w:p w:rsidR="002C5008" w:rsidRPr="002C5008" w:rsidRDefault="002C5008" w:rsidP="002C5008">
            <w:pPr>
              <w:pStyle w:val="a3"/>
              <w:rPr>
                <w:rFonts w:ascii="Times New Roman" w:hAnsi="Times New Roman" w:cs="Times New Roman"/>
              </w:rPr>
            </w:pPr>
            <w:r w:rsidRPr="002C5008">
              <w:rPr>
                <w:rFonts w:ascii="Times New Roman" w:hAnsi="Times New Roman" w:cs="Times New Roman"/>
              </w:rPr>
              <w:t>Прибыль/убыток</w:t>
            </w:r>
            <w:r w:rsidRPr="002C5008">
              <w:rPr>
                <w:rFonts w:ascii="Times New Roman" w:hAnsi="Times New Roman" w:cs="Times New Roman"/>
                <w:bCs/>
              </w:rPr>
              <w:t xml:space="preserve"> от реализации прочего имущества</w:t>
            </w:r>
          </w:p>
        </w:tc>
        <w:tc>
          <w:tcPr>
            <w:tcW w:w="2393" w:type="dxa"/>
          </w:tcPr>
          <w:p w:rsidR="002C5008" w:rsidRPr="004E25A5" w:rsidRDefault="00553852" w:rsidP="00106D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53 3</w:t>
            </w:r>
            <w:r w:rsidR="00106D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2C5008" w:rsidRPr="004E25A5" w:rsidRDefault="00BF4E14" w:rsidP="00CF7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="00335BDB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2C5008" w:rsidP="002C50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8" w:type="dxa"/>
          </w:tcPr>
          <w:p w:rsidR="002C5008" w:rsidRPr="002C5008" w:rsidRDefault="00A71D7E" w:rsidP="002C5008">
            <w:pPr>
              <w:pStyle w:val="a3"/>
              <w:rPr>
                <w:rFonts w:ascii="Times New Roman" w:hAnsi="Times New Roman" w:cs="Times New Roman"/>
              </w:rPr>
            </w:pPr>
            <w:r w:rsidRPr="002C5008">
              <w:rPr>
                <w:rFonts w:ascii="Times New Roman" w:hAnsi="Times New Roman" w:cs="Times New Roman"/>
              </w:rPr>
              <w:t>Процентные доходы</w:t>
            </w:r>
          </w:p>
        </w:tc>
        <w:tc>
          <w:tcPr>
            <w:tcW w:w="2393" w:type="dxa"/>
          </w:tcPr>
          <w:p w:rsidR="002C5008" w:rsidRPr="004E25A5" w:rsidRDefault="00255F05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4 205</w:t>
            </w:r>
          </w:p>
        </w:tc>
        <w:tc>
          <w:tcPr>
            <w:tcW w:w="2393" w:type="dxa"/>
          </w:tcPr>
          <w:p w:rsidR="002C5008" w:rsidRPr="004E25A5" w:rsidRDefault="00BF4E14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11 567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2C5008" w:rsidP="002C50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8" w:type="dxa"/>
          </w:tcPr>
          <w:p w:rsidR="002C5008" w:rsidRPr="002C5008" w:rsidRDefault="002C5008" w:rsidP="002C500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Курсовые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разницы</w:t>
            </w:r>
          </w:p>
        </w:tc>
        <w:tc>
          <w:tcPr>
            <w:tcW w:w="2393" w:type="dxa"/>
          </w:tcPr>
          <w:p w:rsidR="002C5008" w:rsidRPr="004E25A5" w:rsidRDefault="00255F05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1 944</w:t>
            </w:r>
          </w:p>
        </w:tc>
        <w:tc>
          <w:tcPr>
            <w:tcW w:w="2393" w:type="dxa"/>
          </w:tcPr>
          <w:p w:rsidR="002C5008" w:rsidRPr="004E25A5" w:rsidRDefault="00BF4E14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(4 658)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2C5008" w:rsidP="002C50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8" w:type="dxa"/>
          </w:tcPr>
          <w:p w:rsidR="002C5008" w:rsidRPr="002C5008" w:rsidRDefault="002C5008" w:rsidP="002C50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дебиторской задолженности</w:t>
            </w:r>
          </w:p>
        </w:tc>
        <w:tc>
          <w:tcPr>
            <w:tcW w:w="2393" w:type="dxa"/>
          </w:tcPr>
          <w:p w:rsidR="002C5008" w:rsidRPr="004E25A5" w:rsidRDefault="00553852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393" w:type="dxa"/>
          </w:tcPr>
          <w:p w:rsidR="002C5008" w:rsidRPr="004E25A5" w:rsidRDefault="00BF4E14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2C5008" w:rsidP="002C50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8" w:type="dxa"/>
          </w:tcPr>
          <w:p w:rsidR="002C5008" w:rsidRPr="002C5008" w:rsidRDefault="002C5008" w:rsidP="002C50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кредиторской задолженности</w:t>
            </w:r>
          </w:p>
        </w:tc>
        <w:tc>
          <w:tcPr>
            <w:tcW w:w="2393" w:type="dxa"/>
          </w:tcPr>
          <w:p w:rsidR="002C5008" w:rsidRPr="004E25A5" w:rsidRDefault="00255F05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852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2C5008" w:rsidRPr="004E25A5" w:rsidRDefault="00BF4E14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(93)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2C5008" w:rsidP="002C50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68" w:type="dxa"/>
          </w:tcPr>
          <w:p w:rsidR="002C5008" w:rsidRPr="002C5008" w:rsidRDefault="002C5008" w:rsidP="002C5008">
            <w:pPr>
              <w:pStyle w:val="a3"/>
              <w:rPr>
                <w:rFonts w:ascii="Times New Roman" w:hAnsi="Times New Roman" w:cs="Times New Roman"/>
              </w:rPr>
            </w:pPr>
            <w:r w:rsidRPr="002C5008">
              <w:rPr>
                <w:rFonts w:ascii="Times New Roman" w:hAnsi="Times New Roman" w:cs="Times New Roman"/>
              </w:rPr>
              <w:t>Услуги банков</w:t>
            </w:r>
          </w:p>
        </w:tc>
        <w:tc>
          <w:tcPr>
            <w:tcW w:w="2393" w:type="dxa"/>
          </w:tcPr>
          <w:p w:rsidR="002C5008" w:rsidRPr="008312EB" w:rsidRDefault="00255F05" w:rsidP="00FE40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2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40D3" w:rsidRPr="008312EB">
              <w:rPr>
                <w:rFonts w:ascii="Times New Roman" w:hAnsi="Times New Roman" w:cs="Times New Roman"/>
                <w:sz w:val="20"/>
                <w:szCs w:val="20"/>
              </w:rPr>
              <w:t>3 52</w:t>
            </w:r>
            <w:r w:rsidRPr="008312EB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393" w:type="dxa"/>
          </w:tcPr>
          <w:p w:rsidR="002C5008" w:rsidRPr="008312EB" w:rsidRDefault="00BF4E14" w:rsidP="00CF7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2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701E" w:rsidRPr="008312EB">
              <w:rPr>
                <w:rFonts w:ascii="Times New Roman" w:hAnsi="Times New Roman" w:cs="Times New Roman"/>
                <w:sz w:val="20"/>
                <w:szCs w:val="20"/>
              </w:rPr>
              <w:t>3 733</w:t>
            </w:r>
            <w:r w:rsidRPr="008312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2C5008" w:rsidP="00270C7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8" w:type="dxa"/>
          </w:tcPr>
          <w:p w:rsidR="002C5008" w:rsidRPr="002C5008" w:rsidRDefault="00E22D9C" w:rsidP="00270C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Прибыль/убыток от выбытия основных средств</w:t>
            </w:r>
          </w:p>
        </w:tc>
        <w:tc>
          <w:tcPr>
            <w:tcW w:w="2393" w:type="dxa"/>
          </w:tcPr>
          <w:p w:rsidR="002C5008" w:rsidRPr="004E25A5" w:rsidRDefault="00FE40D3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(223)</w:t>
            </w:r>
          </w:p>
        </w:tc>
        <w:tc>
          <w:tcPr>
            <w:tcW w:w="2393" w:type="dxa"/>
          </w:tcPr>
          <w:p w:rsidR="002C5008" w:rsidRPr="004E25A5" w:rsidRDefault="00CF701E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(4 030</w:t>
            </w:r>
            <w:r w:rsidR="00BF4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2C5008" w:rsidP="00270C7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68" w:type="dxa"/>
          </w:tcPr>
          <w:p w:rsidR="002C5008" w:rsidRPr="002C5008" w:rsidRDefault="00E22D9C" w:rsidP="00270C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Расходы/</w:t>
            </w:r>
            <w:proofErr w:type="gramStart"/>
            <w:r>
              <w:rPr>
                <w:rFonts w:ascii="Times New Roman" w:hAnsi="Times New Roman" w:cs="Times New Roman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учитываемые для целей н/обложения</w:t>
            </w:r>
          </w:p>
        </w:tc>
        <w:tc>
          <w:tcPr>
            <w:tcW w:w="2393" w:type="dxa"/>
          </w:tcPr>
          <w:p w:rsidR="002C5008" w:rsidRPr="004E25A5" w:rsidRDefault="00FE40D3" w:rsidP="00FE40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(8 135)</w:t>
            </w:r>
          </w:p>
        </w:tc>
        <w:tc>
          <w:tcPr>
            <w:tcW w:w="2393" w:type="dxa"/>
          </w:tcPr>
          <w:p w:rsidR="002C5008" w:rsidRPr="004E25A5" w:rsidRDefault="00335BDB" w:rsidP="00BF4E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(5 815</w:t>
            </w:r>
            <w:r w:rsidR="00BF4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5008" w:rsidRPr="002C5008" w:rsidTr="002C5008">
        <w:tc>
          <w:tcPr>
            <w:tcW w:w="817" w:type="dxa"/>
          </w:tcPr>
          <w:p w:rsidR="002C5008" w:rsidRPr="002C5008" w:rsidRDefault="00E22D9C" w:rsidP="00270C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968" w:type="dxa"/>
          </w:tcPr>
          <w:p w:rsidR="002C5008" w:rsidRPr="00E22D9C" w:rsidRDefault="00E22D9C" w:rsidP="00E22D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прибыли/убытки</w:t>
            </w:r>
          </w:p>
        </w:tc>
        <w:tc>
          <w:tcPr>
            <w:tcW w:w="2393" w:type="dxa"/>
          </w:tcPr>
          <w:p w:rsidR="002C5008" w:rsidRPr="004E25A5" w:rsidRDefault="002E5596" w:rsidP="001106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(5 84</w:t>
            </w:r>
            <w:r w:rsidR="001106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2C5008" w:rsidRPr="00BF4E14" w:rsidRDefault="001106DA" w:rsidP="00BC2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87 929</w:t>
            </w:r>
          </w:p>
        </w:tc>
      </w:tr>
      <w:tr w:rsidR="00E22D9C" w:rsidRPr="00E22D9C" w:rsidTr="00270C75">
        <w:tc>
          <w:tcPr>
            <w:tcW w:w="817" w:type="dxa"/>
          </w:tcPr>
          <w:p w:rsidR="002C5008" w:rsidRPr="00E22D9C" w:rsidRDefault="002C5008" w:rsidP="00E22D9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2C5008" w:rsidRPr="00E22D9C" w:rsidRDefault="00E22D9C" w:rsidP="00E22D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22D9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93" w:type="dxa"/>
          </w:tcPr>
          <w:p w:rsidR="002C5008" w:rsidRPr="004E25A5" w:rsidRDefault="001106DA" w:rsidP="00106D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49 584</w:t>
            </w:r>
          </w:p>
        </w:tc>
        <w:tc>
          <w:tcPr>
            <w:tcW w:w="2393" w:type="dxa"/>
          </w:tcPr>
          <w:p w:rsidR="002C5008" w:rsidRPr="004E25A5" w:rsidRDefault="001106DA" w:rsidP="00BC2D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247 635</w:t>
            </w:r>
          </w:p>
        </w:tc>
      </w:tr>
    </w:tbl>
    <w:p w:rsidR="00062F00" w:rsidRDefault="00062F00" w:rsidP="00B516DF">
      <w:pPr>
        <w:pStyle w:val="2"/>
        <w:ind w:left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35" w:rsidRPr="003D2335" w:rsidRDefault="003D2335" w:rsidP="003D2335"/>
    <w:p w:rsidR="00B960C3" w:rsidRDefault="00B960C3" w:rsidP="00B960C3"/>
    <w:p w:rsidR="00626116" w:rsidRPr="00062F00" w:rsidRDefault="00626116" w:rsidP="00062F00">
      <w:pPr>
        <w:pStyle w:val="a3"/>
        <w:rPr>
          <w:rFonts w:ascii="Times New Roman" w:hAnsi="Times New Roman" w:cs="Times New Roman"/>
          <w:b/>
        </w:rPr>
      </w:pPr>
      <w:r w:rsidRPr="00062F00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26116" w:rsidRPr="00062F00" w:rsidRDefault="00626116" w:rsidP="00062F0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62F00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062F00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062F00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062F00" w:rsidRDefault="00626116" w:rsidP="00062F0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62F00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062F00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062F00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062F00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062F00">
        <w:rPr>
          <w:rFonts w:ascii="Times New Roman" w:hAnsi="Times New Roman" w:cs="Times New Roman"/>
          <w:b/>
          <w:sz w:val="20"/>
          <w:szCs w:val="20"/>
        </w:rPr>
        <w:t>.)</w:t>
      </w:r>
    </w:p>
    <w:p w:rsidR="00062F00" w:rsidRPr="00062F00" w:rsidRDefault="00062F00" w:rsidP="00062F0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960C3" w:rsidRPr="00C02E41" w:rsidRDefault="00B960C3" w:rsidP="00B960C3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2E41">
        <w:rPr>
          <w:rFonts w:ascii="Times New Roman" w:hAnsi="Times New Roman" w:cs="Times New Roman"/>
          <w:color w:val="auto"/>
          <w:sz w:val="22"/>
          <w:szCs w:val="22"/>
        </w:rPr>
        <w:t>НАЛОГ НА ПРИБЫЛЬ</w:t>
      </w:r>
    </w:p>
    <w:p w:rsidR="003D2335" w:rsidRPr="003D2335" w:rsidRDefault="003D2335" w:rsidP="003D2335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D233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Налог на прибыль представляет собой разницу между начисленным налогом и изменением в отложенных налоговых активах и обязательствах, а также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постоянных</w:t>
      </w:r>
      <w:r w:rsidRPr="003D233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разниц.</w:t>
      </w:r>
    </w:p>
    <w:p w:rsidR="00A71D7E" w:rsidRPr="00B516DF" w:rsidRDefault="00B516DF" w:rsidP="00B516DF">
      <w:pPr>
        <w:pStyle w:val="2"/>
        <w:ind w:left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516DF">
        <w:rPr>
          <w:rFonts w:ascii="Times New Roman" w:hAnsi="Times New Roman" w:cs="Times New Roman"/>
          <w:b w:val="0"/>
          <w:color w:val="auto"/>
          <w:sz w:val="22"/>
          <w:szCs w:val="22"/>
        </w:rPr>
        <w:t>Структура налога на прибыль: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516DF" w:rsidTr="00B516DF">
        <w:tc>
          <w:tcPr>
            <w:tcW w:w="817" w:type="dxa"/>
          </w:tcPr>
          <w:p w:rsidR="00B516DF" w:rsidRPr="00062F00" w:rsidRDefault="00B516DF" w:rsidP="00062F0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062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062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B516DF" w:rsidRPr="00062F00" w:rsidRDefault="00B516DF" w:rsidP="00062F0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93" w:type="dxa"/>
          </w:tcPr>
          <w:p w:rsidR="00B516DF" w:rsidRPr="00062F00" w:rsidRDefault="00B516DF" w:rsidP="00062F0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062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</w:t>
            </w:r>
            <w:proofErr w:type="spellEnd"/>
            <w:proofErr w:type="gramEnd"/>
            <w:r w:rsidRPr="00062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2014 г</w:t>
            </w:r>
          </w:p>
        </w:tc>
        <w:tc>
          <w:tcPr>
            <w:tcW w:w="2393" w:type="dxa"/>
          </w:tcPr>
          <w:p w:rsidR="00B516DF" w:rsidRPr="00062F00" w:rsidRDefault="00B516DF" w:rsidP="00062F0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062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</w:t>
            </w:r>
            <w:proofErr w:type="spellEnd"/>
            <w:proofErr w:type="gramEnd"/>
            <w:r w:rsidRPr="00062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2013 г</w:t>
            </w:r>
          </w:p>
        </w:tc>
      </w:tr>
      <w:tr w:rsidR="00B516DF" w:rsidTr="00B516DF">
        <w:tc>
          <w:tcPr>
            <w:tcW w:w="817" w:type="dxa"/>
          </w:tcPr>
          <w:p w:rsidR="00B516DF" w:rsidRPr="00062F00" w:rsidRDefault="00B516DF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8" w:type="dxa"/>
          </w:tcPr>
          <w:p w:rsidR="00B516DF" w:rsidRPr="00062F00" w:rsidRDefault="00B516DF" w:rsidP="00062F00">
            <w:pPr>
              <w:pStyle w:val="a3"/>
              <w:rPr>
                <w:rFonts w:ascii="Times New Roman" w:hAnsi="Times New Roman" w:cs="Times New Roman"/>
              </w:rPr>
            </w:pPr>
            <w:r w:rsidRPr="00062F00">
              <w:rPr>
                <w:rFonts w:ascii="Times New Roman" w:hAnsi="Times New Roman" w:cs="Times New Roman"/>
              </w:rPr>
              <w:t>Бухгалтерская прибыль до н/</w:t>
            </w:r>
            <w:r w:rsidR="00062F00" w:rsidRPr="00062F00">
              <w:rPr>
                <w:rFonts w:ascii="Times New Roman" w:hAnsi="Times New Roman" w:cs="Times New Roman"/>
              </w:rPr>
              <w:t>обложения</w:t>
            </w:r>
          </w:p>
        </w:tc>
        <w:tc>
          <w:tcPr>
            <w:tcW w:w="2393" w:type="dxa"/>
          </w:tcPr>
          <w:p w:rsidR="00B516DF" w:rsidRPr="00062F00" w:rsidRDefault="00E32765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307 408</w:t>
            </w:r>
          </w:p>
        </w:tc>
        <w:tc>
          <w:tcPr>
            <w:tcW w:w="2393" w:type="dxa"/>
          </w:tcPr>
          <w:p w:rsidR="00B516DF" w:rsidRPr="00062F00" w:rsidRDefault="00E32765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767 651</w:t>
            </w:r>
          </w:p>
        </w:tc>
      </w:tr>
      <w:tr w:rsidR="00B516DF" w:rsidTr="00B516DF">
        <w:tc>
          <w:tcPr>
            <w:tcW w:w="817" w:type="dxa"/>
          </w:tcPr>
          <w:p w:rsidR="00B516DF" w:rsidRPr="00062F00" w:rsidRDefault="00B516DF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8" w:type="dxa"/>
          </w:tcPr>
          <w:p w:rsidR="00B516DF" w:rsidRPr="00062F00" w:rsidRDefault="00B516DF" w:rsidP="00062F00">
            <w:pPr>
              <w:pStyle w:val="a3"/>
              <w:rPr>
                <w:rFonts w:ascii="Times New Roman" w:hAnsi="Times New Roman" w:cs="Times New Roman"/>
              </w:rPr>
            </w:pPr>
            <w:r w:rsidRPr="00062F00">
              <w:rPr>
                <w:rFonts w:ascii="Times New Roman" w:hAnsi="Times New Roman" w:cs="Times New Roman"/>
              </w:rPr>
              <w:t>Величина налога согласно установленной</w:t>
            </w:r>
            <w:r w:rsidR="00062F00" w:rsidRPr="00062F00">
              <w:rPr>
                <w:rFonts w:ascii="Times New Roman" w:hAnsi="Times New Roman" w:cs="Times New Roman"/>
              </w:rPr>
              <w:t xml:space="preserve"> законодательством ставки 20%</w:t>
            </w:r>
          </w:p>
        </w:tc>
        <w:tc>
          <w:tcPr>
            <w:tcW w:w="2393" w:type="dxa"/>
          </w:tcPr>
          <w:p w:rsidR="00B516DF" w:rsidRPr="00062F00" w:rsidRDefault="00E32765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50 980</w:t>
            </w:r>
          </w:p>
        </w:tc>
        <w:tc>
          <w:tcPr>
            <w:tcW w:w="2393" w:type="dxa"/>
          </w:tcPr>
          <w:p w:rsidR="00B516DF" w:rsidRPr="00062F00" w:rsidRDefault="00D3471A" w:rsidP="00E327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32765">
              <w:rPr>
                <w:rFonts w:ascii="Times New Roman" w:hAnsi="Times New Roman" w:cs="Times New Roman"/>
              </w:rPr>
              <w:t>4 780</w:t>
            </w:r>
          </w:p>
        </w:tc>
      </w:tr>
      <w:tr w:rsidR="00B516DF" w:rsidTr="00B516DF">
        <w:tc>
          <w:tcPr>
            <w:tcW w:w="817" w:type="dxa"/>
          </w:tcPr>
          <w:p w:rsidR="00B516DF" w:rsidRPr="00062F00" w:rsidRDefault="00062F00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0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8" w:type="dxa"/>
          </w:tcPr>
          <w:p w:rsidR="00B516DF" w:rsidRPr="00062F00" w:rsidRDefault="00062F00" w:rsidP="00062F00">
            <w:pPr>
              <w:pStyle w:val="a3"/>
              <w:rPr>
                <w:rFonts w:ascii="Times New Roman" w:hAnsi="Times New Roman" w:cs="Times New Roman"/>
              </w:rPr>
            </w:pPr>
            <w:r w:rsidRPr="00062F00">
              <w:rPr>
                <w:rFonts w:ascii="Times New Roman" w:hAnsi="Times New Roman" w:cs="Times New Roman"/>
              </w:rPr>
              <w:t>Корректировки по доходам и расходам текущего периода</w:t>
            </w:r>
          </w:p>
        </w:tc>
        <w:tc>
          <w:tcPr>
            <w:tcW w:w="2393" w:type="dxa"/>
          </w:tcPr>
          <w:p w:rsidR="00B516DF" w:rsidRPr="00062F00" w:rsidRDefault="002A310C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29 387</w:t>
            </w:r>
          </w:p>
        </w:tc>
        <w:tc>
          <w:tcPr>
            <w:tcW w:w="2393" w:type="dxa"/>
          </w:tcPr>
          <w:p w:rsidR="00B516DF" w:rsidRPr="00062F00" w:rsidRDefault="002A310C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11 996</w:t>
            </w:r>
          </w:p>
        </w:tc>
      </w:tr>
      <w:tr w:rsidR="00062F00" w:rsidRPr="00062F00" w:rsidTr="00270C75">
        <w:tc>
          <w:tcPr>
            <w:tcW w:w="817" w:type="dxa"/>
          </w:tcPr>
          <w:p w:rsidR="00062F00" w:rsidRPr="00062F00" w:rsidRDefault="00062F00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8" w:type="dxa"/>
          </w:tcPr>
          <w:p w:rsidR="00062F00" w:rsidRPr="00062F00" w:rsidRDefault="00062F00" w:rsidP="00062F00">
            <w:pPr>
              <w:pStyle w:val="a3"/>
              <w:rPr>
                <w:rFonts w:ascii="Times New Roman" w:hAnsi="Times New Roman" w:cs="Times New Roman"/>
              </w:rPr>
            </w:pPr>
            <w:r w:rsidRPr="00062F00">
              <w:rPr>
                <w:rFonts w:ascii="Times New Roman" w:hAnsi="Times New Roman" w:cs="Times New Roman"/>
              </w:rPr>
              <w:t>Корректировки по дох</w:t>
            </w:r>
            <w:r>
              <w:rPr>
                <w:rFonts w:ascii="Times New Roman" w:hAnsi="Times New Roman" w:cs="Times New Roman"/>
              </w:rPr>
              <w:t>одам и расходам прошлых лет</w:t>
            </w:r>
          </w:p>
        </w:tc>
        <w:tc>
          <w:tcPr>
            <w:tcW w:w="2393" w:type="dxa"/>
          </w:tcPr>
          <w:p w:rsidR="00062F00" w:rsidRPr="00062F00" w:rsidRDefault="00AF6910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062F00" w:rsidRPr="00062F00" w:rsidRDefault="00AF6910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2F00" w:rsidRPr="00062F00" w:rsidTr="00270C75">
        <w:tc>
          <w:tcPr>
            <w:tcW w:w="817" w:type="dxa"/>
          </w:tcPr>
          <w:p w:rsidR="00062F00" w:rsidRPr="00062F00" w:rsidRDefault="00062F00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0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68" w:type="dxa"/>
          </w:tcPr>
          <w:p w:rsidR="00062F00" w:rsidRPr="00062F00" w:rsidRDefault="00062F00" w:rsidP="00062F00">
            <w:pPr>
              <w:pStyle w:val="a3"/>
              <w:rPr>
                <w:rFonts w:ascii="Times New Roman" w:hAnsi="Times New Roman" w:cs="Times New Roman"/>
              </w:rPr>
            </w:pPr>
            <w:r w:rsidRPr="00062F00">
              <w:rPr>
                <w:rFonts w:ascii="Times New Roman" w:hAnsi="Times New Roman" w:cs="Times New Roman"/>
              </w:rPr>
              <w:t>Корректировки по доходам</w:t>
            </w:r>
            <w:r>
              <w:rPr>
                <w:rFonts w:ascii="Times New Roman" w:hAnsi="Times New Roman" w:cs="Times New Roman"/>
              </w:rPr>
              <w:t xml:space="preserve"> и расходам, не признаваемым для целей н/обложения</w:t>
            </w:r>
          </w:p>
        </w:tc>
        <w:tc>
          <w:tcPr>
            <w:tcW w:w="2393" w:type="dxa"/>
          </w:tcPr>
          <w:p w:rsidR="00062F00" w:rsidRPr="00062F00" w:rsidRDefault="00062608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23 121</w:t>
            </w:r>
          </w:p>
        </w:tc>
        <w:tc>
          <w:tcPr>
            <w:tcW w:w="2393" w:type="dxa"/>
          </w:tcPr>
          <w:p w:rsidR="00062F00" w:rsidRPr="00062F00" w:rsidRDefault="00062608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5 747</w:t>
            </w:r>
          </w:p>
        </w:tc>
      </w:tr>
      <w:tr w:rsidR="00062F00" w:rsidRPr="00062F00" w:rsidTr="00270C75">
        <w:tc>
          <w:tcPr>
            <w:tcW w:w="817" w:type="dxa"/>
          </w:tcPr>
          <w:p w:rsidR="00062F00" w:rsidRPr="00062F00" w:rsidRDefault="00062F00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0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68" w:type="dxa"/>
          </w:tcPr>
          <w:p w:rsidR="00062F00" w:rsidRPr="00062F00" w:rsidRDefault="00062F00" w:rsidP="00062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Налогооблагаемая прибыль</w:t>
            </w:r>
          </w:p>
        </w:tc>
        <w:tc>
          <w:tcPr>
            <w:tcW w:w="2393" w:type="dxa"/>
          </w:tcPr>
          <w:p w:rsidR="00062F00" w:rsidRPr="00062F00" w:rsidRDefault="002A310C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254 900</w:t>
            </w:r>
          </w:p>
        </w:tc>
        <w:tc>
          <w:tcPr>
            <w:tcW w:w="2393" w:type="dxa"/>
          </w:tcPr>
          <w:p w:rsidR="00062F00" w:rsidRPr="00062F00" w:rsidRDefault="002A310C" w:rsidP="00AF6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773 900</w:t>
            </w:r>
          </w:p>
        </w:tc>
      </w:tr>
    </w:tbl>
    <w:p w:rsidR="00A71D7E" w:rsidRDefault="00A71D7E" w:rsidP="00B960C3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B960C3" w:rsidRPr="00B960C3" w:rsidRDefault="00B960C3" w:rsidP="00B960C3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960C3">
        <w:rPr>
          <w:rFonts w:ascii="Times New Roman" w:hAnsi="Times New Roman" w:cs="Times New Roman"/>
          <w:color w:val="auto"/>
          <w:sz w:val="22"/>
          <w:szCs w:val="22"/>
        </w:rPr>
        <w:t>ОСНОВНЫЕ СРЕДСТВА</w:t>
      </w:r>
    </w:p>
    <w:p w:rsidR="000B4631" w:rsidRDefault="00B960C3" w:rsidP="00B960C3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960C3">
        <w:rPr>
          <w:rFonts w:ascii="Times New Roman" w:hAnsi="Times New Roman" w:cs="Times New Roman"/>
          <w:b w:val="0"/>
          <w:color w:val="auto"/>
          <w:sz w:val="22"/>
          <w:szCs w:val="22"/>
        </w:rPr>
        <w:t>Основные средства признаются в балансе по первоначальной стоимости приобретения и учитываются в последующем за вычетом накопленной амортизации.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Стоимость всех последующих ремонтов, которые не изменяют технических характеристик и мощностей основных средств, признается Компанией как текущая стоимость и учитываются и учитывается в составе затрат на текущий ремонт</w:t>
      </w:r>
      <w:r w:rsidR="000B46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момент их понесения.</w:t>
      </w:r>
    </w:p>
    <w:p w:rsidR="00B516DF" w:rsidRDefault="000B4631" w:rsidP="000B4631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Земельные участки, находящиеся на балансе Компании не амортизируются.</w:t>
      </w:r>
    </w:p>
    <w:p w:rsidR="000B4631" w:rsidRDefault="000B4631" w:rsidP="00E60F6C">
      <w:pPr>
        <w:jc w:val="both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r>
        <w:tab/>
      </w:r>
      <w:r w:rsidR="003D2335" w:rsidRPr="00E60F6C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Сроки амортизации, которые приблизительно соответствуют расчетным срокам полезного использования</w:t>
      </w:r>
      <w:r w:rsidR="00E60F6C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3D2335" w:rsidRPr="00E60F6C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соответствующих активов приведены ниже:</w:t>
      </w:r>
    </w:p>
    <w:p w:rsidR="00E60F6C" w:rsidRPr="00E60F6C" w:rsidRDefault="00E60F6C" w:rsidP="00E60F6C">
      <w:pPr>
        <w:pStyle w:val="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>Земля</w:t>
      </w: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ab/>
      </w: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ab/>
      </w: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ab/>
      </w: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ab/>
      </w: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ab/>
        <w:t>не подлежит амортизации</w:t>
      </w:r>
    </w:p>
    <w:p w:rsidR="003D2335" w:rsidRPr="00901DC6" w:rsidRDefault="00E60F6C" w:rsidP="00E60F6C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Здания                                                       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>от 15 до 50</w:t>
      </w: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</w:t>
      </w:r>
    </w:p>
    <w:p w:rsidR="00E60F6C" w:rsidRPr="00901DC6" w:rsidRDefault="00E60F6C" w:rsidP="00E60F6C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Сооружения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от 5 до 25</w:t>
      </w:r>
    </w:p>
    <w:p w:rsidR="00E60F6C" w:rsidRPr="00901DC6" w:rsidRDefault="00E60F6C" w:rsidP="00E60F6C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Машины и оборудования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от 3 до 20</w:t>
      </w:r>
    </w:p>
    <w:p w:rsidR="00E60F6C" w:rsidRPr="00901DC6" w:rsidRDefault="00E60F6C" w:rsidP="00E60F6C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Транспортные средства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от 3 до 10  </w:t>
      </w:r>
    </w:p>
    <w:p w:rsidR="00E60F6C" w:rsidRPr="00901DC6" w:rsidRDefault="00E60F6C" w:rsidP="00E60F6C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Прочие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от 1 до 10</w:t>
      </w:r>
    </w:p>
    <w:p w:rsidR="00E60F6C" w:rsidRDefault="00E60F6C" w:rsidP="00E60F6C"/>
    <w:p w:rsidR="00901DC6" w:rsidRDefault="00901DC6" w:rsidP="00901DC6">
      <w:pPr>
        <w:ind w:firstLine="708"/>
        <w:jc w:val="both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26116" w:rsidRPr="00901DC6" w:rsidRDefault="00626116" w:rsidP="00901DC6">
      <w:pPr>
        <w:pStyle w:val="a3"/>
        <w:jc w:val="both"/>
        <w:rPr>
          <w:rFonts w:ascii="Times New Roman" w:hAnsi="Times New Roman" w:cs="Times New Roman"/>
          <w:b/>
        </w:rPr>
      </w:pPr>
      <w:r w:rsidRPr="00901DC6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26116" w:rsidRPr="00901DC6" w:rsidRDefault="00626116" w:rsidP="00901DC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DC6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901DC6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901DC6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901DC6" w:rsidRDefault="00626116" w:rsidP="00901DC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DC6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901DC6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901DC6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901DC6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901DC6">
        <w:rPr>
          <w:rFonts w:ascii="Times New Roman" w:hAnsi="Times New Roman" w:cs="Times New Roman"/>
          <w:b/>
          <w:sz w:val="20"/>
          <w:szCs w:val="20"/>
        </w:rPr>
        <w:t>.)</w:t>
      </w:r>
    </w:p>
    <w:p w:rsidR="00901DC6" w:rsidRDefault="00901DC6" w:rsidP="00901DC6">
      <w:pPr>
        <w:ind w:firstLine="708"/>
        <w:jc w:val="both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60F6C" w:rsidRPr="00901DC6" w:rsidRDefault="00E60F6C" w:rsidP="00901DC6">
      <w:pPr>
        <w:ind w:firstLine="708"/>
        <w:jc w:val="both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Списание ранее признанного объекта основных средств или его компонента</w:t>
      </w:r>
      <w:r w:rsidR="00901DC6"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происходит</w:t>
      </w:r>
      <w:r w:rsidR="00901DC6"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при их выбытии</w:t>
      </w:r>
      <w:r w:rsidR="00901DC6">
        <w:t xml:space="preserve">. </w:t>
      </w:r>
      <w:r w:rsidR="00901DC6"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Доход или</w:t>
      </w:r>
      <w:r w:rsid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расход, возникающий </w:t>
      </w:r>
      <w:proofErr w:type="gramStart"/>
      <w:r w:rsid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при</w:t>
      </w:r>
      <w:proofErr w:type="gramEnd"/>
      <w:r w:rsid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gramStart"/>
      <w:r w:rsid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выбытие</w:t>
      </w:r>
      <w:proofErr w:type="gramEnd"/>
      <w:r w:rsid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такого актива признается в составе прибыли или убытка в том периоде, когда актив был фактически списан.</w:t>
      </w:r>
      <w:r w:rsidR="00901DC6"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78"/>
        <w:gridCol w:w="964"/>
        <w:gridCol w:w="1207"/>
        <w:gridCol w:w="1450"/>
        <w:gridCol w:w="1312"/>
        <w:gridCol w:w="993"/>
        <w:gridCol w:w="1099"/>
      </w:tblGrid>
      <w:tr w:rsidR="005D5308" w:rsidRPr="005D5308" w:rsidTr="005D5308">
        <w:trPr>
          <w:trHeight w:val="615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D5308" w:rsidRPr="005D5308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Земля</w:t>
            </w:r>
          </w:p>
        </w:tc>
        <w:tc>
          <w:tcPr>
            <w:tcW w:w="964" w:type="dxa"/>
            <w:noWrap/>
            <w:hideMark/>
          </w:tcPr>
          <w:p w:rsidR="005D5308" w:rsidRPr="005D5308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Здания</w:t>
            </w:r>
          </w:p>
        </w:tc>
        <w:tc>
          <w:tcPr>
            <w:tcW w:w="1207" w:type="dxa"/>
            <w:noWrap/>
            <w:hideMark/>
          </w:tcPr>
          <w:p w:rsidR="005D5308" w:rsidRPr="005D5308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Сооружения</w:t>
            </w:r>
          </w:p>
        </w:tc>
        <w:tc>
          <w:tcPr>
            <w:tcW w:w="1450" w:type="dxa"/>
            <w:hideMark/>
          </w:tcPr>
          <w:p w:rsidR="005D5308" w:rsidRPr="005D5308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Машины и оборудования</w:t>
            </w:r>
          </w:p>
        </w:tc>
        <w:tc>
          <w:tcPr>
            <w:tcW w:w="1312" w:type="dxa"/>
            <w:hideMark/>
          </w:tcPr>
          <w:p w:rsidR="005D5308" w:rsidRPr="005D5308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Транспортные средства</w:t>
            </w:r>
          </w:p>
        </w:tc>
        <w:tc>
          <w:tcPr>
            <w:tcW w:w="993" w:type="dxa"/>
            <w:noWrap/>
            <w:hideMark/>
          </w:tcPr>
          <w:p w:rsidR="005D5308" w:rsidRPr="005D5308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Прочие</w:t>
            </w:r>
          </w:p>
        </w:tc>
        <w:tc>
          <w:tcPr>
            <w:tcW w:w="1099" w:type="dxa"/>
            <w:noWrap/>
            <w:hideMark/>
          </w:tcPr>
          <w:p w:rsidR="005D5308" w:rsidRPr="005D5308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</w:tr>
      <w:tr w:rsidR="005D5308" w:rsidRPr="005D530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364001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СРЕДСТВА</w:t>
            </w:r>
          </w:p>
        </w:tc>
        <w:tc>
          <w:tcPr>
            <w:tcW w:w="878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 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на 01.07.2013г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BD7CB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8">
              <w:rPr>
                <w:rFonts w:ascii="Times New Roman" w:hAnsi="Times New Roman" w:cs="Times New Roman"/>
                <w:sz w:val="20"/>
                <w:szCs w:val="20"/>
              </w:rPr>
              <w:t>6 650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BD7CB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273 800</w:t>
            </w:r>
          </w:p>
        </w:tc>
        <w:tc>
          <w:tcPr>
            <w:tcW w:w="1207" w:type="dxa"/>
            <w:noWrap/>
            <w:hideMark/>
          </w:tcPr>
          <w:p w:rsidR="005D5308" w:rsidRPr="00BD7CB8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158 493</w:t>
            </w:r>
          </w:p>
        </w:tc>
        <w:tc>
          <w:tcPr>
            <w:tcW w:w="1450" w:type="dxa"/>
            <w:noWrap/>
            <w:hideMark/>
          </w:tcPr>
          <w:p w:rsidR="005D5308" w:rsidRPr="008667C1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1 545 332</w:t>
            </w:r>
          </w:p>
        </w:tc>
        <w:tc>
          <w:tcPr>
            <w:tcW w:w="1312" w:type="dxa"/>
            <w:noWrap/>
            <w:hideMark/>
          </w:tcPr>
          <w:p w:rsidR="005D5308" w:rsidRPr="00A65BBC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201 699</w:t>
            </w:r>
          </w:p>
        </w:tc>
        <w:tc>
          <w:tcPr>
            <w:tcW w:w="993" w:type="dxa"/>
            <w:noWrap/>
            <w:hideMark/>
          </w:tcPr>
          <w:p w:rsidR="005D5308" w:rsidRPr="00781D98" w:rsidRDefault="00BD7CB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98">
              <w:rPr>
                <w:rFonts w:ascii="Times New Roman" w:hAnsi="Times New Roman" w:cs="Times New Roman"/>
                <w:sz w:val="20"/>
                <w:szCs w:val="20"/>
              </w:rPr>
              <w:t>49 505</w:t>
            </w:r>
          </w:p>
        </w:tc>
        <w:tc>
          <w:tcPr>
            <w:tcW w:w="1099" w:type="dxa"/>
            <w:noWrap/>
            <w:hideMark/>
          </w:tcPr>
          <w:p w:rsidR="005D5308" w:rsidRPr="00A65BBC" w:rsidRDefault="00BE224A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2 235</w:t>
            </w:r>
            <w:r w:rsidR="00A65BBC" w:rsidRPr="00A65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65BBC" w:rsidRPr="00A65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 xml:space="preserve">Поступление 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BD7CB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BD7CB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63 575</w:t>
            </w:r>
          </w:p>
        </w:tc>
        <w:tc>
          <w:tcPr>
            <w:tcW w:w="1207" w:type="dxa"/>
            <w:noWrap/>
            <w:hideMark/>
          </w:tcPr>
          <w:p w:rsidR="005D5308" w:rsidRPr="00BD7CB8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2 074</w:t>
            </w:r>
          </w:p>
        </w:tc>
        <w:tc>
          <w:tcPr>
            <w:tcW w:w="1450" w:type="dxa"/>
            <w:noWrap/>
            <w:hideMark/>
          </w:tcPr>
          <w:p w:rsidR="005D5308" w:rsidRPr="008667C1" w:rsidRDefault="00BE224A" w:rsidP="007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111 499</w:t>
            </w:r>
          </w:p>
        </w:tc>
        <w:tc>
          <w:tcPr>
            <w:tcW w:w="1312" w:type="dxa"/>
            <w:noWrap/>
            <w:hideMark/>
          </w:tcPr>
          <w:p w:rsidR="005D5308" w:rsidRPr="00A65BBC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40 590</w:t>
            </w:r>
          </w:p>
        </w:tc>
        <w:tc>
          <w:tcPr>
            <w:tcW w:w="993" w:type="dxa"/>
            <w:noWrap/>
            <w:hideMark/>
          </w:tcPr>
          <w:p w:rsidR="005D5308" w:rsidRPr="00781D98" w:rsidRDefault="00BD7CB8" w:rsidP="007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1D98" w:rsidRPr="00781D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9" w:type="dxa"/>
            <w:noWrap/>
            <w:hideMark/>
          </w:tcPr>
          <w:p w:rsidR="005D5308" w:rsidRPr="00A65BBC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218 583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BD7CB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DC404B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14 328</w:t>
            </w:r>
          </w:p>
        </w:tc>
        <w:tc>
          <w:tcPr>
            <w:tcW w:w="1207" w:type="dxa"/>
            <w:noWrap/>
            <w:hideMark/>
          </w:tcPr>
          <w:p w:rsidR="005D5308" w:rsidRPr="00BD7CB8" w:rsidRDefault="00BD7CB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noWrap/>
            <w:hideMark/>
          </w:tcPr>
          <w:p w:rsidR="005D5308" w:rsidRPr="008667C1" w:rsidRDefault="00DC404B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5 468</w:t>
            </w:r>
          </w:p>
        </w:tc>
        <w:tc>
          <w:tcPr>
            <w:tcW w:w="1312" w:type="dxa"/>
            <w:noWrap/>
            <w:hideMark/>
          </w:tcPr>
          <w:p w:rsidR="005D5308" w:rsidRPr="00A65BBC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24 473</w:t>
            </w:r>
          </w:p>
        </w:tc>
        <w:tc>
          <w:tcPr>
            <w:tcW w:w="993" w:type="dxa"/>
            <w:noWrap/>
            <w:hideMark/>
          </w:tcPr>
          <w:p w:rsidR="005D5308" w:rsidRPr="00781D98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9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99" w:type="dxa"/>
            <w:noWrap/>
            <w:hideMark/>
          </w:tcPr>
          <w:p w:rsidR="005D5308" w:rsidRPr="00A65BBC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44 334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на 31.12.2013г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BD7CB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6 745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DC404B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323 047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160 567</w:t>
            </w:r>
          </w:p>
        </w:tc>
        <w:tc>
          <w:tcPr>
            <w:tcW w:w="1450" w:type="dxa"/>
            <w:noWrap/>
            <w:hideMark/>
          </w:tcPr>
          <w:p w:rsidR="00DC404B" w:rsidRPr="00070DEF" w:rsidRDefault="00BE224A" w:rsidP="00DC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1 651 363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217 816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50 190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856298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2 409 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 xml:space="preserve">Поступление 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27 463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1B43E3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114 388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12 166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1B43E3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154 347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1 885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1B43E3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3 912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2 861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1B43E3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8 658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на 01.07.2014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6 745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321 162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188 030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856298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 761 839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227 121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50 520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781D98" w:rsidP="001B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5 611</w:t>
            </w:r>
          </w:p>
        </w:tc>
      </w:tr>
      <w:tr w:rsidR="005D5308" w:rsidRPr="00BD7CB8" w:rsidTr="005D5308">
        <w:trPr>
          <w:trHeight w:val="315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5D5308" w:rsidRPr="00BD7CB8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364001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АМОРТИЗАЦИЯ 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5D5308" w:rsidRPr="00BD7CB8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на 01.07.2013г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34110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34110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36 582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341100" w:rsidP="00AE2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982 823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341100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137 45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341100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34 3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AE221B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43 808</w:t>
            </w:r>
          </w:p>
        </w:tc>
      </w:tr>
      <w:tr w:rsidR="005D5308" w:rsidRPr="00BD7CB8" w:rsidTr="005D5308">
        <w:trPr>
          <w:trHeight w:val="600"/>
        </w:trPr>
        <w:tc>
          <w:tcPr>
            <w:tcW w:w="1844" w:type="dxa"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9 527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781D98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86 552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AE221B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13 595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781D98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1 9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116 699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8562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2 448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4 893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22 208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AE221B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на 31.12.2013г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34110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341100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 w:rsidR="00AE221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E2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341100" w:rsidP="00AE2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E221B"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 709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34110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 064 482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341100" w:rsidP="00AE2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  <w:r w:rsidR="00AE221B" w:rsidRPr="00070DE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341100" w:rsidP="00AE2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36 2</w:t>
            </w:r>
            <w:r w:rsidR="00BE224A" w:rsidRPr="00070D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AE221B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1 330 898</w:t>
            </w:r>
          </w:p>
        </w:tc>
      </w:tr>
      <w:tr w:rsidR="005D5308" w:rsidRPr="00BD7CB8" w:rsidTr="005D5308">
        <w:trPr>
          <w:trHeight w:val="600"/>
        </w:trPr>
        <w:tc>
          <w:tcPr>
            <w:tcW w:w="1844" w:type="dxa"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7 547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5 735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1B43E3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91 511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13 089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AE221B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1 4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E221B" w:rsidRPr="00070DEF" w:rsidRDefault="00AE221B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  <w:hideMark/>
          </w:tcPr>
          <w:p w:rsidR="005D5308" w:rsidRPr="00070DEF" w:rsidRDefault="00781D98" w:rsidP="001B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19 312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1B43E3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6 207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2 862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781D98" w:rsidP="001B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на 01.07.2014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34110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AE221B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51 050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AE221B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63 444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1B43E3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1 149 786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139 065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BE224A" w:rsidP="001B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0403D7" w:rsidP="001B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1 44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5D5308" w:rsidRPr="00BD7CB8" w:rsidTr="005D5308">
        <w:trPr>
          <w:trHeight w:val="315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5D53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5D5308" w:rsidRPr="00BD7CB8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08" w:rsidRPr="00BD7CB8" w:rsidTr="005D5308">
        <w:trPr>
          <w:trHeight w:val="600"/>
        </w:trPr>
        <w:tc>
          <w:tcPr>
            <w:tcW w:w="1844" w:type="dxa"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ЧИСТАЯ БАЛАНСОВАЯ СТОИМОСТЬ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5D5308" w:rsidRPr="00BD7CB8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  <w:hideMark/>
          </w:tcPr>
          <w:p w:rsidR="005D5308" w:rsidRPr="00070DEF" w:rsidRDefault="005D530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на 01.07.2013г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6 650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0403D7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237 218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0403D7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105 892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0403D7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562 509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0403D7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64 248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0403D7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15 153 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752F2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991 580</w:t>
            </w:r>
          </w:p>
        </w:tc>
      </w:tr>
      <w:tr w:rsidR="005D5308" w:rsidRPr="00BD7CB8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на 31.12.2013г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6 745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0403D7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279 387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0403D7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102 859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0403D7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586 194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0403D7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88 977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752F2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13 980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752F2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1 078 142</w:t>
            </w:r>
          </w:p>
        </w:tc>
      </w:tr>
      <w:tr w:rsidR="005D5308" w:rsidRPr="00BD7CB8" w:rsidTr="005D5308">
        <w:trPr>
          <w:trHeight w:val="315"/>
        </w:trPr>
        <w:tc>
          <w:tcPr>
            <w:tcW w:w="1844" w:type="dxa"/>
            <w:noWrap/>
            <w:hideMark/>
          </w:tcPr>
          <w:p w:rsidR="005D5308" w:rsidRPr="005D5308" w:rsidRDefault="005D5308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308">
              <w:rPr>
                <w:rFonts w:ascii="Times New Roman" w:hAnsi="Times New Roman" w:cs="Times New Roman"/>
                <w:b/>
                <w:bCs/>
              </w:rPr>
              <w:t>на 01.07.2014</w:t>
            </w:r>
          </w:p>
        </w:tc>
        <w:tc>
          <w:tcPr>
            <w:tcW w:w="878" w:type="dxa"/>
            <w:noWrap/>
            <w:hideMark/>
          </w:tcPr>
          <w:p w:rsidR="005D5308" w:rsidRPr="00BD7CB8" w:rsidRDefault="00781D98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6 745</w:t>
            </w:r>
          </w:p>
        </w:tc>
        <w:tc>
          <w:tcPr>
            <w:tcW w:w="964" w:type="dxa"/>
            <w:noWrap/>
            <w:hideMark/>
          </w:tcPr>
          <w:p w:rsidR="005D5308" w:rsidRPr="00BD7CB8" w:rsidRDefault="000403D7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270 112</w:t>
            </w:r>
          </w:p>
        </w:tc>
        <w:tc>
          <w:tcPr>
            <w:tcW w:w="1207" w:type="dxa"/>
            <w:noWrap/>
            <w:hideMark/>
          </w:tcPr>
          <w:p w:rsidR="005D5308" w:rsidRPr="00070DEF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124 586</w:t>
            </w:r>
          </w:p>
        </w:tc>
        <w:tc>
          <w:tcPr>
            <w:tcW w:w="1450" w:type="dxa"/>
            <w:noWrap/>
            <w:hideMark/>
          </w:tcPr>
          <w:p w:rsidR="005D5308" w:rsidRPr="00070DEF" w:rsidRDefault="000403D7" w:rsidP="00BE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 xml:space="preserve">612 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1312" w:type="dxa"/>
            <w:noWrap/>
            <w:hideMark/>
          </w:tcPr>
          <w:p w:rsidR="005D5308" w:rsidRPr="00070DEF" w:rsidRDefault="00BE224A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88 056</w:t>
            </w:r>
          </w:p>
        </w:tc>
        <w:tc>
          <w:tcPr>
            <w:tcW w:w="993" w:type="dxa"/>
            <w:noWrap/>
            <w:hideMark/>
          </w:tcPr>
          <w:p w:rsidR="005D5308" w:rsidRPr="00070DEF" w:rsidRDefault="00752F28" w:rsidP="001B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12 8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99" w:type="dxa"/>
            <w:noWrap/>
            <w:hideMark/>
          </w:tcPr>
          <w:p w:rsidR="005D5308" w:rsidRPr="00070DEF" w:rsidRDefault="00752F28" w:rsidP="001B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EF">
              <w:rPr>
                <w:rFonts w:ascii="Times New Roman" w:hAnsi="Times New Roman" w:cs="Times New Roman"/>
                <w:sz w:val="20"/>
                <w:szCs w:val="20"/>
              </w:rPr>
              <w:t>1 114 6</w:t>
            </w:r>
            <w:r w:rsidR="001B43E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0B4631" w:rsidRDefault="000B4631" w:rsidP="00E60F6C">
      <w:pPr>
        <w:jc w:val="both"/>
      </w:pPr>
    </w:p>
    <w:p w:rsidR="00781D98" w:rsidRDefault="00781D98" w:rsidP="00E60F6C">
      <w:pPr>
        <w:jc w:val="both"/>
      </w:pPr>
    </w:p>
    <w:p w:rsidR="00BD7CB8" w:rsidRDefault="00BD7CB8" w:rsidP="00E60F6C">
      <w:pPr>
        <w:jc w:val="both"/>
      </w:pPr>
    </w:p>
    <w:p w:rsidR="00BD7CB8" w:rsidRDefault="00BD7CB8" w:rsidP="00E60F6C">
      <w:pPr>
        <w:jc w:val="both"/>
      </w:pPr>
    </w:p>
    <w:p w:rsidR="00BD7CB8" w:rsidRDefault="00BD7CB8" w:rsidP="00E60F6C">
      <w:pPr>
        <w:jc w:val="both"/>
      </w:pPr>
    </w:p>
    <w:p w:rsidR="00BD7CB8" w:rsidRPr="000B4631" w:rsidRDefault="00BD7CB8" w:rsidP="00E60F6C">
      <w:pPr>
        <w:jc w:val="both"/>
      </w:pPr>
    </w:p>
    <w:p w:rsidR="00626116" w:rsidRPr="005D5308" w:rsidRDefault="00626116" w:rsidP="005D5308">
      <w:pPr>
        <w:pStyle w:val="a3"/>
        <w:jc w:val="both"/>
        <w:rPr>
          <w:rFonts w:ascii="Times New Roman" w:hAnsi="Times New Roman" w:cs="Times New Roman"/>
          <w:b/>
        </w:rPr>
      </w:pPr>
      <w:r w:rsidRPr="005D5308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26116" w:rsidRPr="005D5308" w:rsidRDefault="00626116" w:rsidP="005D530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308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5D5308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5D5308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5D5308" w:rsidRDefault="00626116" w:rsidP="005D530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308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5D5308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5D5308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5D5308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5D5308">
        <w:rPr>
          <w:rFonts w:ascii="Times New Roman" w:hAnsi="Times New Roman" w:cs="Times New Roman"/>
          <w:b/>
          <w:sz w:val="20"/>
          <w:szCs w:val="20"/>
        </w:rPr>
        <w:t>.)</w:t>
      </w:r>
    </w:p>
    <w:p w:rsidR="005D5308" w:rsidRDefault="005D5308" w:rsidP="005D530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C75" w:rsidRDefault="00270C75" w:rsidP="00270C75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0C75">
        <w:rPr>
          <w:rFonts w:ascii="Times New Roman" w:hAnsi="Times New Roman" w:cs="Times New Roman"/>
          <w:color w:val="auto"/>
          <w:sz w:val="22"/>
          <w:szCs w:val="22"/>
        </w:rPr>
        <w:t>НЕМАТЕРИАЛЬНЫЕ АКТИВЫ</w:t>
      </w:r>
    </w:p>
    <w:p w:rsidR="00270C75" w:rsidRDefault="00755D80" w:rsidP="00755D8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Нематериальные активы</w:t>
      </w:r>
      <w:r w:rsidRPr="00755D8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признаются в балансе по первоначальной сто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имости приобретения и </w:t>
      </w:r>
      <w:r w:rsidRPr="00755D80">
        <w:rPr>
          <w:rFonts w:ascii="Times New Roman" w:hAnsi="Times New Roman" w:cs="Times New Roman"/>
          <w:b w:val="0"/>
          <w:color w:val="auto"/>
          <w:sz w:val="22"/>
          <w:szCs w:val="22"/>
        </w:rPr>
        <w:t>учитываются в последующем за вычетом накопленной амортизации.</w:t>
      </w:r>
    </w:p>
    <w:p w:rsidR="00755D80" w:rsidRDefault="00755D80" w:rsidP="00755D8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55D80"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 или убыток от списания с баланса нематериального актива признается как разница между чистой выручкой от реализации актива и его балансовой стоимостью. Прибыль и убыток от списания нематериального актива признается в балансе в момент его фактического списания.</w:t>
      </w:r>
    </w:p>
    <w:p w:rsidR="00755D80" w:rsidRDefault="00755D80" w:rsidP="00755D8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55D80">
        <w:rPr>
          <w:rFonts w:ascii="Times New Roman" w:hAnsi="Times New Roman" w:cs="Times New Roman"/>
          <w:b w:val="0"/>
          <w:color w:val="auto"/>
          <w:sz w:val="22"/>
          <w:szCs w:val="22"/>
        </w:rPr>
        <w:t>Сроки амортизации, которые приблизительно соответствуют расчетным срокам полезного использования, соответствующих активов приведены ниже:</w:t>
      </w:r>
    </w:p>
    <w:p w:rsidR="00755D80" w:rsidRPr="00BF4E14" w:rsidRDefault="00755D80" w:rsidP="00755D80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4001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             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Программное обеспечение                                                     от 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до 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</w:p>
    <w:p w:rsidR="00755D80" w:rsidRPr="00BF4E14" w:rsidRDefault="00755D80" w:rsidP="00755D80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Товарные знаки, Декларации и ТУ                                                 от 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>до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</w:t>
      </w:r>
    </w:p>
    <w:p w:rsidR="00755D80" w:rsidRPr="00BF4E14" w:rsidRDefault="00755D80" w:rsidP="00755D80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Авторские права                                   </w:t>
      </w:r>
      <w:r w:rsidR="00BF4E14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>до</w:t>
      </w:r>
      <w:r w:rsidR="00BF4E14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25</w:t>
      </w:r>
    </w:p>
    <w:p w:rsidR="00755D80" w:rsidRPr="00BF4E14" w:rsidRDefault="00755D80" w:rsidP="00755D80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Прочие                                                                          </w:t>
      </w:r>
      <w:r w:rsidR="00BF4E14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 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>до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10</w:t>
      </w:r>
    </w:p>
    <w:p w:rsidR="00364001" w:rsidRPr="00BF4E14" w:rsidRDefault="00364001" w:rsidP="00364001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268"/>
        <w:gridCol w:w="2126"/>
      </w:tblGrid>
      <w:tr w:rsidR="00755D80" w:rsidRPr="00755D80" w:rsidTr="00364001">
        <w:trPr>
          <w:trHeight w:val="615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755D80" w:rsidRPr="00BC2EA5" w:rsidRDefault="00755D80" w:rsidP="00364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EA5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="00364001" w:rsidRPr="00BC2EA5">
              <w:rPr>
                <w:rFonts w:ascii="Times New Roman" w:hAnsi="Times New Roman" w:cs="Times New Roman"/>
                <w:b/>
                <w:bCs/>
              </w:rPr>
              <w:t>м</w:t>
            </w:r>
            <w:r w:rsidRPr="00BC2EA5">
              <w:rPr>
                <w:rFonts w:ascii="Times New Roman" w:hAnsi="Times New Roman" w:cs="Times New Roman"/>
                <w:b/>
                <w:bCs/>
              </w:rPr>
              <w:t>ное обеспечение</w:t>
            </w:r>
          </w:p>
        </w:tc>
        <w:tc>
          <w:tcPr>
            <w:tcW w:w="2268" w:type="dxa"/>
            <w:hideMark/>
          </w:tcPr>
          <w:p w:rsidR="00755D80" w:rsidRPr="00BC2EA5" w:rsidRDefault="00755D80" w:rsidP="00364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EA5">
              <w:rPr>
                <w:rFonts w:ascii="Times New Roman" w:hAnsi="Times New Roman" w:cs="Times New Roman"/>
                <w:b/>
                <w:bCs/>
              </w:rPr>
              <w:t>Товарные знаки и ТУ</w:t>
            </w:r>
          </w:p>
        </w:tc>
        <w:tc>
          <w:tcPr>
            <w:tcW w:w="2126" w:type="dxa"/>
            <w:noWrap/>
            <w:hideMark/>
          </w:tcPr>
          <w:p w:rsidR="00755D80" w:rsidRPr="00BC2EA5" w:rsidRDefault="00755D80" w:rsidP="00364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EA5">
              <w:rPr>
                <w:rFonts w:ascii="Times New Roman" w:hAnsi="Times New Roman" w:cs="Times New Roman"/>
                <w:b/>
                <w:bCs/>
              </w:rPr>
              <w:t>Прочее</w:t>
            </w: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364001">
            <w:pPr>
              <w:rPr>
                <w:rFonts w:ascii="Times New Roman" w:hAnsi="Times New Roman" w:cs="Times New Roman"/>
                <w:b/>
                <w:bCs/>
              </w:rPr>
            </w:pPr>
            <w:r w:rsidRPr="00BC2EA5">
              <w:rPr>
                <w:rFonts w:ascii="Times New Roman" w:hAnsi="Times New Roman" w:cs="Times New Roman"/>
                <w:b/>
                <w:bCs/>
              </w:rPr>
              <w:t xml:space="preserve">СТОИМОСТЬ 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  <w:b/>
                <w:bCs/>
              </w:rPr>
            </w:pPr>
            <w:r w:rsidRPr="00BC2EA5">
              <w:rPr>
                <w:rFonts w:ascii="Times New Roman" w:hAnsi="Times New Roman" w:cs="Times New Roman"/>
                <w:b/>
                <w:bCs/>
              </w:rPr>
              <w:t>на 01.07.2013г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92 729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5 771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11 766</w:t>
            </w: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 xml:space="preserve">Поступление 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32 578</w:t>
            </w: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Затраты на разработку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  <w:b/>
                <w:bCs/>
              </w:rPr>
            </w:pPr>
            <w:r w:rsidRPr="00BC2EA5">
              <w:rPr>
                <w:rFonts w:ascii="Times New Roman" w:hAnsi="Times New Roman" w:cs="Times New Roman"/>
                <w:b/>
                <w:bCs/>
              </w:rPr>
              <w:t>на 31.12.2013г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93 203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5 984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44 344</w:t>
            </w: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 xml:space="preserve">Поступление 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1 437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9 751</w:t>
            </w: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Затраты на разработку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  <w:b/>
                <w:bCs/>
              </w:rPr>
            </w:pPr>
            <w:r w:rsidRPr="00BC2EA5">
              <w:rPr>
                <w:rFonts w:ascii="Times New Roman" w:hAnsi="Times New Roman" w:cs="Times New Roman"/>
                <w:b/>
                <w:bCs/>
              </w:rPr>
              <w:t>на 01.07.2014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94 640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6 049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54 095</w:t>
            </w:r>
          </w:p>
        </w:tc>
      </w:tr>
      <w:tr w:rsidR="00755D80" w:rsidRPr="00755D80" w:rsidTr="00364001">
        <w:trPr>
          <w:trHeight w:val="315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  <w:b/>
                <w:bCs/>
              </w:rPr>
            </w:pPr>
            <w:r w:rsidRPr="00BC2EA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364001">
            <w:pPr>
              <w:rPr>
                <w:rFonts w:ascii="Times New Roman" w:hAnsi="Times New Roman" w:cs="Times New Roman"/>
                <w:b/>
                <w:bCs/>
              </w:rPr>
            </w:pPr>
            <w:r w:rsidRPr="00BC2EA5">
              <w:rPr>
                <w:rFonts w:ascii="Times New Roman" w:hAnsi="Times New Roman" w:cs="Times New Roman"/>
                <w:b/>
                <w:bCs/>
              </w:rPr>
              <w:t xml:space="preserve">АМОРТИЗАЦИЯ 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755D80" w:rsidRPr="008667C1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  <w:b/>
                <w:bCs/>
              </w:rPr>
            </w:pPr>
            <w:r w:rsidRPr="00BC2EA5">
              <w:rPr>
                <w:rFonts w:ascii="Times New Roman" w:hAnsi="Times New Roman" w:cs="Times New Roman"/>
                <w:b/>
                <w:bCs/>
              </w:rPr>
              <w:t>на 01.07.2013г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32 641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2 512</w:t>
            </w:r>
          </w:p>
        </w:tc>
      </w:tr>
      <w:tr w:rsidR="00755D80" w:rsidRPr="00755D80" w:rsidTr="00364001">
        <w:trPr>
          <w:trHeight w:val="600"/>
        </w:trPr>
        <w:tc>
          <w:tcPr>
            <w:tcW w:w="3085" w:type="dxa"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4 068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070DEF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4 277</w:t>
            </w:r>
          </w:p>
        </w:tc>
      </w:tr>
      <w:tr w:rsidR="00755D80" w:rsidRPr="00755D80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C2EA5" w:rsidRDefault="00755D80">
            <w:pPr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5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  <w:hideMark/>
          </w:tcPr>
          <w:p w:rsidR="00755D80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667C1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8667C1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8667C1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8667C1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8667C1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8667C1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BC2EA5" w:rsidRPr="00BC2EA5" w:rsidRDefault="00BC2EA5" w:rsidP="00BC2EA5">
      <w:pPr>
        <w:pStyle w:val="a3"/>
        <w:jc w:val="both"/>
        <w:rPr>
          <w:rFonts w:ascii="Times New Roman" w:hAnsi="Times New Roman" w:cs="Times New Roman"/>
          <w:b/>
        </w:rPr>
      </w:pPr>
      <w:r w:rsidRPr="00BC2EA5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BC2EA5" w:rsidRPr="00BC2EA5" w:rsidRDefault="00BC2EA5" w:rsidP="00BC2EA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EA5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BC2EA5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BC2EA5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BC2EA5" w:rsidRDefault="00BC2EA5" w:rsidP="00BC2EA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EA5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BC2EA5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BC2EA5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BC2EA5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BC2EA5">
        <w:rPr>
          <w:rFonts w:ascii="Times New Roman" w:hAnsi="Times New Roman" w:cs="Times New Roman"/>
          <w:b/>
          <w:sz w:val="20"/>
          <w:szCs w:val="20"/>
        </w:rPr>
        <w:t>.)</w:t>
      </w:r>
    </w:p>
    <w:p w:rsidR="00A71D7E" w:rsidRPr="00755D80" w:rsidRDefault="00A71D7E" w:rsidP="00755D80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268"/>
        <w:gridCol w:w="2126"/>
      </w:tblGrid>
      <w:tr w:rsidR="00BC2EA5" w:rsidRPr="00BC2EA5" w:rsidTr="0002025A">
        <w:trPr>
          <w:trHeight w:val="300"/>
        </w:trPr>
        <w:tc>
          <w:tcPr>
            <w:tcW w:w="3085" w:type="dxa"/>
            <w:noWrap/>
            <w:hideMark/>
          </w:tcPr>
          <w:p w:rsidR="00BC2EA5" w:rsidRPr="008667C1" w:rsidRDefault="00BC2EA5" w:rsidP="00BC2E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7C1">
              <w:rPr>
                <w:rFonts w:ascii="Times New Roman" w:hAnsi="Times New Roman" w:cs="Times New Roman"/>
                <w:b/>
              </w:rPr>
              <w:t>на 31.12.2013г</w:t>
            </w:r>
          </w:p>
        </w:tc>
        <w:tc>
          <w:tcPr>
            <w:tcW w:w="1985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36 709</w:t>
            </w:r>
          </w:p>
        </w:tc>
        <w:tc>
          <w:tcPr>
            <w:tcW w:w="2268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5 164</w:t>
            </w:r>
          </w:p>
        </w:tc>
        <w:tc>
          <w:tcPr>
            <w:tcW w:w="2126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6 789</w:t>
            </w:r>
          </w:p>
        </w:tc>
      </w:tr>
      <w:tr w:rsidR="00BC2EA5" w:rsidRPr="00BC2EA5" w:rsidTr="0002025A">
        <w:trPr>
          <w:trHeight w:val="600"/>
        </w:trPr>
        <w:tc>
          <w:tcPr>
            <w:tcW w:w="3085" w:type="dxa"/>
            <w:hideMark/>
          </w:tcPr>
          <w:p w:rsidR="00BC2EA5" w:rsidRPr="00BC2EA5" w:rsidRDefault="00BC2EA5" w:rsidP="00BC2EA5">
            <w:pPr>
              <w:pStyle w:val="a3"/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1985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4 168</w:t>
            </w:r>
          </w:p>
        </w:tc>
        <w:tc>
          <w:tcPr>
            <w:tcW w:w="2268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noWrap/>
            <w:hideMark/>
          </w:tcPr>
          <w:p w:rsidR="00BC2EA5" w:rsidRPr="008667C1" w:rsidRDefault="00070DEF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2 438</w:t>
            </w:r>
          </w:p>
        </w:tc>
      </w:tr>
      <w:tr w:rsidR="00BC2EA5" w:rsidRPr="00BC2EA5" w:rsidTr="0002025A">
        <w:trPr>
          <w:trHeight w:val="300"/>
        </w:trPr>
        <w:tc>
          <w:tcPr>
            <w:tcW w:w="3085" w:type="dxa"/>
            <w:noWrap/>
            <w:hideMark/>
          </w:tcPr>
          <w:p w:rsidR="00BC2EA5" w:rsidRPr="00BC2EA5" w:rsidRDefault="00BC2EA5" w:rsidP="00BC2EA5">
            <w:pPr>
              <w:pStyle w:val="a3"/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5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EA5" w:rsidRPr="00BC2EA5" w:rsidTr="0002025A">
        <w:trPr>
          <w:trHeight w:val="300"/>
        </w:trPr>
        <w:tc>
          <w:tcPr>
            <w:tcW w:w="3085" w:type="dxa"/>
            <w:noWrap/>
            <w:hideMark/>
          </w:tcPr>
          <w:p w:rsidR="00BC2EA5" w:rsidRPr="008667C1" w:rsidRDefault="00BC2EA5" w:rsidP="00BC2E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7C1">
              <w:rPr>
                <w:rFonts w:ascii="Times New Roman" w:hAnsi="Times New Roman" w:cs="Times New Roman"/>
                <w:b/>
              </w:rPr>
              <w:t>на 01.07.2014</w:t>
            </w:r>
          </w:p>
        </w:tc>
        <w:tc>
          <w:tcPr>
            <w:tcW w:w="1985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40 877</w:t>
            </w:r>
          </w:p>
        </w:tc>
        <w:tc>
          <w:tcPr>
            <w:tcW w:w="2268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sz w:val="20"/>
                <w:szCs w:val="20"/>
              </w:rPr>
              <w:t>5 231</w:t>
            </w:r>
          </w:p>
        </w:tc>
        <w:tc>
          <w:tcPr>
            <w:tcW w:w="2126" w:type="dxa"/>
            <w:noWrap/>
            <w:hideMark/>
          </w:tcPr>
          <w:p w:rsidR="00BC2EA5" w:rsidRPr="008667C1" w:rsidRDefault="00070DEF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9 227</w:t>
            </w:r>
          </w:p>
        </w:tc>
      </w:tr>
      <w:tr w:rsidR="00BC2EA5" w:rsidRPr="00BC2EA5" w:rsidTr="0002025A">
        <w:trPr>
          <w:trHeight w:val="315"/>
        </w:trPr>
        <w:tc>
          <w:tcPr>
            <w:tcW w:w="3085" w:type="dxa"/>
            <w:noWrap/>
            <w:hideMark/>
          </w:tcPr>
          <w:p w:rsidR="00BC2EA5" w:rsidRPr="00BC2EA5" w:rsidRDefault="00BC2EA5" w:rsidP="00BC2EA5">
            <w:pPr>
              <w:pStyle w:val="a3"/>
              <w:rPr>
                <w:rFonts w:ascii="Times New Roman" w:hAnsi="Times New Roman" w:cs="Times New Roman"/>
              </w:rPr>
            </w:pPr>
            <w:r w:rsidRPr="00BC2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C2EA5" w:rsidRPr="008667C1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BC2EA5" w:rsidRPr="008667C1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BC2EA5" w:rsidRPr="008667C1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A5" w:rsidRPr="00BC2EA5" w:rsidTr="0002025A">
        <w:trPr>
          <w:trHeight w:val="600"/>
        </w:trPr>
        <w:tc>
          <w:tcPr>
            <w:tcW w:w="3085" w:type="dxa"/>
            <w:hideMark/>
          </w:tcPr>
          <w:p w:rsidR="00BC2EA5" w:rsidRPr="00BC2EA5" w:rsidRDefault="00BC2EA5" w:rsidP="00BC2E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2EA5">
              <w:rPr>
                <w:rFonts w:ascii="Times New Roman" w:hAnsi="Times New Roman" w:cs="Times New Roman"/>
                <w:b/>
              </w:rPr>
              <w:t>ЧИСТАЯ БАЛАНСОВАЯ СТОИМОСТЬ</w:t>
            </w:r>
          </w:p>
        </w:tc>
        <w:tc>
          <w:tcPr>
            <w:tcW w:w="1985" w:type="dxa"/>
            <w:noWrap/>
            <w:hideMark/>
          </w:tcPr>
          <w:p w:rsidR="00BC2EA5" w:rsidRPr="008667C1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BC2EA5" w:rsidRPr="008667C1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BC2EA5" w:rsidRPr="008667C1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EA5" w:rsidRPr="00BC2EA5" w:rsidTr="0002025A">
        <w:trPr>
          <w:trHeight w:val="300"/>
        </w:trPr>
        <w:tc>
          <w:tcPr>
            <w:tcW w:w="3085" w:type="dxa"/>
            <w:noWrap/>
            <w:hideMark/>
          </w:tcPr>
          <w:p w:rsidR="00BC2EA5" w:rsidRPr="00BC2EA5" w:rsidRDefault="00BC2EA5" w:rsidP="00BC2E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2EA5">
              <w:rPr>
                <w:rFonts w:ascii="Times New Roman" w:hAnsi="Times New Roman" w:cs="Times New Roman"/>
                <w:b/>
              </w:rPr>
              <w:t>на 01.07.2013г</w:t>
            </w:r>
          </w:p>
        </w:tc>
        <w:tc>
          <w:tcPr>
            <w:tcW w:w="1985" w:type="dxa"/>
            <w:noWrap/>
            <w:hideMark/>
          </w:tcPr>
          <w:p w:rsidR="00BC2EA5" w:rsidRPr="008667C1" w:rsidRDefault="00070DEF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60 088</w:t>
            </w:r>
          </w:p>
        </w:tc>
        <w:tc>
          <w:tcPr>
            <w:tcW w:w="2268" w:type="dxa"/>
            <w:noWrap/>
            <w:hideMark/>
          </w:tcPr>
          <w:p w:rsidR="00BC2EA5" w:rsidRPr="008667C1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7C1">
              <w:rPr>
                <w:rFonts w:ascii="Times New Roman" w:hAnsi="Times New Roman" w:cs="Times New Roman"/>
                <w:b/>
                <w:sz w:val="20"/>
                <w:szCs w:val="20"/>
              </w:rPr>
              <w:t>687</w:t>
            </w:r>
          </w:p>
        </w:tc>
        <w:tc>
          <w:tcPr>
            <w:tcW w:w="2126" w:type="dxa"/>
            <w:noWrap/>
            <w:hideMark/>
          </w:tcPr>
          <w:p w:rsidR="00BC2EA5" w:rsidRPr="008667C1" w:rsidRDefault="00070DEF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9 254</w:t>
            </w:r>
          </w:p>
        </w:tc>
      </w:tr>
      <w:tr w:rsidR="00BC2EA5" w:rsidRPr="00BC2EA5" w:rsidTr="0002025A">
        <w:trPr>
          <w:trHeight w:val="300"/>
        </w:trPr>
        <w:tc>
          <w:tcPr>
            <w:tcW w:w="3085" w:type="dxa"/>
            <w:noWrap/>
            <w:hideMark/>
          </w:tcPr>
          <w:p w:rsidR="00BC2EA5" w:rsidRPr="00BC2EA5" w:rsidRDefault="00BC2EA5" w:rsidP="00BC2E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2EA5">
              <w:rPr>
                <w:rFonts w:ascii="Times New Roman" w:hAnsi="Times New Roman" w:cs="Times New Roman"/>
                <w:b/>
              </w:rPr>
              <w:t>на 31.12.2013г</w:t>
            </w:r>
          </w:p>
        </w:tc>
        <w:tc>
          <w:tcPr>
            <w:tcW w:w="1985" w:type="dxa"/>
            <w:noWrap/>
            <w:hideMark/>
          </w:tcPr>
          <w:p w:rsidR="00BC2EA5" w:rsidRPr="008667C1" w:rsidRDefault="00070DEF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56 404</w:t>
            </w:r>
          </w:p>
        </w:tc>
        <w:tc>
          <w:tcPr>
            <w:tcW w:w="2268" w:type="dxa"/>
            <w:noWrap/>
            <w:hideMark/>
          </w:tcPr>
          <w:p w:rsidR="00BC2EA5" w:rsidRPr="008667C1" w:rsidRDefault="00070DEF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2126" w:type="dxa"/>
            <w:noWrap/>
            <w:hideMark/>
          </w:tcPr>
          <w:p w:rsidR="00BC2EA5" w:rsidRPr="008667C1" w:rsidRDefault="00070DEF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37 555</w:t>
            </w:r>
          </w:p>
        </w:tc>
      </w:tr>
      <w:tr w:rsidR="00BC2EA5" w:rsidRPr="00BC2EA5" w:rsidTr="0002025A">
        <w:trPr>
          <w:trHeight w:val="315"/>
        </w:trPr>
        <w:tc>
          <w:tcPr>
            <w:tcW w:w="3085" w:type="dxa"/>
            <w:noWrap/>
            <w:hideMark/>
          </w:tcPr>
          <w:p w:rsidR="00BC2EA5" w:rsidRPr="00BC2EA5" w:rsidRDefault="00BC2EA5" w:rsidP="00BC2E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2EA5">
              <w:rPr>
                <w:rFonts w:ascii="Times New Roman" w:hAnsi="Times New Roman" w:cs="Times New Roman"/>
                <w:b/>
              </w:rPr>
              <w:t>на 01.07.2014</w:t>
            </w:r>
          </w:p>
        </w:tc>
        <w:tc>
          <w:tcPr>
            <w:tcW w:w="1985" w:type="dxa"/>
            <w:noWrap/>
            <w:hideMark/>
          </w:tcPr>
          <w:p w:rsidR="00BC2EA5" w:rsidRPr="008667C1" w:rsidRDefault="00070DEF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53 763</w:t>
            </w:r>
          </w:p>
        </w:tc>
        <w:tc>
          <w:tcPr>
            <w:tcW w:w="2268" w:type="dxa"/>
            <w:noWrap/>
            <w:hideMark/>
          </w:tcPr>
          <w:p w:rsidR="00BC2EA5" w:rsidRPr="008667C1" w:rsidRDefault="00070DEF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818</w:t>
            </w:r>
          </w:p>
        </w:tc>
        <w:tc>
          <w:tcPr>
            <w:tcW w:w="2126" w:type="dxa"/>
            <w:noWrap/>
            <w:hideMark/>
          </w:tcPr>
          <w:p w:rsidR="00BC2EA5" w:rsidRPr="008667C1" w:rsidRDefault="00070DEF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44 868</w:t>
            </w:r>
          </w:p>
        </w:tc>
      </w:tr>
    </w:tbl>
    <w:p w:rsidR="00755D80" w:rsidRPr="00BC2EA5" w:rsidRDefault="00755D80" w:rsidP="00BC2EA5">
      <w:pPr>
        <w:pStyle w:val="2"/>
        <w:jc w:val="both"/>
        <w:rPr>
          <w:rFonts w:ascii="Times New Roman" w:hAnsi="Times New Roman" w:cs="Times New Roman"/>
        </w:rPr>
      </w:pPr>
    </w:p>
    <w:p w:rsidR="00A71D7E" w:rsidRDefault="00BC2EA5" w:rsidP="00BC2EA5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C2EA5">
        <w:rPr>
          <w:rFonts w:ascii="Times New Roman" w:hAnsi="Times New Roman" w:cs="Times New Roman"/>
          <w:color w:val="auto"/>
          <w:sz w:val="22"/>
          <w:szCs w:val="22"/>
        </w:rPr>
        <w:t>5.10 ЗАПАСЫ</w:t>
      </w:r>
    </w:p>
    <w:p w:rsidR="007235D9" w:rsidRDefault="007235D9" w:rsidP="007235D9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235D9">
        <w:rPr>
          <w:rFonts w:ascii="Times New Roman" w:hAnsi="Times New Roman" w:cs="Times New Roman"/>
          <w:b w:val="0"/>
          <w:color w:val="auto"/>
          <w:sz w:val="22"/>
          <w:szCs w:val="22"/>
        </w:rPr>
        <w:t>Запасы в балансе Компании оцениваются по стоимости приобретения, которая включает в себя все понесенные расходы, в т.ч. на доставку.</w:t>
      </w:r>
    </w:p>
    <w:p w:rsidR="007235D9" w:rsidRPr="007235D9" w:rsidRDefault="007235D9" w:rsidP="007235D9"/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3095"/>
        <w:gridCol w:w="2009"/>
        <w:gridCol w:w="1984"/>
        <w:gridCol w:w="2517"/>
      </w:tblGrid>
      <w:tr w:rsidR="008667C1" w:rsidRPr="00682AD7" w:rsidTr="008667C1">
        <w:trPr>
          <w:trHeight w:val="315"/>
        </w:trPr>
        <w:tc>
          <w:tcPr>
            <w:tcW w:w="3095" w:type="dxa"/>
            <w:noWrap/>
            <w:hideMark/>
          </w:tcPr>
          <w:p w:rsidR="008667C1" w:rsidRPr="00682AD7" w:rsidRDefault="008667C1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8667C1" w:rsidRPr="00682AD7" w:rsidRDefault="008667C1" w:rsidP="008667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AD7">
              <w:rPr>
                <w:rFonts w:ascii="Times New Roman" w:hAnsi="Times New Roman" w:cs="Times New Roman"/>
                <w:b/>
                <w:bCs/>
              </w:rPr>
              <w:t>на 01.07.2013г</w:t>
            </w:r>
          </w:p>
        </w:tc>
        <w:tc>
          <w:tcPr>
            <w:tcW w:w="1984" w:type="dxa"/>
            <w:noWrap/>
            <w:hideMark/>
          </w:tcPr>
          <w:p w:rsidR="008667C1" w:rsidRPr="00682AD7" w:rsidRDefault="008667C1" w:rsidP="008667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AD7">
              <w:rPr>
                <w:rFonts w:ascii="Times New Roman" w:hAnsi="Times New Roman" w:cs="Times New Roman"/>
                <w:b/>
                <w:bCs/>
              </w:rPr>
              <w:t>на 31.12.2013г</w:t>
            </w:r>
          </w:p>
        </w:tc>
        <w:tc>
          <w:tcPr>
            <w:tcW w:w="2517" w:type="dxa"/>
            <w:noWrap/>
            <w:hideMark/>
          </w:tcPr>
          <w:p w:rsidR="008667C1" w:rsidRPr="00682AD7" w:rsidRDefault="008667C1" w:rsidP="008667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AD7">
              <w:rPr>
                <w:rFonts w:ascii="Times New Roman" w:hAnsi="Times New Roman" w:cs="Times New Roman"/>
                <w:b/>
                <w:bCs/>
              </w:rPr>
              <w:t>на 01.07.2014г</w:t>
            </w:r>
          </w:p>
        </w:tc>
      </w:tr>
      <w:tr w:rsidR="008667C1" w:rsidRPr="00682AD7" w:rsidTr="008667C1">
        <w:trPr>
          <w:trHeight w:val="300"/>
        </w:trPr>
        <w:tc>
          <w:tcPr>
            <w:tcW w:w="3095" w:type="dxa"/>
            <w:noWrap/>
            <w:hideMark/>
          </w:tcPr>
          <w:p w:rsidR="008667C1" w:rsidRPr="00682AD7" w:rsidRDefault="008667C1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Сырье и материалы</w:t>
            </w:r>
          </w:p>
        </w:tc>
        <w:tc>
          <w:tcPr>
            <w:tcW w:w="2009" w:type="dxa"/>
            <w:noWrap/>
            <w:hideMark/>
          </w:tcPr>
          <w:p w:rsidR="008667C1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614 337</w:t>
            </w:r>
          </w:p>
        </w:tc>
        <w:tc>
          <w:tcPr>
            <w:tcW w:w="1984" w:type="dxa"/>
            <w:noWrap/>
            <w:hideMark/>
          </w:tcPr>
          <w:p w:rsidR="008667C1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1 035 218</w:t>
            </w:r>
          </w:p>
        </w:tc>
        <w:tc>
          <w:tcPr>
            <w:tcW w:w="2517" w:type="dxa"/>
            <w:noWrap/>
            <w:hideMark/>
          </w:tcPr>
          <w:p w:rsidR="008667C1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741 030</w:t>
            </w:r>
          </w:p>
        </w:tc>
      </w:tr>
      <w:tr w:rsidR="008667C1" w:rsidRPr="00682AD7" w:rsidTr="008667C1">
        <w:trPr>
          <w:trHeight w:val="300"/>
        </w:trPr>
        <w:tc>
          <w:tcPr>
            <w:tcW w:w="3095" w:type="dxa"/>
            <w:noWrap/>
            <w:hideMark/>
          </w:tcPr>
          <w:p w:rsidR="008667C1" w:rsidRPr="00682AD7" w:rsidRDefault="008667C1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 xml:space="preserve">Покупные </w:t>
            </w:r>
            <w:proofErr w:type="gramStart"/>
            <w:r w:rsidRPr="00682AD7">
              <w:rPr>
                <w:rFonts w:ascii="Times New Roman" w:hAnsi="Times New Roman" w:cs="Times New Roman"/>
              </w:rPr>
              <w:t>п</w:t>
            </w:r>
            <w:proofErr w:type="gramEnd"/>
            <w:r w:rsidRPr="00682AD7">
              <w:rPr>
                <w:rFonts w:ascii="Times New Roman" w:hAnsi="Times New Roman" w:cs="Times New Roman"/>
              </w:rPr>
              <w:t>/ф</w:t>
            </w:r>
          </w:p>
        </w:tc>
        <w:tc>
          <w:tcPr>
            <w:tcW w:w="2009" w:type="dxa"/>
            <w:noWrap/>
            <w:hideMark/>
          </w:tcPr>
          <w:p w:rsidR="008667C1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noWrap/>
            <w:hideMark/>
          </w:tcPr>
          <w:p w:rsidR="008667C1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  <w:noWrap/>
            <w:hideMark/>
          </w:tcPr>
          <w:p w:rsidR="008667C1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7C1" w:rsidRPr="00682AD7" w:rsidTr="008667C1">
        <w:trPr>
          <w:trHeight w:val="300"/>
        </w:trPr>
        <w:tc>
          <w:tcPr>
            <w:tcW w:w="3095" w:type="dxa"/>
            <w:noWrap/>
            <w:hideMark/>
          </w:tcPr>
          <w:p w:rsidR="008667C1" w:rsidRPr="00682AD7" w:rsidRDefault="008667C1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2009" w:type="dxa"/>
            <w:noWrap/>
            <w:hideMark/>
          </w:tcPr>
          <w:p w:rsidR="008667C1" w:rsidRPr="008667C1" w:rsidRDefault="008667C1" w:rsidP="00D9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979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8667C1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517" w:type="dxa"/>
            <w:noWrap/>
            <w:hideMark/>
          </w:tcPr>
          <w:p w:rsidR="008667C1" w:rsidRPr="008667C1" w:rsidRDefault="008667C1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8667C1" w:rsidRPr="00682AD7" w:rsidTr="008667C1">
        <w:trPr>
          <w:trHeight w:val="300"/>
        </w:trPr>
        <w:tc>
          <w:tcPr>
            <w:tcW w:w="3095" w:type="dxa"/>
            <w:noWrap/>
            <w:hideMark/>
          </w:tcPr>
          <w:p w:rsidR="008667C1" w:rsidRPr="00682AD7" w:rsidRDefault="008667C1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Тара</w:t>
            </w:r>
          </w:p>
        </w:tc>
        <w:tc>
          <w:tcPr>
            <w:tcW w:w="2009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18 778</w:t>
            </w:r>
          </w:p>
        </w:tc>
        <w:tc>
          <w:tcPr>
            <w:tcW w:w="1984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32 960</w:t>
            </w:r>
          </w:p>
        </w:tc>
        <w:tc>
          <w:tcPr>
            <w:tcW w:w="2517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48 120</w:t>
            </w:r>
          </w:p>
        </w:tc>
      </w:tr>
      <w:tr w:rsidR="008667C1" w:rsidRPr="00682AD7" w:rsidTr="008667C1">
        <w:trPr>
          <w:trHeight w:val="300"/>
        </w:trPr>
        <w:tc>
          <w:tcPr>
            <w:tcW w:w="3095" w:type="dxa"/>
            <w:noWrap/>
            <w:hideMark/>
          </w:tcPr>
          <w:p w:rsidR="008667C1" w:rsidRPr="00682AD7" w:rsidRDefault="008667C1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Запасные части</w:t>
            </w:r>
          </w:p>
        </w:tc>
        <w:tc>
          <w:tcPr>
            <w:tcW w:w="2009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11 699</w:t>
            </w:r>
          </w:p>
        </w:tc>
        <w:tc>
          <w:tcPr>
            <w:tcW w:w="1984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14 403</w:t>
            </w:r>
          </w:p>
        </w:tc>
        <w:tc>
          <w:tcPr>
            <w:tcW w:w="2517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17 400</w:t>
            </w:r>
          </w:p>
        </w:tc>
      </w:tr>
      <w:tr w:rsidR="008667C1" w:rsidRPr="00682AD7" w:rsidTr="008667C1">
        <w:trPr>
          <w:trHeight w:val="300"/>
        </w:trPr>
        <w:tc>
          <w:tcPr>
            <w:tcW w:w="3095" w:type="dxa"/>
            <w:noWrap/>
            <w:hideMark/>
          </w:tcPr>
          <w:p w:rsidR="008667C1" w:rsidRPr="00682AD7" w:rsidRDefault="008667C1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2009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16 553</w:t>
            </w:r>
          </w:p>
        </w:tc>
        <w:tc>
          <w:tcPr>
            <w:tcW w:w="1984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18 536</w:t>
            </w:r>
          </w:p>
        </w:tc>
        <w:tc>
          <w:tcPr>
            <w:tcW w:w="2517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18 249</w:t>
            </w:r>
          </w:p>
        </w:tc>
      </w:tr>
      <w:tr w:rsidR="008667C1" w:rsidRPr="00682AD7" w:rsidTr="008667C1">
        <w:trPr>
          <w:trHeight w:val="300"/>
        </w:trPr>
        <w:tc>
          <w:tcPr>
            <w:tcW w:w="3095" w:type="dxa"/>
            <w:noWrap/>
            <w:hideMark/>
          </w:tcPr>
          <w:p w:rsidR="008667C1" w:rsidRPr="00682AD7" w:rsidRDefault="008667C1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Инвентарь</w:t>
            </w:r>
          </w:p>
        </w:tc>
        <w:tc>
          <w:tcPr>
            <w:tcW w:w="2009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4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517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1 655</w:t>
            </w:r>
          </w:p>
        </w:tc>
      </w:tr>
      <w:tr w:rsidR="008667C1" w:rsidRPr="00682AD7" w:rsidTr="008667C1">
        <w:trPr>
          <w:trHeight w:val="300"/>
        </w:trPr>
        <w:tc>
          <w:tcPr>
            <w:tcW w:w="3095" w:type="dxa"/>
            <w:noWrap/>
            <w:hideMark/>
          </w:tcPr>
          <w:p w:rsidR="008667C1" w:rsidRPr="00682AD7" w:rsidRDefault="008667C1">
            <w:pPr>
              <w:rPr>
                <w:rFonts w:ascii="Times New Roman" w:hAnsi="Times New Roman" w:cs="Times New Roman"/>
              </w:rPr>
            </w:pPr>
            <w:proofErr w:type="gramStart"/>
            <w:r w:rsidRPr="00682AD7">
              <w:rPr>
                <w:rFonts w:ascii="Times New Roman" w:hAnsi="Times New Roman" w:cs="Times New Roman"/>
              </w:rPr>
              <w:t>Спец одежда</w:t>
            </w:r>
            <w:proofErr w:type="gramEnd"/>
          </w:p>
        </w:tc>
        <w:tc>
          <w:tcPr>
            <w:tcW w:w="2009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9 914</w:t>
            </w:r>
          </w:p>
        </w:tc>
        <w:tc>
          <w:tcPr>
            <w:tcW w:w="1984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13 442</w:t>
            </w:r>
          </w:p>
        </w:tc>
        <w:tc>
          <w:tcPr>
            <w:tcW w:w="2517" w:type="dxa"/>
            <w:noWrap/>
            <w:hideMark/>
          </w:tcPr>
          <w:p w:rsidR="008667C1" w:rsidRPr="008667C1" w:rsidRDefault="00D97992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13 630</w:t>
            </w:r>
          </w:p>
        </w:tc>
      </w:tr>
      <w:tr w:rsidR="008667C1" w:rsidRPr="00682AD7" w:rsidTr="008667C1">
        <w:trPr>
          <w:trHeight w:val="315"/>
        </w:trPr>
        <w:tc>
          <w:tcPr>
            <w:tcW w:w="3095" w:type="dxa"/>
            <w:noWrap/>
            <w:hideMark/>
          </w:tcPr>
          <w:p w:rsidR="008667C1" w:rsidRPr="00682AD7" w:rsidRDefault="008667C1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009" w:type="dxa"/>
            <w:noWrap/>
            <w:hideMark/>
          </w:tcPr>
          <w:p w:rsidR="008667C1" w:rsidRPr="008667C1" w:rsidRDefault="00B25BEE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407 770</w:t>
            </w:r>
          </w:p>
        </w:tc>
        <w:tc>
          <w:tcPr>
            <w:tcW w:w="1984" w:type="dxa"/>
            <w:noWrap/>
            <w:hideMark/>
          </w:tcPr>
          <w:p w:rsidR="008667C1" w:rsidRPr="008667C1" w:rsidRDefault="00A772F5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295 565</w:t>
            </w:r>
          </w:p>
        </w:tc>
        <w:tc>
          <w:tcPr>
            <w:tcW w:w="2517" w:type="dxa"/>
            <w:noWrap/>
            <w:hideMark/>
          </w:tcPr>
          <w:p w:rsidR="008667C1" w:rsidRPr="008667C1" w:rsidRDefault="00B25BEE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426 152</w:t>
            </w:r>
          </w:p>
        </w:tc>
      </w:tr>
      <w:tr w:rsidR="008667C1" w:rsidRPr="00D97992" w:rsidTr="008667C1">
        <w:trPr>
          <w:trHeight w:val="315"/>
        </w:trPr>
        <w:tc>
          <w:tcPr>
            <w:tcW w:w="3095" w:type="dxa"/>
            <w:noWrap/>
            <w:hideMark/>
          </w:tcPr>
          <w:p w:rsidR="008667C1" w:rsidRPr="00D97992" w:rsidRDefault="008667C1">
            <w:pPr>
              <w:rPr>
                <w:rFonts w:ascii="Times New Roman" w:hAnsi="Times New Roman" w:cs="Times New Roman"/>
                <w:b/>
                <w:bCs/>
              </w:rPr>
            </w:pPr>
            <w:r w:rsidRPr="00D9799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009" w:type="dxa"/>
            <w:noWrap/>
            <w:hideMark/>
          </w:tcPr>
          <w:p w:rsidR="008667C1" w:rsidRPr="00D97992" w:rsidRDefault="00B25BEE" w:rsidP="00866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1 079 410</w:t>
            </w:r>
          </w:p>
        </w:tc>
        <w:tc>
          <w:tcPr>
            <w:tcW w:w="1984" w:type="dxa"/>
            <w:noWrap/>
            <w:hideMark/>
          </w:tcPr>
          <w:p w:rsidR="008667C1" w:rsidRPr="00D97992" w:rsidRDefault="00A772F5" w:rsidP="00866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1 411 934</w:t>
            </w:r>
          </w:p>
        </w:tc>
        <w:tc>
          <w:tcPr>
            <w:tcW w:w="2517" w:type="dxa"/>
            <w:noWrap/>
            <w:hideMark/>
          </w:tcPr>
          <w:p w:rsidR="008667C1" w:rsidRPr="00D97992" w:rsidRDefault="00B25BEE" w:rsidP="00866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1 266 582</w:t>
            </w:r>
          </w:p>
        </w:tc>
      </w:tr>
    </w:tbl>
    <w:p w:rsidR="00BC2EA5" w:rsidRPr="00D97992" w:rsidRDefault="00BC2EA5" w:rsidP="00BC2EA5">
      <w:pPr>
        <w:rPr>
          <w:rFonts w:ascii="Times New Roman" w:hAnsi="Times New Roman" w:cs="Times New Roman"/>
          <w:b/>
        </w:rPr>
      </w:pPr>
    </w:p>
    <w:p w:rsidR="00BC2EA5" w:rsidRDefault="00BC2EA5" w:rsidP="00BC2EA5"/>
    <w:p w:rsidR="00682AD7" w:rsidRDefault="00682AD7" w:rsidP="00BC2EA5"/>
    <w:p w:rsidR="008667C1" w:rsidRDefault="008667C1" w:rsidP="00BC2EA5"/>
    <w:p w:rsidR="008667C1" w:rsidRDefault="008667C1" w:rsidP="00BC2EA5"/>
    <w:p w:rsidR="00682AD7" w:rsidRDefault="00682AD7" w:rsidP="00BC2EA5"/>
    <w:p w:rsidR="008667C1" w:rsidRDefault="008667C1" w:rsidP="00BC2EA5"/>
    <w:p w:rsidR="00682AD7" w:rsidRDefault="00682AD7" w:rsidP="00BC2EA5"/>
    <w:p w:rsidR="00BC2EA5" w:rsidRPr="00682AD7" w:rsidRDefault="00BC2EA5" w:rsidP="00682AD7">
      <w:pPr>
        <w:pStyle w:val="a3"/>
        <w:rPr>
          <w:rFonts w:ascii="Times New Roman" w:hAnsi="Times New Roman" w:cs="Times New Roman"/>
          <w:b/>
        </w:rPr>
      </w:pPr>
      <w:r w:rsidRPr="00682AD7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BC2EA5" w:rsidRPr="00682AD7" w:rsidRDefault="00BC2EA5" w:rsidP="00682A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82AD7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682AD7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682AD7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682AD7" w:rsidRPr="00682AD7" w:rsidRDefault="00BC2EA5" w:rsidP="00682AD7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682AD7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682AD7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682AD7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682AD7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682AD7">
        <w:rPr>
          <w:rFonts w:ascii="Times New Roman" w:hAnsi="Times New Roman" w:cs="Times New Roman"/>
          <w:b/>
          <w:sz w:val="20"/>
          <w:szCs w:val="20"/>
        </w:rPr>
        <w:t>.)</w:t>
      </w:r>
    </w:p>
    <w:p w:rsidR="00682AD7" w:rsidRDefault="00682AD7" w:rsidP="00682AD7"/>
    <w:p w:rsidR="00682AD7" w:rsidRDefault="00682AD7" w:rsidP="00682AD7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2AD7">
        <w:rPr>
          <w:rFonts w:ascii="Times New Roman" w:hAnsi="Times New Roman" w:cs="Times New Roman"/>
          <w:color w:val="auto"/>
          <w:sz w:val="22"/>
          <w:szCs w:val="22"/>
        </w:rPr>
        <w:t>КРЕДИТЫ И ЗАЙМЫ ПРЕДОСТАВЛЕННЫЕ</w:t>
      </w:r>
    </w:p>
    <w:p w:rsidR="007235D9" w:rsidRPr="007235D9" w:rsidRDefault="007235D9" w:rsidP="007235D9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701"/>
      </w:tblGrid>
      <w:tr w:rsidR="007A48B6" w:rsidRPr="007235D9" w:rsidTr="007A48B6">
        <w:trPr>
          <w:trHeight w:val="615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7A48B6" w:rsidRPr="007235D9" w:rsidRDefault="007A48B6" w:rsidP="007A48B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31.12.2013г.</w:t>
            </w:r>
          </w:p>
        </w:tc>
        <w:tc>
          <w:tcPr>
            <w:tcW w:w="1701" w:type="dxa"/>
            <w:hideMark/>
          </w:tcPr>
          <w:p w:rsidR="007A48B6" w:rsidRPr="007235D9" w:rsidRDefault="007A48B6" w:rsidP="007235D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3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погашения</w:t>
            </w:r>
          </w:p>
        </w:tc>
        <w:tc>
          <w:tcPr>
            <w:tcW w:w="1843" w:type="dxa"/>
            <w:hideMark/>
          </w:tcPr>
          <w:p w:rsidR="007A48B6" w:rsidRPr="007235D9" w:rsidRDefault="007235D9" w:rsidP="007A48B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01.07.201</w:t>
            </w:r>
            <w:r w:rsid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7235D9" w:rsidP="007235D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погашения</w:t>
            </w:r>
          </w:p>
        </w:tc>
      </w:tr>
      <w:tr w:rsidR="007A48B6" w:rsidRPr="007235D9" w:rsidTr="007A48B6">
        <w:trPr>
          <w:trHeight w:val="300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5D9">
              <w:rPr>
                <w:rFonts w:ascii="Times New Roman" w:hAnsi="Times New Roman" w:cs="Times New Roman"/>
                <w:b/>
              </w:rPr>
              <w:t>Долгосрочные займы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r w:rsidRPr="00723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r w:rsidRPr="00723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r w:rsidRPr="00723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r w:rsidRPr="007235D9">
              <w:rPr>
                <w:rFonts w:ascii="Times New Roman" w:hAnsi="Times New Roman" w:cs="Times New Roman"/>
              </w:rPr>
              <w:t> </w:t>
            </w:r>
          </w:p>
        </w:tc>
      </w:tr>
      <w:tr w:rsidR="007A48B6" w:rsidRPr="007235D9" w:rsidTr="007A48B6">
        <w:trPr>
          <w:trHeight w:val="300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r w:rsidRPr="007235D9">
              <w:rPr>
                <w:rFonts w:ascii="Times New Roman" w:hAnsi="Times New Roman" w:cs="Times New Roman"/>
              </w:rPr>
              <w:t>Займы выданные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8B6" w:rsidRPr="007235D9" w:rsidTr="007A48B6">
        <w:trPr>
          <w:trHeight w:val="300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r w:rsidRPr="007235D9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8B6" w:rsidRPr="007235D9" w:rsidTr="007A48B6">
        <w:trPr>
          <w:trHeight w:val="615"/>
        </w:trPr>
        <w:tc>
          <w:tcPr>
            <w:tcW w:w="2660" w:type="dxa"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материнской компании 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8B6" w:rsidRPr="007235D9" w:rsidTr="007A48B6">
        <w:trPr>
          <w:trHeight w:val="315"/>
        </w:trPr>
        <w:tc>
          <w:tcPr>
            <w:tcW w:w="2660" w:type="dxa"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5D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E0100C" w:rsidP="00E010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8B6" w:rsidRPr="007235D9" w:rsidTr="007A48B6">
        <w:trPr>
          <w:trHeight w:val="315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5D9">
              <w:rPr>
                <w:rFonts w:ascii="Times New Roman" w:hAnsi="Times New Roman" w:cs="Times New Roman"/>
                <w:b/>
              </w:rPr>
              <w:t>Краткосрочные займы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106 800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F178D8" w:rsidP="0098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  <w:tc>
          <w:tcPr>
            <w:tcW w:w="1843" w:type="dxa"/>
            <w:noWrap/>
            <w:hideMark/>
          </w:tcPr>
          <w:p w:rsidR="007A48B6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96 200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F178D8" w:rsidP="0098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  <w:tr w:rsidR="007A48B6" w:rsidRPr="007235D9" w:rsidTr="007A48B6">
        <w:trPr>
          <w:trHeight w:val="300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r w:rsidRPr="007235D9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E0100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E0100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7A48B6" w:rsidRPr="00A65BBC" w:rsidRDefault="00E0100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E0100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8B6" w:rsidRPr="007235D9" w:rsidTr="007A48B6">
        <w:trPr>
          <w:trHeight w:val="615"/>
        </w:trPr>
        <w:tc>
          <w:tcPr>
            <w:tcW w:w="2660" w:type="dxa"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материнской компании </w:t>
            </w:r>
          </w:p>
        </w:tc>
        <w:tc>
          <w:tcPr>
            <w:tcW w:w="1701" w:type="dxa"/>
            <w:noWrap/>
            <w:hideMark/>
          </w:tcPr>
          <w:p w:rsidR="00F178D8" w:rsidRPr="00A65BBC" w:rsidRDefault="00E0100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7A48B6" w:rsidRPr="00A65BBC" w:rsidRDefault="00E0100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5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8B6" w:rsidRPr="007235D9" w:rsidTr="007A48B6">
        <w:trPr>
          <w:trHeight w:val="315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106 800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9873DF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  <w:tc>
          <w:tcPr>
            <w:tcW w:w="1843" w:type="dxa"/>
            <w:noWrap/>
            <w:hideMark/>
          </w:tcPr>
          <w:p w:rsidR="007A48B6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96 200</w:t>
            </w:r>
          </w:p>
          <w:p w:rsidR="00F178D8" w:rsidRPr="00A65BBC" w:rsidRDefault="00F178D8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7A48B6" w:rsidRPr="00A65BBC" w:rsidRDefault="009873DF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  <w:tr w:rsidR="007A48B6" w:rsidRPr="007235D9" w:rsidTr="007A48B6">
        <w:trPr>
          <w:trHeight w:val="315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5D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106 800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9873DF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  <w:tc>
          <w:tcPr>
            <w:tcW w:w="1843" w:type="dxa"/>
            <w:noWrap/>
            <w:hideMark/>
          </w:tcPr>
          <w:p w:rsidR="00F178D8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96 200</w:t>
            </w:r>
          </w:p>
        </w:tc>
        <w:tc>
          <w:tcPr>
            <w:tcW w:w="1701" w:type="dxa"/>
            <w:noWrap/>
            <w:hideMark/>
          </w:tcPr>
          <w:p w:rsidR="007A48B6" w:rsidRPr="00A65BBC" w:rsidRDefault="009873DF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</w:tbl>
    <w:p w:rsidR="004A5047" w:rsidRDefault="004A5047" w:rsidP="00682AD7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516DF" w:rsidRPr="004A5047" w:rsidRDefault="004A5047" w:rsidP="004A5047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A5047">
        <w:rPr>
          <w:rFonts w:ascii="Times New Roman" w:hAnsi="Times New Roman" w:cs="Times New Roman"/>
          <w:color w:val="auto"/>
          <w:sz w:val="22"/>
          <w:szCs w:val="22"/>
        </w:rPr>
        <w:t>ДЕНЕЖНЫЕ СРЕДСТВА</w:t>
      </w:r>
    </w:p>
    <w:p w:rsidR="004A5047" w:rsidRDefault="004A5047" w:rsidP="004A5047">
      <w:pPr>
        <w:pStyle w:val="2"/>
        <w:ind w:firstLine="708"/>
        <w:jc w:val="both"/>
      </w:pPr>
      <w:r w:rsidRPr="004A5047">
        <w:rPr>
          <w:rFonts w:ascii="Times New Roman" w:hAnsi="Times New Roman" w:cs="Times New Roman"/>
          <w:b w:val="0"/>
          <w:color w:val="auto"/>
          <w:sz w:val="22"/>
          <w:szCs w:val="22"/>
        </w:rPr>
        <w:t>Денежные средства включают в себя остаток денежных средств на конец отчетного периода по рублевым расчетным счетам, счетам в иностранной валюте, денежные средства в кассе, а также переводы в пути</w:t>
      </w:r>
      <w:r>
        <w:t>.</w:t>
      </w:r>
    </w:p>
    <w:p w:rsidR="004A5047" w:rsidRPr="004A5047" w:rsidRDefault="004A5047" w:rsidP="004A5047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080"/>
        <w:gridCol w:w="2691"/>
        <w:gridCol w:w="2835"/>
      </w:tblGrid>
      <w:tr w:rsidR="004A5047" w:rsidRPr="004A5047" w:rsidTr="004A5047">
        <w:trPr>
          <w:trHeight w:val="315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A504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91" w:type="dxa"/>
            <w:noWrap/>
            <w:hideMark/>
          </w:tcPr>
          <w:p w:rsidR="004A5047" w:rsidRPr="004A5047" w:rsidRDefault="004A5047" w:rsidP="00311F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5047">
              <w:rPr>
                <w:rFonts w:ascii="Times New Roman" w:hAnsi="Times New Roman" w:cs="Times New Roman"/>
                <w:b/>
              </w:rPr>
              <w:t xml:space="preserve">на </w:t>
            </w:r>
            <w:r w:rsidR="00311FC4">
              <w:rPr>
                <w:rFonts w:ascii="Times New Roman" w:hAnsi="Times New Roman" w:cs="Times New Roman"/>
                <w:b/>
              </w:rPr>
              <w:t>3</w:t>
            </w:r>
            <w:r w:rsidRPr="004A5047">
              <w:rPr>
                <w:rFonts w:ascii="Times New Roman" w:hAnsi="Times New Roman" w:cs="Times New Roman"/>
                <w:b/>
              </w:rPr>
              <w:t>1.1</w:t>
            </w:r>
            <w:r w:rsidR="00311FC4">
              <w:rPr>
                <w:rFonts w:ascii="Times New Roman" w:hAnsi="Times New Roman" w:cs="Times New Roman"/>
                <w:b/>
              </w:rPr>
              <w:t>2</w:t>
            </w:r>
            <w:r w:rsidRPr="004A5047">
              <w:rPr>
                <w:rFonts w:ascii="Times New Roman" w:hAnsi="Times New Roman" w:cs="Times New Roman"/>
                <w:b/>
              </w:rPr>
              <w:t>.201</w:t>
            </w:r>
            <w:r w:rsidR="00311FC4">
              <w:rPr>
                <w:rFonts w:ascii="Times New Roman" w:hAnsi="Times New Roman" w:cs="Times New Roman"/>
                <w:b/>
              </w:rPr>
              <w:t>3</w:t>
            </w:r>
            <w:r w:rsidRPr="004A504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835" w:type="dxa"/>
            <w:noWrap/>
            <w:hideMark/>
          </w:tcPr>
          <w:p w:rsidR="004A5047" w:rsidRPr="004A5047" w:rsidRDefault="004A5047" w:rsidP="00311F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5047">
              <w:rPr>
                <w:rFonts w:ascii="Times New Roman" w:hAnsi="Times New Roman" w:cs="Times New Roman"/>
                <w:b/>
              </w:rPr>
              <w:t>на 01.07.201</w:t>
            </w:r>
            <w:r w:rsidR="00311FC4">
              <w:rPr>
                <w:rFonts w:ascii="Times New Roman" w:hAnsi="Times New Roman" w:cs="Times New Roman"/>
                <w:b/>
              </w:rPr>
              <w:t>4</w:t>
            </w:r>
            <w:r w:rsidRPr="004A5047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4A5047" w:rsidRPr="004A5047" w:rsidTr="004A5047">
        <w:trPr>
          <w:trHeight w:val="300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</w:rPr>
            </w:pPr>
            <w:r w:rsidRPr="004A5047">
              <w:rPr>
                <w:rFonts w:ascii="Times New Roman" w:hAnsi="Times New Roman" w:cs="Times New Roman"/>
              </w:rPr>
              <w:t>Денежные средства в кассе</w:t>
            </w:r>
          </w:p>
        </w:tc>
        <w:tc>
          <w:tcPr>
            <w:tcW w:w="2691" w:type="dxa"/>
            <w:noWrap/>
            <w:hideMark/>
          </w:tcPr>
          <w:p w:rsidR="004A5047" w:rsidRPr="00B1287A" w:rsidRDefault="005A29BD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7A">
              <w:rPr>
                <w:rFonts w:ascii="Times New Roman" w:hAnsi="Times New Roman" w:cs="Times New Roman"/>
                <w:sz w:val="20"/>
                <w:szCs w:val="20"/>
              </w:rPr>
              <w:t>5 283</w:t>
            </w:r>
          </w:p>
        </w:tc>
        <w:tc>
          <w:tcPr>
            <w:tcW w:w="2835" w:type="dxa"/>
            <w:noWrap/>
            <w:hideMark/>
          </w:tcPr>
          <w:p w:rsidR="004A5047" w:rsidRPr="00B1287A" w:rsidRDefault="005A29BD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7A">
              <w:rPr>
                <w:rFonts w:ascii="Times New Roman" w:hAnsi="Times New Roman" w:cs="Times New Roman"/>
                <w:sz w:val="20"/>
                <w:szCs w:val="20"/>
              </w:rPr>
              <w:t>4 764</w:t>
            </w:r>
          </w:p>
        </w:tc>
      </w:tr>
      <w:tr w:rsidR="004A5047" w:rsidRPr="004A5047" w:rsidTr="004A5047">
        <w:trPr>
          <w:trHeight w:val="300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</w:rPr>
            </w:pPr>
            <w:r w:rsidRPr="004A5047">
              <w:rPr>
                <w:rFonts w:ascii="Times New Roman" w:hAnsi="Times New Roman" w:cs="Times New Roman"/>
              </w:rPr>
              <w:t xml:space="preserve">Рублевые </w:t>
            </w:r>
            <w:proofErr w:type="gramStart"/>
            <w:r w:rsidRPr="004A5047">
              <w:rPr>
                <w:rFonts w:ascii="Times New Roman" w:hAnsi="Times New Roman" w:cs="Times New Roman"/>
              </w:rPr>
              <w:t>р</w:t>
            </w:r>
            <w:proofErr w:type="gramEnd"/>
            <w:r w:rsidRPr="004A504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691" w:type="dxa"/>
            <w:noWrap/>
            <w:hideMark/>
          </w:tcPr>
          <w:p w:rsidR="004A5047" w:rsidRPr="00B1287A" w:rsidRDefault="009873DF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50 778</w:t>
            </w:r>
          </w:p>
        </w:tc>
        <w:tc>
          <w:tcPr>
            <w:tcW w:w="2835" w:type="dxa"/>
            <w:noWrap/>
            <w:hideMark/>
          </w:tcPr>
          <w:p w:rsidR="004A5047" w:rsidRPr="00B1287A" w:rsidRDefault="009873DF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34 925</w:t>
            </w:r>
          </w:p>
        </w:tc>
      </w:tr>
      <w:tr w:rsidR="004A5047" w:rsidRPr="004A5047" w:rsidTr="004A5047">
        <w:trPr>
          <w:trHeight w:val="300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A5047">
              <w:rPr>
                <w:rFonts w:ascii="Times New Roman" w:hAnsi="Times New Roman" w:cs="Times New Roman"/>
              </w:rPr>
              <w:t>Р</w:t>
            </w:r>
            <w:proofErr w:type="gramEnd"/>
            <w:r w:rsidRPr="004A5047">
              <w:rPr>
                <w:rFonts w:ascii="Times New Roman" w:hAnsi="Times New Roman" w:cs="Times New Roman"/>
              </w:rPr>
              <w:t>/с в иностранной валюте</w:t>
            </w:r>
          </w:p>
        </w:tc>
        <w:tc>
          <w:tcPr>
            <w:tcW w:w="2691" w:type="dxa"/>
            <w:noWrap/>
            <w:hideMark/>
          </w:tcPr>
          <w:p w:rsidR="004A5047" w:rsidRPr="00B1287A" w:rsidRDefault="007D6D4B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noWrap/>
            <w:hideMark/>
          </w:tcPr>
          <w:p w:rsidR="004A5047" w:rsidRPr="00B1287A" w:rsidRDefault="007D6D4B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5047" w:rsidRPr="004A5047" w:rsidTr="004A5047">
        <w:trPr>
          <w:trHeight w:val="315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</w:rPr>
            </w:pPr>
            <w:r w:rsidRPr="004A5047">
              <w:rPr>
                <w:rFonts w:ascii="Times New Roman" w:hAnsi="Times New Roman" w:cs="Times New Roman"/>
              </w:rPr>
              <w:t>Переводы в пути</w:t>
            </w:r>
          </w:p>
        </w:tc>
        <w:tc>
          <w:tcPr>
            <w:tcW w:w="2691" w:type="dxa"/>
            <w:noWrap/>
            <w:hideMark/>
          </w:tcPr>
          <w:p w:rsidR="004A5047" w:rsidRPr="00B1287A" w:rsidRDefault="007D6D4B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7A">
              <w:rPr>
                <w:rFonts w:ascii="Times New Roman" w:hAnsi="Times New Roman" w:cs="Times New Roman"/>
                <w:sz w:val="20"/>
                <w:szCs w:val="20"/>
              </w:rPr>
              <w:t>102 020</w:t>
            </w:r>
          </w:p>
        </w:tc>
        <w:tc>
          <w:tcPr>
            <w:tcW w:w="2835" w:type="dxa"/>
            <w:noWrap/>
            <w:hideMark/>
          </w:tcPr>
          <w:p w:rsidR="004A5047" w:rsidRPr="00B1287A" w:rsidRDefault="007D6D4B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7A">
              <w:rPr>
                <w:rFonts w:ascii="Times New Roman" w:hAnsi="Times New Roman" w:cs="Times New Roman"/>
                <w:sz w:val="20"/>
                <w:szCs w:val="20"/>
              </w:rPr>
              <w:t>200 301</w:t>
            </w:r>
          </w:p>
        </w:tc>
      </w:tr>
      <w:tr w:rsidR="004A5047" w:rsidRPr="004A5047" w:rsidTr="004A5047">
        <w:trPr>
          <w:trHeight w:val="315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A504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1" w:type="dxa"/>
            <w:noWrap/>
            <w:hideMark/>
          </w:tcPr>
          <w:p w:rsidR="004A5047" w:rsidRPr="005A29BD" w:rsidRDefault="009873DF" w:rsidP="005A29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158 081</w:t>
            </w:r>
          </w:p>
        </w:tc>
        <w:tc>
          <w:tcPr>
            <w:tcW w:w="2835" w:type="dxa"/>
            <w:noWrap/>
            <w:hideMark/>
          </w:tcPr>
          <w:p w:rsidR="004A5047" w:rsidRPr="005A29BD" w:rsidRDefault="009873DF" w:rsidP="005A29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239 990</w:t>
            </w:r>
          </w:p>
        </w:tc>
      </w:tr>
    </w:tbl>
    <w:p w:rsidR="004A5047" w:rsidRPr="004A5047" w:rsidRDefault="004A5047" w:rsidP="004A5047"/>
    <w:p w:rsidR="004A5047" w:rsidRDefault="004A5047" w:rsidP="004A5047"/>
    <w:p w:rsidR="004A5047" w:rsidRDefault="004A5047" w:rsidP="004A5047"/>
    <w:p w:rsidR="004A5047" w:rsidRDefault="004A5047" w:rsidP="004A5047"/>
    <w:p w:rsidR="004A5047" w:rsidRDefault="004A5047" w:rsidP="004A5047"/>
    <w:p w:rsidR="004A5047" w:rsidRDefault="004A5047" w:rsidP="004A5047"/>
    <w:p w:rsidR="004A5047" w:rsidRPr="004A5047" w:rsidRDefault="004A5047" w:rsidP="004A5047">
      <w:pPr>
        <w:pStyle w:val="a3"/>
        <w:rPr>
          <w:rFonts w:ascii="Times New Roman" w:hAnsi="Times New Roman" w:cs="Times New Roman"/>
          <w:b/>
        </w:rPr>
      </w:pPr>
      <w:r w:rsidRPr="004A5047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4A5047" w:rsidRPr="004A5047" w:rsidRDefault="004A5047" w:rsidP="004A504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A5047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4A5047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4A5047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4A5047" w:rsidRDefault="004A5047" w:rsidP="004A5047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4A5047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4A5047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4A5047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4A5047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4A5047">
        <w:rPr>
          <w:rFonts w:ascii="Times New Roman" w:hAnsi="Times New Roman" w:cs="Times New Roman"/>
          <w:b/>
          <w:sz w:val="20"/>
          <w:szCs w:val="20"/>
        </w:rPr>
        <w:t>.)</w:t>
      </w:r>
    </w:p>
    <w:p w:rsidR="004A5047" w:rsidRDefault="004A5047" w:rsidP="004A5047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24AC6" w:rsidRDefault="00224AC6" w:rsidP="004A5047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ДЕБИТОРСКАЯ ЗАДОЛЖЕННОСТЬ</w:t>
      </w:r>
    </w:p>
    <w:p w:rsidR="004A5047" w:rsidRDefault="00224AC6" w:rsidP="00224AC6">
      <w:pPr>
        <w:pStyle w:val="2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24A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Большую часть от общей дебиторской задолженности составляет краткосрочная задолженность покупателей и заказчиков за готовую продукцию. </w:t>
      </w:r>
      <w:r w:rsidRPr="00224AC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Справедливая стоимость каждого класса финансовых </w:t>
      </w:r>
      <w:r w:rsidRPr="00224AC6">
        <w:rPr>
          <w:rFonts w:ascii="Times New Roman" w:hAnsi="Times New Roman" w:cs="Times New Roman"/>
          <w:b w:val="0"/>
          <w:color w:val="auto"/>
          <w:sz w:val="22"/>
          <w:szCs w:val="22"/>
        </w:rPr>
        <w:t>активов</w:t>
      </w:r>
      <w:r w:rsidRPr="00224AC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в составе </w:t>
      </w:r>
      <w:r w:rsidRPr="00224AC6">
        <w:rPr>
          <w:rFonts w:ascii="Times New Roman" w:hAnsi="Times New Roman" w:cs="Times New Roman"/>
          <w:b w:val="0"/>
          <w:color w:val="auto"/>
          <w:sz w:val="22"/>
          <w:szCs w:val="22"/>
        </w:rPr>
        <w:t>дебиторс</w:t>
      </w:r>
      <w:r w:rsidRPr="00224AC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кой задолженности не отличается от ее балансовой стоимости.</w:t>
      </w:r>
    </w:p>
    <w:p w:rsidR="00224AC6" w:rsidRDefault="00224AC6" w:rsidP="00224AC6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361"/>
        <w:gridCol w:w="2693"/>
        <w:gridCol w:w="2552"/>
      </w:tblGrid>
      <w:tr w:rsidR="00224AC6" w:rsidRPr="00224AC6" w:rsidTr="00224AC6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 w:rsidP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noWrap/>
          </w:tcPr>
          <w:p w:rsidR="00224AC6" w:rsidRPr="006A33CC" w:rsidRDefault="00224AC6" w:rsidP="008667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33CC">
              <w:rPr>
                <w:rFonts w:ascii="Times New Roman" w:hAnsi="Times New Roman" w:cs="Times New Roman"/>
                <w:b/>
              </w:rPr>
              <w:t>на 31.12.2013г</w:t>
            </w:r>
          </w:p>
        </w:tc>
        <w:tc>
          <w:tcPr>
            <w:tcW w:w="2552" w:type="dxa"/>
            <w:noWrap/>
          </w:tcPr>
          <w:p w:rsidR="00224AC6" w:rsidRPr="006A33CC" w:rsidRDefault="00224AC6" w:rsidP="008667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33CC">
              <w:rPr>
                <w:rFonts w:ascii="Times New Roman" w:hAnsi="Times New Roman" w:cs="Times New Roman"/>
                <w:b/>
              </w:rPr>
              <w:t>на 01.07.2014г</w:t>
            </w:r>
          </w:p>
        </w:tc>
      </w:tr>
      <w:tr w:rsidR="00224AC6" w:rsidRPr="00224AC6" w:rsidTr="00224AC6">
        <w:trPr>
          <w:trHeight w:val="300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  <w:b/>
                <w:bCs/>
              </w:rPr>
            </w:pPr>
            <w:r w:rsidRPr="006A33CC">
              <w:rPr>
                <w:rFonts w:ascii="Times New Roman" w:hAnsi="Times New Roman" w:cs="Times New Roman"/>
                <w:b/>
                <w:bCs/>
              </w:rPr>
              <w:t>Долгосрочная задолженность</w:t>
            </w:r>
          </w:p>
        </w:tc>
        <w:tc>
          <w:tcPr>
            <w:tcW w:w="2693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 </w:t>
            </w:r>
          </w:p>
        </w:tc>
      </w:tr>
      <w:tr w:rsidR="00224AC6" w:rsidRPr="00224AC6" w:rsidTr="00375701">
        <w:trPr>
          <w:trHeight w:val="300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Покупатели и заказчики</w:t>
            </w:r>
          </w:p>
        </w:tc>
        <w:tc>
          <w:tcPr>
            <w:tcW w:w="2693" w:type="dxa"/>
            <w:noWrap/>
          </w:tcPr>
          <w:p w:rsidR="00375701" w:rsidRPr="006A33CC" w:rsidRDefault="00375701" w:rsidP="00375701">
            <w:pPr>
              <w:jc w:val="center"/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noWrap/>
            <w:hideMark/>
          </w:tcPr>
          <w:p w:rsidR="00224AC6" w:rsidRPr="006A33CC" w:rsidRDefault="00375701" w:rsidP="00375701">
            <w:pPr>
              <w:jc w:val="center"/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-</w:t>
            </w:r>
          </w:p>
        </w:tc>
      </w:tr>
      <w:tr w:rsidR="00224AC6" w:rsidRPr="00224AC6" w:rsidTr="00375701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693" w:type="dxa"/>
            <w:noWrap/>
          </w:tcPr>
          <w:p w:rsidR="00224AC6" w:rsidRPr="006A33CC" w:rsidRDefault="00375701" w:rsidP="00375701">
            <w:pPr>
              <w:jc w:val="center"/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noWrap/>
            <w:hideMark/>
          </w:tcPr>
          <w:p w:rsidR="00224AC6" w:rsidRPr="006A33CC" w:rsidRDefault="00375701" w:rsidP="00375701">
            <w:pPr>
              <w:jc w:val="center"/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-</w:t>
            </w:r>
          </w:p>
        </w:tc>
      </w:tr>
      <w:tr w:rsidR="00224AC6" w:rsidRPr="00224AC6" w:rsidTr="00224AC6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  <w:b/>
                <w:bCs/>
              </w:rPr>
            </w:pPr>
            <w:r w:rsidRPr="006A33C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noWrap/>
            <w:hideMark/>
          </w:tcPr>
          <w:p w:rsidR="00224AC6" w:rsidRPr="006A33CC" w:rsidRDefault="00375701" w:rsidP="00375701">
            <w:pPr>
              <w:jc w:val="center"/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noWrap/>
            <w:hideMark/>
          </w:tcPr>
          <w:p w:rsidR="00224AC6" w:rsidRPr="006A33CC" w:rsidRDefault="00375701" w:rsidP="00375701">
            <w:pPr>
              <w:jc w:val="center"/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-</w:t>
            </w:r>
          </w:p>
        </w:tc>
      </w:tr>
      <w:tr w:rsidR="00224AC6" w:rsidRPr="00224AC6" w:rsidTr="00224AC6">
        <w:trPr>
          <w:trHeight w:val="300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  <w:b/>
                <w:bCs/>
              </w:rPr>
            </w:pPr>
            <w:r w:rsidRPr="006A33CC">
              <w:rPr>
                <w:rFonts w:ascii="Times New Roman" w:hAnsi="Times New Roman" w:cs="Times New Roman"/>
                <w:b/>
                <w:bCs/>
              </w:rPr>
              <w:t>Краткосрочная задолженность</w:t>
            </w:r>
          </w:p>
        </w:tc>
        <w:tc>
          <w:tcPr>
            <w:tcW w:w="2693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 </w:t>
            </w:r>
          </w:p>
        </w:tc>
      </w:tr>
      <w:tr w:rsidR="00224AC6" w:rsidRPr="00224AC6" w:rsidTr="00224AC6">
        <w:trPr>
          <w:trHeight w:val="300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Покупатели и заказчики</w:t>
            </w:r>
          </w:p>
        </w:tc>
        <w:tc>
          <w:tcPr>
            <w:tcW w:w="2693" w:type="dxa"/>
            <w:noWrap/>
            <w:hideMark/>
          </w:tcPr>
          <w:p w:rsidR="00224AC6" w:rsidRPr="006A33CC" w:rsidRDefault="00A65BBC" w:rsidP="00EE0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65">
              <w:rPr>
                <w:rFonts w:ascii="Times New Roman" w:hAnsi="Times New Roman" w:cs="Times New Roman"/>
                <w:sz w:val="20"/>
                <w:szCs w:val="20"/>
              </w:rPr>
              <w:t>2 256 954</w:t>
            </w:r>
          </w:p>
        </w:tc>
        <w:tc>
          <w:tcPr>
            <w:tcW w:w="2552" w:type="dxa"/>
            <w:noWrap/>
            <w:hideMark/>
          </w:tcPr>
          <w:p w:rsidR="00224AC6" w:rsidRPr="006A33CC" w:rsidRDefault="00375701" w:rsidP="0037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3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5BBC" w:rsidRPr="006A3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CC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  <w:r w:rsidR="00A65BBC" w:rsidRPr="006A3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CC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</w:tr>
      <w:tr w:rsidR="00224AC6" w:rsidRPr="00224AC6" w:rsidTr="00224AC6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693" w:type="dxa"/>
            <w:noWrap/>
            <w:hideMark/>
          </w:tcPr>
          <w:p w:rsidR="00375701" w:rsidRPr="006A33CC" w:rsidRDefault="00EE0165" w:rsidP="0037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350 546</w:t>
            </w:r>
          </w:p>
        </w:tc>
        <w:tc>
          <w:tcPr>
            <w:tcW w:w="2552" w:type="dxa"/>
            <w:noWrap/>
            <w:hideMark/>
          </w:tcPr>
          <w:p w:rsidR="00224AC6" w:rsidRPr="006A33CC" w:rsidRDefault="00EE0165" w:rsidP="0037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112 965</w:t>
            </w:r>
          </w:p>
        </w:tc>
      </w:tr>
      <w:tr w:rsidR="00224AC6" w:rsidRPr="00224AC6" w:rsidTr="00224AC6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  <w:b/>
                <w:bCs/>
              </w:rPr>
            </w:pPr>
            <w:r w:rsidRPr="006A33C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noWrap/>
            <w:hideMark/>
          </w:tcPr>
          <w:p w:rsidR="00375701" w:rsidRPr="006A33CC" w:rsidRDefault="00EE0165" w:rsidP="00375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2 607 500</w:t>
            </w:r>
          </w:p>
        </w:tc>
        <w:tc>
          <w:tcPr>
            <w:tcW w:w="2552" w:type="dxa"/>
            <w:noWrap/>
            <w:hideMark/>
          </w:tcPr>
          <w:p w:rsidR="00224AC6" w:rsidRPr="006A33CC" w:rsidRDefault="00EE0165" w:rsidP="00375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2 919 551</w:t>
            </w:r>
          </w:p>
        </w:tc>
      </w:tr>
      <w:tr w:rsidR="00224AC6" w:rsidRPr="00224AC6" w:rsidTr="00224AC6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  <w:b/>
                <w:bCs/>
              </w:rPr>
            </w:pPr>
            <w:r w:rsidRPr="006A33C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693" w:type="dxa"/>
            <w:noWrap/>
            <w:hideMark/>
          </w:tcPr>
          <w:p w:rsidR="00224AC6" w:rsidRPr="006A33CC" w:rsidRDefault="00EE0165" w:rsidP="00375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2 607 500</w:t>
            </w:r>
          </w:p>
        </w:tc>
        <w:tc>
          <w:tcPr>
            <w:tcW w:w="2552" w:type="dxa"/>
            <w:noWrap/>
            <w:hideMark/>
          </w:tcPr>
          <w:p w:rsidR="00224AC6" w:rsidRPr="006A33CC" w:rsidRDefault="00EE0165" w:rsidP="00375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2 919 551</w:t>
            </w:r>
          </w:p>
        </w:tc>
      </w:tr>
    </w:tbl>
    <w:p w:rsidR="00224AC6" w:rsidRDefault="00224AC6" w:rsidP="00224AC6"/>
    <w:p w:rsidR="004A5047" w:rsidRDefault="0002025A" w:rsidP="004A5047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ПРОЧИЕ ФИНАНСОВЫЕ АКТИВЫ</w:t>
      </w:r>
    </w:p>
    <w:p w:rsidR="00311FC4" w:rsidRPr="00311FC4" w:rsidRDefault="00311FC4" w:rsidP="00311FC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311FC4" w:rsidTr="00311FC4">
        <w:tc>
          <w:tcPr>
            <w:tcW w:w="4361" w:type="dxa"/>
          </w:tcPr>
          <w:p w:rsidR="00311FC4" w:rsidRDefault="00311FC4" w:rsidP="0002025A"/>
        </w:tc>
        <w:tc>
          <w:tcPr>
            <w:tcW w:w="2693" w:type="dxa"/>
          </w:tcPr>
          <w:p w:rsidR="00311FC4" w:rsidRPr="004A5047" w:rsidRDefault="00311FC4" w:rsidP="008667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5047"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A5047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A504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A504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517" w:type="dxa"/>
          </w:tcPr>
          <w:p w:rsidR="00311FC4" w:rsidRPr="004A5047" w:rsidRDefault="00311FC4" w:rsidP="008667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5047">
              <w:rPr>
                <w:rFonts w:ascii="Times New Roman" w:hAnsi="Times New Roman" w:cs="Times New Roman"/>
                <w:b/>
              </w:rPr>
              <w:t>на 01.07.201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A5047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311FC4" w:rsidRPr="00311FC4" w:rsidTr="00311FC4">
        <w:tc>
          <w:tcPr>
            <w:tcW w:w="4361" w:type="dxa"/>
          </w:tcPr>
          <w:p w:rsidR="00311FC4" w:rsidRPr="00311FC4" w:rsidRDefault="00311FC4" w:rsidP="0002025A">
            <w:pPr>
              <w:rPr>
                <w:rFonts w:ascii="Times New Roman" w:hAnsi="Times New Roman" w:cs="Times New Roman"/>
              </w:rPr>
            </w:pPr>
            <w:r w:rsidRPr="00311FC4">
              <w:rPr>
                <w:rFonts w:ascii="Times New Roman" w:hAnsi="Times New Roman" w:cs="Times New Roman"/>
              </w:rPr>
              <w:t>Прочие инвестиции</w:t>
            </w:r>
          </w:p>
        </w:tc>
        <w:tc>
          <w:tcPr>
            <w:tcW w:w="2693" w:type="dxa"/>
          </w:tcPr>
          <w:p w:rsidR="00311FC4" w:rsidRPr="00EE30FB" w:rsidRDefault="00EE0165" w:rsidP="00EE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31 102</w:t>
            </w:r>
          </w:p>
        </w:tc>
        <w:tc>
          <w:tcPr>
            <w:tcW w:w="2517" w:type="dxa"/>
          </w:tcPr>
          <w:p w:rsidR="00311FC4" w:rsidRPr="00EE30FB" w:rsidRDefault="00EE0165" w:rsidP="00EE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31 752</w:t>
            </w:r>
          </w:p>
        </w:tc>
      </w:tr>
      <w:tr w:rsidR="00311FC4" w:rsidRPr="00311FC4" w:rsidTr="00311FC4">
        <w:tc>
          <w:tcPr>
            <w:tcW w:w="4361" w:type="dxa"/>
          </w:tcPr>
          <w:p w:rsidR="00311FC4" w:rsidRPr="00311FC4" w:rsidRDefault="00311FC4" w:rsidP="0002025A">
            <w:pPr>
              <w:rPr>
                <w:rFonts w:ascii="Times New Roman" w:hAnsi="Times New Roman" w:cs="Times New Roman"/>
                <w:b/>
              </w:rPr>
            </w:pPr>
            <w:r w:rsidRPr="00311F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3" w:type="dxa"/>
          </w:tcPr>
          <w:p w:rsidR="00311FC4" w:rsidRPr="00B1287A" w:rsidRDefault="00EE0165" w:rsidP="00EE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E30FB" w:rsidRPr="00B1287A">
              <w:rPr>
                <w:rFonts w:ascii="Times New Roman" w:hAnsi="Times New Roman" w:cs="Times New Roman"/>
                <w:b/>
                <w:sz w:val="20"/>
                <w:szCs w:val="20"/>
              </w:rPr>
              <w:t>1 1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E30FB" w:rsidRPr="00B128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311FC4" w:rsidRPr="00B1287A" w:rsidRDefault="00EE0165" w:rsidP="00EE3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31 752</w:t>
            </w:r>
          </w:p>
        </w:tc>
      </w:tr>
    </w:tbl>
    <w:p w:rsidR="0002025A" w:rsidRPr="00311FC4" w:rsidRDefault="0002025A" w:rsidP="0002025A">
      <w:pPr>
        <w:rPr>
          <w:rFonts w:ascii="Times New Roman" w:hAnsi="Times New Roman" w:cs="Times New Roman"/>
        </w:rPr>
      </w:pPr>
    </w:p>
    <w:p w:rsidR="004A5047" w:rsidRPr="00311FC4" w:rsidRDefault="00311FC4" w:rsidP="00311FC4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11FC4">
        <w:rPr>
          <w:rFonts w:ascii="Times New Roman" w:hAnsi="Times New Roman" w:cs="Times New Roman"/>
          <w:color w:val="auto"/>
          <w:sz w:val="22"/>
          <w:szCs w:val="22"/>
        </w:rPr>
        <w:t>УСТАВНЫЙ КАПИТАЛ</w:t>
      </w:r>
    </w:p>
    <w:p w:rsidR="004A5047" w:rsidRPr="00311FC4" w:rsidRDefault="00311FC4" w:rsidP="00311FC4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1F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Уставный капитал Компании представлен обыкновенными акциями номиналом  10 рублей. </w:t>
      </w:r>
      <w:r w:rsidR="003843E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Все выпущенные акции полностью оплачены. Каждая обыкновенная акция дает ее держателю право на один голос. Акции Компании котируются на Московской Бирже и по состоянию на 01.07.2014 года торговались по цене </w:t>
      </w:r>
      <w:r w:rsidR="00224AC6">
        <w:rPr>
          <w:rFonts w:ascii="Times New Roman" w:hAnsi="Times New Roman" w:cs="Times New Roman"/>
          <w:b w:val="0"/>
          <w:color w:val="auto"/>
          <w:sz w:val="22"/>
          <w:szCs w:val="22"/>
        </w:rPr>
        <w:t>20,96 рублей.</w:t>
      </w:r>
    </w:p>
    <w:p w:rsidR="00311FC4" w:rsidRPr="00311FC4" w:rsidRDefault="00311FC4" w:rsidP="00311FC4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FC4" w:rsidRPr="00311FC4" w:rsidTr="00311FC4">
        <w:tc>
          <w:tcPr>
            <w:tcW w:w="3190" w:type="dxa"/>
          </w:tcPr>
          <w:p w:rsidR="00311FC4" w:rsidRPr="00311FC4" w:rsidRDefault="00311FC4" w:rsidP="00311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11FC4" w:rsidRPr="00311FC4" w:rsidRDefault="00311FC4" w:rsidP="00311F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1FC4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191" w:type="dxa"/>
          </w:tcPr>
          <w:p w:rsidR="00311FC4" w:rsidRPr="00311FC4" w:rsidRDefault="00311FC4" w:rsidP="00311F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1FC4">
              <w:rPr>
                <w:rFonts w:ascii="Times New Roman" w:hAnsi="Times New Roman" w:cs="Times New Roman"/>
                <w:b/>
              </w:rPr>
              <w:t>тыс. рублей</w:t>
            </w:r>
          </w:p>
        </w:tc>
      </w:tr>
      <w:tr w:rsidR="00311FC4" w:rsidRPr="00311FC4" w:rsidTr="00311FC4">
        <w:tc>
          <w:tcPr>
            <w:tcW w:w="3190" w:type="dxa"/>
          </w:tcPr>
          <w:p w:rsidR="00311FC4" w:rsidRPr="00311FC4" w:rsidRDefault="00311FC4" w:rsidP="00311FC4">
            <w:pPr>
              <w:pStyle w:val="a3"/>
              <w:rPr>
                <w:rFonts w:ascii="Times New Roman" w:hAnsi="Times New Roman" w:cs="Times New Roman"/>
              </w:rPr>
            </w:pPr>
            <w:r w:rsidRPr="00311FC4">
              <w:rPr>
                <w:rFonts w:ascii="Times New Roman" w:hAnsi="Times New Roman" w:cs="Times New Roman"/>
                <w:b/>
              </w:rPr>
              <w:t>на 31.12.2013г</w:t>
            </w:r>
          </w:p>
        </w:tc>
        <w:tc>
          <w:tcPr>
            <w:tcW w:w="3190" w:type="dxa"/>
          </w:tcPr>
          <w:p w:rsidR="00311FC4" w:rsidRPr="00A65BBC" w:rsidRDefault="000403D7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101 709 123</w:t>
            </w:r>
          </w:p>
        </w:tc>
        <w:tc>
          <w:tcPr>
            <w:tcW w:w="3191" w:type="dxa"/>
          </w:tcPr>
          <w:p w:rsidR="00311FC4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</w:tr>
      <w:tr w:rsidR="00311FC4" w:rsidRPr="00311FC4" w:rsidTr="00311FC4">
        <w:tc>
          <w:tcPr>
            <w:tcW w:w="3190" w:type="dxa"/>
          </w:tcPr>
          <w:p w:rsidR="00311FC4" w:rsidRPr="00311FC4" w:rsidRDefault="00311FC4" w:rsidP="00311FC4">
            <w:pPr>
              <w:pStyle w:val="a3"/>
              <w:rPr>
                <w:rFonts w:ascii="Times New Roman" w:hAnsi="Times New Roman" w:cs="Times New Roman"/>
              </w:rPr>
            </w:pPr>
            <w:r w:rsidRPr="00311FC4">
              <w:rPr>
                <w:rFonts w:ascii="Times New Roman" w:hAnsi="Times New Roman" w:cs="Times New Roman"/>
                <w:b/>
              </w:rPr>
              <w:t>на 01.07.2014г</w:t>
            </w:r>
          </w:p>
        </w:tc>
        <w:tc>
          <w:tcPr>
            <w:tcW w:w="3190" w:type="dxa"/>
          </w:tcPr>
          <w:p w:rsidR="00311FC4" w:rsidRPr="00A65BBC" w:rsidRDefault="000403D7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101 709 123</w:t>
            </w:r>
          </w:p>
        </w:tc>
        <w:tc>
          <w:tcPr>
            <w:tcW w:w="3191" w:type="dxa"/>
          </w:tcPr>
          <w:p w:rsidR="00311FC4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</w:tr>
    </w:tbl>
    <w:p w:rsidR="00311FC4" w:rsidRDefault="00311FC4" w:rsidP="00311FC4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224AC6" w:rsidRDefault="00224AC6" w:rsidP="00224AC6"/>
    <w:p w:rsidR="00341100" w:rsidRDefault="00341100" w:rsidP="00224AC6"/>
    <w:p w:rsidR="00224AC6" w:rsidRDefault="00224AC6" w:rsidP="00224AC6"/>
    <w:p w:rsidR="00224AC6" w:rsidRPr="00825890" w:rsidRDefault="00224AC6" w:rsidP="00825890">
      <w:pPr>
        <w:pStyle w:val="a3"/>
        <w:jc w:val="both"/>
        <w:rPr>
          <w:rFonts w:ascii="Times New Roman" w:hAnsi="Times New Roman" w:cs="Times New Roman"/>
          <w:b/>
        </w:rPr>
      </w:pPr>
      <w:r w:rsidRPr="00825890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224AC6" w:rsidRPr="00825890" w:rsidRDefault="00224AC6" w:rsidP="0082589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890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825890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825890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825890" w:rsidRDefault="00224AC6" w:rsidP="0082589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890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825890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825890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825890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825890">
        <w:rPr>
          <w:rFonts w:ascii="Times New Roman" w:hAnsi="Times New Roman" w:cs="Times New Roman"/>
          <w:b/>
          <w:sz w:val="20"/>
          <w:szCs w:val="20"/>
        </w:rPr>
        <w:t>.)</w:t>
      </w:r>
    </w:p>
    <w:p w:rsidR="00224AC6" w:rsidRPr="00224AC6" w:rsidRDefault="00224AC6" w:rsidP="00224AC6"/>
    <w:p w:rsidR="00311FC4" w:rsidRDefault="00311FC4" w:rsidP="00311FC4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11FC4">
        <w:rPr>
          <w:rFonts w:ascii="Times New Roman" w:hAnsi="Times New Roman" w:cs="Times New Roman"/>
          <w:color w:val="auto"/>
          <w:sz w:val="22"/>
          <w:szCs w:val="22"/>
        </w:rPr>
        <w:t>РЕЗЕРВЫ</w:t>
      </w:r>
    </w:p>
    <w:p w:rsidR="00311FC4" w:rsidRDefault="00311FC4" w:rsidP="00311FC4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1FC4">
        <w:rPr>
          <w:rFonts w:ascii="Times New Roman" w:hAnsi="Times New Roman" w:cs="Times New Roman"/>
          <w:b w:val="0"/>
          <w:color w:val="auto"/>
          <w:sz w:val="22"/>
          <w:szCs w:val="22"/>
        </w:rPr>
        <w:t>Все имеющиеся в Компании резервы являются краткосрочными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311FC4" w:rsidRDefault="00311FC4" w:rsidP="00311FC4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361"/>
        <w:gridCol w:w="2693"/>
        <w:gridCol w:w="2552"/>
      </w:tblGrid>
      <w:tr w:rsidR="00311FC4" w:rsidRPr="00311FC4" w:rsidTr="00DB5E4B">
        <w:trPr>
          <w:trHeight w:val="315"/>
        </w:trPr>
        <w:tc>
          <w:tcPr>
            <w:tcW w:w="4361" w:type="dxa"/>
            <w:noWrap/>
            <w:hideMark/>
          </w:tcPr>
          <w:p w:rsidR="00311FC4" w:rsidRPr="00DB5E4B" w:rsidRDefault="00311FC4" w:rsidP="00DB5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E4B">
              <w:rPr>
                <w:rFonts w:ascii="Times New Roman" w:hAnsi="Times New Roman" w:cs="Times New Roman"/>
                <w:b/>
                <w:bCs/>
              </w:rPr>
              <w:t>Название резерва</w:t>
            </w:r>
          </w:p>
        </w:tc>
        <w:tc>
          <w:tcPr>
            <w:tcW w:w="2693" w:type="dxa"/>
            <w:noWrap/>
            <w:hideMark/>
          </w:tcPr>
          <w:p w:rsidR="00311FC4" w:rsidRPr="00DB5E4B" w:rsidRDefault="00341100" w:rsidP="003411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E4B">
              <w:rPr>
                <w:rFonts w:ascii="Times New Roman" w:hAnsi="Times New Roman" w:cs="Times New Roman"/>
                <w:b/>
                <w:bCs/>
              </w:rPr>
              <w:t>Н</w:t>
            </w:r>
            <w:r w:rsidR="00311FC4" w:rsidRPr="00DB5E4B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31</w:t>
            </w:r>
            <w:r w:rsidR="00311FC4" w:rsidRPr="00DB5E4B">
              <w:rPr>
                <w:rFonts w:ascii="Times New Roman" w:hAnsi="Times New Roman" w:cs="Times New Roman"/>
                <w:b/>
                <w:bCs/>
              </w:rPr>
              <w:t>.1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11FC4" w:rsidRPr="00DB5E4B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11FC4" w:rsidRPr="00DB5E4B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2552" w:type="dxa"/>
            <w:noWrap/>
            <w:hideMark/>
          </w:tcPr>
          <w:p w:rsidR="00311FC4" w:rsidRPr="00DB5E4B" w:rsidRDefault="00311FC4" w:rsidP="003411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E4B">
              <w:rPr>
                <w:rFonts w:ascii="Times New Roman" w:hAnsi="Times New Roman" w:cs="Times New Roman"/>
                <w:b/>
                <w:bCs/>
              </w:rPr>
              <w:t>на 01.07.201</w:t>
            </w:r>
            <w:r w:rsidR="00341100">
              <w:rPr>
                <w:rFonts w:ascii="Times New Roman" w:hAnsi="Times New Roman" w:cs="Times New Roman"/>
                <w:b/>
                <w:bCs/>
              </w:rPr>
              <w:t>4</w:t>
            </w:r>
            <w:r w:rsidRPr="00DB5E4B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311FC4" w:rsidRPr="00311FC4" w:rsidTr="00DB5E4B">
        <w:trPr>
          <w:trHeight w:val="300"/>
        </w:trPr>
        <w:tc>
          <w:tcPr>
            <w:tcW w:w="4361" w:type="dxa"/>
            <w:noWrap/>
            <w:hideMark/>
          </w:tcPr>
          <w:p w:rsidR="00311FC4" w:rsidRPr="00DB5E4B" w:rsidRDefault="00311FC4" w:rsidP="00311FC4">
            <w:pPr>
              <w:rPr>
                <w:rFonts w:ascii="Times New Roman" w:hAnsi="Times New Roman" w:cs="Times New Roman"/>
              </w:rPr>
            </w:pPr>
            <w:r w:rsidRPr="00DB5E4B">
              <w:rPr>
                <w:rFonts w:ascii="Times New Roman" w:hAnsi="Times New Roman" w:cs="Times New Roman"/>
              </w:rPr>
              <w:t> </w:t>
            </w:r>
            <w:r w:rsidR="00341100">
              <w:rPr>
                <w:rFonts w:ascii="Times New Roman" w:hAnsi="Times New Roman" w:cs="Times New Roman"/>
              </w:rPr>
              <w:t>Резерв на оплату отпусков</w:t>
            </w:r>
          </w:p>
        </w:tc>
        <w:tc>
          <w:tcPr>
            <w:tcW w:w="2693" w:type="dxa"/>
            <w:noWrap/>
            <w:hideMark/>
          </w:tcPr>
          <w:p w:rsidR="00311FC4" w:rsidRPr="00341100" w:rsidRDefault="00341100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noWrap/>
            <w:hideMark/>
          </w:tcPr>
          <w:p w:rsidR="00311FC4" w:rsidRPr="00341100" w:rsidRDefault="00341100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11FC4" w:rsidRPr="00311FC4" w:rsidTr="00DB5E4B">
        <w:trPr>
          <w:trHeight w:val="300"/>
        </w:trPr>
        <w:tc>
          <w:tcPr>
            <w:tcW w:w="4361" w:type="dxa"/>
            <w:noWrap/>
            <w:hideMark/>
          </w:tcPr>
          <w:p w:rsidR="00311FC4" w:rsidRPr="00DB5E4B" w:rsidRDefault="00311FC4" w:rsidP="00311FC4">
            <w:pPr>
              <w:rPr>
                <w:rFonts w:ascii="Times New Roman" w:hAnsi="Times New Roman" w:cs="Times New Roman"/>
              </w:rPr>
            </w:pPr>
            <w:r w:rsidRPr="00DB5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311FC4" w:rsidRPr="00341100" w:rsidRDefault="00311FC4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:rsidR="00311FC4" w:rsidRPr="00341100" w:rsidRDefault="00311FC4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C4" w:rsidRPr="00311FC4" w:rsidTr="00DB5E4B">
        <w:trPr>
          <w:trHeight w:val="315"/>
        </w:trPr>
        <w:tc>
          <w:tcPr>
            <w:tcW w:w="4361" w:type="dxa"/>
            <w:noWrap/>
            <w:hideMark/>
          </w:tcPr>
          <w:p w:rsidR="00311FC4" w:rsidRPr="00DB5E4B" w:rsidRDefault="00311FC4" w:rsidP="00311FC4">
            <w:pPr>
              <w:rPr>
                <w:rFonts w:ascii="Times New Roman" w:hAnsi="Times New Roman" w:cs="Times New Roman"/>
              </w:rPr>
            </w:pPr>
            <w:r w:rsidRPr="00DB5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311FC4" w:rsidRPr="00341100" w:rsidRDefault="00311FC4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:rsidR="00311FC4" w:rsidRPr="00341100" w:rsidRDefault="00311FC4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C4" w:rsidRPr="00311FC4" w:rsidTr="00DB5E4B">
        <w:trPr>
          <w:trHeight w:val="315"/>
        </w:trPr>
        <w:tc>
          <w:tcPr>
            <w:tcW w:w="4361" w:type="dxa"/>
            <w:noWrap/>
            <w:hideMark/>
          </w:tcPr>
          <w:p w:rsidR="00311FC4" w:rsidRPr="00DB5E4B" w:rsidRDefault="00311FC4">
            <w:pPr>
              <w:rPr>
                <w:rFonts w:ascii="Times New Roman" w:hAnsi="Times New Roman" w:cs="Times New Roman"/>
                <w:b/>
                <w:bCs/>
              </w:rPr>
            </w:pPr>
            <w:r w:rsidRPr="00DB5E4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noWrap/>
            <w:hideMark/>
          </w:tcPr>
          <w:p w:rsidR="00311FC4" w:rsidRPr="00B1287A" w:rsidRDefault="00341100" w:rsidP="0034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7A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552" w:type="dxa"/>
            <w:noWrap/>
            <w:hideMark/>
          </w:tcPr>
          <w:p w:rsidR="00311FC4" w:rsidRPr="00B1287A" w:rsidRDefault="00341100" w:rsidP="0034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7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:rsidR="00311FC4" w:rsidRPr="003843E5" w:rsidRDefault="00311FC4" w:rsidP="003843E5">
      <w:pPr>
        <w:jc w:val="center"/>
        <w:rPr>
          <w:b/>
        </w:rPr>
      </w:pPr>
    </w:p>
    <w:p w:rsidR="004A5047" w:rsidRPr="003843E5" w:rsidRDefault="003843E5" w:rsidP="003843E5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843E5">
        <w:rPr>
          <w:rFonts w:ascii="Times New Roman" w:hAnsi="Times New Roman" w:cs="Times New Roman"/>
          <w:color w:val="auto"/>
          <w:sz w:val="22"/>
          <w:szCs w:val="22"/>
        </w:rPr>
        <w:t>КРЕДИТОРСКАЯ ЗАДОЛЖЕННОСТЬ</w:t>
      </w:r>
    </w:p>
    <w:p w:rsidR="004A5047" w:rsidRDefault="00224AC6" w:rsidP="00224AC6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Справедливая стоимость каждого класса финансовых обязательств в составе кредиторской задолженности не отличается от ее балансовой стоимости.</w:t>
      </w:r>
    </w:p>
    <w:p w:rsidR="009C128A" w:rsidRPr="009C128A" w:rsidRDefault="009C128A" w:rsidP="009C128A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080"/>
        <w:gridCol w:w="2549"/>
        <w:gridCol w:w="2977"/>
      </w:tblGrid>
      <w:tr w:rsidR="009C128A" w:rsidRPr="009C128A" w:rsidTr="009C128A">
        <w:trPr>
          <w:trHeight w:val="315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noWrap/>
            <w:hideMark/>
          </w:tcPr>
          <w:p w:rsidR="009C128A" w:rsidRPr="009C128A" w:rsidRDefault="00845D95" w:rsidP="009C12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31.12.2013</w:t>
            </w:r>
            <w:r w:rsidR="009C128A" w:rsidRPr="009C128A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2977" w:type="dxa"/>
            <w:noWrap/>
            <w:hideMark/>
          </w:tcPr>
          <w:p w:rsidR="009C128A" w:rsidRPr="009C128A" w:rsidRDefault="009C128A" w:rsidP="009C12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8A">
              <w:rPr>
                <w:rFonts w:ascii="Times New Roman" w:hAnsi="Times New Roman" w:cs="Times New Roman"/>
                <w:b/>
                <w:bCs/>
              </w:rPr>
              <w:t>на 01</w:t>
            </w:r>
            <w:r w:rsidR="00845D95">
              <w:rPr>
                <w:rFonts w:ascii="Times New Roman" w:hAnsi="Times New Roman" w:cs="Times New Roman"/>
                <w:b/>
                <w:bCs/>
              </w:rPr>
              <w:t>.07.2014</w:t>
            </w:r>
            <w:r w:rsidRPr="009C128A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28A">
              <w:rPr>
                <w:rFonts w:ascii="Times New Roman" w:hAnsi="Times New Roman" w:cs="Times New Roman"/>
                <w:b/>
                <w:bCs/>
              </w:rPr>
              <w:t>Долгосрочная задолженность</w:t>
            </w:r>
          </w:p>
        </w:tc>
        <w:tc>
          <w:tcPr>
            <w:tcW w:w="2549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 </w:t>
            </w: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Поставщикам и подрядчикам</w:t>
            </w:r>
          </w:p>
        </w:tc>
        <w:tc>
          <w:tcPr>
            <w:tcW w:w="2549" w:type="dxa"/>
            <w:noWrap/>
            <w:hideMark/>
          </w:tcPr>
          <w:p w:rsidR="009C128A" w:rsidRPr="009C128A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noWrap/>
            <w:hideMark/>
          </w:tcPr>
          <w:p w:rsidR="009C128A" w:rsidRPr="009C128A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Авансы полученные</w:t>
            </w:r>
          </w:p>
        </w:tc>
        <w:tc>
          <w:tcPr>
            <w:tcW w:w="2549" w:type="dxa"/>
            <w:noWrap/>
            <w:hideMark/>
          </w:tcPr>
          <w:p w:rsidR="009C128A" w:rsidRPr="009C128A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noWrap/>
            <w:hideMark/>
          </w:tcPr>
          <w:p w:rsidR="009C128A" w:rsidRPr="009C128A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Задолженность по з/</w:t>
            </w:r>
            <w:proofErr w:type="gramStart"/>
            <w:r w:rsidRPr="009C128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49" w:type="dxa"/>
            <w:noWrap/>
            <w:hideMark/>
          </w:tcPr>
          <w:p w:rsidR="009C128A" w:rsidRPr="009C128A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noWrap/>
            <w:hideMark/>
          </w:tcPr>
          <w:p w:rsidR="009C128A" w:rsidRPr="009C128A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Задолженность по взносам</w:t>
            </w:r>
          </w:p>
        </w:tc>
        <w:tc>
          <w:tcPr>
            <w:tcW w:w="2549" w:type="dxa"/>
            <w:noWrap/>
            <w:hideMark/>
          </w:tcPr>
          <w:p w:rsidR="009C128A" w:rsidRPr="009C128A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noWrap/>
            <w:hideMark/>
          </w:tcPr>
          <w:p w:rsidR="009C128A" w:rsidRPr="009C128A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Задолженность по налогам</w:t>
            </w:r>
          </w:p>
        </w:tc>
        <w:tc>
          <w:tcPr>
            <w:tcW w:w="2549" w:type="dxa"/>
            <w:noWrap/>
            <w:hideMark/>
          </w:tcPr>
          <w:p w:rsidR="009C128A" w:rsidRPr="009C128A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noWrap/>
            <w:hideMark/>
          </w:tcPr>
          <w:p w:rsidR="009C128A" w:rsidRPr="009C128A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28A" w:rsidRPr="009C128A" w:rsidTr="00281CD7">
        <w:trPr>
          <w:trHeight w:val="315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Прочая задолженность</w:t>
            </w:r>
          </w:p>
        </w:tc>
        <w:tc>
          <w:tcPr>
            <w:tcW w:w="2549" w:type="dxa"/>
            <w:noWrap/>
          </w:tcPr>
          <w:p w:rsidR="009C128A" w:rsidRPr="00A65BBC" w:rsidRDefault="00281CD7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noWrap/>
          </w:tcPr>
          <w:p w:rsidR="00375701" w:rsidRPr="00A65BBC" w:rsidRDefault="00281CD7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128A" w:rsidRPr="009C128A" w:rsidTr="00281CD7">
        <w:trPr>
          <w:trHeight w:val="315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28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549" w:type="dxa"/>
            <w:noWrap/>
          </w:tcPr>
          <w:p w:rsidR="009C128A" w:rsidRPr="00A65BBC" w:rsidRDefault="00281CD7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noWrap/>
          </w:tcPr>
          <w:p w:rsidR="009C128A" w:rsidRPr="00A65BBC" w:rsidRDefault="00281CD7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C128A" w:rsidRPr="00845D95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845D95" w:rsidRDefault="009C128A" w:rsidP="009C12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D95">
              <w:rPr>
                <w:rFonts w:ascii="Times New Roman" w:hAnsi="Times New Roman" w:cs="Times New Roman"/>
                <w:b/>
                <w:bCs/>
              </w:rPr>
              <w:t>Краткосрочная задолженность</w:t>
            </w:r>
          </w:p>
        </w:tc>
        <w:tc>
          <w:tcPr>
            <w:tcW w:w="2549" w:type="dxa"/>
            <w:noWrap/>
            <w:hideMark/>
          </w:tcPr>
          <w:p w:rsidR="009C128A" w:rsidRPr="00A65BBC" w:rsidRDefault="009C128A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9C128A" w:rsidRPr="00A65BBC" w:rsidRDefault="009C128A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Поставщикам и подрядчикам</w:t>
            </w:r>
          </w:p>
        </w:tc>
        <w:tc>
          <w:tcPr>
            <w:tcW w:w="2549" w:type="dxa"/>
            <w:noWrap/>
            <w:hideMark/>
          </w:tcPr>
          <w:p w:rsidR="009C128A" w:rsidRPr="00A65BBC" w:rsidRDefault="00281CD7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552 389</w:t>
            </w:r>
          </w:p>
        </w:tc>
        <w:tc>
          <w:tcPr>
            <w:tcW w:w="2977" w:type="dxa"/>
            <w:noWrap/>
            <w:hideMark/>
          </w:tcPr>
          <w:p w:rsidR="009C128A" w:rsidRPr="00A65BBC" w:rsidRDefault="00281CD7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853 775</w:t>
            </w: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Авансы полученные</w:t>
            </w:r>
          </w:p>
        </w:tc>
        <w:tc>
          <w:tcPr>
            <w:tcW w:w="2549" w:type="dxa"/>
            <w:noWrap/>
            <w:hideMark/>
          </w:tcPr>
          <w:p w:rsidR="009C128A" w:rsidRPr="00A65BBC" w:rsidRDefault="00375701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noWrap/>
            <w:hideMark/>
          </w:tcPr>
          <w:p w:rsidR="00845D95" w:rsidRPr="00A65BBC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Задолженность по з/</w:t>
            </w:r>
            <w:proofErr w:type="gramStart"/>
            <w:r w:rsidRPr="009C128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49" w:type="dxa"/>
            <w:noWrap/>
            <w:hideMark/>
          </w:tcPr>
          <w:p w:rsidR="009C128A" w:rsidRPr="00A65BBC" w:rsidRDefault="00375701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E01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2977" w:type="dxa"/>
            <w:noWrap/>
            <w:hideMark/>
          </w:tcPr>
          <w:p w:rsidR="009C128A" w:rsidRPr="00A65BBC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E01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Задолженность по взносам</w:t>
            </w:r>
          </w:p>
        </w:tc>
        <w:tc>
          <w:tcPr>
            <w:tcW w:w="2549" w:type="dxa"/>
            <w:noWrap/>
            <w:hideMark/>
          </w:tcPr>
          <w:p w:rsidR="009C128A" w:rsidRPr="00A65BBC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01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977" w:type="dxa"/>
            <w:noWrap/>
            <w:hideMark/>
          </w:tcPr>
          <w:p w:rsidR="009C128A" w:rsidRPr="00A65BBC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01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9C128A" w:rsidRPr="009C128A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Задолженность по налогам</w:t>
            </w:r>
          </w:p>
        </w:tc>
        <w:tc>
          <w:tcPr>
            <w:tcW w:w="2549" w:type="dxa"/>
            <w:noWrap/>
            <w:hideMark/>
          </w:tcPr>
          <w:p w:rsidR="009C128A" w:rsidRPr="00A65BBC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1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977" w:type="dxa"/>
            <w:noWrap/>
            <w:hideMark/>
          </w:tcPr>
          <w:p w:rsidR="009C128A" w:rsidRPr="00A65BBC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1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9C128A" w:rsidRPr="009C128A" w:rsidTr="009C128A">
        <w:trPr>
          <w:trHeight w:val="315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28A">
              <w:rPr>
                <w:rFonts w:ascii="Times New Roman" w:hAnsi="Times New Roman" w:cs="Times New Roman"/>
              </w:rPr>
              <w:t>Прочая задолженность</w:t>
            </w:r>
          </w:p>
        </w:tc>
        <w:tc>
          <w:tcPr>
            <w:tcW w:w="2549" w:type="dxa"/>
            <w:noWrap/>
            <w:hideMark/>
          </w:tcPr>
          <w:p w:rsidR="009C128A" w:rsidRPr="00A65BBC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1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77" w:type="dxa"/>
            <w:noWrap/>
            <w:hideMark/>
          </w:tcPr>
          <w:p w:rsidR="009C128A" w:rsidRPr="00A65BBC" w:rsidRDefault="00845D95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1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BBC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</w:tr>
      <w:tr w:rsidR="009C128A" w:rsidRPr="009C128A" w:rsidTr="009C128A">
        <w:trPr>
          <w:trHeight w:val="315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28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549" w:type="dxa"/>
            <w:noWrap/>
            <w:hideMark/>
          </w:tcPr>
          <w:p w:rsidR="009C128A" w:rsidRPr="00A65BBC" w:rsidRDefault="00281CD7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679 147</w:t>
            </w:r>
          </w:p>
        </w:tc>
        <w:tc>
          <w:tcPr>
            <w:tcW w:w="2977" w:type="dxa"/>
            <w:noWrap/>
            <w:hideMark/>
          </w:tcPr>
          <w:p w:rsidR="009C128A" w:rsidRPr="00A65BBC" w:rsidRDefault="00281CD7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1 010 041</w:t>
            </w:r>
          </w:p>
        </w:tc>
      </w:tr>
      <w:tr w:rsidR="009C128A" w:rsidRPr="009C128A" w:rsidTr="009C128A">
        <w:trPr>
          <w:trHeight w:val="315"/>
        </w:trPr>
        <w:tc>
          <w:tcPr>
            <w:tcW w:w="4080" w:type="dxa"/>
            <w:noWrap/>
            <w:hideMark/>
          </w:tcPr>
          <w:p w:rsidR="009C128A" w:rsidRPr="009C128A" w:rsidRDefault="009C128A" w:rsidP="009C12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28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549" w:type="dxa"/>
            <w:noWrap/>
            <w:hideMark/>
          </w:tcPr>
          <w:p w:rsidR="009C128A" w:rsidRPr="00A65BBC" w:rsidRDefault="00281CD7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679 147</w:t>
            </w:r>
          </w:p>
        </w:tc>
        <w:tc>
          <w:tcPr>
            <w:tcW w:w="2977" w:type="dxa"/>
            <w:noWrap/>
            <w:hideMark/>
          </w:tcPr>
          <w:p w:rsidR="00845D95" w:rsidRPr="00A65BBC" w:rsidRDefault="00845D95" w:rsidP="00281C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B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1CD7">
              <w:rPr>
                <w:rFonts w:ascii="Times New Roman" w:hAnsi="Times New Roman" w:cs="Times New Roman"/>
                <w:b/>
                <w:sz w:val="20"/>
                <w:szCs w:val="20"/>
              </w:rPr>
              <w:t> 010 041</w:t>
            </w:r>
          </w:p>
        </w:tc>
      </w:tr>
    </w:tbl>
    <w:p w:rsidR="00224AC6" w:rsidRDefault="00224A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341100" w:rsidRDefault="00341100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341100" w:rsidRDefault="00341100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224AC6" w:rsidRPr="00FC04C6" w:rsidRDefault="00224AC6" w:rsidP="00FC04C6">
      <w:pPr>
        <w:pStyle w:val="a3"/>
        <w:jc w:val="both"/>
        <w:rPr>
          <w:rFonts w:ascii="Times New Roman" w:hAnsi="Times New Roman" w:cs="Times New Roman"/>
          <w:b/>
        </w:rPr>
      </w:pPr>
      <w:r w:rsidRPr="00FC04C6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224AC6" w:rsidRPr="00FC04C6" w:rsidRDefault="00224AC6" w:rsidP="00FC04C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04C6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FC04C6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FC04C6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FC04C6" w:rsidRDefault="00224AC6" w:rsidP="00FC04C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FC04C6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FC04C6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FC04C6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FC04C6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FC04C6">
        <w:rPr>
          <w:rFonts w:ascii="Times New Roman" w:hAnsi="Times New Roman" w:cs="Times New Roman"/>
          <w:b/>
          <w:sz w:val="20"/>
          <w:szCs w:val="20"/>
        </w:rPr>
        <w:t>.)</w:t>
      </w:r>
    </w:p>
    <w:p w:rsidR="00FC04C6" w:rsidRDefault="00FC04C6" w:rsidP="00FC04C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04C6" w:rsidRPr="00FC04C6" w:rsidRDefault="00FC04C6" w:rsidP="00FC04C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C04C6" w:rsidRPr="00603735" w:rsidRDefault="004466C6" w:rsidP="00603735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03735">
        <w:rPr>
          <w:rFonts w:ascii="Times New Roman" w:hAnsi="Times New Roman" w:cs="Times New Roman"/>
          <w:color w:val="auto"/>
          <w:sz w:val="22"/>
          <w:szCs w:val="22"/>
        </w:rPr>
        <w:t>КРЕДИТЫ И ЗАЙМЫ ПОЛУЧЕННЫЕ</w:t>
      </w:r>
    </w:p>
    <w:p w:rsidR="004466C6" w:rsidRPr="00B31F30" w:rsidRDefault="00B31F30" w:rsidP="00603735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31F30">
        <w:rPr>
          <w:rFonts w:ascii="Times New Roman" w:hAnsi="Times New Roman" w:cs="Times New Roman"/>
          <w:b w:val="0"/>
          <w:color w:val="auto"/>
          <w:sz w:val="22"/>
          <w:szCs w:val="22"/>
        </w:rPr>
        <w:t>Все займы Компании получены от небанковских организаций,  являются краткосрочными и беспроцентными.</w:t>
      </w:r>
    </w:p>
    <w:p w:rsidR="00B31F30" w:rsidRDefault="00B31F30" w:rsidP="00603735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31F30">
        <w:rPr>
          <w:rFonts w:ascii="Times New Roman" w:hAnsi="Times New Roman" w:cs="Times New Roman"/>
          <w:b w:val="0"/>
          <w:color w:val="auto"/>
          <w:sz w:val="22"/>
          <w:szCs w:val="22"/>
        </w:rPr>
        <w:t>Открытых банковских кредитных</w:t>
      </w:r>
      <w:r w:rsidRPr="00B31F30">
        <w:rPr>
          <w:color w:val="auto"/>
          <w:sz w:val="22"/>
          <w:szCs w:val="22"/>
        </w:rPr>
        <w:t xml:space="preserve"> </w:t>
      </w:r>
      <w:r w:rsidRPr="00603735">
        <w:rPr>
          <w:rFonts w:ascii="Times New Roman" w:hAnsi="Times New Roman" w:cs="Times New Roman"/>
          <w:b w:val="0"/>
          <w:color w:val="auto"/>
          <w:sz w:val="22"/>
          <w:szCs w:val="22"/>
        </w:rPr>
        <w:t>линий нет.</w:t>
      </w:r>
    </w:p>
    <w:p w:rsidR="00603735" w:rsidRPr="00603735" w:rsidRDefault="00603735" w:rsidP="00603735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701"/>
        <w:gridCol w:w="1843"/>
      </w:tblGrid>
      <w:tr w:rsidR="00603735" w:rsidRPr="00603735" w:rsidTr="00603735">
        <w:trPr>
          <w:trHeight w:val="615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603735" w:rsidRPr="007235D9" w:rsidRDefault="00603735" w:rsidP="008667C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31.12.2013г.</w:t>
            </w:r>
          </w:p>
        </w:tc>
        <w:tc>
          <w:tcPr>
            <w:tcW w:w="1701" w:type="dxa"/>
          </w:tcPr>
          <w:p w:rsidR="00603735" w:rsidRPr="007235D9" w:rsidRDefault="00603735" w:rsidP="008667C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3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погашения</w:t>
            </w:r>
          </w:p>
        </w:tc>
        <w:tc>
          <w:tcPr>
            <w:tcW w:w="1701" w:type="dxa"/>
            <w:noWrap/>
          </w:tcPr>
          <w:p w:rsidR="00603735" w:rsidRPr="007235D9" w:rsidRDefault="00603735" w:rsidP="008667C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01.07.201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  <w:tc>
          <w:tcPr>
            <w:tcW w:w="1843" w:type="dxa"/>
            <w:noWrap/>
          </w:tcPr>
          <w:p w:rsidR="00603735" w:rsidRPr="007235D9" w:rsidRDefault="00603735" w:rsidP="008667C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погашения</w:t>
            </w:r>
          </w:p>
        </w:tc>
      </w:tr>
      <w:tr w:rsidR="00603735" w:rsidRPr="00603735" w:rsidTr="00603735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03735">
              <w:rPr>
                <w:rFonts w:ascii="Times New Roman" w:hAnsi="Times New Roman" w:cs="Times New Roman"/>
                <w:b/>
                <w:bCs/>
              </w:rPr>
              <w:t>Долгосрочные займы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603735" w:rsidRPr="00603735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603735" w:rsidRPr="00603735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35" w:rsidRPr="00603735" w:rsidTr="00603735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845D95" w:rsidP="00603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Займы полученные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0932C3" w:rsidP="000932C3">
            <w:pPr>
              <w:pStyle w:val="a3"/>
              <w:tabs>
                <w:tab w:val="center" w:pos="7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3735" w:rsidRPr="00603735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735" w:rsidRPr="00603735" w:rsidTr="00603735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Облигационные займы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0932C3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3735" w:rsidRPr="00603735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735" w:rsidRPr="00603735" w:rsidTr="00603735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0932C3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3735" w:rsidRPr="00603735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735" w:rsidRPr="00603735" w:rsidTr="00603735">
        <w:trPr>
          <w:trHeight w:val="615"/>
        </w:trPr>
        <w:tc>
          <w:tcPr>
            <w:tcW w:w="2660" w:type="dxa"/>
            <w:hideMark/>
          </w:tcPr>
          <w:p w:rsidR="00603735" w:rsidRPr="00603735" w:rsidRDefault="008B4587" w:rsidP="006037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материнской компании 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B67C1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B67C1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B67C1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3735" w:rsidRPr="00603735" w:rsidRDefault="00EB67C1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735" w:rsidRPr="00603735" w:rsidTr="00603735">
        <w:trPr>
          <w:trHeight w:val="315"/>
        </w:trPr>
        <w:tc>
          <w:tcPr>
            <w:tcW w:w="2660" w:type="dxa"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0373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B67C1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B67C1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EB67C1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3735" w:rsidRPr="00603735" w:rsidRDefault="00EB67C1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735" w:rsidRPr="00603735" w:rsidTr="00603735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03735">
              <w:rPr>
                <w:rFonts w:ascii="Times New Roman" w:hAnsi="Times New Roman" w:cs="Times New Roman"/>
                <w:b/>
                <w:bCs/>
              </w:rPr>
              <w:t>Краткосрочные займы</w:t>
            </w:r>
          </w:p>
        </w:tc>
        <w:tc>
          <w:tcPr>
            <w:tcW w:w="1701" w:type="dxa"/>
            <w:noWrap/>
            <w:hideMark/>
          </w:tcPr>
          <w:p w:rsidR="00603735" w:rsidRPr="00603735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603735" w:rsidRPr="00603735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603735" w:rsidRPr="00603735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603735" w:rsidRPr="00603735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35" w:rsidRPr="00603735" w:rsidTr="00603735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845D95" w:rsidP="00603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Займы полученные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72234C" w:rsidP="007223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367 </w:t>
            </w:r>
            <w:r w:rsidR="000932C3" w:rsidRPr="003411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0932C3" w:rsidP="00281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00"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281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72234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34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2C3" w:rsidRPr="0034110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603735" w:rsidRPr="00341100" w:rsidRDefault="000932C3" w:rsidP="00281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00"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281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3735" w:rsidRPr="00603735" w:rsidTr="00603735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0932C3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3735" w:rsidRPr="00341100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735" w:rsidRPr="00603735" w:rsidTr="00603735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Облигационные займы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0932C3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3735" w:rsidRPr="00341100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735" w:rsidRPr="00603735" w:rsidTr="00603735">
        <w:trPr>
          <w:trHeight w:val="615"/>
        </w:trPr>
        <w:tc>
          <w:tcPr>
            <w:tcW w:w="2660" w:type="dxa"/>
            <w:hideMark/>
          </w:tcPr>
          <w:p w:rsidR="00603735" w:rsidRPr="00603735" w:rsidRDefault="008B4587" w:rsidP="006037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материнской компании 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0932C3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3735" w:rsidRPr="00341100" w:rsidRDefault="00E0100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735" w:rsidRPr="00603735" w:rsidTr="00603735">
        <w:trPr>
          <w:trHeight w:val="315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0373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72234C" w:rsidP="00093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  <w:r w:rsidR="00341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32C3" w:rsidRPr="003411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72234C" w:rsidP="007223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72234C" w:rsidP="00093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  <w:r w:rsidR="00341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32C3" w:rsidRPr="00341100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603735" w:rsidRPr="00341100" w:rsidRDefault="0072234C" w:rsidP="007223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  <w:tr w:rsidR="00603735" w:rsidRPr="00603735" w:rsidTr="00603735">
        <w:trPr>
          <w:trHeight w:val="315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0373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72234C" w:rsidP="007223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  <w:r w:rsidR="00341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32C3" w:rsidRPr="003411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72234C" w:rsidP="007223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  <w:tc>
          <w:tcPr>
            <w:tcW w:w="1701" w:type="dxa"/>
            <w:noWrap/>
            <w:hideMark/>
          </w:tcPr>
          <w:p w:rsidR="00603735" w:rsidRPr="00341100" w:rsidRDefault="0072234C" w:rsidP="00093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  <w:r w:rsidR="00341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32C3" w:rsidRPr="00341100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603735" w:rsidRPr="00341100" w:rsidRDefault="0072234C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</w:tbl>
    <w:p w:rsidR="00603735" w:rsidRDefault="00603735" w:rsidP="00603735"/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Pr="00341100" w:rsidRDefault="00341100" w:rsidP="00341100">
      <w:pPr>
        <w:pStyle w:val="a3"/>
        <w:rPr>
          <w:rFonts w:ascii="Times New Roman" w:hAnsi="Times New Roman" w:cs="Times New Roman"/>
          <w:b/>
        </w:rPr>
      </w:pPr>
      <w:r w:rsidRPr="00341100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341100" w:rsidRPr="00341100" w:rsidRDefault="00341100" w:rsidP="0034110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41100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341100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341100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341100" w:rsidRDefault="00341100" w:rsidP="0034110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41100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341100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341100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341100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341100">
        <w:rPr>
          <w:rFonts w:ascii="Times New Roman" w:hAnsi="Times New Roman" w:cs="Times New Roman"/>
          <w:b/>
          <w:sz w:val="20"/>
          <w:szCs w:val="20"/>
        </w:rPr>
        <w:t>.)</w:t>
      </w:r>
    </w:p>
    <w:p w:rsidR="00341100" w:rsidRPr="00341100" w:rsidRDefault="00341100" w:rsidP="00341100">
      <w:pPr>
        <w:pStyle w:val="2"/>
      </w:pPr>
    </w:p>
    <w:p w:rsidR="00D97992" w:rsidRPr="00341100" w:rsidRDefault="00D97992" w:rsidP="00341100">
      <w:pPr>
        <w:pStyle w:val="2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1100">
        <w:rPr>
          <w:rFonts w:ascii="Times New Roman" w:hAnsi="Times New Roman" w:cs="Times New Roman"/>
          <w:color w:val="auto"/>
          <w:sz w:val="22"/>
          <w:szCs w:val="22"/>
        </w:rPr>
        <w:t>СПРАВЕДЛИВАЯ СТОИМОСТЬ ФИНАНСОВЫХ ИНСТРУМЕНТОВ</w:t>
      </w:r>
    </w:p>
    <w:p w:rsidR="00D10577" w:rsidRPr="00341100" w:rsidRDefault="00D10577" w:rsidP="0034110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Оценочная </w:t>
      </w:r>
      <w:proofErr w:type="gramStart"/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справедлива </w:t>
      </w:r>
      <w:r w:rsidR="00926B0D"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>стоимость финансовых инструментов оценивалась</w:t>
      </w:r>
      <w:proofErr w:type="gramEnd"/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Компанией исходя из имеющейся рыночной информации на основе методик оценки. При этом следует отметить, что для определения оценочной справедливой стоимости финансовых инструментов необходимо применять профессиональные суждения. </w:t>
      </w:r>
    </w:p>
    <w:p w:rsidR="00D10577" w:rsidRPr="00341100" w:rsidRDefault="00926B0D" w:rsidP="0034110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Финансовые активы, отражаемые по амортизационной стоимости. </w:t>
      </w:r>
      <w:r w:rsidR="00D10577"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>Справедливая стоимость инструментов с плавающей процентной ставкой, обычно равна их балансовой стоимости. Оценочная справедливая стоимость инструментов с фиксированной процентной ставкой, основывается на методе дисконтирования ожидаемых будущих денежных потоков с применением действующих процентных ставок</w:t>
      </w:r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для новых инструментов с аналогичными кредитными рисками и аналогичным сроком погашения. Ставки дисконтирования зависят от кредитного риска контрагента. Балансовая стоимость дебиторской задолженности покупателей и заказчиков и задолженность по займам приблизительно равна их справедливой стоимости.</w:t>
      </w:r>
    </w:p>
    <w:p w:rsidR="00926B0D" w:rsidRPr="00341100" w:rsidRDefault="00926B0D" w:rsidP="0034110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>Обязательства, отражаемые по амортизационной стоимости.  Справедливая стоимость обязательств с плавающей процентной ставкой обычно соответствует их балансовой стоимости.  Справедливая стоимость определяется на основании котируемых рыночных цен, если таковые имеются.</w:t>
      </w:r>
    </w:p>
    <w:p w:rsidR="00926B0D" w:rsidRPr="00BA1634" w:rsidRDefault="00926B0D" w:rsidP="00BA1634">
      <w:pPr>
        <w:jc w:val="center"/>
        <w:rPr>
          <w:rFonts w:ascii="Times New Roman" w:hAnsi="Times New Roman" w:cs="Times New Roman"/>
          <w:b/>
        </w:rPr>
      </w:pPr>
    </w:p>
    <w:p w:rsidR="00BA1634" w:rsidRPr="00BA1634" w:rsidRDefault="00BA1634" w:rsidP="00BA1634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1634">
        <w:rPr>
          <w:rFonts w:ascii="Times New Roman" w:hAnsi="Times New Roman" w:cs="Times New Roman"/>
          <w:color w:val="auto"/>
          <w:sz w:val="22"/>
          <w:szCs w:val="22"/>
        </w:rPr>
        <w:t>5.20 ОПЕРАЦИИ СО СВЯЗАННЫМИ СТОРОНАМИ</w:t>
      </w:r>
    </w:p>
    <w:p w:rsidR="00BA1634" w:rsidRDefault="00BA1634" w:rsidP="00BA1634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A1634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обычно считаются связанными, если они находятся под общим контролем, или одна из сторон имеет возможность контролировать другую по вопросам финансово-хозяйственной деятельности или осуществлять над ней совместный контроль. При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A16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рассмотрении взаимоотношений с каждой из возможных связанных сторон принимается во внимание экономическое содержание таких взаимоотношений, а не только их юридическая форма.</w:t>
      </w:r>
    </w:p>
    <w:p w:rsidR="001D77D4" w:rsidRPr="001D77D4" w:rsidRDefault="001D77D4" w:rsidP="001D77D4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Информация по операциям со связанными сторонами представлена ниже:</w:t>
      </w:r>
    </w:p>
    <w:p w:rsidR="00AE221B" w:rsidRDefault="00E81F96" w:rsidP="00BA1634">
      <w:pPr>
        <w:pStyle w:val="2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E81F9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Займы связанным сторонам</w:t>
      </w:r>
    </w:p>
    <w:p w:rsidR="00E81F96" w:rsidRPr="00E81F96" w:rsidRDefault="00E81F96" w:rsidP="00E81F9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E81F96" w:rsidTr="00E81F96">
        <w:tc>
          <w:tcPr>
            <w:tcW w:w="817" w:type="dxa"/>
          </w:tcPr>
          <w:p w:rsidR="00E81F96" w:rsidRPr="00D12C01" w:rsidRDefault="00E81F96" w:rsidP="00E81F9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2C0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2C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2C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</w:tcPr>
          <w:p w:rsidR="00E81F96" w:rsidRPr="00D12C01" w:rsidRDefault="00D12C01" w:rsidP="00D12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12C0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E81F96" w:rsidRPr="00D12C01" w:rsidRDefault="00D9180A" w:rsidP="00D12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01.07.2014г</w:t>
            </w:r>
          </w:p>
        </w:tc>
        <w:tc>
          <w:tcPr>
            <w:tcW w:w="2092" w:type="dxa"/>
          </w:tcPr>
          <w:p w:rsidR="00E81F96" w:rsidRPr="00D12C01" w:rsidRDefault="00D12C01" w:rsidP="00D12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погашения</w:t>
            </w:r>
          </w:p>
        </w:tc>
      </w:tr>
      <w:tr w:rsidR="00E81F96" w:rsidTr="00E81F96">
        <w:tc>
          <w:tcPr>
            <w:tcW w:w="817" w:type="dxa"/>
          </w:tcPr>
          <w:p w:rsidR="00E81F96" w:rsidRPr="00D12C01" w:rsidRDefault="00D12C01" w:rsidP="00D12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12C0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</w:tcPr>
          <w:p w:rsidR="00E81F96" w:rsidRPr="00D12C01" w:rsidRDefault="00D12C01" w:rsidP="00E81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«Гагарин-Останкино»</w:t>
            </w:r>
          </w:p>
        </w:tc>
        <w:tc>
          <w:tcPr>
            <w:tcW w:w="2268" w:type="dxa"/>
          </w:tcPr>
          <w:p w:rsidR="00E81F96" w:rsidRPr="00F00242" w:rsidRDefault="00F00242" w:rsidP="00F002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42">
              <w:rPr>
                <w:rFonts w:ascii="Times New Roman" w:hAnsi="Times New Roman" w:cs="Times New Roman"/>
                <w:sz w:val="20"/>
                <w:szCs w:val="20"/>
              </w:rPr>
              <w:t>1 388 370</w:t>
            </w:r>
          </w:p>
        </w:tc>
        <w:tc>
          <w:tcPr>
            <w:tcW w:w="2092" w:type="dxa"/>
          </w:tcPr>
          <w:p w:rsidR="00E81F96" w:rsidRPr="00F00242" w:rsidRDefault="00F00242" w:rsidP="00F002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42"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</w:tr>
      <w:tr w:rsidR="00E81F96" w:rsidTr="00E81F96">
        <w:tc>
          <w:tcPr>
            <w:tcW w:w="817" w:type="dxa"/>
          </w:tcPr>
          <w:p w:rsidR="00E81F96" w:rsidRPr="00D12C01" w:rsidRDefault="00D12C01" w:rsidP="00D12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12C0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</w:tcPr>
          <w:p w:rsidR="00E81F96" w:rsidRPr="00D12C01" w:rsidRDefault="00D12C01" w:rsidP="00F002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00242">
              <w:rPr>
                <w:rFonts w:ascii="Times New Roman" w:hAnsi="Times New Roman" w:cs="Times New Roman"/>
              </w:rPr>
              <w:t>СОСИСКА</w:t>
            </w:r>
            <w:proofErr w:type="gramStart"/>
            <w:r w:rsidR="00F00242">
              <w:rPr>
                <w:rFonts w:ascii="Times New Roman" w:hAnsi="Times New Roman" w:cs="Times New Roman"/>
              </w:rPr>
              <w:t>.Р</w:t>
            </w:r>
            <w:proofErr w:type="gramEnd"/>
            <w:r w:rsidR="00F0024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81F96" w:rsidRPr="00F00242" w:rsidRDefault="00F00242" w:rsidP="00F002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42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092" w:type="dxa"/>
          </w:tcPr>
          <w:p w:rsidR="00E81F96" w:rsidRPr="00F00242" w:rsidRDefault="00F00242" w:rsidP="00F002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42"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</w:tr>
      <w:tr w:rsidR="00E81F96" w:rsidTr="00E81F96">
        <w:tc>
          <w:tcPr>
            <w:tcW w:w="817" w:type="dxa"/>
          </w:tcPr>
          <w:p w:rsidR="00E81F96" w:rsidRPr="00D12C01" w:rsidRDefault="00D12C01" w:rsidP="00D12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12C0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94" w:type="dxa"/>
          </w:tcPr>
          <w:p w:rsidR="00E81F96" w:rsidRPr="00D12C01" w:rsidRDefault="00D12C01" w:rsidP="00F002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00242">
              <w:rPr>
                <w:rFonts w:ascii="Times New Roman" w:hAnsi="Times New Roman" w:cs="Times New Roman"/>
              </w:rPr>
              <w:t>Группа компаний «Останкино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81F96" w:rsidRPr="00F00242" w:rsidRDefault="00F00242" w:rsidP="00F002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42">
              <w:rPr>
                <w:rFonts w:ascii="Times New Roman" w:hAnsi="Times New Roman" w:cs="Times New Roman"/>
                <w:sz w:val="20"/>
                <w:szCs w:val="20"/>
              </w:rPr>
              <w:t>1 548</w:t>
            </w:r>
          </w:p>
        </w:tc>
        <w:tc>
          <w:tcPr>
            <w:tcW w:w="2092" w:type="dxa"/>
          </w:tcPr>
          <w:p w:rsidR="00E81F96" w:rsidRPr="00F00242" w:rsidRDefault="00F00242" w:rsidP="00F002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42"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</w:tr>
    </w:tbl>
    <w:p w:rsidR="00E81F96" w:rsidRPr="00E81F96" w:rsidRDefault="00E81F96" w:rsidP="00E81F96">
      <w:pPr>
        <w:pStyle w:val="2"/>
      </w:pPr>
    </w:p>
    <w:p w:rsidR="00AE221B" w:rsidRDefault="00AE221B" w:rsidP="00341100">
      <w:pPr>
        <w:jc w:val="both"/>
        <w:rPr>
          <w:rFonts w:ascii="Times New Roman" w:hAnsi="Times New Roman" w:cs="Times New Roman"/>
        </w:rPr>
      </w:pPr>
    </w:p>
    <w:p w:rsidR="00AE221B" w:rsidRDefault="00AE221B" w:rsidP="00341100">
      <w:pPr>
        <w:jc w:val="both"/>
        <w:rPr>
          <w:rFonts w:ascii="Times New Roman" w:hAnsi="Times New Roman" w:cs="Times New Roman"/>
        </w:rPr>
      </w:pPr>
    </w:p>
    <w:p w:rsidR="00AE221B" w:rsidRDefault="00AE221B" w:rsidP="00341100">
      <w:pPr>
        <w:jc w:val="both"/>
        <w:rPr>
          <w:rFonts w:ascii="Times New Roman" w:hAnsi="Times New Roman" w:cs="Times New Roman"/>
        </w:rPr>
      </w:pPr>
    </w:p>
    <w:p w:rsidR="00AE221B" w:rsidRDefault="00AE221B" w:rsidP="00341100">
      <w:pPr>
        <w:jc w:val="both"/>
        <w:rPr>
          <w:rFonts w:ascii="Times New Roman" w:hAnsi="Times New Roman" w:cs="Times New Roman"/>
        </w:rPr>
      </w:pPr>
    </w:p>
    <w:p w:rsidR="00341100" w:rsidRPr="00AE221B" w:rsidRDefault="00341100" w:rsidP="00AE221B">
      <w:pPr>
        <w:pStyle w:val="a3"/>
        <w:rPr>
          <w:rFonts w:ascii="Times New Roman" w:hAnsi="Times New Roman" w:cs="Times New Roman"/>
          <w:b/>
        </w:rPr>
      </w:pPr>
      <w:r w:rsidRPr="00AE221B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341100" w:rsidRPr="00AE221B" w:rsidRDefault="00341100" w:rsidP="00AE221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E221B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AE221B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AE221B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341100" w:rsidRPr="00AE221B" w:rsidRDefault="00341100" w:rsidP="00AE221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AE221B">
        <w:rPr>
          <w:rFonts w:ascii="Times New Roman" w:hAnsi="Times New Roman" w:cs="Times New Roman"/>
          <w:b/>
          <w:sz w:val="20"/>
          <w:szCs w:val="20"/>
        </w:rPr>
        <w:t xml:space="preserve">промежуточной финансовой отчетности за 6 месяцев 2014 года. (в </w:t>
      </w:r>
      <w:proofErr w:type="spellStart"/>
      <w:r w:rsidRPr="00AE221B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AE221B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AE221B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AE221B">
        <w:rPr>
          <w:rFonts w:ascii="Times New Roman" w:hAnsi="Times New Roman" w:cs="Times New Roman"/>
          <w:b/>
          <w:sz w:val="20"/>
          <w:szCs w:val="20"/>
        </w:rPr>
        <w:t>.)</w:t>
      </w:r>
    </w:p>
    <w:p w:rsidR="00AE221B" w:rsidRDefault="00AE221B" w:rsidP="00AE221B">
      <w:pPr>
        <w:pStyle w:val="a3"/>
      </w:pPr>
    </w:p>
    <w:p w:rsidR="00AE221B" w:rsidRPr="00341100" w:rsidRDefault="00AE221B" w:rsidP="00AE221B">
      <w:pPr>
        <w:pStyle w:val="a3"/>
      </w:pPr>
    </w:p>
    <w:p w:rsidR="00D97992" w:rsidRPr="00CD730B" w:rsidRDefault="00D97992" w:rsidP="00CD730B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color w:val="auto"/>
          <w:sz w:val="22"/>
          <w:szCs w:val="22"/>
        </w:rPr>
        <w:t>УСЛОВНЫЕ И ДОГОВОРНЫЕ ОБЯЗАТЕЛЬСТВА</w:t>
      </w:r>
    </w:p>
    <w:p w:rsidR="005A29BD" w:rsidRPr="00CD730B" w:rsidRDefault="005A29BD" w:rsidP="00CD730B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color w:val="auto"/>
          <w:sz w:val="22"/>
          <w:szCs w:val="22"/>
          <w:u w:val="single"/>
        </w:rPr>
        <w:t>Судебные разбирательства</w:t>
      </w:r>
      <w:r w:rsidRPr="00CD730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. </w:t>
      </w: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ходе текущей деятельности Компания не участвовала в судебных разбирательствах с прочими юридическими лицами по договорным обязательствам. Убытков, связанных с возникновением таких исков не возникало.</w:t>
      </w:r>
    </w:p>
    <w:p w:rsidR="00CD730B" w:rsidRPr="00CD730B" w:rsidRDefault="00CD730B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В настоящее время не существует каких-либо текущих судебных разбирательств и  исков, которые могут оказать существенное влияние на результаты деятельности Компании.</w:t>
      </w:r>
    </w:p>
    <w:p w:rsidR="005A29BD" w:rsidRPr="00CD730B" w:rsidRDefault="005A29BD" w:rsidP="00CD730B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color w:val="auto"/>
          <w:sz w:val="22"/>
          <w:szCs w:val="22"/>
          <w:u w:val="single"/>
        </w:rPr>
        <w:t>Условные налоговые обязательства.</w:t>
      </w: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Российское таможенное, гражданское и налоговое законодательство допускает различные толкования статей и подвержено частым изменениям. Поэтому руководство Компании допускает</w:t>
      </w:r>
      <w:r w:rsidR="00DA5D14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, что ряд операций по ее деятельности в будущем может быть оспорена соответствующими государственными органами.</w:t>
      </w:r>
    </w:p>
    <w:p w:rsidR="00DA5D14" w:rsidRPr="00CD730B" w:rsidRDefault="00DA5D14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Налоговые проверки могут охватывать три календарных года деятельности, непосредственно предшествующих году проверки.</w:t>
      </w:r>
      <w:r w:rsidR="00CD730B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Более того, деятельность Компании может быть проверена не только налоговыми органами, но и прочими государственными структурами. В последнее время складывается </w:t>
      </w:r>
      <w:r w:rsidR="00D9180A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практика,</w:t>
      </w:r>
      <w:r w:rsidR="00CD730B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свидетельствующая об ужесточении позиции налоговых органов касательно истолкований спорных вопросов и соблюдения норм налогового законодательства.</w:t>
      </w:r>
    </w:p>
    <w:p w:rsidR="00DA5D14" w:rsidRPr="00CD730B" w:rsidRDefault="00DA5D14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Операции в сфере трансфертного ценообразования являются подконтрольными налоговым органам и могут корректироваться последними, если разница между ценой сделки и рыночной превышает 20 %.</w:t>
      </w:r>
    </w:p>
    <w:p w:rsidR="00DA5D14" w:rsidRPr="00CD730B" w:rsidRDefault="00DA5D14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Налоговые обязательства, возникающие в Компании в результате внутригрупповых операций, определяются по фактической цене сделки.</w:t>
      </w:r>
    </w:p>
    <w:p w:rsidR="00DA5D14" w:rsidRPr="00CD730B" w:rsidRDefault="00DA5D14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Российское налоговое законодательство не содержит полного руководства по всем налоговым вопросам.  Влияние каких-либо предъявлений претензий со стороны налоговых органов не может быть оценено с достаточной степенью точности</w:t>
      </w:r>
      <w:r w:rsidR="00CD730B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, однако может быть впоследствии значительном для хозяйственной деятельности и финансового положения Компании.</w:t>
      </w:r>
    </w:p>
    <w:p w:rsidR="00CD730B" w:rsidRPr="00CD730B" w:rsidRDefault="00CD730B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Резервы по неопределенным налоговым позициям в Компании не создаются.</w:t>
      </w:r>
    </w:p>
    <w:p w:rsidR="00CD730B" w:rsidRDefault="00CD730B" w:rsidP="00CD730B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color w:val="auto"/>
          <w:sz w:val="22"/>
          <w:szCs w:val="22"/>
          <w:u w:val="single"/>
        </w:rPr>
        <w:t>Сезонность.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Реализация колбасных изделий и мясных полуфабрикатов подвержена не значительным сезонным колебаниям.</w:t>
      </w:r>
    </w:p>
    <w:p w:rsidR="009008FB" w:rsidRPr="009008FB" w:rsidRDefault="009008FB" w:rsidP="009008FB"/>
    <w:p w:rsidR="00D97992" w:rsidRPr="00C13EE7" w:rsidRDefault="00D97992" w:rsidP="00C13EE7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13EE7">
        <w:rPr>
          <w:rFonts w:ascii="Times New Roman" w:hAnsi="Times New Roman" w:cs="Times New Roman"/>
          <w:color w:val="auto"/>
          <w:sz w:val="22"/>
          <w:szCs w:val="22"/>
        </w:rPr>
        <w:t>СОБЫТИЯ ПОСЛЕ ОТЧЕТНОЙ ДАТЫ</w:t>
      </w:r>
    </w:p>
    <w:p w:rsidR="00C13EE7" w:rsidRPr="00C13EE7" w:rsidRDefault="00C13EE7" w:rsidP="00C13EE7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13EE7">
        <w:rPr>
          <w:rFonts w:ascii="Times New Roman" w:hAnsi="Times New Roman" w:cs="Times New Roman"/>
          <w:b w:val="0"/>
          <w:color w:val="auto"/>
          <w:sz w:val="22"/>
          <w:szCs w:val="22"/>
        </w:rPr>
        <w:t>События после отчетной даты отсутствуют.</w:t>
      </w:r>
    </w:p>
    <w:p w:rsidR="00C13EE7" w:rsidRPr="00C13EE7" w:rsidRDefault="00C13EE7" w:rsidP="00C13EE7"/>
    <w:sectPr w:rsidR="00C13EE7" w:rsidRPr="00C13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FC" w:rsidRDefault="009546FC" w:rsidP="0086396A">
      <w:pPr>
        <w:spacing w:after="0" w:line="240" w:lineRule="auto"/>
      </w:pPr>
      <w:r>
        <w:separator/>
      </w:r>
    </w:p>
  </w:endnote>
  <w:endnote w:type="continuationSeparator" w:id="0">
    <w:p w:rsidR="009546FC" w:rsidRDefault="009546FC" w:rsidP="0086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92121"/>
      <w:docPartObj>
        <w:docPartGallery w:val="Page Numbers (Bottom of Page)"/>
        <w:docPartUnique/>
      </w:docPartObj>
    </w:sdtPr>
    <w:sdtContent>
      <w:p w:rsidR="002D6474" w:rsidRDefault="002D64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11">
          <w:rPr>
            <w:noProof/>
          </w:rPr>
          <w:t>7</w:t>
        </w:r>
        <w:r>
          <w:fldChar w:fldCharType="end"/>
        </w:r>
      </w:p>
    </w:sdtContent>
  </w:sdt>
  <w:p w:rsidR="002D6474" w:rsidRDefault="002D64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FC" w:rsidRDefault="009546FC" w:rsidP="0086396A">
      <w:pPr>
        <w:spacing w:after="0" w:line="240" w:lineRule="auto"/>
      </w:pPr>
      <w:r>
        <w:separator/>
      </w:r>
    </w:p>
  </w:footnote>
  <w:footnote w:type="continuationSeparator" w:id="0">
    <w:p w:rsidR="009546FC" w:rsidRDefault="009546FC" w:rsidP="0086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AD3"/>
    <w:multiLevelType w:val="multilevel"/>
    <w:tmpl w:val="1318D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291DBA"/>
    <w:multiLevelType w:val="hybridMultilevel"/>
    <w:tmpl w:val="F1A4BE54"/>
    <w:lvl w:ilvl="0" w:tplc="0DD86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565787"/>
    <w:multiLevelType w:val="multilevel"/>
    <w:tmpl w:val="A9FA8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B766D76"/>
    <w:multiLevelType w:val="multilevel"/>
    <w:tmpl w:val="1CF4090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42730314"/>
    <w:multiLevelType w:val="hybridMultilevel"/>
    <w:tmpl w:val="013E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C30A3"/>
    <w:multiLevelType w:val="multilevel"/>
    <w:tmpl w:val="A9FA8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19E5656"/>
    <w:multiLevelType w:val="hybridMultilevel"/>
    <w:tmpl w:val="A45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7393B"/>
    <w:multiLevelType w:val="hybridMultilevel"/>
    <w:tmpl w:val="04A0D1D4"/>
    <w:lvl w:ilvl="0" w:tplc="20B4F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3059E0"/>
    <w:multiLevelType w:val="multilevel"/>
    <w:tmpl w:val="46FA7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C3E0A25"/>
    <w:multiLevelType w:val="multilevel"/>
    <w:tmpl w:val="A9FA8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13"/>
    <w:rsid w:val="0001238A"/>
    <w:rsid w:val="0002025A"/>
    <w:rsid w:val="00021605"/>
    <w:rsid w:val="000403D7"/>
    <w:rsid w:val="00062608"/>
    <w:rsid w:val="00062F00"/>
    <w:rsid w:val="00070DEF"/>
    <w:rsid w:val="00086AE7"/>
    <w:rsid w:val="000932C3"/>
    <w:rsid w:val="0009730A"/>
    <w:rsid w:val="00097D97"/>
    <w:rsid w:val="000A590C"/>
    <w:rsid w:val="000A6B27"/>
    <w:rsid w:val="000B4631"/>
    <w:rsid w:val="000D45CD"/>
    <w:rsid w:val="000F6520"/>
    <w:rsid w:val="00106DBB"/>
    <w:rsid w:val="00107D11"/>
    <w:rsid w:val="001106DA"/>
    <w:rsid w:val="00120C6F"/>
    <w:rsid w:val="00167D82"/>
    <w:rsid w:val="001B0478"/>
    <w:rsid w:val="001B43E3"/>
    <w:rsid w:val="001C0F88"/>
    <w:rsid w:val="001D3B57"/>
    <w:rsid w:val="001D67EC"/>
    <w:rsid w:val="001D77D4"/>
    <w:rsid w:val="001F4CDF"/>
    <w:rsid w:val="00201625"/>
    <w:rsid w:val="00203B8F"/>
    <w:rsid w:val="00206477"/>
    <w:rsid w:val="00224AC6"/>
    <w:rsid w:val="002302B8"/>
    <w:rsid w:val="002318D5"/>
    <w:rsid w:val="00236FEA"/>
    <w:rsid w:val="00255F05"/>
    <w:rsid w:val="0027045D"/>
    <w:rsid w:val="00270C75"/>
    <w:rsid w:val="002773B2"/>
    <w:rsid w:val="00281CD7"/>
    <w:rsid w:val="00284DAB"/>
    <w:rsid w:val="002A310C"/>
    <w:rsid w:val="002B25AF"/>
    <w:rsid w:val="002C5008"/>
    <w:rsid w:val="002D6474"/>
    <w:rsid w:val="002E3047"/>
    <w:rsid w:val="002E5596"/>
    <w:rsid w:val="00304F24"/>
    <w:rsid w:val="00311FC4"/>
    <w:rsid w:val="00324409"/>
    <w:rsid w:val="00335BDB"/>
    <w:rsid w:val="00341100"/>
    <w:rsid w:val="00346E4A"/>
    <w:rsid w:val="00353E56"/>
    <w:rsid w:val="00364001"/>
    <w:rsid w:val="00375701"/>
    <w:rsid w:val="00376D95"/>
    <w:rsid w:val="003843E5"/>
    <w:rsid w:val="003D2335"/>
    <w:rsid w:val="003E5EC9"/>
    <w:rsid w:val="004020CD"/>
    <w:rsid w:val="004466C6"/>
    <w:rsid w:val="004618A6"/>
    <w:rsid w:val="004A5047"/>
    <w:rsid w:val="004A5492"/>
    <w:rsid w:val="004B07CD"/>
    <w:rsid w:val="004E0FA0"/>
    <w:rsid w:val="004E25A5"/>
    <w:rsid w:val="005043C9"/>
    <w:rsid w:val="00517C10"/>
    <w:rsid w:val="00553852"/>
    <w:rsid w:val="00560B12"/>
    <w:rsid w:val="005A29BD"/>
    <w:rsid w:val="005D24C8"/>
    <w:rsid w:val="005D5308"/>
    <w:rsid w:val="00603735"/>
    <w:rsid w:val="0061786E"/>
    <w:rsid w:val="00626116"/>
    <w:rsid w:val="00631627"/>
    <w:rsid w:val="00682AD7"/>
    <w:rsid w:val="0068553E"/>
    <w:rsid w:val="006A33CC"/>
    <w:rsid w:val="006D01EE"/>
    <w:rsid w:val="0072234C"/>
    <w:rsid w:val="007235D9"/>
    <w:rsid w:val="00752F28"/>
    <w:rsid w:val="00755D80"/>
    <w:rsid w:val="00781D98"/>
    <w:rsid w:val="007A48B6"/>
    <w:rsid w:val="007A7C62"/>
    <w:rsid w:val="007B27B5"/>
    <w:rsid w:val="007C4675"/>
    <w:rsid w:val="007D6D4B"/>
    <w:rsid w:val="007E3356"/>
    <w:rsid w:val="007E7FDC"/>
    <w:rsid w:val="0081454F"/>
    <w:rsid w:val="00815452"/>
    <w:rsid w:val="00825890"/>
    <w:rsid w:val="008312EB"/>
    <w:rsid w:val="00845D95"/>
    <w:rsid w:val="00856298"/>
    <w:rsid w:val="00856B8E"/>
    <w:rsid w:val="0086396A"/>
    <w:rsid w:val="008667C1"/>
    <w:rsid w:val="008B1624"/>
    <w:rsid w:val="008B4587"/>
    <w:rsid w:val="008D06FB"/>
    <w:rsid w:val="009008FB"/>
    <w:rsid w:val="00901DC6"/>
    <w:rsid w:val="009164F9"/>
    <w:rsid w:val="00926B0D"/>
    <w:rsid w:val="00931674"/>
    <w:rsid w:val="00935979"/>
    <w:rsid w:val="00951D17"/>
    <w:rsid w:val="009546FC"/>
    <w:rsid w:val="009873DF"/>
    <w:rsid w:val="009901BE"/>
    <w:rsid w:val="009B2325"/>
    <w:rsid w:val="009B7AFC"/>
    <w:rsid w:val="009C128A"/>
    <w:rsid w:val="009F036C"/>
    <w:rsid w:val="00A15388"/>
    <w:rsid w:val="00A474E2"/>
    <w:rsid w:val="00A6077C"/>
    <w:rsid w:val="00A63953"/>
    <w:rsid w:val="00A65BBC"/>
    <w:rsid w:val="00A71D7E"/>
    <w:rsid w:val="00A772F5"/>
    <w:rsid w:val="00A84E88"/>
    <w:rsid w:val="00AC193B"/>
    <w:rsid w:val="00AE221B"/>
    <w:rsid w:val="00AF0D3F"/>
    <w:rsid w:val="00AF6371"/>
    <w:rsid w:val="00AF6910"/>
    <w:rsid w:val="00B05E04"/>
    <w:rsid w:val="00B0716D"/>
    <w:rsid w:val="00B1287A"/>
    <w:rsid w:val="00B20CFE"/>
    <w:rsid w:val="00B233CA"/>
    <w:rsid w:val="00B25BEE"/>
    <w:rsid w:val="00B31F30"/>
    <w:rsid w:val="00B353C0"/>
    <w:rsid w:val="00B45E82"/>
    <w:rsid w:val="00B516DF"/>
    <w:rsid w:val="00B53A78"/>
    <w:rsid w:val="00B62139"/>
    <w:rsid w:val="00B73AE9"/>
    <w:rsid w:val="00B77287"/>
    <w:rsid w:val="00B83364"/>
    <w:rsid w:val="00B960C3"/>
    <w:rsid w:val="00BA1634"/>
    <w:rsid w:val="00BA2E7C"/>
    <w:rsid w:val="00BB5AB5"/>
    <w:rsid w:val="00BC2D31"/>
    <w:rsid w:val="00BC2EA5"/>
    <w:rsid w:val="00BD7CB8"/>
    <w:rsid w:val="00BE224A"/>
    <w:rsid w:val="00BF4E14"/>
    <w:rsid w:val="00C02E41"/>
    <w:rsid w:val="00C0532E"/>
    <w:rsid w:val="00C12292"/>
    <w:rsid w:val="00C13EE7"/>
    <w:rsid w:val="00C15DC1"/>
    <w:rsid w:val="00C25DB3"/>
    <w:rsid w:val="00C3140A"/>
    <w:rsid w:val="00C3464F"/>
    <w:rsid w:val="00C5132D"/>
    <w:rsid w:val="00C56061"/>
    <w:rsid w:val="00C929BF"/>
    <w:rsid w:val="00C9383F"/>
    <w:rsid w:val="00CA4BF5"/>
    <w:rsid w:val="00CB4824"/>
    <w:rsid w:val="00CB70A0"/>
    <w:rsid w:val="00CC3C6B"/>
    <w:rsid w:val="00CD730B"/>
    <w:rsid w:val="00CE7C5C"/>
    <w:rsid w:val="00CF701E"/>
    <w:rsid w:val="00D04D78"/>
    <w:rsid w:val="00D10577"/>
    <w:rsid w:val="00D12C01"/>
    <w:rsid w:val="00D31246"/>
    <w:rsid w:val="00D3471A"/>
    <w:rsid w:val="00D55B08"/>
    <w:rsid w:val="00D615B9"/>
    <w:rsid w:val="00D81C5F"/>
    <w:rsid w:val="00D9180A"/>
    <w:rsid w:val="00D91877"/>
    <w:rsid w:val="00D95BEA"/>
    <w:rsid w:val="00D97992"/>
    <w:rsid w:val="00DA5D14"/>
    <w:rsid w:val="00DB5E4B"/>
    <w:rsid w:val="00DC404B"/>
    <w:rsid w:val="00DF6DA6"/>
    <w:rsid w:val="00E0100C"/>
    <w:rsid w:val="00E06C13"/>
    <w:rsid w:val="00E072B2"/>
    <w:rsid w:val="00E22D9C"/>
    <w:rsid w:val="00E32765"/>
    <w:rsid w:val="00E33FAD"/>
    <w:rsid w:val="00E60F6C"/>
    <w:rsid w:val="00E66605"/>
    <w:rsid w:val="00E71241"/>
    <w:rsid w:val="00E81F96"/>
    <w:rsid w:val="00E921D8"/>
    <w:rsid w:val="00EB67C1"/>
    <w:rsid w:val="00EC22F3"/>
    <w:rsid w:val="00ED1F54"/>
    <w:rsid w:val="00EE0165"/>
    <w:rsid w:val="00EE30FB"/>
    <w:rsid w:val="00EE5685"/>
    <w:rsid w:val="00F00242"/>
    <w:rsid w:val="00F05907"/>
    <w:rsid w:val="00F178D8"/>
    <w:rsid w:val="00F26336"/>
    <w:rsid w:val="00F5654B"/>
    <w:rsid w:val="00F9111D"/>
    <w:rsid w:val="00F92921"/>
    <w:rsid w:val="00F95450"/>
    <w:rsid w:val="00FB591B"/>
    <w:rsid w:val="00FC04C6"/>
    <w:rsid w:val="00FD2CA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0"/>
  </w:style>
  <w:style w:type="paragraph" w:styleId="1">
    <w:name w:val="heading 1"/>
    <w:basedOn w:val="a"/>
    <w:next w:val="a"/>
    <w:link w:val="10"/>
    <w:uiPriority w:val="9"/>
    <w:qFormat/>
    <w:rsid w:val="004A5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C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96A"/>
  </w:style>
  <w:style w:type="paragraph" w:styleId="a6">
    <w:name w:val="footer"/>
    <w:basedOn w:val="a"/>
    <w:link w:val="a7"/>
    <w:uiPriority w:val="99"/>
    <w:unhideWhenUsed/>
    <w:rsid w:val="0086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96A"/>
  </w:style>
  <w:style w:type="paragraph" w:styleId="21">
    <w:name w:val="Quote"/>
    <w:basedOn w:val="a"/>
    <w:next w:val="a"/>
    <w:link w:val="22"/>
    <w:uiPriority w:val="29"/>
    <w:qFormat/>
    <w:rsid w:val="00D615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15B9"/>
    <w:rPr>
      <w:i/>
      <w:iCs/>
      <w:color w:val="000000" w:themeColor="text1"/>
    </w:rPr>
  </w:style>
  <w:style w:type="paragraph" w:styleId="a8">
    <w:name w:val="List Paragraph"/>
    <w:basedOn w:val="a"/>
    <w:uiPriority w:val="34"/>
    <w:qFormat/>
    <w:rsid w:val="00E712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7045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A54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5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85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46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F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0"/>
  </w:style>
  <w:style w:type="paragraph" w:styleId="1">
    <w:name w:val="heading 1"/>
    <w:basedOn w:val="a"/>
    <w:next w:val="a"/>
    <w:link w:val="10"/>
    <w:uiPriority w:val="9"/>
    <w:qFormat/>
    <w:rsid w:val="004A5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C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96A"/>
  </w:style>
  <w:style w:type="paragraph" w:styleId="a6">
    <w:name w:val="footer"/>
    <w:basedOn w:val="a"/>
    <w:link w:val="a7"/>
    <w:uiPriority w:val="99"/>
    <w:unhideWhenUsed/>
    <w:rsid w:val="0086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96A"/>
  </w:style>
  <w:style w:type="paragraph" w:styleId="21">
    <w:name w:val="Quote"/>
    <w:basedOn w:val="a"/>
    <w:next w:val="a"/>
    <w:link w:val="22"/>
    <w:uiPriority w:val="29"/>
    <w:qFormat/>
    <w:rsid w:val="00D615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15B9"/>
    <w:rPr>
      <w:i/>
      <w:iCs/>
      <w:color w:val="000000" w:themeColor="text1"/>
    </w:rPr>
  </w:style>
  <w:style w:type="paragraph" w:styleId="a8">
    <w:name w:val="List Paragraph"/>
    <w:basedOn w:val="a"/>
    <w:uiPriority w:val="34"/>
    <w:qFormat/>
    <w:rsid w:val="00E712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7045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A54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5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85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46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F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52FB-4B47-494E-B8C1-66705B24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24</Pages>
  <Words>5808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2014-11-25T11:58:00Z</cp:lastPrinted>
  <dcterms:created xsi:type="dcterms:W3CDTF">2014-09-09T08:16:00Z</dcterms:created>
  <dcterms:modified xsi:type="dcterms:W3CDTF">2014-11-26T10:16:00Z</dcterms:modified>
</cp:coreProperties>
</file>