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5D" w:rsidRDefault="00253B5D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005329" w:rsidRDefault="00005329" w:rsidP="00F319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B5D" w:rsidRPr="00005329" w:rsidRDefault="00F31957" w:rsidP="003A2E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Настоящий годовой отчет за 2</w:t>
      </w:r>
      <w:r w:rsidR="0062539B">
        <w:rPr>
          <w:rFonts w:ascii="Times New Roman" w:hAnsi="Times New Roman" w:cs="Times New Roman"/>
          <w:b/>
          <w:i/>
          <w:sz w:val="24"/>
          <w:szCs w:val="24"/>
        </w:rPr>
        <w:t>012</w:t>
      </w:r>
      <w:r w:rsidR="00160724"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 год Открытого Акционерного О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бщества «Промсвязьмонаж»</w:t>
      </w:r>
    </w:p>
    <w:p w:rsidR="00160724" w:rsidRPr="00005329" w:rsidRDefault="00160724" w:rsidP="003C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29">
        <w:rPr>
          <w:rFonts w:ascii="Times New Roman" w:hAnsi="Times New Roman" w:cs="Times New Roman"/>
          <w:b/>
          <w:sz w:val="28"/>
          <w:szCs w:val="28"/>
        </w:rPr>
        <w:t>А. Данные об акционерном обществе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1. Полное фирменное наименование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Открытое Акционерное Общество «Промсвязьмонтаж»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2. Сокращенное наименование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ОАО ЛМУ </w:t>
      </w:r>
      <w:r w:rsidR="007815AF" w:rsidRPr="0000532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ПСМ»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3. Сведения об изменениях в наименовании и организационно-правовой форме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Изменений в наименовании и организационно-правовой форме не было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4. Сведения о государственной регистрации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акционерного общества: 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25. 10. 2002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Решением о государственной регистрации акционерного общества. Орган, осуществивший государственную регистрацию: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Межрайонная инспекция Федеральной налогово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й службы №7 п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о г. Санкт – Петербургу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1027810243867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 xml:space="preserve">5. Идентификационный номер </w:t>
      </w:r>
      <w:r w:rsidR="00994FB1" w:rsidRPr="00005329">
        <w:rPr>
          <w:rFonts w:ascii="Times New Roman" w:hAnsi="Times New Roman" w:cs="Times New Roman"/>
          <w:b/>
          <w:sz w:val="24"/>
          <w:szCs w:val="24"/>
        </w:rPr>
        <w:t>налогоплательщика</w:t>
      </w:r>
      <w:r w:rsidRPr="00005329">
        <w:rPr>
          <w:rFonts w:ascii="Times New Roman" w:hAnsi="Times New Roman" w:cs="Times New Roman"/>
          <w:b/>
          <w:sz w:val="24"/>
          <w:szCs w:val="24"/>
        </w:rPr>
        <w:t>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7812037286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6. Отраслевая принадлежность акционерного общества.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ОКВЭД:                                                                                                                                </w:t>
      </w:r>
      <w:r w:rsidRPr="00994FB1">
        <w:rPr>
          <w:rFonts w:ascii="Times New Roman" w:hAnsi="Times New Roman" w:cs="Times New Roman"/>
          <w:b/>
          <w:i/>
          <w:sz w:val="24"/>
          <w:szCs w:val="24"/>
        </w:rPr>
        <w:t>45.21.3                                                                                                                                                45.21.4.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7. Место нахождения, почтовый адрес акционерного общества и контактные телефоны.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190000, г. Санкт – Петербург, ул. Почтамтская, д. 1</w:t>
      </w:r>
    </w:p>
    <w:p w:rsidR="003C23F5" w:rsidRDefault="003C23F5" w:rsidP="003C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190000, г. Санкт – Петербург, ул. Почтамтская, д. 1</w:t>
      </w:r>
    </w:p>
    <w:p w:rsidR="003C23F5" w:rsidRDefault="003C23F5" w:rsidP="00F3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(812) 571 – 04 – 22</w:t>
      </w:r>
      <w:r>
        <w:rPr>
          <w:rFonts w:ascii="Times New Roman" w:hAnsi="Times New Roman" w:cs="Times New Roman"/>
          <w:sz w:val="24"/>
          <w:szCs w:val="24"/>
        </w:rPr>
        <w:t xml:space="preserve">  Факс: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(812) 314 – 89 – 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F5" w:rsidRDefault="003C23F5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поты: </w:t>
      </w:r>
      <w:r w:rsidRPr="00005329">
        <w:rPr>
          <w:rFonts w:ascii="Times New Roman" w:hAnsi="Times New Roman" w:cs="Times New Roman"/>
          <w:b/>
          <w:i/>
          <w:sz w:val="24"/>
          <w:szCs w:val="24"/>
          <w:lang w:val="en-US"/>
        </w:rPr>
        <w:t>promsv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hyperlink r:id="rId9" w:history="1"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mt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A6522F" w:rsidRDefault="00A6522F" w:rsidP="00A6522F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3C23F5" w:rsidRPr="00A6522F" w:rsidRDefault="00A6522F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A6522F">
        <w:rPr>
          <w:rFonts w:ascii="Times New Roman" w:hAnsi="Times New Roman" w:cs="Times New Roman"/>
          <w:b/>
          <w:sz w:val="24"/>
          <w:szCs w:val="24"/>
        </w:rPr>
        <w:lastRenderedPageBreak/>
        <w:t>8. Уведомление о регистрации отчета</w:t>
      </w:r>
      <w:r w:rsidR="00A63332">
        <w:rPr>
          <w:rFonts w:ascii="Times New Roman" w:hAnsi="Times New Roman" w:cs="Times New Roman"/>
          <w:b/>
          <w:sz w:val="24"/>
          <w:szCs w:val="24"/>
        </w:rPr>
        <w:t xml:space="preserve"> об итогах выпуска ценных бумаг №673 о</w:t>
      </w:r>
      <w:r w:rsidR="003A2E86">
        <w:rPr>
          <w:rFonts w:ascii="Times New Roman" w:hAnsi="Times New Roman" w:cs="Times New Roman"/>
          <w:b/>
          <w:sz w:val="24"/>
          <w:szCs w:val="24"/>
        </w:rPr>
        <w:t>т</w:t>
      </w:r>
      <w:r w:rsidR="00A63332">
        <w:rPr>
          <w:rFonts w:ascii="Times New Roman" w:hAnsi="Times New Roman" w:cs="Times New Roman"/>
          <w:b/>
          <w:sz w:val="24"/>
          <w:szCs w:val="24"/>
        </w:rPr>
        <w:t xml:space="preserve"> 26.03.2003 г.</w:t>
      </w:r>
    </w:p>
    <w:p w:rsidR="00A6522F" w:rsidRDefault="00A6522F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522F">
        <w:rPr>
          <w:rFonts w:ascii="Times New Roman" w:hAnsi="Times New Roman" w:cs="Times New Roman"/>
          <w:b/>
          <w:i/>
          <w:sz w:val="24"/>
          <w:szCs w:val="24"/>
        </w:rPr>
        <w:t xml:space="preserve">Учет прав на ценные бумаги ОАО «Промсвязьмонтаж» осуществляется </w:t>
      </w:r>
      <w:r w:rsidR="00A63332">
        <w:rPr>
          <w:rFonts w:ascii="Times New Roman" w:hAnsi="Times New Roman" w:cs="Times New Roman"/>
          <w:b/>
          <w:i/>
          <w:sz w:val="24"/>
          <w:szCs w:val="24"/>
        </w:rPr>
        <w:t>ЗАО «Единый регистратор»</w:t>
      </w:r>
    </w:p>
    <w:p w:rsidR="00A63332" w:rsidRPr="00A6522F" w:rsidRDefault="00A63332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Юридический и почтовый адрес: 197198, г. Санкт – Петербург, ул. Яблочкова, д. 20</w:t>
      </w:r>
    </w:p>
    <w:p w:rsidR="00A6522F" w:rsidRPr="00F31957" w:rsidRDefault="00A6522F" w:rsidP="00F31957">
      <w:pPr>
        <w:rPr>
          <w:rFonts w:ascii="Times New Roman" w:hAnsi="Times New Roman" w:cs="Times New Roman"/>
          <w:sz w:val="24"/>
          <w:szCs w:val="24"/>
        </w:rPr>
      </w:pPr>
    </w:p>
    <w:p w:rsidR="00253B5D" w:rsidRDefault="00253B5D" w:rsidP="00253B5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53B5D" w:rsidRDefault="00253B5D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5421" w:rsidRDefault="00ED5421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A63332" w:rsidRDefault="00A63332" w:rsidP="00A63332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A63332" w:rsidRPr="001D6AF7" w:rsidRDefault="00A63332" w:rsidP="001D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7">
        <w:rPr>
          <w:rFonts w:ascii="Times New Roman" w:hAnsi="Times New Roman" w:cs="Times New Roman"/>
          <w:b/>
          <w:sz w:val="28"/>
          <w:szCs w:val="28"/>
        </w:rPr>
        <w:t>В. Финансово – хозяйственная деятельность акционерного общества</w:t>
      </w:r>
    </w:p>
    <w:p w:rsidR="00A63332" w:rsidRPr="001D6AF7" w:rsidRDefault="00A63332" w:rsidP="00A63332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1. Положение акционерного общества в отрасли и приоритетные направления в его деятельности</w:t>
      </w:r>
    </w:p>
    <w:p w:rsidR="00A63332" w:rsidRDefault="00A63332" w:rsidP="00A6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квалификации ОКВЭД видами деятельности Общества являются: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наружных и внутренних сетей, в т.ч. волоконно-оптических, коаксиальных симметричных кабелей, а так же кабелей СЦБ на железнодорожном транспорте;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внутренних и наружных сооружений радиовещания, в т.ч. монтаж антенно-фидерных сооружений, матч на РРЛ, РЦ, РТПЦ;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наружных и внутренних сетей телевидения, в т.ч. промышленного, коллективного, кабельного, спутникового, включая монтаж телевизионного оборудования;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наладка, сервисное обслуживание систем охрано-пожарной сигнализации, АППЗ;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АТС любой емкости, в т.ч. поставка необходимого оборудования;</w:t>
      </w:r>
    </w:p>
    <w:p w:rsidR="00A63332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технологического оборудования связи, приборов, средств автоматизации, диспетчеризации и вычислительной техники;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компьютерных сетей;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Диспетчеризация лифтов, включая поставку и монтаж оборудования диспетчерской связи;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Пуско-наладочные работы оборудования связи, приборов, средств автоматизации, диспетчеризации и вычислительной техники;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строительно-монтажных работ.</w:t>
      </w:r>
    </w:p>
    <w:p w:rsidR="00D93348" w:rsidRDefault="00D93348" w:rsidP="00D93348">
      <w:pPr>
        <w:rPr>
          <w:rFonts w:ascii="Times New Roman" w:hAnsi="Times New Roman" w:cs="Times New Roman"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Приоритетным видом деятельности Общества является деятельность по организации,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наладка, сервисное обслуживание систем охрано-пожарной сигнализации, АППЗ;</w:t>
      </w:r>
    </w:p>
    <w:p w:rsid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Пуско-наладочные работы оборудования связи, приборов, средств автоматизации, диспетчеризации и вычислительной техники;</w:t>
      </w:r>
    </w:p>
    <w:p w:rsidR="00D93348" w:rsidRP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строительно-монтажных работ.</w:t>
      </w:r>
    </w:p>
    <w:p w:rsidR="00D93348" w:rsidRPr="001D6AF7" w:rsidRDefault="00D93348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2. Перспективы развития акционерного общества.</w:t>
      </w:r>
    </w:p>
    <w:p w:rsidR="00D93348" w:rsidRDefault="0062539B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</w:t>
      </w:r>
      <w:r w:rsidR="00D93348">
        <w:rPr>
          <w:rFonts w:ascii="Times New Roman" w:hAnsi="Times New Roman" w:cs="Times New Roman"/>
          <w:sz w:val="24"/>
          <w:szCs w:val="24"/>
        </w:rPr>
        <w:t xml:space="preserve"> году Открытое </w:t>
      </w:r>
      <w:r w:rsidR="0017146F">
        <w:rPr>
          <w:rFonts w:ascii="Times New Roman" w:hAnsi="Times New Roman" w:cs="Times New Roman"/>
          <w:sz w:val="24"/>
          <w:szCs w:val="24"/>
        </w:rPr>
        <w:t>Акционерное Общество «Промсвязьмонтаж» планирует развивать деятельность по направлениям, указанным в п. 1 настоящего раздела Годового отчета.</w:t>
      </w:r>
    </w:p>
    <w:p w:rsidR="00A40E46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одним из основных приоритетных направлений развития ОАО «Промсвязьмо</w:t>
      </w:r>
      <w:r w:rsidR="0062539B">
        <w:rPr>
          <w:rFonts w:ascii="Times New Roman" w:hAnsi="Times New Roman" w:cs="Times New Roman"/>
          <w:sz w:val="24"/>
          <w:szCs w:val="24"/>
        </w:rPr>
        <w:t>нтаж» в 2013</w:t>
      </w:r>
      <w:r>
        <w:rPr>
          <w:rFonts w:ascii="Times New Roman" w:hAnsi="Times New Roman" w:cs="Times New Roman"/>
          <w:sz w:val="24"/>
          <w:szCs w:val="24"/>
        </w:rPr>
        <w:t xml:space="preserve"> году будет обеспечение устойчивости деятельности компании по развитию электро-монтажных работ, пусконаладочных работ, оборудования связи, приборов, автоматизации, диспетчеризации и</w:t>
      </w:r>
      <w:r w:rsidR="00A40E46">
        <w:rPr>
          <w:rFonts w:ascii="Times New Roman" w:hAnsi="Times New Roman" w:cs="Times New Roman"/>
          <w:sz w:val="24"/>
          <w:szCs w:val="24"/>
        </w:rPr>
        <w:t xml:space="preserve"> вычислительной техники.</w:t>
      </w:r>
    </w:p>
    <w:p w:rsidR="00ED5421" w:rsidRDefault="00ED5421" w:rsidP="00ED5421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3. Отчет Совета директоров общества о результатах развития общества по приоритетным направлениям его деятельности.</w:t>
      </w:r>
    </w:p>
    <w:p w:rsidR="0017146F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составлялся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4. Участие акционерного общества в промышленных, банковских, финансовых группах. Холдингах, концернах и ассоциациях</w:t>
      </w:r>
    </w:p>
    <w:p w:rsidR="0017146F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участвует 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5.</w:t>
      </w:r>
      <w:r w:rsidR="00A40E46" w:rsidRPr="001D6AF7">
        <w:rPr>
          <w:rFonts w:ascii="Times New Roman" w:hAnsi="Times New Roman" w:cs="Times New Roman"/>
          <w:b/>
          <w:sz w:val="24"/>
          <w:szCs w:val="24"/>
        </w:rPr>
        <w:t xml:space="preserve"> Филиалы  и представительства акционерного общества.</w:t>
      </w:r>
    </w:p>
    <w:p w:rsidR="00A40E46" w:rsidRDefault="00A40E46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Филиалов и представительств не имеет</w:t>
      </w:r>
    </w:p>
    <w:p w:rsidR="00A40E46" w:rsidRPr="001D6AF7" w:rsidRDefault="00A40E4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6. Описание основных факторов риска, связанных с деятельностью акционерного общества.</w:t>
      </w:r>
    </w:p>
    <w:p w:rsidR="00A40E46" w:rsidRPr="00A40E46" w:rsidRDefault="00A40E46" w:rsidP="00A4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заключении договоров подряда с Заказчиками, факторы риска минимальные.</w:t>
      </w:r>
    </w:p>
    <w:p w:rsidR="00A40E46" w:rsidRPr="001D6AF7" w:rsidRDefault="00A40E4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5172A" w:rsidRPr="001D6AF7">
        <w:rPr>
          <w:rFonts w:ascii="Times New Roman" w:hAnsi="Times New Roman" w:cs="Times New Roman"/>
          <w:b/>
          <w:sz w:val="24"/>
          <w:szCs w:val="24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об ее одобрении.</w:t>
      </w:r>
    </w:p>
    <w:p w:rsidR="0035172A" w:rsidRDefault="0062539B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сделки в 2012</w:t>
      </w:r>
      <w:r w:rsidR="0035172A">
        <w:rPr>
          <w:rFonts w:ascii="Times New Roman" w:hAnsi="Times New Roman" w:cs="Times New Roman"/>
          <w:sz w:val="24"/>
          <w:szCs w:val="24"/>
        </w:rPr>
        <w:t xml:space="preserve"> году не совершались.</w:t>
      </w:r>
    </w:p>
    <w:p w:rsidR="0035172A" w:rsidRPr="001D6AF7" w:rsidRDefault="0035172A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8.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одобрении.</w:t>
      </w:r>
    </w:p>
    <w:p w:rsidR="0035172A" w:rsidRDefault="0062539B" w:rsidP="00351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сделки в 2012</w:t>
      </w:r>
      <w:r w:rsidR="0035172A">
        <w:rPr>
          <w:rFonts w:ascii="Times New Roman" w:hAnsi="Times New Roman" w:cs="Times New Roman"/>
          <w:sz w:val="24"/>
          <w:szCs w:val="24"/>
        </w:rPr>
        <w:t xml:space="preserve"> году не совершались.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Pr="003A2E86" w:rsidRDefault="001D6AF7" w:rsidP="001D6AF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 xml:space="preserve"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</w:t>
      </w:r>
      <w:r w:rsidRPr="003A2E8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</w:t>
      </w:r>
    </w:p>
    <w:p w:rsidR="003A2E86" w:rsidRPr="003A2E86" w:rsidRDefault="003A2E86" w:rsidP="00D93348">
      <w:pPr>
        <w:rPr>
          <w:rFonts w:ascii="Times New Roman" w:hAnsi="Times New Roman" w:cs="Times New Roman"/>
          <w:b/>
          <w:sz w:val="28"/>
          <w:szCs w:val="28"/>
        </w:rPr>
      </w:pPr>
      <w:r w:rsidRPr="003A2E86">
        <w:rPr>
          <w:rFonts w:ascii="Times New Roman" w:hAnsi="Times New Roman" w:cs="Times New Roman"/>
          <w:b/>
          <w:sz w:val="28"/>
          <w:szCs w:val="28"/>
        </w:rPr>
        <w:t>Годовая бухгалтерская (финансовая) отчетность.</w:t>
      </w:r>
    </w:p>
    <w:p w:rsidR="00ED5421" w:rsidRDefault="0035172A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«Промсвязьмонтаж»</w:t>
      </w:r>
      <w:r w:rsidR="000E7087">
        <w:rPr>
          <w:rFonts w:ascii="Times New Roman" w:hAnsi="Times New Roman" w:cs="Times New Roman"/>
          <w:sz w:val="24"/>
          <w:szCs w:val="24"/>
        </w:rPr>
        <w:t xml:space="preserve"> согласно приказу</w:t>
      </w:r>
      <w:r w:rsidR="0062539B">
        <w:rPr>
          <w:rFonts w:ascii="Times New Roman" w:hAnsi="Times New Roman" w:cs="Times New Roman"/>
          <w:sz w:val="24"/>
          <w:szCs w:val="24"/>
        </w:rPr>
        <w:t xml:space="preserve"> №49 от 22</w:t>
      </w:r>
      <w:r w:rsidR="00ED533D">
        <w:rPr>
          <w:rFonts w:ascii="Times New Roman" w:hAnsi="Times New Roman" w:cs="Times New Roman"/>
          <w:sz w:val="24"/>
          <w:szCs w:val="24"/>
        </w:rPr>
        <w:t>.12.20</w:t>
      </w:r>
      <w:r w:rsidR="0062539B">
        <w:rPr>
          <w:rFonts w:ascii="Times New Roman" w:hAnsi="Times New Roman" w:cs="Times New Roman"/>
          <w:sz w:val="24"/>
          <w:szCs w:val="24"/>
        </w:rPr>
        <w:t>11</w:t>
      </w:r>
      <w:r w:rsidR="000E7087">
        <w:rPr>
          <w:rFonts w:ascii="Times New Roman" w:hAnsi="Times New Roman" w:cs="Times New Roman"/>
          <w:sz w:val="24"/>
          <w:szCs w:val="24"/>
        </w:rPr>
        <w:t xml:space="preserve"> г</w:t>
      </w:r>
      <w:r w:rsidR="0062539B">
        <w:rPr>
          <w:rFonts w:ascii="Times New Roman" w:hAnsi="Times New Roman" w:cs="Times New Roman"/>
          <w:sz w:val="24"/>
          <w:szCs w:val="24"/>
        </w:rPr>
        <w:t>. об учетной политике в 2012</w:t>
      </w:r>
      <w:r w:rsidR="00ED533D">
        <w:rPr>
          <w:rFonts w:ascii="Times New Roman" w:hAnsi="Times New Roman" w:cs="Times New Roman"/>
          <w:sz w:val="24"/>
          <w:szCs w:val="24"/>
        </w:rPr>
        <w:t xml:space="preserve"> году для целей налогообложения реализацией считает объем отгруженной </w:t>
      </w:r>
      <w:r w:rsidR="00ED5421">
        <w:rPr>
          <w:rFonts w:ascii="Times New Roman" w:hAnsi="Times New Roman" w:cs="Times New Roman"/>
          <w:sz w:val="24"/>
          <w:szCs w:val="24"/>
        </w:rPr>
        <w:t>продукции</w:t>
      </w:r>
      <w:r w:rsidR="00ED533D">
        <w:rPr>
          <w:rFonts w:ascii="Times New Roman" w:hAnsi="Times New Roman" w:cs="Times New Roman"/>
          <w:sz w:val="24"/>
          <w:szCs w:val="24"/>
        </w:rPr>
        <w:t xml:space="preserve"> (работ, услуг). </w:t>
      </w:r>
      <w:r w:rsidR="00ED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21" w:rsidRDefault="00ED533D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2539B">
        <w:rPr>
          <w:rFonts w:ascii="Times New Roman" w:hAnsi="Times New Roman" w:cs="Times New Roman"/>
          <w:sz w:val="24"/>
          <w:szCs w:val="24"/>
        </w:rPr>
        <w:t>работ, услуг, выполненных в 2012</w:t>
      </w:r>
      <w:r>
        <w:rPr>
          <w:rFonts w:ascii="Times New Roman" w:hAnsi="Times New Roman" w:cs="Times New Roman"/>
          <w:sz w:val="24"/>
          <w:szCs w:val="24"/>
        </w:rPr>
        <w:t xml:space="preserve"> году, составил </w:t>
      </w:r>
      <w:r w:rsidR="0062539B">
        <w:rPr>
          <w:rFonts w:ascii="Times New Roman" w:hAnsi="Times New Roman" w:cs="Times New Roman"/>
          <w:sz w:val="24"/>
          <w:szCs w:val="24"/>
        </w:rPr>
        <w:t>44932887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  <w:r w:rsidR="00ED5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Себестоимость работ, услуг составила </w:t>
      </w:r>
      <w:r w:rsidR="0062539B">
        <w:rPr>
          <w:rFonts w:ascii="Times New Roman" w:hAnsi="Times New Roman" w:cs="Times New Roman"/>
          <w:sz w:val="24"/>
          <w:szCs w:val="24"/>
        </w:rPr>
        <w:t>47840735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</w:t>
      </w:r>
      <w:r w:rsidR="000E7087">
        <w:rPr>
          <w:rFonts w:ascii="Times New Roman" w:hAnsi="Times New Roman" w:cs="Times New Roman"/>
          <w:sz w:val="24"/>
          <w:szCs w:val="24"/>
        </w:rPr>
        <w:t>Убыток</w:t>
      </w:r>
      <w:r w:rsidR="00ED5421">
        <w:rPr>
          <w:rFonts w:ascii="Times New Roman" w:hAnsi="Times New Roman" w:cs="Times New Roman"/>
          <w:sz w:val="24"/>
          <w:szCs w:val="24"/>
        </w:rPr>
        <w:t xml:space="preserve"> от реализации работ и услуг составила </w:t>
      </w:r>
      <w:r w:rsidR="0062539B">
        <w:rPr>
          <w:rFonts w:ascii="Times New Roman" w:hAnsi="Times New Roman" w:cs="Times New Roman"/>
          <w:sz w:val="24"/>
          <w:szCs w:val="24"/>
        </w:rPr>
        <w:t>2907848</w:t>
      </w:r>
      <w:r w:rsidR="000E7087">
        <w:rPr>
          <w:rFonts w:ascii="Times New Roman" w:hAnsi="Times New Roman" w:cs="Times New Roman"/>
          <w:sz w:val="24"/>
          <w:szCs w:val="24"/>
        </w:rPr>
        <w:t xml:space="preserve"> </w:t>
      </w:r>
      <w:r w:rsidR="00ED5421">
        <w:rPr>
          <w:rFonts w:ascii="Times New Roman" w:hAnsi="Times New Roman" w:cs="Times New Roman"/>
          <w:sz w:val="24"/>
          <w:szCs w:val="24"/>
        </w:rPr>
        <w:t xml:space="preserve">руб.;                                                                               Прочая прибыль </w:t>
      </w:r>
      <w:r w:rsidR="0062539B">
        <w:rPr>
          <w:rFonts w:ascii="Times New Roman" w:hAnsi="Times New Roman" w:cs="Times New Roman"/>
          <w:sz w:val="24"/>
          <w:szCs w:val="24"/>
        </w:rPr>
        <w:t>5278003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                                                     Налог на прибыль </w:t>
      </w:r>
      <w:r w:rsidR="0062539B">
        <w:rPr>
          <w:rFonts w:ascii="Times New Roman" w:hAnsi="Times New Roman" w:cs="Times New Roman"/>
          <w:sz w:val="24"/>
          <w:szCs w:val="24"/>
        </w:rPr>
        <w:t>473116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 Нало</w:t>
      </w:r>
      <w:r w:rsidR="000E7087">
        <w:rPr>
          <w:rFonts w:ascii="Times New Roman" w:hAnsi="Times New Roman" w:cs="Times New Roman"/>
          <w:sz w:val="24"/>
          <w:szCs w:val="24"/>
        </w:rPr>
        <w:t xml:space="preserve">гооблагаемая прибыль составила </w:t>
      </w:r>
      <w:r w:rsidR="0062539B">
        <w:rPr>
          <w:rFonts w:ascii="Times New Roman" w:hAnsi="Times New Roman" w:cs="Times New Roman"/>
          <w:sz w:val="24"/>
          <w:szCs w:val="24"/>
        </w:rPr>
        <w:t>2365580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</w:t>
      </w:r>
    </w:p>
    <w:p w:rsidR="00ED5421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«Промсвязьмонтаж» по всем расчетам с бюджетом выпо</w:t>
      </w:r>
      <w:r w:rsidR="0062539B">
        <w:rPr>
          <w:rFonts w:ascii="Times New Roman" w:hAnsi="Times New Roman" w:cs="Times New Roman"/>
          <w:sz w:val="24"/>
          <w:szCs w:val="24"/>
        </w:rPr>
        <w:t>лнило свои обязательства за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87">
        <w:rPr>
          <w:rFonts w:ascii="Times New Roman" w:hAnsi="Times New Roman" w:cs="Times New Roman"/>
          <w:sz w:val="24"/>
          <w:szCs w:val="24"/>
        </w:rPr>
        <w:t xml:space="preserve">год и </w:t>
      </w:r>
      <w:r w:rsidR="0062539B">
        <w:rPr>
          <w:rFonts w:ascii="Times New Roman" w:hAnsi="Times New Roman" w:cs="Times New Roman"/>
          <w:sz w:val="24"/>
          <w:szCs w:val="24"/>
        </w:rPr>
        <w:t>по состоянию на 01.01.2013</w:t>
      </w:r>
      <w:r>
        <w:rPr>
          <w:rFonts w:ascii="Times New Roman" w:hAnsi="Times New Roman" w:cs="Times New Roman"/>
          <w:sz w:val="24"/>
          <w:szCs w:val="24"/>
        </w:rPr>
        <w:t xml:space="preserve"> г. недоимки не имеет.</w:t>
      </w:r>
    </w:p>
    <w:p w:rsidR="00ED5421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льг</w:t>
      </w:r>
      <w:r w:rsidR="0062539B">
        <w:rPr>
          <w:rFonts w:ascii="Times New Roman" w:hAnsi="Times New Roman" w:cs="Times New Roman"/>
          <w:sz w:val="24"/>
          <w:szCs w:val="24"/>
        </w:rPr>
        <w:t>отой по налогу на прибыль в 2012</w:t>
      </w:r>
      <w:r>
        <w:rPr>
          <w:rFonts w:ascii="Times New Roman" w:hAnsi="Times New Roman" w:cs="Times New Roman"/>
          <w:sz w:val="24"/>
          <w:szCs w:val="24"/>
        </w:rPr>
        <w:t xml:space="preserve"> году не пользовалась.                                                                    Уставный капитал 87920 руб.;                                                                                                                              Добавочный капитал  4122183 руб.               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1D6AF7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1D6AF7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ED5421" w:rsidRPr="001D6AF7" w:rsidRDefault="00ED5421" w:rsidP="001D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7">
        <w:rPr>
          <w:rFonts w:ascii="Times New Roman" w:hAnsi="Times New Roman" w:cs="Times New Roman"/>
          <w:b/>
          <w:sz w:val="28"/>
          <w:szCs w:val="28"/>
        </w:rPr>
        <w:t>С. Органы управления акционерного общества</w:t>
      </w:r>
    </w:p>
    <w:p w:rsidR="00ED5421" w:rsidRPr="00A160B6" w:rsidRDefault="00ED5421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1. Структура органов управления.</w:t>
      </w:r>
    </w:p>
    <w:p w:rsidR="00CB170C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управления Общества является Общее собрание акционеров.</w:t>
      </w:r>
      <w:r w:rsidR="00CB170C">
        <w:rPr>
          <w:rFonts w:ascii="Times New Roman" w:hAnsi="Times New Roman" w:cs="Times New Roman"/>
          <w:sz w:val="24"/>
          <w:szCs w:val="24"/>
        </w:rPr>
        <w:t xml:space="preserve"> Совет директоров Общества осуществляет общее руководство деятельностью Общества, за исключением решения вопросов, отнесенных Уставом и Федеральным законом РФ «Об акционерных обществах» к исключительной компетенции Общего собрания. Руководство текущей деятельностью Общества осуществляется Генеральным директором (единоличным исполнительным органом).</w:t>
      </w:r>
    </w:p>
    <w:p w:rsidR="00CB170C" w:rsidRPr="00A160B6" w:rsidRDefault="00CB170C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2. Состав совета директоров акционерного общества.</w:t>
      </w:r>
    </w:p>
    <w:p w:rsidR="00CB170C" w:rsidRDefault="00CB170C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                                                                  Мозалев Александр Анатольевич, акционер, владеет 0,03% голосующими акциями общества.                                                                                                                                          Родился в 1962 году, образование – нач. профессиональное. Опыт работы – 30 лет.</w:t>
      </w:r>
    </w:p>
    <w:p w:rsidR="00CB170C" w:rsidRDefault="00CB170C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Кондрусев Вячеслав Егорович, акционер, владеет 38,95% голосующими акциями общества.                                                                                                                                             Родился в 1939 году, образование – высшее, окончил ЛИИЖТ. Опыт работы – 50 лет. С 1973 г. по настоящее время: Генеральный директор ОАО «Промсвязьмонтаж».     </w:t>
      </w:r>
    </w:p>
    <w:p w:rsidR="00087D21" w:rsidRDefault="00CB170C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Приходько Владимир Иванович,    акционер, владеет 00,97% голосующими акциями общества.                                                                                                                                             Родился в 1957 году, образование – среднее профессиональное. Опыт работы – 33 года.       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Губенко Сергей Николаевич, </w:t>
      </w:r>
      <w:r w:rsidR="00C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акций нет.                                                                                                                                             Родился в 1959 году, образование – среднее. Опыт работы – 31 год. 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Тищенко Алексей Михайлович, </w:t>
      </w:r>
      <w:r w:rsidR="00C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акционер, владеет 00,34% голосующими акциями общества.                                                                                                                                             Родился в 1947 году, образование – средне-техническое. Опыт работы – 33 года.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3. Единоличный исполнительный орган акционерного общества – Генеральный директ</w:t>
      </w:r>
      <w:r w:rsidR="00A160B6" w:rsidRPr="00A160B6">
        <w:rPr>
          <w:rFonts w:ascii="Times New Roman" w:hAnsi="Times New Roman" w:cs="Times New Roman"/>
          <w:b/>
          <w:sz w:val="24"/>
          <w:szCs w:val="24"/>
        </w:rPr>
        <w:t>о</w:t>
      </w:r>
      <w:r w:rsidRPr="00A160B6">
        <w:rPr>
          <w:rFonts w:ascii="Times New Roman" w:hAnsi="Times New Roman" w:cs="Times New Roman"/>
          <w:b/>
          <w:sz w:val="24"/>
          <w:szCs w:val="24"/>
        </w:rPr>
        <w:t xml:space="preserve">р Кондрусев В. Е.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Доля участия в уставном капитале Общества:</w:t>
      </w:r>
    </w:p>
    <w:p w:rsidR="001D6AF7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 уставном капитале составляет 38,95% 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Доля принадлежащих обыкновенных акций от общего числа обыкновенных акций Общества составляет 38,95%.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CB170C" w:rsidP="001D6AF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AF7"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D6AF7" w:rsidRPr="00A160B6" w:rsidRDefault="001D6AF7" w:rsidP="00A16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160B6">
        <w:rPr>
          <w:rFonts w:ascii="Times New Roman" w:hAnsi="Times New Roman" w:cs="Times New Roman"/>
          <w:b/>
          <w:sz w:val="28"/>
          <w:szCs w:val="28"/>
        </w:rPr>
        <w:t>. Иная информация о деятельности акционерного общества</w:t>
      </w:r>
    </w:p>
    <w:p w:rsidR="001D6AF7" w:rsidRPr="00A160B6" w:rsidRDefault="00A160B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1. С</w:t>
      </w:r>
      <w:r w:rsidR="001D6AF7" w:rsidRPr="00A160B6">
        <w:rPr>
          <w:rFonts w:ascii="Times New Roman" w:hAnsi="Times New Roman" w:cs="Times New Roman"/>
          <w:b/>
          <w:sz w:val="24"/>
          <w:szCs w:val="24"/>
        </w:rPr>
        <w:t>ведения о соблюдении акционерным обществом Кодекса корпоративного поведения, одобренного на заседании Правительства РФ от 28.11.2001 (протокол №49).</w:t>
      </w:r>
    </w:p>
    <w:p w:rsidR="00CB170C" w:rsidRDefault="001D6AF7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Открытого акционерного общества «Промсвязьмонтаж» не противоречит рекомендациям Кодекса корпоративного поведения.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2. Отчет о выплате объявленных (начисленных) дивидендов по акциям общества</w:t>
      </w:r>
      <w:r w:rsidR="00A160B6" w:rsidRPr="00A160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87">
        <w:rPr>
          <w:rFonts w:ascii="Times New Roman" w:hAnsi="Times New Roman" w:cs="Times New Roman"/>
          <w:sz w:val="24"/>
          <w:szCs w:val="24"/>
        </w:rPr>
        <w:t>В 2011</w:t>
      </w:r>
      <w:r w:rsidR="00A160B6">
        <w:rPr>
          <w:rFonts w:ascii="Times New Roman" w:hAnsi="Times New Roman" w:cs="Times New Roman"/>
          <w:sz w:val="24"/>
          <w:szCs w:val="24"/>
        </w:rPr>
        <w:t xml:space="preserve"> году дивиденды по акциям Открытого акционерного общества </w:t>
      </w:r>
      <w:r>
        <w:rPr>
          <w:rFonts w:ascii="Times New Roman" w:hAnsi="Times New Roman" w:cs="Times New Roman"/>
          <w:sz w:val="24"/>
          <w:szCs w:val="24"/>
        </w:rPr>
        <w:t>«Промсвязьмонтаж» не начислялись и не выплачивались.</w:t>
      </w:r>
    </w:p>
    <w:p w:rsidR="003A2E86" w:rsidRPr="003A2E86" w:rsidRDefault="0062539B" w:rsidP="00D93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 2012</w:t>
      </w:r>
      <w:bookmarkStart w:id="0" w:name="_GoBack"/>
      <w:bookmarkEnd w:id="0"/>
      <w:r w:rsidR="003A2E86" w:rsidRPr="003A2E86">
        <w:rPr>
          <w:rFonts w:ascii="Times New Roman" w:hAnsi="Times New Roman" w:cs="Times New Roman"/>
          <w:b/>
          <w:sz w:val="24"/>
          <w:szCs w:val="24"/>
        </w:rPr>
        <w:t xml:space="preserve"> году приобретение акционерным обществом голосующих акций другого акционерного общества не было.</w:t>
      </w:r>
    </w:p>
    <w:p w:rsidR="0035172A" w:rsidRPr="00D93348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E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5172A" w:rsidRPr="00D93348" w:rsidSect="00AA75B9">
      <w:footerReference w:type="default" r:id="rId10"/>
      <w:pgSz w:w="11906" w:h="16838"/>
      <w:pgMar w:top="426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31" w:rsidRDefault="00A17D31" w:rsidP="00A160B6">
      <w:pPr>
        <w:spacing w:after="0" w:line="240" w:lineRule="auto"/>
      </w:pPr>
      <w:r>
        <w:separator/>
      </w:r>
    </w:p>
  </w:endnote>
  <w:endnote w:type="continuationSeparator" w:id="0">
    <w:p w:rsidR="00A17D31" w:rsidRDefault="00A17D31" w:rsidP="00A1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9" w:rsidRDefault="00AA75B9">
    <w:pPr>
      <w:pStyle w:val="a8"/>
      <w:jc w:val="right"/>
    </w:pPr>
    <w:r>
      <w:t>Стр.</w:t>
    </w:r>
    <w:sdt>
      <w:sdtPr>
        <w:id w:val="10275945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17D31">
          <w:rPr>
            <w:noProof/>
          </w:rPr>
          <w:t>1</w:t>
        </w:r>
        <w:r>
          <w:fldChar w:fldCharType="end"/>
        </w:r>
      </w:sdtContent>
    </w:sdt>
  </w:p>
  <w:p w:rsidR="000D6B2C" w:rsidRPr="000D6B2C" w:rsidRDefault="000D6B2C" w:rsidP="000D6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31" w:rsidRDefault="00A17D31" w:rsidP="00A160B6">
      <w:pPr>
        <w:spacing w:after="0" w:line="240" w:lineRule="auto"/>
      </w:pPr>
      <w:r>
        <w:separator/>
      </w:r>
    </w:p>
  </w:footnote>
  <w:footnote w:type="continuationSeparator" w:id="0">
    <w:p w:rsidR="00A17D31" w:rsidRDefault="00A17D31" w:rsidP="00A1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76C"/>
    <w:multiLevelType w:val="hybridMultilevel"/>
    <w:tmpl w:val="E19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C7364"/>
    <w:multiLevelType w:val="hybridMultilevel"/>
    <w:tmpl w:val="41A2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77653"/>
    <w:multiLevelType w:val="hybridMultilevel"/>
    <w:tmpl w:val="5054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D"/>
    <w:rsid w:val="00005329"/>
    <w:rsid w:val="00087D21"/>
    <w:rsid w:val="000A6373"/>
    <w:rsid w:val="000D6B2C"/>
    <w:rsid w:val="000E7087"/>
    <w:rsid w:val="00160724"/>
    <w:rsid w:val="0017146F"/>
    <w:rsid w:val="001D6AF7"/>
    <w:rsid w:val="00253B5D"/>
    <w:rsid w:val="0035172A"/>
    <w:rsid w:val="003A2E86"/>
    <w:rsid w:val="003C23F5"/>
    <w:rsid w:val="0062539B"/>
    <w:rsid w:val="006C5AEA"/>
    <w:rsid w:val="007815AF"/>
    <w:rsid w:val="007A7875"/>
    <w:rsid w:val="00994FB1"/>
    <w:rsid w:val="00A160B6"/>
    <w:rsid w:val="00A17D31"/>
    <w:rsid w:val="00A40E46"/>
    <w:rsid w:val="00A63332"/>
    <w:rsid w:val="00A6522F"/>
    <w:rsid w:val="00AA75B9"/>
    <w:rsid w:val="00B401C6"/>
    <w:rsid w:val="00B75B7B"/>
    <w:rsid w:val="00CB170C"/>
    <w:rsid w:val="00D93348"/>
    <w:rsid w:val="00DF16C8"/>
    <w:rsid w:val="00ED533D"/>
    <w:rsid w:val="00ED5421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33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D5421"/>
  </w:style>
  <w:style w:type="paragraph" w:styleId="a6">
    <w:name w:val="header"/>
    <w:basedOn w:val="a"/>
    <w:link w:val="a7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B6"/>
  </w:style>
  <w:style w:type="paragraph" w:styleId="a8">
    <w:name w:val="footer"/>
    <w:basedOn w:val="a"/>
    <w:link w:val="a9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B6"/>
  </w:style>
  <w:style w:type="paragraph" w:styleId="aa">
    <w:name w:val="Balloon Text"/>
    <w:basedOn w:val="a"/>
    <w:link w:val="ab"/>
    <w:uiPriority w:val="99"/>
    <w:semiHidden/>
    <w:unhideWhenUsed/>
    <w:rsid w:val="007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33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D5421"/>
  </w:style>
  <w:style w:type="paragraph" w:styleId="a6">
    <w:name w:val="header"/>
    <w:basedOn w:val="a"/>
    <w:link w:val="a7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B6"/>
  </w:style>
  <w:style w:type="paragraph" w:styleId="a8">
    <w:name w:val="footer"/>
    <w:basedOn w:val="a"/>
    <w:link w:val="a9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B6"/>
  </w:style>
  <w:style w:type="paragraph" w:styleId="aa">
    <w:name w:val="Balloon Text"/>
    <w:basedOn w:val="a"/>
    <w:link w:val="ab"/>
    <w:uiPriority w:val="99"/>
    <w:semiHidden/>
    <w:unhideWhenUsed/>
    <w:rsid w:val="007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D9CF-64F5-4169-8AF7-F3D7DE80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2013-04-17T03:07:00Z</cp:lastPrinted>
  <dcterms:created xsi:type="dcterms:W3CDTF">2013-04-17T03:30:00Z</dcterms:created>
  <dcterms:modified xsi:type="dcterms:W3CDTF">2013-04-17T03:30:00Z</dcterms:modified>
</cp:coreProperties>
</file>