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B" w:rsidRPr="00D82BBF" w:rsidRDefault="00FC615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82BBF">
        <w:rPr>
          <w:b/>
          <w:sz w:val="22"/>
          <w:szCs w:val="22"/>
        </w:rPr>
        <w:t>Годовой отчёт</w:t>
      </w:r>
      <w:r w:rsidRPr="00D82BBF">
        <w:rPr>
          <w:sz w:val="22"/>
          <w:szCs w:val="22"/>
        </w:rPr>
        <w:t xml:space="preserve"> </w:t>
      </w:r>
      <w:r w:rsidRPr="00D82BBF">
        <w:rPr>
          <w:b/>
          <w:sz w:val="22"/>
          <w:szCs w:val="22"/>
        </w:rPr>
        <w:t>ОАО «</w:t>
      </w:r>
      <w:proofErr w:type="spellStart"/>
      <w:r w:rsidRPr="00D82BBF">
        <w:rPr>
          <w:b/>
          <w:sz w:val="22"/>
          <w:szCs w:val="22"/>
        </w:rPr>
        <w:t>ПТИлитпром</w:t>
      </w:r>
      <w:proofErr w:type="spellEnd"/>
      <w:r w:rsidRPr="00D82BBF">
        <w:rPr>
          <w:b/>
          <w:sz w:val="22"/>
          <w:szCs w:val="22"/>
        </w:rPr>
        <w:t>» за 201</w:t>
      </w:r>
      <w:r w:rsidR="00A74B2B" w:rsidRPr="00D82BBF">
        <w:rPr>
          <w:b/>
          <w:sz w:val="22"/>
          <w:szCs w:val="22"/>
        </w:rPr>
        <w:t>2</w:t>
      </w:r>
      <w:r w:rsidRPr="00D82BBF">
        <w:rPr>
          <w:b/>
          <w:sz w:val="22"/>
          <w:szCs w:val="22"/>
        </w:rPr>
        <w:t xml:space="preserve"> год</w:t>
      </w:r>
    </w:p>
    <w:p w:rsidR="00FC615B" w:rsidRPr="00D82BBF" w:rsidRDefault="00FC615B">
      <w:pPr>
        <w:pStyle w:val="3"/>
        <w:rPr>
          <w:i/>
          <w:sz w:val="22"/>
          <w:szCs w:val="22"/>
        </w:rPr>
      </w:pPr>
      <w:r w:rsidRPr="00D82BBF">
        <w:rPr>
          <w:i/>
          <w:sz w:val="22"/>
          <w:szCs w:val="22"/>
        </w:rPr>
        <w:t xml:space="preserve"> </w:t>
      </w:r>
    </w:p>
    <w:p w:rsidR="00FC615B" w:rsidRPr="00D82BBF" w:rsidRDefault="00FC615B">
      <w:pPr>
        <w:pStyle w:val="3"/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Положение в отрасли</w:t>
      </w:r>
    </w:p>
    <w:p w:rsidR="002F173A" w:rsidRPr="00D82BBF" w:rsidRDefault="002F173A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После периода спада инвестиционной активности в производственной деятельности, вызванного финансово-экономическим кризисом, </w:t>
      </w:r>
      <w:r w:rsidR="00392AA0" w:rsidRPr="00D82BBF">
        <w:rPr>
          <w:sz w:val="22"/>
          <w:szCs w:val="22"/>
        </w:rPr>
        <w:t>в настоящее время</w:t>
      </w:r>
      <w:r w:rsidRPr="00D82BBF">
        <w:rPr>
          <w:sz w:val="22"/>
          <w:szCs w:val="22"/>
        </w:rPr>
        <w:t xml:space="preserve"> </w:t>
      </w:r>
      <w:r w:rsidR="009C4790" w:rsidRPr="00D82BBF">
        <w:rPr>
          <w:sz w:val="22"/>
          <w:szCs w:val="22"/>
        </w:rPr>
        <w:t xml:space="preserve">сложилась достаточно благоприятная обстановка и </w:t>
      </w:r>
      <w:r w:rsidRPr="00D82BBF">
        <w:rPr>
          <w:sz w:val="22"/>
          <w:szCs w:val="22"/>
        </w:rPr>
        <w:t xml:space="preserve">наблюдается рост объема </w:t>
      </w:r>
      <w:r w:rsidR="001B2FB8" w:rsidRPr="00D82BBF">
        <w:rPr>
          <w:sz w:val="22"/>
          <w:szCs w:val="22"/>
        </w:rPr>
        <w:t>строительства и реконструкции производственных предприятий</w:t>
      </w:r>
      <w:r w:rsidRPr="00D82BBF">
        <w:rPr>
          <w:sz w:val="22"/>
          <w:szCs w:val="22"/>
        </w:rPr>
        <w:t>.</w:t>
      </w:r>
    </w:p>
    <w:p w:rsidR="008F26E9" w:rsidRPr="00D82BBF" w:rsidRDefault="008F26E9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</w:t>
      </w:r>
      <w:r w:rsidR="007F2203" w:rsidRPr="00D82BBF">
        <w:rPr>
          <w:sz w:val="22"/>
          <w:szCs w:val="22"/>
        </w:rPr>
        <w:t xml:space="preserve"> 2011 года </w:t>
      </w:r>
      <w:r w:rsidR="001B2FB8" w:rsidRPr="00D82BBF">
        <w:rPr>
          <w:sz w:val="22"/>
          <w:szCs w:val="22"/>
        </w:rPr>
        <w:t>в</w:t>
      </w:r>
      <w:r w:rsidRPr="00D82BBF">
        <w:rPr>
          <w:sz w:val="22"/>
          <w:szCs w:val="22"/>
        </w:rPr>
        <w:t xml:space="preserve"> адрес Общества все чаще </w:t>
      </w:r>
      <w:r w:rsidR="00392AA0" w:rsidRPr="00D82BBF">
        <w:rPr>
          <w:sz w:val="22"/>
          <w:szCs w:val="22"/>
        </w:rPr>
        <w:t xml:space="preserve">стали </w:t>
      </w:r>
      <w:r w:rsidRPr="00D82BBF">
        <w:rPr>
          <w:sz w:val="22"/>
          <w:szCs w:val="22"/>
        </w:rPr>
        <w:t>поступа</w:t>
      </w:r>
      <w:r w:rsidR="00392AA0" w:rsidRPr="00D82BBF">
        <w:rPr>
          <w:sz w:val="22"/>
          <w:szCs w:val="22"/>
        </w:rPr>
        <w:t>ть</w:t>
      </w:r>
      <w:r w:rsidRPr="00D82BBF">
        <w:rPr>
          <w:sz w:val="22"/>
          <w:szCs w:val="22"/>
        </w:rPr>
        <w:t xml:space="preserve"> заказы на осуществление проектных работ.</w:t>
      </w:r>
    </w:p>
    <w:p w:rsidR="007F2203" w:rsidRPr="00D82BBF" w:rsidRDefault="008F26E9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связи с этим,</w:t>
      </w:r>
      <w:r w:rsidR="007F2203" w:rsidRPr="00D82BBF">
        <w:rPr>
          <w:sz w:val="22"/>
          <w:szCs w:val="22"/>
        </w:rPr>
        <w:t xml:space="preserve"> руководством Общества было принято решение </w:t>
      </w:r>
      <w:r w:rsidRPr="00D82BBF">
        <w:rPr>
          <w:sz w:val="22"/>
          <w:szCs w:val="22"/>
        </w:rPr>
        <w:t xml:space="preserve">о </w:t>
      </w:r>
      <w:r w:rsidR="007F2203" w:rsidRPr="00D82BBF">
        <w:rPr>
          <w:sz w:val="22"/>
          <w:szCs w:val="22"/>
        </w:rPr>
        <w:t>возобнов</w:t>
      </w:r>
      <w:r w:rsidRPr="00D82BBF">
        <w:rPr>
          <w:sz w:val="22"/>
          <w:szCs w:val="22"/>
        </w:rPr>
        <w:t>лении</w:t>
      </w:r>
      <w:r w:rsidR="007F2203" w:rsidRPr="00D82BBF">
        <w:rPr>
          <w:sz w:val="22"/>
          <w:szCs w:val="22"/>
        </w:rPr>
        <w:t xml:space="preserve"> проектн</w:t>
      </w:r>
      <w:r w:rsidRPr="00D82BBF">
        <w:rPr>
          <w:sz w:val="22"/>
          <w:szCs w:val="22"/>
        </w:rPr>
        <w:t>ой</w:t>
      </w:r>
      <w:r w:rsidR="007F2203" w:rsidRPr="00D82BBF">
        <w:rPr>
          <w:sz w:val="22"/>
          <w:szCs w:val="22"/>
        </w:rPr>
        <w:t xml:space="preserve"> деятельност</w:t>
      </w:r>
      <w:r w:rsidRPr="00D82BBF">
        <w:rPr>
          <w:sz w:val="22"/>
          <w:szCs w:val="22"/>
        </w:rPr>
        <w:t>и</w:t>
      </w:r>
      <w:r w:rsidR="00774042">
        <w:rPr>
          <w:sz w:val="22"/>
          <w:szCs w:val="22"/>
        </w:rPr>
        <w:t xml:space="preserve"> института.</w:t>
      </w:r>
    </w:p>
    <w:p w:rsidR="00FC615B" w:rsidRPr="00D82BBF" w:rsidRDefault="00FC615B">
      <w:pPr>
        <w:jc w:val="both"/>
        <w:rPr>
          <w:sz w:val="22"/>
          <w:szCs w:val="22"/>
        </w:rPr>
      </w:pPr>
    </w:p>
    <w:p w:rsidR="00FC615B" w:rsidRPr="00D82BBF" w:rsidRDefault="00FC615B">
      <w:pPr>
        <w:pStyle w:val="8"/>
        <w:rPr>
          <w:b/>
          <w:sz w:val="22"/>
          <w:szCs w:val="22"/>
        </w:rPr>
      </w:pPr>
      <w:r w:rsidRPr="00D82BBF">
        <w:rPr>
          <w:b/>
          <w:sz w:val="22"/>
          <w:szCs w:val="22"/>
        </w:rPr>
        <w:t>Приоритетные направления работ</w:t>
      </w:r>
    </w:p>
    <w:p w:rsidR="00900A44" w:rsidRDefault="00900A44" w:rsidP="00C76674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2012г. усилия Общества были направлены на создание механизма для привлечения инвестора в реконструкцию здания и развитие проектной деятельности</w:t>
      </w:r>
      <w:r w:rsidR="00050239">
        <w:rPr>
          <w:sz w:val="22"/>
          <w:szCs w:val="22"/>
        </w:rPr>
        <w:t>.</w:t>
      </w:r>
    </w:p>
    <w:p w:rsidR="00150A18" w:rsidRPr="00150A18" w:rsidRDefault="00150A18" w:rsidP="00150A18">
      <w:pPr>
        <w:jc w:val="both"/>
        <w:rPr>
          <w:sz w:val="22"/>
          <w:szCs w:val="22"/>
        </w:rPr>
      </w:pPr>
      <w:r w:rsidRPr="00150A18">
        <w:rPr>
          <w:sz w:val="22"/>
          <w:szCs w:val="22"/>
        </w:rPr>
        <w:t xml:space="preserve">В 2012 году руководством </w:t>
      </w:r>
      <w:r w:rsidR="00774042">
        <w:rPr>
          <w:sz w:val="22"/>
          <w:szCs w:val="22"/>
        </w:rPr>
        <w:t>Общества</w:t>
      </w:r>
      <w:r w:rsidRPr="00150A18">
        <w:rPr>
          <w:sz w:val="22"/>
          <w:szCs w:val="22"/>
        </w:rPr>
        <w:t xml:space="preserve"> было принято решение о создании дочернего обществ</w:t>
      </w:r>
      <w:proofErr w:type="gramStart"/>
      <w:r w:rsidRPr="00150A18">
        <w:rPr>
          <w:sz w:val="22"/>
          <w:szCs w:val="22"/>
        </w:rPr>
        <w:t>а ООО</w:t>
      </w:r>
      <w:proofErr w:type="gramEnd"/>
      <w:r w:rsidRPr="00150A18">
        <w:rPr>
          <w:sz w:val="22"/>
          <w:szCs w:val="22"/>
        </w:rPr>
        <w:t xml:space="preserve"> «ПТИ-</w:t>
      </w:r>
      <w:proofErr w:type="spellStart"/>
      <w:r w:rsidR="00774042">
        <w:rPr>
          <w:sz w:val="22"/>
          <w:szCs w:val="22"/>
        </w:rPr>
        <w:t>и</w:t>
      </w:r>
      <w:r w:rsidRPr="00150A18">
        <w:rPr>
          <w:sz w:val="22"/>
          <w:szCs w:val="22"/>
        </w:rPr>
        <w:t>нвест</w:t>
      </w:r>
      <w:proofErr w:type="spellEnd"/>
      <w:r w:rsidRPr="00150A18">
        <w:rPr>
          <w:sz w:val="22"/>
          <w:szCs w:val="22"/>
        </w:rPr>
        <w:t>». Капитал общества был сформирован за счет имущественного комплекса – административного здания.</w:t>
      </w:r>
    </w:p>
    <w:p w:rsidR="00150A18" w:rsidRDefault="00150A18" w:rsidP="00150A18">
      <w:pPr>
        <w:jc w:val="both"/>
        <w:rPr>
          <w:sz w:val="22"/>
          <w:szCs w:val="22"/>
        </w:rPr>
      </w:pPr>
      <w:r w:rsidRPr="00150A18">
        <w:rPr>
          <w:sz w:val="22"/>
          <w:szCs w:val="22"/>
        </w:rPr>
        <w:t xml:space="preserve">Объективной предпосылкой подобной реструктуризации явилась необходимость для </w:t>
      </w:r>
      <w:r w:rsidR="006E64BD">
        <w:rPr>
          <w:sz w:val="22"/>
          <w:szCs w:val="22"/>
        </w:rPr>
        <w:t>Общества</w:t>
      </w:r>
      <w:r w:rsidRPr="00150A18">
        <w:rPr>
          <w:sz w:val="22"/>
          <w:szCs w:val="22"/>
        </w:rPr>
        <w:t xml:space="preserve"> разделить бизнес по управлению коммерческой недвижимостью и развитием научно-производственной деятельности в целях повышения эффективности управления каждым из направлений бизнеса, а также обеспечение </w:t>
      </w:r>
      <w:proofErr w:type="spellStart"/>
      <w:r w:rsidRPr="00150A18">
        <w:rPr>
          <w:sz w:val="22"/>
          <w:szCs w:val="22"/>
        </w:rPr>
        <w:t>транспарентности</w:t>
      </w:r>
      <w:proofErr w:type="spellEnd"/>
      <w:r w:rsidRPr="00150A18">
        <w:rPr>
          <w:sz w:val="22"/>
          <w:szCs w:val="22"/>
        </w:rPr>
        <w:t xml:space="preserve"> при взаимодействии с потенциальными инвесторами по каждому направлению</w:t>
      </w:r>
      <w:r>
        <w:rPr>
          <w:sz w:val="22"/>
          <w:szCs w:val="22"/>
        </w:rPr>
        <w:t>.</w:t>
      </w:r>
    </w:p>
    <w:p w:rsidR="00150A18" w:rsidRPr="00150A18" w:rsidRDefault="00150A18" w:rsidP="00150A18">
      <w:pPr>
        <w:jc w:val="both"/>
        <w:rPr>
          <w:sz w:val="22"/>
          <w:szCs w:val="22"/>
        </w:rPr>
      </w:pPr>
      <w:r w:rsidRPr="00150A18">
        <w:rPr>
          <w:sz w:val="22"/>
          <w:szCs w:val="22"/>
        </w:rPr>
        <w:t xml:space="preserve">Основными преимуществами подобной структуры являются: </w:t>
      </w:r>
    </w:p>
    <w:p w:rsidR="00150A18" w:rsidRPr="00150A18" w:rsidRDefault="00150A18" w:rsidP="00150A18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50A18">
        <w:rPr>
          <w:rFonts w:ascii="Times New Roman" w:eastAsia="Times New Roman" w:hAnsi="Times New Roman"/>
          <w:lang w:eastAsia="ar-SA"/>
        </w:rPr>
        <w:t>Обеспечение</w:t>
      </w:r>
      <w:r w:rsidRPr="00150A18">
        <w:rPr>
          <w:rFonts w:ascii="Times New Roman" w:hAnsi="Times New Roman"/>
        </w:rPr>
        <w:t xml:space="preserve"> прозрачности бизнес процессов и эффективности взаимодействия с инвесторами по разным видам бизнеса;</w:t>
      </w:r>
    </w:p>
    <w:p w:rsidR="00150A18" w:rsidRPr="00150A18" w:rsidRDefault="00150A18" w:rsidP="00150A18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50A18">
        <w:rPr>
          <w:rFonts w:ascii="Times New Roman" w:hAnsi="Times New Roman"/>
        </w:rPr>
        <w:t xml:space="preserve">Повышение инвестиционного потенциала структуры для профильных инвесторов; </w:t>
      </w:r>
    </w:p>
    <w:p w:rsidR="00150A18" w:rsidRPr="00150A18" w:rsidRDefault="00150A18" w:rsidP="00150A18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50A18">
        <w:rPr>
          <w:rFonts w:ascii="Times New Roman" w:hAnsi="Times New Roman"/>
        </w:rPr>
        <w:t xml:space="preserve">Обеспечение возможности разграничения взаимоотношений собственности в рамках двух направлений бизнеса; </w:t>
      </w:r>
    </w:p>
    <w:p w:rsidR="00150A18" w:rsidRPr="00150A18" w:rsidRDefault="00150A18" w:rsidP="00150A18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50A18">
        <w:rPr>
          <w:rFonts w:ascii="Times New Roman" w:hAnsi="Times New Roman"/>
        </w:rPr>
        <w:t xml:space="preserve">Независимость учетной функции и </w:t>
      </w:r>
      <w:proofErr w:type="gramStart"/>
      <w:r w:rsidRPr="00150A18">
        <w:rPr>
          <w:rFonts w:ascii="Times New Roman" w:hAnsi="Times New Roman"/>
        </w:rPr>
        <w:t>контроля за</w:t>
      </w:r>
      <w:proofErr w:type="gramEnd"/>
      <w:r w:rsidRPr="00150A18">
        <w:rPr>
          <w:rFonts w:ascii="Times New Roman" w:hAnsi="Times New Roman"/>
        </w:rPr>
        <w:t xml:space="preserve"> финансовым планом проектов по каждому направлению бизнеса;</w:t>
      </w:r>
    </w:p>
    <w:p w:rsidR="00150A18" w:rsidRPr="00150A18" w:rsidRDefault="00150A18" w:rsidP="00150A18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50A18">
        <w:rPr>
          <w:rFonts w:ascii="Times New Roman" w:hAnsi="Times New Roman"/>
        </w:rPr>
        <w:t xml:space="preserve">Более эффективное управление человеческими ресурсами, возможность создать две управленческие команды, отдельно ориентированные на специфические виды бизнеса – коммерческую эксплуатацию недвижимости и научно-производственную деятельность. </w:t>
      </w:r>
    </w:p>
    <w:p w:rsidR="004C5E27" w:rsidRPr="00D82BBF" w:rsidRDefault="004C5E27" w:rsidP="00C76674">
      <w:pPr>
        <w:jc w:val="both"/>
        <w:rPr>
          <w:sz w:val="22"/>
          <w:szCs w:val="22"/>
        </w:rPr>
      </w:pPr>
    </w:p>
    <w:p w:rsidR="00FC615B" w:rsidRPr="00D82BBF" w:rsidRDefault="00FC615B">
      <w:pPr>
        <w:pStyle w:val="7"/>
        <w:rPr>
          <w:b/>
          <w:sz w:val="22"/>
          <w:szCs w:val="22"/>
        </w:rPr>
      </w:pPr>
      <w:r w:rsidRPr="00D82BBF">
        <w:rPr>
          <w:b/>
          <w:sz w:val="22"/>
          <w:szCs w:val="22"/>
        </w:rPr>
        <w:t>Результаты работы в 201</w:t>
      </w:r>
      <w:r w:rsidR="00DE50B8" w:rsidRPr="00D82BBF">
        <w:rPr>
          <w:b/>
          <w:sz w:val="22"/>
          <w:szCs w:val="22"/>
        </w:rPr>
        <w:t>2</w:t>
      </w:r>
      <w:r w:rsidRPr="00D82BBF">
        <w:rPr>
          <w:b/>
          <w:sz w:val="22"/>
          <w:szCs w:val="22"/>
        </w:rPr>
        <w:t xml:space="preserve"> году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201</w:t>
      </w:r>
      <w:r w:rsidR="00DE50B8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году были проведены следующие заседания Совета Директоров:</w:t>
      </w:r>
    </w:p>
    <w:p w:rsidR="00DE50B8" w:rsidRPr="00D82BBF" w:rsidRDefault="00DE50B8" w:rsidP="00DE50B8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82BBF">
        <w:rPr>
          <w:sz w:val="22"/>
          <w:szCs w:val="22"/>
        </w:rPr>
        <w:t>03 февраля</w:t>
      </w:r>
      <w:r w:rsidR="000961EF" w:rsidRPr="00D82BBF">
        <w:rPr>
          <w:sz w:val="22"/>
          <w:szCs w:val="22"/>
        </w:rPr>
        <w:t xml:space="preserve"> –</w:t>
      </w:r>
      <w:r w:rsidRPr="00D82BBF">
        <w:rPr>
          <w:sz w:val="22"/>
          <w:szCs w:val="22"/>
        </w:rPr>
        <w:t xml:space="preserve"> </w:t>
      </w:r>
      <w:r w:rsidR="000961EF" w:rsidRPr="00D82BBF">
        <w:rPr>
          <w:sz w:val="22"/>
          <w:szCs w:val="22"/>
        </w:rPr>
        <w:t xml:space="preserve">рассмотрение </w:t>
      </w:r>
      <w:r w:rsidRPr="00D82BBF">
        <w:rPr>
          <w:sz w:val="22"/>
          <w:szCs w:val="22"/>
        </w:rPr>
        <w:t>поступивши</w:t>
      </w:r>
      <w:r w:rsidR="000961EF" w:rsidRPr="00D82BBF">
        <w:rPr>
          <w:sz w:val="22"/>
          <w:szCs w:val="22"/>
        </w:rPr>
        <w:t>х</w:t>
      </w:r>
      <w:r w:rsidRPr="00D82BBF">
        <w:rPr>
          <w:sz w:val="22"/>
          <w:szCs w:val="22"/>
        </w:rPr>
        <w:t xml:space="preserve"> от акционеров Общества предложени</w:t>
      </w:r>
      <w:r w:rsidR="000961EF" w:rsidRPr="00D82BBF">
        <w:rPr>
          <w:sz w:val="22"/>
          <w:szCs w:val="22"/>
        </w:rPr>
        <w:t>й</w:t>
      </w:r>
      <w:r w:rsidRPr="00D82BBF">
        <w:rPr>
          <w:sz w:val="22"/>
          <w:szCs w:val="22"/>
        </w:rPr>
        <w:t xml:space="preserve"> о внесении вопросов в повестку дня годового общего собрания акционеров и о включении в список кандидатур для голосования по выборам в соответствующие органы Общества предложенных кандидатов, а также </w:t>
      </w:r>
      <w:r w:rsidR="000961EF" w:rsidRPr="00D82BBF">
        <w:rPr>
          <w:sz w:val="22"/>
          <w:szCs w:val="22"/>
        </w:rPr>
        <w:t xml:space="preserve">рассмотрение вопроса об </w:t>
      </w:r>
      <w:r w:rsidRPr="00D82BBF">
        <w:rPr>
          <w:sz w:val="22"/>
          <w:szCs w:val="22"/>
        </w:rPr>
        <w:t>одобрени</w:t>
      </w:r>
      <w:r w:rsidR="000961EF" w:rsidRPr="00D82BBF">
        <w:rPr>
          <w:sz w:val="22"/>
          <w:szCs w:val="22"/>
        </w:rPr>
        <w:t>и</w:t>
      </w:r>
      <w:r w:rsidRPr="00D82BBF">
        <w:rPr>
          <w:sz w:val="22"/>
          <w:szCs w:val="22"/>
        </w:rPr>
        <w:t xml:space="preserve"> крупной сделки (займа). На Совете директоров единогласия</w:t>
      </w:r>
      <w:r w:rsidR="000961EF" w:rsidRPr="00D82BBF">
        <w:rPr>
          <w:sz w:val="22"/>
          <w:szCs w:val="22"/>
        </w:rPr>
        <w:t xml:space="preserve"> по вопросу одобрения крупной сделки</w:t>
      </w:r>
      <w:r w:rsidRPr="00D82BBF">
        <w:rPr>
          <w:sz w:val="22"/>
          <w:szCs w:val="22"/>
        </w:rPr>
        <w:t xml:space="preserve"> достичь не удалось, в связи с чем, было </w:t>
      </w:r>
      <w:r w:rsidR="000961EF" w:rsidRPr="00D82BBF">
        <w:rPr>
          <w:sz w:val="22"/>
          <w:szCs w:val="22"/>
        </w:rPr>
        <w:t>назначено</w:t>
      </w:r>
      <w:r w:rsidRPr="00D82BBF">
        <w:rPr>
          <w:sz w:val="22"/>
          <w:szCs w:val="22"/>
        </w:rPr>
        <w:t xml:space="preserve"> дополнительное заседание Совета директоров по созыву и подготовке внеочередного собрания акционеров для одобрения указанной сделки;</w:t>
      </w:r>
    </w:p>
    <w:p w:rsidR="009A6BEA" w:rsidRPr="00D82BBF" w:rsidRDefault="009A6BE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82BBF">
        <w:rPr>
          <w:sz w:val="22"/>
          <w:szCs w:val="22"/>
        </w:rPr>
        <w:t>2</w:t>
      </w:r>
      <w:r w:rsidR="000B0E90" w:rsidRPr="00D82BBF">
        <w:rPr>
          <w:sz w:val="22"/>
          <w:szCs w:val="22"/>
        </w:rPr>
        <w:t>1</w:t>
      </w:r>
      <w:r w:rsidR="00FC615B" w:rsidRPr="00D82BBF">
        <w:rPr>
          <w:sz w:val="22"/>
          <w:szCs w:val="22"/>
        </w:rPr>
        <w:t xml:space="preserve"> </w:t>
      </w:r>
      <w:r w:rsidR="000B0E90" w:rsidRPr="00D82BBF">
        <w:rPr>
          <w:sz w:val="22"/>
          <w:szCs w:val="22"/>
        </w:rPr>
        <w:t>февраля</w:t>
      </w:r>
      <w:r w:rsidR="000961EF" w:rsidRPr="00D82BBF">
        <w:rPr>
          <w:sz w:val="22"/>
          <w:szCs w:val="22"/>
        </w:rPr>
        <w:t xml:space="preserve"> –</w:t>
      </w:r>
      <w:r w:rsidR="000B0E90" w:rsidRPr="00D82BBF">
        <w:rPr>
          <w:sz w:val="22"/>
          <w:szCs w:val="22"/>
        </w:rPr>
        <w:t xml:space="preserve"> принят</w:t>
      </w:r>
      <w:r w:rsidR="000961EF" w:rsidRPr="00D82BBF">
        <w:rPr>
          <w:sz w:val="22"/>
          <w:szCs w:val="22"/>
        </w:rPr>
        <w:t xml:space="preserve">ие </w:t>
      </w:r>
      <w:r w:rsidR="000B0E90" w:rsidRPr="00D82BBF">
        <w:rPr>
          <w:sz w:val="22"/>
          <w:szCs w:val="22"/>
        </w:rPr>
        <w:t>решения</w:t>
      </w:r>
      <w:r w:rsidRPr="00D82BBF">
        <w:rPr>
          <w:sz w:val="22"/>
          <w:szCs w:val="22"/>
        </w:rPr>
        <w:t xml:space="preserve"> по созыву и подготовке внеочередного собрания акционеров для одобрения </w:t>
      </w:r>
      <w:r w:rsidR="000B0E90" w:rsidRPr="00D82BBF">
        <w:rPr>
          <w:sz w:val="22"/>
          <w:szCs w:val="22"/>
        </w:rPr>
        <w:t xml:space="preserve">крупной </w:t>
      </w:r>
      <w:r w:rsidRPr="00D82BBF">
        <w:rPr>
          <w:sz w:val="22"/>
          <w:szCs w:val="22"/>
        </w:rPr>
        <w:t>сделк</w:t>
      </w:r>
      <w:r w:rsidR="000B0E90" w:rsidRPr="00D82BBF">
        <w:rPr>
          <w:sz w:val="22"/>
          <w:szCs w:val="22"/>
        </w:rPr>
        <w:t>и, не одобренной Советом директоров</w:t>
      </w:r>
      <w:r w:rsidRPr="00D82BBF">
        <w:rPr>
          <w:sz w:val="22"/>
          <w:szCs w:val="22"/>
        </w:rPr>
        <w:t>;</w:t>
      </w:r>
    </w:p>
    <w:p w:rsidR="000961EF" w:rsidRPr="00D82BBF" w:rsidRDefault="009A6BE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82BBF">
        <w:rPr>
          <w:sz w:val="22"/>
          <w:szCs w:val="22"/>
        </w:rPr>
        <w:t>3</w:t>
      </w:r>
      <w:r w:rsidR="000961EF" w:rsidRPr="00D82BBF">
        <w:rPr>
          <w:sz w:val="22"/>
          <w:szCs w:val="22"/>
        </w:rPr>
        <w:t>1</w:t>
      </w:r>
      <w:r w:rsidR="00FC615B" w:rsidRPr="00D82BBF">
        <w:rPr>
          <w:sz w:val="22"/>
          <w:szCs w:val="22"/>
        </w:rPr>
        <w:t xml:space="preserve"> мая</w:t>
      </w:r>
      <w:r w:rsidR="000961EF" w:rsidRPr="00D82BBF">
        <w:rPr>
          <w:sz w:val="22"/>
          <w:szCs w:val="22"/>
        </w:rPr>
        <w:t xml:space="preserve"> – предварительное утверждение Годового отчета ОАО «</w:t>
      </w:r>
      <w:proofErr w:type="spellStart"/>
      <w:r w:rsidR="000961EF" w:rsidRPr="00D82BBF">
        <w:rPr>
          <w:sz w:val="22"/>
          <w:szCs w:val="22"/>
        </w:rPr>
        <w:t>ПТИлитпром</w:t>
      </w:r>
      <w:proofErr w:type="spellEnd"/>
      <w:r w:rsidR="000961EF" w:rsidRPr="00D82BBF">
        <w:rPr>
          <w:sz w:val="22"/>
          <w:szCs w:val="22"/>
        </w:rPr>
        <w:t>» за 2011 год;</w:t>
      </w:r>
    </w:p>
    <w:p w:rsidR="00FC615B" w:rsidRPr="00D82BBF" w:rsidRDefault="000961E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82BBF">
        <w:rPr>
          <w:sz w:val="22"/>
          <w:szCs w:val="22"/>
        </w:rPr>
        <w:t>06 июня</w:t>
      </w:r>
      <w:r w:rsidR="009A6BEA" w:rsidRPr="00D82BBF">
        <w:rPr>
          <w:sz w:val="22"/>
          <w:szCs w:val="22"/>
        </w:rPr>
        <w:t xml:space="preserve"> </w:t>
      </w:r>
      <w:r w:rsidRPr="00D82BBF">
        <w:rPr>
          <w:sz w:val="22"/>
          <w:szCs w:val="22"/>
        </w:rPr>
        <w:t xml:space="preserve">– принятие </w:t>
      </w:r>
      <w:r w:rsidR="009A6BEA" w:rsidRPr="00D82BBF">
        <w:rPr>
          <w:sz w:val="22"/>
          <w:szCs w:val="22"/>
        </w:rPr>
        <w:t>решения по созыву и подготовке годового общего собрания акционеров</w:t>
      </w:r>
      <w:r w:rsidR="00FC615B" w:rsidRPr="00D82BBF">
        <w:rPr>
          <w:sz w:val="22"/>
          <w:szCs w:val="22"/>
        </w:rPr>
        <w:t>.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Других решений, существенно влияющих на финансово-хозяйственную деятельность, </w:t>
      </w:r>
      <w:r w:rsidR="009A6BEA" w:rsidRPr="00D82BBF">
        <w:rPr>
          <w:sz w:val="22"/>
          <w:szCs w:val="22"/>
        </w:rPr>
        <w:t xml:space="preserve">Советом директоров </w:t>
      </w:r>
      <w:r w:rsidRPr="00D82BBF">
        <w:rPr>
          <w:sz w:val="22"/>
          <w:szCs w:val="22"/>
        </w:rPr>
        <w:t xml:space="preserve">за отчетный период не принималось.  </w:t>
      </w:r>
    </w:p>
    <w:p w:rsidR="00FC615B" w:rsidRPr="00D82BBF" w:rsidRDefault="00FC615B">
      <w:pPr>
        <w:rPr>
          <w:sz w:val="22"/>
          <w:szCs w:val="22"/>
        </w:rPr>
      </w:pP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отчетном году Общество занималось сдачей недвижимого имущества в аренду.</w:t>
      </w:r>
    </w:p>
    <w:p w:rsidR="008C1D2D" w:rsidRPr="00D82BBF" w:rsidRDefault="008C1D2D" w:rsidP="008C1D2D">
      <w:pPr>
        <w:rPr>
          <w:sz w:val="22"/>
          <w:szCs w:val="22"/>
        </w:rPr>
      </w:pPr>
      <w:r w:rsidRPr="00D82BBF">
        <w:rPr>
          <w:sz w:val="22"/>
          <w:szCs w:val="22"/>
        </w:rPr>
        <w:t>Результаты работ по основным видам деятельности: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4"/>
        <w:gridCol w:w="3115"/>
        <w:gridCol w:w="3135"/>
      </w:tblGrid>
      <w:tr w:rsidR="008C1D2D" w:rsidRPr="00D82BBF" w:rsidTr="003906A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Выручка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0961EF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201</w:t>
            </w:r>
            <w:r w:rsidR="000961EF" w:rsidRPr="00D82BBF">
              <w:rPr>
                <w:sz w:val="22"/>
                <w:szCs w:val="22"/>
              </w:rPr>
              <w:t>1</w:t>
            </w:r>
            <w:r w:rsidRPr="00D82BBF">
              <w:rPr>
                <w:sz w:val="22"/>
                <w:szCs w:val="22"/>
              </w:rPr>
              <w:t>г., тыс. руб.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0961EF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201</w:t>
            </w:r>
            <w:r w:rsidR="000961EF" w:rsidRPr="00D82BBF">
              <w:rPr>
                <w:sz w:val="22"/>
                <w:szCs w:val="22"/>
              </w:rPr>
              <w:t>2</w:t>
            </w:r>
            <w:r w:rsidRPr="00D82BBF">
              <w:rPr>
                <w:sz w:val="22"/>
                <w:szCs w:val="22"/>
              </w:rPr>
              <w:t>г., тыс. руб.</w:t>
            </w:r>
          </w:p>
        </w:tc>
      </w:tr>
      <w:tr w:rsidR="008C1D2D" w:rsidRPr="00D82BBF" w:rsidTr="003906A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 xml:space="preserve">от реализации научно-технической продукции и </w:t>
            </w:r>
            <w:r w:rsidRPr="00D82BBF">
              <w:rPr>
                <w:sz w:val="22"/>
                <w:szCs w:val="22"/>
              </w:rPr>
              <w:lastRenderedPageBreak/>
              <w:t xml:space="preserve">услуг, в </w:t>
            </w:r>
            <w:proofErr w:type="spellStart"/>
            <w:r w:rsidRPr="00D82BBF">
              <w:rPr>
                <w:sz w:val="22"/>
                <w:szCs w:val="22"/>
              </w:rPr>
              <w:t>т.ч</w:t>
            </w:r>
            <w:proofErr w:type="spellEnd"/>
            <w:r w:rsidRPr="00D82BBF">
              <w:rPr>
                <w:sz w:val="22"/>
                <w:szCs w:val="22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-</w:t>
            </w:r>
          </w:p>
        </w:tc>
      </w:tr>
      <w:tr w:rsidR="008C1D2D" w:rsidRPr="00D82BBF" w:rsidTr="003906A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lastRenderedPageBreak/>
              <w:t>Научно-техническая продукция и услуги (НТП)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-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 xml:space="preserve">                        - </w:t>
            </w:r>
          </w:p>
        </w:tc>
      </w:tr>
      <w:tr w:rsidR="008C1D2D" w:rsidRPr="00D82BBF" w:rsidTr="003906A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8C1D2D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Услуги по аренде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D2D" w:rsidRPr="00D82BBF" w:rsidRDefault="000961EF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20 089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2D" w:rsidRPr="00D82BBF" w:rsidRDefault="000961EF" w:rsidP="003906AE">
            <w:pPr>
              <w:snapToGrid w:val="0"/>
              <w:jc w:val="center"/>
              <w:rPr>
                <w:sz w:val="22"/>
                <w:szCs w:val="22"/>
              </w:rPr>
            </w:pPr>
            <w:r w:rsidRPr="00D82BBF">
              <w:rPr>
                <w:sz w:val="22"/>
                <w:szCs w:val="22"/>
              </w:rPr>
              <w:t>24 824</w:t>
            </w:r>
          </w:p>
        </w:tc>
      </w:tr>
    </w:tbl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201</w:t>
      </w:r>
      <w:r w:rsidR="000961EF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году объемы выручки от арендной платы  повысился по отношению к 201</w:t>
      </w:r>
      <w:r w:rsidR="000961EF" w:rsidRPr="00D82BBF">
        <w:rPr>
          <w:sz w:val="22"/>
          <w:szCs w:val="22"/>
        </w:rPr>
        <w:t>1</w:t>
      </w:r>
      <w:r w:rsidRPr="00D82BBF">
        <w:rPr>
          <w:sz w:val="22"/>
          <w:szCs w:val="22"/>
        </w:rPr>
        <w:t xml:space="preserve"> году-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на </w:t>
      </w:r>
      <w:r w:rsidR="000961EF" w:rsidRPr="00D82BBF">
        <w:rPr>
          <w:sz w:val="22"/>
          <w:szCs w:val="22"/>
        </w:rPr>
        <w:t>23,5</w:t>
      </w:r>
      <w:r w:rsidRPr="00D82BBF">
        <w:rPr>
          <w:sz w:val="22"/>
          <w:szCs w:val="22"/>
        </w:rPr>
        <w:t>%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Себестоимость  услуг по аренде также повысилась и составила </w:t>
      </w:r>
      <w:r w:rsidR="000961EF" w:rsidRPr="00D82BBF">
        <w:rPr>
          <w:sz w:val="22"/>
          <w:szCs w:val="22"/>
        </w:rPr>
        <w:t>31 594</w:t>
      </w:r>
      <w:r w:rsidRPr="00D82BBF">
        <w:rPr>
          <w:sz w:val="22"/>
          <w:szCs w:val="22"/>
        </w:rPr>
        <w:t xml:space="preserve"> тыс. руб., в </w:t>
      </w:r>
      <w:proofErr w:type="spellStart"/>
      <w:r w:rsidRPr="00D82BBF">
        <w:rPr>
          <w:sz w:val="22"/>
          <w:szCs w:val="22"/>
        </w:rPr>
        <w:t>т.ч</w:t>
      </w:r>
      <w:proofErr w:type="spellEnd"/>
      <w:r w:rsidRPr="00D82BBF">
        <w:rPr>
          <w:sz w:val="22"/>
          <w:szCs w:val="22"/>
        </w:rPr>
        <w:t>. по элементам затрат (укрупнено):</w:t>
      </w:r>
    </w:p>
    <w:p w:rsidR="008C1D2D" w:rsidRPr="00D82BBF" w:rsidRDefault="008C1D2D" w:rsidP="008C1D2D">
      <w:pPr>
        <w:numPr>
          <w:ilvl w:val="0"/>
          <w:numId w:val="4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заработная плата (основная и дополнительная) – 5 </w:t>
      </w:r>
      <w:r w:rsidR="000961EF" w:rsidRPr="00D82BBF">
        <w:rPr>
          <w:sz w:val="22"/>
          <w:szCs w:val="22"/>
        </w:rPr>
        <w:t>658</w:t>
      </w:r>
      <w:r w:rsidRPr="00D82BBF">
        <w:rPr>
          <w:sz w:val="22"/>
          <w:szCs w:val="22"/>
        </w:rPr>
        <w:t xml:space="preserve"> тыс. руб., </w:t>
      </w:r>
    </w:p>
    <w:p w:rsidR="008C1D2D" w:rsidRPr="00D82BBF" w:rsidRDefault="008C1D2D" w:rsidP="008C1D2D">
      <w:pPr>
        <w:numPr>
          <w:ilvl w:val="0"/>
          <w:numId w:val="4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страховые взносы – 1</w:t>
      </w:r>
      <w:r w:rsidR="006A7FC3" w:rsidRPr="00D82BBF">
        <w:rPr>
          <w:sz w:val="22"/>
          <w:szCs w:val="22"/>
        </w:rPr>
        <w:t xml:space="preserve"> </w:t>
      </w:r>
      <w:r w:rsidR="000961EF" w:rsidRPr="00D82BBF">
        <w:rPr>
          <w:sz w:val="22"/>
          <w:szCs w:val="22"/>
        </w:rPr>
        <w:t>364</w:t>
      </w:r>
      <w:r w:rsidRPr="00D82BBF">
        <w:rPr>
          <w:sz w:val="22"/>
          <w:szCs w:val="22"/>
        </w:rPr>
        <w:t xml:space="preserve"> тыс.  руб., </w:t>
      </w:r>
    </w:p>
    <w:p w:rsidR="008C1D2D" w:rsidRPr="00D82BBF" w:rsidRDefault="008C1D2D" w:rsidP="008C1D2D">
      <w:pPr>
        <w:numPr>
          <w:ilvl w:val="0"/>
          <w:numId w:val="4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общехозяйственные расходы – 3</w:t>
      </w:r>
      <w:r w:rsidR="006A7FC3" w:rsidRPr="00D82BBF">
        <w:rPr>
          <w:sz w:val="22"/>
          <w:szCs w:val="22"/>
        </w:rPr>
        <w:t xml:space="preserve"> </w:t>
      </w:r>
      <w:r w:rsidR="000961EF" w:rsidRPr="00D82BBF">
        <w:rPr>
          <w:sz w:val="22"/>
          <w:szCs w:val="22"/>
        </w:rPr>
        <w:t>022</w:t>
      </w:r>
      <w:r w:rsidRPr="00D82BBF">
        <w:rPr>
          <w:sz w:val="22"/>
          <w:szCs w:val="22"/>
        </w:rPr>
        <w:t xml:space="preserve"> тыс. руб.,</w:t>
      </w:r>
    </w:p>
    <w:p w:rsidR="008C1D2D" w:rsidRPr="00D82BBF" w:rsidRDefault="008C1D2D" w:rsidP="008C1D2D">
      <w:pPr>
        <w:numPr>
          <w:ilvl w:val="0"/>
          <w:numId w:val="4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амортизационные отчисления – </w:t>
      </w:r>
      <w:r w:rsidR="000961EF" w:rsidRPr="00D82BBF">
        <w:rPr>
          <w:sz w:val="22"/>
          <w:szCs w:val="22"/>
        </w:rPr>
        <w:t>199</w:t>
      </w:r>
      <w:r w:rsidRPr="00D82BBF">
        <w:rPr>
          <w:sz w:val="22"/>
          <w:szCs w:val="22"/>
        </w:rPr>
        <w:t xml:space="preserve"> тыс. руб.,</w:t>
      </w:r>
    </w:p>
    <w:p w:rsidR="008C1D2D" w:rsidRPr="00D82BBF" w:rsidRDefault="008C1D2D" w:rsidP="008C1D2D">
      <w:pPr>
        <w:numPr>
          <w:ilvl w:val="0"/>
          <w:numId w:val="4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прочие расходы (прямые затраты)</w:t>
      </w:r>
      <w:r w:rsidR="003C218B" w:rsidRPr="00D82BBF">
        <w:rPr>
          <w:sz w:val="22"/>
          <w:szCs w:val="22"/>
        </w:rPr>
        <w:t xml:space="preserve"> </w:t>
      </w:r>
      <w:r w:rsidRPr="00D82BBF">
        <w:rPr>
          <w:sz w:val="22"/>
          <w:szCs w:val="22"/>
        </w:rPr>
        <w:t xml:space="preserve">– </w:t>
      </w:r>
      <w:r w:rsidR="000961EF" w:rsidRPr="00D82BBF">
        <w:rPr>
          <w:sz w:val="22"/>
          <w:szCs w:val="22"/>
        </w:rPr>
        <w:t>21 507</w:t>
      </w:r>
      <w:r w:rsidRPr="00D82BBF">
        <w:rPr>
          <w:sz w:val="22"/>
          <w:szCs w:val="22"/>
        </w:rPr>
        <w:t xml:space="preserve"> руб.</w:t>
      </w:r>
    </w:p>
    <w:p w:rsidR="008C1D2D" w:rsidRPr="00D82BBF" w:rsidRDefault="008C1D2D" w:rsidP="008C1D2D">
      <w:pPr>
        <w:jc w:val="both"/>
        <w:rPr>
          <w:color w:val="FFFFFF"/>
          <w:sz w:val="22"/>
          <w:szCs w:val="22"/>
        </w:rPr>
      </w:pP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Финансовое состояние ОАО «</w:t>
      </w:r>
      <w:proofErr w:type="spellStart"/>
      <w:r w:rsidRPr="00D82BBF">
        <w:rPr>
          <w:sz w:val="22"/>
          <w:szCs w:val="22"/>
        </w:rPr>
        <w:t>ПТИлитпром</w:t>
      </w:r>
      <w:proofErr w:type="spellEnd"/>
      <w:r w:rsidRPr="00D82BBF">
        <w:rPr>
          <w:sz w:val="22"/>
          <w:szCs w:val="22"/>
        </w:rPr>
        <w:t>» в 201</w:t>
      </w:r>
      <w:r w:rsidR="00B402CA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году было удовлетворительным. Платежи в бюджет и внебюджетные фонды производились своевременно. Заработная плата сотрудникам выплачивалась 2 раза в месяц.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Валовая прибыль за 201</w:t>
      </w:r>
      <w:r w:rsidR="00B402CA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 составила – </w:t>
      </w:r>
      <w:r w:rsidR="005F7C0C" w:rsidRPr="00D82BBF">
        <w:rPr>
          <w:sz w:val="22"/>
          <w:szCs w:val="22"/>
        </w:rPr>
        <w:t>6 770 тыс.</w:t>
      </w:r>
      <w:r w:rsidRPr="00D82BBF">
        <w:rPr>
          <w:sz w:val="22"/>
          <w:szCs w:val="22"/>
        </w:rPr>
        <w:t xml:space="preserve"> руб.,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Прибыль до налогообложения за 201</w:t>
      </w:r>
      <w:r w:rsidR="005F7C0C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г – </w:t>
      </w:r>
      <w:r w:rsidR="005F7C0C" w:rsidRPr="00D82BBF">
        <w:rPr>
          <w:sz w:val="22"/>
          <w:szCs w:val="22"/>
        </w:rPr>
        <w:t>48 569</w:t>
      </w:r>
      <w:r w:rsidRPr="00D82BBF">
        <w:rPr>
          <w:sz w:val="22"/>
          <w:szCs w:val="22"/>
        </w:rPr>
        <w:t xml:space="preserve"> руб., 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Налог на прибыль – 7</w:t>
      </w:r>
      <w:r w:rsidR="005F7C0C" w:rsidRPr="00D82BBF">
        <w:rPr>
          <w:sz w:val="22"/>
          <w:szCs w:val="22"/>
        </w:rPr>
        <w:t>0</w:t>
      </w:r>
      <w:r w:rsidRPr="00D82BBF">
        <w:rPr>
          <w:sz w:val="22"/>
          <w:szCs w:val="22"/>
        </w:rPr>
        <w:t xml:space="preserve"> тыс. руб.,</w:t>
      </w:r>
    </w:p>
    <w:p w:rsidR="008C1D2D" w:rsidRPr="00D82BBF" w:rsidRDefault="008C1D2D" w:rsidP="008C1D2D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Чист</w:t>
      </w:r>
      <w:r w:rsidR="005F7C0C" w:rsidRPr="00D82BBF">
        <w:rPr>
          <w:sz w:val="22"/>
          <w:szCs w:val="22"/>
        </w:rPr>
        <w:t>ая</w:t>
      </w:r>
      <w:r w:rsidRPr="00D82BBF">
        <w:rPr>
          <w:sz w:val="22"/>
          <w:szCs w:val="22"/>
        </w:rPr>
        <w:t xml:space="preserve"> </w:t>
      </w:r>
      <w:r w:rsidR="005F7C0C" w:rsidRPr="00D82BBF">
        <w:rPr>
          <w:sz w:val="22"/>
          <w:szCs w:val="22"/>
        </w:rPr>
        <w:t>прибыль</w:t>
      </w:r>
      <w:r w:rsidRPr="00D82BBF">
        <w:rPr>
          <w:sz w:val="22"/>
          <w:szCs w:val="22"/>
        </w:rPr>
        <w:t xml:space="preserve"> за 201</w:t>
      </w:r>
      <w:r w:rsidR="005F7C0C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 – </w:t>
      </w:r>
      <w:r w:rsidR="005F7C0C" w:rsidRPr="00D82BBF">
        <w:rPr>
          <w:sz w:val="22"/>
          <w:szCs w:val="22"/>
        </w:rPr>
        <w:t>50 081</w:t>
      </w:r>
      <w:r w:rsidRPr="00D82BBF">
        <w:rPr>
          <w:sz w:val="22"/>
          <w:szCs w:val="22"/>
        </w:rPr>
        <w:t xml:space="preserve"> тыс. руб. </w:t>
      </w:r>
    </w:p>
    <w:p w:rsidR="00FC615B" w:rsidRPr="00D82BBF" w:rsidRDefault="00FC615B">
      <w:pPr>
        <w:jc w:val="both"/>
        <w:rPr>
          <w:sz w:val="22"/>
          <w:szCs w:val="22"/>
          <w:shd w:val="clear" w:color="auto" w:fill="FFFF99"/>
        </w:rPr>
      </w:pPr>
    </w:p>
    <w:p w:rsidR="00FC615B" w:rsidRPr="00D82BBF" w:rsidRDefault="00FC615B">
      <w:pPr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Перспективы развития Общества</w:t>
      </w:r>
    </w:p>
    <w:p w:rsidR="00150A18" w:rsidRPr="00150A18" w:rsidRDefault="00150A18" w:rsidP="00150A18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50A18">
        <w:rPr>
          <w:sz w:val="22"/>
          <w:szCs w:val="22"/>
        </w:rPr>
        <w:t xml:space="preserve"> рамках стратегии организационной реструктуризации</w:t>
      </w:r>
      <w:r>
        <w:rPr>
          <w:sz w:val="22"/>
          <w:szCs w:val="22"/>
        </w:rPr>
        <w:t xml:space="preserve"> Общества,</w:t>
      </w:r>
      <w:r w:rsidRPr="00150A18">
        <w:rPr>
          <w:sz w:val="22"/>
          <w:szCs w:val="22"/>
        </w:rPr>
        <w:t xml:space="preserve"> дочернее общество ООО «ПТИ-Инвест» будет осуществлять коммерческую эксплуатацию административного </w:t>
      </w:r>
      <w:proofErr w:type="gramStart"/>
      <w:r w:rsidRPr="00150A18">
        <w:rPr>
          <w:sz w:val="22"/>
          <w:szCs w:val="22"/>
        </w:rPr>
        <w:t>здания</w:t>
      </w:r>
      <w:proofErr w:type="gramEnd"/>
      <w:r w:rsidRPr="00150A18">
        <w:rPr>
          <w:sz w:val="22"/>
          <w:szCs w:val="22"/>
        </w:rPr>
        <w:t xml:space="preserve"> и осуществлять инвестиционную программу по реконструкции объекта недвижимости с целью повышения его потребительских характеристик и последующего увеличения арендного потока. Финансирование инвестиционной программы будет осуществляться в </w:t>
      </w:r>
      <w:proofErr w:type="spellStart"/>
      <w:r w:rsidRPr="00150A18">
        <w:rPr>
          <w:sz w:val="22"/>
          <w:szCs w:val="22"/>
        </w:rPr>
        <w:t>т.ч</w:t>
      </w:r>
      <w:proofErr w:type="spellEnd"/>
      <w:r w:rsidRPr="00150A18">
        <w:rPr>
          <w:sz w:val="22"/>
          <w:szCs w:val="22"/>
        </w:rPr>
        <w:t xml:space="preserve">. за счет привлечения заемных средств. В дальнейшем предполагается, что увеличение арендного потока будет в </w:t>
      </w:r>
      <w:proofErr w:type="spellStart"/>
      <w:r w:rsidRPr="00150A18">
        <w:rPr>
          <w:sz w:val="22"/>
          <w:szCs w:val="22"/>
        </w:rPr>
        <w:t>т.ч</w:t>
      </w:r>
      <w:proofErr w:type="spellEnd"/>
      <w:r w:rsidRPr="00150A18">
        <w:rPr>
          <w:sz w:val="22"/>
          <w:szCs w:val="22"/>
        </w:rPr>
        <w:t>. направлено в виде дивидендов материнской компании и может быть использовано для финансирования научно-производственной деятельности.</w:t>
      </w:r>
    </w:p>
    <w:p w:rsidR="00150A18" w:rsidRPr="00D82BBF" w:rsidRDefault="00150A18" w:rsidP="00150A18">
      <w:pPr>
        <w:jc w:val="both"/>
        <w:rPr>
          <w:sz w:val="22"/>
          <w:szCs w:val="22"/>
        </w:rPr>
      </w:pPr>
      <w:r w:rsidRPr="00150A18">
        <w:rPr>
          <w:sz w:val="22"/>
          <w:szCs w:val="22"/>
        </w:rPr>
        <w:t xml:space="preserve">В тоже время </w:t>
      </w:r>
      <w:r>
        <w:rPr>
          <w:sz w:val="22"/>
          <w:szCs w:val="22"/>
        </w:rPr>
        <w:t>Общество</w:t>
      </w:r>
      <w:r w:rsidRPr="00150A18">
        <w:rPr>
          <w:sz w:val="22"/>
          <w:szCs w:val="22"/>
        </w:rPr>
        <w:t xml:space="preserve"> будет вести поиск инвесторов, готовых финансировать развитие научно-производственной деятельности</w:t>
      </w:r>
    </w:p>
    <w:p w:rsidR="00150A18" w:rsidRDefault="00150A18" w:rsidP="00150A1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Для реализации этого направления потребуется </w:t>
      </w:r>
      <w:r>
        <w:rPr>
          <w:sz w:val="22"/>
          <w:szCs w:val="22"/>
        </w:rPr>
        <w:t xml:space="preserve">также </w:t>
      </w:r>
      <w:r w:rsidRPr="00D82BBF">
        <w:rPr>
          <w:sz w:val="22"/>
          <w:szCs w:val="22"/>
        </w:rPr>
        <w:t>поиск и привлечение высококвалифицированных проектировщиков и технологов.</w:t>
      </w:r>
    </w:p>
    <w:p w:rsidR="00FC615B" w:rsidRPr="00D82BBF" w:rsidRDefault="00FC615B">
      <w:pPr>
        <w:rPr>
          <w:i/>
          <w:sz w:val="22"/>
          <w:szCs w:val="22"/>
        </w:rPr>
      </w:pPr>
    </w:p>
    <w:p w:rsidR="00FC615B" w:rsidRPr="00D82BBF" w:rsidRDefault="00FC615B">
      <w:pPr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Отчет о выплате объявленных (начисленных) дивидендов по акциям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По итогам работы за 20</w:t>
      </w:r>
      <w:r w:rsidR="009A6BEA" w:rsidRPr="00D82BBF">
        <w:rPr>
          <w:sz w:val="22"/>
          <w:szCs w:val="22"/>
        </w:rPr>
        <w:t>1</w:t>
      </w:r>
      <w:r w:rsidR="00211FE8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 xml:space="preserve"> год дивиденды не объявлялись, не начислялись и не выплачивались.</w:t>
      </w:r>
    </w:p>
    <w:p w:rsidR="00FC615B" w:rsidRPr="00D82BBF" w:rsidRDefault="00FC615B">
      <w:pPr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Описание основных факторов риска, связанных с деятельностью Общества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Факторами риска, препятствующими нормальной хозяйственной деятельности Общества</w:t>
      </w:r>
      <w:r w:rsidR="00211FE8" w:rsidRPr="00D82BBF">
        <w:rPr>
          <w:sz w:val="22"/>
          <w:szCs w:val="22"/>
        </w:rPr>
        <w:t xml:space="preserve"> в 2012 году</w:t>
      </w:r>
      <w:r w:rsidRPr="00D82BBF">
        <w:rPr>
          <w:sz w:val="22"/>
          <w:szCs w:val="22"/>
        </w:rPr>
        <w:t>, явля</w:t>
      </w:r>
      <w:r w:rsidR="00211FE8" w:rsidRPr="00D82BBF">
        <w:rPr>
          <w:sz w:val="22"/>
          <w:szCs w:val="22"/>
        </w:rPr>
        <w:t>лись</w:t>
      </w:r>
      <w:r w:rsidRPr="00D82BBF">
        <w:rPr>
          <w:sz w:val="22"/>
          <w:szCs w:val="22"/>
        </w:rPr>
        <w:t>:</w:t>
      </w:r>
    </w:p>
    <w:p w:rsidR="00FC615B" w:rsidRPr="00D82BBF" w:rsidRDefault="00FC615B">
      <w:pPr>
        <w:numPr>
          <w:ilvl w:val="0"/>
          <w:numId w:val="3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увеличение </w:t>
      </w:r>
      <w:r w:rsidR="00211FE8" w:rsidRPr="00D82BBF">
        <w:rPr>
          <w:sz w:val="22"/>
          <w:szCs w:val="22"/>
        </w:rPr>
        <w:t xml:space="preserve">налога на землю, </w:t>
      </w:r>
      <w:r w:rsidRPr="00D82BBF">
        <w:rPr>
          <w:sz w:val="22"/>
          <w:szCs w:val="22"/>
        </w:rPr>
        <w:t>тарифов на коммунальные услуги, налогов.</w:t>
      </w:r>
    </w:p>
    <w:p w:rsidR="00FC615B" w:rsidRPr="00D82BBF" w:rsidRDefault="00FC615B">
      <w:pPr>
        <w:numPr>
          <w:ilvl w:val="0"/>
          <w:numId w:val="3"/>
        </w:numPr>
        <w:rPr>
          <w:sz w:val="22"/>
          <w:szCs w:val="22"/>
        </w:rPr>
      </w:pPr>
      <w:r w:rsidRPr="00D82BBF">
        <w:rPr>
          <w:sz w:val="22"/>
          <w:szCs w:val="22"/>
        </w:rPr>
        <w:t>задержки оплаты услуг по договорам.</w:t>
      </w:r>
    </w:p>
    <w:p w:rsidR="00FC615B" w:rsidRPr="00D82BBF" w:rsidRDefault="00FC615B">
      <w:pPr>
        <w:numPr>
          <w:ilvl w:val="0"/>
          <w:numId w:val="3"/>
        </w:numPr>
        <w:rPr>
          <w:sz w:val="22"/>
          <w:szCs w:val="22"/>
        </w:rPr>
      </w:pPr>
      <w:r w:rsidRPr="00D82BBF">
        <w:rPr>
          <w:sz w:val="22"/>
          <w:szCs w:val="22"/>
        </w:rPr>
        <w:t>увеличение числа прямых конкурентов.</w:t>
      </w:r>
    </w:p>
    <w:p w:rsidR="00FC615B" w:rsidRPr="00D82BBF" w:rsidRDefault="00FC615B">
      <w:pPr>
        <w:numPr>
          <w:ilvl w:val="0"/>
          <w:numId w:val="3"/>
        </w:numPr>
        <w:rPr>
          <w:sz w:val="22"/>
          <w:szCs w:val="22"/>
        </w:rPr>
      </w:pPr>
      <w:r w:rsidRPr="00D82BBF">
        <w:rPr>
          <w:sz w:val="22"/>
          <w:szCs w:val="22"/>
        </w:rPr>
        <w:t>ухудшение финансового состояния арендаторов.</w:t>
      </w:r>
    </w:p>
    <w:p w:rsidR="00FC615B" w:rsidRPr="00D82BBF" w:rsidRDefault="00FC615B">
      <w:pPr>
        <w:jc w:val="both"/>
        <w:rPr>
          <w:sz w:val="22"/>
          <w:szCs w:val="22"/>
        </w:rPr>
      </w:pPr>
    </w:p>
    <w:p w:rsidR="00FC615B" w:rsidRPr="00D82BBF" w:rsidRDefault="00FC615B">
      <w:pPr>
        <w:pStyle w:val="31"/>
        <w:rPr>
          <w:sz w:val="22"/>
          <w:szCs w:val="22"/>
        </w:rPr>
      </w:pPr>
      <w:r w:rsidRPr="00D82BBF">
        <w:rPr>
          <w:sz w:val="22"/>
          <w:szCs w:val="22"/>
        </w:rPr>
        <w:t>Состав Совета директоров, изменения в составе Совета директоров в отчетном году и сведения о членах Совета директоров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Изменения в составе Совета директоров за отчетный год: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Состав Совета директоров в период с </w:t>
      </w:r>
      <w:r w:rsidR="00913391" w:rsidRPr="00D82BBF">
        <w:rPr>
          <w:sz w:val="22"/>
          <w:szCs w:val="22"/>
        </w:rPr>
        <w:t>30</w:t>
      </w:r>
      <w:r w:rsidRPr="00D82BBF">
        <w:rPr>
          <w:sz w:val="22"/>
          <w:szCs w:val="22"/>
        </w:rPr>
        <w:t>.06.20</w:t>
      </w:r>
      <w:r w:rsidR="009A6BEA" w:rsidRPr="00D82BBF">
        <w:rPr>
          <w:sz w:val="22"/>
          <w:szCs w:val="22"/>
        </w:rPr>
        <w:t>1</w:t>
      </w:r>
      <w:r w:rsidR="00913391" w:rsidRPr="00D82BBF">
        <w:rPr>
          <w:sz w:val="22"/>
          <w:szCs w:val="22"/>
        </w:rPr>
        <w:t>1</w:t>
      </w:r>
      <w:r w:rsidRPr="00D82BBF">
        <w:rPr>
          <w:sz w:val="22"/>
          <w:szCs w:val="22"/>
        </w:rPr>
        <w:t>г. по 3</w:t>
      </w:r>
      <w:r w:rsidR="009A6BEA" w:rsidRPr="00D82BBF">
        <w:rPr>
          <w:sz w:val="22"/>
          <w:szCs w:val="22"/>
        </w:rPr>
        <w:t>0</w:t>
      </w:r>
      <w:r w:rsidRPr="00D82BBF">
        <w:rPr>
          <w:sz w:val="22"/>
          <w:szCs w:val="22"/>
        </w:rPr>
        <w:t>.0</w:t>
      </w:r>
      <w:r w:rsidR="009A6BEA" w:rsidRPr="00D82BBF">
        <w:rPr>
          <w:sz w:val="22"/>
          <w:szCs w:val="22"/>
        </w:rPr>
        <w:t>6</w:t>
      </w:r>
      <w:r w:rsidRPr="00D82BBF">
        <w:rPr>
          <w:sz w:val="22"/>
          <w:szCs w:val="22"/>
        </w:rPr>
        <w:t>.201</w:t>
      </w:r>
      <w:r w:rsidR="002379C4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>г.</w:t>
      </w:r>
    </w:p>
    <w:tbl>
      <w:tblPr>
        <w:tblW w:w="10227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275"/>
        <w:gridCol w:w="1560"/>
        <w:gridCol w:w="2693"/>
        <w:gridCol w:w="2146"/>
      </w:tblGrid>
      <w:tr w:rsidR="00FC615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FC615B" w:rsidRDefault="00FC615B">
            <w:pPr>
              <w:pStyle w:val="1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</w:t>
            </w:r>
          </w:p>
          <w:p w:rsidR="00FC615B" w:rsidRDefault="00FC615B">
            <w:pPr>
              <w:pStyle w:val="1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 акций общества, которым лицо владеет</w:t>
            </w:r>
          </w:p>
        </w:tc>
      </w:tr>
      <w:tr w:rsidR="009A6BEA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BEA" w:rsidRDefault="00482E0B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BEA" w:rsidRDefault="009A6BEA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Алейников Олег Станиславович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BEA" w:rsidRDefault="009A6BEA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BEA" w:rsidRDefault="009A6BEA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BEA" w:rsidRDefault="009A6BEA" w:rsidP="003906AE">
            <w:pPr>
              <w:snapToGrid w:val="0"/>
            </w:pPr>
            <w:r>
              <w:t>Генеральный директор ОАО «</w:t>
            </w:r>
            <w:proofErr w:type="spellStart"/>
            <w:r>
              <w:t>ПТИлитпром</w:t>
            </w:r>
            <w:proofErr w:type="spellEnd"/>
            <w:r>
              <w:t>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EA" w:rsidRDefault="009A6BEA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Михальская</w:t>
            </w:r>
            <w:proofErr w:type="spellEnd"/>
            <w:r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snapToGrid w:val="0"/>
            </w:pPr>
            <w:r>
              <w:t>Адвокат, Адвокатское бюро «</w:t>
            </w:r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Эдвайс</w:t>
            </w:r>
            <w:proofErr w:type="spellEnd"/>
            <w:r>
              <w:t>. Санкт-Петербург»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Радченко Игорь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Ревенко Лариса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Юрист ОАО «</w:t>
            </w:r>
            <w:proofErr w:type="spellStart"/>
            <w:r>
              <w:rPr>
                <w:sz w:val="20"/>
              </w:rPr>
              <w:t>ПТИлитпром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Савиных Владимир Аркадьевич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Главный инженер ОАО «</w:t>
            </w:r>
            <w:proofErr w:type="spellStart"/>
            <w:r>
              <w:rPr>
                <w:sz w:val="20"/>
              </w:rPr>
              <w:t>ПТИлитпром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Серегин Андрей Игоревич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9A6BEA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Ширикова</w:t>
            </w:r>
            <w:proofErr w:type="spellEnd"/>
            <w:r>
              <w:rPr>
                <w:sz w:val="20"/>
              </w:rPr>
              <w:t xml:space="preserve"> Анастасия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Специалист 1 разряда отдела организаций промышленности и строительства Управления организаций промышленности, сельского хозяйства и природопользования, ФАУГИ, г. Москва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</w:tbl>
    <w:p w:rsidR="00FC615B" w:rsidRDefault="00FC615B">
      <w:pPr>
        <w:jc w:val="both"/>
        <w:rPr>
          <w:sz w:val="24"/>
        </w:rPr>
      </w:pP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Состав Совета директоров с </w:t>
      </w:r>
      <w:r w:rsidR="002379C4" w:rsidRPr="00D82BBF">
        <w:rPr>
          <w:sz w:val="22"/>
          <w:szCs w:val="22"/>
        </w:rPr>
        <w:t>30</w:t>
      </w:r>
      <w:r w:rsidRPr="00D82BBF">
        <w:rPr>
          <w:sz w:val="22"/>
          <w:szCs w:val="22"/>
        </w:rPr>
        <w:t>.0</w:t>
      </w:r>
      <w:r w:rsidR="002379C4" w:rsidRPr="00D82BBF">
        <w:rPr>
          <w:sz w:val="22"/>
          <w:szCs w:val="22"/>
        </w:rPr>
        <w:t>6</w:t>
      </w:r>
      <w:r w:rsidRPr="00D82BBF">
        <w:rPr>
          <w:sz w:val="22"/>
          <w:szCs w:val="22"/>
        </w:rPr>
        <w:t>.201</w:t>
      </w:r>
      <w:r w:rsidR="002379C4" w:rsidRPr="00D82BBF">
        <w:rPr>
          <w:sz w:val="22"/>
          <w:szCs w:val="22"/>
        </w:rPr>
        <w:t>2</w:t>
      </w:r>
      <w:r w:rsidRPr="00D82BBF">
        <w:rPr>
          <w:sz w:val="22"/>
          <w:szCs w:val="22"/>
        </w:rPr>
        <w:t>г. по дату окончания отчетного периода:</w:t>
      </w:r>
    </w:p>
    <w:tbl>
      <w:tblPr>
        <w:tblW w:w="9934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710"/>
        <w:gridCol w:w="1711"/>
        <w:gridCol w:w="1417"/>
        <w:gridCol w:w="1418"/>
        <w:gridCol w:w="2693"/>
        <w:gridCol w:w="1985"/>
      </w:tblGrid>
      <w:tr w:rsidR="00FC615B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FC615B" w:rsidRDefault="00FC615B">
            <w:pPr>
              <w:pStyle w:val="1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</w:t>
            </w:r>
          </w:p>
          <w:p w:rsidR="00FC615B" w:rsidRDefault="00FC615B">
            <w:pPr>
              <w:pStyle w:val="1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 акций общества, которым лицо владеет</w:t>
            </w:r>
          </w:p>
        </w:tc>
      </w:tr>
      <w:tr w:rsidR="00913391" w:rsidRPr="00913391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Азарченков</w:t>
            </w:r>
            <w:proofErr w:type="spellEnd"/>
            <w:r>
              <w:rPr>
                <w:sz w:val="20"/>
              </w:rPr>
              <w:t xml:space="preserve"> Филипп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Генеральный директор ООО «</w:t>
            </w:r>
            <w:proofErr w:type="spellStart"/>
            <w:r>
              <w:rPr>
                <w:sz w:val="20"/>
              </w:rPr>
              <w:t>Прайм</w:t>
            </w:r>
            <w:proofErr w:type="spellEnd"/>
            <w:r>
              <w:rPr>
                <w:sz w:val="20"/>
              </w:rPr>
              <w:t>. Консультационные и оценочные 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91" w:rsidRDefault="00913391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482E0B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Алейников Олег Станиславович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snapToGrid w:val="0"/>
            </w:pPr>
            <w:r>
              <w:t>Генеральный директор ОАО «</w:t>
            </w:r>
            <w:proofErr w:type="spellStart"/>
            <w:r>
              <w:t>ПТИлитпром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0B" w:rsidRDefault="00482E0B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D2467F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Локатош</w:t>
            </w:r>
            <w:proofErr w:type="spellEnd"/>
            <w:r>
              <w:rPr>
                <w:sz w:val="22"/>
                <w:szCs w:val="22"/>
              </w:rPr>
              <w:t xml:space="preserve">  Татьяна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D2467F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Михальская</w:t>
            </w:r>
            <w:proofErr w:type="spellEnd"/>
            <w:r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A54B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snapToGrid w:val="0"/>
            </w:pPr>
            <w:r>
              <w:t>Адвокат, Адвокатское бюро «</w:t>
            </w:r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Эдвайс</w:t>
            </w:r>
            <w:proofErr w:type="spellEnd"/>
            <w:r>
              <w:t>. Санкт-Петербург»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D2467F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Новицкий Родион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D2467F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Ревенко Лариса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Юрист ОАО «</w:t>
            </w:r>
            <w:proofErr w:type="spellStart"/>
            <w:r>
              <w:rPr>
                <w:sz w:val="20"/>
              </w:rPr>
              <w:t>ПТИлитпром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7F" w:rsidRDefault="00D2467F" w:rsidP="003906AE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  <w:tr w:rsidR="00D2467F" w:rsidTr="005E2F11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Фролова Елена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7F" w:rsidRDefault="00D2467F" w:rsidP="00180A3D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</w:tbl>
    <w:p w:rsidR="00FC615B" w:rsidRDefault="00FC615B">
      <w:pPr>
        <w:jc w:val="both"/>
      </w:pPr>
    </w:p>
    <w:p w:rsidR="00FC615B" w:rsidRPr="00D82BBF" w:rsidRDefault="00FC615B">
      <w:pPr>
        <w:pStyle w:val="31"/>
        <w:rPr>
          <w:sz w:val="22"/>
          <w:szCs w:val="22"/>
        </w:rPr>
      </w:pPr>
      <w:r w:rsidRPr="00D82BBF">
        <w:rPr>
          <w:sz w:val="22"/>
          <w:szCs w:val="22"/>
        </w:rPr>
        <w:t>Сведения о Генеральном директоре Общества</w:t>
      </w:r>
    </w:p>
    <w:tbl>
      <w:tblPr>
        <w:tblW w:w="9934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275"/>
        <w:gridCol w:w="1428"/>
        <w:gridCol w:w="2693"/>
        <w:gridCol w:w="1985"/>
      </w:tblGrid>
      <w:tr w:rsidR="00FC615B" w:rsidRPr="00A02D96" w:rsidTr="00A02D96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snapToGrid w:val="0"/>
              <w:jc w:val="center"/>
              <w:rPr>
                <w:b/>
              </w:rPr>
            </w:pPr>
            <w:r w:rsidRPr="00A02D96">
              <w:rPr>
                <w:b/>
              </w:rPr>
              <w:t xml:space="preserve">№ </w:t>
            </w:r>
            <w:proofErr w:type="gramStart"/>
            <w:r w:rsidRPr="00A02D96">
              <w:rPr>
                <w:b/>
              </w:rPr>
              <w:t>п</w:t>
            </w:r>
            <w:proofErr w:type="gramEnd"/>
            <w:r w:rsidRPr="00A02D96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Год</w:t>
            </w:r>
          </w:p>
          <w:p w:rsidR="00FC615B" w:rsidRPr="00A02D96" w:rsidRDefault="00FC615B">
            <w:pPr>
              <w:pStyle w:val="13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рождения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pStyle w:val="13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Место работы,</w:t>
            </w:r>
          </w:p>
          <w:p w:rsidR="00FC615B" w:rsidRPr="00A02D96" w:rsidRDefault="00FC615B">
            <w:pPr>
              <w:pStyle w:val="13"/>
              <w:spacing w:before="0" w:after="0"/>
              <w:jc w:val="center"/>
              <w:rPr>
                <w:b/>
                <w:sz w:val="20"/>
              </w:rPr>
            </w:pPr>
            <w:r w:rsidRPr="00A02D96">
              <w:rPr>
                <w:b/>
                <w:sz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B" w:rsidRPr="00A02D96" w:rsidRDefault="00FC615B">
            <w:pPr>
              <w:snapToGrid w:val="0"/>
              <w:jc w:val="center"/>
              <w:rPr>
                <w:b/>
              </w:rPr>
            </w:pPr>
            <w:r w:rsidRPr="00A02D96">
              <w:rPr>
                <w:b/>
              </w:rPr>
              <w:t>Процент акций общества, которым лицо владеет</w:t>
            </w:r>
          </w:p>
        </w:tc>
      </w:tr>
      <w:tr w:rsidR="00FC615B" w:rsidTr="00A02D96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Алейников</w:t>
            </w:r>
          </w:p>
          <w:p w:rsidR="00FC615B" w:rsidRDefault="00FC615B">
            <w:pPr>
              <w:pStyle w:val="13"/>
              <w:spacing w:before="0" w:after="0"/>
              <w:rPr>
                <w:sz w:val="20"/>
              </w:rPr>
            </w:pPr>
            <w:r>
              <w:rPr>
                <w:sz w:val="20"/>
              </w:rPr>
              <w:t>Олег Станиславович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Генеральный директор ОАО «</w:t>
            </w:r>
            <w:proofErr w:type="spellStart"/>
            <w:r>
              <w:rPr>
                <w:sz w:val="20"/>
              </w:rPr>
              <w:t>ПТИлитпром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5B" w:rsidRDefault="00FC615B">
            <w:pPr>
              <w:pStyle w:val="13"/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акциями общества не владеет</w:t>
            </w:r>
          </w:p>
        </w:tc>
      </w:tr>
    </w:tbl>
    <w:p w:rsidR="00FC615B" w:rsidRPr="00D82BBF" w:rsidRDefault="00FC615B">
      <w:pPr>
        <w:jc w:val="both"/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крупными сделками</w:t>
      </w:r>
      <w:r w:rsidR="00055BF6" w:rsidRPr="00D82BBF">
        <w:rPr>
          <w:b/>
          <w:i/>
          <w:sz w:val="22"/>
          <w:szCs w:val="22"/>
        </w:rPr>
        <w:t>: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Дата совершения сделки:</w:t>
      </w:r>
      <w:r w:rsidRPr="00D82BBF">
        <w:rPr>
          <w:rStyle w:val="Subst"/>
          <w:bCs w:val="0"/>
          <w:iCs w:val="0"/>
          <w:sz w:val="22"/>
          <w:szCs w:val="22"/>
        </w:rPr>
        <w:t xml:space="preserve"> </w:t>
      </w:r>
      <w:r w:rsidR="00D2467F" w:rsidRPr="00D82BBF">
        <w:rPr>
          <w:rStyle w:val="Subst"/>
          <w:bCs w:val="0"/>
          <w:iCs w:val="0"/>
          <w:sz w:val="22"/>
          <w:szCs w:val="22"/>
        </w:rPr>
        <w:t>10</w:t>
      </w:r>
      <w:r w:rsidRPr="00D82BBF">
        <w:rPr>
          <w:rStyle w:val="Subst"/>
          <w:bCs w:val="0"/>
          <w:iCs w:val="0"/>
          <w:sz w:val="22"/>
          <w:szCs w:val="22"/>
        </w:rPr>
        <w:t>.</w:t>
      </w:r>
      <w:r w:rsidR="00D2467F" w:rsidRPr="00D82BBF">
        <w:rPr>
          <w:rStyle w:val="Subst"/>
          <w:bCs w:val="0"/>
          <w:iCs w:val="0"/>
          <w:sz w:val="22"/>
          <w:szCs w:val="22"/>
        </w:rPr>
        <w:t>10</w:t>
      </w:r>
      <w:r w:rsidRPr="00D82BBF">
        <w:rPr>
          <w:rStyle w:val="Subst"/>
          <w:bCs w:val="0"/>
          <w:iCs w:val="0"/>
          <w:sz w:val="22"/>
          <w:szCs w:val="22"/>
        </w:rPr>
        <w:t>.201</w:t>
      </w:r>
      <w:r w:rsidR="00D2467F" w:rsidRPr="00D82BBF">
        <w:rPr>
          <w:rStyle w:val="Subst"/>
          <w:bCs w:val="0"/>
          <w:iCs w:val="0"/>
          <w:sz w:val="22"/>
          <w:szCs w:val="22"/>
        </w:rPr>
        <w:t>2</w:t>
      </w:r>
    </w:p>
    <w:p w:rsidR="00256178" w:rsidRPr="00D82BBF" w:rsidRDefault="00256178" w:rsidP="00256178">
      <w:pPr>
        <w:rPr>
          <w:sz w:val="22"/>
          <w:szCs w:val="22"/>
        </w:rPr>
      </w:pPr>
      <w:r w:rsidRPr="00D82BBF">
        <w:rPr>
          <w:sz w:val="22"/>
          <w:szCs w:val="22"/>
        </w:rPr>
        <w:t>Вид и предмет сделки:</w:t>
      </w:r>
      <w:r w:rsidR="00055BF6" w:rsidRPr="00D82BBF">
        <w:rPr>
          <w:sz w:val="22"/>
          <w:szCs w:val="22"/>
        </w:rPr>
        <w:t xml:space="preserve"> </w:t>
      </w:r>
      <w:r w:rsidRPr="00D82BBF">
        <w:rPr>
          <w:rStyle w:val="Subst"/>
          <w:bCs w:val="0"/>
          <w:iCs w:val="0"/>
          <w:sz w:val="22"/>
          <w:szCs w:val="22"/>
        </w:rPr>
        <w:t>договор займа</w:t>
      </w:r>
    </w:p>
    <w:p w:rsidR="00256178" w:rsidRPr="00D82BBF" w:rsidRDefault="00256178" w:rsidP="004C0CA1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 w:rsidR="004C0CA1">
        <w:rPr>
          <w:sz w:val="22"/>
          <w:szCs w:val="22"/>
        </w:rPr>
        <w:t xml:space="preserve"> </w:t>
      </w:r>
      <w:r w:rsidRPr="00D82BBF">
        <w:rPr>
          <w:rStyle w:val="Subst"/>
          <w:bCs w:val="0"/>
          <w:iCs w:val="0"/>
          <w:sz w:val="22"/>
          <w:szCs w:val="22"/>
        </w:rPr>
        <w:t>Займодавец передает Заемщику денежные средства, а Заемщик обязуется вернуть сумму займа и уплатить проценты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Срок исполнения обязательств по сделке:</w:t>
      </w:r>
      <w:r w:rsidRPr="00D82BBF">
        <w:rPr>
          <w:rStyle w:val="Subst"/>
          <w:bCs w:val="0"/>
          <w:iCs w:val="0"/>
          <w:sz w:val="22"/>
          <w:szCs w:val="22"/>
        </w:rPr>
        <w:t xml:space="preserve"> заем предоставляется на срок </w:t>
      </w:r>
      <w:r w:rsidR="00D2467F" w:rsidRPr="00D82BBF">
        <w:rPr>
          <w:rStyle w:val="Subst"/>
          <w:bCs w:val="0"/>
          <w:iCs w:val="0"/>
          <w:sz w:val="22"/>
          <w:szCs w:val="22"/>
        </w:rPr>
        <w:t>16 месяцев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Стороны и выгодоприобретатели по сделке:</w:t>
      </w:r>
      <w:r w:rsidRPr="00D82BBF">
        <w:rPr>
          <w:rStyle w:val="Subst"/>
          <w:bCs w:val="0"/>
          <w:iCs w:val="0"/>
          <w:sz w:val="22"/>
          <w:szCs w:val="22"/>
        </w:rPr>
        <w:t xml:space="preserve"> Займодавец – ООО «</w:t>
      </w:r>
      <w:proofErr w:type="spellStart"/>
      <w:r w:rsidRPr="00D82BBF">
        <w:rPr>
          <w:rStyle w:val="Subst"/>
          <w:bCs w:val="0"/>
          <w:iCs w:val="0"/>
          <w:sz w:val="22"/>
          <w:szCs w:val="22"/>
        </w:rPr>
        <w:t>Евробалт</w:t>
      </w:r>
      <w:proofErr w:type="spellEnd"/>
      <w:r w:rsidRPr="00D82BBF">
        <w:rPr>
          <w:rStyle w:val="Subst"/>
          <w:bCs w:val="0"/>
          <w:iCs w:val="0"/>
          <w:sz w:val="22"/>
          <w:szCs w:val="22"/>
        </w:rPr>
        <w:t>», Заемщик – ОАО «</w:t>
      </w:r>
      <w:proofErr w:type="spellStart"/>
      <w:r w:rsidRPr="00D82BBF">
        <w:rPr>
          <w:rStyle w:val="Subst"/>
          <w:bCs w:val="0"/>
          <w:iCs w:val="0"/>
          <w:sz w:val="22"/>
          <w:szCs w:val="22"/>
        </w:rPr>
        <w:t>ПТИлитпром</w:t>
      </w:r>
      <w:proofErr w:type="spellEnd"/>
      <w:r w:rsidRPr="00D82BBF">
        <w:rPr>
          <w:rStyle w:val="Subst"/>
          <w:bCs w:val="0"/>
          <w:iCs w:val="0"/>
          <w:sz w:val="22"/>
          <w:szCs w:val="22"/>
        </w:rPr>
        <w:t>»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Размер сделки в денежном выражении:</w:t>
      </w:r>
      <w:r w:rsidRPr="00D82BBF">
        <w:rPr>
          <w:rStyle w:val="Subst"/>
          <w:bCs w:val="0"/>
          <w:iCs w:val="0"/>
          <w:sz w:val="22"/>
          <w:szCs w:val="22"/>
        </w:rPr>
        <w:t xml:space="preserve"> </w:t>
      </w:r>
      <w:r w:rsidR="00D2467F" w:rsidRPr="00D82BBF">
        <w:rPr>
          <w:rStyle w:val="Subst"/>
          <w:bCs w:val="0"/>
          <w:iCs w:val="0"/>
          <w:sz w:val="22"/>
          <w:szCs w:val="22"/>
        </w:rPr>
        <w:t>5 000</w:t>
      </w:r>
      <w:r w:rsidRPr="00D82BBF">
        <w:rPr>
          <w:rStyle w:val="Subst"/>
          <w:bCs w:val="0"/>
          <w:iCs w:val="0"/>
          <w:sz w:val="22"/>
          <w:szCs w:val="22"/>
        </w:rPr>
        <w:t xml:space="preserve"> 000 </w:t>
      </w:r>
      <w:r w:rsidR="00055BF6" w:rsidRPr="00D82BBF">
        <w:rPr>
          <w:rStyle w:val="Subst"/>
          <w:bCs w:val="0"/>
          <w:iCs w:val="0"/>
          <w:sz w:val="22"/>
          <w:szCs w:val="22"/>
        </w:rPr>
        <w:t>руб.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Размер сделки в процентах от стоимости активов эмитента:</w:t>
      </w:r>
      <w:r w:rsidRPr="00D82BBF">
        <w:rPr>
          <w:rStyle w:val="Subst"/>
          <w:bCs w:val="0"/>
          <w:iCs w:val="0"/>
          <w:sz w:val="22"/>
          <w:szCs w:val="22"/>
        </w:rPr>
        <w:t xml:space="preserve"> </w:t>
      </w:r>
      <w:r w:rsidR="00D2467F" w:rsidRPr="00D82BBF">
        <w:rPr>
          <w:rStyle w:val="Subst"/>
          <w:bCs w:val="0"/>
          <w:iCs w:val="0"/>
          <w:sz w:val="22"/>
          <w:szCs w:val="22"/>
        </w:rPr>
        <w:t>53</w:t>
      </w:r>
      <w:r w:rsidRPr="00D82BBF">
        <w:rPr>
          <w:rStyle w:val="Subst"/>
          <w:bCs w:val="0"/>
          <w:iCs w:val="0"/>
          <w:sz w:val="22"/>
          <w:szCs w:val="22"/>
        </w:rPr>
        <w:t>.</w:t>
      </w:r>
      <w:r w:rsidR="00D2467F" w:rsidRPr="00D82BBF">
        <w:rPr>
          <w:rStyle w:val="Subst"/>
          <w:bCs w:val="0"/>
          <w:iCs w:val="0"/>
          <w:sz w:val="22"/>
          <w:szCs w:val="22"/>
        </w:rPr>
        <w:t>34</w:t>
      </w:r>
    </w:p>
    <w:p w:rsidR="00256178" w:rsidRPr="00D82BBF" w:rsidRDefault="00256178" w:rsidP="00256178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 w:rsidR="00055BF6" w:rsidRPr="00D82BBF">
        <w:rPr>
          <w:rStyle w:val="Subst"/>
          <w:bCs w:val="0"/>
          <w:iCs w:val="0"/>
          <w:sz w:val="22"/>
          <w:szCs w:val="22"/>
        </w:rPr>
        <w:t xml:space="preserve"> </w:t>
      </w:r>
      <w:r w:rsidR="00D2467F" w:rsidRPr="00D82BBF">
        <w:rPr>
          <w:rStyle w:val="Subst"/>
          <w:bCs w:val="0"/>
          <w:iCs w:val="0"/>
          <w:sz w:val="22"/>
          <w:szCs w:val="22"/>
        </w:rPr>
        <w:t>9 373</w:t>
      </w:r>
      <w:r w:rsidR="00055BF6" w:rsidRPr="00D82BBF">
        <w:rPr>
          <w:rStyle w:val="Subst"/>
          <w:bCs w:val="0"/>
          <w:iCs w:val="0"/>
          <w:sz w:val="22"/>
          <w:szCs w:val="22"/>
        </w:rPr>
        <w:t xml:space="preserve"> 000 руб.</w:t>
      </w:r>
    </w:p>
    <w:p w:rsidR="00256178" w:rsidRPr="00D82BBF" w:rsidRDefault="00256178" w:rsidP="0020511F">
      <w:pPr>
        <w:pStyle w:val="SubHeading"/>
        <w:spacing w:before="0"/>
        <w:jc w:val="both"/>
        <w:rPr>
          <w:rStyle w:val="Subst"/>
          <w:b w:val="0"/>
          <w:bCs w:val="0"/>
          <w:i w:val="0"/>
          <w:iCs w:val="0"/>
          <w:sz w:val="22"/>
          <w:szCs w:val="22"/>
        </w:rPr>
      </w:pPr>
      <w:r w:rsidRPr="00D82BBF">
        <w:rPr>
          <w:sz w:val="22"/>
          <w:szCs w:val="22"/>
        </w:rPr>
        <w:t>Сведения об одобрении сделки</w:t>
      </w:r>
      <w:r w:rsidR="00055BF6" w:rsidRPr="00D82BBF">
        <w:rPr>
          <w:sz w:val="22"/>
          <w:szCs w:val="22"/>
        </w:rPr>
        <w:t>:</w:t>
      </w:r>
      <w:r w:rsidR="00D2467F" w:rsidRPr="00D82BBF">
        <w:rPr>
          <w:sz w:val="22"/>
          <w:szCs w:val="22"/>
        </w:rPr>
        <w:t xml:space="preserve"> </w:t>
      </w:r>
      <w:r w:rsidR="00D2467F" w:rsidRPr="00D82BBF">
        <w:rPr>
          <w:b/>
          <w:i/>
          <w:sz w:val="22"/>
          <w:szCs w:val="22"/>
        </w:rPr>
        <w:t>сделка не подлежит одобрению, т.к. совершена в процессе обычной хозяйственной деятельности</w:t>
      </w:r>
    </w:p>
    <w:p w:rsidR="00256178" w:rsidRPr="00D82BBF" w:rsidRDefault="00256178" w:rsidP="00256178">
      <w:pPr>
        <w:rPr>
          <w:sz w:val="22"/>
          <w:szCs w:val="22"/>
        </w:rPr>
      </w:pPr>
    </w:p>
    <w:p w:rsidR="00FC615B" w:rsidRPr="00D82BBF" w:rsidRDefault="00FC615B">
      <w:pPr>
        <w:jc w:val="both"/>
        <w:rPr>
          <w:b/>
          <w:i/>
          <w:sz w:val="22"/>
          <w:szCs w:val="22"/>
        </w:rPr>
      </w:pPr>
      <w:r w:rsidRPr="00D82BBF">
        <w:rPr>
          <w:b/>
          <w:i/>
          <w:sz w:val="22"/>
          <w:szCs w:val="22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</w:t>
      </w:r>
    </w:p>
    <w:p w:rsidR="00FC615B" w:rsidRPr="00D82BBF" w:rsidRDefault="00FC615B">
      <w:pPr>
        <w:pStyle w:val="31"/>
        <w:rPr>
          <w:i w:val="0"/>
          <w:sz w:val="22"/>
          <w:szCs w:val="22"/>
        </w:rPr>
      </w:pPr>
      <w:r w:rsidRPr="00D82BBF">
        <w:rPr>
          <w:i w:val="0"/>
          <w:sz w:val="22"/>
          <w:szCs w:val="22"/>
        </w:rPr>
        <w:t>В 201</w:t>
      </w:r>
      <w:r w:rsidR="0020511F" w:rsidRPr="00D82BBF">
        <w:rPr>
          <w:i w:val="0"/>
          <w:sz w:val="22"/>
          <w:szCs w:val="22"/>
        </w:rPr>
        <w:t>2</w:t>
      </w:r>
      <w:r w:rsidRPr="00D82BBF">
        <w:rPr>
          <w:i w:val="0"/>
          <w:sz w:val="22"/>
          <w:szCs w:val="22"/>
        </w:rPr>
        <w:t xml:space="preserve"> году указанных сделок не </w:t>
      </w:r>
      <w:r w:rsidR="0020511F" w:rsidRPr="00D82BBF">
        <w:rPr>
          <w:i w:val="0"/>
          <w:sz w:val="22"/>
          <w:szCs w:val="22"/>
        </w:rPr>
        <w:t>совершалось.</w:t>
      </w:r>
    </w:p>
    <w:p w:rsidR="00FC615B" w:rsidRPr="00D82BBF" w:rsidRDefault="00FC615B">
      <w:pPr>
        <w:pStyle w:val="31"/>
        <w:rPr>
          <w:i w:val="0"/>
          <w:sz w:val="22"/>
          <w:szCs w:val="22"/>
        </w:rPr>
      </w:pPr>
    </w:p>
    <w:p w:rsidR="00FC615B" w:rsidRPr="00D82BBF" w:rsidRDefault="00FC615B">
      <w:pPr>
        <w:pStyle w:val="31"/>
        <w:rPr>
          <w:sz w:val="22"/>
          <w:szCs w:val="22"/>
        </w:rPr>
      </w:pPr>
      <w:r w:rsidRPr="00D82BBF">
        <w:rPr>
          <w:sz w:val="22"/>
          <w:szCs w:val="22"/>
        </w:rPr>
        <w:t>Критерии определения и размер вознаграждения Генерального директора и членов Совета директоров ОАО «</w:t>
      </w:r>
      <w:proofErr w:type="spellStart"/>
      <w:r w:rsidRPr="00D82BBF">
        <w:rPr>
          <w:sz w:val="22"/>
          <w:szCs w:val="22"/>
        </w:rPr>
        <w:t>ПТИлитпром</w:t>
      </w:r>
      <w:proofErr w:type="spellEnd"/>
      <w:r w:rsidRPr="00D82BBF">
        <w:rPr>
          <w:sz w:val="22"/>
          <w:szCs w:val="22"/>
        </w:rPr>
        <w:t xml:space="preserve">», выплаченного по результатам отчетного года 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 соответствии с Уставом Общества размер зарплаты Генерального директора устанавливается контрактом, члены Совета директоров и Ревизионной комиссии вознаграждения не получают.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Вознаграждения членам Совета директоров в Общества в отчетном году не выплачивались.</w:t>
      </w:r>
    </w:p>
    <w:p w:rsidR="00FC615B" w:rsidRPr="00D82BBF" w:rsidRDefault="00FC615B">
      <w:pPr>
        <w:pStyle w:val="7"/>
        <w:rPr>
          <w:sz w:val="22"/>
          <w:szCs w:val="22"/>
        </w:rPr>
      </w:pPr>
    </w:p>
    <w:p w:rsidR="00FC615B" w:rsidRPr="00D82BBF" w:rsidRDefault="00FC615B">
      <w:pPr>
        <w:pStyle w:val="31"/>
        <w:rPr>
          <w:sz w:val="22"/>
          <w:szCs w:val="22"/>
        </w:rPr>
      </w:pPr>
      <w:r w:rsidRPr="00D82BBF">
        <w:rPr>
          <w:sz w:val="22"/>
          <w:szCs w:val="22"/>
        </w:rPr>
        <w:t xml:space="preserve">Сведения о соблюдении Обществом кодекса корпоративного поведения </w:t>
      </w:r>
    </w:p>
    <w:p w:rsidR="00FC615B" w:rsidRPr="00D82BBF" w:rsidRDefault="00FC615B">
      <w:p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Общество соблюдает следующие принципы корпоративного поведения:</w:t>
      </w:r>
    </w:p>
    <w:p w:rsidR="00FC615B" w:rsidRPr="00D82BBF" w:rsidRDefault="00FC615B">
      <w:pPr>
        <w:numPr>
          <w:ilvl w:val="0"/>
          <w:numId w:val="2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 xml:space="preserve">Обеспечение равного отношения к акционерам, владеющим равным числом акций одного типа (категории); </w:t>
      </w:r>
    </w:p>
    <w:p w:rsidR="00FC615B" w:rsidRPr="00D82BBF" w:rsidRDefault="00FC615B">
      <w:pPr>
        <w:numPr>
          <w:ilvl w:val="0"/>
          <w:numId w:val="2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Обеспечение акционерам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голосования;</w:t>
      </w:r>
    </w:p>
    <w:p w:rsidR="00FC615B" w:rsidRPr="00D82BBF" w:rsidRDefault="00FC615B">
      <w:pPr>
        <w:numPr>
          <w:ilvl w:val="0"/>
          <w:numId w:val="2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Обеспечение акционерам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акционеров;</w:t>
      </w:r>
    </w:p>
    <w:p w:rsidR="00FC615B" w:rsidRPr="00D82BBF" w:rsidRDefault="00FC615B">
      <w:pPr>
        <w:numPr>
          <w:ilvl w:val="0"/>
          <w:numId w:val="2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t>Обеспечение советом директоров стратегического управления деятельностью общества и эффективным контролем с его стороны за деятельностью исполнительных органов общества, а также подотчетности членов совета директоров его акционерам;</w:t>
      </w:r>
    </w:p>
    <w:p w:rsidR="00FC615B" w:rsidRPr="00D82BBF" w:rsidRDefault="00FC615B">
      <w:pPr>
        <w:numPr>
          <w:ilvl w:val="0"/>
          <w:numId w:val="2"/>
        </w:numPr>
        <w:jc w:val="both"/>
        <w:rPr>
          <w:sz w:val="22"/>
          <w:szCs w:val="22"/>
        </w:rPr>
      </w:pPr>
      <w:r w:rsidRPr="00D82BBF">
        <w:rPr>
          <w:sz w:val="22"/>
          <w:szCs w:val="22"/>
        </w:rPr>
        <w:lastRenderedPageBreak/>
        <w:t>Обеспечение исполнительным органом общества возможности разумно, добросовестно, исключительно в интересах общества осуществлять эффективное руководство текущей деятельностью общества, а также подотчетность исполнительных органов совету директоров общества и его акционерам.</w:t>
      </w:r>
    </w:p>
    <w:p w:rsidR="00FC615B" w:rsidRPr="00D82BBF" w:rsidRDefault="00FC615B">
      <w:pPr>
        <w:pStyle w:val="1"/>
        <w:rPr>
          <w:sz w:val="22"/>
          <w:szCs w:val="22"/>
        </w:rPr>
      </w:pPr>
    </w:p>
    <w:p w:rsidR="00FC615B" w:rsidRPr="00D82BBF" w:rsidRDefault="00FC615B">
      <w:pPr>
        <w:pStyle w:val="1"/>
        <w:rPr>
          <w:sz w:val="22"/>
          <w:szCs w:val="22"/>
        </w:rPr>
      </w:pPr>
    </w:p>
    <w:p w:rsidR="00FC615B" w:rsidRPr="00D82BBF" w:rsidRDefault="00FC615B">
      <w:pPr>
        <w:pStyle w:val="1"/>
        <w:rPr>
          <w:sz w:val="22"/>
          <w:szCs w:val="22"/>
        </w:rPr>
      </w:pPr>
      <w:r w:rsidRPr="00D82BBF">
        <w:rPr>
          <w:sz w:val="22"/>
          <w:szCs w:val="22"/>
        </w:rPr>
        <w:t>Генеральный директор</w:t>
      </w:r>
    </w:p>
    <w:p w:rsidR="00FC615B" w:rsidRPr="00D82BBF" w:rsidRDefault="00FC615B">
      <w:pPr>
        <w:pStyle w:val="1"/>
        <w:tabs>
          <w:tab w:val="left" w:pos="6946"/>
        </w:tabs>
        <w:rPr>
          <w:sz w:val="22"/>
          <w:szCs w:val="22"/>
        </w:rPr>
      </w:pPr>
      <w:r w:rsidRPr="00D82BBF">
        <w:rPr>
          <w:sz w:val="22"/>
          <w:szCs w:val="22"/>
        </w:rPr>
        <w:t>ОАО «</w:t>
      </w:r>
      <w:proofErr w:type="spellStart"/>
      <w:r w:rsidRPr="00D82BBF">
        <w:rPr>
          <w:sz w:val="22"/>
          <w:szCs w:val="22"/>
        </w:rPr>
        <w:t>ПТИлитпром</w:t>
      </w:r>
      <w:proofErr w:type="spellEnd"/>
      <w:r w:rsidRPr="00D82BBF">
        <w:rPr>
          <w:sz w:val="22"/>
          <w:szCs w:val="22"/>
        </w:rPr>
        <w:t>»</w:t>
      </w:r>
      <w:r w:rsidRPr="00D82BBF">
        <w:rPr>
          <w:sz w:val="22"/>
          <w:szCs w:val="22"/>
        </w:rPr>
        <w:tab/>
      </w:r>
      <w:proofErr w:type="spellStart"/>
      <w:r w:rsidRPr="00D82BBF">
        <w:rPr>
          <w:sz w:val="22"/>
          <w:szCs w:val="22"/>
        </w:rPr>
        <w:t>О.С.Алейников</w:t>
      </w:r>
      <w:proofErr w:type="spellEnd"/>
    </w:p>
    <w:p w:rsidR="00FC615B" w:rsidRPr="00D82BBF" w:rsidRDefault="00FC615B">
      <w:pPr>
        <w:rPr>
          <w:sz w:val="22"/>
          <w:szCs w:val="22"/>
        </w:rPr>
      </w:pPr>
    </w:p>
    <w:p w:rsidR="00FC615B" w:rsidRPr="00D82BBF" w:rsidRDefault="00FC615B">
      <w:pPr>
        <w:pStyle w:val="5"/>
        <w:tabs>
          <w:tab w:val="clear" w:pos="7088"/>
          <w:tab w:val="left" w:pos="6946"/>
        </w:tabs>
        <w:ind w:left="0" w:hanging="1008"/>
        <w:rPr>
          <w:sz w:val="22"/>
          <w:szCs w:val="22"/>
        </w:rPr>
      </w:pPr>
    </w:p>
    <w:p w:rsidR="00FC615B" w:rsidRPr="00D82BBF" w:rsidRDefault="00FC615B">
      <w:pPr>
        <w:pStyle w:val="5"/>
        <w:tabs>
          <w:tab w:val="clear" w:pos="7088"/>
          <w:tab w:val="left" w:pos="6946"/>
        </w:tabs>
        <w:ind w:left="0"/>
        <w:rPr>
          <w:sz w:val="22"/>
          <w:szCs w:val="22"/>
        </w:rPr>
      </w:pPr>
      <w:r w:rsidRPr="00D82BBF">
        <w:rPr>
          <w:sz w:val="22"/>
          <w:szCs w:val="22"/>
        </w:rPr>
        <w:t xml:space="preserve">Главный бухгалтер </w:t>
      </w:r>
      <w:r w:rsidRPr="00D82BBF">
        <w:rPr>
          <w:sz w:val="22"/>
          <w:szCs w:val="22"/>
        </w:rPr>
        <w:tab/>
      </w:r>
      <w:proofErr w:type="spellStart"/>
      <w:r w:rsidR="006411DB" w:rsidRPr="00D82BBF">
        <w:rPr>
          <w:sz w:val="22"/>
          <w:szCs w:val="22"/>
        </w:rPr>
        <w:t>Н.В.Царькова</w:t>
      </w:r>
      <w:proofErr w:type="spellEnd"/>
    </w:p>
    <w:p w:rsidR="00A07284" w:rsidRPr="00D82BBF" w:rsidRDefault="00A07284" w:rsidP="00A07284">
      <w:pPr>
        <w:rPr>
          <w:sz w:val="22"/>
          <w:szCs w:val="22"/>
        </w:rPr>
      </w:pPr>
    </w:p>
    <w:p w:rsidR="00A07284" w:rsidRPr="00D82BBF" w:rsidRDefault="00963A5D" w:rsidP="00A07284">
      <w:pPr>
        <w:rPr>
          <w:sz w:val="22"/>
          <w:szCs w:val="22"/>
        </w:rPr>
      </w:pPr>
      <w:r w:rsidRPr="00D82BBF">
        <w:rPr>
          <w:sz w:val="22"/>
          <w:szCs w:val="22"/>
        </w:rPr>
        <w:t>17.05.2013</w:t>
      </w:r>
      <w:r w:rsidR="00A07284" w:rsidRPr="00D82BBF">
        <w:rPr>
          <w:sz w:val="22"/>
          <w:szCs w:val="22"/>
        </w:rPr>
        <w:t>г.</w:t>
      </w:r>
    </w:p>
    <w:p w:rsidR="00FC615B" w:rsidRDefault="00FC615B"/>
    <w:sectPr w:rsidR="00FC615B" w:rsidSect="0053664E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6" w:rsidRDefault="00120006" w:rsidP="00A07284">
      <w:r>
        <w:separator/>
      </w:r>
    </w:p>
  </w:endnote>
  <w:endnote w:type="continuationSeparator" w:id="0">
    <w:p w:rsidR="00120006" w:rsidRDefault="00120006" w:rsidP="00A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84" w:rsidRDefault="00A072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57895">
      <w:rPr>
        <w:noProof/>
      </w:rPr>
      <w:t>1</w:t>
    </w:r>
    <w:r>
      <w:fldChar w:fldCharType="end"/>
    </w:r>
  </w:p>
  <w:p w:rsidR="00A07284" w:rsidRDefault="00A072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6" w:rsidRDefault="00120006" w:rsidP="00A07284">
      <w:r>
        <w:separator/>
      </w:r>
    </w:p>
  </w:footnote>
  <w:footnote w:type="continuationSeparator" w:id="0">
    <w:p w:rsidR="00120006" w:rsidRDefault="00120006" w:rsidP="00A0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3DF525EA"/>
    <w:multiLevelType w:val="hybridMultilevel"/>
    <w:tmpl w:val="63F6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B1E6F"/>
    <w:multiLevelType w:val="hybridMultilevel"/>
    <w:tmpl w:val="7D2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E4"/>
    <w:rsid w:val="00050239"/>
    <w:rsid w:val="00055BF6"/>
    <w:rsid w:val="00093DB4"/>
    <w:rsid w:val="000961EF"/>
    <w:rsid w:val="000B0E90"/>
    <w:rsid w:val="000C0345"/>
    <w:rsid w:val="00120006"/>
    <w:rsid w:val="00150A18"/>
    <w:rsid w:val="00174C40"/>
    <w:rsid w:val="00180A3D"/>
    <w:rsid w:val="001B2FB8"/>
    <w:rsid w:val="001F548F"/>
    <w:rsid w:val="0020511F"/>
    <w:rsid w:val="00211FE8"/>
    <w:rsid w:val="002366F6"/>
    <w:rsid w:val="002379C4"/>
    <w:rsid w:val="002528E4"/>
    <w:rsid w:val="00256178"/>
    <w:rsid w:val="00257895"/>
    <w:rsid w:val="002A4ED8"/>
    <w:rsid w:val="002C6714"/>
    <w:rsid w:val="002F173A"/>
    <w:rsid w:val="0033188A"/>
    <w:rsid w:val="00387B7F"/>
    <w:rsid w:val="003906AE"/>
    <w:rsid w:val="00392AA0"/>
    <w:rsid w:val="003A54BE"/>
    <w:rsid w:val="003C218B"/>
    <w:rsid w:val="004303E9"/>
    <w:rsid w:val="00482E0B"/>
    <w:rsid w:val="0048709C"/>
    <w:rsid w:val="004C0CA1"/>
    <w:rsid w:val="004C5E27"/>
    <w:rsid w:val="0053664E"/>
    <w:rsid w:val="005857F4"/>
    <w:rsid w:val="005B2FAA"/>
    <w:rsid w:val="005E2F11"/>
    <w:rsid w:val="005F7C0C"/>
    <w:rsid w:val="006411DB"/>
    <w:rsid w:val="00697205"/>
    <w:rsid w:val="006A7FC3"/>
    <w:rsid w:val="006B2004"/>
    <w:rsid w:val="006E64BD"/>
    <w:rsid w:val="007650A4"/>
    <w:rsid w:val="0076695B"/>
    <w:rsid w:val="00774042"/>
    <w:rsid w:val="007F2203"/>
    <w:rsid w:val="00881F36"/>
    <w:rsid w:val="008970BF"/>
    <w:rsid w:val="008C1D2D"/>
    <w:rsid w:val="008E0515"/>
    <w:rsid w:val="008F26E9"/>
    <w:rsid w:val="00900A44"/>
    <w:rsid w:val="00913391"/>
    <w:rsid w:val="00947634"/>
    <w:rsid w:val="00963A5D"/>
    <w:rsid w:val="009A6BEA"/>
    <w:rsid w:val="009C4790"/>
    <w:rsid w:val="009D63C8"/>
    <w:rsid w:val="00A02D96"/>
    <w:rsid w:val="00A07284"/>
    <w:rsid w:val="00A31632"/>
    <w:rsid w:val="00A74B2B"/>
    <w:rsid w:val="00AC2804"/>
    <w:rsid w:val="00B402CA"/>
    <w:rsid w:val="00B41472"/>
    <w:rsid w:val="00B46934"/>
    <w:rsid w:val="00BC2D8C"/>
    <w:rsid w:val="00C03886"/>
    <w:rsid w:val="00C76674"/>
    <w:rsid w:val="00CC60EB"/>
    <w:rsid w:val="00CF26CC"/>
    <w:rsid w:val="00D2467F"/>
    <w:rsid w:val="00D46142"/>
    <w:rsid w:val="00D5325C"/>
    <w:rsid w:val="00D60818"/>
    <w:rsid w:val="00D82BBF"/>
    <w:rsid w:val="00DC2D57"/>
    <w:rsid w:val="00DE50B8"/>
    <w:rsid w:val="00E10D45"/>
    <w:rsid w:val="00FC615B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7088"/>
      </w:tabs>
      <w:ind w:left="360" w:firstLine="0"/>
      <w:outlineLvl w:val="4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Subst">
    <w:name w:val="Subst"/>
    <w:uiPriority w:val="99"/>
    <w:rPr>
      <w:b/>
      <w:bCs/>
      <w:i/>
      <w:iCs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pPr>
      <w:jc w:val="both"/>
    </w:pPr>
    <w:rPr>
      <w:i/>
      <w:sz w:val="24"/>
    </w:rPr>
  </w:style>
  <w:style w:type="paragraph" w:customStyle="1" w:styleId="13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4">
    <w:name w:val="Знак Знак1 Знак Знак Знак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SubHeading">
    <w:name w:val="Sub Heading"/>
    <w:uiPriority w:val="99"/>
    <w:rsid w:val="00256178"/>
    <w:pPr>
      <w:widowControl w:val="0"/>
      <w:autoSpaceDE w:val="0"/>
      <w:autoSpaceDN w:val="0"/>
      <w:adjustRightInd w:val="0"/>
      <w:spacing w:before="240" w:after="40"/>
    </w:pPr>
  </w:style>
  <w:style w:type="paragraph" w:styleId="a8">
    <w:name w:val="header"/>
    <w:basedOn w:val="a"/>
    <w:link w:val="a9"/>
    <w:uiPriority w:val="99"/>
    <w:unhideWhenUsed/>
    <w:rsid w:val="00A07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07284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A07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7284"/>
    <w:rPr>
      <w:lang w:eastAsia="ar-SA"/>
    </w:rPr>
  </w:style>
  <w:style w:type="paragraph" w:styleId="ac">
    <w:name w:val="List Paragraph"/>
    <w:basedOn w:val="a"/>
    <w:qFormat/>
    <w:rsid w:val="00150A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7088"/>
      </w:tabs>
      <w:ind w:left="360" w:firstLine="0"/>
      <w:outlineLvl w:val="4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Subst">
    <w:name w:val="Subst"/>
    <w:uiPriority w:val="99"/>
    <w:rPr>
      <w:b/>
      <w:bCs/>
      <w:i/>
      <w:iCs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pPr>
      <w:jc w:val="both"/>
    </w:pPr>
    <w:rPr>
      <w:i/>
      <w:sz w:val="24"/>
    </w:rPr>
  </w:style>
  <w:style w:type="paragraph" w:customStyle="1" w:styleId="13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4">
    <w:name w:val="Знак Знак1 Знак Знак Знак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SubHeading">
    <w:name w:val="Sub Heading"/>
    <w:uiPriority w:val="99"/>
    <w:rsid w:val="00256178"/>
    <w:pPr>
      <w:widowControl w:val="0"/>
      <w:autoSpaceDE w:val="0"/>
      <w:autoSpaceDN w:val="0"/>
      <w:adjustRightInd w:val="0"/>
      <w:spacing w:before="240" w:after="40"/>
    </w:pPr>
  </w:style>
  <w:style w:type="paragraph" w:styleId="a8">
    <w:name w:val="header"/>
    <w:basedOn w:val="a"/>
    <w:link w:val="a9"/>
    <w:uiPriority w:val="99"/>
    <w:unhideWhenUsed/>
    <w:rsid w:val="00A07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07284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A07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7284"/>
    <w:rPr>
      <w:lang w:eastAsia="ar-SA"/>
    </w:rPr>
  </w:style>
  <w:style w:type="paragraph" w:styleId="ac">
    <w:name w:val="List Paragraph"/>
    <w:basedOn w:val="a"/>
    <w:qFormat/>
    <w:rsid w:val="00150A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 ОАО «ПТИлитпром» за 2008 год</vt:lpstr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 ОАО «ПТИлитпром» за 2008 год</dc:title>
  <dc:creator>m.bondarenko</dc:creator>
  <cp:lastModifiedBy>Лариса Ревенко</cp:lastModifiedBy>
  <cp:revision>2</cp:revision>
  <cp:lastPrinted>2009-06-19T07:31:00Z</cp:lastPrinted>
  <dcterms:created xsi:type="dcterms:W3CDTF">2013-05-16T12:49:00Z</dcterms:created>
  <dcterms:modified xsi:type="dcterms:W3CDTF">2013-05-16T12:49:00Z</dcterms:modified>
</cp:coreProperties>
</file>