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D6" w:rsidRDefault="00C16AEE" w:rsidP="001F5855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1pt;margin-top:3.95pt;width:245.75pt;height:378.75pt;z-index:251657728" filled="f" stroked="f">
            <v:textbox style="mso-next-textbox:#_x0000_s1026">
              <w:txbxContent>
                <w:p w:rsidR="00CF691C" w:rsidRDefault="00CF691C" w:rsidP="001F58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3D3CCE">
                    <w:rPr>
                      <w:b/>
                      <w:bCs/>
                      <w:sz w:val="24"/>
                      <w:szCs w:val="24"/>
                    </w:rPr>
                    <w:t>УТВЕРЖДЕН»</w:t>
                  </w:r>
                </w:p>
                <w:p w:rsidR="00CF691C" w:rsidRPr="003D3CCE" w:rsidRDefault="00CF691C" w:rsidP="001F585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 xml:space="preserve">Решением  общего  собрания </w:t>
                  </w: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акционеров  ОАО  «</w:t>
                  </w:r>
                  <w:r>
                    <w:rPr>
                      <w:sz w:val="24"/>
                      <w:szCs w:val="24"/>
                    </w:rPr>
                    <w:t>Прибой</w:t>
                  </w:r>
                  <w:r w:rsidRPr="00524542">
                    <w:rPr>
                      <w:sz w:val="24"/>
                      <w:szCs w:val="24"/>
                    </w:rPr>
                    <w:t>»,</w:t>
                  </w:r>
                </w:p>
                <w:p w:rsidR="00CF691C" w:rsidRDefault="00CF691C" w:rsidP="001F5855">
                  <w:pPr>
                    <w:rPr>
                      <w:sz w:val="24"/>
                      <w:szCs w:val="24"/>
                    </w:rPr>
                  </w:pP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 xml:space="preserve">протокол  № 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>«________»</w:t>
                  </w:r>
                  <w:r w:rsidRPr="0052454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июня </w:t>
                  </w:r>
                  <w:r w:rsidRPr="00524542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12</w:t>
                  </w:r>
                  <w:r w:rsidRPr="00524542">
                    <w:rPr>
                      <w:sz w:val="24"/>
                      <w:szCs w:val="24"/>
                    </w:rPr>
                    <w:t xml:space="preserve"> 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Председатель  общего</w:t>
                  </w: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собрания  акционеров ОАО «</w:t>
                  </w:r>
                  <w:r>
                    <w:rPr>
                      <w:sz w:val="24"/>
                      <w:szCs w:val="24"/>
                    </w:rPr>
                    <w:t>Прибой</w:t>
                  </w:r>
                  <w:r w:rsidRPr="00524542">
                    <w:rPr>
                      <w:sz w:val="24"/>
                      <w:szCs w:val="24"/>
                    </w:rPr>
                    <w:t>»</w:t>
                  </w:r>
                </w:p>
                <w:p w:rsidR="00CF691C" w:rsidRPr="00480968" w:rsidRDefault="00CF691C" w:rsidP="001F5855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  <w:p w:rsidR="00CF691C" w:rsidRPr="00524542" w:rsidRDefault="00CF691C" w:rsidP="00A33674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 xml:space="preserve">____________ </w:t>
                  </w:r>
                  <w:r>
                    <w:rPr>
                      <w:sz w:val="24"/>
                      <w:szCs w:val="24"/>
                    </w:rPr>
                    <w:t>Ю.К. Людаев</w:t>
                  </w:r>
                </w:p>
                <w:p w:rsidR="00CF691C" w:rsidRDefault="00CF691C" w:rsidP="0042566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691C" w:rsidRDefault="00CF691C" w:rsidP="0042566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3CCE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Предварительно УТВЕРЖДЕН</w:t>
                  </w:r>
                  <w:r w:rsidRPr="003D3CCE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CF691C" w:rsidRPr="003D3CCE" w:rsidRDefault="00CF691C" w:rsidP="0042566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691C" w:rsidRPr="00524542" w:rsidRDefault="00CF691C" w:rsidP="00425667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Решением  совета</w:t>
                  </w:r>
                </w:p>
                <w:p w:rsidR="00CF691C" w:rsidRPr="00524542" w:rsidRDefault="00CF691C" w:rsidP="00425667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директоров ОАО «</w:t>
                  </w:r>
                  <w:r>
                    <w:rPr>
                      <w:sz w:val="24"/>
                      <w:szCs w:val="24"/>
                    </w:rPr>
                    <w:t>Прибой</w:t>
                  </w:r>
                  <w:r w:rsidRPr="00524542">
                    <w:rPr>
                      <w:sz w:val="24"/>
                      <w:szCs w:val="24"/>
                    </w:rPr>
                    <w:t>»,</w:t>
                  </w:r>
                </w:p>
                <w:p w:rsidR="00CF691C" w:rsidRDefault="00CF691C" w:rsidP="00425667">
                  <w:pPr>
                    <w:pStyle w:val="6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CF691C" w:rsidRPr="00524542" w:rsidRDefault="00CF691C" w:rsidP="00425667">
                  <w:pPr>
                    <w:pStyle w:val="6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524542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протокол  №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___</w:t>
                  </w:r>
                </w:p>
                <w:p w:rsidR="00CF691C" w:rsidRDefault="00CF691C" w:rsidP="00425667">
                  <w:pPr>
                    <w:rPr>
                      <w:sz w:val="24"/>
                      <w:szCs w:val="24"/>
                    </w:rPr>
                  </w:pPr>
                </w:p>
                <w:p w:rsidR="00CF691C" w:rsidRPr="00524542" w:rsidRDefault="00CF691C" w:rsidP="004256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«___» _______ 2012 </w:t>
                  </w:r>
                  <w:r w:rsidRPr="00524542">
                    <w:rPr>
                      <w:sz w:val="24"/>
                      <w:szCs w:val="24"/>
                    </w:rPr>
                    <w:t>года</w:t>
                  </w:r>
                </w:p>
                <w:p w:rsidR="00CF691C" w:rsidRPr="00524542" w:rsidRDefault="00CF691C" w:rsidP="00425667">
                  <w:pPr>
                    <w:rPr>
                      <w:sz w:val="24"/>
                      <w:szCs w:val="24"/>
                    </w:rPr>
                  </w:pPr>
                </w:p>
                <w:p w:rsidR="00CF691C" w:rsidRPr="00524542" w:rsidRDefault="00CF691C" w:rsidP="00425667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Председатель</w:t>
                  </w:r>
                </w:p>
                <w:p w:rsidR="00CF691C" w:rsidRDefault="00CF691C" w:rsidP="00425667">
                  <w:pPr>
                    <w:pStyle w:val="5"/>
                  </w:pPr>
                  <w:r w:rsidRPr="00524542">
                    <w:t>совета директоров ОАО «</w:t>
                  </w:r>
                  <w:r>
                    <w:t>Прибой</w:t>
                  </w:r>
                  <w:r w:rsidRPr="00524542">
                    <w:t>»</w:t>
                  </w:r>
                </w:p>
                <w:p w:rsidR="00CF691C" w:rsidRPr="00C43A87" w:rsidRDefault="00CF691C" w:rsidP="00C43A87"/>
                <w:p w:rsidR="00CF691C" w:rsidRPr="00C43A87" w:rsidRDefault="00CF691C" w:rsidP="00C43A87">
                  <w:pPr>
                    <w:rPr>
                      <w:sz w:val="22"/>
                      <w:szCs w:val="22"/>
                    </w:rPr>
                  </w:pPr>
                  <w:r>
                    <w:t>_________________</w:t>
                  </w:r>
                  <w:r w:rsidRPr="00C43A87">
                    <w:rPr>
                      <w:sz w:val="22"/>
                      <w:szCs w:val="22"/>
                    </w:rPr>
                    <w:t>Ю.К.Людаев</w:t>
                  </w:r>
                </w:p>
                <w:p w:rsidR="00CF691C" w:rsidRDefault="00CF691C" w:rsidP="00C43A87"/>
                <w:p w:rsidR="00CF691C" w:rsidRDefault="00CF691C" w:rsidP="00C43A87"/>
                <w:p w:rsidR="00CF691C" w:rsidRPr="00C43A87" w:rsidRDefault="00CF691C" w:rsidP="00C43A87"/>
                <w:p w:rsidR="00CF691C" w:rsidRPr="00524542" w:rsidRDefault="00CF691C" w:rsidP="00425667"/>
                <w:p w:rsidR="00CF691C" w:rsidRPr="00524542" w:rsidRDefault="00CF691C" w:rsidP="00425667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 xml:space="preserve">____________ </w:t>
                  </w:r>
                  <w:r>
                    <w:rPr>
                      <w:sz w:val="24"/>
                      <w:szCs w:val="24"/>
                    </w:rPr>
                    <w:t>Ю.К. Людаев</w:t>
                  </w:r>
                </w:p>
                <w:p w:rsidR="00CF691C" w:rsidRDefault="00CF691C" w:rsidP="0042566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691C" w:rsidRDefault="00CF691C" w:rsidP="0042566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691C" w:rsidRDefault="00CF691C" w:rsidP="00425667"/>
              </w:txbxContent>
            </v:textbox>
          </v:shape>
        </w:pict>
      </w:r>
    </w:p>
    <w:p w:rsidR="001F5855" w:rsidRPr="0093520D" w:rsidRDefault="001F5855" w:rsidP="001F5855">
      <w:pPr>
        <w:rPr>
          <w:b/>
          <w:bCs/>
          <w:sz w:val="24"/>
          <w:szCs w:val="24"/>
        </w:rPr>
      </w:pPr>
      <w:r w:rsidRPr="0093520D">
        <w:rPr>
          <w:sz w:val="24"/>
          <w:szCs w:val="24"/>
        </w:rPr>
        <w:t>Данные, содержащиеся в настоящем</w:t>
      </w:r>
    </w:p>
    <w:p w:rsidR="001F5855" w:rsidRPr="0093520D" w:rsidRDefault="001F5855" w:rsidP="001F5855">
      <w:pPr>
        <w:rPr>
          <w:sz w:val="24"/>
          <w:szCs w:val="24"/>
        </w:rPr>
      </w:pPr>
      <w:r w:rsidRPr="0093520D">
        <w:rPr>
          <w:sz w:val="24"/>
          <w:szCs w:val="24"/>
        </w:rPr>
        <w:t xml:space="preserve">годовом отчете подтверждены </w:t>
      </w:r>
    </w:p>
    <w:p w:rsidR="001F5855" w:rsidRPr="0093520D" w:rsidRDefault="001F5855" w:rsidP="001F5855">
      <w:pPr>
        <w:rPr>
          <w:sz w:val="24"/>
          <w:szCs w:val="24"/>
        </w:rPr>
      </w:pPr>
      <w:r w:rsidRPr="0093520D">
        <w:rPr>
          <w:sz w:val="24"/>
          <w:szCs w:val="24"/>
        </w:rPr>
        <w:t>заключением ревизионной комиссии</w:t>
      </w:r>
    </w:p>
    <w:p w:rsidR="001F5855" w:rsidRDefault="001F5855" w:rsidP="001F5855">
      <w:pPr>
        <w:rPr>
          <w:sz w:val="24"/>
          <w:szCs w:val="24"/>
        </w:rPr>
      </w:pPr>
      <w:r>
        <w:rPr>
          <w:sz w:val="24"/>
          <w:szCs w:val="24"/>
        </w:rPr>
        <w:t>ОАО «Прибой</w:t>
      </w:r>
      <w:r w:rsidRPr="0093520D">
        <w:rPr>
          <w:sz w:val="24"/>
          <w:szCs w:val="24"/>
        </w:rPr>
        <w:t>» от «___» __________ 20</w:t>
      </w:r>
      <w:r w:rsidR="00310472">
        <w:rPr>
          <w:sz w:val="24"/>
          <w:szCs w:val="24"/>
        </w:rPr>
        <w:t>1</w:t>
      </w:r>
      <w:r w:rsidR="00A07ED9">
        <w:rPr>
          <w:sz w:val="24"/>
          <w:szCs w:val="24"/>
        </w:rPr>
        <w:t>2</w:t>
      </w:r>
      <w:r w:rsidRPr="0093520D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1F5855" w:rsidRDefault="001F5855" w:rsidP="00425667">
      <w:pPr>
        <w:rPr>
          <w:sz w:val="24"/>
          <w:szCs w:val="24"/>
        </w:rPr>
      </w:pPr>
    </w:p>
    <w:p w:rsidR="00425667" w:rsidRPr="00524542" w:rsidRDefault="00425667" w:rsidP="00425667">
      <w:pPr>
        <w:rPr>
          <w:sz w:val="24"/>
          <w:szCs w:val="24"/>
        </w:rPr>
      </w:pPr>
      <w:r w:rsidRPr="00524542">
        <w:rPr>
          <w:sz w:val="24"/>
          <w:szCs w:val="24"/>
        </w:rPr>
        <w:t>Председатель ревизионной комиссии:</w:t>
      </w:r>
    </w:p>
    <w:p w:rsidR="00425667" w:rsidRDefault="00425667" w:rsidP="00425667">
      <w:pPr>
        <w:rPr>
          <w:sz w:val="24"/>
          <w:szCs w:val="24"/>
        </w:rPr>
      </w:pPr>
    </w:p>
    <w:p w:rsidR="00425667" w:rsidRPr="00524542" w:rsidRDefault="00425667" w:rsidP="00425667">
      <w:pPr>
        <w:rPr>
          <w:sz w:val="24"/>
          <w:szCs w:val="24"/>
        </w:rPr>
      </w:pPr>
      <w:r w:rsidRPr="003F30ED">
        <w:rPr>
          <w:sz w:val="24"/>
          <w:szCs w:val="24"/>
        </w:rPr>
        <w:t xml:space="preserve">_______________  </w:t>
      </w:r>
      <w:r w:rsidRPr="003A6951">
        <w:rPr>
          <w:sz w:val="24"/>
          <w:szCs w:val="24"/>
        </w:rPr>
        <w:t>Голубева О.П.</w:t>
      </w:r>
      <w:r>
        <w:rPr>
          <w:sz w:val="24"/>
          <w:szCs w:val="24"/>
        </w:rPr>
        <w:t xml:space="preserve"> </w:t>
      </w:r>
    </w:p>
    <w:p w:rsidR="00425667" w:rsidRPr="00524542" w:rsidRDefault="00425667" w:rsidP="00425667">
      <w:pPr>
        <w:rPr>
          <w:sz w:val="24"/>
          <w:szCs w:val="24"/>
        </w:rPr>
      </w:pPr>
    </w:p>
    <w:p w:rsidR="00425667" w:rsidRPr="002441FB" w:rsidRDefault="00425667" w:rsidP="00425667">
      <w:pPr>
        <w:rPr>
          <w:b/>
          <w:bCs/>
          <w:sz w:val="24"/>
          <w:szCs w:val="24"/>
        </w:rPr>
      </w:pPr>
    </w:p>
    <w:p w:rsidR="00425667" w:rsidRPr="002441FB" w:rsidRDefault="00425667" w:rsidP="00425667">
      <w:pPr>
        <w:rPr>
          <w:b/>
          <w:bCs/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Pr="00480968" w:rsidRDefault="001F5855" w:rsidP="00425667">
      <w:pPr>
        <w:rPr>
          <w:color w:val="FF0000"/>
          <w:sz w:val="24"/>
          <w:szCs w:val="24"/>
        </w:rPr>
      </w:pPr>
    </w:p>
    <w:p w:rsidR="00425667" w:rsidRPr="002441FB" w:rsidRDefault="00425667" w:rsidP="00425667">
      <w:pPr>
        <w:rPr>
          <w:b/>
          <w:bCs/>
          <w:sz w:val="24"/>
          <w:szCs w:val="24"/>
        </w:rPr>
      </w:pPr>
    </w:p>
    <w:p w:rsidR="00425667" w:rsidRDefault="00425667" w:rsidP="0042566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425667" w:rsidRDefault="00425667" w:rsidP="0042566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425667" w:rsidRDefault="00425667" w:rsidP="0042566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425667" w:rsidRPr="00C77ECA" w:rsidRDefault="00425667" w:rsidP="00425667">
      <w:pPr>
        <w:jc w:val="center"/>
        <w:rPr>
          <w:b/>
          <w:bCs/>
          <w:sz w:val="32"/>
          <w:szCs w:val="32"/>
        </w:rPr>
      </w:pPr>
    </w:p>
    <w:p w:rsidR="00425667" w:rsidRPr="00C77ECA" w:rsidRDefault="00425667" w:rsidP="00425667">
      <w:pPr>
        <w:spacing w:line="360" w:lineRule="auto"/>
        <w:jc w:val="center"/>
        <w:rPr>
          <w:b/>
          <w:bCs/>
          <w:sz w:val="36"/>
          <w:szCs w:val="36"/>
        </w:rPr>
      </w:pPr>
      <w:r w:rsidRPr="00C77ECA">
        <w:rPr>
          <w:b/>
          <w:bCs/>
          <w:sz w:val="36"/>
          <w:szCs w:val="36"/>
        </w:rPr>
        <w:t>Годовой отчет</w:t>
      </w:r>
    </w:p>
    <w:p w:rsidR="00425667" w:rsidRPr="00C77ECA" w:rsidRDefault="00425667" w:rsidP="00C77ECA">
      <w:pPr>
        <w:spacing w:line="360" w:lineRule="auto"/>
        <w:jc w:val="center"/>
        <w:rPr>
          <w:b/>
          <w:bCs/>
          <w:sz w:val="36"/>
          <w:szCs w:val="36"/>
        </w:rPr>
      </w:pPr>
      <w:r w:rsidRPr="00C77ECA">
        <w:rPr>
          <w:b/>
          <w:sz w:val="36"/>
          <w:szCs w:val="36"/>
        </w:rPr>
        <w:t>Открытого акционерного общества</w:t>
      </w:r>
      <w:r w:rsidR="00C77ECA" w:rsidRPr="00C77ECA">
        <w:rPr>
          <w:b/>
          <w:sz w:val="36"/>
          <w:szCs w:val="36"/>
        </w:rPr>
        <w:t xml:space="preserve"> </w:t>
      </w:r>
      <w:r w:rsidRPr="00C77ECA">
        <w:rPr>
          <w:b/>
          <w:sz w:val="36"/>
          <w:szCs w:val="36"/>
        </w:rPr>
        <w:t>«Прибой»</w:t>
      </w:r>
    </w:p>
    <w:p w:rsidR="00425667" w:rsidRPr="00C77ECA" w:rsidRDefault="00425667" w:rsidP="00425667">
      <w:pPr>
        <w:spacing w:line="360" w:lineRule="auto"/>
        <w:jc w:val="center"/>
        <w:rPr>
          <w:b/>
          <w:bCs/>
          <w:sz w:val="36"/>
          <w:szCs w:val="36"/>
        </w:rPr>
      </w:pPr>
      <w:r w:rsidRPr="00C77ECA">
        <w:rPr>
          <w:b/>
          <w:bCs/>
          <w:sz w:val="36"/>
          <w:szCs w:val="36"/>
        </w:rPr>
        <w:t>за 20</w:t>
      </w:r>
      <w:r w:rsidR="00452CF1">
        <w:rPr>
          <w:b/>
          <w:bCs/>
          <w:sz w:val="36"/>
          <w:szCs w:val="36"/>
        </w:rPr>
        <w:t>1</w:t>
      </w:r>
      <w:r w:rsidR="009330E6">
        <w:rPr>
          <w:b/>
          <w:bCs/>
          <w:sz w:val="36"/>
          <w:szCs w:val="36"/>
        </w:rPr>
        <w:t>1</w:t>
      </w:r>
      <w:r w:rsidRPr="00C77ECA">
        <w:rPr>
          <w:b/>
          <w:bCs/>
          <w:sz w:val="36"/>
          <w:szCs w:val="36"/>
        </w:rPr>
        <w:t xml:space="preserve"> год</w:t>
      </w:r>
    </w:p>
    <w:p w:rsidR="00425667" w:rsidRPr="00C77ECA" w:rsidRDefault="00425667" w:rsidP="00425667">
      <w:pPr>
        <w:rPr>
          <w:sz w:val="32"/>
          <w:szCs w:val="32"/>
        </w:rPr>
      </w:pPr>
    </w:p>
    <w:p w:rsidR="00425667" w:rsidRDefault="00425667" w:rsidP="00425667">
      <w:pPr>
        <w:rPr>
          <w:rFonts w:ascii="Tahoma" w:hAnsi="Tahoma" w:cs="Tahoma"/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0F1924" w:rsidRDefault="000F1924" w:rsidP="0005511E">
      <w:pPr>
        <w:jc w:val="center"/>
        <w:rPr>
          <w:b/>
          <w:bCs/>
          <w:color w:val="FF0000"/>
          <w:sz w:val="22"/>
          <w:szCs w:val="22"/>
        </w:rPr>
      </w:pPr>
    </w:p>
    <w:p w:rsidR="000F1924" w:rsidRDefault="000F1924" w:rsidP="0005511E">
      <w:pPr>
        <w:jc w:val="center"/>
        <w:rPr>
          <w:b/>
          <w:bCs/>
          <w:color w:val="FF0000"/>
          <w:sz w:val="22"/>
          <w:szCs w:val="22"/>
        </w:rPr>
      </w:pPr>
    </w:p>
    <w:p w:rsidR="0005511E" w:rsidRPr="00571D40" w:rsidRDefault="0005511E" w:rsidP="0005511E">
      <w:pPr>
        <w:jc w:val="center"/>
        <w:rPr>
          <w:b/>
          <w:bCs/>
          <w:sz w:val="22"/>
          <w:szCs w:val="22"/>
        </w:rPr>
      </w:pPr>
      <w:r w:rsidRPr="00571D40">
        <w:rPr>
          <w:b/>
          <w:bCs/>
          <w:sz w:val="22"/>
          <w:szCs w:val="22"/>
        </w:rPr>
        <w:lastRenderedPageBreak/>
        <w:t>1. Положение ОАО «Прибой</w:t>
      </w:r>
      <w:r w:rsidRPr="00571D40">
        <w:rPr>
          <w:sz w:val="22"/>
          <w:szCs w:val="22"/>
        </w:rPr>
        <w:t>»</w:t>
      </w:r>
      <w:r w:rsidRPr="00571D40">
        <w:rPr>
          <w:b/>
          <w:bCs/>
          <w:sz w:val="22"/>
          <w:szCs w:val="22"/>
        </w:rPr>
        <w:t xml:space="preserve"> в отрасли. </w:t>
      </w:r>
    </w:p>
    <w:p w:rsidR="0005511E" w:rsidRPr="00571D40" w:rsidRDefault="0005511E" w:rsidP="0005511E">
      <w:pPr>
        <w:jc w:val="center"/>
        <w:rPr>
          <w:b/>
          <w:bCs/>
          <w:sz w:val="22"/>
          <w:szCs w:val="22"/>
        </w:rPr>
      </w:pPr>
    </w:p>
    <w:p w:rsidR="00310472" w:rsidRPr="00571D40" w:rsidRDefault="00310472" w:rsidP="00310472">
      <w:pPr>
        <w:ind w:firstLine="284"/>
        <w:jc w:val="both"/>
        <w:rPr>
          <w:sz w:val="22"/>
          <w:szCs w:val="22"/>
        </w:rPr>
      </w:pPr>
      <w:r w:rsidRPr="00571D40">
        <w:rPr>
          <w:sz w:val="22"/>
          <w:szCs w:val="22"/>
        </w:rPr>
        <w:t xml:space="preserve">Открытое акционерное общество «Прибой» (ОАО «Прибой») занимается разработкой и производством сетей, систем, комплексов и средств радиосвязи и радиопротиводействия, мощных радиопередающих станций, автоматизированных комплексов для систем связи и радиопротиводействия, средств адаптивной и многоканальной связи и по отраслевой принадлежности относится к компетенции Департамента радиоэлектронной промышленностей Министерства промышленности и торговли Российской федерации. </w:t>
      </w:r>
    </w:p>
    <w:p w:rsidR="007E3BE5" w:rsidRPr="000B7A03" w:rsidRDefault="007E3BE5" w:rsidP="007E3BE5">
      <w:pPr>
        <w:ind w:firstLine="284"/>
        <w:jc w:val="both"/>
        <w:rPr>
          <w:sz w:val="22"/>
          <w:szCs w:val="22"/>
        </w:rPr>
      </w:pPr>
      <w:r w:rsidRPr="000B7A03">
        <w:rPr>
          <w:sz w:val="22"/>
          <w:szCs w:val="22"/>
        </w:rPr>
        <w:t xml:space="preserve">Департамент радиоэлектронной промышленности Минпромторга РФ (далее по тексту </w:t>
      </w:r>
      <w:r>
        <w:rPr>
          <w:sz w:val="22"/>
          <w:szCs w:val="22"/>
        </w:rPr>
        <w:t>–</w:t>
      </w:r>
      <w:r w:rsidRPr="000B7A03">
        <w:rPr>
          <w:sz w:val="22"/>
          <w:szCs w:val="22"/>
        </w:rPr>
        <w:t xml:space="preserve"> Департа</w:t>
      </w:r>
      <w:r>
        <w:rPr>
          <w:sz w:val="22"/>
          <w:szCs w:val="22"/>
        </w:rPr>
        <w:t>-</w:t>
      </w:r>
      <w:r w:rsidRPr="000B7A03">
        <w:rPr>
          <w:sz w:val="22"/>
          <w:szCs w:val="22"/>
        </w:rPr>
        <w:t>мент) является правопреемником Управления радиоэлектронной промышленности и систем управле</w:t>
      </w:r>
      <w:r>
        <w:rPr>
          <w:sz w:val="22"/>
          <w:szCs w:val="22"/>
        </w:rPr>
        <w:t>-</w:t>
      </w:r>
      <w:r w:rsidRPr="000B7A03">
        <w:rPr>
          <w:sz w:val="22"/>
          <w:szCs w:val="22"/>
        </w:rPr>
        <w:t>ния (РЭК) Федерального агентства по промышленности (Роспрома) Министерства промышленности и энергетики Российской федерации, Российского агентства по системам управления (РАСУ), Мини</w:t>
      </w:r>
      <w:r>
        <w:rPr>
          <w:sz w:val="22"/>
          <w:szCs w:val="22"/>
        </w:rPr>
        <w:t>-</w:t>
      </w:r>
      <w:r w:rsidRPr="000B7A03">
        <w:rPr>
          <w:sz w:val="22"/>
          <w:szCs w:val="22"/>
        </w:rPr>
        <w:t>стерства радиопромышленности СССР, Министерства электронной промышленности СССР и Мини</w:t>
      </w:r>
      <w:r>
        <w:rPr>
          <w:sz w:val="22"/>
          <w:szCs w:val="22"/>
        </w:rPr>
        <w:t>-</w:t>
      </w:r>
      <w:r w:rsidRPr="000B7A03">
        <w:rPr>
          <w:sz w:val="22"/>
          <w:szCs w:val="22"/>
        </w:rPr>
        <w:t xml:space="preserve">стерства промышленности средств связи СССР. </w:t>
      </w:r>
    </w:p>
    <w:p w:rsidR="007E3BE5" w:rsidRPr="000B7A03" w:rsidRDefault="007E3BE5" w:rsidP="007E3BE5">
      <w:pPr>
        <w:ind w:firstLine="284"/>
        <w:rPr>
          <w:sz w:val="22"/>
          <w:szCs w:val="22"/>
        </w:rPr>
      </w:pPr>
      <w:r w:rsidRPr="000B7A03">
        <w:rPr>
          <w:sz w:val="22"/>
          <w:szCs w:val="22"/>
        </w:rPr>
        <w:t>Краткие итоги отчетного 20</w:t>
      </w:r>
      <w:r>
        <w:rPr>
          <w:sz w:val="22"/>
          <w:szCs w:val="22"/>
        </w:rPr>
        <w:t>11</w:t>
      </w:r>
      <w:r w:rsidRPr="000B7A03">
        <w:rPr>
          <w:sz w:val="22"/>
          <w:szCs w:val="22"/>
        </w:rPr>
        <w:t xml:space="preserve"> года по отрасли в целом:</w:t>
      </w:r>
    </w:p>
    <w:p w:rsidR="007E3BE5" w:rsidRDefault="007E3BE5" w:rsidP="007E3BE5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Предприятиям и организациям Департамента в условиях экономического кризиса в основном удалось сохранить положительные тенденции в финансово-экономической деятельности,</w:t>
      </w:r>
    </w:p>
    <w:p w:rsidR="007E3BE5" w:rsidRDefault="007E3BE5" w:rsidP="007E3BE5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052140">
        <w:rPr>
          <w:sz w:val="22"/>
          <w:szCs w:val="22"/>
        </w:rPr>
        <w:t>Объем промышленного производства в целом по радиоэлектронной промышленности за 201</w:t>
      </w:r>
      <w:r>
        <w:rPr>
          <w:sz w:val="22"/>
          <w:szCs w:val="22"/>
        </w:rPr>
        <w:t>1</w:t>
      </w:r>
      <w:r w:rsidRPr="00052140">
        <w:rPr>
          <w:sz w:val="22"/>
          <w:szCs w:val="22"/>
        </w:rPr>
        <w:t xml:space="preserve"> год на </w:t>
      </w:r>
      <w:r>
        <w:rPr>
          <w:sz w:val="22"/>
          <w:szCs w:val="22"/>
        </w:rPr>
        <w:t>7,8</w:t>
      </w:r>
      <w:r w:rsidRPr="00052140">
        <w:rPr>
          <w:sz w:val="22"/>
          <w:szCs w:val="22"/>
        </w:rPr>
        <w:t>% превысил уровень 20</w:t>
      </w:r>
      <w:r>
        <w:rPr>
          <w:sz w:val="22"/>
          <w:szCs w:val="22"/>
        </w:rPr>
        <w:t>1</w:t>
      </w:r>
      <w:r w:rsidRPr="00052140">
        <w:rPr>
          <w:sz w:val="22"/>
          <w:szCs w:val="22"/>
        </w:rPr>
        <w:t>0 года</w:t>
      </w:r>
      <w:r>
        <w:rPr>
          <w:sz w:val="22"/>
          <w:szCs w:val="22"/>
        </w:rPr>
        <w:t>.</w:t>
      </w:r>
    </w:p>
    <w:p w:rsidR="007E3BE5" w:rsidRDefault="007E3BE5" w:rsidP="007E3BE5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052140">
        <w:rPr>
          <w:sz w:val="22"/>
          <w:szCs w:val="22"/>
        </w:rPr>
        <w:t xml:space="preserve">Объем научно-технической продукции </w:t>
      </w:r>
      <w:r>
        <w:rPr>
          <w:sz w:val="22"/>
          <w:szCs w:val="22"/>
        </w:rPr>
        <w:t xml:space="preserve">специального назначения </w:t>
      </w:r>
      <w:r w:rsidRPr="00052140">
        <w:rPr>
          <w:sz w:val="22"/>
          <w:szCs w:val="22"/>
        </w:rPr>
        <w:t xml:space="preserve">по сравнению с предыдущим годом </w:t>
      </w:r>
      <w:r>
        <w:rPr>
          <w:sz w:val="22"/>
          <w:szCs w:val="22"/>
        </w:rPr>
        <w:t>увеличился на 6,5</w:t>
      </w:r>
      <w:r w:rsidRPr="00052140">
        <w:rPr>
          <w:sz w:val="22"/>
          <w:szCs w:val="22"/>
        </w:rPr>
        <w:t xml:space="preserve">%, </w:t>
      </w:r>
      <w:r>
        <w:rPr>
          <w:sz w:val="22"/>
          <w:szCs w:val="22"/>
        </w:rPr>
        <w:t xml:space="preserve">и составил 78,0% от общего </w:t>
      </w:r>
      <w:r w:rsidRPr="00052140">
        <w:rPr>
          <w:sz w:val="22"/>
          <w:szCs w:val="22"/>
        </w:rPr>
        <w:t>объем</w:t>
      </w:r>
      <w:r>
        <w:rPr>
          <w:sz w:val="22"/>
          <w:szCs w:val="22"/>
        </w:rPr>
        <w:t>а товарной продукции.</w:t>
      </w:r>
    </w:p>
    <w:p w:rsidR="007E3BE5" w:rsidRPr="000B7A03" w:rsidRDefault="007E3BE5" w:rsidP="007E3BE5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0B7A03">
        <w:rPr>
          <w:sz w:val="22"/>
          <w:szCs w:val="22"/>
        </w:rPr>
        <w:t>Объем производства гражданской продукции радиоэлектронно</w:t>
      </w:r>
      <w:r>
        <w:rPr>
          <w:sz w:val="22"/>
          <w:szCs w:val="22"/>
        </w:rPr>
        <w:t xml:space="preserve">й промышленности </w:t>
      </w:r>
      <w:r w:rsidRPr="000B7A03">
        <w:rPr>
          <w:sz w:val="22"/>
          <w:szCs w:val="22"/>
        </w:rPr>
        <w:t>по сравнению с 20</w:t>
      </w:r>
      <w:r>
        <w:rPr>
          <w:sz w:val="22"/>
          <w:szCs w:val="22"/>
        </w:rPr>
        <w:t>1</w:t>
      </w:r>
      <w:r w:rsidRPr="000B7A03">
        <w:rPr>
          <w:sz w:val="22"/>
          <w:szCs w:val="22"/>
        </w:rPr>
        <w:t>0</w:t>
      </w:r>
      <w:r>
        <w:rPr>
          <w:sz w:val="22"/>
          <w:szCs w:val="22"/>
        </w:rPr>
        <w:t xml:space="preserve"> годом увеличился на 12</w:t>
      </w:r>
      <w:r w:rsidRPr="000B7A03">
        <w:rPr>
          <w:sz w:val="22"/>
          <w:szCs w:val="22"/>
        </w:rPr>
        <w:t>,</w:t>
      </w:r>
      <w:r>
        <w:rPr>
          <w:sz w:val="22"/>
          <w:szCs w:val="22"/>
        </w:rPr>
        <w:t>7</w:t>
      </w:r>
      <w:r w:rsidRPr="000B7A03">
        <w:rPr>
          <w:sz w:val="22"/>
          <w:szCs w:val="22"/>
        </w:rPr>
        <w:t>%.</w:t>
      </w:r>
    </w:p>
    <w:p w:rsidR="007E3BE5" w:rsidRDefault="007E3BE5" w:rsidP="007E3BE5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целом по радиоэлектронной промышленности выработка на одного работника в 2011 году выросла на 20,6% по сравнению с 2010 годом.</w:t>
      </w:r>
    </w:p>
    <w:p w:rsidR="007E3BE5" w:rsidRDefault="007E3BE5" w:rsidP="007E3BE5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Улучшилось социально-экономическое положение работников радиоэлектронного комплекса. </w:t>
      </w:r>
      <w:r w:rsidRPr="000B7A03">
        <w:rPr>
          <w:sz w:val="22"/>
          <w:szCs w:val="22"/>
        </w:rPr>
        <w:t xml:space="preserve">Среднемесячная заработная плата одного работающего </w:t>
      </w:r>
      <w:r>
        <w:rPr>
          <w:sz w:val="22"/>
          <w:szCs w:val="22"/>
        </w:rPr>
        <w:t>составила в промышленности 20,4 тыс.руб. (рост на 14,8%), в науке – 32,3 тыс.руб. (рост на 16,8%).</w:t>
      </w:r>
    </w:p>
    <w:p w:rsidR="007E3BE5" w:rsidRPr="00622889" w:rsidRDefault="007E3BE5" w:rsidP="007E3BE5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622889">
        <w:rPr>
          <w:sz w:val="22"/>
          <w:szCs w:val="22"/>
        </w:rPr>
        <w:t xml:space="preserve">Большую роль в развитии производства в 2011 году играл государственный оборонный заказ. </w:t>
      </w:r>
      <w:r>
        <w:rPr>
          <w:sz w:val="22"/>
          <w:szCs w:val="22"/>
        </w:rPr>
        <w:t xml:space="preserve">В выполнении Государственного оборонного заказа участвовали более 200 предприятий и организаций. </w:t>
      </w:r>
      <w:r w:rsidRPr="00622889">
        <w:rPr>
          <w:sz w:val="22"/>
          <w:szCs w:val="22"/>
        </w:rPr>
        <w:t>Завершено более 340 НИОКР государственного оборонного заказа</w:t>
      </w:r>
      <w:r>
        <w:rPr>
          <w:sz w:val="22"/>
          <w:szCs w:val="22"/>
        </w:rPr>
        <w:t>, создано около 50 опытных образцов ВВСТ</w:t>
      </w:r>
      <w:r w:rsidRPr="00622889">
        <w:rPr>
          <w:sz w:val="22"/>
          <w:szCs w:val="22"/>
        </w:rPr>
        <w:t xml:space="preserve">. Успешно выполнялись задания по завершению государственных испытаний и поставкам в войска современных видов вооружений. </w:t>
      </w:r>
    </w:p>
    <w:p w:rsidR="007E3BE5" w:rsidRPr="000B7A03" w:rsidRDefault="007E3BE5" w:rsidP="007E3BE5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622889">
        <w:rPr>
          <w:sz w:val="22"/>
          <w:szCs w:val="22"/>
        </w:rPr>
        <w:t>Общий объем экспорта по Департаменту в 201</w:t>
      </w:r>
      <w:r>
        <w:rPr>
          <w:sz w:val="22"/>
          <w:szCs w:val="22"/>
        </w:rPr>
        <w:t>1</w:t>
      </w:r>
      <w:r w:rsidRPr="00622889">
        <w:rPr>
          <w:sz w:val="22"/>
          <w:szCs w:val="22"/>
        </w:rPr>
        <w:t xml:space="preserve"> году</w:t>
      </w:r>
      <w:r>
        <w:rPr>
          <w:sz w:val="22"/>
          <w:szCs w:val="22"/>
        </w:rPr>
        <w:t xml:space="preserve"> </w:t>
      </w:r>
      <w:r w:rsidRPr="00622889">
        <w:rPr>
          <w:sz w:val="22"/>
          <w:szCs w:val="22"/>
        </w:rPr>
        <w:t xml:space="preserve">составил </w:t>
      </w:r>
      <w:r>
        <w:rPr>
          <w:sz w:val="22"/>
          <w:szCs w:val="22"/>
        </w:rPr>
        <w:t>1,0 млрд</w:t>
      </w:r>
      <w:r w:rsidRPr="00FA724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22889">
        <w:rPr>
          <w:sz w:val="22"/>
          <w:szCs w:val="22"/>
          <w:lang w:val="en-US"/>
        </w:rPr>
        <w:t>USD</w:t>
      </w:r>
      <w:r>
        <w:rPr>
          <w:sz w:val="22"/>
          <w:szCs w:val="22"/>
        </w:rPr>
        <w:t xml:space="preserve"> (увеличение на 59%), причем более 80% экспорта приходится на страны дальнего зарубежья.</w:t>
      </w:r>
      <w:r w:rsidRPr="00622889">
        <w:rPr>
          <w:sz w:val="22"/>
          <w:szCs w:val="22"/>
        </w:rPr>
        <w:t xml:space="preserve"> Экспортные поставки осуществляли </w:t>
      </w:r>
      <w:r>
        <w:rPr>
          <w:sz w:val="22"/>
          <w:szCs w:val="22"/>
        </w:rPr>
        <w:t>более 200</w:t>
      </w:r>
      <w:r w:rsidRPr="00622889">
        <w:rPr>
          <w:sz w:val="22"/>
          <w:szCs w:val="22"/>
        </w:rPr>
        <w:t xml:space="preserve"> предприяти</w:t>
      </w:r>
      <w:r>
        <w:rPr>
          <w:sz w:val="22"/>
          <w:szCs w:val="22"/>
        </w:rPr>
        <w:t>й</w:t>
      </w:r>
      <w:r w:rsidRPr="00622889">
        <w:rPr>
          <w:sz w:val="22"/>
          <w:szCs w:val="22"/>
        </w:rPr>
        <w:t xml:space="preserve"> в </w:t>
      </w:r>
      <w:r>
        <w:rPr>
          <w:sz w:val="22"/>
          <w:szCs w:val="22"/>
        </w:rPr>
        <w:t>90</w:t>
      </w:r>
      <w:r w:rsidRPr="00622889">
        <w:rPr>
          <w:sz w:val="22"/>
          <w:szCs w:val="22"/>
        </w:rPr>
        <w:t xml:space="preserve"> стран </w:t>
      </w:r>
      <w:r>
        <w:rPr>
          <w:sz w:val="22"/>
          <w:szCs w:val="22"/>
        </w:rPr>
        <w:t>мира</w:t>
      </w:r>
      <w:r w:rsidRPr="00622889">
        <w:rPr>
          <w:sz w:val="22"/>
          <w:szCs w:val="22"/>
        </w:rPr>
        <w:t xml:space="preserve">. </w:t>
      </w:r>
      <w:r>
        <w:rPr>
          <w:sz w:val="22"/>
          <w:szCs w:val="22"/>
        </w:rPr>
        <w:t>Основные партнеры в экспорте предприятий отрасли в 2011 году стали Сирия, Венесуэла, Индия, Азербайджан, Египет и Алжир. Торгово-эконо-мическое сотрудничество со странами СНГ в годовом исчислении выросло более, чем в три раза.</w:t>
      </w:r>
    </w:p>
    <w:p w:rsidR="007E3BE5" w:rsidRDefault="007E3BE5" w:rsidP="007E3BE5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2011 году разработаны Государственная программа «Развитие электронной и радиоэлектрон-ной промышленности», Федеральная целевая программа «Развитие оборонно-промышленного комплекса Российской Федерации на 2011-2020 годы». </w:t>
      </w:r>
      <w:r w:rsidRPr="000B7A03">
        <w:rPr>
          <w:sz w:val="22"/>
          <w:szCs w:val="22"/>
        </w:rPr>
        <w:t>Осуществля</w:t>
      </w:r>
      <w:r>
        <w:rPr>
          <w:sz w:val="22"/>
          <w:szCs w:val="22"/>
        </w:rPr>
        <w:t>лось</w:t>
      </w:r>
      <w:r w:rsidRPr="000B7A03">
        <w:rPr>
          <w:sz w:val="22"/>
          <w:szCs w:val="22"/>
        </w:rPr>
        <w:t xml:space="preserve"> выполнение мероприятий по реализации </w:t>
      </w:r>
      <w:r>
        <w:rPr>
          <w:sz w:val="22"/>
          <w:szCs w:val="22"/>
        </w:rPr>
        <w:t>ранее разработанных программ.</w:t>
      </w:r>
    </w:p>
    <w:p w:rsidR="007E3BE5" w:rsidRPr="000B7A03" w:rsidRDefault="007E3BE5" w:rsidP="007E3BE5">
      <w:pPr>
        <w:ind w:firstLine="284"/>
        <w:jc w:val="both"/>
        <w:rPr>
          <w:sz w:val="22"/>
          <w:szCs w:val="22"/>
        </w:rPr>
      </w:pPr>
      <w:r w:rsidRPr="000B7A03">
        <w:rPr>
          <w:sz w:val="22"/>
          <w:szCs w:val="22"/>
        </w:rPr>
        <w:t>Вместе с тем остаются нерешенными следующие проблемы:</w:t>
      </w:r>
    </w:p>
    <w:p w:rsidR="007E3BE5" w:rsidRDefault="007E3BE5" w:rsidP="007E3BE5">
      <w:pPr>
        <w:numPr>
          <w:ilvl w:val="0"/>
          <w:numId w:val="9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0B7A03">
        <w:rPr>
          <w:sz w:val="22"/>
          <w:szCs w:val="22"/>
        </w:rPr>
        <w:t>Недостаточна активность предприятий в освоении современной конкурентоспособной гражданской инновационной продукции для завоевания соответствующих ниш внутреннего рынка,</w:t>
      </w:r>
    </w:p>
    <w:p w:rsidR="007E3BE5" w:rsidRPr="000B7A03" w:rsidRDefault="007E3BE5" w:rsidP="007E3BE5">
      <w:pPr>
        <w:numPr>
          <w:ilvl w:val="0"/>
          <w:numId w:val="9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0B7A03">
        <w:rPr>
          <w:sz w:val="22"/>
          <w:szCs w:val="22"/>
        </w:rPr>
        <w:t>атягиваются конкурсные процедуры</w:t>
      </w:r>
      <w:r>
        <w:rPr>
          <w:sz w:val="22"/>
          <w:szCs w:val="22"/>
        </w:rPr>
        <w:t xml:space="preserve"> и сдача-приемки этапов НИОКР и работ в целом.</w:t>
      </w:r>
    </w:p>
    <w:p w:rsidR="007E3BE5" w:rsidRDefault="007E3BE5" w:rsidP="007E3BE5">
      <w:pPr>
        <w:numPr>
          <w:ilvl w:val="0"/>
          <w:numId w:val="9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Недостаточное внимание уделяется работам по обеспечению качества эксплуатации, ремонта и модернизации военной техники, экспортируемой в рамках военно-технического сотрудничества.</w:t>
      </w:r>
    </w:p>
    <w:p w:rsidR="007E3BE5" w:rsidRDefault="007E3BE5" w:rsidP="007E3BE5">
      <w:pPr>
        <w:numPr>
          <w:ilvl w:val="0"/>
          <w:numId w:val="9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0B7A03">
        <w:rPr>
          <w:sz w:val="22"/>
          <w:szCs w:val="22"/>
        </w:rPr>
        <w:t xml:space="preserve">Не выполнены </w:t>
      </w:r>
      <w:r>
        <w:rPr>
          <w:sz w:val="22"/>
          <w:szCs w:val="22"/>
        </w:rPr>
        <w:t>некоторые установленные контрольные отраслевые показатели на 2010 год.</w:t>
      </w:r>
    </w:p>
    <w:p w:rsidR="007E3BE5" w:rsidRPr="000B7A03" w:rsidRDefault="007E3BE5" w:rsidP="007E3BE5">
      <w:pPr>
        <w:numPr>
          <w:ilvl w:val="0"/>
          <w:numId w:val="9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0B7A03">
        <w:rPr>
          <w:sz w:val="22"/>
          <w:szCs w:val="22"/>
        </w:rPr>
        <w:t>Остается крайне низким уровень обновления активной части фондов, при высоком физичес</w:t>
      </w:r>
      <w:r>
        <w:rPr>
          <w:sz w:val="22"/>
          <w:szCs w:val="22"/>
        </w:rPr>
        <w:t>ком</w:t>
      </w:r>
      <w:r w:rsidRPr="000B7A03">
        <w:rPr>
          <w:sz w:val="22"/>
          <w:szCs w:val="22"/>
        </w:rPr>
        <w:t xml:space="preserve"> износе последних, что в значительной мере снижает качество продукции предприятий, эффектив</w:t>
      </w:r>
      <w:r>
        <w:rPr>
          <w:sz w:val="22"/>
          <w:szCs w:val="22"/>
        </w:rPr>
        <w:t>-</w:t>
      </w:r>
      <w:r w:rsidRPr="000B7A03">
        <w:rPr>
          <w:sz w:val="22"/>
          <w:szCs w:val="22"/>
        </w:rPr>
        <w:t>ность проводимых НИОКР, а также внедрение их результатов в промышленное производство.</w:t>
      </w:r>
    </w:p>
    <w:p w:rsidR="007E3BE5" w:rsidRPr="000B7A03" w:rsidRDefault="007E3BE5" w:rsidP="007E3BE5">
      <w:pPr>
        <w:ind w:left="284"/>
        <w:jc w:val="both"/>
        <w:rPr>
          <w:sz w:val="22"/>
          <w:szCs w:val="22"/>
        </w:rPr>
      </w:pPr>
      <w:r w:rsidRPr="000B7A03">
        <w:rPr>
          <w:sz w:val="22"/>
          <w:szCs w:val="22"/>
        </w:rPr>
        <w:t>Установленными контрольными отраслевыми показателями на 20</w:t>
      </w:r>
      <w:r>
        <w:rPr>
          <w:sz w:val="22"/>
          <w:szCs w:val="22"/>
        </w:rPr>
        <w:t>11год</w:t>
      </w:r>
      <w:r w:rsidRPr="000B7A03">
        <w:rPr>
          <w:sz w:val="22"/>
          <w:szCs w:val="22"/>
        </w:rPr>
        <w:t xml:space="preserve"> предусматривается:</w:t>
      </w:r>
    </w:p>
    <w:p w:rsidR="007E3BE5" w:rsidRPr="00052140" w:rsidRDefault="007E3BE5" w:rsidP="007E3BE5">
      <w:pPr>
        <w:pStyle w:val="ad"/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052140">
        <w:rPr>
          <w:sz w:val="22"/>
          <w:szCs w:val="22"/>
        </w:rPr>
        <w:lastRenderedPageBreak/>
        <w:t>Общий объем товарной продукции 1</w:t>
      </w:r>
      <w:r>
        <w:rPr>
          <w:sz w:val="22"/>
          <w:szCs w:val="22"/>
        </w:rPr>
        <w:t>1</w:t>
      </w:r>
      <w:r w:rsidRPr="00052140">
        <w:rPr>
          <w:sz w:val="22"/>
          <w:szCs w:val="22"/>
        </w:rPr>
        <w:t>4,</w:t>
      </w:r>
      <w:r>
        <w:rPr>
          <w:sz w:val="22"/>
          <w:szCs w:val="22"/>
        </w:rPr>
        <w:t>0</w:t>
      </w:r>
      <w:r w:rsidRPr="00052140">
        <w:rPr>
          <w:sz w:val="22"/>
          <w:szCs w:val="22"/>
        </w:rPr>
        <w:t>% к объему 201</w:t>
      </w:r>
      <w:r>
        <w:rPr>
          <w:sz w:val="22"/>
          <w:szCs w:val="22"/>
        </w:rPr>
        <w:t>1</w:t>
      </w:r>
      <w:r w:rsidRPr="00052140">
        <w:rPr>
          <w:sz w:val="22"/>
          <w:szCs w:val="22"/>
        </w:rPr>
        <w:t xml:space="preserve"> года, в том числе:</w:t>
      </w:r>
    </w:p>
    <w:p w:rsidR="007E3BE5" w:rsidRPr="00052140" w:rsidRDefault="007E3BE5" w:rsidP="007E3BE5">
      <w:pPr>
        <w:pStyle w:val="ad"/>
        <w:numPr>
          <w:ilvl w:val="1"/>
          <w:numId w:val="10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 w:rsidRPr="00052140">
        <w:rPr>
          <w:sz w:val="22"/>
          <w:szCs w:val="22"/>
        </w:rPr>
        <w:t>Объем к 201</w:t>
      </w:r>
      <w:r>
        <w:rPr>
          <w:sz w:val="22"/>
          <w:szCs w:val="22"/>
        </w:rPr>
        <w:t>1</w:t>
      </w:r>
      <w:r w:rsidRPr="00052140">
        <w:rPr>
          <w:sz w:val="22"/>
          <w:szCs w:val="22"/>
        </w:rPr>
        <w:t xml:space="preserve"> году промышленной специальной продукции 1</w:t>
      </w:r>
      <w:r>
        <w:rPr>
          <w:sz w:val="22"/>
          <w:szCs w:val="22"/>
        </w:rPr>
        <w:t>18</w:t>
      </w:r>
      <w:r w:rsidRPr="00052140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052140">
        <w:rPr>
          <w:sz w:val="22"/>
          <w:szCs w:val="22"/>
        </w:rPr>
        <w:t>%.</w:t>
      </w:r>
    </w:p>
    <w:p w:rsidR="007E3BE5" w:rsidRPr="00052140" w:rsidRDefault="007E3BE5" w:rsidP="007E3BE5">
      <w:pPr>
        <w:pStyle w:val="ad"/>
        <w:numPr>
          <w:ilvl w:val="1"/>
          <w:numId w:val="10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 w:rsidRPr="00052140">
        <w:rPr>
          <w:sz w:val="22"/>
          <w:szCs w:val="22"/>
        </w:rPr>
        <w:t>Объем к 201</w:t>
      </w:r>
      <w:r>
        <w:rPr>
          <w:sz w:val="22"/>
          <w:szCs w:val="22"/>
        </w:rPr>
        <w:t>1</w:t>
      </w:r>
      <w:r w:rsidRPr="00052140">
        <w:rPr>
          <w:sz w:val="22"/>
          <w:szCs w:val="22"/>
        </w:rPr>
        <w:t xml:space="preserve"> году промышленной гражданской продукции 10</w:t>
      </w:r>
      <w:r>
        <w:rPr>
          <w:sz w:val="22"/>
          <w:szCs w:val="22"/>
        </w:rPr>
        <w:t>6</w:t>
      </w:r>
      <w:r w:rsidRPr="00052140">
        <w:rPr>
          <w:sz w:val="22"/>
          <w:szCs w:val="22"/>
        </w:rPr>
        <w:t>,0%.</w:t>
      </w:r>
    </w:p>
    <w:p w:rsidR="007E3BE5" w:rsidRPr="00052140" w:rsidRDefault="007E3BE5" w:rsidP="007E3BE5">
      <w:pPr>
        <w:pStyle w:val="ad"/>
        <w:numPr>
          <w:ilvl w:val="1"/>
          <w:numId w:val="10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 w:rsidRPr="00052140">
        <w:rPr>
          <w:sz w:val="22"/>
          <w:szCs w:val="22"/>
        </w:rPr>
        <w:t>Объем к 201</w:t>
      </w:r>
      <w:r>
        <w:rPr>
          <w:sz w:val="22"/>
          <w:szCs w:val="22"/>
        </w:rPr>
        <w:t>1</w:t>
      </w:r>
      <w:r w:rsidRPr="00052140">
        <w:rPr>
          <w:sz w:val="22"/>
          <w:szCs w:val="22"/>
        </w:rPr>
        <w:t xml:space="preserve"> году научно-технической продукции 10</w:t>
      </w:r>
      <w:r>
        <w:rPr>
          <w:sz w:val="22"/>
          <w:szCs w:val="22"/>
        </w:rPr>
        <w:t>3</w:t>
      </w:r>
      <w:r w:rsidRPr="00052140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052140">
        <w:rPr>
          <w:sz w:val="22"/>
          <w:szCs w:val="22"/>
        </w:rPr>
        <w:t>%.</w:t>
      </w:r>
    </w:p>
    <w:p w:rsidR="007E3BE5" w:rsidRDefault="007E3BE5" w:rsidP="007E3BE5">
      <w:pPr>
        <w:pStyle w:val="ad"/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Общая численность работающих к 2011 году по промышленности 100,0%, по науке 102,0%.</w:t>
      </w:r>
    </w:p>
    <w:p w:rsidR="007E3BE5" w:rsidRPr="00052140" w:rsidRDefault="007E3BE5" w:rsidP="007E3BE5">
      <w:pPr>
        <w:pStyle w:val="ad"/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Рост в</w:t>
      </w:r>
      <w:r w:rsidRPr="00052140">
        <w:rPr>
          <w:sz w:val="22"/>
          <w:szCs w:val="22"/>
        </w:rPr>
        <w:t>ыработк</w:t>
      </w:r>
      <w:r>
        <w:rPr>
          <w:sz w:val="22"/>
          <w:szCs w:val="22"/>
        </w:rPr>
        <w:t>и</w:t>
      </w:r>
      <w:r w:rsidRPr="00052140">
        <w:rPr>
          <w:sz w:val="22"/>
          <w:szCs w:val="22"/>
        </w:rPr>
        <w:t xml:space="preserve"> на одного работающего </w:t>
      </w:r>
      <w:r>
        <w:rPr>
          <w:sz w:val="22"/>
          <w:szCs w:val="22"/>
        </w:rPr>
        <w:t xml:space="preserve">к 2011 году </w:t>
      </w:r>
      <w:r w:rsidRPr="00052140">
        <w:rPr>
          <w:sz w:val="22"/>
          <w:szCs w:val="22"/>
        </w:rPr>
        <w:t xml:space="preserve">в промышленности </w:t>
      </w:r>
      <w:r>
        <w:rPr>
          <w:sz w:val="22"/>
          <w:szCs w:val="22"/>
        </w:rPr>
        <w:t>117,0%</w:t>
      </w:r>
      <w:r w:rsidRPr="00052140">
        <w:rPr>
          <w:sz w:val="22"/>
          <w:szCs w:val="22"/>
        </w:rPr>
        <w:t xml:space="preserve">, в науке </w:t>
      </w:r>
      <w:r>
        <w:rPr>
          <w:sz w:val="22"/>
          <w:szCs w:val="22"/>
        </w:rPr>
        <w:t>102,0</w:t>
      </w:r>
      <w:r w:rsidRPr="00052140">
        <w:rPr>
          <w:sz w:val="22"/>
          <w:szCs w:val="22"/>
        </w:rPr>
        <w:t>.</w:t>
      </w:r>
    </w:p>
    <w:p w:rsidR="007E3BE5" w:rsidRDefault="007E3BE5" w:rsidP="007E3BE5">
      <w:pPr>
        <w:pStyle w:val="ad"/>
        <w:numPr>
          <w:ilvl w:val="0"/>
          <w:numId w:val="10"/>
        </w:numPr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Рост с</w:t>
      </w:r>
      <w:r w:rsidRPr="00052140">
        <w:rPr>
          <w:sz w:val="22"/>
          <w:szCs w:val="22"/>
        </w:rPr>
        <w:t>реднемесячн</w:t>
      </w:r>
      <w:r>
        <w:rPr>
          <w:sz w:val="22"/>
          <w:szCs w:val="22"/>
        </w:rPr>
        <w:t>ой</w:t>
      </w:r>
      <w:r w:rsidRPr="00052140">
        <w:rPr>
          <w:sz w:val="22"/>
          <w:szCs w:val="22"/>
        </w:rPr>
        <w:t xml:space="preserve"> заработн</w:t>
      </w:r>
      <w:r>
        <w:rPr>
          <w:sz w:val="22"/>
          <w:szCs w:val="22"/>
        </w:rPr>
        <w:t>ой</w:t>
      </w:r>
      <w:r w:rsidRPr="00052140">
        <w:rPr>
          <w:sz w:val="22"/>
          <w:szCs w:val="22"/>
        </w:rPr>
        <w:t xml:space="preserve"> плат</w:t>
      </w:r>
      <w:r>
        <w:rPr>
          <w:sz w:val="22"/>
          <w:szCs w:val="22"/>
        </w:rPr>
        <w:t>ы</w:t>
      </w:r>
      <w:r w:rsidRPr="000521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2011 году </w:t>
      </w:r>
      <w:r w:rsidRPr="00052140">
        <w:rPr>
          <w:sz w:val="22"/>
          <w:szCs w:val="22"/>
        </w:rPr>
        <w:t xml:space="preserve">в промышленности </w:t>
      </w:r>
      <w:r>
        <w:rPr>
          <w:sz w:val="22"/>
          <w:szCs w:val="22"/>
        </w:rPr>
        <w:t>122,0%</w:t>
      </w:r>
      <w:r w:rsidRPr="00052140">
        <w:rPr>
          <w:sz w:val="22"/>
          <w:szCs w:val="22"/>
        </w:rPr>
        <w:t xml:space="preserve">, в науке </w:t>
      </w:r>
      <w:r>
        <w:rPr>
          <w:sz w:val="22"/>
          <w:szCs w:val="22"/>
        </w:rPr>
        <w:t>111,0%</w:t>
      </w:r>
      <w:r w:rsidRPr="00052140">
        <w:rPr>
          <w:sz w:val="22"/>
          <w:szCs w:val="22"/>
        </w:rPr>
        <w:t>.</w:t>
      </w:r>
    </w:p>
    <w:p w:rsidR="0005511E" w:rsidRPr="009645B3" w:rsidRDefault="0005511E" w:rsidP="0005511E">
      <w:pPr>
        <w:jc w:val="center"/>
        <w:rPr>
          <w:b/>
          <w:bCs/>
          <w:color w:val="FF0000"/>
          <w:sz w:val="22"/>
          <w:szCs w:val="22"/>
        </w:rPr>
      </w:pPr>
    </w:p>
    <w:p w:rsidR="00795989" w:rsidRPr="009645B3" w:rsidRDefault="00795989" w:rsidP="00795989">
      <w:pPr>
        <w:jc w:val="center"/>
        <w:rPr>
          <w:b/>
          <w:bCs/>
          <w:color w:val="FF0000"/>
          <w:sz w:val="22"/>
          <w:szCs w:val="22"/>
        </w:rPr>
      </w:pPr>
    </w:p>
    <w:p w:rsidR="00795989" w:rsidRPr="00D22203" w:rsidRDefault="00795989" w:rsidP="00795989">
      <w:pPr>
        <w:jc w:val="center"/>
        <w:rPr>
          <w:b/>
          <w:bCs/>
          <w:sz w:val="24"/>
          <w:szCs w:val="24"/>
        </w:rPr>
      </w:pPr>
      <w:r w:rsidRPr="00D22203">
        <w:rPr>
          <w:b/>
          <w:bCs/>
          <w:sz w:val="24"/>
          <w:szCs w:val="24"/>
        </w:rPr>
        <w:t>2. Приоритетные направления деятельности ОАО «Прибой</w:t>
      </w:r>
      <w:r w:rsidRPr="00D22203">
        <w:rPr>
          <w:sz w:val="24"/>
          <w:szCs w:val="24"/>
        </w:rPr>
        <w:t>»</w:t>
      </w:r>
      <w:r w:rsidRPr="00D22203">
        <w:rPr>
          <w:b/>
          <w:bCs/>
          <w:sz w:val="24"/>
          <w:szCs w:val="24"/>
        </w:rPr>
        <w:t>.</w:t>
      </w:r>
    </w:p>
    <w:p w:rsidR="00795989" w:rsidRPr="00D22203" w:rsidRDefault="00795989" w:rsidP="00795989">
      <w:pPr>
        <w:jc w:val="both"/>
        <w:rPr>
          <w:b/>
          <w:bCs/>
          <w:color w:val="FF0000"/>
          <w:sz w:val="24"/>
          <w:szCs w:val="24"/>
        </w:rPr>
      </w:pPr>
    </w:p>
    <w:p w:rsidR="00795989" w:rsidRPr="00D22203" w:rsidRDefault="00795989" w:rsidP="00795989">
      <w:pPr>
        <w:jc w:val="both"/>
        <w:rPr>
          <w:sz w:val="24"/>
          <w:szCs w:val="24"/>
          <w:highlight w:val="yellow"/>
        </w:rPr>
      </w:pPr>
      <w:r>
        <w:rPr>
          <w:bCs/>
          <w:sz w:val="24"/>
          <w:szCs w:val="24"/>
        </w:rPr>
        <w:t xml:space="preserve"> 1.</w:t>
      </w:r>
      <w:r w:rsidRPr="00D22203">
        <w:rPr>
          <w:bCs/>
          <w:sz w:val="24"/>
          <w:szCs w:val="24"/>
        </w:rPr>
        <w:t xml:space="preserve">Производство </w:t>
      </w:r>
      <w:r w:rsidRPr="00CF14DF">
        <w:rPr>
          <w:sz w:val="24"/>
          <w:szCs w:val="24"/>
        </w:rPr>
        <w:t>радиопередающих устройств СНЧ, СДВ, КВ и УКВ диапазона</w:t>
      </w:r>
      <w:r w:rsidRPr="00D22203">
        <w:rPr>
          <w:sz w:val="24"/>
          <w:szCs w:val="24"/>
        </w:rPr>
        <w:t xml:space="preserve"> </w:t>
      </w:r>
      <w:r w:rsidRPr="00D22203">
        <w:rPr>
          <w:bCs/>
          <w:sz w:val="24"/>
          <w:szCs w:val="24"/>
        </w:rPr>
        <w:t>и антенно-фидерных устройств  различного назначения и широкого диапазона мощностей.</w:t>
      </w:r>
    </w:p>
    <w:p w:rsidR="00795989" w:rsidRPr="00D22203" w:rsidRDefault="00795989" w:rsidP="00795989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D22203">
        <w:rPr>
          <w:bCs/>
          <w:sz w:val="24"/>
          <w:szCs w:val="24"/>
        </w:rPr>
        <w:t>Производство автоматизированных систем и комплексов связи для подводных лодок и береговых объектов.</w:t>
      </w:r>
    </w:p>
    <w:p w:rsidR="00795989" w:rsidRPr="00D22203" w:rsidRDefault="00795989" w:rsidP="00795989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D22203">
        <w:rPr>
          <w:bCs/>
          <w:sz w:val="24"/>
          <w:szCs w:val="24"/>
        </w:rPr>
        <w:t>Оказание услуг по монтажу, пуско-наладочным работам, гарантийному и постгарантийному обслуживанию поставляемой продукции.</w:t>
      </w:r>
    </w:p>
    <w:p w:rsidR="00795989" w:rsidRPr="00D22203" w:rsidRDefault="00795989" w:rsidP="00795989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Pr="00D22203">
        <w:rPr>
          <w:bCs/>
          <w:sz w:val="24"/>
          <w:szCs w:val="24"/>
        </w:rPr>
        <w:t>Проведение ремонтно-восстановительных работ и модернизации поставляемой продукции в процессе эксплуатации.</w:t>
      </w:r>
    </w:p>
    <w:p w:rsidR="00795989" w:rsidRPr="00D22203" w:rsidRDefault="00795989" w:rsidP="00795989">
      <w:pPr>
        <w:jc w:val="both"/>
        <w:rPr>
          <w:color w:val="FF0000"/>
          <w:sz w:val="24"/>
          <w:szCs w:val="24"/>
        </w:rPr>
      </w:pPr>
    </w:p>
    <w:p w:rsidR="00795989" w:rsidRPr="00D22203" w:rsidRDefault="00795989" w:rsidP="00795989">
      <w:pPr>
        <w:ind w:firstLine="720"/>
        <w:jc w:val="both"/>
        <w:rPr>
          <w:b/>
          <w:bCs/>
          <w:sz w:val="24"/>
          <w:szCs w:val="24"/>
        </w:rPr>
      </w:pPr>
      <w:r w:rsidRPr="00D22203">
        <w:rPr>
          <w:b/>
          <w:bCs/>
          <w:sz w:val="24"/>
          <w:szCs w:val="24"/>
        </w:rPr>
        <w:t>3. Отчёт совета директоров ОАО «Прибой</w:t>
      </w:r>
      <w:r w:rsidRPr="00D22203">
        <w:rPr>
          <w:sz w:val="24"/>
          <w:szCs w:val="24"/>
        </w:rPr>
        <w:t>»</w:t>
      </w:r>
      <w:r w:rsidRPr="00D22203">
        <w:rPr>
          <w:b/>
          <w:bCs/>
          <w:sz w:val="24"/>
          <w:szCs w:val="24"/>
        </w:rPr>
        <w:t xml:space="preserve"> о результатах развития общества в 2011 году по приоритетным направлениям его деятельности.</w:t>
      </w:r>
    </w:p>
    <w:p w:rsidR="00795989" w:rsidRPr="00D22203" w:rsidRDefault="00795989" w:rsidP="00795989">
      <w:pPr>
        <w:jc w:val="both"/>
        <w:rPr>
          <w:b/>
          <w:bCs/>
          <w:color w:val="FF0000"/>
          <w:sz w:val="24"/>
          <w:szCs w:val="24"/>
        </w:rPr>
      </w:pPr>
    </w:p>
    <w:p w:rsidR="00795989" w:rsidRPr="00D22203" w:rsidRDefault="00795989" w:rsidP="00795989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 xml:space="preserve">В 2011 году предприятие работало над целым рядом </w:t>
      </w:r>
      <w:r>
        <w:rPr>
          <w:sz w:val="24"/>
          <w:szCs w:val="24"/>
        </w:rPr>
        <w:t xml:space="preserve">передающей аппаратуры мощностью до 100 кВт </w:t>
      </w:r>
      <w:r w:rsidRPr="00D22203">
        <w:rPr>
          <w:sz w:val="24"/>
          <w:szCs w:val="24"/>
        </w:rPr>
        <w:t>гражданской  продукции и техники военного назначения.</w:t>
      </w:r>
    </w:p>
    <w:p w:rsidR="00795989" w:rsidRPr="00D22203" w:rsidRDefault="00795989" w:rsidP="007959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Изготовлены:</w:t>
      </w:r>
    </w:p>
    <w:p w:rsidR="00795989" w:rsidRPr="00CF14DF" w:rsidRDefault="00795989" w:rsidP="00795989">
      <w:pPr>
        <w:ind w:left="644"/>
        <w:jc w:val="both"/>
        <w:rPr>
          <w:sz w:val="24"/>
          <w:szCs w:val="24"/>
        </w:rPr>
      </w:pPr>
      <w:r w:rsidRPr="00CF14DF">
        <w:rPr>
          <w:sz w:val="24"/>
          <w:szCs w:val="24"/>
        </w:rPr>
        <w:t xml:space="preserve">- новые модификации РПДУ ПП-1000 (мобильное исполнение) и Р-649 (для малых кораблей). </w:t>
      </w:r>
    </w:p>
    <w:p w:rsidR="00795989" w:rsidRPr="00CF14DF" w:rsidRDefault="00795989" w:rsidP="00795989">
      <w:pPr>
        <w:ind w:left="644"/>
        <w:jc w:val="both"/>
        <w:rPr>
          <w:sz w:val="24"/>
          <w:szCs w:val="24"/>
        </w:rPr>
      </w:pPr>
      <w:r w:rsidRPr="00CF14DF">
        <w:rPr>
          <w:sz w:val="24"/>
          <w:szCs w:val="24"/>
        </w:rPr>
        <w:t>- модификация РПДУ «Корвет М» с возбудителем «Прибой» и цифровой системой управления.</w:t>
      </w:r>
    </w:p>
    <w:p w:rsidR="00795989" w:rsidRPr="00CF14DF" w:rsidRDefault="00795989" w:rsidP="00795989">
      <w:pPr>
        <w:ind w:left="644"/>
        <w:jc w:val="both"/>
        <w:rPr>
          <w:sz w:val="24"/>
          <w:szCs w:val="24"/>
        </w:rPr>
      </w:pPr>
      <w:r w:rsidRPr="00CF14DF">
        <w:rPr>
          <w:sz w:val="24"/>
          <w:szCs w:val="24"/>
        </w:rPr>
        <w:t>-  опытные образцы изделий «Размах 4КВ» и «Бушель».</w:t>
      </w:r>
    </w:p>
    <w:p w:rsidR="00795989" w:rsidRPr="00D22203" w:rsidRDefault="00795989" w:rsidP="00795989">
      <w:pPr>
        <w:jc w:val="both"/>
        <w:rPr>
          <w:sz w:val="24"/>
          <w:szCs w:val="24"/>
        </w:rPr>
      </w:pPr>
      <w:r w:rsidRPr="00CF14DF">
        <w:rPr>
          <w:sz w:val="24"/>
          <w:szCs w:val="24"/>
        </w:rPr>
        <w:t xml:space="preserve">           - изготовлены, поставлены и приняты на вооружение образцы мобильной модификации КТС «Пирс» в республике Беларусь.</w:t>
      </w:r>
    </w:p>
    <w:p w:rsidR="00795989" w:rsidRPr="00D22203" w:rsidRDefault="00795989" w:rsidP="00795989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>- мощный коротковолновый автоматизированный передатчик "Серенада".</w:t>
      </w:r>
    </w:p>
    <w:p w:rsidR="00795989" w:rsidRPr="00D22203" w:rsidRDefault="00795989" w:rsidP="00795989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>- управляемый статический преобразователь УСП-100/100-230.</w:t>
      </w:r>
    </w:p>
    <w:p w:rsidR="00795989" w:rsidRPr="00D22203" w:rsidRDefault="00795989" w:rsidP="00795989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>- передатчики «Водопад» для нужд специализированных ведомств.</w:t>
      </w:r>
    </w:p>
    <w:p w:rsidR="00795989" w:rsidRPr="00D22203" w:rsidRDefault="00795989" w:rsidP="00795989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>- передатчики типа ПП и ПТ от 100 до 1000 Вт для нужд гражданской а</w:t>
      </w:r>
      <w:r>
        <w:rPr>
          <w:sz w:val="24"/>
          <w:szCs w:val="24"/>
        </w:rPr>
        <w:t>виации.</w:t>
      </w:r>
    </w:p>
    <w:p w:rsidR="00795989" w:rsidRPr="00D22203" w:rsidRDefault="00795989" w:rsidP="00795989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>- передатчики ПП и ПТ мощностью от 500 до 1000 Вт и комплексы адаптивной связи «Пирс» для поставок в страны ближнего зарубежья – Казахстан и Белоруссию;</w:t>
      </w:r>
    </w:p>
    <w:p w:rsidR="00795989" w:rsidRPr="00D22203" w:rsidRDefault="00795989" w:rsidP="00795989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>- передатчики  типа «Напалм» для ВМФ;</w:t>
      </w:r>
    </w:p>
    <w:p w:rsidR="00795989" w:rsidRPr="00D22203" w:rsidRDefault="00795989" w:rsidP="00795989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 xml:space="preserve">- передатчики  «Компас» для </w:t>
      </w:r>
      <w:r>
        <w:rPr>
          <w:sz w:val="24"/>
          <w:szCs w:val="24"/>
        </w:rPr>
        <w:t>ВМФ.</w:t>
      </w:r>
    </w:p>
    <w:p w:rsidR="00795989" w:rsidRPr="00D22203" w:rsidRDefault="00795989" w:rsidP="00795989">
      <w:pPr>
        <w:ind w:firstLine="708"/>
        <w:rPr>
          <w:sz w:val="24"/>
          <w:szCs w:val="24"/>
        </w:rPr>
      </w:pPr>
      <w:r w:rsidRPr="00D22203">
        <w:rPr>
          <w:sz w:val="24"/>
          <w:szCs w:val="24"/>
        </w:rPr>
        <w:t xml:space="preserve">- передатчики типа «Бриолит» в интересах </w:t>
      </w:r>
      <w:r>
        <w:rPr>
          <w:sz w:val="24"/>
          <w:szCs w:val="24"/>
        </w:rPr>
        <w:t>службы РВ</w:t>
      </w:r>
      <w:r w:rsidRPr="00D22203">
        <w:rPr>
          <w:sz w:val="24"/>
          <w:szCs w:val="24"/>
        </w:rPr>
        <w:t>С</w:t>
      </w:r>
      <w:r>
        <w:rPr>
          <w:sz w:val="24"/>
          <w:szCs w:val="24"/>
        </w:rPr>
        <w:t>Н</w:t>
      </w:r>
      <w:r w:rsidRPr="00D22203">
        <w:rPr>
          <w:sz w:val="24"/>
          <w:szCs w:val="24"/>
        </w:rPr>
        <w:t>;</w:t>
      </w:r>
    </w:p>
    <w:p w:rsidR="00795989" w:rsidRPr="00D22203" w:rsidRDefault="00795989" w:rsidP="00795989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>- автоматизированные комплексы связи для ВМФ;</w:t>
      </w:r>
    </w:p>
    <w:p w:rsidR="00795989" w:rsidRPr="00D22203" w:rsidRDefault="00795989" w:rsidP="00795989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>- контейнерные посадочные комплексы для оснащения мест посадок вертолетов.</w:t>
      </w:r>
    </w:p>
    <w:p w:rsidR="00795989" w:rsidRPr="00D22203" w:rsidRDefault="00795989" w:rsidP="00795989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 xml:space="preserve">- </w:t>
      </w:r>
      <w:r>
        <w:rPr>
          <w:sz w:val="22"/>
          <w:szCs w:val="22"/>
        </w:rPr>
        <w:t xml:space="preserve">мобильный передающий комплекса </w:t>
      </w:r>
      <w:r w:rsidRPr="00007DD6">
        <w:rPr>
          <w:sz w:val="22"/>
          <w:szCs w:val="22"/>
        </w:rPr>
        <w:t xml:space="preserve"> радиосвязи на </w:t>
      </w:r>
      <w:r>
        <w:rPr>
          <w:sz w:val="22"/>
          <w:szCs w:val="22"/>
        </w:rPr>
        <w:t>автомобильном шасси «П15/АР-23»</w:t>
      </w:r>
    </w:p>
    <w:p w:rsidR="00795989" w:rsidRPr="00D22203" w:rsidRDefault="00795989" w:rsidP="00795989">
      <w:pPr>
        <w:ind w:left="644"/>
        <w:jc w:val="both"/>
        <w:rPr>
          <w:sz w:val="24"/>
          <w:szCs w:val="24"/>
        </w:rPr>
      </w:pPr>
      <w:r w:rsidRPr="00D22203">
        <w:rPr>
          <w:sz w:val="24"/>
          <w:szCs w:val="24"/>
        </w:rPr>
        <w:t xml:space="preserve"> Проводилось планомерное переоснащение производства современным высокопроизводительным оборудованием.</w:t>
      </w:r>
    </w:p>
    <w:p w:rsidR="00004835" w:rsidRDefault="00004835" w:rsidP="00004835">
      <w:pPr>
        <w:ind w:firstLine="709"/>
        <w:jc w:val="both"/>
        <w:rPr>
          <w:b/>
          <w:sz w:val="22"/>
          <w:szCs w:val="22"/>
        </w:rPr>
      </w:pPr>
      <w:r w:rsidRPr="00004835">
        <w:rPr>
          <w:b/>
          <w:sz w:val="22"/>
          <w:szCs w:val="22"/>
        </w:rPr>
        <w:t>Основные показатели, достигнутые в 201</w:t>
      </w:r>
      <w:r w:rsidR="009330E6">
        <w:rPr>
          <w:b/>
          <w:sz w:val="22"/>
          <w:szCs w:val="22"/>
        </w:rPr>
        <w:t>1</w:t>
      </w:r>
      <w:r w:rsidRPr="00004835">
        <w:rPr>
          <w:b/>
          <w:sz w:val="22"/>
          <w:szCs w:val="22"/>
        </w:rPr>
        <w:t xml:space="preserve"> году в целом по предприятию в сравнении с 20</w:t>
      </w:r>
      <w:r w:rsidR="009330E6">
        <w:rPr>
          <w:b/>
          <w:sz w:val="22"/>
          <w:szCs w:val="22"/>
        </w:rPr>
        <w:t>10</w:t>
      </w:r>
      <w:r w:rsidRPr="00004835">
        <w:rPr>
          <w:b/>
          <w:sz w:val="22"/>
          <w:szCs w:val="22"/>
        </w:rPr>
        <w:t xml:space="preserve"> годом:</w:t>
      </w:r>
    </w:p>
    <w:p w:rsidR="00795989" w:rsidRDefault="00795989" w:rsidP="00004835">
      <w:pPr>
        <w:ind w:firstLine="709"/>
        <w:jc w:val="both"/>
        <w:rPr>
          <w:b/>
          <w:sz w:val="22"/>
          <w:szCs w:val="22"/>
        </w:rPr>
      </w:pPr>
    </w:p>
    <w:p w:rsidR="00795989" w:rsidRDefault="00795989" w:rsidP="00004835">
      <w:pPr>
        <w:ind w:firstLine="709"/>
        <w:jc w:val="both"/>
        <w:rPr>
          <w:b/>
          <w:sz w:val="22"/>
          <w:szCs w:val="22"/>
        </w:rPr>
      </w:pPr>
    </w:p>
    <w:p w:rsidR="00795989" w:rsidRDefault="00795989" w:rsidP="00004835">
      <w:pPr>
        <w:ind w:firstLine="709"/>
        <w:jc w:val="both"/>
        <w:rPr>
          <w:b/>
          <w:sz w:val="22"/>
          <w:szCs w:val="22"/>
        </w:rPr>
      </w:pPr>
    </w:p>
    <w:p w:rsidR="009330E6" w:rsidRDefault="009330E6" w:rsidP="00004835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5500"/>
        <w:gridCol w:w="1560"/>
        <w:gridCol w:w="1417"/>
        <w:gridCol w:w="1402"/>
      </w:tblGrid>
      <w:tr w:rsidR="009330E6" w:rsidRPr="009F176D" w:rsidTr="009330E6">
        <w:trPr>
          <w:trHeight w:val="315"/>
          <w:jc w:val="center"/>
        </w:trPr>
        <w:tc>
          <w:tcPr>
            <w:tcW w:w="696" w:type="dxa"/>
            <w:vMerge w:val="restart"/>
            <w:vAlign w:val="center"/>
          </w:tcPr>
          <w:p w:rsidR="009330E6" w:rsidRPr="009F176D" w:rsidRDefault="009330E6" w:rsidP="009330E6">
            <w:pPr>
              <w:jc w:val="center"/>
              <w:rPr>
                <w:i/>
              </w:rPr>
            </w:pPr>
            <w:r w:rsidRPr="009F176D">
              <w:rPr>
                <w:i/>
              </w:rPr>
              <w:t>№</w:t>
            </w:r>
          </w:p>
          <w:p w:rsidR="009330E6" w:rsidRPr="009F176D" w:rsidRDefault="009330E6" w:rsidP="009330E6">
            <w:pPr>
              <w:jc w:val="center"/>
              <w:rPr>
                <w:i/>
              </w:rPr>
            </w:pPr>
            <w:r w:rsidRPr="009F176D">
              <w:rPr>
                <w:i/>
              </w:rPr>
              <w:t>п/п</w:t>
            </w:r>
          </w:p>
        </w:tc>
        <w:tc>
          <w:tcPr>
            <w:tcW w:w="5500" w:type="dxa"/>
            <w:vMerge w:val="restart"/>
            <w:vAlign w:val="center"/>
          </w:tcPr>
          <w:p w:rsidR="009330E6" w:rsidRPr="009F176D" w:rsidRDefault="009330E6" w:rsidP="009330E6">
            <w:pPr>
              <w:jc w:val="center"/>
              <w:rPr>
                <w:i/>
              </w:rPr>
            </w:pPr>
            <w:r>
              <w:rPr>
                <w:i/>
              </w:rPr>
              <w:t>Основные показатели деятельности ОАО «Прибой»</w:t>
            </w:r>
          </w:p>
        </w:tc>
        <w:tc>
          <w:tcPr>
            <w:tcW w:w="4379" w:type="dxa"/>
            <w:gridSpan w:val="3"/>
            <w:tcBorders>
              <w:bottom w:val="single" w:sz="4" w:space="0" w:color="auto"/>
            </w:tcBorders>
            <w:vAlign w:val="center"/>
          </w:tcPr>
          <w:p w:rsidR="009330E6" w:rsidRPr="009F176D" w:rsidRDefault="009330E6" w:rsidP="009330E6">
            <w:pPr>
              <w:jc w:val="center"/>
              <w:rPr>
                <w:i/>
              </w:rPr>
            </w:pPr>
            <w:r w:rsidRPr="009F176D">
              <w:rPr>
                <w:i/>
              </w:rPr>
              <w:t>Отчетный/п</w:t>
            </w:r>
            <w:r>
              <w:rPr>
                <w:i/>
              </w:rPr>
              <w:t>редшествующий</w:t>
            </w:r>
            <w:r w:rsidRPr="009F176D">
              <w:rPr>
                <w:i/>
              </w:rPr>
              <w:t xml:space="preserve"> период </w:t>
            </w:r>
          </w:p>
        </w:tc>
      </w:tr>
      <w:tr w:rsidR="009330E6" w:rsidRPr="003F6A52" w:rsidTr="009330E6">
        <w:trPr>
          <w:trHeight w:val="360"/>
          <w:jc w:val="center"/>
        </w:trPr>
        <w:tc>
          <w:tcPr>
            <w:tcW w:w="696" w:type="dxa"/>
            <w:vMerge/>
            <w:tcBorders>
              <w:bottom w:val="double" w:sz="4" w:space="0" w:color="auto"/>
            </w:tcBorders>
            <w:vAlign w:val="center"/>
          </w:tcPr>
          <w:p w:rsidR="009330E6" w:rsidRPr="009F176D" w:rsidRDefault="009330E6" w:rsidP="009330E6">
            <w:pPr>
              <w:jc w:val="center"/>
              <w:rPr>
                <w:i/>
              </w:rPr>
            </w:pPr>
          </w:p>
        </w:tc>
        <w:tc>
          <w:tcPr>
            <w:tcW w:w="5500" w:type="dxa"/>
            <w:vMerge/>
            <w:tcBorders>
              <w:bottom w:val="double" w:sz="4" w:space="0" w:color="auto"/>
            </w:tcBorders>
            <w:vAlign w:val="center"/>
          </w:tcPr>
          <w:p w:rsidR="009330E6" w:rsidRPr="009F176D" w:rsidRDefault="009330E6" w:rsidP="009330E6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30E6" w:rsidRPr="003F6A52" w:rsidRDefault="009330E6" w:rsidP="009330E6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2010 год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30E6" w:rsidRPr="003F6A52" w:rsidRDefault="009330E6" w:rsidP="009330E6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2011 год</w:t>
            </w:r>
          </w:p>
        </w:tc>
        <w:tc>
          <w:tcPr>
            <w:tcW w:w="1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30E6" w:rsidRPr="003F6A52" w:rsidRDefault="009330E6" w:rsidP="009330E6">
            <w:pPr>
              <w:jc w:val="center"/>
              <w:rPr>
                <w:i/>
                <w:sz w:val="17"/>
                <w:szCs w:val="17"/>
              </w:rPr>
            </w:pPr>
          </w:p>
        </w:tc>
      </w:tr>
      <w:tr w:rsidR="009330E6" w:rsidRPr="009F176D" w:rsidTr="009330E6">
        <w:trPr>
          <w:jc w:val="center"/>
        </w:trPr>
        <w:tc>
          <w:tcPr>
            <w:tcW w:w="696" w:type="dxa"/>
            <w:tcBorders>
              <w:top w:val="double" w:sz="4" w:space="0" w:color="auto"/>
            </w:tcBorders>
          </w:tcPr>
          <w:p w:rsidR="009330E6" w:rsidRPr="009F176D" w:rsidRDefault="009330E6" w:rsidP="009330E6">
            <w:pPr>
              <w:pStyle w:val="ad"/>
              <w:ind w:left="0"/>
              <w:jc w:val="right"/>
              <w:rPr>
                <w:b/>
                <w:sz w:val="24"/>
                <w:szCs w:val="24"/>
              </w:rPr>
            </w:pPr>
            <w:r w:rsidRPr="009F17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00" w:type="dxa"/>
            <w:tcBorders>
              <w:top w:val="double" w:sz="4" w:space="0" w:color="auto"/>
            </w:tcBorders>
          </w:tcPr>
          <w:p w:rsidR="009330E6" w:rsidRPr="009F176D" w:rsidRDefault="009330E6" w:rsidP="009330E6">
            <w:pPr>
              <w:rPr>
                <w:b/>
                <w:sz w:val="24"/>
                <w:szCs w:val="24"/>
              </w:rPr>
            </w:pPr>
            <w:r w:rsidRPr="009F176D">
              <w:rPr>
                <w:b/>
                <w:sz w:val="24"/>
                <w:szCs w:val="24"/>
              </w:rPr>
              <w:t>Основные показатели ФХД, в том числе: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9330E6" w:rsidRPr="009F176D" w:rsidRDefault="009330E6" w:rsidP="009330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330E6" w:rsidRPr="009F176D" w:rsidRDefault="009330E6" w:rsidP="009330E6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</w:tcPr>
          <w:p w:rsidR="009330E6" w:rsidRPr="009F176D" w:rsidRDefault="009330E6" w:rsidP="009330E6">
            <w:pPr>
              <w:rPr>
                <w:sz w:val="24"/>
                <w:szCs w:val="24"/>
              </w:rPr>
            </w:pPr>
          </w:p>
        </w:tc>
      </w:tr>
      <w:tr w:rsidR="009330E6" w:rsidRPr="009F176D" w:rsidTr="009330E6">
        <w:trPr>
          <w:jc w:val="center"/>
        </w:trPr>
        <w:tc>
          <w:tcPr>
            <w:tcW w:w="696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 w:rsidRPr="009F176D">
              <w:rPr>
                <w:sz w:val="24"/>
                <w:szCs w:val="24"/>
              </w:rPr>
              <w:t>1.1</w:t>
            </w:r>
          </w:p>
        </w:tc>
        <w:tc>
          <w:tcPr>
            <w:tcW w:w="5500" w:type="dxa"/>
          </w:tcPr>
          <w:p w:rsidR="009330E6" w:rsidRPr="009F176D" w:rsidRDefault="009330E6" w:rsidP="009330E6">
            <w:pPr>
              <w:rPr>
                <w:sz w:val="24"/>
                <w:szCs w:val="24"/>
              </w:rPr>
            </w:pPr>
            <w:r w:rsidRPr="009F176D">
              <w:rPr>
                <w:sz w:val="24"/>
                <w:szCs w:val="24"/>
              </w:rPr>
              <w:t>Общий объем выполненных работ</w:t>
            </w:r>
          </w:p>
        </w:tc>
        <w:tc>
          <w:tcPr>
            <w:tcW w:w="1560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1 127 879</w:t>
            </w:r>
          </w:p>
        </w:tc>
        <w:tc>
          <w:tcPr>
            <w:tcW w:w="1417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1 173 850</w:t>
            </w:r>
          </w:p>
        </w:tc>
        <w:tc>
          <w:tcPr>
            <w:tcW w:w="1402" w:type="dxa"/>
          </w:tcPr>
          <w:p w:rsidR="009330E6" w:rsidRPr="009F176D" w:rsidRDefault="009330E6" w:rsidP="009330E6">
            <w:pPr>
              <w:jc w:val="center"/>
            </w:pPr>
            <w:r>
              <w:t>тыс. руб.</w:t>
            </w:r>
          </w:p>
        </w:tc>
      </w:tr>
      <w:tr w:rsidR="009330E6" w:rsidRPr="009F176D" w:rsidTr="009330E6">
        <w:trPr>
          <w:jc w:val="center"/>
        </w:trPr>
        <w:tc>
          <w:tcPr>
            <w:tcW w:w="696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 w:rsidRPr="009F176D">
              <w:rPr>
                <w:sz w:val="24"/>
                <w:szCs w:val="24"/>
              </w:rPr>
              <w:t>1.2</w:t>
            </w:r>
          </w:p>
        </w:tc>
        <w:tc>
          <w:tcPr>
            <w:tcW w:w="5500" w:type="dxa"/>
          </w:tcPr>
          <w:p w:rsidR="009330E6" w:rsidRPr="009F176D" w:rsidRDefault="009330E6" w:rsidP="0093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собственных работ</w:t>
            </w:r>
          </w:p>
        </w:tc>
        <w:tc>
          <w:tcPr>
            <w:tcW w:w="1560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967 318</w:t>
            </w:r>
          </w:p>
        </w:tc>
        <w:tc>
          <w:tcPr>
            <w:tcW w:w="1417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988 486</w:t>
            </w:r>
          </w:p>
        </w:tc>
        <w:tc>
          <w:tcPr>
            <w:tcW w:w="1402" w:type="dxa"/>
          </w:tcPr>
          <w:p w:rsidR="009330E6" w:rsidRPr="009F176D" w:rsidRDefault="009330E6" w:rsidP="009330E6">
            <w:pPr>
              <w:jc w:val="center"/>
            </w:pPr>
            <w:r>
              <w:t>тыс. руб.</w:t>
            </w:r>
          </w:p>
        </w:tc>
      </w:tr>
      <w:tr w:rsidR="009330E6" w:rsidRPr="009F176D" w:rsidTr="009330E6">
        <w:trPr>
          <w:jc w:val="center"/>
        </w:trPr>
        <w:tc>
          <w:tcPr>
            <w:tcW w:w="696" w:type="dxa"/>
          </w:tcPr>
          <w:p w:rsidR="009330E6" w:rsidRPr="009F176D" w:rsidRDefault="009330E6" w:rsidP="009330E6">
            <w:pPr>
              <w:jc w:val="right"/>
            </w:pPr>
            <w:r>
              <w:t>1.3</w:t>
            </w:r>
          </w:p>
        </w:tc>
        <w:tc>
          <w:tcPr>
            <w:tcW w:w="5500" w:type="dxa"/>
          </w:tcPr>
          <w:p w:rsidR="009330E6" w:rsidRPr="009F176D" w:rsidRDefault="009330E6" w:rsidP="009330E6">
            <w:r>
              <w:t>Прибыль от реализации</w:t>
            </w:r>
          </w:p>
        </w:tc>
        <w:tc>
          <w:tcPr>
            <w:tcW w:w="1560" w:type="dxa"/>
          </w:tcPr>
          <w:p w:rsidR="009330E6" w:rsidRPr="009F176D" w:rsidRDefault="009330E6" w:rsidP="009330E6">
            <w:pPr>
              <w:jc w:val="right"/>
            </w:pPr>
            <w:r>
              <w:t>99 374</w:t>
            </w:r>
          </w:p>
        </w:tc>
        <w:tc>
          <w:tcPr>
            <w:tcW w:w="1417" w:type="dxa"/>
          </w:tcPr>
          <w:p w:rsidR="009330E6" w:rsidRPr="009F176D" w:rsidRDefault="009330E6" w:rsidP="009330E6">
            <w:pPr>
              <w:jc w:val="right"/>
            </w:pPr>
            <w:r>
              <w:t>83 698</w:t>
            </w:r>
          </w:p>
        </w:tc>
        <w:tc>
          <w:tcPr>
            <w:tcW w:w="1402" w:type="dxa"/>
          </w:tcPr>
          <w:p w:rsidR="009330E6" w:rsidRPr="009F176D" w:rsidRDefault="009330E6" w:rsidP="009330E6">
            <w:pPr>
              <w:jc w:val="center"/>
            </w:pPr>
            <w:r>
              <w:t>тыс. руб.</w:t>
            </w:r>
          </w:p>
        </w:tc>
      </w:tr>
      <w:tr w:rsidR="009330E6" w:rsidRPr="009F176D" w:rsidTr="009330E6">
        <w:trPr>
          <w:jc w:val="center"/>
        </w:trPr>
        <w:tc>
          <w:tcPr>
            <w:tcW w:w="696" w:type="dxa"/>
          </w:tcPr>
          <w:p w:rsidR="009330E6" w:rsidRPr="009F176D" w:rsidRDefault="009330E6" w:rsidP="009330E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F17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9330E6" w:rsidRPr="009F176D" w:rsidRDefault="009330E6" w:rsidP="009330E6">
            <w:pPr>
              <w:rPr>
                <w:b/>
                <w:sz w:val="24"/>
                <w:szCs w:val="24"/>
              </w:rPr>
            </w:pPr>
            <w:r w:rsidRPr="009F176D">
              <w:rPr>
                <w:b/>
                <w:sz w:val="24"/>
                <w:szCs w:val="24"/>
              </w:rPr>
              <w:t xml:space="preserve"> Показатели по персоналу и труду, в том числе:</w:t>
            </w:r>
          </w:p>
        </w:tc>
        <w:tc>
          <w:tcPr>
            <w:tcW w:w="1560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9330E6" w:rsidRPr="009F176D" w:rsidRDefault="009330E6" w:rsidP="009330E6">
            <w:pPr>
              <w:rPr>
                <w:sz w:val="24"/>
                <w:szCs w:val="24"/>
              </w:rPr>
            </w:pPr>
          </w:p>
        </w:tc>
      </w:tr>
      <w:tr w:rsidR="009330E6" w:rsidRPr="009F176D" w:rsidTr="009330E6">
        <w:trPr>
          <w:jc w:val="center"/>
        </w:trPr>
        <w:tc>
          <w:tcPr>
            <w:tcW w:w="696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17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9330E6" w:rsidRPr="009F176D" w:rsidRDefault="009330E6" w:rsidP="009330E6">
            <w:pPr>
              <w:rPr>
                <w:sz w:val="24"/>
                <w:szCs w:val="24"/>
              </w:rPr>
            </w:pPr>
            <w:r w:rsidRPr="009F176D">
              <w:rPr>
                <w:sz w:val="24"/>
                <w:szCs w:val="24"/>
              </w:rPr>
              <w:t>Среднеспис.  численность персонала, в т.ч.:</w:t>
            </w:r>
          </w:p>
        </w:tc>
        <w:tc>
          <w:tcPr>
            <w:tcW w:w="1560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1417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1402" w:type="dxa"/>
          </w:tcPr>
          <w:p w:rsidR="009330E6" w:rsidRPr="009F176D" w:rsidRDefault="009330E6" w:rsidP="00933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9330E6" w:rsidRPr="009F176D" w:rsidTr="009330E6">
        <w:trPr>
          <w:jc w:val="center"/>
        </w:trPr>
        <w:tc>
          <w:tcPr>
            <w:tcW w:w="696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17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F176D">
              <w:rPr>
                <w:sz w:val="24"/>
                <w:szCs w:val="24"/>
              </w:rPr>
              <w:t>.1</w:t>
            </w:r>
          </w:p>
        </w:tc>
        <w:tc>
          <w:tcPr>
            <w:tcW w:w="5500" w:type="dxa"/>
          </w:tcPr>
          <w:p w:rsidR="009330E6" w:rsidRPr="009F176D" w:rsidRDefault="009330E6" w:rsidP="009330E6">
            <w:pPr>
              <w:rPr>
                <w:sz w:val="24"/>
                <w:szCs w:val="24"/>
              </w:rPr>
            </w:pPr>
            <w:r w:rsidRPr="009F176D">
              <w:rPr>
                <w:sz w:val="24"/>
                <w:szCs w:val="24"/>
              </w:rPr>
              <w:t>Среднесписочная численность ОПП</w:t>
            </w:r>
          </w:p>
        </w:tc>
        <w:tc>
          <w:tcPr>
            <w:tcW w:w="1560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417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2" w:type="dxa"/>
          </w:tcPr>
          <w:p w:rsidR="009330E6" w:rsidRPr="009F176D" w:rsidRDefault="009330E6" w:rsidP="00933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9330E6" w:rsidRPr="009F176D" w:rsidTr="009330E6">
        <w:trPr>
          <w:jc w:val="center"/>
        </w:trPr>
        <w:tc>
          <w:tcPr>
            <w:tcW w:w="696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17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00" w:type="dxa"/>
          </w:tcPr>
          <w:p w:rsidR="009330E6" w:rsidRPr="009F176D" w:rsidRDefault="009330E6" w:rsidP="009330E6">
            <w:pPr>
              <w:rPr>
                <w:sz w:val="24"/>
                <w:szCs w:val="24"/>
              </w:rPr>
            </w:pPr>
            <w:r w:rsidRPr="009F176D">
              <w:rPr>
                <w:sz w:val="24"/>
                <w:szCs w:val="24"/>
              </w:rPr>
              <w:t xml:space="preserve">Средняя </w:t>
            </w:r>
            <w:r>
              <w:rPr>
                <w:sz w:val="24"/>
                <w:szCs w:val="24"/>
              </w:rPr>
              <w:t xml:space="preserve">заработная плата без ЕСН, </w:t>
            </w:r>
            <w:r w:rsidRPr="009F176D">
              <w:rPr>
                <w:sz w:val="24"/>
                <w:szCs w:val="24"/>
              </w:rPr>
              <w:t>в т.ч.:</w:t>
            </w:r>
          </w:p>
        </w:tc>
        <w:tc>
          <w:tcPr>
            <w:tcW w:w="1560" w:type="dxa"/>
          </w:tcPr>
          <w:p w:rsidR="009330E6" w:rsidRPr="006F72FE" w:rsidRDefault="009330E6" w:rsidP="009330E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31 818</w:t>
            </w:r>
          </w:p>
        </w:tc>
        <w:tc>
          <w:tcPr>
            <w:tcW w:w="1417" w:type="dxa"/>
          </w:tcPr>
          <w:p w:rsidR="009330E6" w:rsidRPr="006F72FE" w:rsidRDefault="009330E6" w:rsidP="009330E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34 777</w:t>
            </w:r>
          </w:p>
        </w:tc>
        <w:tc>
          <w:tcPr>
            <w:tcW w:w="1402" w:type="dxa"/>
          </w:tcPr>
          <w:p w:rsidR="009330E6" w:rsidRPr="009F176D" w:rsidRDefault="009330E6" w:rsidP="00933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руб./мес.</w:t>
            </w:r>
          </w:p>
        </w:tc>
      </w:tr>
      <w:tr w:rsidR="009330E6" w:rsidRPr="009F176D" w:rsidTr="00CF14DF">
        <w:trPr>
          <w:trHeight w:val="70"/>
          <w:jc w:val="center"/>
        </w:trPr>
        <w:tc>
          <w:tcPr>
            <w:tcW w:w="696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17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9F176D">
              <w:rPr>
                <w:sz w:val="24"/>
                <w:szCs w:val="24"/>
              </w:rPr>
              <w:t>.1</w:t>
            </w:r>
          </w:p>
        </w:tc>
        <w:tc>
          <w:tcPr>
            <w:tcW w:w="5500" w:type="dxa"/>
          </w:tcPr>
          <w:p w:rsidR="009330E6" w:rsidRPr="009F176D" w:rsidRDefault="009330E6" w:rsidP="009330E6">
            <w:pPr>
              <w:rPr>
                <w:sz w:val="24"/>
                <w:szCs w:val="24"/>
              </w:rPr>
            </w:pPr>
            <w:r w:rsidRPr="009F176D">
              <w:rPr>
                <w:sz w:val="24"/>
                <w:szCs w:val="24"/>
              </w:rPr>
              <w:t>Средняя заработная плата ОПП</w:t>
            </w:r>
          </w:p>
        </w:tc>
        <w:tc>
          <w:tcPr>
            <w:tcW w:w="1560" w:type="dxa"/>
          </w:tcPr>
          <w:p w:rsidR="009330E6" w:rsidRPr="006F72FE" w:rsidRDefault="009330E6" w:rsidP="009330E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32 454</w:t>
            </w:r>
          </w:p>
        </w:tc>
        <w:tc>
          <w:tcPr>
            <w:tcW w:w="1417" w:type="dxa"/>
          </w:tcPr>
          <w:p w:rsidR="009330E6" w:rsidRPr="006F72FE" w:rsidRDefault="009330E6" w:rsidP="009330E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36398</w:t>
            </w:r>
          </w:p>
        </w:tc>
        <w:tc>
          <w:tcPr>
            <w:tcW w:w="1402" w:type="dxa"/>
          </w:tcPr>
          <w:p w:rsidR="009330E6" w:rsidRPr="009F176D" w:rsidRDefault="009330E6" w:rsidP="00933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руб./мес.</w:t>
            </w:r>
          </w:p>
        </w:tc>
      </w:tr>
      <w:tr w:rsidR="009330E6" w:rsidRPr="009F176D" w:rsidTr="009330E6">
        <w:trPr>
          <w:jc w:val="center"/>
        </w:trPr>
        <w:tc>
          <w:tcPr>
            <w:tcW w:w="696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17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00" w:type="dxa"/>
          </w:tcPr>
          <w:p w:rsidR="009330E6" w:rsidRPr="009F176D" w:rsidRDefault="009330E6" w:rsidP="009330E6">
            <w:pPr>
              <w:rPr>
                <w:sz w:val="24"/>
                <w:szCs w:val="24"/>
              </w:rPr>
            </w:pPr>
            <w:r w:rsidRPr="009F176D">
              <w:rPr>
                <w:sz w:val="24"/>
                <w:szCs w:val="24"/>
              </w:rPr>
              <w:t>Выработка на единицу персонала</w:t>
            </w:r>
          </w:p>
        </w:tc>
        <w:tc>
          <w:tcPr>
            <w:tcW w:w="1560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2 297</w:t>
            </w:r>
          </w:p>
        </w:tc>
        <w:tc>
          <w:tcPr>
            <w:tcW w:w="1417" w:type="dxa"/>
          </w:tcPr>
          <w:p w:rsidR="009330E6" w:rsidRPr="009F176D" w:rsidRDefault="009330E6" w:rsidP="00933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2 466</w:t>
            </w:r>
          </w:p>
        </w:tc>
        <w:tc>
          <w:tcPr>
            <w:tcW w:w="1402" w:type="dxa"/>
          </w:tcPr>
          <w:p w:rsidR="009330E6" w:rsidRPr="009F176D" w:rsidRDefault="009330E6" w:rsidP="009330E6">
            <w:pPr>
              <w:jc w:val="center"/>
            </w:pPr>
            <w:r>
              <w:t>тыс. руб.</w:t>
            </w:r>
          </w:p>
        </w:tc>
      </w:tr>
    </w:tbl>
    <w:p w:rsidR="00004835" w:rsidRDefault="00004835" w:rsidP="00004835">
      <w:pPr>
        <w:rPr>
          <w:sz w:val="24"/>
          <w:szCs w:val="24"/>
        </w:rPr>
      </w:pPr>
    </w:p>
    <w:p w:rsidR="004C5C32" w:rsidRDefault="00310472" w:rsidP="004C5C32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2"/>
          <w:szCs w:val="22"/>
        </w:rPr>
      </w:pPr>
      <w:r w:rsidRPr="0097387F">
        <w:rPr>
          <w:b/>
          <w:bCs/>
          <w:sz w:val="22"/>
          <w:szCs w:val="22"/>
        </w:rPr>
        <w:t xml:space="preserve">4. </w:t>
      </w:r>
      <w:r w:rsidR="004C5C32" w:rsidRPr="0097387F">
        <w:rPr>
          <w:b/>
          <w:bCs/>
          <w:sz w:val="22"/>
          <w:szCs w:val="22"/>
        </w:rPr>
        <w:t>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</w:t>
      </w:r>
      <w:r w:rsidR="00280C08">
        <w:rPr>
          <w:b/>
          <w:bCs/>
          <w:sz w:val="22"/>
          <w:szCs w:val="22"/>
        </w:rPr>
        <w:t>.</w:t>
      </w:r>
    </w:p>
    <w:p w:rsidR="00004835" w:rsidRPr="0097387F" w:rsidRDefault="00004835" w:rsidP="004C5C32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3240"/>
        <w:gridCol w:w="3765"/>
      </w:tblGrid>
      <w:tr w:rsidR="00004835" w:rsidTr="009330E6">
        <w:trPr>
          <w:trHeight w:val="319"/>
        </w:trPr>
        <w:tc>
          <w:tcPr>
            <w:tcW w:w="2581" w:type="dxa"/>
          </w:tcPr>
          <w:p w:rsidR="00004835" w:rsidRPr="0016010B" w:rsidRDefault="00004835" w:rsidP="009330E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004835" w:rsidRDefault="00004835" w:rsidP="009330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40" w:type="dxa"/>
          </w:tcPr>
          <w:p w:rsidR="00004835" w:rsidRDefault="00004835" w:rsidP="009330E6">
            <w:pPr>
              <w:rPr>
                <w:b/>
                <w:sz w:val="24"/>
                <w:szCs w:val="24"/>
              </w:rPr>
            </w:pPr>
          </w:p>
          <w:p w:rsidR="00004835" w:rsidRDefault="00004835" w:rsidP="009330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денежном выражении</w:t>
            </w:r>
          </w:p>
        </w:tc>
        <w:tc>
          <w:tcPr>
            <w:tcW w:w="3765" w:type="dxa"/>
          </w:tcPr>
          <w:p w:rsidR="00004835" w:rsidRDefault="00004835" w:rsidP="009330E6">
            <w:pPr>
              <w:rPr>
                <w:b/>
                <w:sz w:val="24"/>
                <w:szCs w:val="24"/>
              </w:rPr>
            </w:pPr>
          </w:p>
          <w:p w:rsidR="00004835" w:rsidRDefault="00004835" w:rsidP="009330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натуральном выражении</w:t>
            </w:r>
          </w:p>
        </w:tc>
      </w:tr>
      <w:tr w:rsidR="00004835" w:rsidTr="009330E6">
        <w:trPr>
          <w:trHeight w:val="342"/>
        </w:trPr>
        <w:tc>
          <w:tcPr>
            <w:tcW w:w="2581" w:type="dxa"/>
          </w:tcPr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Атомная энергия</w:t>
            </w:r>
          </w:p>
        </w:tc>
        <w:tc>
          <w:tcPr>
            <w:tcW w:w="3240" w:type="dxa"/>
          </w:tcPr>
          <w:p w:rsidR="00004835" w:rsidRPr="005E038C" w:rsidRDefault="00004835" w:rsidP="009330E6">
            <w:pPr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765" w:type="dxa"/>
          </w:tcPr>
          <w:p w:rsidR="00004835" w:rsidRPr="005E038C" w:rsidRDefault="00004835" w:rsidP="009330E6">
            <w:pPr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0</w:t>
            </w:r>
          </w:p>
        </w:tc>
      </w:tr>
      <w:tr w:rsidR="00004835" w:rsidTr="009330E6">
        <w:trPr>
          <w:trHeight w:val="262"/>
        </w:trPr>
        <w:tc>
          <w:tcPr>
            <w:tcW w:w="2581" w:type="dxa"/>
          </w:tcPr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3240" w:type="dxa"/>
          </w:tcPr>
          <w:p w:rsidR="00004835" w:rsidRPr="005E038C" w:rsidRDefault="00004835" w:rsidP="009330E6">
            <w:pPr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004835" w:rsidRDefault="00004835" w:rsidP="009330E6">
            <w:pPr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04835" w:rsidRPr="005E038C" w:rsidRDefault="00004835" w:rsidP="009330E6">
            <w:pPr>
              <w:rPr>
                <w:sz w:val="22"/>
                <w:szCs w:val="22"/>
              </w:rPr>
            </w:pPr>
          </w:p>
        </w:tc>
      </w:tr>
      <w:tr w:rsidR="00004835" w:rsidTr="009330E6">
        <w:trPr>
          <w:trHeight w:val="252"/>
        </w:trPr>
        <w:tc>
          <w:tcPr>
            <w:tcW w:w="2581" w:type="dxa"/>
          </w:tcPr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3240" w:type="dxa"/>
          </w:tcPr>
          <w:p w:rsidR="00004835" w:rsidRPr="005E038C" w:rsidRDefault="00004835" w:rsidP="009330E6">
            <w:pPr>
              <w:rPr>
                <w:sz w:val="22"/>
                <w:szCs w:val="22"/>
              </w:rPr>
            </w:pPr>
          </w:p>
          <w:p w:rsidR="00004835" w:rsidRPr="005E038C" w:rsidRDefault="009330E6" w:rsidP="00933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19 199,30</w:t>
            </w:r>
            <w:r w:rsidR="00004835">
              <w:rPr>
                <w:sz w:val="22"/>
                <w:szCs w:val="22"/>
              </w:rPr>
              <w:t xml:space="preserve"> тыс.руб.</w:t>
            </w:r>
          </w:p>
        </w:tc>
        <w:tc>
          <w:tcPr>
            <w:tcW w:w="3765" w:type="dxa"/>
          </w:tcPr>
          <w:p w:rsidR="00004835" w:rsidRDefault="00004835" w:rsidP="009330E6">
            <w:pPr>
              <w:rPr>
                <w:sz w:val="22"/>
                <w:szCs w:val="22"/>
              </w:rPr>
            </w:pPr>
          </w:p>
          <w:p w:rsidR="00004835" w:rsidRPr="005E038C" w:rsidRDefault="009330E6" w:rsidP="00933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4693,30</w:t>
            </w:r>
            <w:r w:rsidR="00004835">
              <w:rPr>
                <w:sz w:val="22"/>
                <w:szCs w:val="22"/>
              </w:rPr>
              <w:t xml:space="preserve"> тыс. квт</w:t>
            </w:r>
          </w:p>
        </w:tc>
      </w:tr>
      <w:tr w:rsidR="00004835" w:rsidTr="009330E6">
        <w:trPr>
          <w:trHeight w:val="252"/>
        </w:trPr>
        <w:tc>
          <w:tcPr>
            <w:tcW w:w="2581" w:type="dxa"/>
          </w:tcPr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Электромагнитная энергия</w:t>
            </w:r>
          </w:p>
        </w:tc>
        <w:tc>
          <w:tcPr>
            <w:tcW w:w="3240" w:type="dxa"/>
          </w:tcPr>
          <w:p w:rsidR="00004835" w:rsidRPr="005E038C" w:rsidRDefault="00004835" w:rsidP="009330E6">
            <w:pPr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004835" w:rsidRPr="005E038C" w:rsidRDefault="00004835" w:rsidP="009330E6">
            <w:pPr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0</w:t>
            </w:r>
          </w:p>
        </w:tc>
      </w:tr>
      <w:tr w:rsidR="00004835" w:rsidTr="009330E6">
        <w:trPr>
          <w:trHeight w:val="252"/>
        </w:trPr>
        <w:tc>
          <w:tcPr>
            <w:tcW w:w="2581" w:type="dxa"/>
          </w:tcPr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Нефть</w:t>
            </w:r>
          </w:p>
        </w:tc>
        <w:tc>
          <w:tcPr>
            <w:tcW w:w="3240" w:type="dxa"/>
          </w:tcPr>
          <w:p w:rsidR="00004835" w:rsidRPr="005E038C" w:rsidRDefault="00004835" w:rsidP="009330E6">
            <w:pPr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004835" w:rsidRPr="005E038C" w:rsidRDefault="00004835" w:rsidP="009330E6">
            <w:pPr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0</w:t>
            </w:r>
          </w:p>
        </w:tc>
      </w:tr>
      <w:tr w:rsidR="00004835" w:rsidTr="00A218AC">
        <w:trPr>
          <w:trHeight w:val="252"/>
        </w:trPr>
        <w:tc>
          <w:tcPr>
            <w:tcW w:w="2581" w:type="dxa"/>
          </w:tcPr>
          <w:p w:rsidR="00004835" w:rsidRPr="00A218AC" w:rsidRDefault="00004835" w:rsidP="009330E6">
            <w:pPr>
              <w:jc w:val="both"/>
              <w:rPr>
                <w:sz w:val="22"/>
                <w:szCs w:val="22"/>
              </w:rPr>
            </w:pPr>
          </w:p>
          <w:p w:rsidR="00004835" w:rsidRPr="00A218AC" w:rsidRDefault="00004835" w:rsidP="009330E6">
            <w:pPr>
              <w:jc w:val="both"/>
              <w:rPr>
                <w:sz w:val="22"/>
                <w:szCs w:val="22"/>
              </w:rPr>
            </w:pPr>
            <w:r w:rsidRPr="00A218AC">
              <w:rPr>
                <w:sz w:val="22"/>
                <w:szCs w:val="22"/>
              </w:rPr>
              <w:t>Бензин</w:t>
            </w:r>
            <w:r w:rsidR="00A218AC" w:rsidRPr="00A218AC">
              <w:rPr>
                <w:sz w:val="22"/>
                <w:szCs w:val="22"/>
              </w:rPr>
              <w:t xml:space="preserve"> и дизельное топливо</w:t>
            </w:r>
          </w:p>
        </w:tc>
        <w:tc>
          <w:tcPr>
            <w:tcW w:w="3240" w:type="dxa"/>
          </w:tcPr>
          <w:p w:rsidR="00004835" w:rsidRPr="00A218AC" w:rsidRDefault="00004835" w:rsidP="009330E6">
            <w:pPr>
              <w:rPr>
                <w:sz w:val="22"/>
                <w:szCs w:val="22"/>
              </w:rPr>
            </w:pPr>
          </w:p>
          <w:p w:rsidR="00004835" w:rsidRPr="00A218AC" w:rsidRDefault="00A218AC" w:rsidP="009330E6">
            <w:pPr>
              <w:rPr>
                <w:sz w:val="22"/>
                <w:szCs w:val="22"/>
              </w:rPr>
            </w:pPr>
            <w:r w:rsidRPr="00A218AC">
              <w:rPr>
                <w:sz w:val="22"/>
                <w:szCs w:val="22"/>
              </w:rPr>
              <w:t xml:space="preserve">530 701 </w:t>
            </w:r>
            <w:r w:rsidR="00004835" w:rsidRPr="00A218AC">
              <w:rPr>
                <w:sz w:val="22"/>
                <w:szCs w:val="22"/>
              </w:rPr>
              <w:t>руб.</w:t>
            </w:r>
          </w:p>
        </w:tc>
        <w:tc>
          <w:tcPr>
            <w:tcW w:w="3765" w:type="dxa"/>
          </w:tcPr>
          <w:p w:rsidR="00004835" w:rsidRPr="00A218AC" w:rsidRDefault="00004835" w:rsidP="009330E6">
            <w:pPr>
              <w:rPr>
                <w:sz w:val="22"/>
                <w:szCs w:val="22"/>
              </w:rPr>
            </w:pPr>
          </w:p>
          <w:p w:rsidR="00004835" w:rsidRPr="00A218AC" w:rsidRDefault="00A218AC" w:rsidP="009330E6">
            <w:pPr>
              <w:rPr>
                <w:sz w:val="22"/>
                <w:szCs w:val="22"/>
              </w:rPr>
            </w:pPr>
            <w:r w:rsidRPr="00A218AC">
              <w:rPr>
                <w:sz w:val="22"/>
                <w:szCs w:val="22"/>
              </w:rPr>
              <w:t xml:space="preserve">19 002 </w:t>
            </w:r>
            <w:r w:rsidR="00004835" w:rsidRPr="00A218AC">
              <w:rPr>
                <w:sz w:val="22"/>
                <w:szCs w:val="22"/>
              </w:rPr>
              <w:t>л</w:t>
            </w:r>
          </w:p>
        </w:tc>
      </w:tr>
      <w:tr w:rsidR="00004835" w:rsidTr="009330E6">
        <w:trPr>
          <w:trHeight w:val="252"/>
        </w:trPr>
        <w:tc>
          <w:tcPr>
            <w:tcW w:w="2581" w:type="dxa"/>
          </w:tcPr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Мазут топочный</w:t>
            </w:r>
          </w:p>
        </w:tc>
        <w:tc>
          <w:tcPr>
            <w:tcW w:w="3240" w:type="dxa"/>
          </w:tcPr>
          <w:p w:rsidR="00004835" w:rsidRPr="005E038C" w:rsidRDefault="00004835" w:rsidP="009330E6">
            <w:pPr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004835" w:rsidRPr="005E038C" w:rsidRDefault="00004835" w:rsidP="009330E6">
            <w:pPr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0</w:t>
            </w:r>
          </w:p>
        </w:tc>
      </w:tr>
      <w:tr w:rsidR="00004835" w:rsidTr="009330E6">
        <w:trPr>
          <w:trHeight w:val="70"/>
        </w:trPr>
        <w:tc>
          <w:tcPr>
            <w:tcW w:w="2581" w:type="dxa"/>
          </w:tcPr>
          <w:p w:rsidR="00004835" w:rsidRDefault="00004835" w:rsidP="009330E6">
            <w:pPr>
              <w:jc w:val="both"/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 xml:space="preserve">Газ естественный </w:t>
            </w:r>
          </w:p>
        </w:tc>
        <w:tc>
          <w:tcPr>
            <w:tcW w:w="3240" w:type="dxa"/>
          </w:tcPr>
          <w:p w:rsidR="00004835" w:rsidRDefault="00004835" w:rsidP="009330E6">
            <w:pPr>
              <w:rPr>
                <w:sz w:val="22"/>
                <w:szCs w:val="22"/>
              </w:rPr>
            </w:pPr>
          </w:p>
          <w:p w:rsidR="00004835" w:rsidRPr="005E038C" w:rsidRDefault="009330E6" w:rsidP="00933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6 456,86</w:t>
            </w:r>
          </w:p>
        </w:tc>
        <w:tc>
          <w:tcPr>
            <w:tcW w:w="3765" w:type="dxa"/>
          </w:tcPr>
          <w:p w:rsidR="00004835" w:rsidRDefault="00004835" w:rsidP="009330E6">
            <w:pPr>
              <w:tabs>
                <w:tab w:val="right" w:pos="3549"/>
              </w:tabs>
              <w:rPr>
                <w:sz w:val="22"/>
                <w:szCs w:val="22"/>
              </w:rPr>
            </w:pPr>
          </w:p>
          <w:p w:rsidR="00004835" w:rsidRPr="005E038C" w:rsidRDefault="009330E6" w:rsidP="009330E6">
            <w:pPr>
              <w:tabs>
                <w:tab w:val="right" w:pos="354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1463405 </w:t>
            </w:r>
            <w:r w:rsidR="00004835">
              <w:rPr>
                <w:sz w:val="22"/>
                <w:szCs w:val="22"/>
              </w:rPr>
              <w:t xml:space="preserve"> куб.м</w:t>
            </w:r>
          </w:p>
        </w:tc>
      </w:tr>
      <w:tr w:rsidR="00004835" w:rsidRPr="005E038C" w:rsidTr="009330E6">
        <w:trPr>
          <w:trHeight w:val="252"/>
        </w:trPr>
        <w:tc>
          <w:tcPr>
            <w:tcW w:w="2581" w:type="dxa"/>
          </w:tcPr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Уголь</w:t>
            </w:r>
          </w:p>
        </w:tc>
        <w:tc>
          <w:tcPr>
            <w:tcW w:w="3240" w:type="dxa"/>
          </w:tcPr>
          <w:p w:rsidR="00004835" w:rsidRPr="005E038C" w:rsidRDefault="00004835" w:rsidP="009330E6">
            <w:pPr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004835" w:rsidRPr="005E038C" w:rsidRDefault="00004835" w:rsidP="009330E6">
            <w:pPr>
              <w:tabs>
                <w:tab w:val="right" w:pos="3549"/>
              </w:tabs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tabs>
                <w:tab w:val="right" w:pos="3549"/>
              </w:tabs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0</w:t>
            </w:r>
          </w:p>
        </w:tc>
      </w:tr>
      <w:tr w:rsidR="00004835" w:rsidRPr="005E038C" w:rsidTr="009330E6">
        <w:trPr>
          <w:trHeight w:val="252"/>
        </w:trPr>
        <w:tc>
          <w:tcPr>
            <w:tcW w:w="2581" w:type="dxa"/>
          </w:tcPr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Горючие сланцы</w:t>
            </w:r>
          </w:p>
        </w:tc>
        <w:tc>
          <w:tcPr>
            <w:tcW w:w="3240" w:type="dxa"/>
          </w:tcPr>
          <w:p w:rsidR="00004835" w:rsidRPr="005E038C" w:rsidRDefault="00004835" w:rsidP="009330E6">
            <w:pPr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004835" w:rsidRPr="005E038C" w:rsidRDefault="00004835" w:rsidP="009330E6">
            <w:pPr>
              <w:tabs>
                <w:tab w:val="right" w:pos="3549"/>
              </w:tabs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tabs>
                <w:tab w:val="right" w:pos="3549"/>
              </w:tabs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0</w:t>
            </w:r>
          </w:p>
        </w:tc>
      </w:tr>
      <w:tr w:rsidR="00004835" w:rsidRPr="005E038C" w:rsidTr="009330E6">
        <w:trPr>
          <w:trHeight w:val="252"/>
        </w:trPr>
        <w:tc>
          <w:tcPr>
            <w:tcW w:w="2581" w:type="dxa"/>
          </w:tcPr>
          <w:p w:rsidR="00004835" w:rsidRDefault="00004835" w:rsidP="009330E6">
            <w:pPr>
              <w:jc w:val="both"/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jc w:val="both"/>
              <w:rPr>
                <w:sz w:val="22"/>
                <w:szCs w:val="22"/>
              </w:rPr>
            </w:pPr>
            <w:r w:rsidRPr="005E038C">
              <w:rPr>
                <w:sz w:val="22"/>
                <w:szCs w:val="22"/>
              </w:rPr>
              <w:t>Торф</w:t>
            </w:r>
          </w:p>
        </w:tc>
        <w:tc>
          <w:tcPr>
            <w:tcW w:w="3240" w:type="dxa"/>
          </w:tcPr>
          <w:p w:rsidR="00004835" w:rsidRDefault="00004835" w:rsidP="009330E6">
            <w:pPr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004835" w:rsidRDefault="00004835" w:rsidP="009330E6">
            <w:pPr>
              <w:tabs>
                <w:tab w:val="right" w:pos="3549"/>
              </w:tabs>
              <w:rPr>
                <w:sz w:val="22"/>
                <w:szCs w:val="22"/>
              </w:rPr>
            </w:pPr>
          </w:p>
          <w:p w:rsidR="00004835" w:rsidRPr="005E038C" w:rsidRDefault="00004835" w:rsidP="009330E6">
            <w:pPr>
              <w:tabs>
                <w:tab w:val="right" w:pos="354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04835" w:rsidRDefault="00004835" w:rsidP="004C5C32">
      <w:pPr>
        <w:ind w:left="567"/>
        <w:jc w:val="center"/>
        <w:rPr>
          <w:b/>
          <w:bCs/>
          <w:sz w:val="22"/>
          <w:szCs w:val="22"/>
        </w:rPr>
      </w:pPr>
    </w:p>
    <w:p w:rsidR="00310472" w:rsidRPr="0097387F" w:rsidRDefault="004C5C32" w:rsidP="004C5C32">
      <w:pPr>
        <w:ind w:left="567"/>
        <w:jc w:val="center"/>
        <w:rPr>
          <w:b/>
          <w:bCs/>
          <w:sz w:val="22"/>
          <w:szCs w:val="22"/>
        </w:rPr>
      </w:pPr>
      <w:r w:rsidRPr="0097387F">
        <w:rPr>
          <w:b/>
          <w:bCs/>
          <w:sz w:val="22"/>
          <w:szCs w:val="22"/>
        </w:rPr>
        <w:t xml:space="preserve">5. </w:t>
      </w:r>
      <w:r w:rsidR="00310472" w:rsidRPr="0097387F">
        <w:rPr>
          <w:b/>
          <w:bCs/>
          <w:sz w:val="22"/>
          <w:szCs w:val="22"/>
        </w:rPr>
        <w:t>Перспективы развития ОАО «Прибой</w:t>
      </w:r>
      <w:r w:rsidR="00310472" w:rsidRPr="0097387F">
        <w:rPr>
          <w:sz w:val="22"/>
          <w:szCs w:val="22"/>
        </w:rPr>
        <w:t>»</w:t>
      </w:r>
      <w:r w:rsidR="00310472" w:rsidRPr="0097387F">
        <w:rPr>
          <w:b/>
          <w:bCs/>
          <w:sz w:val="22"/>
          <w:szCs w:val="22"/>
        </w:rPr>
        <w:t>.</w:t>
      </w:r>
    </w:p>
    <w:p w:rsidR="00310472" w:rsidRPr="009645B3" w:rsidRDefault="00310472" w:rsidP="00310472">
      <w:pPr>
        <w:jc w:val="both"/>
        <w:rPr>
          <w:b/>
          <w:bCs/>
          <w:color w:val="FF0000"/>
          <w:sz w:val="22"/>
          <w:szCs w:val="22"/>
        </w:rPr>
      </w:pP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Перспективы развития ОАО «Прибой» усматриваются в основном в совместной с наукой разработке образцов новой техники и продвижением ее на Российский рынок и рынки стран бывшего Советского Союза. Это передающие устройства, которым суждено придти на замену устаревшей техники, которую ОАО «Прибой» поставляло в прежние годы, а именно: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- цифровые передатчики различной мощности для телевидения и радиовещания;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lastRenderedPageBreak/>
        <w:t>- твердотельные унифицированные связные радиопередатчики для широкого круга заказчиков различных ведомств и ближайшего зарубежья;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- передающие устройства типа «ПИРС» для гражданской авиации, министерства путей сообщения и других различных силовых ведомств;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- мегаватные радиопередающие устройства СНЧ и СДВ диапазонов;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- мощные коротковолновые шкафные радиопередатчики с воздушным и водяным охлаждением типа «Водопад», «Серенада» для перевооружения коротковолновых радиоцентров различных силовых ведомств;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- автоматизированные комплексы св</w:t>
      </w:r>
      <w:r>
        <w:rPr>
          <w:bCs/>
          <w:sz w:val="22"/>
          <w:szCs w:val="22"/>
        </w:rPr>
        <w:t>я</w:t>
      </w:r>
      <w:r w:rsidRPr="00007DD6">
        <w:rPr>
          <w:bCs/>
          <w:sz w:val="22"/>
          <w:szCs w:val="22"/>
        </w:rPr>
        <w:t>зи нового поколения для ВМФ.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Основным направлением развития ОАО «Прибой» является наращивание возобновленного после длительного перерыва производства мощной радиопередающей техники, в которой пока нет серьезного конкурентного противостояния.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Значительный прирост объемов производства планируется получить за счет кооперации с родственными предприятиями.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Планируется увеличение объемов собственного производства не менее, чем на 20%</w:t>
      </w:r>
      <w:r w:rsidRPr="00007DD6">
        <w:rPr>
          <w:bCs/>
          <w:color w:val="FF0000"/>
          <w:sz w:val="22"/>
          <w:szCs w:val="22"/>
        </w:rPr>
        <w:t xml:space="preserve"> </w:t>
      </w:r>
      <w:r w:rsidRPr="00007DD6">
        <w:rPr>
          <w:bCs/>
          <w:sz w:val="22"/>
          <w:szCs w:val="22"/>
        </w:rPr>
        <w:t>в год.</w:t>
      </w:r>
    </w:p>
    <w:p w:rsidR="003A6951" w:rsidRDefault="003A6951" w:rsidP="003A6951"/>
    <w:p w:rsidR="00425667" w:rsidRPr="00007DD6" w:rsidRDefault="004C5C32" w:rsidP="00C77EC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425667" w:rsidRPr="00007DD6">
        <w:rPr>
          <w:b/>
          <w:bCs/>
          <w:sz w:val="22"/>
          <w:szCs w:val="22"/>
        </w:rPr>
        <w:t>. Отчёт о выплате объявленных (начисленных) дивидендов по акциям акционерного общества.</w:t>
      </w:r>
    </w:p>
    <w:p w:rsidR="00C77ECA" w:rsidRPr="00007DD6" w:rsidRDefault="00C77ECA" w:rsidP="00C77ECA">
      <w:pPr>
        <w:jc w:val="center"/>
        <w:rPr>
          <w:b/>
          <w:bCs/>
          <w:sz w:val="22"/>
          <w:szCs w:val="22"/>
        </w:rPr>
      </w:pPr>
    </w:p>
    <w:p w:rsidR="00C77ECA" w:rsidRPr="00007DD6" w:rsidRDefault="00C77ECA" w:rsidP="00C77EC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Совет директоров ОАО «Прибой» и исполнительный орган управления обществом считают объявление дивидендов нецелесообразным в связи с серьезными финансовыми вложениями в развитие производства.</w:t>
      </w:r>
    </w:p>
    <w:p w:rsidR="00425667" w:rsidRPr="00007DD6" w:rsidRDefault="00C77ECA" w:rsidP="00C77ECA">
      <w:pPr>
        <w:ind w:firstLine="708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В соответствии со статьями 42, 43 Федерального закона «Об акционерных обществах» дивиденды за отчётный период не устанавливались и не выплачивались.</w:t>
      </w:r>
    </w:p>
    <w:p w:rsidR="00C77ECA" w:rsidRPr="00007DD6" w:rsidRDefault="00C77ECA" w:rsidP="00C77ECA">
      <w:pPr>
        <w:ind w:firstLine="708"/>
        <w:jc w:val="both"/>
        <w:rPr>
          <w:bCs/>
          <w:sz w:val="22"/>
          <w:szCs w:val="22"/>
        </w:rPr>
      </w:pPr>
    </w:p>
    <w:p w:rsidR="00425667" w:rsidRPr="00007DD6" w:rsidRDefault="004C5C32" w:rsidP="00C77EC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25667" w:rsidRPr="00007DD6">
        <w:rPr>
          <w:b/>
          <w:bCs/>
          <w:sz w:val="22"/>
          <w:szCs w:val="22"/>
        </w:rPr>
        <w:t>. Описание основных факторов риска,</w:t>
      </w:r>
      <w:r w:rsidR="00C77ECA" w:rsidRPr="00007DD6">
        <w:rPr>
          <w:b/>
          <w:bCs/>
          <w:sz w:val="22"/>
          <w:szCs w:val="22"/>
        </w:rPr>
        <w:t xml:space="preserve"> </w:t>
      </w:r>
      <w:r w:rsidR="00425667" w:rsidRPr="00007DD6">
        <w:rPr>
          <w:b/>
          <w:bCs/>
          <w:sz w:val="22"/>
          <w:szCs w:val="22"/>
        </w:rPr>
        <w:t>связанных с деятельностью общества.</w:t>
      </w:r>
    </w:p>
    <w:p w:rsidR="00C77ECA" w:rsidRPr="00007DD6" w:rsidRDefault="00C77ECA" w:rsidP="00C77ECA">
      <w:pPr>
        <w:jc w:val="center"/>
        <w:rPr>
          <w:b/>
          <w:bCs/>
          <w:sz w:val="22"/>
          <w:szCs w:val="22"/>
        </w:rPr>
      </w:pPr>
    </w:p>
    <w:p w:rsidR="004F65EA" w:rsidRPr="00007DD6" w:rsidRDefault="004F65EA" w:rsidP="004F65EA">
      <w:pPr>
        <w:ind w:firstLine="720"/>
        <w:rPr>
          <w:sz w:val="22"/>
          <w:szCs w:val="22"/>
        </w:rPr>
      </w:pPr>
      <w:r w:rsidRPr="00007DD6">
        <w:rPr>
          <w:sz w:val="22"/>
          <w:szCs w:val="22"/>
        </w:rPr>
        <w:t>К основным факторам риска, связанным с деятельностью Общества следует отнести следующие:</w:t>
      </w:r>
    </w:p>
    <w:p w:rsidR="004F65EA" w:rsidRPr="00007DD6" w:rsidRDefault="004F65EA" w:rsidP="004F65EA">
      <w:pPr>
        <w:ind w:firstLine="708"/>
        <w:rPr>
          <w:sz w:val="22"/>
          <w:szCs w:val="22"/>
        </w:rPr>
      </w:pPr>
      <w:r w:rsidRPr="00007DD6">
        <w:rPr>
          <w:sz w:val="22"/>
          <w:szCs w:val="22"/>
        </w:rPr>
        <w:t>Возможные изменения структуры, объемов рынка и конкурентной обстановки;</w:t>
      </w:r>
    </w:p>
    <w:p w:rsidR="004F65EA" w:rsidRPr="00007DD6" w:rsidRDefault="004F65EA" w:rsidP="004F65EA">
      <w:pPr>
        <w:ind w:firstLine="708"/>
        <w:rPr>
          <w:sz w:val="22"/>
          <w:szCs w:val="22"/>
        </w:rPr>
      </w:pPr>
      <w:r w:rsidRPr="00007DD6">
        <w:rPr>
          <w:sz w:val="22"/>
          <w:szCs w:val="22"/>
        </w:rPr>
        <w:t>Возможные кадровые потери основных специалистов и менеджеров;</w:t>
      </w:r>
    </w:p>
    <w:p w:rsidR="004F65EA" w:rsidRPr="00007DD6" w:rsidRDefault="004F65EA" w:rsidP="004F65EA">
      <w:pPr>
        <w:ind w:firstLine="708"/>
        <w:rPr>
          <w:sz w:val="22"/>
          <w:szCs w:val="22"/>
        </w:rPr>
      </w:pPr>
      <w:r w:rsidRPr="00007DD6">
        <w:rPr>
          <w:sz w:val="22"/>
          <w:szCs w:val="22"/>
        </w:rPr>
        <w:t>Возможные банкротства обслуживающих банков;</w:t>
      </w:r>
    </w:p>
    <w:p w:rsidR="004F65EA" w:rsidRPr="00007DD6" w:rsidRDefault="004F65EA" w:rsidP="004F65EA">
      <w:pPr>
        <w:ind w:firstLine="708"/>
        <w:rPr>
          <w:sz w:val="22"/>
          <w:szCs w:val="22"/>
        </w:rPr>
      </w:pPr>
      <w:r w:rsidRPr="00007DD6">
        <w:rPr>
          <w:sz w:val="22"/>
          <w:szCs w:val="22"/>
        </w:rPr>
        <w:t>Стихийные бедствия и форс-мажорные обстоятельства.</w:t>
      </w:r>
    </w:p>
    <w:p w:rsidR="004F65EA" w:rsidRPr="00007DD6" w:rsidRDefault="004F65EA" w:rsidP="004F65EA">
      <w:pPr>
        <w:ind w:firstLine="708"/>
        <w:rPr>
          <w:sz w:val="22"/>
          <w:szCs w:val="22"/>
        </w:rPr>
      </w:pPr>
    </w:p>
    <w:p w:rsidR="004F65EA" w:rsidRPr="00007DD6" w:rsidRDefault="004F65EA" w:rsidP="004F65EA">
      <w:pPr>
        <w:ind w:firstLine="720"/>
        <w:rPr>
          <w:sz w:val="22"/>
          <w:szCs w:val="22"/>
        </w:rPr>
      </w:pPr>
      <w:r w:rsidRPr="00007DD6">
        <w:rPr>
          <w:sz w:val="22"/>
          <w:szCs w:val="22"/>
        </w:rPr>
        <w:t>Каждый из этих факторов следует рассмотреть более внимательно:</w:t>
      </w:r>
    </w:p>
    <w:p w:rsidR="004F65EA" w:rsidRPr="00007DD6" w:rsidRDefault="004F65EA" w:rsidP="004F65EA">
      <w:pPr>
        <w:numPr>
          <w:ilvl w:val="0"/>
          <w:numId w:val="6"/>
        </w:numPr>
        <w:rPr>
          <w:b/>
          <w:iCs/>
          <w:sz w:val="22"/>
          <w:szCs w:val="22"/>
        </w:rPr>
      </w:pPr>
      <w:r w:rsidRPr="00007DD6">
        <w:rPr>
          <w:b/>
          <w:iCs/>
          <w:sz w:val="22"/>
          <w:szCs w:val="22"/>
        </w:rPr>
        <w:t>Изменения структуры, объемов рынка и конкурентной обстановки.</w:t>
      </w:r>
    </w:p>
    <w:p w:rsidR="004F65EA" w:rsidRPr="00007DD6" w:rsidRDefault="004F65EA" w:rsidP="004F65E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Резкие изменения структуры и объемов рынка представляются маловероятными. Наблюдается устойчивая тенденция по постепенному увеличению спроса на более мощную аппаратуру, что положительно для ОАО «Прибой».</w:t>
      </w:r>
    </w:p>
    <w:p w:rsidR="004F65EA" w:rsidRDefault="004F65EA" w:rsidP="004F65E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Зарубежным конкурентам, создающим и производящим мощные радиопередающие устройства, до настоящего времени закрепиться на отечественном рынке не удавалось, поскольку предлагаемая ими аппаратура существенно более дорогая по сравнению с отечественной. Изменение ценовой политики зарубежных конкурентов при ограниченности отечественного рынка представляется сомнительным.</w:t>
      </w:r>
    </w:p>
    <w:p w:rsidR="004F65EA" w:rsidRPr="00007DD6" w:rsidRDefault="004F65EA" w:rsidP="004F65EA">
      <w:pPr>
        <w:numPr>
          <w:ilvl w:val="0"/>
          <w:numId w:val="6"/>
        </w:numPr>
        <w:jc w:val="both"/>
        <w:rPr>
          <w:b/>
          <w:iCs/>
          <w:sz w:val="22"/>
          <w:szCs w:val="22"/>
        </w:rPr>
      </w:pPr>
      <w:r w:rsidRPr="00007DD6">
        <w:rPr>
          <w:b/>
          <w:iCs/>
          <w:sz w:val="22"/>
          <w:szCs w:val="22"/>
        </w:rPr>
        <w:t>Кадровые потери основных специалистов и менеджеров.</w:t>
      </w:r>
    </w:p>
    <w:p w:rsidR="004F65EA" w:rsidRPr="00007DD6" w:rsidRDefault="004F65EA" w:rsidP="004F65E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 xml:space="preserve">В условиях значительного сокращения численности научно-производственного и управленческого персонала, каждый из сотрудников практически в одиночку закрывает целое направление работ, и потеря каждого становится достаточно болезненной. </w:t>
      </w:r>
    </w:p>
    <w:p w:rsidR="004F65EA" w:rsidRPr="00007DD6" w:rsidRDefault="004F65EA" w:rsidP="004F65E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Для уменьшения вероятности потери сотрудников принимаются следующие меры:</w:t>
      </w:r>
    </w:p>
    <w:p w:rsidR="004F65EA" w:rsidRPr="00007DD6" w:rsidRDefault="004F65EA" w:rsidP="004F65EA">
      <w:pPr>
        <w:ind w:firstLine="709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Доведение уровня получаемой заработной платы специалиста до конкурентоспособного уровня;</w:t>
      </w:r>
    </w:p>
    <w:p w:rsidR="004F65EA" w:rsidRPr="00007DD6" w:rsidRDefault="004F65EA" w:rsidP="004F65EA">
      <w:pPr>
        <w:ind w:firstLine="709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Привлечение молодых специалистов ВУЗов и планомерная работа с ними по воспитанию смены;</w:t>
      </w:r>
    </w:p>
    <w:p w:rsidR="004F65EA" w:rsidRPr="00007DD6" w:rsidRDefault="004F65EA" w:rsidP="004F65EA">
      <w:pPr>
        <w:ind w:firstLine="709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Повышение технической заинтересованности сотрудников перспективными поисковыми работами;</w:t>
      </w:r>
    </w:p>
    <w:p w:rsidR="004F65EA" w:rsidRDefault="004F65EA" w:rsidP="004F65EA">
      <w:pPr>
        <w:ind w:firstLine="709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Улучшение бытовых условий сотрудников предприятия – питание, медицинское обеспечение и т.д.</w:t>
      </w:r>
    </w:p>
    <w:p w:rsidR="004F65EA" w:rsidRPr="00007DD6" w:rsidRDefault="004F65EA" w:rsidP="004F65EA">
      <w:pPr>
        <w:numPr>
          <w:ilvl w:val="0"/>
          <w:numId w:val="6"/>
        </w:numPr>
        <w:jc w:val="both"/>
        <w:rPr>
          <w:b/>
          <w:iCs/>
          <w:sz w:val="22"/>
          <w:szCs w:val="22"/>
        </w:rPr>
      </w:pPr>
      <w:r w:rsidRPr="00007DD6">
        <w:rPr>
          <w:b/>
          <w:iCs/>
          <w:sz w:val="22"/>
          <w:szCs w:val="22"/>
        </w:rPr>
        <w:t>Банкротства обслуживающих банков.</w:t>
      </w:r>
    </w:p>
    <w:p w:rsidR="004F65EA" w:rsidRPr="00007DD6" w:rsidRDefault="004F65EA" w:rsidP="004F65E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lastRenderedPageBreak/>
        <w:t>Для повышения жизнеспособности предприятия в случае банкротства обслуживающего банка Общество имеет несколько текущих счетов в различных банках.</w:t>
      </w:r>
    </w:p>
    <w:p w:rsidR="004F65EA" w:rsidRPr="00007DD6" w:rsidRDefault="004F65EA" w:rsidP="004F65E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Кроме того, в сложных условиях постоянного дефицита оборотных средств, предприятие не имеет накопительных счетов и работает в условиях небольших денежных остатков на счетах.</w:t>
      </w:r>
    </w:p>
    <w:p w:rsidR="004F65EA" w:rsidRDefault="004F65EA" w:rsidP="004F65E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В целом, возможные потери от банкротства обслуживающего банка представляются не очень серьезными.</w:t>
      </w:r>
    </w:p>
    <w:p w:rsidR="004F65EA" w:rsidRPr="00007DD6" w:rsidRDefault="004F65EA" w:rsidP="004F65EA">
      <w:pPr>
        <w:keepNext/>
        <w:numPr>
          <w:ilvl w:val="0"/>
          <w:numId w:val="6"/>
        </w:numPr>
        <w:jc w:val="both"/>
        <w:rPr>
          <w:b/>
          <w:iCs/>
          <w:sz w:val="22"/>
          <w:szCs w:val="22"/>
        </w:rPr>
      </w:pPr>
      <w:r w:rsidRPr="00007DD6">
        <w:rPr>
          <w:b/>
          <w:iCs/>
          <w:sz w:val="22"/>
          <w:szCs w:val="22"/>
        </w:rPr>
        <w:t>Стихийные бедствия и форс-мажорные обстоятельства.</w:t>
      </w:r>
    </w:p>
    <w:p w:rsidR="004F65EA" w:rsidRPr="00007DD6" w:rsidRDefault="004F65EA" w:rsidP="004F65E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Во всех договорах по основной деятельности предусматривается снижение ответственности предприятия при наличии форс-мажорных обстоятельств.</w:t>
      </w:r>
    </w:p>
    <w:p w:rsidR="00A943D3" w:rsidRDefault="00A943D3" w:rsidP="00C77ECA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425667" w:rsidRPr="00FF7387" w:rsidRDefault="004C5C32" w:rsidP="00452CF1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FF7387">
        <w:rPr>
          <w:b/>
          <w:bCs/>
          <w:sz w:val="22"/>
          <w:szCs w:val="22"/>
        </w:rPr>
        <w:t>8</w:t>
      </w:r>
      <w:r w:rsidR="00425667" w:rsidRPr="00FF7387">
        <w:rPr>
          <w:b/>
          <w:bCs/>
          <w:sz w:val="22"/>
          <w:szCs w:val="22"/>
        </w:rPr>
        <w:t>. Перечень совершенных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 ее одобрении.</w:t>
      </w:r>
    </w:p>
    <w:p w:rsidR="00007DD6" w:rsidRPr="00FF7387" w:rsidRDefault="00007DD6" w:rsidP="004256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25667" w:rsidRPr="00FF7387" w:rsidRDefault="00425667" w:rsidP="004256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387">
        <w:rPr>
          <w:sz w:val="22"/>
          <w:szCs w:val="22"/>
        </w:rPr>
        <w:t>В отчётном 20</w:t>
      </w:r>
      <w:r w:rsidR="00C83E3F" w:rsidRPr="00FF7387">
        <w:rPr>
          <w:sz w:val="22"/>
          <w:szCs w:val="22"/>
        </w:rPr>
        <w:t>1</w:t>
      </w:r>
      <w:r w:rsidR="00FF7387" w:rsidRPr="00FF7387">
        <w:rPr>
          <w:sz w:val="22"/>
          <w:szCs w:val="22"/>
        </w:rPr>
        <w:t>1</w:t>
      </w:r>
      <w:r w:rsidRPr="00FF7387">
        <w:rPr>
          <w:sz w:val="22"/>
          <w:szCs w:val="22"/>
        </w:rPr>
        <w:t xml:space="preserve"> году ОАО «Прибой» не было совершено сделок, признанных в соответствии с ФЗ «Об акционерных обществах» или уставом общества крупной сделкой.</w:t>
      </w:r>
    </w:p>
    <w:p w:rsidR="00425667" w:rsidRPr="00A07ED9" w:rsidRDefault="00425667" w:rsidP="00425667">
      <w:pPr>
        <w:ind w:firstLine="720"/>
        <w:jc w:val="both"/>
        <w:rPr>
          <w:b/>
          <w:bCs/>
          <w:sz w:val="22"/>
          <w:szCs w:val="22"/>
          <w:highlight w:val="yellow"/>
        </w:rPr>
      </w:pPr>
    </w:p>
    <w:p w:rsidR="00425667" w:rsidRPr="00FF7387" w:rsidRDefault="004C5C32" w:rsidP="00452CF1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FF7387">
        <w:rPr>
          <w:b/>
          <w:bCs/>
          <w:sz w:val="22"/>
          <w:szCs w:val="22"/>
        </w:rPr>
        <w:t>9</w:t>
      </w:r>
      <w:r w:rsidR="00425667" w:rsidRPr="00FF7387">
        <w:rPr>
          <w:b/>
          <w:bCs/>
          <w:sz w:val="22"/>
          <w:szCs w:val="22"/>
        </w:rPr>
        <w:t>. Перечень совершенных обществом в отчетном году сделок, признаваемых в соот</w:t>
      </w:r>
      <w:r w:rsidR="00452CF1" w:rsidRPr="00FF7387">
        <w:rPr>
          <w:b/>
          <w:bCs/>
          <w:sz w:val="22"/>
          <w:szCs w:val="22"/>
        </w:rPr>
        <w:t>ветствии с Федеральным законом «</w:t>
      </w:r>
      <w:r w:rsidR="00425667" w:rsidRPr="00FF7387">
        <w:rPr>
          <w:b/>
          <w:bCs/>
          <w:sz w:val="22"/>
          <w:szCs w:val="22"/>
        </w:rPr>
        <w:t>Об акционерных обществах</w:t>
      </w:r>
      <w:r w:rsidR="00452CF1" w:rsidRPr="00FF7387">
        <w:rPr>
          <w:b/>
          <w:bCs/>
          <w:sz w:val="22"/>
          <w:szCs w:val="22"/>
        </w:rPr>
        <w:t>»</w:t>
      </w:r>
      <w:r w:rsidR="00425667" w:rsidRPr="00FF7387">
        <w:rPr>
          <w:b/>
          <w:bCs/>
          <w:sz w:val="22"/>
          <w:szCs w:val="22"/>
        </w:rPr>
        <w:t xml:space="preserve"> сделками, в совершении которых имеется заинтересованность, с указанием по каждой сделке заинт</w:t>
      </w:r>
      <w:r w:rsidR="00452CF1" w:rsidRPr="00FF7387">
        <w:rPr>
          <w:b/>
          <w:bCs/>
          <w:sz w:val="22"/>
          <w:szCs w:val="22"/>
        </w:rPr>
        <w:t xml:space="preserve">ересованного лица </w:t>
      </w:r>
      <w:r w:rsidR="00425667" w:rsidRPr="00FF7387">
        <w:rPr>
          <w:b/>
          <w:bCs/>
          <w:sz w:val="22"/>
          <w:szCs w:val="22"/>
        </w:rPr>
        <w:t>(лиц), существенных условий и органа управления общества, принявшего решение о ее одобрении.</w:t>
      </w:r>
    </w:p>
    <w:p w:rsidR="004B214D" w:rsidRPr="00A07ED9" w:rsidRDefault="004B214D" w:rsidP="00425667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3F30ED" w:rsidRPr="00FF7387" w:rsidRDefault="0045071B" w:rsidP="004507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387">
        <w:rPr>
          <w:sz w:val="22"/>
          <w:szCs w:val="22"/>
        </w:rPr>
        <w:t>В отчетном 20</w:t>
      </w:r>
      <w:r w:rsidR="00AF2EDB" w:rsidRPr="00FF7387">
        <w:rPr>
          <w:sz w:val="22"/>
          <w:szCs w:val="22"/>
        </w:rPr>
        <w:t>1</w:t>
      </w:r>
      <w:r w:rsidR="00FF7387" w:rsidRPr="00FF7387">
        <w:rPr>
          <w:sz w:val="22"/>
          <w:szCs w:val="22"/>
        </w:rPr>
        <w:t xml:space="preserve">1 </w:t>
      </w:r>
      <w:r w:rsidRPr="00FF7387">
        <w:rPr>
          <w:sz w:val="22"/>
          <w:szCs w:val="22"/>
        </w:rPr>
        <w:t>году ОАО «</w:t>
      </w:r>
      <w:r w:rsidR="00013724" w:rsidRPr="00FF7387">
        <w:rPr>
          <w:sz w:val="22"/>
          <w:szCs w:val="22"/>
        </w:rPr>
        <w:t>Прибой</w:t>
      </w:r>
      <w:r w:rsidRPr="00FF7387">
        <w:rPr>
          <w:sz w:val="22"/>
          <w:szCs w:val="22"/>
        </w:rPr>
        <w:t>» был</w:t>
      </w:r>
      <w:r w:rsidR="003F30ED" w:rsidRPr="00FF7387">
        <w:rPr>
          <w:sz w:val="22"/>
          <w:szCs w:val="22"/>
        </w:rPr>
        <w:t>и</w:t>
      </w:r>
      <w:r w:rsidRPr="00FF7387">
        <w:rPr>
          <w:sz w:val="22"/>
          <w:szCs w:val="22"/>
        </w:rPr>
        <w:t xml:space="preserve"> совершен</w:t>
      </w:r>
      <w:r w:rsidR="00AF2EDB" w:rsidRPr="00FF7387">
        <w:rPr>
          <w:sz w:val="22"/>
          <w:szCs w:val="22"/>
        </w:rPr>
        <w:t>ы</w:t>
      </w:r>
      <w:r w:rsidR="007411DD" w:rsidRPr="00FF7387">
        <w:rPr>
          <w:sz w:val="22"/>
          <w:szCs w:val="22"/>
        </w:rPr>
        <w:t xml:space="preserve"> </w:t>
      </w:r>
      <w:r w:rsidR="003F30ED" w:rsidRPr="00FF7387">
        <w:rPr>
          <w:sz w:val="22"/>
          <w:szCs w:val="22"/>
        </w:rPr>
        <w:t>следующ</w:t>
      </w:r>
      <w:r w:rsidR="00AF2EDB" w:rsidRPr="00FF7387">
        <w:rPr>
          <w:sz w:val="22"/>
          <w:szCs w:val="22"/>
        </w:rPr>
        <w:t>ие</w:t>
      </w:r>
      <w:r w:rsidR="003F30ED" w:rsidRPr="00FF7387">
        <w:rPr>
          <w:sz w:val="22"/>
          <w:szCs w:val="22"/>
        </w:rPr>
        <w:t xml:space="preserve"> </w:t>
      </w:r>
      <w:r w:rsidRPr="00FF7387">
        <w:rPr>
          <w:sz w:val="22"/>
          <w:szCs w:val="22"/>
        </w:rPr>
        <w:t>сделк</w:t>
      </w:r>
      <w:r w:rsidR="00AF2EDB" w:rsidRPr="00FF7387">
        <w:rPr>
          <w:sz w:val="22"/>
          <w:szCs w:val="22"/>
        </w:rPr>
        <w:t>и</w:t>
      </w:r>
      <w:r w:rsidRPr="00FF7387">
        <w:rPr>
          <w:sz w:val="22"/>
          <w:szCs w:val="22"/>
        </w:rPr>
        <w:t>, в совершении кот</w:t>
      </w:r>
      <w:r w:rsidR="00762E92" w:rsidRPr="00FF7387">
        <w:rPr>
          <w:sz w:val="22"/>
          <w:szCs w:val="22"/>
        </w:rPr>
        <w:t>ор</w:t>
      </w:r>
      <w:r w:rsidR="001C4093">
        <w:rPr>
          <w:sz w:val="22"/>
          <w:szCs w:val="22"/>
        </w:rPr>
        <w:t>ых</w:t>
      </w:r>
      <w:r w:rsidR="00762E92" w:rsidRPr="00FF7387">
        <w:rPr>
          <w:sz w:val="22"/>
          <w:szCs w:val="22"/>
        </w:rPr>
        <w:t xml:space="preserve"> </w:t>
      </w:r>
      <w:r w:rsidR="00A67979" w:rsidRPr="00FF7387">
        <w:rPr>
          <w:sz w:val="22"/>
          <w:szCs w:val="22"/>
        </w:rPr>
        <w:t xml:space="preserve"> имеется заинтересованность</w:t>
      </w:r>
      <w:r w:rsidR="00AF2EDB" w:rsidRPr="00FF7387">
        <w:rPr>
          <w:sz w:val="22"/>
          <w:szCs w:val="22"/>
        </w:rPr>
        <w:t>:</w:t>
      </w:r>
      <w:r w:rsidR="003F30ED" w:rsidRPr="00FF7387">
        <w:rPr>
          <w:sz w:val="22"/>
          <w:szCs w:val="22"/>
        </w:rPr>
        <w:t xml:space="preserve"> </w:t>
      </w:r>
    </w:p>
    <w:p w:rsidR="00FF7387" w:rsidRDefault="003F30ED" w:rsidP="008D7B1A">
      <w:pPr>
        <w:pStyle w:val="a6"/>
        <w:tabs>
          <w:tab w:val="left" w:pos="0"/>
        </w:tabs>
        <w:autoSpaceDE w:val="0"/>
        <w:autoSpaceDN w:val="0"/>
        <w:ind w:firstLine="284"/>
        <w:jc w:val="both"/>
        <w:rPr>
          <w:b w:val="0"/>
          <w:sz w:val="22"/>
          <w:szCs w:val="22"/>
        </w:rPr>
      </w:pPr>
      <w:r w:rsidRPr="00FF7387">
        <w:rPr>
          <w:b w:val="0"/>
          <w:sz w:val="22"/>
          <w:szCs w:val="22"/>
        </w:rPr>
        <w:t>1.</w:t>
      </w:r>
      <w:r w:rsidR="008D7B1A" w:rsidRPr="00FF7387">
        <w:rPr>
          <w:b w:val="0"/>
          <w:sz w:val="22"/>
          <w:szCs w:val="22"/>
        </w:rPr>
        <w:t xml:space="preserve">  </w:t>
      </w:r>
      <w:r w:rsidR="00FF7387" w:rsidRPr="00FF7387">
        <w:rPr>
          <w:b w:val="0"/>
          <w:sz w:val="22"/>
          <w:szCs w:val="22"/>
        </w:rPr>
        <w:t>22 августа 2011 года (Протокол №2-21) Общим собрание Совета директоров ОАО «Прибой» принято решение о</w:t>
      </w:r>
      <w:r w:rsidR="00FF7387">
        <w:rPr>
          <w:b w:val="0"/>
          <w:sz w:val="22"/>
          <w:szCs w:val="22"/>
        </w:rPr>
        <w:t xml:space="preserve"> совершении сделки по предоставлению ОАО «БАЛТИНВЕСТБАНК» поручительства в обеспечение обязательств, вытекающих из договора о выдаче банковской гарантии, заключаемого между ОАО «Прибой» и ОАО «БАЛТИНВЕСТБАНК» не требует одобрения, поскольку не является сделкой с заинтересованностью</w:t>
      </w:r>
      <w:r w:rsidR="00FF7387" w:rsidRPr="00FF7387">
        <w:rPr>
          <w:b w:val="0"/>
          <w:sz w:val="22"/>
          <w:szCs w:val="22"/>
        </w:rPr>
        <w:t>.</w:t>
      </w:r>
    </w:p>
    <w:p w:rsidR="00FF7387" w:rsidRDefault="00FF7387" w:rsidP="008D7B1A">
      <w:pPr>
        <w:pStyle w:val="a6"/>
        <w:tabs>
          <w:tab w:val="left" w:pos="0"/>
        </w:tabs>
        <w:autoSpaceDE w:val="0"/>
        <w:autoSpaceDN w:val="0"/>
        <w:ind w:firstLine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Из всего состава Совета директоров ОАО «Прибой» аффилированным лицом является Людаев Ю.К., поскольку он одновременно является членом Совета директоров ОАО «РИМР».</w:t>
      </w:r>
    </w:p>
    <w:p w:rsidR="00FF7387" w:rsidRDefault="00FF7387" w:rsidP="008D7B1A">
      <w:pPr>
        <w:pStyle w:val="a6"/>
        <w:tabs>
          <w:tab w:val="left" w:pos="0"/>
        </w:tabs>
        <w:autoSpaceDE w:val="0"/>
        <w:autoSpaceDN w:val="0"/>
        <w:ind w:firstLine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действующей редакцией абзаца 5 пункта 3 статьи 83 Закона об акционерных обществах, аффилированность члена Совета директоров не приводит к заинтересованности, и в настоящей сделке заинтересованных лиц нет.</w:t>
      </w:r>
    </w:p>
    <w:p w:rsidR="00FF7387" w:rsidRDefault="00FF7387" w:rsidP="008D7B1A">
      <w:pPr>
        <w:pStyle w:val="a6"/>
        <w:tabs>
          <w:tab w:val="left" w:pos="0"/>
        </w:tabs>
        <w:autoSpaceDE w:val="0"/>
        <w:autoSpaceDN w:val="0"/>
        <w:ind w:firstLine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Сделка не требует одобрения, поскольку не является сделкой с заинтересованностью.</w:t>
      </w:r>
    </w:p>
    <w:p w:rsidR="00FF7387" w:rsidRDefault="00FF7387" w:rsidP="008D7B1A">
      <w:pPr>
        <w:pStyle w:val="a6"/>
        <w:tabs>
          <w:tab w:val="left" w:pos="0"/>
        </w:tabs>
        <w:autoSpaceDE w:val="0"/>
        <w:autoSpaceDN w:val="0"/>
        <w:ind w:firstLine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Решение принято единогласно.</w:t>
      </w:r>
    </w:p>
    <w:p w:rsidR="00FF7387" w:rsidRPr="00FF7387" w:rsidRDefault="00FF7387" w:rsidP="008D7B1A">
      <w:pPr>
        <w:pStyle w:val="a6"/>
        <w:tabs>
          <w:tab w:val="left" w:pos="0"/>
        </w:tabs>
        <w:autoSpaceDE w:val="0"/>
        <w:autoSpaceDN w:val="0"/>
        <w:ind w:firstLine="284"/>
        <w:jc w:val="both"/>
        <w:rPr>
          <w:b w:val="0"/>
          <w:sz w:val="22"/>
          <w:szCs w:val="22"/>
        </w:rPr>
      </w:pPr>
    </w:p>
    <w:p w:rsidR="00FF7387" w:rsidRDefault="00FF7387" w:rsidP="008D7B1A">
      <w:pPr>
        <w:pStyle w:val="a6"/>
        <w:tabs>
          <w:tab w:val="left" w:pos="0"/>
        </w:tabs>
        <w:autoSpaceDE w:val="0"/>
        <w:autoSpaceDN w:val="0"/>
        <w:ind w:firstLine="284"/>
        <w:jc w:val="both"/>
        <w:rPr>
          <w:b w:val="0"/>
          <w:sz w:val="22"/>
          <w:szCs w:val="22"/>
          <w:highlight w:val="yellow"/>
        </w:rPr>
      </w:pPr>
    </w:p>
    <w:p w:rsidR="00FF7387" w:rsidRDefault="00FF7387" w:rsidP="008D7B1A">
      <w:pPr>
        <w:pStyle w:val="a6"/>
        <w:tabs>
          <w:tab w:val="left" w:pos="0"/>
        </w:tabs>
        <w:autoSpaceDE w:val="0"/>
        <w:autoSpaceDN w:val="0"/>
        <w:ind w:firstLine="284"/>
        <w:jc w:val="both"/>
        <w:rPr>
          <w:b w:val="0"/>
          <w:sz w:val="22"/>
          <w:szCs w:val="22"/>
          <w:highlight w:val="yellow"/>
        </w:rPr>
      </w:pPr>
    </w:p>
    <w:p w:rsidR="00076988" w:rsidRPr="00007DD6" w:rsidRDefault="004C5C32" w:rsidP="0007698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425667" w:rsidRPr="00007DD6">
        <w:rPr>
          <w:b/>
          <w:bCs/>
          <w:sz w:val="22"/>
          <w:szCs w:val="22"/>
        </w:rPr>
        <w:t>. 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общества, в том числе их краткие биографические данные и владение акциями общества в течение отчетного года</w:t>
      </w:r>
      <w:r w:rsidR="00076988" w:rsidRPr="00007DD6">
        <w:rPr>
          <w:b/>
          <w:bCs/>
          <w:sz w:val="22"/>
          <w:szCs w:val="22"/>
        </w:rPr>
        <w:t>.</w:t>
      </w:r>
    </w:p>
    <w:p w:rsidR="00076988" w:rsidRPr="00007DD6" w:rsidRDefault="00076988" w:rsidP="0007698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9330E6" w:rsidRPr="00007DD6" w:rsidRDefault="008928BB" w:rsidP="009330E6">
      <w:pPr>
        <w:ind w:firstLine="708"/>
        <w:jc w:val="both"/>
        <w:rPr>
          <w:sz w:val="22"/>
          <w:szCs w:val="22"/>
        </w:rPr>
      </w:pPr>
      <w:r w:rsidRPr="00007DD6">
        <w:rPr>
          <w:sz w:val="22"/>
          <w:szCs w:val="22"/>
        </w:rPr>
        <w:t xml:space="preserve">На годовом Общем собрании акционеров ОАО «Прибой» </w:t>
      </w:r>
      <w:r w:rsidR="009330E6" w:rsidRPr="008928BB">
        <w:rPr>
          <w:sz w:val="22"/>
          <w:szCs w:val="22"/>
        </w:rPr>
        <w:t>19 июня 2010</w:t>
      </w:r>
      <w:r w:rsidR="009330E6" w:rsidRPr="00007DD6">
        <w:rPr>
          <w:sz w:val="22"/>
          <w:szCs w:val="22"/>
        </w:rPr>
        <w:t xml:space="preserve"> года Совет директоров был избран в следующем составе:</w:t>
      </w:r>
    </w:p>
    <w:tbl>
      <w:tblPr>
        <w:tblW w:w="970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760"/>
        <w:gridCol w:w="3780"/>
        <w:gridCol w:w="1600"/>
      </w:tblGrid>
      <w:tr w:rsidR="009330E6" w:rsidRPr="00007DD6" w:rsidTr="009330E6">
        <w:tc>
          <w:tcPr>
            <w:tcW w:w="560" w:type="dxa"/>
          </w:tcPr>
          <w:p w:rsidR="009330E6" w:rsidRPr="00007DD6" w:rsidRDefault="009330E6" w:rsidP="009330E6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№</w:t>
            </w:r>
          </w:p>
          <w:p w:rsidR="009330E6" w:rsidRPr="00007DD6" w:rsidRDefault="009330E6" w:rsidP="009330E6">
            <w:pPr>
              <w:jc w:val="center"/>
              <w:rPr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760" w:type="dxa"/>
          </w:tcPr>
          <w:p w:rsidR="009330E6" w:rsidRPr="00007DD6" w:rsidRDefault="009330E6" w:rsidP="009330E6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Ф.И.О.</w:t>
            </w:r>
          </w:p>
          <w:p w:rsidR="009330E6" w:rsidRPr="00007DD6" w:rsidRDefault="009330E6" w:rsidP="009330E6">
            <w:pPr>
              <w:jc w:val="center"/>
              <w:rPr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члена совета директоров</w:t>
            </w:r>
          </w:p>
        </w:tc>
        <w:tc>
          <w:tcPr>
            <w:tcW w:w="3780" w:type="dxa"/>
          </w:tcPr>
          <w:p w:rsidR="009330E6" w:rsidRPr="00007DD6" w:rsidRDefault="009330E6" w:rsidP="009330E6">
            <w:pPr>
              <w:jc w:val="center"/>
              <w:rPr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Краткие биографические данные члена совета директоров</w:t>
            </w:r>
          </w:p>
        </w:tc>
        <w:tc>
          <w:tcPr>
            <w:tcW w:w="1600" w:type="dxa"/>
          </w:tcPr>
          <w:p w:rsidR="009330E6" w:rsidRPr="00007DD6" w:rsidRDefault="009330E6" w:rsidP="009330E6">
            <w:pPr>
              <w:jc w:val="center"/>
              <w:rPr>
                <w:b/>
                <w:bCs/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 xml:space="preserve">Доля в УК </w:t>
            </w:r>
          </w:p>
          <w:p w:rsidR="009330E6" w:rsidRPr="00007DD6" w:rsidRDefault="009330E6" w:rsidP="009330E6">
            <w:pPr>
              <w:jc w:val="center"/>
              <w:rPr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(в %)</w:t>
            </w:r>
          </w:p>
        </w:tc>
      </w:tr>
      <w:tr w:rsidR="009330E6" w:rsidRPr="00007DD6" w:rsidTr="009330E6">
        <w:tc>
          <w:tcPr>
            <w:tcW w:w="560" w:type="dxa"/>
          </w:tcPr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1.</w:t>
            </w:r>
          </w:p>
        </w:tc>
        <w:tc>
          <w:tcPr>
            <w:tcW w:w="3760" w:type="dxa"/>
          </w:tcPr>
          <w:p w:rsidR="009330E6" w:rsidRPr="00007DD6" w:rsidRDefault="009330E6" w:rsidP="009330E6">
            <w:pPr>
              <w:rPr>
                <w:bCs/>
                <w:sz w:val="22"/>
                <w:szCs w:val="22"/>
              </w:rPr>
            </w:pPr>
            <w:r w:rsidRPr="00007DD6">
              <w:rPr>
                <w:bCs/>
                <w:sz w:val="22"/>
                <w:szCs w:val="22"/>
              </w:rPr>
              <w:t>Житомирский Савелий Маркович</w:t>
            </w:r>
          </w:p>
        </w:tc>
        <w:tc>
          <w:tcPr>
            <w:tcW w:w="3780" w:type="dxa"/>
          </w:tcPr>
          <w:p w:rsidR="009330E6" w:rsidRPr="002B29E9" w:rsidRDefault="009330E6" w:rsidP="009330E6">
            <w:pPr>
              <w:rPr>
                <w:sz w:val="21"/>
                <w:szCs w:val="21"/>
              </w:rPr>
            </w:pPr>
            <w:r w:rsidRPr="002B29E9">
              <w:rPr>
                <w:sz w:val="21"/>
                <w:szCs w:val="21"/>
              </w:rPr>
              <w:t xml:space="preserve">Родился  в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2B29E9">
                <w:rPr>
                  <w:sz w:val="21"/>
                  <w:szCs w:val="21"/>
                </w:rPr>
                <w:t>1949 г</w:t>
              </w:r>
            </w:smartTag>
            <w:r w:rsidRPr="002B29E9">
              <w:rPr>
                <w:sz w:val="21"/>
                <w:szCs w:val="21"/>
              </w:rPr>
              <w:t>., г. Донецк.</w:t>
            </w:r>
          </w:p>
          <w:p w:rsidR="009330E6" w:rsidRPr="002B29E9" w:rsidRDefault="009330E6" w:rsidP="009330E6">
            <w:pPr>
              <w:rPr>
                <w:sz w:val="21"/>
                <w:szCs w:val="21"/>
              </w:rPr>
            </w:pPr>
            <w:r w:rsidRPr="002B29E9">
              <w:rPr>
                <w:sz w:val="21"/>
                <w:szCs w:val="21"/>
              </w:rPr>
              <w:t>Образование высшее, окончил Ленинградский электротехнический институт связи им. М.А.Бонч-</w:t>
            </w:r>
            <w:r w:rsidRPr="002B29E9">
              <w:rPr>
                <w:sz w:val="21"/>
                <w:szCs w:val="21"/>
              </w:rPr>
              <w:lastRenderedPageBreak/>
              <w:t>Бруевича.</w:t>
            </w:r>
          </w:p>
          <w:p w:rsidR="009330E6" w:rsidRPr="002B29E9" w:rsidRDefault="009330E6" w:rsidP="009330E6">
            <w:pPr>
              <w:rPr>
                <w:sz w:val="21"/>
                <w:szCs w:val="21"/>
              </w:rPr>
            </w:pPr>
            <w:r w:rsidRPr="002B29E9">
              <w:rPr>
                <w:sz w:val="21"/>
                <w:szCs w:val="21"/>
              </w:rPr>
              <w:t>Управляющий ООО «Корпорация «ТИРА», которое осуществляет полномочия единоличного</w:t>
            </w:r>
          </w:p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2B29E9">
              <w:rPr>
                <w:sz w:val="21"/>
                <w:szCs w:val="21"/>
              </w:rPr>
              <w:t>исполнительного органа ОАО «Прибой».</w:t>
            </w:r>
          </w:p>
        </w:tc>
        <w:tc>
          <w:tcPr>
            <w:tcW w:w="1600" w:type="dxa"/>
          </w:tcPr>
          <w:p w:rsidR="009330E6" w:rsidRPr="00452CF1" w:rsidRDefault="009330E6" w:rsidP="009330E6">
            <w:pPr>
              <w:jc w:val="center"/>
              <w:rPr>
                <w:bCs/>
                <w:sz w:val="22"/>
                <w:szCs w:val="22"/>
              </w:rPr>
            </w:pPr>
          </w:p>
          <w:p w:rsidR="009330E6" w:rsidRPr="00452CF1" w:rsidRDefault="009330E6" w:rsidP="009330E6">
            <w:pPr>
              <w:jc w:val="center"/>
              <w:rPr>
                <w:bCs/>
                <w:sz w:val="22"/>
                <w:szCs w:val="22"/>
              </w:rPr>
            </w:pPr>
          </w:p>
          <w:p w:rsidR="009330E6" w:rsidRPr="00452CF1" w:rsidRDefault="009330E6" w:rsidP="009330E6">
            <w:pPr>
              <w:jc w:val="center"/>
              <w:rPr>
                <w:bCs/>
                <w:sz w:val="22"/>
                <w:szCs w:val="22"/>
              </w:rPr>
            </w:pPr>
          </w:p>
          <w:p w:rsidR="009330E6" w:rsidRPr="00452CF1" w:rsidRDefault="009330E6" w:rsidP="009330E6">
            <w:pPr>
              <w:jc w:val="center"/>
              <w:rPr>
                <w:bCs/>
                <w:sz w:val="22"/>
                <w:szCs w:val="22"/>
              </w:rPr>
            </w:pPr>
            <w:r w:rsidRPr="00452CF1">
              <w:rPr>
                <w:bCs/>
                <w:sz w:val="22"/>
                <w:szCs w:val="22"/>
              </w:rPr>
              <w:t>25,13</w:t>
            </w:r>
            <w:r w:rsidRPr="00452CF1">
              <w:rPr>
                <w:rStyle w:val="af2"/>
                <w:bCs/>
                <w:sz w:val="22"/>
                <w:szCs w:val="22"/>
              </w:rPr>
              <w:footnoteReference w:id="2"/>
            </w:r>
          </w:p>
        </w:tc>
      </w:tr>
      <w:tr w:rsidR="009330E6" w:rsidRPr="00007DD6" w:rsidTr="009330E6">
        <w:tc>
          <w:tcPr>
            <w:tcW w:w="560" w:type="dxa"/>
          </w:tcPr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760" w:type="dxa"/>
          </w:tcPr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Павлов Геннадий Геннадьевич</w:t>
            </w:r>
          </w:p>
        </w:tc>
        <w:tc>
          <w:tcPr>
            <w:tcW w:w="3780" w:type="dxa"/>
          </w:tcPr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 xml:space="preserve">Родился в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007DD6">
                <w:rPr>
                  <w:sz w:val="22"/>
                  <w:szCs w:val="22"/>
                </w:rPr>
                <w:t>1961 г</w:t>
              </w:r>
            </w:smartTag>
            <w:r w:rsidRPr="00007D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r w:rsidRPr="00007DD6">
              <w:rPr>
                <w:sz w:val="22"/>
                <w:szCs w:val="22"/>
              </w:rPr>
              <w:t xml:space="preserve"> г. Ленинград.</w:t>
            </w:r>
          </w:p>
          <w:p w:rsidR="009330E6" w:rsidRPr="00007DD6" w:rsidRDefault="009330E6" w:rsidP="00933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высшее, о</w:t>
            </w:r>
            <w:r w:rsidRPr="00007DD6">
              <w:rPr>
                <w:sz w:val="22"/>
                <w:szCs w:val="22"/>
              </w:rPr>
              <w:t>кончил Санкт-Петербургскую Академию государственной службы.</w:t>
            </w:r>
          </w:p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Заместитель директора по развитию ОАО «Прибой».</w:t>
            </w:r>
          </w:p>
        </w:tc>
        <w:tc>
          <w:tcPr>
            <w:tcW w:w="1600" w:type="dxa"/>
          </w:tcPr>
          <w:p w:rsidR="009330E6" w:rsidRPr="00452CF1" w:rsidRDefault="009330E6" w:rsidP="009330E6">
            <w:pPr>
              <w:jc w:val="center"/>
              <w:rPr>
                <w:sz w:val="22"/>
                <w:szCs w:val="22"/>
              </w:rPr>
            </w:pPr>
          </w:p>
          <w:p w:rsidR="009330E6" w:rsidRPr="00452CF1" w:rsidRDefault="009330E6" w:rsidP="009330E6">
            <w:pPr>
              <w:jc w:val="center"/>
              <w:rPr>
                <w:sz w:val="22"/>
                <w:szCs w:val="22"/>
              </w:rPr>
            </w:pPr>
          </w:p>
          <w:p w:rsidR="009330E6" w:rsidRPr="00452CF1" w:rsidRDefault="009330E6" w:rsidP="009330E6">
            <w:pPr>
              <w:jc w:val="center"/>
              <w:rPr>
                <w:sz w:val="22"/>
                <w:szCs w:val="22"/>
              </w:rPr>
            </w:pPr>
            <w:r w:rsidRPr="00452CF1">
              <w:rPr>
                <w:sz w:val="22"/>
                <w:szCs w:val="22"/>
              </w:rPr>
              <w:t>25,10</w:t>
            </w:r>
            <w:r w:rsidRPr="00452CF1">
              <w:rPr>
                <w:rStyle w:val="af2"/>
                <w:sz w:val="22"/>
                <w:szCs w:val="22"/>
              </w:rPr>
              <w:footnoteReference w:id="3"/>
            </w:r>
          </w:p>
        </w:tc>
      </w:tr>
      <w:tr w:rsidR="009330E6" w:rsidRPr="00007DD6" w:rsidTr="009330E6">
        <w:tc>
          <w:tcPr>
            <w:tcW w:w="560" w:type="dxa"/>
          </w:tcPr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3.</w:t>
            </w:r>
          </w:p>
        </w:tc>
        <w:tc>
          <w:tcPr>
            <w:tcW w:w="3760" w:type="dxa"/>
          </w:tcPr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Творогов Арсений Дмитриевич</w:t>
            </w:r>
          </w:p>
        </w:tc>
        <w:tc>
          <w:tcPr>
            <w:tcW w:w="3780" w:type="dxa"/>
          </w:tcPr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 xml:space="preserve">Родился в 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007DD6">
                <w:rPr>
                  <w:sz w:val="22"/>
                  <w:szCs w:val="22"/>
                </w:rPr>
                <w:t>1947 г</w:t>
              </w:r>
            </w:smartTag>
            <w:r>
              <w:rPr>
                <w:sz w:val="22"/>
                <w:szCs w:val="22"/>
              </w:rPr>
              <w:t>.,</w:t>
            </w:r>
            <w:r w:rsidRPr="00007DD6">
              <w:rPr>
                <w:sz w:val="22"/>
                <w:szCs w:val="22"/>
              </w:rPr>
              <w:t xml:space="preserve"> г. Ленинград.</w:t>
            </w:r>
          </w:p>
          <w:p w:rsidR="009330E6" w:rsidRPr="00007DD6" w:rsidRDefault="009330E6" w:rsidP="009330E6">
            <w:pPr>
              <w:pStyle w:val="ab"/>
              <w:tabs>
                <w:tab w:val="clear" w:pos="4153"/>
                <w:tab w:val="clear" w:pos="8306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Образование высшее, завод-ВТУЗ </w:t>
            </w:r>
            <w:r w:rsidRPr="00007DD6">
              <w:rPr>
                <w:iCs/>
                <w:sz w:val="22"/>
                <w:szCs w:val="22"/>
              </w:rPr>
              <w:t>филиал ЛЭИС им. М.А.Бонч-Бруевича,  Ленинградский финансово-экономический институт им. Н.А.Вознесенского)</w:t>
            </w:r>
          </w:p>
          <w:p w:rsidR="009330E6" w:rsidRPr="00007DD6" w:rsidRDefault="009330E6" w:rsidP="009330E6">
            <w:pPr>
              <w:pStyle w:val="ab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07DD6">
              <w:rPr>
                <w:iCs/>
                <w:sz w:val="22"/>
                <w:szCs w:val="22"/>
              </w:rPr>
              <w:t>Директор ООО «ТИРА»</w:t>
            </w:r>
          </w:p>
        </w:tc>
        <w:tc>
          <w:tcPr>
            <w:tcW w:w="1600" w:type="dxa"/>
          </w:tcPr>
          <w:p w:rsidR="009330E6" w:rsidRPr="00452CF1" w:rsidRDefault="009330E6" w:rsidP="009330E6">
            <w:pPr>
              <w:jc w:val="center"/>
              <w:rPr>
                <w:sz w:val="22"/>
                <w:szCs w:val="22"/>
              </w:rPr>
            </w:pPr>
          </w:p>
          <w:p w:rsidR="009330E6" w:rsidRPr="00452CF1" w:rsidRDefault="009330E6" w:rsidP="009330E6">
            <w:pPr>
              <w:jc w:val="center"/>
              <w:rPr>
                <w:sz w:val="22"/>
                <w:szCs w:val="22"/>
              </w:rPr>
            </w:pPr>
          </w:p>
          <w:p w:rsidR="009330E6" w:rsidRPr="00452CF1" w:rsidRDefault="009330E6" w:rsidP="009330E6">
            <w:pPr>
              <w:jc w:val="center"/>
              <w:rPr>
                <w:sz w:val="22"/>
                <w:szCs w:val="22"/>
              </w:rPr>
            </w:pPr>
          </w:p>
          <w:p w:rsidR="009330E6" w:rsidRPr="00452CF1" w:rsidRDefault="009330E6" w:rsidP="009330E6">
            <w:pPr>
              <w:jc w:val="center"/>
              <w:rPr>
                <w:sz w:val="22"/>
                <w:szCs w:val="22"/>
              </w:rPr>
            </w:pPr>
            <w:r w:rsidRPr="00452CF1">
              <w:rPr>
                <w:sz w:val="22"/>
                <w:szCs w:val="22"/>
              </w:rPr>
              <w:t>25,10</w:t>
            </w:r>
            <w:r w:rsidRPr="00452CF1">
              <w:rPr>
                <w:rStyle w:val="af2"/>
                <w:sz w:val="22"/>
                <w:szCs w:val="22"/>
              </w:rPr>
              <w:footnoteReference w:id="4"/>
            </w:r>
          </w:p>
        </w:tc>
      </w:tr>
      <w:tr w:rsidR="009330E6" w:rsidRPr="00007DD6" w:rsidTr="009330E6">
        <w:tc>
          <w:tcPr>
            <w:tcW w:w="560" w:type="dxa"/>
          </w:tcPr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4.</w:t>
            </w:r>
          </w:p>
        </w:tc>
        <w:tc>
          <w:tcPr>
            <w:tcW w:w="3760" w:type="dxa"/>
          </w:tcPr>
          <w:p w:rsidR="009330E6" w:rsidRPr="00007DD6" w:rsidRDefault="009330E6" w:rsidP="009330E6">
            <w:pPr>
              <w:rPr>
                <w:bCs/>
                <w:sz w:val="22"/>
                <w:szCs w:val="22"/>
              </w:rPr>
            </w:pPr>
            <w:r w:rsidRPr="00007DD6">
              <w:rPr>
                <w:bCs/>
                <w:sz w:val="22"/>
                <w:szCs w:val="22"/>
              </w:rPr>
              <w:t>Елисеев Андрей Геннадьевич</w:t>
            </w:r>
          </w:p>
        </w:tc>
        <w:tc>
          <w:tcPr>
            <w:tcW w:w="3780" w:type="dxa"/>
          </w:tcPr>
          <w:p w:rsidR="009330E6" w:rsidRPr="00007DD6" w:rsidRDefault="009330E6" w:rsidP="009330E6">
            <w:pPr>
              <w:rPr>
                <w:color w:val="000000"/>
                <w:sz w:val="22"/>
                <w:szCs w:val="22"/>
              </w:rPr>
            </w:pPr>
            <w:r w:rsidRPr="00007DD6">
              <w:rPr>
                <w:color w:val="000000"/>
                <w:sz w:val="22"/>
                <w:szCs w:val="22"/>
              </w:rPr>
              <w:t xml:space="preserve">Родился в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007DD6">
                <w:rPr>
                  <w:color w:val="000000"/>
                  <w:sz w:val="22"/>
                  <w:szCs w:val="22"/>
                </w:rPr>
                <w:t>1964 г</w:t>
              </w:r>
            </w:smartTag>
            <w:r w:rsidRPr="00007DD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07DD6">
              <w:rPr>
                <w:color w:val="000000"/>
                <w:sz w:val="22"/>
                <w:szCs w:val="22"/>
              </w:rPr>
              <w:t>г. Ленинград.</w:t>
            </w:r>
          </w:p>
          <w:p w:rsidR="009330E6" w:rsidRPr="00007DD6" w:rsidRDefault="009330E6" w:rsidP="009330E6">
            <w:pPr>
              <w:rPr>
                <w:color w:val="000000"/>
                <w:sz w:val="22"/>
                <w:szCs w:val="22"/>
              </w:rPr>
            </w:pPr>
            <w:r w:rsidRPr="00007DD6">
              <w:rPr>
                <w:color w:val="000000"/>
                <w:sz w:val="22"/>
                <w:szCs w:val="22"/>
              </w:rPr>
              <w:t xml:space="preserve">Образование высшее,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007DD6">
              <w:rPr>
                <w:color w:val="000000"/>
                <w:sz w:val="22"/>
                <w:szCs w:val="22"/>
              </w:rPr>
              <w:t xml:space="preserve">кончил 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7DD6">
              <w:rPr>
                <w:color w:val="000000"/>
                <w:sz w:val="22"/>
                <w:szCs w:val="22"/>
              </w:rPr>
              <w:t>ЛЭТИ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07DD6">
              <w:rPr>
                <w:color w:val="000000"/>
                <w:sz w:val="22"/>
                <w:szCs w:val="22"/>
              </w:rPr>
              <w:t>.</w:t>
            </w:r>
          </w:p>
          <w:p w:rsidR="009330E6" w:rsidRPr="00007DD6" w:rsidRDefault="009330E6" w:rsidP="009330E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  <w:r w:rsidRPr="00007DD6">
              <w:rPr>
                <w:color w:val="000000"/>
                <w:sz w:val="22"/>
                <w:szCs w:val="22"/>
              </w:rPr>
              <w:t xml:space="preserve"> ОАО «Прибой»</w:t>
            </w:r>
          </w:p>
        </w:tc>
        <w:tc>
          <w:tcPr>
            <w:tcW w:w="1600" w:type="dxa"/>
          </w:tcPr>
          <w:p w:rsidR="009330E6" w:rsidRPr="00007DD6" w:rsidRDefault="009330E6" w:rsidP="009330E6">
            <w:pPr>
              <w:jc w:val="center"/>
              <w:rPr>
                <w:bCs/>
                <w:sz w:val="22"/>
                <w:szCs w:val="22"/>
              </w:rPr>
            </w:pPr>
          </w:p>
          <w:p w:rsidR="009330E6" w:rsidRPr="00007DD6" w:rsidRDefault="009330E6" w:rsidP="009330E6">
            <w:pPr>
              <w:jc w:val="center"/>
              <w:rPr>
                <w:bCs/>
                <w:sz w:val="22"/>
                <w:szCs w:val="22"/>
              </w:rPr>
            </w:pPr>
            <w:r w:rsidRPr="00007DD6">
              <w:rPr>
                <w:bCs/>
                <w:sz w:val="22"/>
                <w:szCs w:val="22"/>
              </w:rPr>
              <w:t>0</w:t>
            </w:r>
          </w:p>
        </w:tc>
      </w:tr>
      <w:tr w:rsidR="009330E6" w:rsidRPr="00007DD6" w:rsidTr="009330E6">
        <w:tc>
          <w:tcPr>
            <w:tcW w:w="560" w:type="dxa"/>
          </w:tcPr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5.</w:t>
            </w:r>
          </w:p>
        </w:tc>
        <w:tc>
          <w:tcPr>
            <w:tcW w:w="3760" w:type="dxa"/>
          </w:tcPr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Петров Евгений Арсеньевич</w:t>
            </w:r>
          </w:p>
        </w:tc>
        <w:tc>
          <w:tcPr>
            <w:tcW w:w="3780" w:type="dxa"/>
          </w:tcPr>
          <w:p w:rsidR="009330E6" w:rsidRPr="00007DD6" w:rsidRDefault="009330E6" w:rsidP="009330E6">
            <w:pPr>
              <w:rPr>
                <w:color w:val="000000"/>
                <w:sz w:val="22"/>
                <w:szCs w:val="22"/>
              </w:rPr>
            </w:pPr>
            <w:r w:rsidRPr="00007DD6">
              <w:rPr>
                <w:color w:val="000000"/>
                <w:sz w:val="22"/>
                <w:szCs w:val="22"/>
              </w:rPr>
              <w:t>Родился в 1937 г.</w:t>
            </w:r>
            <w:r>
              <w:rPr>
                <w:color w:val="000000"/>
                <w:sz w:val="22"/>
                <w:szCs w:val="22"/>
              </w:rPr>
              <w:t>, г. Ленинград.</w:t>
            </w:r>
            <w:r w:rsidRPr="00007DD6">
              <w:rPr>
                <w:color w:val="000000"/>
                <w:sz w:val="22"/>
                <w:szCs w:val="22"/>
              </w:rPr>
              <w:t xml:space="preserve"> Образование высшее,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007DD6">
              <w:rPr>
                <w:color w:val="000000"/>
                <w:sz w:val="22"/>
                <w:szCs w:val="22"/>
              </w:rPr>
              <w:t>кончил</w:t>
            </w:r>
            <w:r>
              <w:rPr>
                <w:color w:val="000000"/>
                <w:sz w:val="22"/>
                <w:szCs w:val="22"/>
              </w:rPr>
              <w:t xml:space="preserve"> Ленинградский институт точной механики и оптики.</w:t>
            </w:r>
          </w:p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007DD6">
              <w:rPr>
                <w:color w:val="000000"/>
                <w:sz w:val="22"/>
                <w:szCs w:val="22"/>
              </w:rPr>
              <w:t xml:space="preserve">Ведущий </w:t>
            </w:r>
            <w:r>
              <w:rPr>
                <w:color w:val="000000"/>
                <w:sz w:val="22"/>
                <w:szCs w:val="22"/>
              </w:rPr>
              <w:t>научный сотрудник</w:t>
            </w:r>
            <w:r w:rsidRPr="00007DD6">
              <w:rPr>
                <w:color w:val="000000"/>
                <w:sz w:val="22"/>
                <w:szCs w:val="22"/>
              </w:rPr>
              <w:t xml:space="preserve"> ОАО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7DD6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РИМР</w:t>
            </w:r>
            <w:r w:rsidRPr="00007D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00" w:type="dxa"/>
          </w:tcPr>
          <w:p w:rsidR="009330E6" w:rsidRPr="00007DD6" w:rsidRDefault="009330E6" w:rsidP="009330E6">
            <w:pPr>
              <w:jc w:val="center"/>
              <w:rPr>
                <w:sz w:val="22"/>
                <w:szCs w:val="22"/>
              </w:rPr>
            </w:pPr>
          </w:p>
          <w:p w:rsidR="009330E6" w:rsidRPr="00007DD6" w:rsidRDefault="009330E6" w:rsidP="009330E6">
            <w:pPr>
              <w:jc w:val="center"/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0</w:t>
            </w:r>
          </w:p>
        </w:tc>
      </w:tr>
      <w:tr w:rsidR="009330E6" w:rsidRPr="00007DD6" w:rsidTr="009330E6">
        <w:tc>
          <w:tcPr>
            <w:tcW w:w="560" w:type="dxa"/>
          </w:tcPr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6.</w:t>
            </w:r>
          </w:p>
        </w:tc>
        <w:tc>
          <w:tcPr>
            <w:tcW w:w="3760" w:type="dxa"/>
          </w:tcPr>
          <w:p w:rsidR="009330E6" w:rsidRPr="00007DD6" w:rsidRDefault="009330E6" w:rsidP="009330E6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007DD6">
              <w:rPr>
                <w:b w:val="0"/>
                <w:bCs w:val="0"/>
                <w:sz w:val="22"/>
                <w:szCs w:val="22"/>
              </w:rPr>
              <w:t>Людаев Юрий Константинович</w:t>
            </w:r>
          </w:p>
        </w:tc>
        <w:tc>
          <w:tcPr>
            <w:tcW w:w="3780" w:type="dxa"/>
          </w:tcPr>
          <w:p w:rsidR="009330E6" w:rsidRPr="00007DD6" w:rsidRDefault="009330E6" w:rsidP="00933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Родился в 1937 г.,</w:t>
            </w:r>
            <w:r w:rsidRPr="00007DD6">
              <w:rPr>
                <w:sz w:val="22"/>
                <w:szCs w:val="22"/>
              </w:rPr>
              <w:t xml:space="preserve"> г. Москв</w:t>
            </w:r>
            <w:r>
              <w:rPr>
                <w:sz w:val="22"/>
                <w:szCs w:val="22"/>
              </w:rPr>
              <w:t>а</w:t>
            </w:r>
            <w:r w:rsidRPr="00007DD6">
              <w:rPr>
                <w:sz w:val="22"/>
                <w:szCs w:val="22"/>
              </w:rPr>
              <w:t>.</w:t>
            </w:r>
          </w:p>
          <w:p w:rsidR="009330E6" w:rsidRPr="00007DD6" w:rsidRDefault="009330E6" w:rsidP="00933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высшее, о</w:t>
            </w:r>
            <w:r w:rsidRPr="00007DD6">
              <w:rPr>
                <w:sz w:val="22"/>
                <w:szCs w:val="22"/>
              </w:rPr>
              <w:t>кончил  Уральский Политехнический институт им. С.М.Кирова.</w:t>
            </w:r>
          </w:p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Советник генерального директора ОАО «РИМР».</w:t>
            </w:r>
          </w:p>
        </w:tc>
        <w:tc>
          <w:tcPr>
            <w:tcW w:w="1600" w:type="dxa"/>
          </w:tcPr>
          <w:p w:rsidR="009330E6" w:rsidRPr="00007DD6" w:rsidRDefault="009330E6" w:rsidP="009330E6">
            <w:pPr>
              <w:jc w:val="center"/>
              <w:rPr>
                <w:sz w:val="22"/>
                <w:szCs w:val="22"/>
              </w:rPr>
            </w:pPr>
          </w:p>
          <w:p w:rsidR="009330E6" w:rsidRPr="00007DD6" w:rsidRDefault="009330E6" w:rsidP="009330E6">
            <w:pPr>
              <w:jc w:val="center"/>
              <w:rPr>
                <w:sz w:val="22"/>
                <w:szCs w:val="22"/>
              </w:rPr>
            </w:pPr>
          </w:p>
          <w:p w:rsidR="009330E6" w:rsidRPr="00007DD6" w:rsidRDefault="009330E6" w:rsidP="009330E6">
            <w:pPr>
              <w:jc w:val="center"/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0</w:t>
            </w:r>
          </w:p>
        </w:tc>
      </w:tr>
      <w:tr w:rsidR="009330E6" w:rsidRPr="00007DD6" w:rsidTr="009330E6">
        <w:tc>
          <w:tcPr>
            <w:tcW w:w="560" w:type="dxa"/>
          </w:tcPr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7.</w:t>
            </w:r>
          </w:p>
        </w:tc>
        <w:tc>
          <w:tcPr>
            <w:tcW w:w="3760" w:type="dxa"/>
          </w:tcPr>
          <w:p w:rsidR="009330E6" w:rsidRPr="00007DD6" w:rsidRDefault="009330E6" w:rsidP="009330E6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Токмаков Борис Николаевич</w:t>
            </w:r>
          </w:p>
        </w:tc>
        <w:tc>
          <w:tcPr>
            <w:tcW w:w="3780" w:type="dxa"/>
          </w:tcPr>
          <w:p w:rsidR="009330E6" w:rsidRPr="001946D4" w:rsidRDefault="009330E6" w:rsidP="009330E6">
            <w:pPr>
              <w:rPr>
                <w:sz w:val="22"/>
                <w:szCs w:val="22"/>
              </w:rPr>
            </w:pPr>
            <w:r w:rsidRPr="001946D4">
              <w:rPr>
                <w:sz w:val="22"/>
                <w:szCs w:val="22"/>
              </w:rPr>
              <w:t>Родился в 1955 г., г.  Ленинград.</w:t>
            </w:r>
          </w:p>
          <w:p w:rsidR="009330E6" w:rsidRPr="001946D4" w:rsidRDefault="009330E6" w:rsidP="009330E6">
            <w:pPr>
              <w:rPr>
                <w:sz w:val="22"/>
                <w:szCs w:val="22"/>
              </w:rPr>
            </w:pPr>
            <w:r w:rsidRPr="001946D4">
              <w:rPr>
                <w:sz w:val="22"/>
                <w:szCs w:val="22"/>
              </w:rPr>
              <w:t>Образование высшее, окончил Ленинградский институт авиационного приборостроения</w:t>
            </w:r>
          </w:p>
          <w:p w:rsidR="009330E6" w:rsidRPr="00007DD6" w:rsidRDefault="009330E6" w:rsidP="009330E6">
            <w:pPr>
              <w:pStyle w:val="ab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946D4">
              <w:rPr>
                <w:sz w:val="22"/>
                <w:szCs w:val="22"/>
              </w:rPr>
              <w:t>Начальник цеха ОАО «Прибой».</w:t>
            </w:r>
          </w:p>
        </w:tc>
        <w:tc>
          <w:tcPr>
            <w:tcW w:w="1600" w:type="dxa"/>
          </w:tcPr>
          <w:p w:rsidR="009330E6" w:rsidRPr="00007DD6" w:rsidRDefault="009330E6" w:rsidP="009330E6">
            <w:pPr>
              <w:jc w:val="center"/>
              <w:rPr>
                <w:sz w:val="22"/>
                <w:szCs w:val="22"/>
              </w:rPr>
            </w:pPr>
          </w:p>
          <w:p w:rsidR="009330E6" w:rsidRPr="00007DD6" w:rsidRDefault="009330E6" w:rsidP="009330E6">
            <w:pPr>
              <w:jc w:val="center"/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0</w:t>
            </w:r>
          </w:p>
        </w:tc>
      </w:tr>
    </w:tbl>
    <w:p w:rsidR="009330E6" w:rsidRPr="002B29E9" w:rsidRDefault="009330E6" w:rsidP="009330E6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2B29E9">
        <w:rPr>
          <w:bCs/>
          <w:sz w:val="16"/>
          <w:szCs w:val="16"/>
        </w:rPr>
        <w:t xml:space="preserve">*1. Договор № 01-ПП от 05.02.10г. купли-продажи </w:t>
      </w:r>
      <w:r w:rsidRPr="002B29E9">
        <w:rPr>
          <w:sz w:val="16"/>
          <w:szCs w:val="16"/>
        </w:rPr>
        <w:t>дополнительных обыкновенных именных бездокументарных акций ОАО «Прибой», размещаемых посредством закрытой подписки в количестве 525150 штук.</w:t>
      </w:r>
    </w:p>
    <w:p w:rsidR="009330E6" w:rsidRPr="002B29E9" w:rsidRDefault="009330E6" w:rsidP="009330E6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2B29E9">
        <w:rPr>
          <w:bCs/>
          <w:sz w:val="16"/>
          <w:szCs w:val="16"/>
        </w:rPr>
        <w:t xml:space="preserve">  2. Договор № 02-ПП от 05.02.10г. купли-продажи </w:t>
      </w:r>
      <w:r w:rsidRPr="002B29E9">
        <w:rPr>
          <w:sz w:val="16"/>
          <w:szCs w:val="16"/>
        </w:rPr>
        <w:t>дополнительных обыкновенных именных бездокументарных акций ОАО «Прибой», размещаемых посредством закрытой подписки в количестве 525148 штук.</w:t>
      </w:r>
    </w:p>
    <w:p w:rsidR="009330E6" w:rsidRPr="002B29E9" w:rsidRDefault="009330E6" w:rsidP="009330E6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2B29E9">
        <w:rPr>
          <w:bCs/>
          <w:sz w:val="16"/>
          <w:szCs w:val="16"/>
        </w:rPr>
        <w:t xml:space="preserve">  3. Договор № 03-ПП от 05.02.10г. купли-продажи </w:t>
      </w:r>
      <w:r w:rsidRPr="002B29E9">
        <w:rPr>
          <w:sz w:val="16"/>
          <w:szCs w:val="16"/>
        </w:rPr>
        <w:t>дополнительных обыкновенных именных бездокументарных акций ОАО «Прибой», размещаемых посредством закрытой подписки в количестве 525148 штук.</w:t>
      </w:r>
    </w:p>
    <w:p w:rsidR="009330E6" w:rsidRDefault="009330E6" w:rsidP="009330E6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8928BB" w:rsidRPr="00007DD6" w:rsidRDefault="008928BB" w:rsidP="008928BB">
      <w:pPr>
        <w:ind w:firstLine="708"/>
        <w:jc w:val="both"/>
        <w:rPr>
          <w:sz w:val="22"/>
          <w:szCs w:val="22"/>
        </w:rPr>
      </w:pPr>
    </w:p>
    <w:p w:rsidR="00007DD6" w:rsidRDefault="00007DD6" w:rsidP="00CA5F85">
      <w:pPr>
        <w:jc w:val="center"/>
        <w:rPr>
          <w:b/>
          <w:sz w:val="22"/>
          <w:szCs w:val="22"/>
        </w:rPr>
      </w:pPr>
    </w:p>
    <w:p w:rsidR="00572A7E" w:rsidRDefault="00572A7E" w:rsidP="00CA5F85">
      <w:pPr>
        <w:jc w:val="center"/>
        <w:rPr>
          <w:b/>
          <w:sz w:val="22"/>
          <w:szCs w:val="22"/>
        </w:rPr>
      </w:pPr>
      <w:r w:rsidRPr="00007DD6">
        <w:rPr>
          <w:b/>
          <w:sz w:val="22"/>
          <w:szCs w:val="22"/>
        </w:rPr>
        <w:t>Изменения в составе совета директоров общества, имевших место в отчетном году:</w:t>
      </w:r>
    </w:p>
    <w:p w:rsidR="00007DD6" w:rsidRPr="00007DD6" w:rsidRDefault="00007DD6" w:rsidP="00CA5F85">
      <w:pPr>
        <w:jc w:val="center"/>
        <w:rPr>
          <w:b/>
          <w:sz w:val="22"/>
          <w:szCs w:val="22"/>
        </w:rPr>
      </w:pPr>
    </w:p>
    <w:p w:rsidR="00B67D86" w:rsidRPr="00007DD6" w:rsidRDefault="00572A7E" w:rsidP="00CA5F85">
      <w:pPr>
        <w:ind w:firstLine="708"/>
        <w:jc w:val="both"/>
        <w:rPr>
          <w:sz w:val="22"/>
          <w:szCs w:val="22"/>
        </w:rPr>
      </w:pPr>
      <w:r w:rsidRPr="00007DD6">
        <w:rPr>
          <w:sz w:val="22"/>
          <w:szCs w:val="22"/>
        </w:rPr>
        <w:t xml:space="preserve">На годовом Общем собрании акционеров ОАО «Прибой» </w:t>
      </w:r>
      <w:r w:rsidR="009330E6">
        <w:rPr>
          <w:sz w:val="22"/>
          <w:szCs w:val="22"/>
        </w:rPr>
        <w:t>25</w:t>
      </w:r>
      <w:r w:rsidRPr="008928BB">
        <w:rPr>
          <w:sz w:val="22"/>
          <w:szCs w:val="22"/>
        </w:rPr>
        <w:t xml:space="preserve"> </w:t>
      </w:r>
      <w:r w:rsidR="00CA5F85" w:rsidRPr="008928BB">
        <w:rPr>
          <w:sz w:val="22"/>
          <w:szCs w:val="22"/>
        </w:rPr>
        <w:t>июня</w:t>
      </w:r>
      <w:r w:rsidRPr="008928BB">
        <w:rPr>
          <w:sz w:val="22"/>
          <w:szCs w:val="22"/>
        </w:rPr>
        <w:t xml:space="preserve"> 20</w:t>
      </w:r>
      <w:r w:rsidR="009330E6">
        <w:rPr>
          <w:sz w:val="22"/>
          <w:szCs w:val="22"/>
        </w:rPr>
        <w:t>11</w:t>
      </w:r>
      <w:r w:rsidRPr="00007DD6">
        <w:rPr>
          <w:sz w:val="22"/>
          <w:szCs w:val="22"/>
        </w:rPr>
        <w:t xml:space="preserve"> года Совет директоров был избран в следующем составе:</w:t>
      </w:r>
    </w:p>
    <w:tbl>
      <w:tblPr>
        <w:tblW w:w="970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760"/>
        <w:gridCol w:w="3780"/>
        <w:gridCol w:w="1600"/>
      </w:tblGrid>
      <w:tr w:rsidR="00572A7E" w:rsidRPr="00007DD6" w:rsidTr="008036E3">
        <w:tc>
          <w:tcPr>
            <w:tcW w:w="560" w:type="dxa"/>
          </w:tcPr>
          <w:p w:rsidR="00572A7E" w:rsidRPr="00007DD6" w:rsidRDefault="00572A7E" w:rsidP="008036E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  <w:p w:rsidR="00572A7E" w:rsidRPr="00007DD6" w:rsidRDefault="00572A7E" w:rsidP="008036E3">
            <w:pPr>
              <w:jc w:val="center"/>
              <w:rPr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760" w:type="dxa"/>
          </w:tcPr>
          <w:p w:rsidR="00572A7E" w:rsidRPr="00007DD6" w:rsidRDefault="00572A7E" w:rsidP="008036E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Ф.И.О.</w:t>
            </w:r>
          </w:p>
          <w:p w:rsidR="00572A7E" w:rsidRPr="00007DD6" w:rsidRDefault="00572A7E" w:rsidP="008036E3">
            <w:pPr>
              <w:jc w:val="center"/>
              <w:rPr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члена совета директоров</w:t>
            </w:r>
          </w:p>
        </w:tc>
        <w:tc>
          <w:tcPr>
            <w:tcW w:w="3780" w:type="dxa"/>
          </w:tcPr>
          <w:p w:rsidR="00572A7E" w:rsidRPr="00007DD6" w:rsidRDefault="00572A7E" w:rsidP="008036E3">
            <w:pPr>
              <w:jc w:val="center"/>
              <w:rPr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Краткие биографические данные члена совета директоров</w:t>
            </w:r>
          </w:p>
        </w:tc>
        <w:tc>
          <w:tcPr>
            <w:tcW w:w="1600" w:type="dxa"/>
          </w:tcPr>
          <w:p w:rsidR="00572A7E" w:rsidRPr="00007DD6" w:rsidRDefault="00572A7E" w:rsidP="008036E3">
            <w:pPr>
              <w:jc w:val="center"/>
              <w:rPr>
                <w:b/>
                <w:bCs/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 xml:space="preserve">Доля в УК </w:t>
            </w:r>
          </w:p>
          <w:p w:rsidR="00572A7E" w:rsidRPr="00007DD6" w:rsidRDefault="00572A7E" w:rsidP="008036E3">
            <w:pPr>
              <w:jc w:val="center"/>
              <w:rPr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(в %)</w:t>
            </w:r>
          </w:p>
        </w:tc>
      </w:tr>
      <w:tr w:rsidR="00CA5F85" w:rsidRPr="00007DD6" w:rsidTr="008036E3">
        <w:tc>
          <w:tcPr>
            <w:tcW w:w="560" w:type="dxa"/>
          </w:tcPr>
          <w:p w:rsidR="00CA5F85" w:rsidRPr="00007DD6" w:rsidRDefault="00CA5F85" w:rsidP="00C608CF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1.</w:t>
            </w:r>
          </w:p>
        </w:tc>
        <w:tc>
          <w:tcPr>
            <w:tcW w:w="3760" w:type="dxa"/>
          </w:tcPr>
          <w:p w:rsidR="00CA5F85" w:rsidRPr="00007DD6" w:rsidRDefault="009330E6" w:rsidP="008036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Замалеев Кирилл Вячеславович</w:t>
            </w:r>
          </w:p>
        </w:tc>
        <w:tc>
          <w:tcPr>
            <w:tcW w:w="3780" w:type="dxa"/>
          </w:tcPr>
          <w:p w:rsidR="00CA5F85" w:rsidRDefault="00E7078C" w:rsidP="0080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Родился в 1974 г. в п.Солнечный Хабаровского края, </w:t>
            </w:r>
          </w:p>
          <w:p w:rsidR="00E7078C" w:rsidRDefault="00E7078C" w:rsidP="0080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высшее, закончил Высшее военное командно-тыловое училище внутренних войск МВД России, Военную академию тыла и транспорта.</w:t>
            </w:r>
          </w:p>
          <w:p w:rsidR="00E7078C" w:rsidRDefault="00E7078C" w:rsidP="0080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коммерческим вопросам ОАО «Прибой»</w:t>
            </w:r>
          </w:p>
          <w:p w:rsidR="00E7078C" w:rsidRPr="00007DD6" w:rsidRDefault="00E7078C" w:rsidP="008036E3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CA5F85" w:rsidRPr="00452CF1" w:rsidRDefault="009330E6" w:rsidP="008036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CA5F85" w:rsidRPr="00452CF1" w:rsidRDefault="00CA5F85" w:rsidP="008036E3">
            <w:pPr>
              <w:jc w:val="center"/>
              <w:rPr>
                <w:bCs/>
                <w:sz w:val="22"/>
                <w:szCs w:val="22"/>
              </w:rPr>
            </w:pPr>
          </w:p>
          <w:p w:rsidR="00CA5F85" w:rsidRPr="00452CF1" w:rsidRDefault="00CA5F85" w:rsidP="001F61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A5F85" w:rsidRPr="00007DD6" w:rsidTr="008036E3">
        <w:tc>
          <w:tcPr>
            <w:tcW w:w="560" w:type="dxa"/>
          </w:tcPr>
          <w:p w:rsidR="00CA5F85" w:rsidRPr="00007DD6" w:rsidRDefault="009330E6" w:rsidP="00C6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5F85" w:rsidRPr="00007DD6">
              <w:rPr>
                <w:sz w:val="22"/>
                <w:szCs w:val="22"/>
              </w:rPr>
              <w:t>.</w:t>
            </w:r>
          </w:p>
        </w:tc>
        <w:tc>
          <w:tcPr>
            <w:tcW w:w="3760" w:type="dxa"/>
          </w:tcPr>
          <w:p w:rsidR="00CA5F85" w:rsidRPr="00007DD6" w:rsidRDefault="00CA5F85" w:rsidP="008036E3">
            <w:pPr>
              <w:rPr>
                <w:bCs/>
                <w:sz w:val="22"/>
                <w:szCs w:val="22"/>
              </w:rPr>
            </w:pPr>
            <w:r w:rsidRPr="00007DD6">
              <w:rPr>
                <w:bCs/>
                <w:sz w:val="22"/>
                <w:szCs w:val="22"/>
              </w:rPr>
              <w:t>Елисеев Андрей Геннадьевич</w:t>
            </w:r>
          </w:p>
        </w:tc>
        <w:tc>
          <w:tcPr>
            <w:tcW w:w="3780" w:type="dxa"/>
          </w:tcPr>
          <w:p w:rsidR="00CA5F85" w:rsidRPr="00007DD6" w:rsidRDefault="00CA5F85" w:rsidP="008036E3">
            <w:pPr>
              <w:rPr>
                <w:color w:val="000000"/>
                <w:sz w:val="22"/>
                <w:szCs w:val="22"/>
              </w:rPr>
            </w:pPr>
            <w:r w:rsidRPr="00007DD6">
              <w:rPr>
                <w:color w:val="000000"/>
                <w:sz w:val="22"/>
                <w:szCs w:val="22"/>
              </w:rPr>
              <w:t xml:space="preserve">Родился в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007DD6">
                <w:rPr>
                  <w:color w:val="000000"/>
                  <w:sz w:val="22"/>
                  <w:szCs w:val="22"/>
                </w:rPr>
                <w:t>1964 г</w:t>
              </w:r>
            </w:smartTag>
            <w:r w:rsidRPr="00007DD6">
              <w:rPr>
                <w:color w:val="000000"/>
                <w:sz w:val="22"/>
                <w:szCs w:val="22"/>
              </w:rPr>
              <w:t>.</w:t>
            </w:r>
            <w:r w:rsidR="0097387F">
              <w:rPr>
                <w:color w:val="000000"/>
                <w:sz w:val="22"/>
                <w:szCs w:val="22"/>
              </w:rPr>
              <w:t xml:space="preserve">, </w:t>
            </w:r>
            <w:r w:rsidRPr="00007DD6">
              <w:rPr>
                <w:color w:val="000000"/>
                <w:sz w:val="22"/>
                <w:szCs w:val="22"/>
              </w:rPr>
              <w:t>г. Ленинград.</w:t>
            </w:r>
          </w:p>
          <w:p w:rsidR="00CA5F85" w:rsidRPr="00007DD6" w:rsidRDefault="00CA5F85" w:rsidP="008036E3">
            <w:pPr>
              <w:rPr>
                <w:color w:val="000000"/>
                <w:sz w:val="22"/>
                <w:szCs w:val="22"/>
              </w:rPr>
            </w:pPr>
            <w:r w:rsidRPr="00007DD6">
              <w:rPr>
                <w:color w:val="000000"/>
                <w:sz w:val="22"/>
                <w:szCs w:val="22"/>
              </w:rPr>
              <w:t xml:space="preserve">Образование высшее, </w:t>
            </w:r>
            <w:r w:rsidR="0097387F">
              <w:rPr>
                <w:color w:val="000000"/>
                <w:sz w:val="22"/>
                <w:szCs w:val="22"/>
              </w:rPr>
              <w:t>о</w:t>
            </w:r>
            <w:r w:rsidRPr="00007DD6">
              <w:rPr>
                <w:color w:val="000000"/>
                <w:sz w:val="22"/>
                <w:szCs w:val="22"/>
              </w:rPr>
              <w:t xml:space="preserve">кончил  </w:t>
            </w:r>
            <w:r w:rsidR="00424B54">
              <w:rPr>
                <w:color w:val="000000"/>
                <w:sz w:val="22"/>
                <w:szCs w:val="22"/>
              </w:rPr>
              <w:t>«</w:t>
            </w:r>
            <w:r w:rsidRPr="00007DD6">
              <w:rPr>
                <w:color w:val="000000"/>
                <w:sz w:val="22"/>
                <w:szCs w:val="22"/>
              </w:rPr>
              <w:t>ЛЭТИ</w:t>
            </w:r>
            <w:r w:rsidR="00424B54">
              <w:rPr>
                <w:color w:val="000000"/>
                <w:sz w:val="22"/>
                <w:szCs w:val="22"/>
              </w:rPr>
              <w:t>»</w:t>
            </w:r>
            <w:r w:rsidRPr="00007DD6">
              <w:rPr>
                <w:color w:val="000000"/>
                <w:sz w:val="22"/>
                <w:szCs w:val="22"/>
              </w:rPr>
              <w:t>.</w:t>
            </w:r>
          </w:p>
          <w:p w:rsidR="00CA5F85" w:rsidRPr="00007DD6" w:rsidRDefault="00021A79" w:rsidP="008036E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  <w:r w:rsidR="00CA5F85" w:rsidRPr="00007DD6">
              <w:rPr>
                <w:color w:val="000000"/>
                <w:sz w:val="22"/>
                <w:szCs w:val="22"/>
              </w:rPr>
              <w:t xml:space="preserve"> ОАО «Прибой»</w:t>
            </w:r>
          </w:p>
        </w:tc>
        <w:tc>
          <w:tcPr>
            <w:tcW w:w="1600" w:type="dxa"/>
          </w:tcPr>
          <w:p w:rsidR="00CA5F85" w:rsidRPr="00007DD6" w:rsidRDefault="00CA5F85" w:rsidP="008036E3">
            <w:pPr>
              <w:jc w:val="center"/>
              <w:rPr>
                <w:bCs/>
                <w:sz w:val="22"/>
                <w:szCs w:val="22"/>
              </w:rPr>
            </w:pPr>
          </w:p>
          <w:p w:rsidR="00CA5F85" w:rsidRPr="00007DD6" w:rsidRDefault="00CA5F85" w:rsidP="008036E3">
            <w:pPr>
              <w:jc w:val="center"/>
              <w:rPr>
                <w:bCs/>
                <w:sz w:val="22"/>
                <w:szCs w:val="22"/>
              </w:rPr>
            </w:pPr>
            <w:r w:rsidRPr="00007DD6">
              <w:rPr>
                <w:bCs/>
                <w:sz w:val="22"/>
                <w:szCs w:val="22"/>
              </w:rPr>
              <w:t>0</w:t>
            </w:r>
          </w:p>
        </w:tc>
      </w:tr>
      <w:tr w:rsidR="004F3CC3" w:rsidRPr="00007DD6" w:rsidTr="008036E3">
        <w:tc>
          <w:tcPr>
            <w:tcW w:w="560" w:type="dxa"/>
          </w:tcPr>
          <w:p w:rsidR="004F3CC3" w:rsidRPr="00007DD6" w:rsidRDefault="009330E6" w:rsidP="00C6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F3CC3" w:rsidRPr="00007DD6">
              <w:rPr>
                <w:sz w:val="22"/>
                <w:szCs w:val="22"/>
              </w:rPr>
              <w:t>.</w:t>
            </w:r>
          </w:p>
        </w:tc>
        <w:tc>
          <w:tcPr>
            <w:tcW w:w="3760" w:type="dxa"/>
          </w:tcPr>
          <w:p w:rsidR="004F3CC3" w:rsidRPr="00007DD6" w:rsidRDefault="00CA5F85" w:rsidP="00C608CF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Петров Евгений Арсеньевич</w:t>
            </w:r>
          </w:p>
        </w:tc>
        <w:tc>
          <w:tcPr>
            <w:tcW w:w="3780" w:type="dxa"/>
          </w:tcPr>
          <w:p w:rsidR="006832A4" w:rsidRPr="00007DD6" w:rsidRDefault="00F273AE" w:rsidP="00F273AE">
            <w:pPr>
              <w:rPr>
                <w:color w:val="000000"/>
                <w:sz w:val="22"/>
                <w:szCs w:val="22"/>
              </w:rPr>
            </w:pPr>
            <w:r w:rsidRPr="00007DD6">
              <w:rPr>
                <w:color w:val="000000"/>
                <w:sz w:val="22"/>
                <w:szCs w:val="22"/>
              </w:rPr>
              <w:t>Родился в 19</w:t>
            </w:r>
            <w:r w:rsidR="003806CC" w:rsidRPr="00007DD6">
              <w:rPr>
                <w:color w:val="000000"/>
                <w:sz w:val="22"/>
                <w:szCs w:val="22"/>
              </w:rPr>
              <w:t>37</w:t>
            </w:r>
            <w:r w:rsidRPr="00007DD6">
              <w:rPr>
                <w:color w:val="000000"/>
                <w:sz w:val="22"/>
                <w:szCs w:val="22"/>
              </w:rPr>
              <w:t xml:space="preserve"> г.</w:t>
            </w:r>
            <w:r w:rsidR="0097387F">
              <w:rPr>
                <w:color w:val="000000"/>
                <w:sz w:val="22"/>
                <w:szCs w:val="22"/>
              </w:rPr>
              <w:t>, г. Ленинград.</w:t>
            </w:r>
            <w:r w:rsidR="0097387F" w:rsidRPr="00007DD6">
              <w:rPr>
                <w:color w:val="000000"/>
                <w:sz w:val="22"/>
                <w:szCs w:val="22"/>
              </w:rPr>
              <w:t xml:space="preserve"> Образование высшее, </w:t>
            </w:r>
            <w:r w:rsidR="0097387F">
              <w:rPr>
                <w:color w:val="000000"/>
                <w:sz w:val="22"/>
                <w:szCs w:val="22"/>
              </w:rPr>
              <w:t>о</w:t>
            </w:r>
            <w:r w:rsidR="0097387F" w:rsidRPr="00007DD6">
              <w:rPr>
                <w:color w:val="000000"/>
                <w:sz w:val="22"/>
                <w:szCs w:val="22"/>
              </w:rPr>
              <w:t>кончил</w:t>
            </w:r>
            <w:r w:rsidR="0097387F">
              <w:rPr>
                <w:color w:val="000000"/>
                <w:sz w:val="22"/>
                <w:szCs w:val="22"/>
              </w:rPr>
              <w:t xml:space="preserve"> Ленинградский институт точной механики и оптики.</w:t>
            </w:r>
          </w:p>
          <w:p w:rsidR="004F3CC3" w:rsidRPr="00007DD6" w:rsidRDefault="003806CC" w:rsidP="0097387F">
            <w:pPr>
              <w:rPr>
                <w:sz w:val="22"/>
                <w:szCs w:val="22"/>
              </w:rPr>
            </w:pPr>
            <w:r w:rsidRPr="00007DD6">
              <w:rPr>
                <w:color w:val="000000"/>
                <w:sz w:val="22"/>
                <w:szCs w:val="22"/>
              </w:rPr>
              <w:t xml:space="preserve">Ведущий </w:t>
            </w:r>
            <w:r w:rsidR="0097387F">
              <w:rPr>
                <w:color w:val="000000"/>
                <w:sz w:val="22"/>
                <w:szCs w:val="22"/>
              </w:rPr>
              <w:t>научный сотрудник</w:t>
            </w:r>
            <w:r w:rsidRPr="00007DD6">
              <w:rPr>
                <w:color w:val="000000"/>
                <w:sz w:val="22"/>
                <w:szCs w:val="22"/>
              </w:rPr>
              <w:t xml:space="preserve"> </w:t>
            </w:r>
            <w:r w:rsidR="00F273AE" w:rsidRPr="00007DD6">
              <w:rPr>
                <w:color w:val="000000"/>
                <w:sz w:val="22"/>
                <w:szCs w:val="22"/>
              </w:rPr>
              <w:t>ОАО</w:t>
            </w:r>
            <w:r w:rsidR="0097387F">
              <w:rPr>
                <w:color w:val="000000"/>
                <w:sz w:val="22"/>
                <w:szCs w:val="22"/>
              </w:rPr>
              <w:t xml:space="preserve"> </w:t>
            </w:r>
            <w:r w:rsidR="00F273AE" w:rsidRPr="00007DD6">
              <w:rPr>
                <w:color w:val="000000"/>
                <w:sz w:val="22"/>
                <w:szCs w:val="22"/>
              </w:rPr>
              <w:t>«</w:t>
            </w:r>
            <w:r w:rsidR="0097387F">
              <w:rPr>
                <w:color w:val="000000"/>
                <w:sz w:val="22"/>
                <w:szCs w:val="22"/>
              </w:rPr>
              <w:t>РИМР</w:t>
            </w:r>
            <w:r w:rsidR="00F273AE" w:rsidRPr="00007D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00" w:type="dxa"/>
          </w:tcPr>
          <w:p w:rsidR="00F273AE" w:rsidRPr="00007DD6" w:rsidRDefault="00F273AE" w:rsidP="008036E3">
            <w:pPr>
              <w:jc w:val="center"/>
              <w:rPr>
                <w:sz w:val="22"/>
                <w:szCs w:val="22"/>
              </w:rPr>
            </w:pPr>
          </w:p>
          <w:p w:rsidR="004F3CC3" w:rsidRPr="00007DD6" w:rsidRDefault="00F273AE" w:rsidP="008036E3">
            <w:pPr>
              <w:jc w:val="center"/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0</w:t>
            </w:r>
          </w:p>
        </w:tc>
      </w:tr>
      <w:tr w:rsidR="003266EB" w:rsidRPr="00007DD6" w:rsidTr="008036E3">
        <w:tc>
          <w:tcPr>
            <w:tcW w:w="560" w:type="dxa"/>
          </w:tcPr>
          <w:p w:rsidR="003266EB" w:rsidRPr="00007DD6" w:rsidRDefault="009330E6" w:rsidP="00C6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66EB" w:rsidRPr="00007DD6">
              <w:rPr>
                <w:sz w:val="22"/>
                <w:szCs w:val="22"/>
              </w:rPr>
              <w:t>.</w:t>
            </w:r>
          </w:p>
        </w:tc>
        <w:tc>
          <w:tcPr>
            <w:tcW w:w="3760" w:type="dxa"/>
          </w:tcPr>
          <w:p w:rsidR="003266EB" w:rsidRPr="00007DD6" w:rsidRDefault="003266EB" w:rsidP="008036E3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007DD6">
              <w:rPr>
                <w:b w:val="0"/>
                <w:bCs w:val="0"/>
                <w:sz w:val="22"/>
                <w:szCs w:val="22"/>
              </w:rPr>
              <w:t>Людаев Юрий Константинович</w:t>
            </w:r>
          </w:p>
        </w:tc>
        <w:tc>
          <w:tcPr>
            <w:tcW w:w="3780" w:type="dxa"/>
          </w:tcPr>
          <w:p w:rsidR="003266EB" w:rsidRPr="00007DD6" w:rsidRDefault="0097387F" w:rsidP="0080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Родился в 1937 г.,</w:t>
            </w:r>
            <w:r w:rsidR="003266EB" w:rsidRPr="00007DD6">
              <w:rPr>
                <w:sz w:val="22"/>
                <w:szCs w:val="22"/>
              </w:rPr>
              <w:t xml:space="preserve"> г. Москв</w:t>
            </w:r>
            <w:r>
              <w:rPr>
                <w:sz w:val="22"/>
                <w:szCs w:val="22"/>
              </w:rPr>
              <w:t>а</w:t>
            </w:r>
            <w:r w:rsidR="003266EB" w:rsidRPr="00007DD6">
              <w:rPr>
                <w:sz w:val="22"/>
                <w:szCs w:val="22"/>
              </w:rPr>
              <w:t>.</w:t>
            </w:r>
          </w:p>
          <w:p w:rsidR="003266EB" w:rsidRPr="00007DD6" w:rsidRDefault="0097387F" w:rsidP="0080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высшее, о</w:t>
            </w:r>
            <w:r w:rsidR="003266EB" w:rsidRPr="00007DD6">
              <w:rPr>
                <w:sz w:val="22"/>
                <w:szCs w:val="22"/>
              </w:rPr>
              <w:t>кончил  Уральский Политехнический институт им. С.М.Кирова.</w:t>
            </w:r>
          </w:p>
          <w:p w:rsidR="003266EB" w:rsidRPr="00007DD6" w:rsidRDefault="003266EB" w:rsidP="008036E3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Советник генерального директора ОАО «РИМР».</w:t>
            </w:r>
          </w:p>
        </w:tc>
        <w:tc>
          <w:tcPr>
            <w:tcW w:w="1600" w:type="dxa"/>
          </w:tcPr>
          <w:p w:rsidR="00F273AE" w:rsidRPr="00007DD6" w:rsidRDefault="00F273AE" w:rsidP="008036E3">
            <w:pPr>
              <w:jc w:val="center"/>
              <w:rPr>
                <w:sz w:val="22"/>
                <w:szCs w:val="22"/>
              </w:rPr>
            </w:pPr>
          </w:p>
          <w:p w:rsidR="00F273AE" w:rsidRPr="00007DD6" w:rsidRDefault="00F273AE" w:rsidP="008036E3">
            <w:pPr>
              <w:jc w:val="center"/>
              <w:rPr>
                <w:sz w:val="22"/>
                <w:szCs w:val="22"/>
              </w:rPr>
            </w:pPr>
          </w:p>
          <w:p w:rsidR="003266EB" w:rsidRPr="00007DD6" w:rsidRDefault="003266EB" w:rsidP="008036E3">
            <w:pPr>
              <w:jc w:val="center"/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0</w:t>
            </w:r>
          </w:p>
        </w:tc>
      </w:tr>
      <w:tr w:rsidR="004F3CC3" w:rsidRPr="00007DD6" w:rsidTr="008036E3">
        <w:tc>
          <w:tcPr>
            <w:tcW w:w="560" w:type="dxa"/>
          </w:tcPr>
          <w:p w:rsidR="004F3CC3" w:rsidRPr="00007DD6" w:rsidRDefault="009330E6" w:rsidP="00C6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F3CC3" w:rsidRPr="00007DD6">
              <w:rPr>
                <w:sz w:val="22"/>
                <w:szCs w:val="22"/>
              </w:rPr>
              <w:t>.</w:t>
            </w:r>
          </w:p>
        </w:tc>
        <w:tc>
          <w:tcPr>
            <w:tcW w:w="3760" w:type="dxa"/>
          </w:tcPr>
          <w:p w:rsidR="004F3CC3" w:rsidRPr="00007DD6" w:rsidRDefault="003266EB" w:rsidP="00C608CF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Токмаков Борис Николаевич</w:t>
            </w:r>
          </w:p>
        </w:tc>
        <w:tc>
          <w:tcPr>
            <w:tcW w:w="3780" w:type="dxa"/>
          </w:tcPr>
          <w:p w:rsidR="001946D4" w:rsidRPr="001946D4" w:rsidRDefault="001946D4" w:rsidP="001946D4">
            <w:pPr>
              <w:rPr>
                <w:sz w:val="22"/>
                <w:szCs w:val="22"/>
              </w:rPr>
            </w:pPr>
            <w:r w:rsidRPr="001946D4">
              <w:rPr>
                <w:sz w:val="22"/>
                <w:szCs w:val="22"/>
              </w:rPr>
              <w:t>Родился в 1955 г., г.  Ленинград.</w:t>
            </w:r>
          </w:p>
          <w:p w:rsidR="001946D4" w:rsidRPr="001946D4" w:rsidRDefault="001946D4" w:rsidP="001946D4">
            <w:pPr>
              <w:rPr>
                <w:sz w:val="22"/>
                <w:szCs w:val="22"/>
              </w:rPr>
            </w:pPr>
            <w:r w:rsidRPr="001946D4">
              <w:rPr>
                <w:sz w:val="22"/>
                <w:szCs w:val="22"/>
              </w:rPr>
              <w:t>Образование высшее, окончил Ленинградский институт авиационного приборостроения</w:t>
            </w:r>
          </w:p>
          <w:p w:rsidR="004F3CC3" w:rsidRPr="00007DD6" w:rsidRDefault="001946D4" w:rsidP="001946D4">
            <w:pPr>
              <w:pStyle w:val="ab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946D4">
              <w:rPr>
                <w:sz w:val="22"/>
                <w:szCs w:val="22"/>
              </w:rPr>
              <w:t>Начальник цеха ОАО «Прибой».</w:t>
            </w:r>
          </w:p>
        </w:tc>
        <w:tc>
          <w:tcPr>
            <w:tcW w:w="1600" w:type="dxa"/>
          </w:tcPr>
          <w:p w:rsidR="003806CC" w:rsidRPr="00007DD6" w:rsidRDefault="003806CC" w:rsidP="008036E3">
            <w:pPr>
              <w:jc w:val="center"/>
              <w:rPr>
                <w:sz w:val="22"/>
                <w:szCs w:val="22"/>
              </w:rPr>
            </w:pPr>
          </w:p>
          <w:p w:rsidR="004F3CC3" w:rsidRPr="00007DD6" w:rsidRDefault="003806CC" w:rsidP="008036E3">
            <w:pPr>
              <w:jc w:val="center"/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0</w:t>
            </w:r>
          </w:p>
        </w:tc>
      </w:tr>
      <w:tr w:rsidR="009330E6" w:rsidRPr="00007DD6" w:rsidTr="00E7078C">
        <w:tc>
          <w:tcPr>
            <w:tcW w:w="560" w:type="dxa"/>
          </w:tcPr>
          <w:p w:rsidR="009330E6" w:rsidRDefault="009330E6" w:rsidP="00C6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60" w:type="dxa"/>
          </w:tcPr>
          <w:p w:rsidR="009330E6" w:rsidRPr="00E7078C" w:rsidRDefault="009330E6" w:rsidP="00C608CF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Родин Михаил Юрьевич</w:t>
            </w:r>
          </w:p>
        </w:tc>
        <w:tc>
          <w:tcPr>
            <w:tcW w:w="3780" w:type="dxa"/>
          </w:tcPr>
          <w:p w:rsidR="009330E6" w:rsidRPr="00E7078C" w:rsidRDefault="00E7078C" w:rsidP="001946D4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Родился в 1972 г. в г.Ленинграде, образование среднее,</w:t>
            </w:r>
          </w:p>
          <w:p w:rsidR="00E7078C" w:rsidRPr="00E7078C" w:rsidRDefault="00E7078C" w:rsidP="001946D4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Специалист по аренде ОАО «Прибой»</w:t>
            </w:r>
          </w:p>
        </w:tc>
        <w:tc>
          <w:tcPr>
            <w:tcW w:w="1600" w:type="dxa"/>
          </w:tcPr>
          <w:p w:rsidR="009330E6" w:rsidRPr="00E7078C" w:rsidRDefault="009330E6" w:rsidP="008036E3">
            <w:pPr>
              <w:jc w:val="center"/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0</w:t>
            </w:r>
          </w:p>
        </w:tc>
      </w:tr>
      <w:tr w:rsidR="009330E6" w:rsidRPr="00007DD6" w:rsidTr="008036E3">
        <w:tc>
          <w:tcPr>
            <w:tcW w:w="560" w:type="dxa"/>
          </w:tcPr>
          <w:p w:rsidR="009330E6" w:rsidRDefault="009330E6" w:rsidP="00C6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60" w:type="dxa"/>
          </w:tcPr>
          <w:p w:rsidR="009330E6" w:rsidRPr="00E7078C" w:rsidRDefault="009330E6" w:rsidP="00C608CF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Рудник Борис В</w:t>
            </w:r>
            <w:r w:rsidR="00A07ED9" w:rsidRPr="00E7078C">
              <w:rPr>
                <w:sz w:val="22"/>
                <w:szCs w:val="22"/>
              </w:rPr>
              <w:t>ладимирович</w:t>
            </w:r>
          </w:p>
        </w:tc>
        <w:tc>
          <w:tcPr>
            <w:tcW w:w="3780" w:type="dxa"/>
          </w:tcPr>
          <w:p w:rsidR="009330E6" w:rsidRPr="00E7078C" w:rsidRDefault="00E7078C" w:rsidP="001946D4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 xml:space="preserve">Родился в 1963 г. в г.Ленинграде, </w:t>
            </w:r>
          </w:p>
          <w:p w:rsidR="00E7078C" w:rsidRDefault="00E7078C" w:rsidP="001946D4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Образование высшее, закончил Ленинградский Электротехнический институт им.В.И.Ульянова-Ленина</w:t>
            </w:r>
            <w:r>
              <w:rPr>
                <w:sz w:val="22"/>
                <w:szCs w:val="22"/>
              </w:rPr>
              <w:t>,</w:t>
            </w:r>
          </w:p>
          <w:p w:rsidR="00E7078C" w:rsidRPr="00E7078C" w:rsidRDefault="00E7078C" w:rsidP="00194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НПО «Кабельные сети»</w:t>
            </w:r>
          </w:p>
        </w:tc>
        <w:tc>
          <w:tcPr>
            <w:tcW w:w="1600" w:type="dxa"/>
          </w:tcPr>
          <w:p w:rsidR="009330E6" w:rsidRPr="00E7078C" w:rsidRDefault="00A07ED9" w:rsidP="008036E3">
            <w:pPr>
              <w:jc w:val="center"/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0</w:t>
            </w:r>
          </w:p>
        </w:tc>
      </w:tr>
    </w:tbl>
    <w:p w:rsidR="000F1924" w:rsidRDefault="000F1924" w:rsidP="00425667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425667" w:rsidRPr="00007DD6" w:rsidRDefault="00425667" w:rsidP="00425667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007DD6">
        <w:rPr>
          <w:b/>
          <w:bCs/>
          <w:sz w:val="22"/>
          <w:szCs w:val="22"/>
        </w:rPr>
        <w:t>1</w:t>
      </w:r>
      <w:r w:rsidR="004C5C32">
        <w:rPr>
          <w:b/>
          <w:bCs/>
          <w:sz w:val="22"/>
          <w:szCs w:val="22"/>
        </w:rPr>
        <w:t>1</w:t>
      </w:r>
      <w:r w:rsidRPr="00007DD6">
        <w:rPr>
          <w:b/>
          <w:bCs/>
          <w:sz w:val="22"/>
          <w:szCs w:val="22"/>
        </w:rPr>
        <w:t>. Сведения об управляющей организации общества и членах коллегиального исполнительного органа общества, в том числе их краткие биографические данные и владение акциями общества в течение отчетного года.</w:t>
      </w:r>
    </w:p>
    <w:p w:rsidR="00425667" w:rsidRPr="00007DD6" w:rsidRDefault="00425667" w:rsidP="00425667">
      <w:pPr>
        <w:ind w:firstLine="720"/>
        <w:jc w:val="center"/>
        <w:rPr>
          <w:b/>
          <w:bCs/>
          <w:sz w:val="22"/>
          <w:szCs w:val="22"/>
        </w:rPr>
      </w:pPr>
    </w:p>
    <w:p w:rsidR="00425667" w:rsidRPr="00007DD6" w:rsidRDefault="00425667" w:rsidP="00425667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 xml:space="preserve">С 1 </w:t>
      </w:r>
      <w:r w:rsidR="000B4316">
        <w:rPr>
          <w:sz w:val="22"/>
          <w:szCs w:val="22"/>
        </w:rPr>
        <w:t>июля</w:t>
      </w:r>
      <w:r w:rsidRPr="00007DD6">
        <w:rPr>
          <w:sz w:val="22"/>
          <w:szCs w:val="22"/>
        </w:rPr>
        <w:t xml:space="preserve"> 20</w:t>
      </w:r>
      <w:r w:rsidR="000B4316">
        <w:rPr>
          <w:sz w:val="22"/>
          <w:szCs w:val="22"/>
        </w:rPr>
        <w:t>10</w:t>
      </w:r>
      <w:r w:rsidRPr="00007DD6">
        <w:rPr>
          <w:sz w:val="22"/>
          <w:szCs w:val="22"/>
        </w:rPr>
        <w:t xml:space="preserve"> года в соответствии с решением </w:t>
      </w:r>
      <w:r w:rsidR="000B4316">
        <w:rPr>
          <w:sz w:val="22"/>
          <w:szCs w:val="22"/>
        </w:rPr>
        <w:t>г</w:t>
      </w:r>
      <w:r w:rsidRPr="00007DD6">
        <w:rPr>
          <w:sz w:val="22"/>
          <w:szCs w:val="22"/>
        </w:rPr>
        <w:t xml:space="preserve">одового общего собрания акционеров от </w:t>
      </w:r>
      <w:r w:rsidR="000B4316">
        <w:rPr>
          <w:sz w:val="22"/>
          <w:szCs w:val="22"/>
        </w:rPr>
        <w:t>19</w:t>
      </w:r>
      <w:r w:rsidRPr="00007DD6">
        <w:rPr>
          <w:sz w:val="22"/>
          <w:szCs w:val="22"/>
        </w:rPr>
        <w:t xml:space="preserve"> июня 20</w:t>
      </w:r>
      <w:r w:rsidR="000B4316">
        <w:rPr>
          <w:sz w:val="22"/>
          <w:szCs w:val="22"/>
        </w:rPr>
        <w:t>10</w:t>
      </w:r>
      <w:r w:rsidRPr="00007DD6">
        <w:rPr>
          <w:sz w:val="22"/>
          <w:szCs w:val="22"/>
        </w:rPr>
        <w:t xml:space="preserve"> года полномочия единоличного исполнительного органа ОАО «Прибой» переданы по договору № 1/</w:t>
      </w:r>
      <w:r w:rsidR="000B4316">
        <w:rPr>
          <w:sz w:val="22"/>
          <w:szCs w:val="22"/>
        </w:rPr>
        <w:t>10</w:t>
      </w:r>
      <w:r w:rsidRPr="00007DD6">
        <w:rPr>
          <w:sz w:val="22"/>
          <w:szCs w:val="22"/>
        </w:rPr>
        <w:t xml:space="preserve"> управляющей организации – ООО «Корпорация «ТИРА».</w:t>
      </w:r>
    </w:p>
    <w:p w:rsidR="00425667" w:rsidRPr="00007DD6" w:rsidRDefault="00425667" w:rsidP="00425667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ООО «Корпорация «ТИРА» зарегистрировано 16.02.2004 ИМНС РФ по Василеостровскому району Санкт-Петербурга (ИНН-7801257681).</w:t>
      </w:r>
    </w:p>
    <w:p w:rsidR="00425667" w:rsidRPr="00007DD6" w:rsidRDefault="00425667" w:rsidP="00425667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ООО «Корпорация «ТИРА» не владела акциями ОАО «Прибой» в течение отчетного года.</w:t>
      </w:r>
    </w:p>
    <w:p w:rsidR="00425667" w:rsidRPr="00007DD6" w:rsidRDefault="00425667" w:rsidP="00425667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Уставом ОАО «Прибой»</w:t>
      </w:r>
      <w:r w:rsidRPr="00007DD6">
        <w:rPr>
          <w:b/>
          <w:bCs/>
          <w:sz w:val="22"/>
          <w:szCs w:val="22"/>
        </w:rPr>
        <w:t xml:space="preserve"> </w:t>
      </w:r>
      <w:r w:rsidRPr="00007DD6">
        <w:rPr>
          <w:sz w:val="22"/>
          <w:szCs w:val="22"/>
        </w:rPr>
        <w:t>не предусмотрено формирование коллегиального исполнительного органа общества.</w:t>
      </w:r>
    </w:p>
    <w:p w:rsidR="00007DD6" w:rsidRDefault="00007DD6" w:rsidP="003D4C81">
      <w:pPr>
        <w:ind w:firstLine="720"/>
        <w:jc w:val="both"/>
        <w:rPr>
          <w:b/>
          <w:bCs/>
          <w:sz w:val="22"/>
          <w:szCs w:val="22"/>
        </w:rPr>
      </w:pPr>
    </w:p>
    <w:p w:rsidR="002B29E9" w:rsidRDefault="002B29E9" w:rsidP="003D4C81">
      <w:pPr>
        <w:ind w:firstLine="720"/>
        <w:jc w:val="both"/>
        <w:rPr>
          <w:b/>
          <w:bCs/>
          <w:sz w:val="22"/>
          <w:szCs w:val="22"/>
        </w:rPr>
      </w:pPr>
    </w:p>
    <w:p w:rsidR="00425667" w:rsidRPr="00007DD6" w:rsidRDefault="00425667" w:rsidP="003D4C81">
      <w:pPr>
        <w:ind w:firstLine="720"/>
        <w:jc w:val="both"/>
        <w:rPr>
          <w:b/>
          <w:bCs/>
          <w:sz w:val="22"/>
          <w:szCs w:val="22"/>
        </w:rPr>
      </w:pPr>
      <w:r w:rsidRPr="00007DD6">
        <w:rPr>
          <w:b/>
          <w:bCs/>
          <w:sz w:val="22"/>
          <w:szCs w:val="22"/>
        </w:rPr>
        <w:t>1</w:t>
      </w:r>
      <w:r w:rsidR="004C5C32">
        <w:rPr>
          <w:b/>
          <w:bCs/>
          <w:sz w:val="22"/>
          <w:szCs w:val="22"/>
        </w:rPr>
        <w:t>2</w:t>
      </w:r>
      <w:r w:rsidRPr="00007DD6">
        <w:rPr>
          <w:b/>
          <w:bCs/>
          <w:sz w:val="22"/>
          <w:szCs w:val="22"/>
        </w:rPr>
        <w:t>. Критерии определения и размер вознаграждения (компенсации расходов) лица, занимающего должность единоличного исполнительного органа акционерного общества и каждого члена совета директоров  акционерного общества или общий размер вознаграждения (компенсации расходов) всех этих лиц, выплаченного или выплачиваемого по результатам отчетного года.</w:t>
      </w:r>
    </w:p>
    <w:p w:rsidR="00425667" w:rsidRPr="00007DD6" w:rsidRDefault="00425667" w:rsidP="00425667">
      <w:pPr>
        <w:rPr>
          <w:b/>
          <w:bCs/>
          <w:sz w:val="22"/>
          <w:szCs w:val="22"/>
        </w:rPr>
      </w:pPr>
    </w:p>
    <w:p w:rsidR="00425667" w:rsidRPr="00007DD6" w:rsidRDefault="00425667" w:rsidP="00425667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В соответствии с п.2 ст. 64 ФЗ «Об акционерных обществах» по решению общего собрания акционеров членам совета директоров (наблюдательного совета)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(наблюдательного совета) общества. Размеры таких вознаграждений и компенсаций устанавливаются решением общего собрания акционеров.</w:t>
      </w:r>
    </w:p>
    <w:p w:rsidR="00425667" w:rsidRPr="00007DD6" w:rsidRDefault="00425667" w:rsidP="00425667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Общим собранием акционеров ОАО «Прибой» в отчетном периоде не было принято решение о выплате вознаграждений и компенсаций членам Совета директоров либо единоличному исполнительному органу.</w:t>
      </w:r>
    </w:p>
    <w:p w:rsidR="00425667" w:rsidRPr="00007DD6" w:rsidRDefault="00425667" w:rsidP="00425667">
      <w:pPr>
        <w:ind w:firstLine="720"/>
        <w:jc w:val="both"/>
        <w:rPr>
          <w:iCs/>
          <w:sz w:val="22"/>
          <w:szCs w:val="22"/>
        </w:rPr>
      </w:pPr>
      <w:r w:rsidRPr="00007DD6">
        <w:rPr>
          <w:sz w:val="22"/>
          <w:szCs w:val="22"/>
        </w:rPr>
        <w:t xml:space="preserve">Размер и порядок выплаты вознаграждения Управляющей организации установлен договором  от 01 </w:t>
      </w:r>
      <w:r w:rsidR="00F061C1">
        <w:rPr>
          <w:sz w:val="22"/>
          <w:szCs w:val="22"/>
        </w:rPr>
        <w:t>июля</w:t>
      </w:r>
      <w:r w:rsidRPr="00007DD6">
        <w:rPr>
          <w:sz w:val="22"/>
          <w:szCs w:val="22"/>
        </w:rPr>
        <w:t xml:space="preserve"> 20</w:t>
      </w:r>
      <w:r w:rsidR="00F061C1">
        <w:rPr>
          <w:sz w:val="22"/>
          <w:szCs w:val="22"/>
        </w:rPr>
        <w:t>10</w:t>
      </w:r>
      <w:r w:rsidRPr="00007DD6">
        <w:rPr>
          <w:sz w:val="22"/>
          <w:szCs w:val="22"/>
        </w:rPr>
        <w:t xml:space="preserve"> года № 1/</w:t>
      </w:r>
      <w:r w:rsidR="00F061C1">
        <w:rPr>
          <w:sz w:val="22"/>
          <w:szCs w:val="22"/>
        </w:rPr>
        <w:t>10</w:t>
      </w:r>
      <w:r w:rsidRPr="00007DD6">
        <w:rPr>
          <w:sz w:val="22"/>
          <w:szCs w:val="22"/>
        </w:rPr>
        <w:t>.</w:t>
      </w:r>
    </w:p>
    <w:p w:rsidR="00424B54" w:rsidRPr="00007DD6" w:rsidRDefault="00424B54" w:rsidP="00425667">
      <w:pPr>
        <w:rPr>
          <w:sz w:val="22"/>
          <w:szCs w:val="22"/>
        </w:rPr>
      </w:pPr>
    </w:p>
    <w:p w:rsidR="00425667" w:rsidRPr="00007DD6" w:rsidRDefault="00425667" w:rsidP="0005511E">
      <w:pPr>
        <w:ind w:firstLine="720"/>
        <w:jc w:val="center"/>
        <w:rPr>
          <w:b/>
          <w:bCs/>
          <w:sz w:val="22"/>
          <w:szCs w:val="22"/>
        </w:rPr>
      </w:pPr>
      <w:r w:rsidRPr="00007DD6">
        <w:rPr>
          <w:b/>
          <w:bCs/>
          <w:sz w:val="22"/>
          <w:szCs w:val="22"/>
        </w:rPr>
        <w:t>1</w:t>
      </w:r>
      <w:r w:rsidR="004C5C32">
        <w:rPr>
          <w:b/>
          <w:bCs/>
          <w:sz w:val="22"/>
          <w:szCs w:val="22"/>
        </w:rPr>
        <w:t>3</w:t>
      </w:r>
      <w:r w:rsidRPr="00007DD6">
        <w:rPr>
          <w:b/>
          <w:bCs/>
          <w:sz w:val="22"/>
          <w:szCs w:val="22"/>
        </w:rPr>
        <w:t>. Сведения о соблюдение Обществом Кодекса корпоративного поведения.</w:t>
      </w:r>
    </w:p>
    <w:p w:rsidR="00752FB6" w:rsidRDefault="00752FB6" w:rsidP="00752FB6">
      <w:pPr>
        <w:rPr>
          <w:sz w:val="22"/>
          <w:szCs w:val="22"/>
        </w:rPr>
      </w:pPr>
    </w:p>
    <w:p w:rsidR="00752FB6" w:rsidRPr="00752FB6" w:rsidRDefault="00752FB6" w:rsidP="00752FB6">
      <w:pPr>
        <w:ind w:firstLine="708"/>
        <w:jc w:val="both"/>
        <w:rPr>
          <w:sz w:val="22"/>
          <w:szCs w:val="22"/>
        </w:rPr>
      </w:pPr>
      <w:r w:rsidRPr="00752FB6">
        <w:rPr>
          <w:sz w:val="22"/>
          <w:szCs w:val="22"/>
        </w:rPr>
        <w:t>Корпоративное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поведение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в</w:t>
      </w:r>
      <w:r w:rsidR="00CC50ED">
        <w:rPr>
          <w:sz w:val="22"/>
          <w:szCs w:val="22"/>
        </w:rPr>
        <w:t xml:space="preserve"> О</w:t>
      </w:r>
      <w:r w:rsidRPr="00752FB6">
        <w:rPr>
          <w:sz w:val="22"/>
          <w:szCs w:val="22"/>
        </w:rPr>
        <w:t>бществе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основано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на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уважении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прав</w:t>
      </w:r>
      <w:r w:rsidR="00CC50ED">
        <w:rPr>
          <w:sz w:val="22"/>
          <w:szCs w:val="22"/>
        </w:rPr>
        <w:t xml:space="preserve"> и </w:t>
      </w:r>
      <w:r w:rsidRPr="00752FB6">
        <w:rPr>
          <w:sz w:val="22"/>
          <w:szCs w:val="22"/>
        </w:rPr>
        <w:t>законности  интересов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акционеров 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способствует его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эффективной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деятельности, в том числе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на</w:t>
      </w:r>
      <w:r w:rsidR="00CC50ED">
        <w:rPr>
          <w:sz w:val="22"/>
          <w:szCs w:val="22"/>
        </w:rPr>
        <w:t xml:space="preserve"> увеличение </w:t>
      </w:r>
      <w:r w:rsidRPr="00752FB6">
        <w:rPr>
          <w:sz w:val="22"/>
          <w:szCs w:val="22"/>
        </w:rPr>
        <w:t>стоимости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активов,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создание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рабочих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мест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поддерживание финансовой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стабильности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Общества.</w:t>
      </w:r>
    </w:p>
    <w:p w:rsidR="00752FB6" w:rsidRDefault="00752FB6" w:rsidP="00752FB6">
      <w:pPr>
        <w:ind w:firstLine="708"/>
        <w:jc w:val="both"/>
        <w:rPr>
          <w:sz w:val="22"/>
          <w:szCs w:val="22"/>
        </w:rPr>
      </w:pPr>
      <w:r w:rsidRPr="00752FB6">
        <w:rPr>
          <w:sz w:val="22"/>
          <w:szCs w:val="22"/>
        </w:rPr>
        <w:t>Акционеры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обеспечены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надежными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эффективными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способами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учета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прав</w:t>
      </w:r>
      <w:r w:rsidR="00CC50ED">
        <w:rPr>
          <w:sz w:val="22"/>
          <w:szCs w:val="22"/>
        </w:rPr>
        <w:t xml:space="preserve"> собственности </w:t>
      </w:r>
      <w:r w:rsidRPr="00752FB6">
        <w:rPr>
          <w:sz w:val="22"/>
          <w:szCs w:val="22"/>
        </w:rPr>
        <w:t>принадлежащих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им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акций.</w:t>
      </w:r>
    </w:p>
    <w:p w:rsidR="00752FB6" w:rsidRPr="00752FB6" w:rsidRDefault="00752FB6" w:rsidP="00752FB6">
      <w:pPr>
        <w:ind w:firstLine="708"/>
        <w:jc w:val="both"/>
        <w:rPr>
          <w:sz w:val="22"/>
          <w:szCs w:val="22"/>
        </w:rPr>
      </w:pPr>
      <w:r w:rsidRPr="00752FB6">
        <w:rPr>
          <w:sz w:val="22"/>
          <w:szCs w:val="22"/>
        </w:rPr>
        <w:t>Обществом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обеспечивается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своевременное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раскрытие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полноты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достоверности информации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об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Обществе, в том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числе о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финансовом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положении, эк</w:t>
      </w:r>
      <w:r w:rsidR="00CC50ED">
        <w:rPr>
          <w:sz w:val="22"/>
          <w:szCs w:val="22"/>
        </w:rPr>
        <w:t xml:space="preserve">ономических </w:t>
      </w:r>
      <w:r w:rsidRPr="00752FB6">
        <w:rPr>
          <w:sz w:val="22"/>
          <w:szCs w:val="22"/>
        </w:rPr>
        <w:t>показателях, структуре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 xml:space="preserve">собственности и управления в целях </w:t>
      </w:r>
      <w:r w:rsidR="00CC50ED">
        <w:rPr>
          <w:sz w:val="22"/>
          <w:szCs w:val="22"/>
        </w:rPr>
        <w:t xml:space="preserve">обеспечения </w:t>
      </w:r>
      <w:r w:rsidRPr="00752FB6">
        <w:rPr>
          <w:sz w:val="22"/>
          <w:szCs w:val="22"/>
        </w:rPr>
        <w:t>возможности принятия обоснованных решений.</w:t>
      </w:r>
    </w:p>
    <w:p w:rsidR="00752FB6" w:rsidRPr="00752FB6" w:rsidRDefault="00752FB6" w:rsidP="00752FB6">
      <w:pPr>
        <w:ind w:firstLine="708"/>
        <w:jc w:val="both"/>
        <w:rPr>
          <w:sz w:val="22"/>
          <w:szCs w:val="22"/>
        </w:rPr>
      </w:pPr>
      <w:r w:rsidRPr="00752FB6">
        <w:rPr>
          <w:sz w:val="22"/>
          <w:szCs w:val="22"/>
        </w:rPr>
        <w:t>Акционеры имеют равные возможности для доступа к одинаковой информации.</w:t>
      </w:r>
    </w:p>
    <w:p w:rsidR="00752FB6" w:rsidRPr="00752FB6" w:rsidRDefault="00752FB6" w:rsidP="00752FB6">
      <w:pPr>
        <w:ind w:firstLine="708"/>
        <w:jc w:val="both"/>
        <w:rPr>
          <w:sz w:val="22"/>
          <w:szCs w:val="22"/>
        </w:rPr>
      </w:pPr>
      <w:r w:rsidRPr="00752FB6">
        <w:rPr>
          <w:sz w:val="22"/>
          <w:szCs w:val="22"/>
        </w:rPr>
        <w:t>Информационная политика общества обеспечивает возможность свободного доступа к информации об обществе.</w:t>
      </w:r>
    </w:p>
    <w:p w:rsidR="00CC50ED" w:rsidRDefault="00752FB6" w:rsidP="00752FB6">
      <w:pPr>
        <w:ind w:firstLine="708"/>
        <w:jc w:val="both"/>
        <w:rPr>
          <w:sz w:val="22"/>
          <w:szCs w:val="22"/>
        </w:rPr>
      </w:pPr>
      <w:r w:rsidRPr="00752FB6">
        <w:rPr>
          <w:sz w:val="22"/>
          <w:szCs w:val="22"/>
        </w:rPr>
        <w:t xml:space="preserve">В сети Интернет по адресу: </w:t>
      </w:r>
      <w:r w:rsidRPr="00752FB6">
        <w:rPr>
          <w:rFonts w:eastAsia="MS Mincho"/>
          <w:sz w:val="22"/>
          <w:szCs w:val="22"/>
        </w:rPr>
        <w:t>http://www.pcrc.spb.ru/newsinform/</w:t>
      </w:r>
      <w:r w:rsidRPr="00752FB6">
        <w:rPr>
          <w:sz w:val="22"/>
          <w:szCs w:val="22"/>
        </w:rPr>
        <w:t xml:space="preserve"> в постоянном д</w:t>
      </w:r>
      <w:r>
        <w:rPr>
          <w:sz w:val="22"/>
          <w:szCs w:val="22"/>
        </w:rPr>
        <w:t xml:space="preserve">оступе находятся Устав Общества, </w:t>
      </w:r>
      <w:r w:rsidRPr="00752FB6">
        <w:rPr>
          <w:sz w:val="22"/>
          <w:szCs w:val="22"/>
        </w:rPr>
        <w:t>внутренние документы</w:t>
      </w:r>
      <w:r>
        <w:rPr>
          <w:sz w:val="22"/>
          <w:szCs w:val="22"/>
        </w:rPr>
        <w:t xml:space="preserve"> Общества, а так же иная информация</w:t>
      </w:r>
      <w:r w:rsidRPr="00752FB6">
        <w:rPr>
          <w:sz w:val="22"/>
          <w:szCs w:val="22"/>
        </w:rPr>
        <w:t>, размещение котор</w:t>
      </w:r>
      <w:r>
        <w:rPr>
          <w:sz w:val="22"/>
          <w:szCs w:val="22"/>
        </w:rPr>
        <w:t>ой</w:t>
      </w:r>
      <w:r w:rsidRPr="00752FB6">
        <w:rPr>
          <w:sz w:val="22"/>
          <w:szCs w:val="22"/>
        </w:rPr>
        <w:t xml:space="preserve"> предусмотрено законодательством Российской Федерации.</w:t>
      </w:r>
    </w:p>
    <w:p w:rsidR="00752FB6" w:rsidRPr="00752FB6" w:rsidRDefault="00E74EBE" w:rsidP="00752FB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соблюдения прав акционеров </w:t>
      </w:r>
      <w:r w:rsidR="00CC50ED">
        <w:rPr>
          <w:sz w:val="22"/>
          <w:szCs w:val="22"/>
        </w:rPr>
        <w:t xml:space="preserve">Общество строго </w:t>
      </w:r>
      <w:r>
        <w:rPr>
          <w:sz w:val="22"/>
          <w:szCs w:val="22"/>
        </w:rPr>
        <w:t xml:space="preserve">соблюдает положения </w:t>
      </w:r>
      <w:r w:rsidR="00CC50ED">
        <w:rPr>
          <w:sz w:val="22"/>
          <w:szCs w:val="22"/>
        </w:rPr>
        <w:t xml:space="preserve">Закона «Об акционерных обществах», </w:t>
      </w:r>
      <w:r>
        <w:rPr>
          <w:sz w:val="22"/>
          <w:szCs w:val="22"/>
        </w:rPr>
        <w:t>иных нормативных правовых актов.</w:t>
      </w:r>
      <w:r w:rsidR="00752FB6" w:rsidRPr="00752FB6">
        <w:rPr>
          <w:sz w:val="22"/>
          <w:szCs w:val="22"/>
        </w:rPr>
        <w:t xml:space="preserve"> </w:t>
      </w:r>
    </w:p>
    <w:p w:rsidR="00286321" w:rsidRPr="00007DD6" w:rsidRDefault="00286321" w:rsidP="00286321">
      <w:pPr>
        <w:rPr>
          <w:sz w:val="22"/>
          <w:szCs w:val="22"/>
        </w:rPr>
      </w:pPr>
    </w:p>
    <w:p w:rsidR="00425667" w:rsidRPr="00007DD6" w:rsidRDefault="00425667" w:rsidP="00762E92">
      <w:pPr>
        <w:jc w:val="both"/>
        <w:rPr>
          <w:b/>
          <w:bCs/>
          <w:sz w:val="22"/>
          <w:szCs w:val="22"/>
        </w:rPr>
      </w:pPr>
      <w:r w:rsidRPr="00007DD6">
        <w:rPr>
          <w:sz w:val="22"/>
          <w:szCs w:val="22"/>
        </w:rPr>
        <w:tab/>
      </w:r>
      <w:r w:rsidRPr="00007DD6">
        <w:rPr>
          <w:b/>
          <w:bCs/>
          <w:sz w:val="22"/>
          <w:szCs w:val="22"/>
        </w:rPr>
        <w:t>1</w:t>
      </w:r>
      <w:r w:rsidR="004C5C32">
        <w:rPr>
          <w:b/>
          <w:bCs/>
          <w:sz w:val="22"/>
          <w:szCs w:val="22"/>
        </w:rPr>
        <w:t>4</w:t>
      </w:r>
      <w:r w:rsidRPr="00007DD6">
        <w:rPr>
          <w:b/>
          <w:bCs/>
          <w:sz w:val="22"/>
          <w:szCs w:val="22"/>
        </w:rPr>
        <w:t>. Иная информация, предусмотренная уставом общества или иными внутренними документами общества</w:t>
      </w:r>
      <w:r w:rsidR="00280C08">
        <w:rPr>
          <w:b/>
          <w:bCs/>
          <w:sz w:val="22"/>
          <w:szCs w:val="22"/>
        </w:rPr>
        <w:t>.</w:t>
      </w:r>
    </w:p>
    <w:p w:rsidR="00425667" w:rsidRPr="00007DD6" w:rsidRDefault="00425667" w:rsidP="00A943D3">
      <w:pPr>
        <w:ind w:firstLine="709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Иная информация, подлежащая включению в годовой отчёт о деятельности общества, уставом общества и иными внутренними документами не предусмотрена.</w:t>
      </w:r>
    </w:p>
    <w:p w:rsidR="00425667" w:rsidRPr="00007DD6" w:rsidRDefault="00425667" w:rsidP="00A943D3">
      <w:pPr>
        <w:jc w:val="both"/>
        <w:rPr>
          <w:b/>
          <w:bCs/>
          <w:i/>
          <w:iCs/>
          <w:sz w:val="22"/>
          <w:szCs w:val="22"/>
        </w:rPr>
      </w:pPr>
    </w:p>
    <w:p w:rsidR="00DA6467" w:rsidRDefault="00DA6467" w:rsidP="00425667">
      <w:pPr>
        <w:rPr>
          <w:sz w:val="22"/>
          <w:szCs w:val="22"/>
        </w:rPr>
      </w:pPr>
    </w:p>
    <w:p w:rsidR="00DA6467" w:rsidRDefault="00DA6467" w:rsidP="00425667">
      <w:pPr>
        <w:rPr>
          <w:sz w:val="22"/>
          <w:szCs w:val="22"/>
        </w:rPr>
      </w:pPr>
    </w:p>
    <w:p w:rsidR="00425667" w:rsidRDefault="00076988" w:rsidP="00DA6467">
      <w:pPr>
        <w:ind w:firstLine="708"/>
        <w:rPr>
          <w:sz w:val="22"/>
          <w:szCs w:val="22"/>
        </w:rPr>
      </w:pPr>
      <w:r w:rsidRPr="00007DD6">
        <w:rPr>
          <w:sz w:val="22"/>
          <w:szCs w:val="22"/>
        </w:rPr>
        <w:t>Директор</w:t>
      </w:r>
      <w:r w:rsidR="00425667" w:rsidRPr="00007DD6">
        <w:rPr>
          <w:sz w:val="22"/>
          <w:szCs w:val="22"/>
        </w:rPr>
        <w:tab/>
      </w:r>
      <w:r w:rsidR="00425667" w:rsidRPr="00007DD6">
        <w:rPr>
          <w:sz w:val="22"/>
          <w:szCs w:val="22"/>
        </w:rPr>
        <w:tab/>
      </w:r>
      <w:r w:rsidR="00425667" w:rsidRPr="00007DD6">
        <w:rPr>
          <w:sz w:val="22"/>
          <w:szCs w:val="22"/>
        </w:rPr>
        <w:tab/>
      </w:r>
      <w:r w:rsidR="00425667" w:rsidRPr="00007DD6">
        <w:rPr>
          <w:sz w:val="22"/>
          <w:szCs w:val="22"/>
        </w:rPr>
        <w:tab/>
        <w:t xml:space="preserve">       </w:t>
      </w:r>
      <w:r w:rsidRPr="00007DD6">
        <w:rPr>
          <w:sz w:val="22"/>
          <w:szCs w:val="22"/>
        </w:rPr>
        <w:tab/>
        <w:t xml:space="preserve">   </w:t>
      </w:r>
      <w:r w:rsidR="00425667" w:rsidRPr="00007DD6">
        <w:rPr>
          <w:sz w:val="22"/>
          <w:szCs w:val="22"/>
        </w:rPr>
        <w:t xml:space="preserve"> ________________ /</w:t>
      </w:r>
      <w:r w:rsidR="000B7935">
        <w:rPr>
          <w:sz w:val="22"/>
          <w:szCs w:val="22"/>
        </w:rPr>
        <w:t>А</w:t>
      </w:r>
      <w:r w:rsidR="00A67979" w:rsidRPr="00007DD6">
        <w:rPr>
          <w:sz w:val="22"/>
          <w:szCs w:val="22"/>
        </w:rPr>
        <w:t>.</w:t>
      </w:r>
      <w:r w:rsidR="000B7935">
        <w:rPr>
          <w:sz w:val="22"/>
          <w:szCs w:val="22"/>
        </w:rPr>
        <w:t>Г</w:t>
      </w:r>
      <w:r w:rsidR="00A67979" w:rsidRPr="00007DD6">
        <w:rPr>
          <w:sz w:val="22"/>
          <w:szCs w:val="22"/>
        </w:rPr>
        <w:t>.</w:t>
      </w:r>
      <w:r w:rsidR="000B7935">
        <w:rPr>
          <w:sz w:val="22"/>
          <w:szCs w:val="22"/>
        </w:rPr>
        <w:t xml:space="preserve"> Елисеев</w:t>
      </w:r>
      <w:r w:rsidR="00425667" w:rsidRPr="00007DD6">
        <w:rPr>
          <w:sz w:val="22"/>
          <w:szCs w:val="22"/>
        </w:rPr>
        <w:t>/</w:t>
      </w:r>
    </w:p>
    <w:p w:rsidR="00425667" w:rsidRPr="00007DD6" w:rsidRDefault="00425667" w:rsidP="00425667">
      <w:pPr>
        <w:rPr>
          <w:sz w:val="22"/>
          <w:szCs w:val="22"/>
        </w:rPr>
      </w:pPr>
    </w:p>
    <w:p w:rsidR="00424B54" w:rsidRDefault="00424B54" w:rsidP="00DA6467">
      <w:pPr>
        <w:ind w:firstLine="708"/>
        <w:rPr>
          <w:sz w:val="22"/>
          <w:szCs w:val="22"/>
        </w:rPr>
      </w:pPr>
    </w:p>
    <w:p w:rsidR="00425667" w:rsidRPr="00007DD6" w:rsidRDefault="00425667" w:rsidP="00DA6467">
      <w:pPr>
        <w:ind w:firstLine="708"/>
        <w:rPr>
          <w:sz w:val="22"/>
          <w:szCs w:val="22"/>
        </w:rPr>
      </w:pPr>
      <w:r w:rsidRPr="00007DD6">
        <w:rPr>
          <w:sz w:val="22"/>
          <w:szCs w:val="22"/>
        </w:rPr>
        <w:t>Главный бухгалтер</w:t>
      </w:r>
      <w:r w:rsidRPr="00007DD6">
        <w:rPr>
          <w:sz w:val="22"/>
          <w:szCs w:val="22"/>
        </w:rPr>
        <w:tab/>
      </w:r>
      <w:r w:rsidRPr="00007DD6">
        <w:rPr>
          <w:sz w:val="22"/>
          <w:szCs w:val="22"/>
        </w:rPr>
        <w:tab/>
        <w:t xml:space="preserve">    </w:t>
      </w:r>
      <w:r w:rsidR="00076988" w:rsidRPr="00007DD6">
        <w:rPr>
          <w:sz w:val="22"/>
          <w:szCs w:val="22"/>
        </w:rPr>
        <w:tab/>
      </w:r>
      <w:r w:rsidR="00076988" w:rsidRPr="00007DD6">
        <w:rPr>
          <w:sz w:val="22"/>
          <w:szCs w:val="22"/>
        </w:rPr>
        <w:tab/>
      </w:r>
      <w:r w:rsidRPr="00007DD6">
        <w:rPr>
          <w:sz w:val="22"/>
          <w:szCs w:val="22"/>
        </w:rPr>
        <w:t xml:space="preserve">   </w:t>
      </w:r>
      <w:r w:rsidR="006832A4" w:rsidRPr="00007DD6">
        <w:rPr>
          <w:sz w:val="22"/>
          <w:szCs w:val="22"/>
        </w:rPr>
        <w:t xml:space="preserve"> ________________ /В</w:t>
      </w:r>
      <w:r w:rsidRPr="00007DD6">
        <w:rPr>
          <w:sz w:val="22"/>
          <w:szCs w:val="22"/>
        </w:rPr>
        <w:t>.</w:t>
      </w:r>
      <w:r w:rsidR="006832A4" w:rsidRPr="00007DD6">
        <w:rPr>
          <w:sz w:val="22"/>
          <w:szCs w:val="22"/>
        </w:rPr>
        <w:t>С</w:t>
      </w:r>
      <w:r w:rsidRPr="00007DD6">
        <w:rPr>
          <w:sz w:val="22"/>
          <w:szCs w:val="22"/>
        </w:rPr>
        <w:t xml:space="preserve">. </w:t>
      </w:r>
      <w:r w:rsidR="00076988" w:rsidRPr="00007DD6">
        <w:rPr>
          <w:sz w:val="22"/>
          <w:szCs w:val="22"/>
        </w:rPr>
        <w:t>Г</w:t>
      </w:r>
      <w:r w:rsidR="006832A4" w:rsidRPr="00007DD6">
        <w:rPr>
          <w:sz w:val="22"/>
          <w:szCs w:val="22"/>
        </w:rPr>
        <w:t>олубева</w:t>
      </w:r>
      <w:r w:rsidRPr="00007DD6">
        <w:rPr>
          <w:sz w:val="22"/>
          <w:szCs w:val="22"/>
        </w:rPr>
        <w:t>/</w:t>
      </w:r>
    </w:p>
    <w:p w:rsidR="00762E92" w:rsidRDefault="00762E92" w:rsidP="00425667">
      <w:pPr>
        <w:rPr>
          <w:sz w:val="22"/>
          <w:szCs w:val="22"/>
        </w:rPr>
      </w:pPr>
    </w:p>
    <w:p w:rsidR="00425667" w:rsidRDefault="00425667"/>
    <w:p w:rsidR="00735C9B" w:rsidRPr="00580C3F" w:rsidRDefault="00735C9B">
      <w:pPr>
        <w:rPr>
          <w:b/>
          <w:bCs/>
          <w:sz w:val="24"/>
          <w:szCs w:val="24"/>
        </w:rPr>
      </w:pPr>
    </w:p>
    <w:sectPr w:rsidR="00735C9B" w:rsidRPr="00580C3F" w:rsidSect="002B29E9">
      <w:footerReference w:type="even" r:id="rId8"/>
      <w:foot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EE" w:rsidRDefault="00C16AEE">
      <w:r>
        <w:separator/>
      </w:r>
    </w:p>
  </w:endnote>
  <w:endnote w:type="continuationSeparator" w:id="1">
    <w:p w:rsidR="00C16AEE" w:rsidRDefault="00C1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1C" w:rsidRDefault="00CF691C" w:rsidP="008555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91C" w:rsidRDefault="00CF691C" w:rsidP="0042566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1C" w:rsidRDefault="00CF691C" w:rsidP="008555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20EA">
      <w:rPr>
        <w:rStyle w:val="a5"/>
        <w:noProof/>
      </w:rPr>
      <w:t>9</w:t>
    </w:r>
    <w:r>
      <w:rPr>
        <w:rStyle w:val="a5"/>
      </w:rPr>
      <w:fldChar w:fldCharType="end"/>
    </w:r>
  </w:p>
  <w:p w:rsidR="00CF691C" w:rsidRDefault="00CF691C" w:rsidP="0042566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EE" w:rsidRDefault="00C16AEE">
      <w:r>
        <w:separator/>
      </w:r>
    </w:p>
  </w:footnote>
  <w:footnote w:type="continuationSeparator" w:id="1">
    <w:p w:rsidR="00C16AEE" w:rsidRDefault="00C16AEE">
      <w:r>
        <w:continuationSeparator/>
      </w:r>
    </w:p>
  </w:footnote>
  <w:footnote w:id="2">
    <w:p w:rsidR="00CF691C" w:rsidRDefault="00CF691C"/>
    <w:p w:rsidR="00000000" w:rsidRDefault="00C16AEE"/>
  </w:footnote>
  <w:footnote w:id="3">
    <w:p w:rsidR="00CF691C" w:rsidRDefault="00CF691C"/>
    <w:p w:rsidR="00000000" w:rsidRDefault="00C16AEE"/>
  </w:footnote>
  <w:footnote w:id="4">
    <w:p w:rsidR="00CF691C" w:rsidRDefault="00CF691C"/>
    <w:p w:rsidR="00000000" w:rsidRDefault="00C16A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026"/>
    <w:multiLevelType w:val="singleLevel"/>
    <w:tmpl w:val="DE08790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85254CD"/>
    <w:multiLevelType w:val="hybridMultilevel"/>
    <w:tmpl w:val="7458D9E4"/>
    <w:lvl w:ilvl="0" w:tplc="BA1C54FA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186B96"/>
    <w:multiLevelType w:val="hybridMultilevel"/>
    <w:tmpl w:val="421A4C38"/>
    <w:lvl w:ilvl="0" w:tplc="0D8C09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77D3F2C"/>
    <w:multiLevelType w:val="hybridMultilevel"/>
    <w:tmpl w:val="70D64084"/>
    <w:lvl w:ilvl="0" w:tplc="E97E3B6C">
      <w:start w:val="1"/>
      <w:numFmt w:val="bullet"/>
      <w:lvlText w:val=""/>
      <w:lvlJc w:val="left"/>
      <w:pPr>
        <w:tabs>
          <w:tab w:val="num" w:pos="993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A83CCE"/>
    <w:multiLevelType w:val="singleLevel"/>
    <w:tmpl w:val="B6F468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11E23CE"/>
    <w:multiLevelType w:val="hybridMultilevel"/>
    <w:tmpl w:val="BB30A166"/>
    <w:lvl w:ilvl="0" w:tplc="E97E3B6C">
      <w:start w:val="1"/>
      <w:numFmt w:val="bullet"/>
      <w:lvlText w:val=""/>
      <w:lvlJc w:val="left"/>
      <w:pPr>
        <w:tabs>
          <w:tab w:val="num" w:pos="993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5536E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7">
    <w:nsid w:val="45493C7C"/>
    <w:multiLevelType w:val="hybridMultilevel"/>
    <w:tmpl w:val="FE940C10"/>
    <w:lvl w:ilvl="0" w:tplc="382E892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60B6980"/>
    <w:multiLevelType w:val="hybridMultilevel"/>
    <w:tmpl w:val="F532403E"/>
    <w:lvl w:ilvl="0" w:tplc="E97E3B6C">
      <w:start w:val="1"/>
      <w:numFmt w:val="bullet"/>
      <w:lvlText w:val=""/>
      <w:lvlJc w:val="left"/>
      <w:pPr>
        <w:tabs>
          <w:tab w:val="num" w:pos="284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CD7112"/>
    <w:multiLevelType w:val="singleLevel"/>
    <w:tmpl w:val="3B4C60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0">
    <w:nsid w:val="51FD0C56"/>
    <w:multiLevelType w:val="multilevel"/>
    <w:tmpl w:val="6882CF4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3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abstractNum w:abstractNumId="11">
    <w:nsid w:val="6A592C03"/>
    <w:multiLevelType w:val="singleLevel"/>
    <w:tmpl w:val="43766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6BCC301B"/>
    <w:multiLevelType w:val="multilevel"/>
    <w:tmpl w:val="2F5072C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67"/>
    <w:rsid w:val="0000169E"/>
    <w:rsid w:val="000024AF"/>
    <w:rsid w:val="00004835"/>
    <w:rsid w:val="00007DD6"/>
    <w:rsid w:val="00013724"/>
    <w:rsid w:val="00021A79"/>
    <w:rsid w:val="00052140"/>
    <w:rsid w:val="00052472"/>
    <w:rsid w:val="0005511E"/>
    <w:rsid w:val="000565BF"/>
    <w:rsid w:val="00076988"/>
    <w:rsid w:val="00083CC6"/>
    <w:rsid w:val="00086086"/>
    <w:rsid w:val="000A3101"/>
    <w:rsid w:val="000B4316"/>
    <w:rsid w:val="000B58AF"/>
    <w:rsid w:val="000B7935"/>
    <w:rsid w:val="000B7A03"/>
    <w:rsid w:val="000C146A"/>
    <w:rsid w:val="000F1924"/>
    <w:rsid w:val="00151AB5"/>
    <w:rsid w:val="0016010B"/>
    <w:rsid w:val="00182230"/>
    <w:rsid w:val="0019198C"/>
    <w:rsid w:val="00193879"/>
    <w:rsid w:val="001946D4"/>
    <w:rsid w:val="00197EDF"/>
    <w:rsid w:val="001C37C0"/>
    <w:rsid w:val="001C4093"/>
    <w:rsid w:val="001E5BED"/>
    <w:rsid w:val="001E5C7E"/>
    <w:rsid w:val="001F5855"/>
    <w:rsid w:val="001F6134"/>
    <w:rsid w:val="00201046"/>
    <w:rsid w:val="00203405"/>
    <w:rsid w:val="002414DD"/>
    <w:rsid w:val="002441FB"/>
    <w:rsid w:val="00256D32"/>
    <w:rsid w:val="00280C08"/>
    <w:rsid w:val="00286321"/>
    <w:rsid w:val="002B29E9"/>
    <w:rsid w:val="002F5238"/>
    <w:rsid w:val="00310472"/>
    <w:rsid w:val="003266EB"/>
    <w:rsid w:val="00332A96"/>
    <w:rsid w:val="003375F7"/>
    <w:rsid w:val="00341AEA"/>
    <w:rsid w:val="003421FC"/>
    <w:rsid w:val="00346D4A"/>
    <w:rsid w:val="00366115"/>
    <w:rsid w:val="003806CC"/>
    <w:rsid w:val="003872DD"/>
    <w:rsid w:val="00390499"/>
    <w:rsid w:val="003A01B8"/>
    <w:rsid w:val="003A6951"/>
    <w:rsid w:val="003B15BA"/>
    <w:rsid w:val="003D3CCE"/>
    <w:rsid w:val="003D3F3B"/>
    <w:rsid w:val="003D4C81"/>
    <w:rsid w:val="003F30ED"/>
    <w:rsid w:val="003F6A52"/>
    <w:rsid w:val="004176B6"/>
    <w:rsid w:val="00424B54"/>
    <w:rsid w:val="00425667"/>
    <w:rsid w:val="004320EA"/>
    <w:rsid w:val="00432986"/>
    <w:rsid w:val="0045071B"/>
    <w:rsid w:val="00452CF1"/>
    <w:rsid w:val="00462F14"/>
    <w:rsid w:val="00471686"/>
    <w:rsid w:val="00480968"/>
    <w:rsid w:val="004A5C21"/>
    <w:rsid w:val="004B1E10"/>
    <w:rsid w:val="004B214D"/>
    <w:rsid w:val="004C3689"/>
    <w:rsid w:val="004C3B77"/>
    <w:rsid w:val="004C5C32"/>
    <w:rsid w:val="004F3CC3"/>
    <w:rsid w:val="004F65EA"/>
    <w:rsid w:val="005224F4"/>
    <w:rsid w:val="00524542"/>
    <w:rsid w:val="00553B01"/>
    <w:rsid w:val="00571D40"/>
    <w:rsid w:val="00572A7E"/>
    <w:rsid w:val="005759F1"/>
    <w:rsid w:val="005766C6"/>
    <w:rsid w:val="00580C3F"/>
    <w:rsid w:val="005972BD"/>
    <w:rsid w:val="005B2298"/>
    <w:rsid w:val="005B699B"/>
    <w:rsid w:val="005D4CD7"/>
    <w:rsid w:val="005E038C"/>
    <w:rsid w:val="005F1E48"/>
    <w:rsid w:val="005F3E38"/>
    <w:rsid w:val="0060073A"/>
    <w:rsid w:val="00607B43"/>
    <w:rsid w:val="00612E19"/>
    <w:rsid w:val="00622889"/>
    <w:rsid w:val="00622B14"/>
    <w:rsid w:val="006321D3"/>
    <w:rsid w:val="006475D2"/>
    <w:rsid w:val="00661598"/>
    <w:rsid w:val="006637E7"/>
    <w:rsid w:val="006679FF"/>
    <w:rsid w:val="006832A4"/>
    <w:rsid w:val="00693015"/>
    <w:rsid w:val="006976BC"/>
    <w:rsid w:val="006B4F4F"/>
    <w:rsid w:val="006B5067"/>
    <w:rsid w:val="006B69A7"/>
    <w:rsid w:val="006D22AC"/>
    <w:rsid w:val="006E0396"/>
    <w:rsid w:val="006F72FE"/>
    <w:rsid w:val="00700214"/>
    <w:rsid w:val="00701DA8"/>
    <w:rsid w:val="00707F7E"/>
    <w:rsid w:val="00735C9B"/>
    <w:rsid w:val="00740E26"/>
    <w:rsid w:val="007411DD"/>
    <w:rsid w:val="00745E9A"/>
    <w:rsid w:val="00751244"/>
    <w:rsid w:val="007529ED"/>
    <w:rsid w:val="00752FB6"/>
    <w:rsid w:val="0075763A"/>
    <w:rsid w:val="00762E92"/>
    <w:rsid w:val="007704CB"/>
    <w:rsid w:val="00795989"/>
    <w:rsid w:val="0079770E"/>
    <w:rsid w:val="007B0CEA"/>
    <w:rsid w:val="007B1DCA"/>
    <w:rsid w:val="007D5B58"/>
    <w:rsid w:val="007E2726"/>
    <w:rsid w:val="007E3BE5"/>
    <w:rsid w:val="008036E3"/>
    <w:rsid w:val="00831B4B"/>
    <w:rsid w:val="00855579"/>
    <w:rsid w:val="00876FA2"/>
    <w:rsid w:val="00880181"/>
    <w:rsid w:val="00880A29"/>
    <w:rsid w:val="00886AC6"/>
    <w:rsid w:val="00891534"/>
    <w:rsid w:val="008928BB"/>
    <w:rsid w:val="008A287C"/>
    <w:rsid w:val="008D7B1A"/>
    <w:rsid w:val="00921676"/>
    <w:rsid w:val="009330E6"/>
    <w:rsid w:val="0093520D"/>
    <w:rsid w:val="00960C89"/>
    <w:rsid w:val="009645B3"/>
    <w:rsid w:val="0096499A"/>
    <w:rsid w:val="0097387F"/>
    <w:rsid w:val="00987489"/>
    <w:rsid w:val="009A372C"/>
    <w:rsid w:val="009E69B9"/>
    <w:rsid w:val="009F01A3"/>
    <w:rsid w:val="009F176D"/>
    <w:rsid w:val="009F5BFC"/>
    <w:rsid w:val="00A07ED9"/>
    <w:rsid w:val="00A163C6"/>
    <w:rsid w:val="00A218AC"/>
    <w:rsid w:val="00A22404"/>
    <w:rsid w:val="00A3195F"/>
    <w:rsid w:val="00A33674"/>
    <w:rsid w:val="00A47C0A"/>
    <w:rsid w:val="00A54F76"/>
    <w:rsid w:val="00A67979"/>
    <w:rsid w:val="00A74FAE"/>
    <w:rsid w:val="00A77392"/>
    <w:rsid w:val="00A803B9"/>
    <w:rsid w:val="00A92E9D"/>
    <w:rsid w:val="00A943D3"/>
    <w:rsid w:val="00AF2EDB"/>
    <w:rsid w:val="00B31CFF"/>
    <w:rsid w:val="00B50CDF"/>
    <w:rsid w:val="00B67D86"/>
    <w:rsid w:val="00B7277A"/>
    <w:rsid w:val="00BA2AA7"/>
    <w:rsid w:val="00BA3411"/>
    <w:rsid w:val="00BA4A2C"/>
    <w:rsid w:val="00BB234B"/>
    <w:rsid w:val="00BE1E32"/>
    <w:rsid w:val="00BE712A"/>
    <w:rsid w:val="00C16AEE"/>
    <w:rsid w:val="00C23F2C"/>
    <w:rsid w:val="00C35331"/>
    <w:rsid w:val="00C43A87"/>
    <w:rsid w:val="00C5373B"/>
    <w:rsid w:val="00C54C84"/>
    <w:rsid w:val="00C608CF"/>
    <w:rsid w:val="00C77ECA"/>
    <w:rsid w:val="00C83E3F"/>
    <w:rsid w:val="00C91975"/>
    <w:rsid w:val="00CA5F85"/>
    <w:rsid w:val="00CB2B1B"/>
    <w:rsid w:val="00CC50ED"/>
    <w:rsid w:val="00CD75C5"/>
    <w:rsid w:val="00CF14DF"/>
    <w:rsid w:val="00CF691C"/>
    <w:rsid w:val="00D04E13"/>
    <w:rsid w:val="00D22203"/>
    <w:rsid w:val="00D655AB"/>
    <w:rsid w:val="00D66549"/>
    <w:rsid w:val="00D775DF"/>
    <w:rsid w:val="00DA6467"/>
    <w:rsid w:val="00DB16F8"/>
    <w:rsid w:val="00DB3818"/>
    <w:rsid w:val="00DB4380"/>
    <w:rsid w:val="00DD0768"/>
    <w:rsid w:val="00DD183D"/>
    <w:rsid w:val="00DE708C"/>
    <w:rsid w:val="00E168CF"/>
    <w:rsid w:val="00E242CD"/>
    <w:rsid w:val="00E37272"/>
    <w:rsid w:val="00E54081"/>
    <w:rsid w:val="00E604D0"/>
    <w:rsid w:val="00E7078C"/>
    <w:rsid w:val="00E74EBE"/>
    <w:rsid w:val="00E83EB9"/>
    <w:rsid w:val="00EB3178"/>
    <w:rsid w:val="00EC6E4C"/>
    <w:rsid w:val="00ED6EDE"/>
    <w:rsid w:val="00ED759B"/>
    <w:rsid w:val="00EF55E0"/>
    <w:rsid w:val="00F061C1"/>
    <w:rsid w:val="00F26649"/>
    <w:rsid w:val="00F273AE"/>
    <w:rsid w:val="00F32CB0"/>
    <w:rsid w:val="00F3395F"/>
    <w:rsid w:val="00F43DBB"/>
    <w:rsid w:val="00F467DB"/>
    <w:rsid w:val="00F712D7"/>
    <w:rsid w:val="00F96903"/>
    <w:rsid w:val="00FA54C9"/>
    <w:rsid w:val="00FA7245"/>
    <w:rsid w:val="00FB5BA0"/>
    <w:rsid w:val="00FE6436"/>
    <w:rsid w:val="00FE70BD"/>
    <w:rsid w:val="00FF03FC"/>
    <w:rsid w:val="00FF57D2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6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25667"/>
    <w:pPr>
      <w:keepNext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425667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425667"/>
    <w:pPr>
      <w:keepNext/>
      <w:outlineLvl w:val="5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A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4256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basedOn w:val="a0"/>
    <w:uiPriority w:val="99"/>
    <w:rsid w:val="00425667"/>
    <w:rPr>
      <w:rFonts w:cs="Times New Roman"/>
    </w:rPr>
  </w:style>
  <w:style w:type="paragraph" w:styleId="a6">
    <w:name w:val="Body Text Indent"/>
    <w:basedOn w:val="a"/>
    <w:link w:val="a7"/>
    <w:uiPriority w:val="99"/>
    <w:rsid w:val="00425667"/>
    <w:pPr>
      <w:jc w:val="center"/>
    </w:pPr>
    <w:rPr>
      <w:b/>
      <w:bCs/>
      <w:sz w:val="40"/>
      <w:szCs w:val="4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</w:style>
  <w:style w:type="paragraph" w:styleId="21">
    <w:name w:val="Body Text Indent 2"/>
    <w:basedOn w:val="a"/>
    <w:link w:val="22"/>
    <w:uiPriority w:val="99"/>
    <w:rsid w:val="00425667"/>
    <w:pPr>
      <w:ind w:firstLine="284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425667"/>
    <w:pPr>
      <w:ind w:firstLine="567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8">
    <w:name w:val="Body Text"/>
    <w:basedOn w:val="a"/>
    <w:link w:val="a9"/>
    <w:uiPriority w:val="99"/>
    <w:rsid w:val="0042566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</w:style>
  <w:style w:type="character" w:customStyle="1" w:styleId="SUBST">
    <w:name w:val="__SUBST"/>
    <w:rsid w:val="00425667"/>
    <w:rPr>
      <w:b/>
      <w:i/>
      <w:sz w:val="22"/>
    </w:rPr>
  </w:style>
  <w:style w:type="table" w:styleId="aa">
    <w:name w:val="Table Grid"/>
    <w:basedOn w:val="a1"/>
    <w:uiPriority w:val="59"/>
    <w:rsid w:val="0070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0">
    <w:name w:val="subst"/>
    <w:basedOn w:val="a0"/>
    <w:rsid w:val="00480968"/>
    <w:rPr>
      <w:rFonts w:cs="Times New Roman"/>
    </w:rPr>
  </w:style>
  <w:style w:type="paragraph" w:styleId="23">
    <w:name w:val="Body Text 2"/>
    <w:basedOn w:val="a"/>
    <w:link w:val="24"/>
    <w:uiPriority w:val="99"/>
    <w:rsid w:val="00622B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ab">
    <w:name w:val="header"/>
    <w:basedOn w:val="a"/>
    <w:link w:val="ac"/>
    <w:uiPriority w:val="99"/>
    <w:rsid w:val="005B229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9770E"/>
    <w:rPr>
      <w:rFonts w:cs="Times New Roman"/>
    </w:rPr>
  </w:style>
  <w:style w:type="paragraph" w:styleId="ad">
    <w:name w:val="List Paragraph"/>
    <w:basedOn w:val="a"/>
    <w:uiPriority w:val="34"/>
    <w:qFormat/>
    <w:rsid w:val="00A7739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256D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Subst1">
    <w:name w:val="Subst"/>
    <w:uiPriority w:val="99"/>
    <w:rsid w:val="000A3101"/>
    <w:rPr>
      <w:b/>
      <w:i/>
    </w:rPr>
  </w:style>
  <w:style w:type="paragraph" w:styleId="af0">
    <w:name w:val="footnote text"/>
    <w:basedOn w:val="a"/>
    <w:link w:val="af1"/>
    <w:uiPriority w:val="99"/>
    <w:rsid w:val="00021A79"/>
  </w:style>
  <w:style w:type="character" w:customStyle="1" w:styleId="af1">
    <w:name w:val="Текст сноски Знак"/>
    <w:basedOn w:val="a0"/>
    <w:link w:val="af0"/>
    <w:uiPriority w:val="99"/>
    <w:locked/>
    <w:rsid w:val="00021A79"/>
    <w:rPr>
      <w:rFonts w:cs="Times New Roman"/>
    </w:rPr>
  </w:style>
  <w:style w:type="character" w:styleId="af2">
    <w:name w:val="footnote reference"/>
    <w:basedOn w:val="a0"/>
    <w:uiPriority w:val="99"/>
    <w:rsid w:val="00021A79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rsid w:val="001F6134"/>
  </w:style>
  <w:style w:type="character" w:customStyle="1" w:styleId="af4">
    <w:name w:val="Текст концевой сноски Знак"/>
    <w:basedOn w:val="a0"/>
    <w:link w:val="af3"/>
    <w:uiPriority w:val="99"/>
    <w:locked/>
    <w:rsid w:val="001F6134"/>
    <w:rPr>
      <w:rFonts w:cs="Times New Roman"/>
    </w:rPr>
  </w:style>
  <w:style w:type="character" w:styleId="af5">
    <w:name w:val="endnote reference"/>
    <w:basedOn w:val="a0"/>
    <w:uiPriority w:val="99"/>
    <w:rsid w:val="001F61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9B98-8698-40B6-B69F-E4B2D4E7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3321</Words>
  <Characters>18932</Characters>
  <Application>Microsoft Office Word</Application>
  <DocSecurity>0</DocSecurity>
  <Lines>157</Lines>
  <Paragraphs>44</Paragraphs>
  <ScaleCrop>false</ScaleCrop>
  <Company>ОАО Прибой</Company>
  <LinksUpToDate>false</LinksUpToDate>
  <CharactersWithSpaces>22209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Иванов В.Г.</dc:creator>
  <cp:keywords/>
  <dc:description/>
  <cp:lastModifiedBy>ur1</cp:lastModifiedBy>
  <cp:revision>2</cp:revision>
  <cp:lastPrinted>2012-04-19T05:22:00Z</cp:lastPrinted>
  <dcterms:created xsi:type="dcterms:W3CDTF">2012-08-31T07:14:00Z</dcterms:created>
  <dcterms:modified xsi:type="dcterms:W3CDTF">2012-08-31T07:14:00Z</dcterms:modified>
</cp:coreProperties>
</file>