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AF" w:rsidRPr="007178AF" w:rsidRDefault="007178AF" w:rsidP="007178AF">
      <w:pPr>
        <w:tabs>
          <w:tab w:val="clear" w:pos="567"/>
          <w:tab w:val="clear" w:pos="709"/>
        </w:tabs>
        <w:ind w:left="4536"/>
        <w:jc w:val="left"/>
        <w:rPr>
          <w:rFonts w:eastAsia="Times New Roman"/>
          <w:b/>
          <w:sz w:val="22"/>
          <w:szCs w:val="22"/>
          <w:lang w:eastAsia="ru-RU"/>
        </w:rPr>
      </w:pPr>
      <w:r w:rsidRPr="007178AF">
        <w:rPr>
          <w:rFonts w:eastAsia="Times New Roman"/>
          <w:b/>
          <w:sz w:val="22"/>
          <w:szCs w:val="22"/>
          <w:lang w:eastAsia="ru-RU"/>
        </w:rPr>
        <w:t>УТВЕРЖДЁН</w:t>
      </w:r>
      <w:r>
        <w:rPr>
          <w:rFonts w:eastAsia="Times New Roman"/>
          <w:b/>
          <w:sz w:val="22"/>
          <w:szCs w:val="22"/>
          <w:lang w:eastAsia="ru-RU"/>
        </w:rPr>
        <w:t>О</w:t>
      </w:r>
      <w:r w:rsidRPr="007178AF">
        <w:rPr>
          <w:rFonts w:eastAsia="Times New Roman"/>
          <w:b/>
          <w:sz w:val="22"/>
          <w:szCs w:val="22"/>
          <w:lang w:eastAsia="ru-RU"/>
        </w:rPr>
        <w:t>:</w:t>
      </w:r>
    </w:p>
    <w:p w:rsidR="007178AF" w:rsidRPr="007178AF" w:rsidRDefault="007178AF" w:rsidP="007178AF">
      <w:pPr>
        <w:tabs>
          <w:tab w:val="clear" w:pos="567"/>
          <w:tab w:val="clear" w:pos="709"/>
        </w:tabs>
        <w:ind w:left="4536"/>
        <w:jc w:val="left"/>
        <w:rPr>
          <w:rFonts w:eastAsia="Times New Roman"/>
          <w:b/>
          <w:sz w:val="22"/>
          <w:szCs w:val="22"/>
          <w:lang w:eastAsia="ru-RU"/>
        </w:rPr>
      </w:pPr>
      <w:r w:rsidRPr="007178AF">
        <w:rPr>
          <w:rFonts w:eastAsia="Times New Roman"/>
          <w:sz w:val="22"/>
          <w:szCs w:val="22"/>
          <w:lang w:eastAsia="ru-RU"/>
        </w:rPr>
        <w:t>Решением годового общего собрания акционеров</w:t>
      </w:r>
      <w:r w:rsidRPr="007178AF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7178AF" w:rsidRPr="007178AF" w:rsidRDefault="007178AF" w:rsidP="007178AF">
      <w:pPr>
        <w:tabs>
          <w:tab w:val="clear" w:pos="567"/>
          <w:tab w:val="clear" w:pos="709"/>
        </w:tabs>
        <w:ind w:left="4536"/>
        <w:jc w:val="left"/>
        <w:rPr>
          <w:rFonts w:eastAsia="Times New Roman"/>
          <w:b/>
          <w:sz w:val="22"/>
          <w:szCs w:val="22"/>
          <w:lang w:eastAsia="ru-RU"/>
        </w:rPr>
      </w:pPr>
      <w:r w:rsidRPr="007178AF">
        <w:rPr>
          <w:rFonts w:eastAsia="Times New Roman"/>
          <w:sz w:val="22"/>
          <w:szCs w:val="22"/>
          <w:lang w:eastAsia="ru-RU"/>
        </w:rPr>
        <w:t xml:space="preserve">Открытого акционерного общества </w:t>
      </w:r>
    </w:p>
    <w:p w:rsidR="007178AF" w:rsidRPr="007178AF" w:rsidRDefault="007178AF" w:rsidP="007178AF">
      <w:pPr>
        <w:tabs>
          <w:tab w:val="clear" w:pos="567"/>
          <w:tab w:val="clear" w:pos="709"/>
        </w:tabs>
        <w:ind w:left="4536"/>
        <w:jc w:val="left"/>
        <w:rPr>
          <w:rFonts w:eastAsia="Times New Roman"/>
          <w:b/>
          <w:sz w:val="22"/>
          <w:szCs w:val="22"/>
          <w:lang w:eastAsia="ru-RU"/>
        </w:rPr>
      </w:pPr>
      <w:r w:rsidRPr="007178AF">
        <w:rPr>
          <w:rFonts w:eastAsia="Times New Roman"/>
          <w:sz w:val="22"/>
          <w:szCs w:val="22"/>
          <w:lang w:eastAsia="ru-RU"/>
        </w:rPr>
        <w:t>«Томская судоходная компания»</w:t>
      </w:r>
      <w:r w:rsidRPr="007178AF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7178AF">
        <w:rPr>
          <w:rFonts w:eastAsia="Times New Roman"/>
          <w:sz w:val="22"/>
          <w:szCs w:val="22"/>
          <w:lang w:eastAsia="ru-RU"/>
        </w:rPr>
        <w:t>28 мая 2015 г.</w:t>
      </w:r>
    </w:p>
    <w:p w:rsidR="007178AF" w:rsidRPr="007178AF" w:rsidRDefault="007178AF" w:rsidP="007178AF">
      <w:pPr>
        <w:tabs>
          <w:tab w:val="clear" w:pos="567"/>
          <w:tab w:val="clear" w:pos="709"/>
        </w:tabs>
        <w:ind w:left="4536"/>
        <w:jc w:val="left"/>
        <w:rPr>
          <w:rFonts w:eastAsia="Times New Roman"/>
          <w:sz w:val="22"/>
          <w:szCs w:val="22"/>
          <w:lang w:eastAsia="ru-RU"/>
        </w:rPr>
      </w:pPr>
      <w:r w:rsidRPr="007178AF">
        <w:rPr>
          <w:rFonts w:eastAsia="Times New Roman"/>
          <w:sz w:val="22"/>
          <w:szCs w:val="22"/>
          <w:lang w:eastAsia="ru-RU"/>
        </w:rPr>
        <w:t>(Протокол № 1  от «01» июня 2015 г.)</w:t>
      </w:r>
    </w:p>
    <w:p w:rsidR="00806274" w:rsidRDefault="00806274" w:rsidP="009C257F">
      <w:pPr>
        <w:jc w:val="right"/>
      </w:pPr>
    </w:p>
    <w:p w:rsidR="00806274" w:rsidRDefault="00806274" w:rsidP="009C257F">
      <w:pPr>
        <w:jc w:val="right"/>
      </w:pPr>
    </w:p>
    <w:p w:rsidR="009C257F" w:rsidRDefault="009C257F" w:rsidP="007178AF">
      <w:pPr>
        <w:ind w:left="0"/>
      </w:pPr>
    </w:p>
    <w:p w:rsidR="009C257F" w:rsidRDefault="009C257F" w:rsidP="009C257F">
      <w:pPr>
        <w:jc w:val="right"/>
      </w:pPr>
    </w:p>
    <w:p w:rsidR="009C257F" w:rsidRDefault="009C257F" w:rsidP="009C257F">
      <w:pPr>
        <w:jc w:val="center"/>
        <w:rPr>
          <w:b/>
        </w:rPr>
      </w:pPr>
      <w:r>
        <w:rPr>
          <w:b/>
        </w:rPr>
        <w:t>ПОЛОЖЕНИЕ</w:t>
      </w:r>
      <w:bookmarkStart w:id="0" w:name="_GoBack"/>
      <w:bookmarkEnd w:id="0"/>
    </w:p>
    <w:p w:rsidR="009C257F" w:rsidRDefault="009C257F" w:rsidP="009C257F">
      <w:pPr>
        <w:tabs>
          <w:tab w:val="clear" w:pos="709"/>
        </w:tabs>
        <w:ind w:left="0"/>
        <w:jc w:val="center"/>
        <w:rPr>
          <w:b/>
        </w:rPr>
      </w:pPr>
      <w:r w:rsidRPr="009C257F">
        <w:rPr>
          <w:b/>
        </w:rPr>
        <w:t>о вознаграждениях и компенсациях, выплачиваемых чле</w:t>
      </w:r>
      <w:r w:rsidR="00E87AB9">
        <w:rPr>
          <w:b/>
        </w:rPr>
        <w:t>нам совета директоров Публичного а</w:t>
      </w:r>
      <w:r w:rsidRPr="009C257F">
        <w:rPr>
          <w:b/>
        </w:rPr>
        <w:t>кционерного общества «Томская судоходная компания»</w:t>
      </w:r>
    </w:p>
    <w:p w:rsidR="009C257F" w:rsidRDefault="009C257F" w:rsidP="009C257F">
      <w:pPr>
        <w:tabs>
          <w:tab w:val="clear" w:pos="709"/>
        </w:tabs>
        <w:ind w:left="0"/>
        <w:jc w:val="center"/>
        <w:rPr>
          <w:b/>
        </w:rPr>
      </w:pPr>
    </w:p>
    <w:p w:rsidR="009C257F" w:rsidRPr="009C257F" w:rsidRDefault="009C257F" w:rsidP="009C257F">
      <w:pPr>
        <w:pStyle w:val="a4"/>
        <w:numPr>
          <w:ilvl w:val="0"/>
          <w:numId w:val="1"/>
        </w:numPr>
        <w:tabs>
          <w:tab w:val="clear" w:pos="709"/>
        </w:tabs>
      </w:pPr>
      <w:r>
        <w:rPr>
          <w:b/>
        </w:rPr>
        <w:t>Общие положения</w:t>
      </w:r>
    </w:p>
    <w:p w:rsidR="009C257F" w:rsidRPr="009C257F" w:rsidRDefault="009C257F" w:rsidP="009C257F">
      <w:pPr>
        <w:pStyle w:val="a4"/>
        <w:tabs>
          <w:tab w:val="clear" w:pos="709"/>
        </w:tabs>
      </w:pPr>
    </w:p>
    <w:p w:rsidR="009C257F" w:rsidRDefault="009C257F" w:rsidP="009C257F">
      <w:pPr>
        <w:pStyle w:val="a4"/>
        <w:numPr>
          <w:ilvl w:val="1"/>
          <w:numId w:val="1"/>
        </w:numPr>
        <w:tabs>
          <w:tab w:val="clear" w:pos="709"/>
        </w:tabs>
      </w:pPr>
      <w:r>
        <w:t>Настоящее положение разработано в соответствии с Федеральным законом от 26.12.1995 года № 208-ФЗ «Об акционерных обществах»</w:t>
      </w:r>
      <w:r w:rsidR="00F85C9B">
        <w:t>, Уставом, Положением</w:t>
      </w:r>
      <w:r w:rsidR="00E87AB9">
        <w:t xml:space="preserve"> о совете директоров</w:t>
      </w:r>
      <w:r w:rsidR="00F85C9B">
        <w:t>, иными действующими нормативными актами и устанавливает размер и порядок выплаты вознаграждений и компенсаций член</w:t>
      </w:r>
      <w:r w:rsidR="00E87AB9">
        <w:t>ам совета директоров Публичного а</w:t>
      </w:r>
      <w:r w:rsidR="00F85C9B">
        <w:t>кционерного общества «Томская судоходная компания» (далее по тексту также – Общество).</w:t>
      </w:r>
    </w:p>
    <w:p w:rsidR="00F85C9B" w:rsidRDefault="00F85C9B" w:rsidP="009C257F">
      <w:pPr>
        <w:pStyle w:val="a4"/>
        <w:numPr>
          <w:ilvl w:val="1"/>
          <w:numId w:val="1"/>
        </w:numPr>
        <w:tabs>
          <w:tab w:val="clear" w:pos="709"/>
        </w:tabs>
      </w:pPr>
      <w:r>
        <w:t>Настоящее положение утверждено общим собранием акционеров в соответствии с требованиями, установленными пунктом 2 статьи 64 Федерального закона от 26.12.1995 года № 208-ФЗ «Об акционерных обществах», и является основанием для начисления и выплаты вознаграждений и компенсаций для членов совета директоров Общества.</w:t>
      </w:r>
    </w:p>
    <w:p w:rsidR="009968F7" w:rsidRDefault="009968F7" w:rsidP="009C257F">
      <w:pPr>
        <w:pStyle w:val="a4"/>
        <w:numPr>
          <w:ilvl w:val="1"/>
          <w:numId w:val="1"/>
        </w:numPr>
        <w:tabs>
          <w:tab w:val="clear" w:pos="709"/>
        </w:tabs>
      </w:pPr>
      <w:r>
        <w:t>Источником выплаты вознаграждений и компенсаций является чистая прибыль Общества.</w:t>
      </w:r>
    </w:p>
    <w:p w:rsidR="009968F7" w:rsidRDefault="009968F7" w:rsidP="009C257F">
      <w:pPr>
        <w:pStyle w:val="a4"/>
        <w:numPr>
          <w:ilvl w:val="1"/>
          <w:numId w:val="1"/>
        </w:numPr>
        <w:tabs>
          <w:tab w:val="clear" w:pos="709"/>
        </w:tabs>
      </w:pPr>
      <w:r>
        <w:t>Суммы вознаграждений и компенсаций, прогнозный размер которых рассчитан в соответствии с настоящим положением, отражаются в бюджете Общества.</w:t>
      </w:r>
    </w:p>
    <w:p w:rsidR="009968F7" w:rsidRDefault="009968F7" w:rsidP="009C257F">
      <w:pPr>
        <w:pStyle w:val="a4"/>
        <w:numPr>
          <w:ilvl w:val="1"/>
          <w:numId w:val="1"/>
        </w:numPr>
        <w:tabs>
          <w:tab w:val="clear" w:pos="709"/>
        </w:tabs>
      </w:pPr>
      <w:r>
        <w:t>Общество самостоятельно определяет, удерживает и уплачивает налоги на доходы физических лиц (или иные аналогичные налоги в соответствии с законодательством страны, налоговым резидентом которой является член совета директоров) возникающие в связи с выплатой членам совета директоров вознаграждений и компенсаций.</w:t>
      </w:r>
    </w:p>
    <w:p w:rsidR="009968F7" w:rsidRDefault="009968F7" w:rsidP="009C257F">
      <w:pPr>
        <w:pStyle w:val="a4"/>
        <w:numPr>
          <w:ilvl w:val="1"/>
          <w:numId w:val="1"/>
        </w:numPr>
        <w:tabs>
          <w:tab w:val="clear" w:pos="709"/>
        </w:tabs>
      </w:pPr>
      <w:r>
        <w:t>Для целей настоящего положения используются следующие термины:</w:t>
      </w:r>
    </w:p>
    <w:p w:rsidR="008310AA" w:rsidRDefault="009968F7" w:rsidP="008310AA">
      <w:pPr>
        <w:pStyle w:val="a4"/>
        <w:numPr>
          <w:ilvl w:val="0"/>
          <w:numId w:val="2"/>
        </w:numPr>
        <w:tabs>
          <w:tab w:val="clear" w:pos="709"/>
        </w:tabs>
        <w:ind w:left="993" w:hanging="284"/>
      </w:pPr>
      <w:r>
        <w:t>члены совета директоров – лица, избранные в состав Совета директоров Общества в установленном законом порядке;</w:t>
      </w:r>
    </w:p>
    <w:p w:rsidR="008310AA" w:rsidRDefault="008310AA" w:rsidP="008310AA">
      <w:pPr>
        <w:pStyle w:val="a4"/>
        <w:numPr>
          <w:ilvl w:val="0"/>
          <w:numId w:val="2"/>
        </w:numPr>
        <w:tabs>
          <w:tab w:val="clear" w:pos="709"/>
        </w:tabs>
        <w:ind w:left="993" w:hanging="284"/>
      </w:pPr>
      <w:r>
        <w:t>вознаграждение членам совета директоров – денежные суммы, выплачиваемые в качестве вознаграждения членам совета директоров за исполнение ими функций членов совета директоров (участие в работе совета директоров) Общества;</w:t>
      </w:r>
    </w:p>
    <w:p w:rsidR="008310AA" w:rsidRDefault="008310AA" w:rsidP="008310AA">
      <w:pPr>
        <w:pStyle w:val="a4"/>
        <w:numPr>
          <w:ilvl w:val="0"/>
          <w:numId w:val="2"/>
        </w:numPr>
        <w:tabs>
          <w:tab w:val="clear" w:pos="709"/>
        </w:tabs>
        <w:ind w:left="993" w:hanging="284"/>
      </w:pPr>
      <w:r>
        <w:t>компенсации</w:t>
      </w:r>
      <w:r w:rsidR="0068040E">
        <w:t>, выплачиваемые членам совета директоров</w:t>
      </w:r>
      <w:r>
        <w:t xml:space="preserve"> – денежные суммы, выплачиваемые членам совета директоров Общества с целью компенсировать понесенные ими расходы, связанные с исполнением ими функций членов совета директоров Общества.</w:t>
      </w:r>
    </w:p>
    <w:p w:rsidR="006B7C53" w:rsidRDefault="006B7C53" w:rsidP="006B7C53">
      <w:pPr>
        <w:pStyle w:val="a4"/>
        <w:tabs>
          <w:tab w:val="clear" w:pos="709"/>
        </w:tabs>
        <w:ind w:left="993"/>
      </w:pPr>
    </w:p>
    <w:p w:rsidR="009968F7" w:rsidRDefault="006B7C53" w:rsidP="006B7C53">
      <w:pPr>
        <w:pStyle w:val="a4"/>
        <w:numPr>
          <w:ilvl w:val="0"/>
          <w:numId w:val="1"/>
        </w:numPr>
        <w:tabs>
          <w:tab w:val="clear" w:pos="709"/>
        </w:tabs>
        <w:rPr>
          <w:b/>
        </w:rPr>
      </w:pPr>
      <w:r>
        <w:t xml:space="preserve"> </w:t>
      </w:r>
      <w:r w:rsidRPr="006B7C53">
        <w:rPr>
          <w:b/>
        </w:rPr>
        <w:t>Виды вознаграждений, выплачиваемых членам совета директоров.</w:t>
      </w:r>
    </w:p>
    <w:p w:rsidR="006B7C53" w:rsidRDefault="006B7C53" w:rsidP="006B7C53">
      <w:pPr>
        <w:pStyle w:val="a4"/>
        <w:tabs>
          <w:tab w:val="clear" w:pos="709"/>
        </w:tabs>
        <w:rPr>
          <w:b/>
        </w:rPr>
      </w:pPr>
    </w:p>
    <w:p w:rsidR="006B7C53" w:rsidRDefault="006B7C53" w:rsidP="006B7C53">
      <w:pPr>
        <w:pStyle w:val="a4"/>
        <w:tabs>
          <w:tab w:val="clear" w:pos="709"/>
        </w:tabs>
      </w:pPr>
      <w:r>
        <w:t>В соответствии с настоящим положением членам Совета директоров Общества выплачиваются следующие виды вознаграждений за исполнение ими функций членов совета директоров:</w:t>
      </w:r>
    </w:p>
    <w:p w:rsidR="006B7C53" w:rsidRDefault="00635325" w:rsidP="006B7C53">
      <w:pPr>
        <w:pStyle w:val="a4"/>
        <w:numPr>
          <w:ilvl w:val="0"/>
          <w:numId w:val="3"/>
        </w:numPr>
        <w:tabs>
          <w:tab w:val="clear" w:pos="709"/>
        </w:tabs>
        <w:ind w:left="993" w:hanging="284"/>
      </w:pPr>
      <w:r>
        <w:t>вознаграждение за участие в заседаниях совета директоров;</w:t>
      </w:r>
    </w:p>
    <w:p w:rsidR="00635325" w:rsidRDefault="00635325" w:rsidP="00635325">
      <w:pPr>
        <w:pStyle w:val="a4"/>
        <w:numPr>
          <w:ilvl w:val="0"/>
          <w:numId w:val="3"/>
        </w:numPr>
        <w:tabs>
          <w:tab w:val="clear" w:pos="709"/>
        </w:tabs>
        <w:ind w:left="993" w:hanging="284"/>
      </w:pPr>
      <w:r>
        <w:lastRenderedPageBreak/>
        <w:t>вознаграждение по итогам работы Общества за год.</w:t>
      </w:r>
    </w:p>
    <w:p w:rsidR="00635325" w:rsidRDefault="00635325" w:rsidP="00635325">
      <w:pPr>
        <w:tabs>
          <w:tab w:val="clear" w:pos="709"/>
        </w:tabs>
      </w:pPr>
    </w:p>
    <w:p w:rsidR="00635325" w:rsidRDefault="00635325" w:rsidP="00635325">
      <w:pPr>
        <w:pStyle w:val="a4"/>
        <w:numPr>
          <w:ilvl w:val="0"/>
          <w:numId w:val="1"/>
        </w:numPr>
        <w:tabs>
          <w:tab w:val="clear" w:pos="709"/>
        </w:tabs>
        <w:rPr>
          <w:b/>
        </w:rPr>
      </w:pPr>
      <w:r w:rsidRPr="00635325">
        <w:rPr>
          <w:b/>
        </w:rPr>
        <w:t>Вознаграждение за участие в заседаниях совета директоров.</w:t>
      </w:r>
    </w:p>
    <w:p w:rsidR="00635325" w:rsidRDefault="00635325" w:rsidP="00635325">
      <w:pPr>
        <w:pStyle w:val="a4"/>
        <w:tabs>
          <w:tab w:val="clear" w:pos="709"/>
        </w:tabs>
        <w:rPr>
          <w:b/>
        </w:rPr>
      </w:pPr>
    </w:p>
    <w:p w:rsidR="00775D84" w:rsidRDefault="00775D84" w:rsidP="00635325">
      <w:pPr>
        <w:pStyle w:val="a4"/>
        <w:numPr>
          <w:ilvl w:val="1"/>
          <w:numId w:val="1"/>
        </w:numPr>
        <w:tabs>
          <w:tab w:val="clear" w:pos="709"/>
        </w:tabs>
      </w:pPr>
      <w:r>
        <w:t>Каждому члену</w:t>
      </w:r>
      <w:r w:rsidR="00635325" w:rsidRPr="00635325">
        <w:t xml:space="preserve"> совета директоров</w:t>
      </w:r>
      <w:r>
        <w:t xml:space="preserve"> в период исполнения им функций члена</w:t>
      </w:r>
      <w:r w:rsidR="00635325">
        <w:t xml:space="preserve"> совета директоров выплачивается вознаграждение в размере 25</w:t>
      </w:r>
      <w:r w:rsidR="00D376C0">
        <w:t xml:space="preserve"> 000 </w:t>
      </w:r>
      <w:r w:rsidR="00635325">
        <w:t>(Двадцать пять тысяч) рублей</w:t>
      </w:r>
      <w:r>
        <w:t xml:space="preserve"> </w:t>
      </w:r>
      <w:r w:rsidR="00F30F47">
        <w:t xml:space="preserve">00 копеек </w:t>
      </w:r>
      <w:r>
        <w:t>за каждый факт участия в заседании совета директоров.</w:t>
      </w:r>
    </w:p>
    <w:p w:rsidR="00D376C0" w:rsidRPr="00D376C0" w:rsidRDefault="00775D84" w:rsidP="00D376C0">
      <w:pPr>
        <w:pStyle w:val="a4"/>
        <w:numPr>
          <w:ilvl w:val="1"/>
          <w:numId w:val="1"/>
        </w:numPr>
      </w:pPr>
      <w:r>
        <w:t>В случае приняти</w:t>
      </w:r>
      <w:r w:rsidR="005446A9">
        <w:t>я</w:t>
      </w:r>
      <w:r>
        <w:t xml:space="preserve"> решений советом директоров заочным голосованием, </w:t>
      </w:r>
      <w:r w:rsidR="00D376C0">
        <w:t xml:space="preserve">каждому члену совета директоров, принявшему участие в таком голосовании, </w:t>
      </w:r>
      <w:r w:rsidR="00D376C0" w:rsidRPr="00D376C0">
        <w:t>выплачивается вознаграждение в размере 50 %</w:t>
      </w:r>
      <w:r w:rsidR="00F30F47">
        <w:t xml:space="preserve"> (Пятьдесят процентов)</w:t>
      </w:r>
      <w:r w:rsidR="00D376C0" w:rsidRPr="00D376C0">
        <w:t xml:space="preserve"> от размера вознаграждения, установленного пунктом 3.1. настоящего положения.</w:t>
      </w:r>
    </w:p>
    <w:p w:rsidR="00775D84" w:rsidRDefault="0070598E" w:rsidP="00635325">
      <w:pPr>
        <w:pStyle w:val="a4"/>
        <w:numPr>
          <w:ilvl w:val="1"/>
          <w:numId w:val="1"/>
        </w:numPr>
        <w:tabs>
          <w:tab w:val="clear" w:pos="709"/>
        </w:tabs>
      </w:pPr>
      <w:r>
        <w:t xml:space="preserve">Вознаграждение за участие в заседаниях совета директоров выплачивается членам совета директоров </w:t>
      </w:r>
      <w:r w:rsidR="00C36391">
        <w:t>Обществом</w:t>
      </w:r>
      <w:r>
        <w:t xml:space="preserve"> в срок не позднее 15 (Пятнадцати) дней со дня проведения </w:t>
      </w:r>
      <w:r w:rsidR="00C36391">
        <w:t xml:space="preserve">заседания совета директоров на основании настоящего положения и протокола заседания совета директоров. </w:t>
      </w:r>
    </w:p>
    <w:p w:rsidR="00617C71" w:rsidRDefault="00617C71" w:rsidP="00617C71">
      <w:pPr>
        <w:tabs>
          <w:tab w:val="clear" w:pos="709"/>
        </w:tabs>
      </w:pPr>
    </w:p>
    <w:p w:rsidR="00617C71" w:rsidRPr="00617C71" w:rsidRDefault="00617C71" w:rsidP="00617C71">
      <w:pPr>
        <w:pStyle w:val="a4"/>
        <w:numPr>
          <w:ilvl w:val="0"/>
          <w:numId w:val="1"/>
        </w:numPr>
        <w:tabs>
          <w:tab w:val="clear" w:pos="709"/>
        </w:tabs>
      </w:pPr>
      <w:r>
        <w:rPr>
          <w:b/>
        </w:rPr>
        <w:t>Вознаграждения по итогам работы Общества за год.</w:t>
      </w:r>
    </w:p>
    <w:p w:rsidR="00617C71" w:rsidRDefault="00617C71" w:rsidP="00617C71">
      <w:pPr>
        <w:tabs>
          <w:tab w:val="clear" w:pos="709"/>
        </w:tabs>
      </w:pPr>
    </w:p>
    <w:p w:rsidR="00617C71" w:rsidRDefault="00617C71" w:rsidP="00617C71">
      <w:pPr>
        <w:pStyle w:val="a4"/>
        <w:numPr>
          <w:ilvl w:val="1"/>
          <w:numId w:val="1"/>
        </w:numPr>
        <w:tabs>
          <w:tab w:val="clear" w:pos="709"/>
        </w:tabs>
      </w:pPr>
      <w:r>
        <w:t xml:space="preserve">По итогам работы Общества за финансовый год </w:t>
      </w:r>
      <w:r w:rsidR="00563549">
        <w:t>каждому члену</w:t>
      </w:r>
      <w:r>
        <w:t xml:space="preserve"> совета директоров выплачивается вознаграждение в размере 50 000 (Пятьдесят тысяч) рублей</w:t>
      </w:r>
      <w:r w:rsidR="00F30F47">
        <w:t xml:space="preserve"> 00 копеек</w:t>
      </w:r>
      <w:r>
        <w:t xml:space="preserve"> при одновременном соблюдении следующих условий:</w:t>
      </w:r>
    </w:p>
    <w:p w:rsidR="00617C71" w:rsidRDefault="00617C71" w:rsidP="00617C71">
      <w:pPr>
        <w:pStyle w:val="a4"/>
        <w:numPr>
          <w:ilvl w:val="0"/>
          <w:numId w:val="4"/>
        </w:numPr>
        <w:tabs>
          <w:tab w:val="clear" w:pos="709"/>
        </w:tabs>
        <w:ind w:left="993" w:hanging="284"/>
      </w:pPr>
      <w:r>
        <w:t>получения Обществом чистой прибыли по результатам финансового года в размере не менее 60 000 000 (шестьдесят миллионов) рублей</w:t>
      </w:r>
      <w:r w:rsidR="00F30F47">
        <w:t xml:space="preserve"> 00 копеек, без учета (за вычетом) чистой прибыли Общества, полученной от реализации активов Общества</w:t>
      </w:r>
      <w:r>
        <w:t>;</w:t>
      </w:r>
    </w:p>
    <w:p w:rsidR="00617C71" w:rsidRDefault="00617C71" w:rsidP="00617C71">
      <w:pPr>
        <w:pStyle w:val="a4"/>
        <w:numPr>
          <w:ilvl w:val="0"/>
          <w:numId w:val="4"/>
        </w:numPr>
        <w:tabs>
          <w:tab w:val="clear" w:pos="709"/>
        </w:tabs>
        <w:ind w:left="993" w:hanging="284"/>
      </w:pPr>
      <w:r>
        <w:t xml:space="preserve">обеспечения рентабельности </w:t>
      </w:r>
      <w:r w:rsidR="000610CE">
        <w:t>компании на уровне не ниже 14 %.</w:t>
      </w:r>
    </w:p>
    <w:p w:rsidR="00EC322C" w:rsidRDefault="00600952" w:rsidP="00EC322C">
      <w:pPr>
        <w:pStyle w:val="a4"/>
        <w:numPr>
          <w:ilvl w:val="1"/>
          <w:numId w:val="1"/>
        </w:numPr>
      </w:pPr>
      <w:r>
        <w:t xml:space="preserve">Вознаграждение по итогам работы Общества за год выплачивается членам совета директоров в соответствии с пунктом 4.1. настоящего положения в срок не позднее 45 (Сорока пяти) дней </w:t>
      </w:r>
      <w:proofErr w:type="gramStart"/>
      <w:r>
        <w:t>с даты проведения</w:t>
      </w:r>
      <w:proofErr w:type="gramEnd"/>
      <w:r>
        <w:t xml:space="preserve"> годового общего собрания акционеров на основании настоящего положен</w:t>
      </w:r>
      <w:r w:rsidR="000610CE">
        <w:t>ия и</w:t>
      </w:r>
      <w:r>
        <w:t xml:space="preserve"> годовой бухгалтерской (финансовой) отчетности общества, утвержденной на год</w:t>
      </w:r>
      <w:r w:rsidR="000610CE">
        <w:t>овом общем собрании акционеров.</w:t>
      </w:r>
    </w:p>
    <w:p w:rsidR="000610CE" w:rsidRDefault="000610CE" w:rsidP="000610CE"/>
    <w:p w:rsidR="00EC322C" w:rsidRDefault="00EC322C" w:rsidP="00EC322C">
      <w:pPr>
        <w:pStyle w:val="a4"/>
        <w:numPr>
          <w:ilvl w:val="0"/>
          <w:numId w:val="1"/>
        </w:numPr>
        <w:rPr>
          <w:b/>
        </w:rPr>
      </w:pPr>
      <w:r w:rsidRPr="0068040E">
        <w:rPr>
          <w:b/>
        </w:rPr>
        <w:t>Компенсации, выплачиваем</w:t>
      </w:r>
      <w:r w:rsidR="0068040E" w:rsidRPr="0068040E">
        <w:rPr>
          <w:b/>
        </w:rPr>
        <w:t>ые членам совета директоров.</w:t>
      </w:r>
    </w:p>
    <w:p w:rsidR="0068040E" w:rsidRDefault="0068040E" w:rsidP="0068040E">
      <w:pPr>
        <w:rPr>
          <w:b/>
        </w:rPr>
      </w:pPr>
    </w:p>
    <w:p w:rsidR="0068040E" w:rsidRDefault="0068040E" w:rsidP="0068040E">
      <w:pPr>
        <w:pStyle w:val="a4"/>
        <w:numPr>
          <w:ilvl w:val="1"/>
          <w:numId w:val="1"/>
        </w:numPr>
        <w:tabs>
          <w:tab w:val="clear" w:pos="709"/>
        </w:tabs>
      </w:pPr>
      <w:r w:rsidRPr="0068040E">
        <w:t xml:space="preserve">Членам совета директоров компенсируются </w:t>
      </w:r>
      <w:r>
        <w:t xml:space="preserve">следующие </w:t>
      </w:r>
      <w:r w:rsidRPr="0068040E">
        <w:t xml:space="preserve">понесенные ими расходы, </w:t>
      </w:r>
      <w:r>
        <w:t>связанные с исполнением ими функций членов совета директоров Общества:</w:t>
      </w:r>
    </w:p>
    <w:p w:rsidR="0068040E" w:rsidRDefault="0068040E" w:rsidP="0068040E">
      <w:pPr>
        <w:pStyle w:val="a4"/>
        <w:numPr>
          <w:ilvl w:val="0"/>
          <w:numId w:val="5"/>
        </w:numPr>
        <w:tabs>
          <w:tab w:val="clear" w:pos="709"/>
        </w:tabs>
        <w:ind w:left="993" w:hanging="284"/>
      </w:pPr>
      <w:r>
        <w:t xml:space="preserve">Расходы на проезд к месту проведения заседания совета директоров, в случае если заседание совета директоров проходит не на территории муниципального образования, являющегося </w:t>
      </w:r>
      <w:r w:rsidR="00615D46">
        <w:t>место</w:t>
      </w:r>
      <w:r w:rsidR="009F558A">
        <w:t>м</w:t>
      </w:r>
      <w:r w:rsidR="00615D46">
        <w:t xml:space="preserve"> нахождения Общества;</w:t>
      </w:r>
    </w:p>
    <w:p w:rsidR="00615D46" w:rsidRDefault="00615D46" w:rsidP="00615D46">
      <w:pPr>
        <w:pStyle w:val="a4"/>
        <w:numPr>
          <w:ilvl w:val="0"/>
          <w:numId w:val="5"/>
        </w:numPr>
        <w:tabs>
          <w:tab w:val="clear" w:pos="709"/>
        </w:tabs>
        <w:ind w:left="993" w:hanging="284"/>
      </w:pPr>
      <w:r>
        <w:t>Расходы на проживание, понесенные членом совета директоров в случае, если заседание совета директоров проходит не на территории муниципального образования, являющегося место</w:t>
      </w:r>
      <w:r w:rsidR="009F558A">
        <w:t>м</w:t>
      </w:r>
      <w:r>
        <w:t xml:space="preserve"> нахождения Общества.</w:t>
      </w:r>
    </w:p>
    <w:p w:rsidR="00615D46" w:rsidRDefault="00615D46" w:rsidP="008E14FF">
      <w:pPr>
        <w:pStyle w:val="a4"/>
        <w:numPr>
          <w:ilvl w:val="1"/>
          <w:numId w:val="1"/>
        </w:numPr>
        <w:tabs>
          <w:tab w:val="clear" w:pos="709"/>
        </w:tabs>
      </w:pPr>
      <w:proofErr w:type="gramStart"/>
      <w:r>
        <w:t>Выплата компенсаций, указанных в пункте 5.1. настоящего положения,  осуществляется Обществом в течение 15 (Пятнадцати) дней с даты предоставления членом совета директоров единоличному исполнительному органу Общества авансового отчета, документов, подтвержд</w:t>
      </w:r>
      <w:r w:rsidR="00CB4AEC">
        <w:t>ающих понесенные</w:t>
      </w:r>
      <w:r>
        <w:t xml:space="preserve"> расходы и заявления </w:t>
      </w:r>
      <w:r w:rsidR="000610CE">
        <w:t xml:space="preserve">члена совета директоров </w:t>
      </w:r>
      <w:r>
        <w:t xml:space="preserve">о компенсации понесенных </w:t>
      </w:r>
      <w:r w:rsidR="000610CE">
        <w:t xml:space="preserve">им </w:t>
      </w:r>
      <w:r>
        <w:t xml:space="preserve">расходов, </w:t>
      </w:r>
      <w:r w:rsidR="008E14FF">
        <w:t>содержащего подпись и отметку</w:t>
      </w:r>
      <w:r>
        <w:t xml:space="preserve"> </w:t>
      </w:r>
      <w:r w:rsidR="008E14FF">
        <w:t xml:space="preserve">Председателя совета директоров об обоснованности понесенных членом совета директоров расходов в заявленном </w:t>
      </w:r>
      <w:r w:rsidR="00CB4AEC">
        <w:t xml:space="preserve">им </w:t>
      </w:r>
      <w:r w:rsidR="008E14FF">
        <w:t>размере.</w:t>
      </w:r>
      <w:proofErr w:type="gramEnd"/>
    </w:p>
    <w:p w:rsidR="0068040E" w:rsidRPr="0068040E" w:rsidRDefault="0068040E" w:rsidP="0068040E">
      <w:pPr>
        <w:ind w:left="0"/>
        <w:rPr>
          <w:b/>
        </w:rPr>
      </w:pPr>
    </w:p>
    <w:sectPr w:rsidR="0068040E" w:rsidRPr="0068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12"/>
    <w:multiLevelType w:val="hybridMultilevel"/>
    <w:tmpl w:val="EEE43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F1688"/>
    <w:multiLevelType w:val="multilevel"/>
    <w:tmpl w:val="15E4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213D6"/>
    <w:multiLevelType w:val="hybridMultilevel"/>
    <w:tmpl w:val="38E04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C1A98"/>
    <w:multiLevelType w:val="hybridMultilevel"/>
    <w:tmpl w:val="BB2C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236C9"/>
    <w:multiLevelType w:val="hybridMultilevel"/>
    <w:tmpl w:val="132AB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2"/>
    <w:rsid w:val="000610CE"/>
    <w:rsid w:val="001708D5"/>
    <w:rsid w:val="005446A9"/>
    <w:rsid w:val="00563549"/>
    <w:rsid w:val="00600952"/>
    <w:rsid w:val="00615D46"/>
    <w:rsid w:val="00617C71"/>
    <w:rsid w:val="00635325"/>
    <w:rsid w:val="0068040E"/>
    <w:rsid w:val="006B7C53"/>
    <w:rsid w:val="0070598E"/>
    <w:rsid w:val="007178AF"/>
    <w:rsid w:val="00775D84"/>
    <w:rsid w:val="00806274"/>
    <w:rsid w:val="008310AA"/>
    <w:rsid w:val="008E14FF"/>
    <w:rsid w:val="009968F7"/>
    <w:rsid w:val="009C257F"/>
    <w:rsid w:val="009F558A"/>
    <w:rsid w:val="00C04125"/>
    <w:rsid w:val="00C36391"/>
    <w:rsid w:val="00C42638"/>
    <w:rsid w:val="00CB4AEC"/>
    <w:rsid w:val="00CD1E49"/>
    <w:rsid w:val="00D376C0"/>
    <w:rsid w:val="00D77162"/>
    <w:rsid w:val="00E73A5B"/>
    <w:rsid w:val="00E87AB9"/>
    <w:rsid w:val="00EC322C"/>
    <w:rsid w:val="00F30F47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5"/>
    <w:pPr>
      <w:tabs>
        <w:tab w:val="left" w:pos="567"/>
        <w:tab w:val="left" w:pos="709"/>
      </w:tabs>
      <w:ind w:left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412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4125"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No Spacing"/>
    <w:uiPriority w:val="1"/>
    <w:qFormat/>
    <w:rsid w:val="00C04125"/>
  </w:style>
  <w:style w:type="paragraph" w:styleId="a4">
    <w:name w:val="List Paragraph"/>
    <w:basedOn w:val="a"/>
    <w:uiPriority w:val="34"/>
    <w:qFormat/>
    <w:rsid w:val="009C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5"/>
    <w:pPr>
      <w:tabs>
        <w:tab w:val="left" w:pos="567"/>
        <w:tab w:val="left" w:pos="709"/>
      </w:tabs>
      <w:ind w:left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412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4125"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No Spacing"/>
    <w:uiPriority w:val="1"/>
    <w:qFormat/>
    <w:rsid w:val="00C04125"/>
  </w:style>
  <w:style w:type="paragraph" w:styleId="a4">
    <w:name w:val="List Paragraph"/>
    <w:basedOn w:val="a"/>
    <w:uiPriority w:val="34"/>
    <w:qFormat/>
    <w:rsid w:val="009C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 Анна Геннадьевна</dc:creator>
  <cp:lastModifiedBy>Полозова Анна Геннадьевна</cp:lastModifiedBy>
  <cp:revision>7</cp:revision>
  <cp:lastPrinted>2015-04-29T04:35:00Z</cp:lastPrinted>
  <dcterms:created xsi:type="dcterms:W3CDTF">2015-04-07T09:24:00Z</dcterms:created>
  <dcterms:modified xsi:type="dcterms:W3CDTF">2015-06-03T05:57:00Z</dcterms:modified>
</cp:coreProperties>
</file>