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2F" w:rsidRPr="00DF146D" w:rsidRDefault="0087622F" w:rsidP="00DF146D">
      <w:pPr>
        <w:pStyle w:val="10"/>
        <w:keepNext w:val="0"/>
        <w:widowControl w:val="0"/>
        <w:spacing w:line="360" w:lineRule="auto"/>
        <w:ind w:firstLine="720"/>
        <w:rPr>
          <w:sz w:val="24"/>
          <w:szCs w:val="24"/>
        </w:rPr>
      </w:pPr>
      <w:bookmarkStart w:id="0" w:name="_Toc98821280"/>
      <w:bookmarkStart w:id="1" w:name="_Toc228097866"/>
      <w:bookmarkStart w:id="2" w:name="_Toc348700204"/>
      <w:bookmarkStart w:id="3" w:name="_Toc348700256"/>
      <w:bookmarkStart w:id="4" w:name="_Toc348700618"/>
      <w:bookmarkStart w:id="5" w:name="_Toc348700704"/>
      <w:bookmarkStart w:id="6" w:name="_Toc348701277"/>
      <w:bookmarkStart w:id="7" w:name="_Toc353453529"/>
      <w:bookmarkStart w:id="8" w:name="_Toc353460764"/>
      <w:r w:rsidRPr="00DF146D">
        <w:rPr>
          <w:sz w:val="24"/>
          <w:szCs w:val="24"/>
        </w:rPr>
        <w:t>Группа «АЛРОСА»</w:t>
      </w:r>
      <w:bookmarkEnd w:id="0"/>
    </w:p>
    <w:p w:rsidR="0087622F" w:rsidRPr="00DF146D" w:rsidRDefault="0087622F" w:rsidP="00DF146D">
      <w:pPr>
        <w:pStyle w:val="10"/>
        <w:keepNext w:val="0"/>
        <w:widowControl w:val="0"/>
        <w:spacing w:line="360" w:lineRule="auto"/>
        <w:ind w:firstLine="720"/>
        <w:rPr>
          <w:sz w:val="24"/>
          <w:szCs w:val="24"/>
        </w:rPr>
      </w:pPr>
      <w:bookmarkStart w:id="9" w:name="_Toc98821281"/>
      <w:r w:rsidRPr="00DF146D">
        <w:rPr>
          <w:sz w:val="24"/>
          <w:szCs w:val="24"/>
        </w:rPr>
        <w:t>Открытое Акционерное Общество</w:t>
      </w:r>
      <w:bookmarkEnd w:id="9"/>
    </w:p>
    <w:p w:rsidR="0087622F" w:rsidRPr="00DF146D" w:rsidRDefault="0087622F" w:rsidP="00DF146D">
      <w:pPr>
        <w:pStyle w:val="10"/>
        <w:keepNext w:val="0"/>
        <w:widowControl w:val="0"/>
        <w:spacing w:line="360" w:lineRule="auto"/>
        <w:ind w:firstLine="720"/>
        <w:rPr>
          <w:sz w:val="24"/>
          <w:szCs w:val="24"/>
        </w:rPr>
      </w:pPr>
      <w:bookmarkStart w:id="10" w:name="_Toc98821282"/>
      <w:r w:rsidRPr="00DF146D">
        <w:rPr>
          <w:sz w:val="24"/>
          <w:szCs w:val="24"/>
        </w:rPr>
        <w:t>«АЛРОСА-Нюрба»</w:t>
      </w:r>
      <w:bookmarkEnd w:id="10"/>
    </w:p>
    <w:p w:rsidR="0087622F" w:rsidRPr="00DF146D" w:rsidRDefault="0087622F" w:rsidP="00DF146D">
      <w:pPr>
        <w:widowControl w:val="0"/>
        <w:spacing w:line="360" w:lineRule="auto"/>
        <w:ind w:firstLine="720"/>
        <w:rPr>
          <w:szCs w:val="24"/>
        </w:rPr>
      </w:pPr>
    </w:p>
    <w:p w:rsidR="0087622F" w:rsidRPr="00DF146D" w:rsidRDefault="0087622F" w:rsidP="00DF146D">
      <w:pPr>
        <w:pStyle w:val="a8"/>
        <w:widowControl w:val="0"/>
        <w:tabs>
          <w:tab w:val="clear" w:pos="4153"/>
          <w:tab w:val="clear" w:pos="8306"/>
        </w:tabs>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Default="0087622F" w:rsidP="00DF146D">
      <w:pPr>
        <w:widowControl w:val="0"/>
        <w:spacing w:line="360" w:lineRule="auto"/>
        <w:ind w:firstLine="720"/>
        <w:rPr>
          <w:szCs w:val="24"/>
        </w:rPr>
      </w:pPr>
    </w:p>
    <w:p w:rsidR="0087622F" w:rsidRDefault="0087622F" w:rsidP="00DF146D">
      <w:pPr>
        <w:widowControl w:val="0"/>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Pr="00DF146D" w:rsidRDefault="0087622F" w:rsidP="00DF146D">
      <w:pPr>
        <w:pStyle w:val="9"/>
        <w:keepNext w:val="0"/>
        <w:widowControl w:val="0"/>
        <w:pBdr>
          <w:top w:val="none" w:sz="0" w:space="0" w:color="auto"/>
          <w:left w:val="none" w:sz="0" w:space="0" w:color="auto"/>
          <w:bottom w:val="none" w:sz="0" w:space="0" w:color="auto"/>
          <w:right w:val="none" w:sz="0" w:space="0" w:color="auto"/>
        </w:pBdr>
        <w:spacing w:line="360" w:lineRule="auto"/>
        <w:ind w:firstLine="720"/>
        <w:jc w:val="center"/>
        <w:rPr>
          <w:rFonts w:ascii="Times New Roman" w:hAnsi="Times New Roman"/>
          <w:b/>
          <w:sz w:val="24"/>
          <w:szCs w:val="24"/>
        </w:rPr>
      </w:pPr>
    </w:p>
    <w:p w:rsidR="0087622F" w:rsidRDefault="0087622F" w:rsidP="00DF146D">
      <w:pPr>
        <w:pStyle w:val="9"/>
        <w:keepNext w:val="0"/>
        <w:widowControl w:val="0"/>
        <w:pBdr>
          <w:top w:val="none" w:sz="0" w:space="0" w:color="auto"/>
          <w:left w:val="none" w:sz="0" w:space="0" w:color="auto"/>
          <w:bottom w:val="none" w:sz="0" w:space="0" w:color="auto"/>
          <w:right w:val="none" w:sz="0" w:space="0" w:color="auto"/>
        </w:pBdr>
        <w:spacing w:line="360" w:lineRule="auto"/>
        <w:ind w:firstLine="720"/>
        <w:jc w:val="center"/>
        <w:rPr>
          <w:rFonts w:ascii="Times New Roman" w:hAnsi="Times New Roman"/>
          <w:b/>
          <w:sz w:val="52"/>
          <w:szCs w:val="52"/>
        </w:rPr>
      </w:pPr>
      <w:r>
        <w:rPr>
          <w:rFonts w:ascii="Times New Roman" w:hAnsi="Times New Roman"/>
          <w:b/>
          <w:sz w:val="52"/>
          <w:szCs w:val="52"/>
        </w:rPr>
        <w:t>ПОЯСНИТЕЛЬНАЯ ЗАПИСКА</w:t>
      </w:r>
    </w:p>
    <w:p w:rsidR="0087622F" w:rsidRPr="00346737" w:rsidRDefault="00AA36D4" w:rsidP="00AA3EDA">
      <w:pPr>
        <w:widowControl w:val="0"/>
        <w:spacing w:line="360" w:lineRule="auto"/>
        <w:ind w:firstLine="720"/>
        <w:jc w:val="center"/>
        <w:rPr>
          <w:b/>
          <w:sz w:val="36"/>
          <w:szCs w:val="36"/>
        </w:rPr>
      </w:pPr>
      <w:r>
        <w:rPr>
          <w:b/>
          <w:sz w:val="36"/>
          <w:szCs w:val="36"/>
        </w:rPr>
        <w:t xml:space="preserve">к отчету о производственно-хозяйственной деятельности </w:t>
      </w:r>
      <w:r w:rsidR="0087622F">
        <w:rPr>
          <w:b/>
          <w:sz w:val="36"/>
          <w:szCs w:val="36"/>
        </w:rPr>
        <w:t>ОАО «АЛРОСА-Нюрба»</w:t>
      </w:r>
    </w:p>
    <w:p w:rsidR="0087622F" w:rsidRPr="00810615" w:rsidRDefault="0087622F" w:rsidP="00A662DC">
      <w:pPr>
        <w:widowControl w:val="0"/>
        <w:spacing w:line="360" w:lineRule="auto"/>
        <w:ind w:firstLine="720"/>
        <w:jc w:val="center"/>
        <w:rPr>
          <w:b/>
          <w:sz w:val="36"/>
          <w:szCs w:val="36"/>
        </w:rPr>
      </w:pPr>
      <w:r w:rsidRPr="00810615">
        <w:rPr>
          <w:b/>
          <w:sz w:val="36"/>
          <w:szCs w:val="36"/>
        </w:rPr>
        <w:t xml:space="preserve">за </w:t>
      </w:r>
      <w:r>
        <w:rPr>
          <w:b/>
          <w:sz w:val="36"/>
          <w:szCs w:val="36"/>
        </w:rPr>
        <w:t>201</w:t>
      </w:r>
      <w:r w:rsidR="00F057C7">
        <w:rPr>
          <w:b/>
          <w:sz w:val="36"/>
          <w:szCs w:val="36"/>
        </w:rPr>
        <w:t>4</w:t>
      </w:r>
      <w:r w:rsidRPr="00810615">
        <w:rPr>
          <w:b/>
          <w:sz w:val="36"/>
          <w:szCs w:val="36"/>
        </w:rPr>
        <w:t xml:space="preserve"> год</w:t>
      </w:r>
    </w:p>
    <w:p w:rsidR="0087622F" w:rsidRDefault="0087622F" w:rsidP="00DF146D">
      <w:pPr>
        <w:widowControl w:val="0"/>
        <w:spacing w:line="360" w:lineRule="auto"/>
        <w:ind w:firstLine="720"/>
        <w:rPr>
          <w:szCs w:val="24"/>
        </w:rPr>
      </w:pPr>
    </w:p>
    <w:p w:rsidR="0087622F" w:rsidRDefault="0087622F" w:rsidP="00DF146D">
      <w:pPr>
        <w:widowControl w:val="0"/>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Pr="00DF146D" w:rsidRDefault="0088152C" w:rsidP="00DF146D">
      <w:pPr>
        <w:widowControl w:val="0"/>
        <w:spacing w:line="360" w:lineRule="auto"/>
        <w:ind w:firstLine="720"/>
        <w:jc w:val="center"/>
        <w:rPr>
          <w:b/>
          <w:szCs w:val="24"/>
        </w:rPr>
      </w:pPr>
      <w:r>
        <w:rPr>
          <w:noProof/>
        </w:rPr>
        <w:drawing>
          <wp:anchor distT="0" distB="0" distL="114300" distR="114300" simplePos="0" relativeHeight="251633152" behindDoc="0" locked="0" layoutInCell="1" allowOverlap="1" wp14:anchorId="53CEA628" wp14:editId="39C93CED">
            <wp:simplePos x="0" y="0"/>
            <wp:positionH relativeFrom="column">
              <wp:posOffset>2648585</wp:posOffset>
            </wp:positionH>
            <wp:positionV relativeFrom="paragraph">
              <wp:posOffset>40005</wp:posOffset>
            </wp:positionV>
            <wp:extent cx="1188720" cy="892810"/>
            <wp:effectExtent l="0" t="0" r="0" b="2540"/>
            <wp:wrapNone/>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892810"/>
                    </a:xfrm>
                    <a:prstGeom prst="rect">
                      <a:avLst/>
                    </a:prstGeom>
                    <a:noFill/>
                  </pic:spPr>
                </pic:pic>
              </a:graphicData>
            </a:graphic>
            <wp14:sizeRelH relativeFrom="page">
              <wp14:pctWidth>0</wp14:pctWidth>
            </wp14:sizeRelH>
            <wp14:sizeRelV relativeFrom="page">
              <wp14:pctHeight>0</wp14:pctHeight>
            </wp14:sizeRelV>
          </wp:anchor>
        </w:drawing>
      </w:r>
    </w:p>
    <w:p w:rsidR="0087622F" w:rsidRPr="00DF146D" w:rsidRDefault="0087622F" w:rsidP="00DF146D">
      <w:pPr>
        <w:widowControl w:val="0"/>
        <w:spacing w:line="360" w:lineRule="auto"/>
        <w:ind w:firstLine="720"/>
        <w:jc w:val="center"/>
        <w:rPr>
          <w:b/>
          <w:szCs w:val="24"/>
        </w:rPr>
      </w:pPr>
    </w:p>
    <w:p w:rsidR="0087622F" w:rsidRPr="00DF146D" w:rsidRDefault="0087622F" w:rsidP="00DF146D">
      <w:pPr>
        <w:widowControl w:val="0"/>
        <w:spacing w:line="360" w:lineRule="auto"/>
        <w:ind w:firstLine="720"/>
        <w:jc w:val="center"/>
        <w:rPr>
          <w:b/>
          <w:szCs w:val="24"/>
        </w:rPr>
      </w:pPr>
    </w:p>
    <w:p w:rsidR="0087622F" w:rsidRPr="00DF146D" w:rsidRDefault="0087622F" w:rsidP="00DF146D">
      <w:pPr>
        <w:widowControl w:val="0"/>
        <w:spacing w:line="360" w:lineRule="auto"/>
        <w:ind w:firstLine="720"/>
        <w:jc w:val="center"/>
        <w:rPr>
          <w:b/>
          <w:szCs w:val="24"/>
        </w:rPr>
      </w:pPr>
    </w:p>
    <w:p w:rsidR="0087622F" w:rsidRPr="00DF146D" w:rsidRDefault="0087622F" w:rsidP="00A3357A">
      <w:pPr>
        <w:pStyle w:val="13"/>
      </w:pPr>
    </w:p>
    <w:p w:rsidR="0087622F" w:rsidRPr="00DF146D" w:rsidRDefault="0087622F" w:rsidP="00DF146D">
      <w:pPr>
        <w:pStyle w:val="a8"/>
        <w:widowControl w:val="0"/>
        <w:tabs>
          <w:tab w:val="clear" w:pos="4153"/>
          <w:tab w:val="clear" w:pos="8306"/>
        </w:tabs>
        <w:spacing w:line="360" w:lineRule="auto"/>
        <w:ind w:firstLine="720"/>
        <w:rPr>
          <w:szCs w:val="24"/>
        </w:rPr>
      </w:pPr>
    </w:p>
    <w:p w:rsidR="0087622F" w:rsidRPr="004419AA" w:rsidRDefault="0087622F" w:rsidP="00DF146D">
      <w:pPr>
        <w:pStyle w:val="a8"/>
        <w:widowControl w:val="0"/>
        <w:tabs>
          <w:tab w:val="clear" w:pos="4153"/>
          <w:tab w:val="clear" w:pos="8306"/>
        </w:tabs>
        <w:spacing w:line="360" w:lineRule="auto"/>
        <w:ind w:firstLine="720"/>
        <w:rPr>
          <w:szCs w:val="24"/>
        </w:rPr>
      </w:pPr>
    </w:p>
    <w:p w:rsidR="0087622F" w:rsidRPr="004419AA" w:rsidRDefault="0087622F" w:rsidP="00DF146D">
      <w:pPr>
        <w:pStyle w:val="a8"/>
        <w:widowControl w:val="0"/>
        <w:tabs>
          <w:tab w:val="clear" w:pos="4153"/>
          <w:tab w:val="clear" w:pos="8306"/>
        </w:tabs>
        <w:spacing w:line="360" w:lineRule="auto"/>
        <w:ind w:firstLine="720"/>
        <w:rPr>
          <w:szCs w:val="24"/>
        </w:rPr>
      </w:pPr>
    </w:p>
    <w:p w:rsidR="0087622F" w:rsidRPr="00DF146D" w:rsidRDefault="0087622F" w:rsidP="00DF146D">
      <w:pPr>
        <w:pStyle w:val="a8"/>
        <w:widowControl w:val="0"/>
        <w:tabs>
          <w:tab w:val="clear" w:pos="4153"/>
          <w:tab w:val="clear" w:pos="8306"/>
        </w:tabs>
        <w:spacing w:line="360" w:lineRule="auto"/>
        <w:ind w:firstLine="720"/>
        <w:rPr>
          <w:szCs w:val="24"/>
        </w:rPr>
      </w:pPr>
    </w:p>
    <w:p w:rsidR="0087622F" w:rsidRPr="00DF146D" w:rsidRDefault="0087622F" w:rsidP="00DF146D">
      <w:pPr>
        <w:pStyle w:val="a8"/>
        <w:widowControl w:val="0"/>
        <w:tabs>
          <w:tab w:val="clear" w:pos="4153"/>
          <w:tab w:val="clear" w:pos="8306"/>
        </w:tabs>
        <w:spacing w:line="360" w:lineRule="auto"/>
        <w:ind w:firstLine="720"/>
        <w:rPr>
          <w:szCs w:val="24"/>
        </w:rPr>
      </w:pPr>
    </w:p>
    <w:p w:rsidR="0087622F" w:rsidRPr="00DF146D" w:rsidRDefault="0087622F" w:rsidP="00DF146D">
      <w:pPr>
        <w:widowControl w:val="0"/>
        <w:spacing w:line="360" w:lineRule="auto"/>
        <w:ind w:firstLine="720"/>
        <w:rPr>
          <w:szCs w:val="24"/>
        </w:rPr>
      </w:pPr>
    </w:p>
    <w:p w:rsidR="0087622F" w:rsidRPr="00DF146D" w:rsidRDefault="0087622F" w:rsidP="00DF146D">
      <w:pPr>
        <w:pStyle w:val="4"/>
        <w:keepNext w:val="0"/>
        <w:widowControl w:val="0"/>
        <w:spacing w:line="360" w:lineRule="auto"/>
        <w:ind w:firstLine="720"/>
        <w:rPr>
          <w:sz w:val="24"/>
          <w:szCs w:val="24"/>
        </w:rPr>
      </w:pPr>
      <w:r w:rsidRPr="00DF146D">
        <w:rPr>
          <w:sz w:val="24"/>
          <w:szCs w:val="24"/>
        </w:rPr>
        <w:t xml:space="preserve">г. </w:t>
      </w:r>
      <w:r>
        <w:rPr>
          <w:sz w:val="24"/>
          <w:szCs w:val="24"/>
        </w:rPr>
        <w:t>Нюрба</w:t>
      </w:r>
    </w:p>
    <w:p w:rsidR="0087622F" w:rsidRPr="00DF146D" w:rsidRDefault="0087622F" w:rsidP="00DF146D">
      <w:pPr>
        <w:widowControl w:val="0"/>
        <w:spacing w:line="360" w:lineRule="auto"/>
        <w:ind w:firstLine="720"/>
        <w:jc w:val="center"/>
        <w:rPr>
          <w:b/>
          <w:szCs w:val="24"/>
        </w:rPr>
      </w:pPr>
      <w:r w:rsidRPr="00DF146D">
        <w:rPr>
          <w:b/>
          <w:szCs w:val="24"/>
        </w:rPr>
        <w:t>Республика Саха (Якутия)</w:t>
      </w:r>
    </w:p>
    <w:p w:rsidR="0087622F" w:rsidRDefault="0087622F" w:rsidP="00DF146D">
      <w:pPr>
        <w:pStyle w:val="7"/>
        <w:widowControl w:val="0"/>
        <w:spacing w:before="0" w:line="360" w:lineRule="auto"/>
        <w:ind w:firstLine="720"/>
        <w:rPr>
          <w:b w:val="0"/>
          <w:color w:val="000000"/>
          <w:sz w:val="22"/>
          <w:szCs w:val="24"/>
        </w:rPr>
      </w:pPr>
      <w:r>
        <w:rPr>
          <w:sz w:val="24"/>
          <w:szCs w:val="24"/>
        </w:rPr>
        <w:br w:type="page"/>
      </w:r>
      <w:r w:rsidRPr="00E44E6A">
        <w:rPr>
          <w:b w:val="0"/>
          <w:color w:val="000000"/>
          <w:sz w:val="22"/>
          <w:szCs w:val="24"/>
        </w:rPr>
        <w:lastRenderedPageBreak/>
        <w:t>СОДЕРЖАНИЕ</w:t>
      </w:r>
    </w:p>
    <w:p w:rsidR="0087622F" w:rsidRDefault="0087622F" w:rsidP="00EC44AA"/>
    <w:bookmarkStart w:id="11" w:name="_Toc98821283"/>
    <w:bookmarkStart w:id="12" w:name="_Toc98826365"/>
    <w:bookmarkStart w:id="13" w:name="_Toc98831318"/>
    <w:bookmarkStart w:id="14" w:name="_Toc98901491"/>
    <w:bookmarkStart w:id="15" w:name="_Toc98907174"/>
    <w:bookmarkStart w:id="16" w:name="_Toc99357629"/>
    <w:bookmarkStart w:id="17" w:name="_Toc99771343"/>
    <w:bookmarkStart w:id="18" w:name="_Toc99959761"/>
    <w:bookmarkStart w:id="19" w:name="_Toc100462191"/>
    <w:bookmarkStart w:id="20" w:name="_Toc100463071"/>
    <w:bookmarkStart w:id="21" w:name="_Toc130198268"/>
    <w:bookmarkStart w:id="22" w:name="_Toc130964640"/>
    <w:bookmarkStart w:id="23" w:name="_Toc130966476"/>
    <w:bookmarkStart w:id="24" w:name="_Toc131062286"/>
    <w:bookmarkStart w:id="25" w:name="_Toc131062765"/>
    <w:bookmarkStart w:id="26" w:name="_Toc131065781"/>
    <w:bookmarkStart w:id="27" w:name="_Toc131161939"/>
    <w:bookmarkStart w:id="28" w:name="_Toc131162090"/>
    <w:bookmarkStart w:id="29" w:name="_Toc131165329"/>
    <w:bookmarkStart w:id="30" w:name="_Toc131165364"/>
    <w:bookmarkStart w:id="31" w:name="_Toc161493086"/>
    <w:bookmarkStart w:id="32" w:name="_Toc162531628"/>
    <w:bookmarkStart w:id="33" w:name="_Toc162531682"/>
    <w:bookmarkStart w:id="34" w:name="_Toc162531724"/>
    <w:bookmarkStart w:id="35" w:name="_Toc162542412"/>
    <w:bookmarkStart w:id="36" w:name="_Toc162865038"/>
    <w:p w:rsidR="00760761" w:rsidRDefault="0087622F">
      <w:pPr>
        <w:pStyle w:val="13"/>
        <w:rPr>
          <w:rFonts w:asciiTheme="minorHAnsi" w:eastAsiaTheme="minorEastAsia" w:hAnsiTheme="minorHAnsi" w:cstheme="minorBidi"/>
          <w:sz w:val="22"/>
          <w:szCs w:val="22"/>
        </w:rPr>
      </w:pPr>
      <w:r w:rsidRPr="000B29B1">
        <w:rPr>
          <w:b/>
        </w:rPr>
        <w:fldChar w:fldCharType="begin"/>
      </w:r>
      <w:r w:rsidRPr="000B29B1">
        <w:rPr>
          <w:b/>
        </w:rPr>
        <w:instrText xml:space="preserve"> TOC \h \z \t "Настя;1" </w:instrText>
      </w:r>
      <w:r w:rsidRPr="000B29B1">
        <w:rPr>
          <w:b/>
        </w:rPr>
        <w:fldChar w:fldCharType="separate"/>
      </w:r>
      <w:hyperlink w:anchor="_Toc416180484" w:history="1">
        <w:r w:rsidR="00760761" w:rsidRPr="008B42C5">
          <w:rPr>
            <w:rStyle w:val="af1"/>
            <w:bCs/>
          </w:rPr>
          <w:t>1. Совет директоров</w:t>
        </w:r>
        <w:r w:rsidR="00760761">
          <w:rPr>
            <w:webHidden/>
          </w:rPr>
          <w:tab/>
        </w:r>
        <w:r w:rsidR="00760761">
          <w:rPr>
            <w:webHidden/>
          </w:rPr>
          <w:fldChar w:fldCharType="begin"/>
        </w:r>
        <w:r w:rsidR="00760761">
          <w:rPr>
            <w:webHidden/>
          </w:rPr>
          <w:instrText xml:space="preserve"> PAGEREF _Toc416180484 \h </w:instrText>
        </w:r>
        <w:r w:rsidR="00760761">
          <w:rPr>
            <w:webHidden/>
          </w:rPr>
        </w:r>
        <w:r w:rsidR="00760761">
          <w:rPr>
            <w:webHidden/>
          </w:rPr>
          <w:fldChar w:fldCharType="separate"/>
        </w:r>
        <w:r w:rsidR="00F61F74">
          <w:rPr>
            <w:webHidden/>
          </w:rPr>
          <w:t>3</w:t>
        </w:r>
        <w:r w:rsidR="00760761">
          <w:rPr>
            <w:webHidden/>
          </w:rPr>
          <w:fldChar w:fldCharType="end"/>
        </w:r>
      </w:hyperlink>
    </w:p>
    <w:p w:rsidR="00760761" w:rsidRDefault="0098298E">
      <w:pPr>
        <w:pStyle w:val="13"/>
        <w:tabs>
          <w:tab w:val="left" w:pos="720"/>
        </w:tabs>
        <w:rPr>
          <w:rFonts w:asciiTheme="minorHAnsi" w:eastAsiaTheme="minorEastAsia" w:hAnsiTheme="minorHAnsi" w:cstheme="minorBidi"/>
          <w:sz w:val="22"/>
          <w:szCs w:val="22"/>
        </w:rPr>
      </w:pPr>
      <w:hyperlink w:anchor="_Toc416180485" w:history="1">
        <w:r w:rsidR="00760761" w:rsidRPr="008B42C5">
          <w:rPr>
            <w:rStyle w:val="af1"/>
            <w:bCs/>
          </w:rPr>
          <w:t>1.1.</w:t>
        </w:r>
        <w:r w:rsidR="00760761">
          <w:rPr>
            <w:rFonts w:asciiTheme="minorHAnsi" w:eastAsiaTheme="minorEastAsia" w:hAnsiTheme="minorHAnsi" w:cstheme="minorBidi"/>
            <w:sz w:val="22"/>
            <w:szCs w:val="22"/>
          </w:rPr>
          <w:tab/>
        </w:r>
        <w:r w:rsidR="00760761" w:rsidRPr="008B42C5">
          <w:rPr>
            <w:rStyle w:val="af1"/>
            <w:bCs/>
          </w:rPr>
          <w:t>Состав Совета директоров</w:t>
        </w:r>
        <w:r w:rsidR="00760761">
          <w:rPr>
            <w:webHidden/>
          </w:rPr>
          <w:tab/>
        </w:r>
        <w:r w:rsidR="00760761">
          <w:rPr>
            <w:webHidden/>
          </w:rPr>
          <w:fldChar w:fldCharType="begin"/>
        </w:r>
        <w:r w:rsidR="00760761">
          <w:rPr>
            <w:webHidden/>
          </w:rPr>
          <w:instrText xml:space="preserve"> PAGEREF _Toc416180485 \h </w:instrText>
        </w:r>
        <w:r w:rsidR="00760761">
          <w:rPr>
            <w:webHidden/>
          </w:rPr>
        </w:r>
        <w:r w:rsidR="00760761">
          <w:rPr>
            <w:webHidden/>
          </w:rPr>
          <w:fldChar w:fldCharType="separate"/>
        </w:r>
        <w:r w:rsidR="00F61F74">
          <w:rPr>
            <w:webHidden/>
          </w:rPr>
          <w:t>3</w:t>
        </w:r>
        <w:r w:rsidR="00760761">
          <w:rPr>
            <w:webHidden/>
          </w:rPr>
          <w:fldChar w:fldCharType="end"/>
        </w:r>
      </w:hyperlink>
    </w:p>
    <w:p w:rsidR="00760761" w:rsidRDefault="0098298E">
      <w:pPr>
        <w:pStyle w:val="13"/>
        <w:tabs>
          <w:tab w:val="left" w:pos="720"/>
        </w:tabs>
        <w:rPr>
          <w:rFonts w:asciiTheme="minorHAnsi" w:eastAsiaTheme="minorEastAsia" w:hAnsiTheme="minorHAnsi" w:cstheme="minorBidi"/>
          <w:sz w:val="22"/>
          <w:szCs w:val="22"/>
        </w:rPr>
      </w:pPr>
      <w:hyperlink w:anchor="_Toc416180486" w:history="1">
        <w:r w:rsidR="00760761" w:rsidRPr="008B42C5">
          <w:rPr>
            <w:rStyle w:val="af1"/>
            <w:bCs/>
          </w:rPr>
          <w:t>1.2.</w:t>
        </w:r>
        <w:r w:rsidR="00760761">
          <w:rPr>
            <w:rFonts w:asciiTheme="minorHAnsi" w:eastAsiaTheme="minorEastAsia" w:hAnsiTheme="minorHAnsi" w:cstheme="minorBidi"/>
            <w:sz w:val="22"/>
            <w:szCs w:val="22"/>
          </w:rPr>
          <w:tab/>
        </w:r>
        <w:r w:rsidR="00760761" w:rsidRPr="008B42C5">
          <w:rPr>
            <w:rStyle w:val="af1"/>
            <w:bCs/>
          </w:rPr>
          <w:t>Деятельность Совета директоров.</w:t>
        </w:r>
        <w:r w:rsidR="00760761">
          <w:rPr>
            <w:webHidden/>
          </w:rPr>
          <w:tab/>
        </w:r>
        <w:r w:rsidR="00760761">
          <w:rPr>
            <w:webHidden/>
          </w:rPr>
          <w:fldChar w:fldCharType="begin"/>
        </w:r>
        <w:r w:rsidR="00760761">
          <w:rPr>
            <w:webHidden/>
          </w:rPr>
          <w:instrText xml:space="preserve"> PAGEREF _Toc416180486 \h </w:instrText>
        </w:r>
        <w:r w:rsidR="00760761">
          <w:rPr>
            <w:webHidden/>
          </w:rPr>
        </w:r>
        <w:r w:rsidR="00760761">
          <w:rPr>
            <w:webHidden/>
          </w:rPr>
          <w:fldChar w:fldCharType="separate"/>
        </w:r>
        <w:r w:rsidR="00F61F74">
          <w:rPr>
            <w:webHidden/>
          </w:rPr>
          <w:t>3</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87" w:history="1">
        <w:r w:rsidR="00760761" w:rsidRPr="008B42C5">
          <w:rPr>
            <w:rStyle w:val="af1"/>
            <w:bCs/>
          </w:rPr>
          <w:t>2. Ревизионная комиссия Общества</w:t>
        </w:r>
        <w:r w:rsidR="00760761">
          <w:rPr>
            <w:webHidden/>
          </w:rPr>
          <w:tab/>
        </w:r>
        <w:r w:rsidR="00760761">
          <w:rPr>
            <w:webHidden/>
          </w:rPr>
          <w:fldChar w:fldCharType="begin"/>
        </w:r>
        <w:r w:rsidR="00760761">
          <w:rPr>
            <w:webHidden/>
          </w:rPr>
          <w:instrText xml:space="preserve"> PAGEREF _Toc416180487 \h </w:instrText>
        </w:r>
        <w:r w:rsidR="00760761">
          <w:rPr>
            <w:webHidden/>
          </w:rPr>
        </w:r>
        <w:r w:rsidR="00760761">
          <w:rPr>
            <w:webHidden/>
          </w:rPr>
          <w:fldChar w:fldCharType="separate"/>
        </w:r>
        <w:r w:rsidR="00F61F74">
          <w:rPr>
            <w:webHidden/>
          </w:rPr>
          <w:t>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88" w:history="1">
        <w:r w:rsidR="00760761" w:rsidRPr="008B42C5">
          <w:rPr>
            <w:rStyle w:val="af1"/>
            <w:bCs/>
          </w:rPr>
          <w:t>4. Геологоразведочные работы</w:t>
        </w:r>
        <w:r w:rsidR="00760761">
          <w:rPr>
            <w:webHidden/>
          </w:rPr>
          <w:tab/>
        </w:r>
        <w:r w:rsidR="00760761">
          <w:rPr>
            <w:webHidden/>
          </w:rPr>
          <w:fldChar w:fldCharType="begin"/>
        </w:r>
        <w:r w:rsidR="00760761">
          <w:rPr>
            <w:webHidden/>
          </w:rPr>
          <w:instrText xml:space="preserve"> PAGEREF _Toc416180488 \h </w:instrText>
        </w:r>
        <w:r w:rsidR="00760761">
          <w:rPr>
            <w:webHidden/>
          </w:rPr>
        </w:r>
        <w:r w:rsidR="00760761">
          <w:rPr>
            <w:webHidden/>
          </w:rPr>
          <w:fldChar w:fldCharType="separate"/>
        </w:r>
        <w:r w:rsidR="00F61F74">
          <w:rPr>
            <w:webHidden/>
          </w:rPr>
          <w:t>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89" w:history="1">
        <w:r w:rsidR="00760761" w:rsidRPr="008B42C5">
          <w:rPr>
            <w:rStyle w:val="af1"/>
            <w:bCs/>
          </w:rPr>
          <w:t>4.1. Геологоразведочные работы</w:t>
        </w:r>
        <w:r w:rsidR="00760761">
          <w:rPr>
            <w:webHidden/>
          </w:rPr>
          <w:tab/>
        </w:r>
        <w:r w:rsidR="00760761">
          <w:rPr>
            <w:webHidden/>
          </w:rPr>
          <w:fldChar w:fldCharType="begin"/>
        </w:r>
        <w:r w:rsidR="00760761">
          <w:rPr>
            <w:webHidden/>
          </w:rPr>
          <w:instrText xml:space="preserve"> PAGEREF _Toc416180489 \h </w:instrText>
        </w:r>
        <w:r w:rsidR="00760761">
          <w:rPr>
            <w:webHidden/>
          </w:rPr>
        </w:r>
        <w:r w:rsidR="00760761">
          <w:rPr>
            <w:webHidden/>
          </w:rPr>
          <w:fldChar w:fldCharType="separate"/>
        </w:r>
        <w:r w:rsidR="00F61F74">
          <w:rPr>
            <w:webHidden/>
          </w:rPr>
          <w:t>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0" w:history="1">
        <w:r w:rsidR="00760761" w:rsidRPr="008B42C5">
          <w:rPr>
            <w:rStyle w:val="af1"/>
            <w:bCs/>
          </w:rPr>
          <w:t>4.2. Мониторинг и охрана геологической среды (мониторинг подземных вод)</w:t>
        </w:r>
        <w:r w:rsidR="00760761">
          <w:rPr>
            <w:webHidden/>
          </w:rPr>
          <w:tab/>
        </w:r>
        <w:r w:rsidR="00760761">
          <w:rPr>
            <w:webHidden/>
          </w:rPr>
          <w:fldChar w:fldCharType="begin"/>
        </w:r>
        <w:r w:rsidR="00760761">
          <w:rPr>
            <w:webHidden/>
          </w:rPr>
          <w:instrText xml:space="preserve"> PAGEREF _Toc416180490 \h </w:instrText>
        </w:r>
        <w:r w:rsidR="00760761">
          <w:rPr>
            <w:webHidden/>
          </w:rPr>
        </w:r>
        <w:r w:rsidR="00760761">
          <w:rPr>
            <w:webHidden/>
          </w:rPr>
          <w:fldChar w:fldCharType="separate"/>
        </w:r>
        <w:r w:rsidR="00F61F74">
          <w:rPr>
            <w:webHidden/>
          </w:rPr>
          <w:t>11</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1" w:history="1">
        <w:r w:rsidR="00760761" w:rsidRPr="008B42C5">
          <w:rPr>
            <w:rStyle w:val="af1"/>
            <w:bCs/>
          </w:rPr>
          <w:t>5. Добыча и обогащение руды и песков</w:t>
        </w:r>
        <w:r w:rsidR="00760761">
          <w:rPr>
            <w:webHidden/>
          </w:rPr>
          <w:tab/>
        </w:r>
        <w:r w:rsidR="00760761">
          <w:rPr>
            <w:webHidden/>
          </w:rPr>
          <w:fldChar w:fldCharType="begin"/>
        </w:r>
        <w:r w:rsidR="00760761">
          <w:rPr>
            <w:webHidden/>
          </w:rPr>
          <w:instrText xml:space="preserve"> PAGEREF _Toc416180491 \h </w:instrText>
        </w:r>
        <w:r w:rsidR="00760761">
          <w:rPr>
            <w:webHidden/>
          </w:rPr>
        </w:r>
        <w:r w:rsidR="00760761">
          <w:rPr>
            <w:webHidden/>
          </w:rPr>
          <w:fldChar w:fldCharType="separate"/>
        </w:r>
        <w:r w:rsidR="00F61F74">
          <w:rPr>
            <w:webHidden/>
          </w:rPr>
          <w:t>16</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2" w:history="1">
        <w:r w:rsidR="00760761" w:rsidRPr="008B42C5">
          <w:rPr>
            <w:rStyle w:val="af1"/>
            <w:bCs/>
          </w:rPr>
          <w:t>6. Реализация основной продукции</w:t>
        </w:r>
        <w:r w:rsidR="00760761">
          <w:rPr>
            <w:webHidden/>
          </w:rPr>
          <w:tab/>
        </w:r>
        <w:r w:rsidR="00760761">
          <w:rPr>
            <w:webHidden/>
          </w:rPr>
          <w:fldChar w:fldCharType="begin"/>
        </w:r>
        <w:r w:rsidR="00760761">
          <w:rPr>
            <w:webHidden/>
          </w:rPr>
          <w:instrText xml:space="preserve"> PAGEREF _Toc416180492 \h </w:instrText>
        </w:r>
        <w:r w:rsidR="00760761">
          <w:rPr>
            <w:webHidden/>
          </w:rPr>
        </w:r>
        <w:r w:rsidR="00760761">
          <w:rPr>
            <w:webHidden/>
          </w:rPr>
          <w:fldChar w:fldCharType="separate"/>
        </w:r>
        <w:r w:rsidR="00F61F74">
          <w:rPr>
            <w:webHidden/>
          </w:rPr>
          <w:t>19</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3" w:history="1">
        <w:r w:rsidR="00760761" w:rsidRPr="008B42C5">
          <w:rPr>
            <w:rStyle w:val="af1"/>
            <w:bCs/>
          </w:rPr>
          <w:t>7. Научно-исследовательские, проектные и инженерно-технические работы</w:t>
        </w:r>
        <w:r w:rsidR="00760761">
          <w:rPr>
            <w:webHidden/>
          </w:rPr>
          <w:tab/>
        </w:r>
        <w:r w:rsidR="00760761">
          <w:rPr>
            <w:webHidden/>
          </w:rPr>
          <w:fldChar w:fldCharType="begin"/>
        </w:r>
        <w:r w:rsidR="00760761">
          <w:rPr>
            <w:webHidden/>
          </w:rPr>
          <w:instrText xml:space="preserve"> PAGEREF _Toc416180493 \h </w:instrText>
        </w:r>
        <w:r w:rsidR="00760761">
          <w:rPr>
            <w:webHidden/>
          </w:rPr>
        </w:r>
        <w:r w:rsidR="00760761">
          <w:rPr>
            <w:webHidden/>
          </w:rPr>
          <w:fldChar w:fldCharType="separate"/>
        </w:r>
        <w:r w:rsidR="00F61F74">
          <w:rPr>
            <w:webHidden/>
          </w:rPr>
          <w:t>22</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4" w:history="1">
        <w:r w:rsidR="00760761" w:rsidRPr="008B42C5">
          <w:rPr>
            <w:rStyle w:val="af1"/>
            <w:bCs/>
          </w:rPr>
          <w:t>8. Себестоимость продукции. Затраты на производство</w:t>
        </w:r>
        <w:r w:rsidR="00760761">
          <w:rPr>
            <w:webHidden/>
          </w:rPr>
          <w:tab/>
        </w:r>
        <w:r w:rsidR="00760761">
          <w:rPr>
            <w:webHidden/>
          </w:rPr>
          <w:fldChar w:fldCharType="begin"/>
        </w:r>
        <w:r w:rsidR="00760761">
          <w:rPr>
            <w:webHidden/>
          </w:rPr>
          <w:instrText xml:space="preserve"> PAGEREF _Toc416180494 \h </w:instrText>
        </w:r>
        <w:r w:rsidR="00760761">
          <w:rPr>
            <w:webHidden/>
          </w:rPr>
        </w:r>
        <w:r w:rsidR="00760761">
          <w:rPr>
            <w:webHidden/>
          </w:rPr>
          <w:fldChar w:fldCharType="separate"/>
        </w:r>
        <w:r w:rsidR="00F61F74">
          <w:rPr>
            <w:webHidden/>
          </w:rPr>
          <w:t>24</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5" w:history="1">
        <w:r w:rsidR="00760761" w:rsidRPr="008B42C5">
          <w:rPr>
            <w:rStyle w:val="af1"/>
            <w:bCs/>
          </w:rPr>
          <w:t>9. Финансовые результаты деятельности Общества</w:t>
        </w:r>
        <w:r w:rsidR="00760761">
          <w:rPr>
            <w:webHidden/>
          </w:rPr>
          <w:tab/>
        </w:r>
        <w:r w:rsidR="00760761">
          <w:rPr>
            <w:webHidden/>
          </w:rPr>
          <w:fldChar w:fldCharType="begin"/>
        </w:r>
        <w:r w:rsidR="00760761">
          <w:rPr>
            <w:webHidden/>
          </w:rPr>
          <w:instrText xml:space="preserve"> PAGEREF _Toc416180495 \h </w:instrText>
        </w:r>
        <w:r w:rsidR="00760761">
          <w:rPr>
            <w:webHidden/>
          </w:rPr>
        </w:r>
        <w:r w:rsidR="00760761">
          <w:rPr>
            <w:webHidden/>
          </w:rPr>
          <w:fldChar w:fldCharType="separate"/>
        </w:r>
        <w:r w:rsidR="00F61F74">
          <w:rPr>
            <w:webHidden/>
          </w:rPr>
          <w:t>25</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6" w:history="1">
        <w:r w:rsidR="00760761" w:rsidRPr="008B42C5">
          <w:rPr>
            <w:rStyle w:val="af1"/>
            <w:bCs/>
          </w:rPr>
          <w:t>10. Анализ финансовых результатов и финансового состояния</w:t>
        </w:r>
        <w:r w:rsidR="00760761">
          <w:rPr>
            <w:webHidden/>
          </w:rPr>
          <w:tab/>
        </w:r>
        <w:r w:rsidR="00760761">
          <w:rPr>
            <w:webHidden/>
          </w:rPr>
          <w:fldChar w:fldCharType="begin"/>
        </w:r>
        <w:r w:rsidR="00760761">
          <w:rPr>
            <w:webHidden/>
          </w:rPr>
          <w:instrText xml:space="preserve"> PAGEREF _Toc416180496 \h </w:instrText>
        </w:r>
        <w:r w:rsidR="00760761">
          <w:rPr>
            <w:webHidden/>
          </w:rPr>
        </w:r>
        <w:r w:rsidR="00760761">
          <w:rPr>
            <w:webHidden/>
          </w:rPr>
          <w:fldChar w:fldCharType="separate"/>
        </w:r>
        <w:r w:rsidR="00F61F74">
          <w:rPr>
            <w:webHidden/>
          </w:rPr>
          <w:t>26</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7" w:history="1">
        <w:r w:rsidR="00760761" w:rsidRPr="008B42C5">
          <w:rPr>
            <w:rStyle w:val="af1"/>
            <w:bCs/>
          </w:rPr>
          <w:t>11. Кадровая политика. Управление персоналом. Труд и заработная плата</w:t>
        </w:r>
        <w:r w:rsidR="00760761">
          <w:rPr>
            <w:webHidden/>
          </w:rPr>
          <w:tab/>
        </w:r>
        <w:r w:rsidR="00760761">
          <w:rPr>
            <w:webHidden/>
          </w:rPr>
          <w:fldChar w:fldCharType="begin"/>
        </w:r>
        <w:r w:rsidR="00760761">
          <w:rPr>
            <w:webHidden/>
          </w:rPr>
          <w:instrText xml:space="preserve"> PAGEREF _Toc416180497 \h </w:instrText>
        </w:r>
        <w:r w:rsidR="00760761">
          <w:rPr>
            <w:webHidden/>
          </w:rPr>
        </w:r>
        <w:r w:rsidR="00760761">
          <w:rPr>
            <w:webHidden/>
          </w:rPr>
          <w:fldChar w:fldCharType="separate"/>
        </w:r>
        <w:r w:rsidR="00F61F74">
          <w:rPr>
            <w:webHidden/>
          </w:rPr>
          <w:t>29</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8" w:history="1">
        <w:r w:rsidR="00760761" w:rsidRPr="008B42C5">
          <w:rPr>
            <w:rStyle w:val="af1"/>
            <w:bCs/>
          </w:rPr>
          <w:t>11.1. Кадровая политика</w:t>
        </w:r>
        <w:r w:rsidR="00760761">
          <w:rPr>
            <w:webHidden/>
          </w:rPr>
          <w:tab/>
        </w:r>
        <w:r w:rsidR="00760761">
          <w:rPr>
            <w:webHidden/>
          </w:rPr>
          <w:fldChar w:fldCharType="begin"/>
        </w:r>
        <w:r w:rsidR="00760761">
          <w:rPr>
            <w:webHidden/>
          </w:rPr>
          <w:instrText xml:space="preserve"> PAGEREF _Toc416180498 \h </w:instrText>
        </w:r>
        <w:r w:rsidR="00760761">
          <w:rPr>
            <w:webHidden/>
          </w:rPr>
        </w:r>
        <w:r w:rsidR="00760761">
          <w:rPr>
            <w:webHidden/>
          </w:rPr>
          <w:fldChar w:fldCharType="separate"/>
        </w:r>
        <w:r w:rsidR="00F61F74">
          <w:rPr>
            <w:webHidden/>
          </w:rPr>
          <w:t>29</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499" w:history="1">
        <w:r w:rsidR="00760761" w:rsidRPr="008B42C5">
          <w:rPr>
            <w:rStyle w:val="af1"/>
            <w:bCs/>
          </w:rPr>
          <w:t>11.2. Инвестиции в персонал</w:t>
        </w:r>
        <w:r w:rsidR="00760761">
          <w:rPr>
            <w:webHidden/>
          </w:rPr>
          <w:tab/>
        </w:r>
        <w:r w:rsidR="00760761">
          <w:rPr>
            <w:webHidden/>
          </w:rPr>
          <w:fldChar w:fldCharType="begin"/>
        </w:r>
        <w:r w:rsidR="00760761">
          <w:rPr>
            <w:webHidden/>
          </w:rPr>
          <w:instrText xml:space="preserve"> PAGEREF _Toc416180499 \h </w:instrText>
        </w:r>
        <w:r w:rsidR="00760761">
          <w:rPr>
            <w:webHidden/>
          </w:rPr>
        </w:r>
        <w:r w:rsidR="00760761">
          <w:rPr>
            <w:webHidden/>
          </w:rPr>
          <w:fldChar w:fldCharType="separate"/>
        </w:r>
        <w:r w:rsidR="00F61F74">
          <w:rPr>
            <w:webHidden/>
          </w:rPr>
          <w:t>31</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0" w:history="1">
        <w:r w:rsidR="00760761" w:rsidRPr="008B42C5">
          <w:rPr>
            <w:rStyle w:val="af1"/>
            <w:bCs/>
          </w:rPr>
          <w:t>11.3. Кадровое движение</w:t>
        </w:r>
        <w:r w:rsidR="00760761">
          <w:rPr>
            <w:webHidden/>
          </w:rPr>
          <w:tab/>
        </w:r>
        <w:r w:rsidR="00760761">
          <w:rPr>
            <w:webHidden/>
          </w:rPr>
          <w:fldChar w:fldCharType="begin"/>
        </w:r>
        <w:r w:rsidR="00760761">
          <w:rPr>
            <w:webHidden/>
          </w:rPr>
          <w:instrText xml:space="preserve"> PAGEREF _Toc416180500 \h </w:instrText>
        </w:r>
        <w:r w:rsidR="00760761">
          <w:rPr>
            <w:webHidden/>
          </w:rPr>
        </w:r>
        <w:r w:rsidR="00760761">
          <w:rPr>
            <w:webHidden/>
          </w:rPr>
          <w:fldChar w:fldCharType="separate"/>
        </w:r>
        <w:r w:rsidR="00F61F74">
          <w:rPr>
            <w:webHidden/>
          </w:rPr>
          <w:t>32</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1" w:history="1">
        <w:r w:rsidR="00760761" w:rsidRPr="008B42C5">
          <w:rPr>
            <w:rStyle w:val="af1"/>
            <w:bCs/>
          </w:rPr>
          <w:t>12. Социальная политика Общества ОАО «АЛРОСА-Нюрба».</w:t>
        </w:r>
        <w:r w:rsidR="00760761">
          <w:rPr>
            <w:webHidden/>
          </w:rPr>
          <w:tab/>
        </w:r>
        <w:r w:rsidR="00760761">
          <w:rPr>
            <w:webHidden/>
          </w:rPr>
          <w:fldChar w:fldCharType="begin"/>
        </w:r>
        <w:r w:rsidR="00760761">
          <w:rPr>
            <w:webHidden/>
          </w:rPr>
          <w:instrText xml:space="preserve"> PAGEREF _Toc416180501 \h </w:instrText>
        </w:r>
        <w:r w:rsidR="00760761">
          <w:rPr>
            <w:webHidden/>
          </w:rPr>
        </w:r>
        <w:r w:rsidR="00760761">
          <w:rPr>
            <w:webHidden/>
          </w:rPr>
          <w:fldChar w:fldCharType="separate"/>
        </w:r>
        <w:r w:rsidR="00F61F74">
          <w:rPr>
            <w:webHidden/>
          </w:rPr>
          <w:t>33</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2" w:history="1">
        <w:r w:rsidR="00760761" w:rsidRPr="008B42C5">
          <w:rPr>
            <w:rStyle w:val="af1"/>
            <w:bCs/>
          </w:rPr>
          <w:t>13. Программа содействия социально-экономическому развитию Нюрбинского района</w:t>
        </w:r>
        <w:r w:rsidR="00760761">
          <w:rPr>
            <w:webHidden/>
          </w:rPr>
          <w:tab/>
        </w:r>
        <w:r w:rsidR="00760761">
          <w:rPr>
            <w:webHidden/>
          </w:rPr>
          <w:fldChar w:fldCharType="begin"/>
        </w:r>
        <w:r w:rsidR="00760761">
          <w:rPr>
            <w:webHidden/>
          </w:rPr>
          <w:instrText xml:space="preserve"> PAGEREF _Toc416180502 \h </w:instrText>
        </w:r>
        <w:r w:rsidR="00760761">
          <w:rPr>
            <w:webHidden/>
          </w:rPr>
        </w:r>
        <w:r w:rsidR="00760761">
          <w:rPr>
            <w:webHidden/>
          </w:rPr>
          <w:fldChar w:fldCharType="separate"/>
        </w:r>
        <w:r w:rsidR="00F61F74">
          <w:rPr>
            <w:webHidden/>
          </w:rPr>
          <w:t>35</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3" w:history="1">
        <w:r w:rsidR="00760761" w:rsidRPr="008B42C5">
          <w:rPr>
            <w:rStyle w:val="af1"/>
            <w:bCs/>
          </w:rPr>
          <w:t>14. Диверсификация деятельности. Дочерние и зависимые предприятия</w:t>
        </w:r>
        <w:r w:rsidR="00760761">
          <w:rPr>
            <w:webHidden/>
          </w:rPr>
          <w:tab/>
        </w:r>
        <w:r w:rsidR="00760761">
          <w:rPr>
            <w:webHidden/>
          </w:rPr>
          <w:fldChar w:fldCharType="begin"/>
        </w:r>
        <w:r w:rsidR="00760761">
          <w:rPr>
            <w:webHidden/>
          </w:rPr>
          <w:instrText xml:space="preserve"> PAGEREF _Toc416180503 \h </w:instrText>
        </w:r>
        <w:r w:rsidR="00760761">
          <w:rPr>
            <w:webHidden/>
          </w:rPr>
        </w:r>
        <w:r w:rsidR="00760761">
          <w:rPr>
            <w:webHidden/>
          </w:rPr>
          <w:fldChar w:fldCharType="separate"/>
        </w:r>
        <w:r w:rsidR="00F61F74">
          <w:rPr>
            <w:webHidden/>
          </w:rPr>
          <w:t>38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4" w:history="1">
        <w:r w:rsidR="00760761" w:rsidRPr="008B42C5">
          <w:rPr>
            <w:rStyle w:val="af1"/>
            <w:bCs/>
          </w:rPr>
          <w:t>15. Аудиторское заключение</w:t>
        </w:r>
        <w:r w:rsidR="00760761">
          <w:rPr>
            <w:webHidden/>
          </w:rPr>
          <w:tab/>
        </w:r>
        <w:r w:rsidR="00760761">
          <w:rPr>
            <w:webHidden/>
          </w:rPr>
          <w:fldChar w:fldCharType="begin"/>
        </w:r>
        <w:r w:rsidR="00760761">
          <w:rPr>
            <w:webHidden/>
          </w:rPr>
          <w:instrText xml:space="preserve"> PAGEREF _Toc416180504 \h </w:instrText>
        </w:r>
        <w:r w:rsidR="00760761">
          <w:rPr>
            <w:webHidden/>
          </w:rPr>
        </w:r>
        <w:r w:rsidR="00760761">
          <w:rPr>
            <w:webHidden/>
          </w:rPr>
          <w:fldChar w:fldCharType="separate"/>
        </w:r>
        <w:r w:rsidR="00F61F74">
          <w:rPr>
            <w:webHidden/>
          </w:rPr>
          <w:t>38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5" w:history="1">
        <w:r w:rsidR="00760761" w:rsidRPr="008B42C5">
          <w:rPr>
            <w:rStyle w:val="af1"/>
            <w:bCs/>
          </w:rPr>
          <w:t>16. Состояние правовой работы.</w:t>
        </w:r>
        <w:r w:rsidR="00760761">
          <w:rPr>
            <w:webHidden/>
          </w:rPr>
          <w:tab/>
        </w:r>
        <w:r w:rsidR="00760761">
          <w:rPr>
            <w:webHidden/>
          </w:rPr>
          <w:fldChar w:fldCharType="begin"/>
        </w:r>
        <w:r w:rsidR="00760761">
          <w:rPr>
            <w:webHidden/>
          </w:rPr>
          <w:instrText xml:space="preserve"> PAGEREF _Toc416180505 \h </w:instrText>
        </w:r>
        <w:r w:rsidR="00760761">
          <w:rPr>
            <w:webHidden/>
          </w:rPr>
        </w:r>
        <w:r w:rsidR="00760761">
          <w:rPr>
            <w:webHidden/>
          </w:rPr>
          <w:fldChar w:fldCharType="separate"/>
        </w:r>
        <w:r w:rsidR="00F61F74">
          <w:rPr>
            <w:webHidden/>
          </w:rPr>
          <w:t>38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6" w:history="1">
        <w:r w:rsidR="00760761" w:rsidRPr="008B42C5">
          <w:rPr>
            <w:rStyle w:val="af1"/>
            <w:bCs/>
          </w:rPr>
          <w:t>16.1. Общеправовая работа</w:t>
        </w:r>
        <w:r w:rsidR="00760761">
          <w:rPr>
            <w:webHidden/>
          </w:rPr>
          <w:tab/>
        </w:r>
        <w:r w:rsidR="00760761">
          <w:rPr>
            <w:webHidden/>
          </w:rPr>
          <w:fldChar w:fldCharType="begin"/>
        </w:r>
        <w:r w:rsidR="00760761">
          <w:rPr>
            <w:webHidden/>
          </w:rPr>
          <w:instrText xml:space="preserve"> PAGEREF _Toc416180506 \h </w:instrText>
        </w:r>
        <w:r w:rsidR="00760761">
          <w:rPr>
            <w:webHidden/>
          </w:rPr>
        </w:r>
        <w:r w:rsidR="00760761">
          <w:rPr>
            <w:webHidden/>
          </w:rPr>
          <w:fldChar w:fldCharType="separate"/>
        </w:r>
        <w:r w:rsidR="00F61F74">
          <w:rPr>
            <w:webHidden/>
          </w:rPr>
          <w:t>38</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7" w:history="1">
        <w:r w:rsidR="00760761" w:rsidRPr="008B42C5">
          <w:rPr>
            <w:rStyle w:val="af1"/>
            <w:bCs/>
          </w:rPr>
          <w:t>16.2. Претензионно-исковая работа</w:t>
        </w:r>
        <w:r w:rsidR="00760761">
          <w:rPr>
            <w:webHidden/>
          </w:rPr>
          <w:tab/>
        </w:r>
        <w:r w:rsidR="00760761">
          <w:rPr>
            <w:webHidden/>
          </w:rPr>
          <w:fldChar w:fldCharType="begin"/>
        </w:r>
        <w:r w:rsidR="00760761">
          <w:rPr>
            <w:webHidden/>
          </w:rPr>
          <w:instrText xml:space="preserve"> PAGEREF _Toc416180507 \h </w:instrText>
        </w:r>
        <w:r w:rsidR="00760761">
          <w:rPr>
            <w:webHidden/>
          </w:rPr>
        </w:r>
        <w:r w:rsidR="00760761">
          <w:rPr>
            <w:webHidden/>
          </w:rPr>
          <w:fldChar w:fldCharType="separate"/>
        </w:r>
        <w:r w:rsidR="00F61F74">
          <w:rPr>
            <w:webHidden/>
          </w:rPr>
          <w:t>40</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8" w:history="1">
        <w:r w:rsidR="00760761" w:rsidRPr="008B42C5">
          <w:rPr>
            <w:rStyle w:val="af1"/>
            <w:bCs/>
          </w:rPr>
          <w:t>16.3. Взаимодействие с органами контроля и надзора</w:t>
        </w:r>
        <w:r w:rsidR="00760761">
          <w:rPr>
            <w:webHidden/>
          </w:rPr>
          <w:tab/>
        </w:r>
        <w:r w:rsidR="00760761">
          <w:rPr>
            <w:webHidden/>
          </w:rPr>
          <w:fldChar w:fldCharType="begin"/>
        </w:r>
        <w:r w:rsidR="00760761">
          <w:rPr>
            <w:webHidden/>
          </w:rPr>
          <w:instrText xml:space="preserve"> PAGEREF _Toc416180508 \h </w:instrText>
        </w:r>
        <w:r w:rsidR="00760761">
          <w:rPr>
            <w:webHidden/>
          </w:rPr>
        </w:r>
        <w:r w:rsidR="00760761">
          <w:rPr>
            <w:webHidden/>
          </w:rPr>
          <w:fldChar w:fldCharType="separate"/>
        </w:r>
        <w:r w:rsidR="00F61F74">
          <w:rPr>
            <w:webHidden/>
          </w:rPr>
          <w:t>41</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09" w:history="1">
        <w:r w:rsidR="00760761" w:rsidRPr="008B42C5">
          <w:rPr>
            <w:rStyle w:val="af1"/>
            <w:bCs/>
          </w:rPr>
          <w:t>16.4. Соблюдение законности</w:t>
        </w:r>
        <w:r w:rsidR="00760761">
          <w:rPr>
            <w:webHidden/>
          </w:rPr>
          <w:tab/>
        </w:r>
        <w:r w:rsidR="00760761">
          <w:rPr>
            <w:webHidden/>
          </w:rPr>
          <w:fldChar w:fldCharType="begin"/>
        </w:r>
        <w:r w:rsidR="00760761">
          <w:rPr>
            <w:webHidden/>
          </w:rPr>
          <w:instrText xml:space="preserve"> PAGEREF _Toc416180509 \h </w:instrText>
        </w:r>
        <w:r w:rsidR="00760761">
          <w:rPr>
            <w:webHidden/>
          </w:rPr>
        </w:r>
        <w:r w:rsidR="00760761">
          <w:rPr>
            <w:webHidden/>
          </w:rPr>
          <w:fldChar w:fldCharType="separate"/>
        </w:r>
        <w:r w:rsidR="00F61F74">
          <w:rPr>
            <w:webHidden/>
          </w:rPr>
          <w:t>42</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10" w:history="1">
        <w:r w:rsidR="00760761" w:rsidRPr="008B42C5">
          <w:rPr>
            <w:rStyle w:val="af1"/>
            <w:bCs/>
          </w:rPr>
          <w:t>16.5. Нормативно-консультационная работа</w:t>
        </w:r>
        <w:r w:rsidR="00760761">
          <w:rPr>
            <w:webHidden/>
          </w:rPr>
          <w:tab/>
        </w:r>
        <w:r w:rsidR="00760761">
          <w:rPr>
            <w:webHidden/>
          </w:rPr>
          <w:fldChar w:fldCharType="begin"/>
        </w:r>
        <w:r w:rsidR="00760761">
          <w:rPr>
            <w:webHidden/>
          </w:rPr>
          <w:instrText xml:space="preserve"> PAGEREF _Toc416180510 \h </w:instrText>
        </w:r>
        <w:r w:rsidR="00760761">
          <w:rPr>
            <w:webHidden/>
          </w:rPr>
        </w:r>
        <w:r w:rsidR="00760761">
          <w:rPr>
            <w:webHidden/>
          </w:rPr>
          <w:fldChar w:fldCharType="separate"/>
        </w:r>
        <w:r w:rsidR="00F61F74">
          <w:rPr>
            <w:webHidden/>
          </w:rPr>
          <w:t>42</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11" w:history="1">
        <w:r w:rsidR="00760761" w:rsidRPr="008B42C5">
          <w:rPr>
            <w:rStyle w:val="af1"/>
            <w:bCs/>
          </w:rPr>
          <w:t>16.6. О раскрытии информации.</w:t>
        </w:r>
        <w:r w:rsidR="00760761">
          <w:rPr>
            <w:webHidden/>
          </w:rPr>
          <w:tab/>
        </w:r>
        <w:r w:rsidR="00760761">
          <w:rPr>
            <w:webHidden/>
          </w:rPr>
          <w:fldChar w:fldCharType="begin"/>
        </w:r>
        <w:r w:rsidR="00760761">
          <w:rPr>
            <w:webHidden/>
          </w:rPr>
          <w:instrText xml:space="preserve"> PAGEREF _Toc416180511 \h </w:instrText>
        </w:r>
        <w:r w:rsidR="00760761">
          <w:rPr>
            <w:webHidden/>
          </w:rPr>
        </w:r>
        <w:r w:rsidR="00760761">
          <w:rPr>
            <w:webHidden/>
          </w:rPr>
          <w:fldChar w:fldCharType="separate"/>
        </w:r>
        <w:r w:rsidR="00F61F74">
          <w:rPr>
            <w:webHidden/>
          </w:rPr>
          <w:t>42</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12" w:history="1">
        <w:r w:rsidR="00760761" w:rsidRPr="008B42C5">
          <w:rPr>
            <w:rStyle w:val="af1"/>
            <w:bCs/>
          </w:rPr>
          <w:t>17. Бухгалтерская отчетность и финансово-экономические результаты деятельности.</w:t>
        </w:r>
        <w:r w:rsidR="00760761">
          <w:rPr>
            <w:webHidden/>
          </w:rPr>
          <w:tab/>
        </w:r>
        <w:r w:rsidR="00760761">
          <w:rPr>
            <w:webHidden/>
          </w:rPr>
          <w:fldChar w:fldCharType="begin"/>
        </w:r>
        <w:r w:rsidR="00760761">
          <w:rPr>
            <w:webHidden/>
          </w:rPr>
          <w:instrText xml:space="preserve"> PAGEREF _Toc416180512 \h </w:instrText>
        </w:r>
        <w:r w:rsidR="00760761">
          <w:rPr>
            <w:webHidden/>
          </w:rPr>
        </w:r>
        <w:r w:rsidR="00760761">
          <w:rPr>
            <w:webHidden/>
          </w:rPr>
          <w:fldChar w:fldCharType="separate"/>
        </w:r>
        <w:r w:rsidR="00F61F74">
          <w:rPr>
            <w:webHidden/>
          </w:rPr>
          <w:t>44</w:t>
        </w:r>
        <w:r w:rsidR="00760761">
          <w:rPr>
            <w:webHidden/>
          </w:rPr>
          <w:fldChar w:fldCharType="end"/>
        </w:r>
      </w:hyperlink>
    </w:p>
    <w:p w:rsidR="00760761" w:rsidRDefault="0098298E">
      <w:pPr>
        <w:pStyle w:val="13"/>
        <w:rPr>
          <w:rFonts w:asciiTheme="minorHAnsi" w:eastAsiaTheme="minorEastAsia" w:hAnsiTheme="minorHAnsi" w:cstheme="minorBidi"/>
          <w:sz w:val="22"/>
          <w:szCs w:val="22"/>
        </w:rPr>
      </w:pPr>
      <w:hyperlink w:anchor="_Toc416180513" w:history="1">
        <w:r w:rsidR="00760761" w:rsidRPr="008B42C5">
          <w:rPr>
            <w:rStyle w:val="af1"/>
            <w:bCs/>
            <w:iCs/>
          </w:rPr>
          <w:t>18. Информация по сегментам</w:t>
        </w:r>
        <w:r w:rsidR="00760761">
          <w:rPr>
            <w:webHidden/>
          </w:rPr>
          <w:tab/>
        </w:r>
        <w:r w:rsidR="00760761">
          <w:rPr>
            <w:webHidden/>
          </w:rPr>
          <w:fldChar w:fldCharType="begin"/>
        </w:r>
        <w:r w:rsidR="00760761">
          <w:rPr>
            <w:webHidden/>
          </w:rPr>
          <w:instrText xml:space="preserve"> PAGEREF _Toc416180513 \h </w:instrText>
        </w:r>
        <w:r w:rsidR="00760761">
          <w:rPr>
            <w:webHidden/>
          </w:rPr>
        </w:r>
        <w:r w:rsidR="00760761">
          <w:rPr>
            <w:webHidden/>
          </w:rPr>
          <w:fldChar w:fldCharType="separate"/>
        </w:r>
        <w:r w:rsidR="00F61F74">
          <w:rPr>
            <w:webHidden/>
          </w:rPr>
          <w:t>48</w:t>
        </w:r>
        <w:r w:rsidR="00760761">
          <w:rPr>
            <w:webHidden/>
          </w:rPr>
          <w:fldChar w:fldCharType="end"/>
        </w:r>
      </w:hyperlink>
    </w:p>
    <w:p w:rsidR="0087622F" w:rsidRDefault="0087622F" w:rsidP="00670B7E">
      <w:pPr>
        <w:pStyle w:val="af4"/>
        <w:widowControl w:val="0"/>
        <w:spacing w:line="312" w:lineRule="auto"/>
        <w:jc w:val="center"/>
        <w:rPr>
          <w:b w:val="0"/>
          <w:noProof/>
          <w:color w:val="auto"/>
          <w:szCs w:val="24"/>
          <w:u w:val="none"/>
        </w:rPr>
      </w:pPr>
      <w:r w:rsidRPr="000B29B1">
        <w:rPr>
          <w:b w:val="0"/>
        </w:rPr>
        <w:fldChar w:fldCharType="end"/>
      </w:r>
    </w:p>
    <w:p w:rsidR="0087622F" w:rsidRDefault="0087622F" w:rsidP="00670B7E">
      <w:pPr>
        <w:pStyle w:val="af4"/>
        <w:widowControl w:val="0"/>
        <w:spacing w:line="312" w:lineRule="auto"/>
        <w:jc w:val="center"/>
        <w:rPr>
          <w:b w:val="0"/>
          <w:noProof/>
          <w:color w:val="auto"/>
          <w:szCs w:val="24"/>
          <w:u w:val="none"/>
        </w:rPr>
      </w:pPr>
    </w:p>
    <w:p w:rsidR="0087622F" w:rsidRDefault="0087622F"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2A27E0" w:rsidRDefault="002A27E0" w:rsidP="00670B7E">
      <w:pPr>
        <w:pStyle w:val="af4"/>
        <w:widowControl w:val="0"/>
        <w:spacing w:line="312" w:lineRule="auto"/>
        <w:jc w:val="center"/>
        <w:rPr>
          <w:b w:val="0"/>
          <w:noProof/>
          <w:color w:val="auto"/>
          <w:szCs w:val="24"/>
          <w:u w:val="none"/>
        </w:rPr>
      </w:pPr>
    </w:p>
    <w:p w:rsidR="002A27E0" w:rsidRDefault="002A27E0" w:rsidP="00670B7E">
      <w:pPr>
        <w:pStyle w:val="af4"/>
        <w:widowControl w:val="0"/>
        <w:spacing w:line="312" w:lineRule="auto"/>
        <w:jc w:val="center"/>
        <w:rPr>
          <w:b w:val="0"/>
          <w:noProof/>
          <w:color w:val="auto"/>
          <w:szCs w:val="24"/>
          <w:u w:val="none"/>
        </w:rPr>
      </w:pPr>
    </w:p>
    <w:p w:rsidR="002A27E0" w:rsidRDefault="002A27E0" w:rsidP="00670B7E">
      <w:pPr>
        <w:pStyle w:val="af4"/>
        <w:widowControl w:val="0"/>
        <w:spacing w:line="312" w:lineRule="auto"/>
        <w:jc w:val="center"/>
        <w:rPr>
          <w:b w:val="0"/>
          <w:noProof/>
          <w:color w:val="auto"/>
          <w:szCs w:val="24"/>
          <w:u w:val="none"/>
        </w:rPr>
      </w:pPr>
    </w:p>
    <w:p w:rsidR="002A27E0" w:rsidRDefault="002A27E0"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910BE3" w:rsidRDefault="00910BE3" w:rsidP="00670B7E">
      <w:pPr>
        <w:pStyle w:val="af4"/>
        <w:widowControl w:val="0"/>
        <w:spacing w:line="312" w:lineRule="auto"/>
        <w:jc w:val="center"/>
        <w:rPr>
          <w:b w:val="0"/>
          <w:noProof/>
          <w:color w:val="auto"/>
          <w:szCs w:val="24"/>
          <w:u w:val="none"/>
        </w:rPr>
      </w:pPr>
    </w:p>
    <w:p w:rsidR="00760761" w:rsidRDefault="00760761" w:rsidP="00670B7E">
      <w:pPr>
        <w:pStyle w:val="af4"/>
        <w:widowControl w:val="0"/>
        <w:spacing w:line="312" w:lineRule="auto"/>
        <w:jc w:val="center"/>
        <w:rPr>
          <w:b w:val="0"/>
          <w:noProof/>
          <w:color w:val="auto"/>
          <w:szCs w:val="24"/>
          <w:u w:val="none"/>
        </w:rPr>
      </w:pPr>
    </w:p>
    <w:p w:rsidR="0087622F" w:rsidRPr="00AC3A0C" w:rsidRDefault="0087622F" w:rsidP="00670B7E">
      <w:pPr>
        <w:pStyle w:val="af4"/>
        <w:widowControl w:val="0"/>
        <w:spacing w:line="312" w:lineRule="auto"/>
        <w:jc w:val="center"/>
        <w:rPr>
          <w:bCs/>
          <w:color w:val="auto"/>
          <w:szCs w:val="24"/>
        </w:rPr>
      </w:pPr>
      <w:bookmarkStart w:id="37" w:name="_Toc416180484"/>
      <w:r w:rsidRPr="00AC3A0C">
        <w:rPr>
          <w:bCs/>
          <w:color w:val="auto"/>
          <w:szCs w:val="24"/>
        </w:rPr>
        <w:lastRenderedPageBreak/>
        <w:t>1. Совет директоров</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7622F" w:rsidRPr="00AC3A0C" w:rsidRDefault="0087622F" w:rsidP="00AC56F5">
      <w:pPr>
        <w:pStyle w:val="af4"/>
        <w:widowControl w:val="0"/>
        <w:numPr>
          <w:ilvl w:val="1"/>
          <w:numId w:val="2"/>
        </w:numPr>
        <w:jc w:val="left"/>
        <w:rPr>
          <w:bCs/>
          <w:color w:val="auto"/>
          <w:szCs w:val="24"/>
        </w:rPr>
      </w:pPr>
      <w:bookmarkStart w:id="38" w:name="_Toc98901492"/>
      <w:bookmarkStart w:id="39" w:name="_Toc98907175"/>
      <w:bookmarkStart w:id="40" w:name="_Toc99357630"/>
      <w:bookmarkStart w:id="41" w:name="_Toc99771344"/>
      <w:bookmarkStart w:id="42" w:name="_Toc99959762"/>
      <w:bookmarkStart w:id="43" w:name="_Toc100462192"/>
      <w:bookmarkStart w:id="44" w:name="_Toc100463072"/>
      <w:bookmarkStart w:id="45" w:name="_Toc130198269"/>
      <w:bookmarkStart w:id="46" w:name="_Toc130964641"/>
      <w:bookmarkStart w:id="47" w:name="_Toc130966477"/>
      <w:bookmarkStart w:id="48" w:name="_Toc131062287"/>
      <w:bookmarkStart w:id="49" w:name="_Toc131062766"/>
      <w:bookmarkStart w:id="50" w:name="_Toc131065782"/>
      <w:bookmarkStart w:id="51" w:name="_Toc131161940"/>
      <w:bookmarkStart w:id="52" w:name="_Toc131162091"/>
      <w:bookmarkStart w:id="53" w:name="_Toc131165330"/>
      <w:bookmarkStart w:id="54" w:name="_Toc131165365"/>
      <w:bookmarkStart w:id="55" w:name="_Toc161493087"/>
      <w:bookmarkStart w:id="56" w:name="_Toc162531629"/>
      <w:bookmarkStart w:id="57" w:name="_Toc162531683"/>
      <w:bookmarkStart w:id="58" w:name="_Toc162531725"/>
      <w:bookmarkStart w:id="59" w:name="_Toc162542413"/>
      <w:bookmarkStart w:id="60" w:name="_Toc162865039"/>
      <w:bookmarkStart w:id="61" w:name="_Toc416180485"/>
      <w:r w:rsidRPr="00AC3A0C">
        <w:rPr>
          <w:bCs/>
          <w:color w:val="auto"/>
          <w:szCs w:val="24"/>
        </w:rPr>
        <w:t>Состав Совета директоров</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7622F" w:rsidRPr="00AC3A0C" w:rsidRDefault="0087622F" w:rsidP="00EC44AA">
      <w:pPr>
        <w:spacing w:line="360" w:lineRule="auto"/>
        <w:ind w:firstLine="708"/>
        <w:jc w:val="right"/>
        <w:rPr>
          <w:szCs w:val="24"/>
        </w:rPr>
      </w:pPr>
      <w:bookmarkStart w:id="62" w:name="_Toc192315041"/>
      <w:r w:rsidRPr="00AC3A0C">
        <w:rPr>
          <w:szCs w:val="24"/>
        </w:rPr>
        <w:t>Таблица 1</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2"/>
        <w:gridCol w:w="6635"/>
      </w:tblGrid>
      <w:tr w:rsidR="00077742" w:rsidRPr="00AC3A0C">
        <w:trPr>
          <w:trHeight w:val="686"/>
        </w:trPr>
        <w:tc>
          <w:tcPr>
            <w:tcW w:w="0" w:type="auto"/>
          </w:tcPr>
          <w:p w:rsidR="0087622F" w:rsidRPr="00AC3A0C" w:rsidRDefault="0087622F" w:rsidP="00832189">
            <w:pPr>
              <w:rPr>
                <w:szCs w:val="24"/>
              </w:rPr>
            </w:pPr>
          </w:p>
        </w:tc>
        <w:tc>
          <w:tcPr>
            <w:tcW w:w="0" w:type="auto"/>
          </w:tcPr>
          <w:p w:rsidR="0087622F" w:rsidRPr="00AC3A0C" w:rsidRDefault="0087622F" w:rsidP="00832189">
            <w:pPr>
              <w:rPr>
                <w:b/>
                <w:i/>
                <w:szCs w:val="24"/>
              </w:rPr>
            </w:pPr>
            <w:r w:rsidRPr="00AC3A0C">
              <w:rPr>
                <w:b/>
                <w:i/>
                <w:szCs w:val="24"/>
              </w:rPr>
              <w:t>Председатель Совета директоров:</w:t>
            </w:r>
          </w:p>
        </w:tc>
        <w:tc>
          <w:tcPr>
            <w:tcW w:w="0" w:type="auto"/>
          </w:tcPr>
          <w:p w:rsidR="0087622F" w:rsidRPr="00AC3A0C" w:rsidRDefault="0087622F" w:rsidP="00832189">
            <w:pPr>
              <w:rPr>
                <w:szCs w:val="24"/>
              </w:rPr>
            </w:pPr>
          </w:p>
        </w:tc>
      </w:tr>
      <w:tr w:rsidR="00077742" w:rsidRPr="005728B0">
        <w:trPr>
          <w:trHeight w:val="687"/>
        </w:trPr>
        <w:tc>
          <w:tcPr>
            <w:tcW w:w="0" w:type="auto"/>
          </w:tcPr>
          <w:p w:rsidR="0087622F" w:rsidRPr="005728B0" w:rsidRDefault="0087622F" w:rsidP="0052291E">
            <w:pPr>
              <w:rPr>
                <w:szCs w:val="24"/>
              </w:rPr>
            </w:pPr>
            <w:r w:rsidRPr="005728B0">
              <w:rPr>
                <w:szCs w:val="24"/>
              </w:rPr>
              <w:t>1.</w:t>
            </w:r>
          </w:p>
        </w:tc>
        <w:tc>
          <w:tcPr>
            <w:tcW w:w="0" w:type="auto"/>
          </w:tcPr>
          <w:p w:rsidR="0087622F" w:rsidRPr="005728B0" w:rsidRDefault="0087622F" w:rsidP="0052291E">
            <w:pPr>
              <w:rPr>
                <w:szCs w:val="24"/>
              </w:rPr>
            </w:pPr>
            <w:r w:rsidRPr="005728B0">
              <w:rPr>
                <w:szCs w:val="24"/>
              </w:rPr>
              <w:t>Соболев Игорь Витальевич</w:t>
            </w:r>
          </w:p>
        </w:tc>
        <w:tc>
          <w:tcPr>
            <w:tcW w:w="0" w:type="auto"/>
          </w:tcPr>
          <w:p w:rsidR="0087622F" w:rsidRPr="005728B0" w:rsidRDefault="0087622F" w:rsidP="0052291E">
            <w:pPr>
              <w:jc w:val="both"/>
              <w:rPr>
                <w:szCs w:val="24"/>
              </w:rPr>
            </w:pPr>
            <w:r w:rsidRPr="005728B0">
              <w:rPr>
                <w:szCs w:val="24"/>
              </w:rPr>
              <w:t xml:space="preserve">Первый вице-президент АК «АЛРОСА» (ОАО), Исполнительный директор АК "АЛРОСА" (ОАО) </w:t>
            </w:r>
          </w:p>
        </w:tc>
      </w:tr>
      <w:tr w:rsidR="00077742" w:rsidRPr="005728B0">
        <w:trPr>
          <w:trHeight w:val="686"/>
        </w:trPr>
        <w:tc>
          <w:tcPr>
            <w:tcW w:w="0" w:type="auto"/>
          </w:tcPr>
          <w:p w:rsidR="0087622F" w:rsidRPr="005728B0" w:rsidRDefault="0087622F" w:rsidP="0052291E">
            <w:pPr>
              <w:rPr>
                <w:szCs w:val="24"/>
              </w:rPr>
            </w:pPr>
          </w:p>
        </w:tc>
        <w:tc>
          <w:tcPr>
            <w:tcW w:w="0" w:type="auto"/>
          </w:tcPr>
          <w:p w:rsidR="0087622F" w:rsidRPr="005728B0" w:rsidRDefault="0087622F" w:rsidP="0052291E">
            <w:pPr>
              <w:rPr>
                <w:b/>
                <w:i/>
                <w:szCs w:val="24"/>
              </w:rPr>
            </w:pPr>
            <w:r w:rsidRPr="005728B0">
              <w:rPr>
                <w:b/>
                <w:i/>
                <w:szCs w:val="24"/>
              </w:rPr>
              <w:t xml:space="preserve">Члены Совета директоров: </w:t>
            </w:r>
          </w:p>
        </w:tc>
        <w:tc>
          <w:tcPr>
            <w:tcW w:w="0" w:type="auto"/>
          </w:tcPr>
          <w:p w:rsidR="0087622F" w:rsidRPr="005728B0" w:rsidRDefault="0087622F" w:rsidP="0052291E">
            <w:pPr>
              <w:rPr>
                <w:szCs w:val="24"/>
              </w:rPr>
            </w:pPr>
          </w:p>
        </w:tc>
      </w:tr>
      <w:tr w:rsidR="00077742" w:rsidRPr="005728B0">
        <w:trPr>
          <w:trHeight w:val="687"/>
        </w:trPr>
        <w:tc>
          <w:tcPr>
            <w:tcW w:w="0" w:type="auto"/>
          </w:tcPr>
          <w:p w:rsidR="0087622F" w:rsidRPr="005728B0" w:rsidRDefault="0087622F" w:rsidP="0052291E">
            <w:pPr>
              <w:rPr>
                <w:szCs w:val="24"/>
              </w:rPr>
            </w:pPr>
            <w:r w:rsidRPr="005728B0">
              <w:rPr>
                <w:szCs w:val="24"/>
              </w:rPr>
              <w:t>2.</w:t>
            </w:r>
          </w:p>
        </w:tc>
        <w:tc>
          <w:tcPr>
            <w:tcW w:w="0" w:type="auto"/>
          </w:tcPr>
          <w:p w:rsidR="0087622F" w:rsidRPr="005728B0" w:rsidRDefault="0087622F" w:rsidP="0052291E">
            <w:pPr>
              <w:rPr>
                <w:szCs w:val="24"/>
              </w:rPr>
            </w:pPr>
            <w:r w:rsidRPr="005728B0">
              <w:rPr>
                <w:szCs w:val="24"/>
              </w:rPr>
              <w:t>Уваров Игорь Анатольевич</w:t>
            </w:r>
          </w:p>
        </w:tc>
        <w:tc>
          <w:tcPr>
            <w:tcW w:w="0" w:type="auto"/>
          </w:tcPr>
          <w:p w:rsidR="0087622F" w:rsidRPr="005728B0" w:rsidRDefault="0087622F" w:rsidP="0052291E">
            <w:pPr>
              <w:rPr>
                <w:szCs w:val="24"/>
              </w:rPr>
            </w:pPr>
            <w:r w:rsidRPr="005728B0">
              <w:rPr>
                <w:szCs w:val="24"/>
              </w:rPr>
              <w:t>Директор</w:t>
            </w:r>
            <w:r w:rsidR="00085C9E" w:rsidRPr="005728B0">
              <w:rPr>
                <w:szCs w:val="24"/>
              </w:rPr>
              <w:t xml:space="preserve"> </w:t>
            </w:r>
            <w:proofErr w:type="spellStart"/>
            <w:r w:rsidRPr="005728B0">
              <w:rPr>
                <w:szCs w:val="24"/>
              </w:rPr>
              <w:t>Нюрбинского</w:t>
            </w:r>
            <w:proofErr w:type="spellEnd"/>
            <w:r w:rsidRPr="005728B0">
              <w:rPr>
                <w:szCs w:val="24"/>
              </w:rPr>
              <w:t xml:space="preserve"> ГОКа АК «АЛРОСА» (ОАО)</w:t>
            </w:r>
          </w:p>
        </w:tc>
      </w:tr>
      <w:tr w:rsidR="00077742" w:rsidRPr="005728B0">
        <w:trPr>
          <w:trHeight w:val="687"/>
        </w:trPr>
        <w:tc>
          <w:tcPr>
            <w:tcW w:w="0" w:type="auto"/>
          </w:tcPr>
          <w:p w:rsidR="0087622F" w:rsidRPr="005728B0" w:rsidRDefault="0087622F" w:rsidP="0052291E">
            <w:pPr>
              <w:rPr>
                <w:szCs w:val="24"/>
              </w:rPr>
            </w:pPr>
            <w:r w:rsidRPr="005728B0">
              <w:rPr>
                <w:szCs w:val="24"/>
              </w:rPr>
              <w:t>3.</w:t>
            </w:r>
          </w:p>
        </w:tc>
        <w:tc>
          <w:tcPr>
            <w:tcW w:w="0" w:type="auto"/>
          </w:tcPr>
          <w:p w:rsidR="0087622F" w:rsidRPr="005728B0" w:rsidRDefault="00077742" w:rsidP="00077742">
            <w:pPr>
              <w:rPr>
                <w:szCs w:val="24"/>
              </w:rPr>
            </w:pPr>
            <w:r w:rsidRPr="005728B0">
              <w:rPr>
                <w:szCs w:val="24"/>
              </w:rPr>
              <w:t xml:space="preserve">Султанов Ильдар </w:t>
            </w:r>
            <w:proofErr w:type="spellStart"/>
            <w:r w:rsidRPr="005728B0">
              <w:rPr>
                <w:szCs w:val="24"/>
              </w:rPr>
              <w:t>Рифович</w:t>
            </w:r>
            <w:proofErr w:type="spellEnd"/>
          </w:p>
        </w:tc>
        <w:tc>
          <w:tcPr>
            <w:tcW w:w="0" w:type="auto"/>
          </w:tcPr>
          <w:p w:rsidR="0087622F" w:rsidRPr="005728B0" w:rsidRDefault="0087622F" w:rsidP="0052291E">
            <w:pPr>
              <w:jc w:val="both"/>
              <w:rPr>
                <w:szCs w:val="24"/>
              </w:rPr>
            </w:pPr>
            <w:r w:rsidRPr="005728B0">
              <w:rPr>
                <w:szCs w:val="24"/>
              </w:rPr>
              <w:t>Генеральный директор ОАО «АЛРОСА-Нюрба»</w:t>
            </w:r>
          </w:p>
        </w:tc>
      </w:tr>
      <w:tr w:rsidR="00077742" w:rsidRPr="005728B0" w:rsidTr="00BB6055">
        <w:trPr>
          <w:trHeight w:val="427"/>
        </w:trPr>
        <w:tc>
          <w:tcPr>
            <w:tcW w:w="0" w:type="auto"/>
          </w:tcPr>
          <w:p w:rsidR="0087622F" w:rsidRPr="005728B0" w:rsidRDefault="0087622F" w:rsidP="0052291E">
            <w:pPr>
              <w:rPr>
                <w:szCs w:val="24"/>
              </w:rPr>
            </w:pPr>
            <w:r w:rsidRPr="005728B0">
              <w:rPr>
                <w:szCs w:val="24"/>
              </w:rPr>
              <w:t>4.</w:t>
            </w:r>
          </w:p>
        </w:tc>
        <w:tc>
          <w:tcPr>
            <w:tcW w:w="0" w:type="auto"/>
          </w:tcPr>
          <w:p w:rsidR="0087622F" w:rsidRPr="005728B0" w:rsidRDefault="00077742" w:rsidP="0052291E">
            <w:pPr>
              <w:rPr>
                <w:szCs w:val="24"/>
              </w:rPr>
            </w:pPr>
            <w:r w:rsidRPr="005728B0">
              <w:rPr>
                <w:szCs w:val="24"/>
              </w:rPr>
              <w:t>Бондаренко Светлана Николаевна</w:t>
            </w:r>
          </w:p>
        </w:tc>
        <w:tc>
          <w:tcPr>
            <w:tcW w:w="0" w:type="auto"/>
          </w:tcPr>
          <w:p w:rsidR="0087622F" w:rsidRPr="005728B0" w:rsidRDefault="00077742" w:rsidP="0052291E">
            <w:pPr>
              <w:jc w:val="both"/>
              <w:rPr>
                <w:szCs w:val="24"/>
              </w:rPr>
            </w:pPr>
            <w:r w:rsidRPr="005728B0">
              <w:rPr>
                <w:szCs w:val="24"/>
              </w:rPr>
              <w:t>заместитель начальника Управления по координации деятельности дочерних и зависимых обществ АК "АЛРОСА" (ОАО)</w:t>
            </w:r>
          </w:p>
        </w:tc>
      </w:tr>
      <w:tr w:rsidR="00077742" w:rsidRPr="005728B0">
        <w:trPr>
          <w:trHeight w:val="687"/>
        </w:trPr>
        <w:tc>
          <w:tcPr>
            <w:tcW w:w="0" w:type="auto"/>
          </w:tcPr>
          <w:p w:rsidR="0087622F" w:rsidRPr="005728B0" w:rsidRDefault="0087622F" w:rsidP="0052291E">
            <w:pPr>
              <w:rPr>
                <w:szCs w:val="24"/>
              </w:rPr>
            </w:pPr>
            <w:r w:rsidRPr="005728B0">
              <w:rPr>
                <w:szCs w:val="24"/>
              </w:rPr>
              <w:t>5.</w:t>
            </w:r>
          </w:p>
        </w:tc>
        <w:tc>
          <w:tcPr>
            <w:tcW w:w="0" w:type="auto"/>
          </w:tcPr>
          <w:p w:rsidR="0087622F" w:rsidRPr="005728B0" w:rsidRDefault="0087622F" w:rsidP="0052291E">
            <w:pPr>
              <w:rPr>
                <w:szCs w:val="24"/>
              </w:rPr>
            </w:pPr>
            <w:r w:rsidRPr="005728B0">
              <w:rPr>
                <w:szCs w:val="24"/>
              </w:rPr>
              <w:t>Яковлев Густав Афанасьевич</w:t>
            </w:r>
          </w:p>
        </w:tc>
        <w:tc>
          <w:tcPr>
            <w:tcW w:w="0" w:type="auto"/>
          </w:tcPr>
          <w:p w:rsidR="0087622F" w:rsidRPr="005728B0" w:rsidRDefault="0087622F" w:rsidP="0052291E">
            <w:pPr>
              <w:jc w:val="both"/>
              <w:rPr>
                <w:szCs w:val="24"/>
              </w:rPr>
            </w:pPr>
            <w:r w:rsidRPr="005728B0">
              <w:rPr>
                <w:szCs w:val="24"/>
              </w:rPr>
              <w:t>Заслуженный работник АК «АЛРОСА» (ОАО)</w:t>
            </w:r>
          </w:p>
        </w:tc>
      </w:tr>
      <w:tr w:rsidR="00077742" w:rsidRPr="005728B0">
        <w:trPr>
          <w:trHeight w:val="687"/>
        </w:trPr>
        <w:tc>
          <w:tcPr>
            <w:tcW w:w="0" w:type="auto"/>
          </w:tcPr>
          <w:p w:rsidR="0087622F" w:rsidRPr="005728B0" w:rsidRDefault="0087622F" w:rsidP="0052291E">
            <w:pPr>
              <w:rPr>
                <w:szCs w:val="24"/>
              </w:rPr>
            </w:pPr>
            <w:r w:rsidRPr="005728B0">
              <w:rPr>
                <w:szCs w:val="24"/>
              </w:rPr>
              <w:t>6.</w:t>
            </w:r>
          </w:p>
        </w:tc>
        <w:tc>
          <w:tcPr>
            <w:tcW w:w="0" w:type="auto"/>
          </w:tcPr>
          <w:p w:rsidR="0087622F" w:rsidRPr="005728B0" w:rsidRDefault="0087622F" w:rsidP="0052291E">
            <w:pPr>
              <w:rPr>
                <w:szCs w:val="24"/>
              </w:rPr>
            </w:pPr>
            <w:r w:rsidRPr="005728B0">
              <w:rPr>
                <w:szCs w:val="24"/>
              </w:rPr>
              <w:t>Письменный Андрей Васильевич</w:t>
            </w:r>
          </w:p>
        </w:tc>
        <w:tc>
          <w:tcPr>
            <w:tcW w:w="0" w:type="auto"/>
          </w:tcPr>
          <w:p w:rsidR="0087622F" w:rsidRPr="005728B0" w:rsidRDefault="0087622F" w:rsidP="0052291E">
            <w:pPr>
              <w:rPr>
                <w:szCs w:val="24"/>
              </w:rPr>
            </w:pPr>
            <w:r w:rsidRPr="005728B0">
              <w:rPr>
                <w:szCs w:val="24"/>
              </w:rPr>
              <w:t>Главный инженер АК «АЛРОСА</w:t>
            </w:r>
            <w:proofErr w:type="gramStart"/>
            <w:r w:rsidRPr="005728B0">
              <w:rPr>
                <w:szCs w:val="24"/>
              </w:rPr>
              <w:t>»(</w:t>
            </w:r>
            <w:proofErr w:type="gramEnd"/>
            <w:r w:rsidRPr="005728B0">
              <w:rPr>
                <w:szCs w:val="24"/>
              </w:rPr>
              <w:t>ОАО)</w:t>
            </w:r>
          </w:p>
        </w:tc>
      </w:tr>
      <w:tr w:rsidR="00077742" w:rsidRPr="005728B0" w:rsidTr="0052291E">
        <w:trPr>
          <w:trHeight w:val="687"/>
        </w:trPr>
        <w:tc>
          <w:tcPr>
            <w:tcW w:w="0" w:type="auto"/>
          </w:tcPr>
          <w:p w:rsidR="0087622F" w:rsidRPr="005728B0" w:rsidRDefault="0087622F" w:rsidP="0052291E">
            <w:pPr>
              <w:rPr>
                <w:szCs w:val="24"/>
              </w:rPr>
            </w:pPr>
            <w:r w:rsidRPr="005728B0">
              <w:rPr>
                <w:szCs w:val="24"/>
              </w:rPr>
              <w:t>7.</w:t>
            </w:r>
          </w:p>
        </w:tc>
        <w:tc>
          <w:tcPr>
            <w:tcW w:w="0" w:type="auto"/>
            <w:shd w:val="clear" w:color="auto" w:fill="auto"/>
          </w:tcPr>
          <w:p w:rsidR="0087622F" w:rsidRPr="005728B0" w:rsidRDefault="00042DC7" w:rsidP="0052291E">
            <w:pPr>
              <w:rPr>
                <w:szCs w:val="24"/>
              </w:rPr>
            </w:pPr>
            <w:proofErr w:type="spellStart"/>
            <w:r w:rsidRPr="005728B0">
              <w:rPr>
                <w:szCs w:val="24"/>
              </w:rPr>
              <w:t>Бабиченко</w:t>
            </w:r>
            <w:proofErr w:type="spellEnd"/>
            <w:r w:rsidRPr="005728B0">
              <w:rPr>
                <w:szCs w:val="24"/>
              </w:rPr>
              <w:t xml:space="preserve"> Андрей Анатольевич</w:t>
            </w:r>
          </w:p>
        </w:tc>
        <w:tc>
          <w:tcPr>
            <w:tcW w:w="0" w:type="auto"/>
            <w:shd w:val="clear" w:color="auto" w:fill="auto"/>
          </w:tcPr>
          <w:p w:rsidR="0087622F" w:rsidRPr="005728B0" w:rsidRDefault="004969D3" w:rsidP="0052291E">
            <w:pPr>
              <w:rPr>
                <w:szCs w:val="24"/>
              </w:rPr>
            </w:pPr>
            <w:r w:rsidRPr="005728B0">
              <w:rPr>
                <w:szCs w:val="24"/>
              </w:rPr>
              <w:t>Заместитель исполнительного директора</w:t>
            </w:r>
            <w:r w:rsidR="0087622F" w:rsidRPr="005728B0">
              <w:rPr>
                <w:szCs w:val="24"/>
              </w:rPr>
              <w:t xml:space="preserve"> АК «АЛРОСА» (ОАО)</w:t>
            </w:r>
          </w:p>
        </w:tc>
      </w:tr>
      <w:tr w:rsidR="00077742" w:rsidRPr="005728B0" w:rsidTr="0052291E">
        <w:trPr>
          <w:trHeight w:val="687"/>
        </w:trPr>
        <w:tc>
          <w:tcPr>
            <w:tcW w:w="0" w:type="auto"/>
          </w:tcPr>
          <w:p w:rsidR="0087622F" w:rsidRPr="005728B0" w:rsidRDefault="0087622F" w:rsidP="0052291E">
            <w:pPr>
              <w:rPr>
                <w:szCs w:val="24"/>
              </w:rPr>
            </w:pPr>
            <w:r w:rsidRPr="005728B0">
              <w:rPr>
                <w:szCs w:val="24"/>
              </w:rPr>
              <w:t>8.</w:t>
            </w:r>
          </w:p>
        </w:tc>
        <w:tc>
          <w:tcPr>
            <w:tcW w:w="0" w:type="auto"/>
            <w:shd w:val="clear" w:color="auto" w:fill="auto"/>
          </w:tcPr>
          <w:p w:rsidR="0087622F" w:rsidRPr="005728B0" w:rsidRDefault="00077742" w:rsidP="0052291E">
            <w:pPr>
              <w:rPr>
                <w:szCs w:val="24"/>
              </w:rPr>
            </w:pPr>
            <w:proofErr w:type="spellStart"/>
            <w:r w:rsidRPr="005728B0">
              <w:rPr>
                <w:szCs w:val="24"/>
              </w:rPr>
              <w:t>Бульший</w:t>
            </w:r>
            <w:proofErr w:type="spellEnd"/>
            <w:r w:rsidRPr="005728B0">
              <w:rPr>
                <w:szCs w:val="24"/>
              </w:rPr>
              <w:t xml:space="preserve"> Максим Юрьевич</w:t>
            </w:r>
          </w:p>
        </w:tc>
        <w:tc>
          <w:tcPr>
            <w:tcW w:w="0" w:type="auto"/>
            <w:shd w:val="clear" w:color="auto" w:fill="auto"/>
          </w:tcPr>
          <w:p w:rsidR="0087622F" w:rsidRPr="005728B0" w:rsidRDefault="00077742" w:rsidP="00077742">
            <w:pPr>
              <w:rPr>
                <w:szCs w:val="24"/>
              </w:rPr>
            </w:pPr>
            <w:r w:rsidRPr="005728B0">
              <w:rPr>
                <w:szCs w:val="24"/>
              </w:rPr>
              <w:t>З</w:t>
            </w:r>
            <w:r w:rsidR="007E6368" w:rsidRPr="005728B0">
              <w:rPr>
                <w:szCs w:val="24"/>
              </w:rPr>
              <w:t xml:space="preserve">аместитель министра </w:t>
            </w:r>
            <w:r w:rsidRPr="005728B0">
              <w:rPr>
                <w:szCs w:val="24"/>
              </w:rPr>
              <w:t xml:space="preserve">промышленности </w:t>
            </w:r>
            <w:r w:rsidR="007E6368" w:rsidRPr="005728B0">
              <w:rPr>
                <w:szCs w:val="24"/>
              </w:rPr>
              <w:t>РС (Я)</w:t>
            </w:r>
          </w:p>
        </w:tc>
      </w:tr>
      <w:tr w:rsidR="00077742" w:rsidRPr="005728B0">
        <w:trPr>
          <w:trHeight w:val="686"/>
        </w:trPr>
        <w:tc>
          <w:tcPr>
            <w:tcW w:w="0" w:type="auto"/>
          </w:tcPr>
          <w:p w:rsidR="0087622F" w:rsidRPr="005728B0" w:rsidRDefault="0087622F" w:rsidP="0052291E">
            <w:pPr>
              <w:rPr>
                <w:szCs w:val="24"/>
              </w:rPr>
            </w:pPr>
            <w:r w:rsidRPr="005728B0">
              <w:rPr>
                <w:szCs w:val="24"/>
              </w:rPr>
              <w:t>9.</w:t>
            </w:r>
          </w:p>
        </w:tc>
        <w:tc>
          <w:tcPr>
            <w:tcW w:w="0" w:type="auto"/>
          </w:tcPr>
          <w:p w:rsidR="0087622F" w:rsidRPr="005728B0" w:rsidRDefault="00077742" w:rsidP="0052291E">
            <w:pPr>
              <w:rPr>
                <w:szCs w:val="24"/>
              </w:rPr>
            </w:pPr>
            <w:r w:rsidRPr="005728B0">
              <w:rPr>
                <w:szCs w:val="24"/>
              </w:rPr>
              <w:t>Васильев Иннокентий Алексеевич</w:t>
            </w:r>
          </w:p>
        </w:tc>
        <w:tc>
          <w:tcPr>
            <w:tcW w:w="0" w:type="auto"/>
          </w:tcPr>
          <w:p w:rsidR="0087622F" w:rsidRPr="005728B0" w:rsidRDefault="00077742" w:rsidP="00077742">
            <w:pPr>
              <w:jc w:val="both"/>
              <w:rPr>
                <w:szCs w:val="24"/>
              </w:rPr>
            </w:pPr>
            <w:r w:rsidRPr="005728B0">
              <w:rPr>
                <w:szCs w:val="24"/>
              </w:rPr>
              <w:t>Заместитель г</w:t>
            </w:r>
            <w:r w:rsidR="0087622F" w:rsidRPr="005728B0">
              <w:rPr>
                <w:szCs w:val="24"/>
              </w:rPr>
              <w:t>лав</w:t>
            </w:r>
            <w:r w:rsidRPr="005728B0">
              <w:rPr>
                <w:szCs w:val="24"/>
              </w:rPr>
              <w:t>ы</w:t>
            </w:r>
            <w:r w:rsidR="0087622F" w:rsidRPr="005728B0">
              <w:rPr>
                <w:szCs w:val="24"/>
              </w:rPr>
              <w:t xml:space="preserve"> Муниципального образования МР «</w:t>
            </w:r>
            <w:proofErr w:type="spellStart"/>
            <w:r w:rsidR="0087622F" w:rsidRPr="005728B0">
              <w:rPr>
                <w:szCs w:val="24"/>
              </w:rPr>
              <w:t>Нюрбинский</w:t>
            </w:r>
            <w:proofErr w:type="spellEnd"/>
            <w:r w:rsidR="0087622F" w:rsidRPr="005728B0">
              <w:rPr>
                <w:szCs w:val="24"/>
              </w:rPr>
              <w:t xml:space="preserve"> улус (район) Республика Саха (Якутия)»</w:t>
            </w:r>
          </w:p>
        </w:tc>
      </w:tr>
    </w:tbl>
    <w:p w:rsidR="0087622F" w:rsidRPr="005728B0" w:rsidRDefault="0087622F" w:rsidP="0052291E">
      <w:pPr>
        <w:spacing w:line="360" w:lineRule="auto"/>
        <w:jc w:val="both"/>
        <w:rPr>
          <w:b/>
        </w:rPr>
      </w:pPr>
      <w:r w:rsidRPr="005728B0">
        <w:rPr>
          <w:b/>
        </w:rPr>
        <w:t>Юридический адрес:</w:t>
      </w:r>
      <w:r w:rsidRPr="005728B0">
        <w:t xml:space="preserve"> 678450, Республика Саха (Якутия), г. Нюрба, квартал Энергетиков</w:t>
      </w:r>
    </w:p>
    <w:p w:rsidR="0087622F" w:rsidRPr="005728B0" w:rsidRDefault="0087622F" w:rsidP="0052291E">
      <w:pPr>
        <w:spacing w:line="360" w:lineRule="auto"/>
        <w:jc w:val="both"/>
      </w:pPr>
      <w:proofErr w:type="gramStart"/>
      <w:r w:rsidRPr="005728B0">
        <w:rPr>
          <w:b/>
        </w:rPr>
        <w:t>Почтовый адрес:</w:t>
      </w:r>
      <w:r w:rsidRPr="005728B0">
        <w:t xml:space="preserve"> 678450, Республика Саха (Якутия), г. Нюрба, ул. Ленина, д. 25</w:t>
      </w:r>
      <w:proofErr w:type="gramEnd"/>
    </w:p>
    <w:p w:rsidR="0087622F" w:rsidRPr="005728B0" w:rsidRDefault="0087622F" w:rsidP="0052291E">
      <w:pPr>
        <w:spacing w:line="360" w:lineRule="auto"/>
        <w:jc w:val="both"/>
      </w:pPr>
      <w:r w:rsidRPr="005728B0">
        <w:rPr>
          <w:b/>
        </w:rPr>
        <w:t>Почтовый адрес:</w:t>
      </w:r>
      <w:r w:rsidRPr="005728B0">
        <w:t xml:space="preserve"> 678170, Республика Саха (Якутия), г. Мирный, ш. 50 лет Октября, д. 18</w:t>
      </w:r>
    </w:p>
    <w:p w:rsidR="0087622F" w:rsidRPr="005728B0" w:rsidRDefault="0087622F" w:rsidP="0052291E">
      <w:pPr>
        <w:jc w:val="both"/>
      </w:pPr>
    </w:p>
    <w:p w:rsidR="0087622F" w:rsidRPr="005728B0" w:rsidRDefault="00CB0378" w:rsidP="0052291E">
      <w:pPr>
        <w:pStyle w:val="af4"/>
        <w:widowControl w:val="0"/>
        <w:numPr>
          <w:ilvl w:val="1"/>
          <w:numId w:val="2"/>
        </w:numPr>
        <w:jc w:val="left"/>
        <w:rPr>
          <w:bCs/>
          <w:color w:val="auto"/>
          <w:szCs w:val="24"/>
        </w:rPr>
      </w:pPr>
      <w:bookmarkStart w:id="63" w:name="_Toc98901493"/>
      <w:bookmarkStart w:id="64" w:name="_Toc98907176"/>
      <w:bookmarkStart w:id="65" w:name="_Toc99357631"/>
      <w:bookmarkStart w:id="66" w:name="_Toc99771345"/>
      <w:bookmarkStart w:id="67" w:name="_Toc99959763"/>
      <w:bookmarkStart w:id="68" w:name="_Toc100462193"/>
      <w:bookmarkStart w:id="69" w:name="_Toc100463073"/>
      <w:bookmarkStart w:id="70" w:name="_Toc130198270"/>
      <w:bookmarkStart w:id="71" w:name="_Toc130964642"/>
      <w:bookmarkStart w:id="72" w:name="_Toc130966478"/>
      <w:bookmarkStart w:id="73" w:name="_Toc131062288"/>
      <w:bookmarkStart w:id="74" w:name="_Toc131062767"/>
      <w:bookmarkStart w:id="75" w:name="_Toc131065783"/>
      <w:bookmarkStart w:id="76" w:name="_Toc131161941"/>
      <w:bookmarkStart w:id="77" w:name="_Toc131162092"/>
      <w:bookmarkStart w:id="78" w:name="_Toc131165331"/>
      <w:bookmarkStart w:id="79" w:name="_Toc131165366"/>
      <w:bookmarkStart w:id="80" w:name="_Toc161493088"/>
      <w:bookmarkStart w:id="81" w:name="_Toc162531630"/>
      <w:bookmarkStart w:id="82" w:name="_Toc162531684"/>
      <w:bookmarkStart w:id="83" w:name="_Toc162531726"/>
      <w:bookmarkStart w:id="84" w:name="_Toc162542414"/>
      <w:bookmarkStart w:id="85" w:name="_Toc162865040"/>
      <w:bookmarkStart w:id="86" w:name="_Toc195925528"/>
      <w:r w:rsidRPr="005728B0">
        <w:rPr>
          <w:bCs/>
          <w:color w:val="auto"/>
          <w:szCs w:val="24"/>
        </w:rPr>
        <w:t xml:space="preserve"> </w:t>
      </w:r>
      <w:bookmarkStart w:id="87" w:name="_Toc416180486"/>
      <w:r w:rsidR="0087622F" w:rsidRPr="005728B0">
        <w:rPr>
          <w:bCs/>
          <w:color w:val="auto"/>
          <w:szCs w:val="24"/>
        </w:rPr>
        <w:t>Деятельность Совета директоров</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87622F" w:rsidRPr="005728B0">
        <w:rPr>
          <w:bCs/>
          <w:color w:val="auto"/>
          <w:szCs w:val="24"/>
        </w:rPr>
        <w:t>.</w:t>
      </w:r>
      <w:bookmarkEnd w:id="87"/>
    </w:p>
    <w:p w:rsidR="0087622F" w:rsidRPr="005728B0" w:rsidRDefault="0087622F" w:rsidP="0052291E">
      <w:pPr>
        <w:spacing w:line="360" w:lineRule="auto"/>
        <w:ind w:firstLine="708"/>
        <w:jc w:val="both"/>
        <w:rPr>
          <w:szCs w:val="24"/>
        </w:rPr>
      </w:pPr>
      <w:r w:rsidRPr="005728B0">
        <w:rPr>
          <w:szCs w:val="24"/>
        </w:rPr>
        <w:t>Совет директоров ОАО «АЛРОСА-Нюрба», занимающийся решениями вопросов общего руководства деятельности Общества, состоит из 9 членов, в том числе одного представителя государственного органа РС</w:t>
      </w:r>
      <w:r w:rsidR="0013058B" w:rsidRPr="005728B0">
        <w:rPr>
          <w:szCs w:val="24"/>
        </w:rPr>
        <w:t xml:space="preserve"> </w:t>
      </w:r>
      <w:r w:rsidRPr="005728B0">
        <w:rPr>
          <w:szCs w:val="24"/>
        </w:rPr>
        <w:t>(Я), шести - представителей АК «АЛРОСА»</w:t>
      </w:r>
      <w:r w:rsidR="0013058B" w:rsidRPr="005728B0">
        <w:rPr>
          <w:szCs w:val="24"/>
        </w:rPr>
        <w:t xml:space="preserve"> </w:t>
      </w:r>
      <w:r w:rsidRPr="005728B0">
        <w:rPr>
          <w:szCs w:val="24"/>
        </w:rPr>
        <w:t>(ОАО), одного – представителя Общества,</w:t>
      </w:r>
      <w:r w:rsidR="00E15F7F" w:rsidRPr="005728B0">
        <w:rPr>
          <w:szCs w:val="24"/>
        </w:rPr>
        <w:t xml:space="preserve"> </w:t>
      </w:r>
      <w:r w:rsidRPr="005728B0">
        <w:rPr>
          <w:szCs w:val="24"/>
        </w:rPr>
        <w:t>в лице генерального директора и одного – представителя муниципального района «</w:t>
      </w:r>
      <w:proofErr w:type="spellStart"/>
      <w:r w:rsidRPr="005728B0">
        <w:rPr>
          <w:szCs w:val="24"/>
        </w:rPr>
        <w:t>Нюрбинский</w:t>
      </w:r>
      <w:proofErr w:type="spellEnd"/>
      <w:r w:rsidRPr="005728B0">
        <w:rPr>
          <w:szCs w:val="24"/>
        </w:rPr>
        <w:t xml:space="preserve"> улус</w:t>
      </w:r>
      <w:r w:rsidR="00E90391" w:rsidRPr="005728B0">
        <w:rPr>
          <w:szCs w:val="24"/>
        </w:rPr>
        <w:t xml:space="preserve"> </w:t>
      </w:r>
      <w:r w:rsidRPr="005728B0">
        <w:rPr>
          <w:szCs w:val="24"/>
        </w:rPr>
        <w:t>(район) Р</w:t>
      </w:r>
      <w:proofErr w:type="gramStart"/>
      <w:r w:rsidRPr="005728B0">
        <w:rPr>
          <w:szCs w:val="24"/>
        </w:rPr>
        <w:t>С(</w:t>
      </w:r>
      <w:proofErr w:type="gramEnd"/>
      <w:r w:rsidRPr="005728B0">
        <w:rPr>
          <w:szCs w:val="24"/>
        </w:rPr>
        <w:t>Я)».</w:t>
      </w:r>
    </w:p>
    <w:p w:rsidR="0087622F" w:rsidRPr="005728B0" w:rsidRDefault="0087622F" w:rsidP="0052291E">
      <w:pPr>
        <w:spacing w:line="360" w:lineRule="auto"/>
        <w:ind w:firstLine="708"/>
        <w:jc w:val="both"/>
        <w:rPr>
          <w:szCs w:val="24"/>
        </w:rPr>
      </w:pPr>
      <w:r w:rsidRPr="005728B0">
        <w:rPr>
          <w:szCs w:val="24"/>
        </w:rPr>
        <w:t>Работа Совета директоров ОАО «АЛРОСА-Нюрба» в 201</w:t>
      </w:r>
      <w:r w:rsidR="00077742" w:rsidRPr="005728B0">
        <w:rPr>
          <w:szCs w:val="24"/>
        </w:rPr>
        <w:t>4</w:t>
      </w:r>
      <w:r w:rsidRPr="005728B0">
        <w:rPr>
          <w:szCs w:val="24"/>
        </w:rPr>
        <w:t xml:space="preserve"> году проводилась в соответствии </w:t>
      </w:r>
      <w:r w:rsidRPr="005728B0">
        <w:rPr>
          <w:szCs w:val="24"/>
          <w:lang w:val="en-US"/>
        </w:rPr>
        <w:t>c</w:t>
      </w:r>
      <w:r w:rsidRPr="005728B0">
        <w:rPr>
          <w:szCs w:val="24"/>
        </w:rPr>
        <w:t xml:space="preserve"> планом работы, утвержденным на заседании Совета директоров ОАО «АЛРОСА-Нюрба». В нем предусматривалось проведение ежеквартальных заседаний </w:t>
      </w:r>
      <w:r w:rsidRPr="005728B0">
        <w:rPr>
          <w:szCs w:val="24"/>
        </w:rPr>
        <w:lastRenderedPageBreak/>
        <w:t>Совета директоров и годового общего собрания акционеров ОАО «АЛРОСА-Нюрба».</w:t>
      </w:r>
    </w:p>
    <w:p w:rsidR="000D2C49" w:rsidRPr="005728B0" w:rsidRDefault="000D2C49" w:rsidP="0052291E">
      <w:pPr>
        <w:spacing w:line="360" w:lineRule="auto"/>
        <w:ind w:firstLine="708"/>
        <w:jc w:val="both"/>
        <w:rPr>
          <w:szCs w:val="24"/>
        </w:rPr>
      </w:pPr>
    </w:p>
    <w:p w:rsidR="00E15F7F" w:rsidRPr="005728B0" w:rsidRDefault="00E15F7F" w:rsidP="0052291E">
      <w:pPr>
        <w:spacing w:line="360" w:lineRule="auto"/>
        <w:ind w:firstLine="360"/>
        <w:jc w:val="both"/>
        <w:rPr>
          <w:b/>
        </w:rPr>
      </w:pPr>
      <w:r w:rsidRPr="005728B0">
        <w:rPr>
          <w:b/>
        </w:rPr>
        <w:t>В 201</w:t>
      </w:r>
      <w:r w:rsidR="00077742" w:rsidRPr="005728B0">
        <w:rPr>
          <w:b/>
        </w:rPr>
        <w:t>4</w:t>
      </w:r>
      <w:r w:rsidRPr="005728B0">
        <w:rPr>
          <w:b/>
        </w:rPr>
        <w:t xml:space="preserve"> году Обществом проведено </w:t>
      </w:r>
      <w:r w:rsidR="000D2C49" w:rsidRPr="005728B0">
        <w:rPr>
          <w:b/>
        </w:rPr>
        <w:t>2</w:t>
      </w:r>
      <w:r w:rsidRPr="005728B0">
        <w:rPr>
          <w:b/>
        </w:rPr>
        <w:t xml:space="preserve"> общих собрания акционеров: </w:t>
      </w:r>
    </w:p>
    <w:p w:rsidR="00E15F7F" w:rsidRPr="005728B0" w:rsidRDefault="00E15F7F" w:rsidP="0052291E">
      <w:pPr>
        <w:spacing w:line="360" w:lineRule="auto"/>
        <w:ind w:firstLine="360"/>
        <w:jc w:val="both"/>
      </w:pPr>
    </w:p>
    <w:p w:rsidR="000D2C49" w:rsidRPr="005728B0" w:rsidRDefault="000D2C49" w:rsidP="000D2C49">
      <w:pPr>
        <w:spacing w:line="360" w:lineRule="auto"/>
        <w:ind w:firstLine="360"/>
        <w:jc w:val="both"/>
      </w:pPr>
      <w:r w:rsidRPr="005728B0">
        <w:t>1</w:t>
      </w:r>
      <w:r w:rsidR="00E15F7F" w:rsidRPr="005728B0">
        <w:t>.</w:t>
      </w:r>
      <w:r w:rsidR="00E15F7F" w:rsidRPr="005728B0">
        <w:tab/>
      </w:r>
      <w:r w:rsidRPr="005728B0">
        <w:t>Годовое общее</w:t>
      </w:r>
      <w:r w:rsidR="00FC6271" w:rsidRPr="005728B0">
        <w:t xml:space="preserve"> собрание акционеров проведено 02 июня</w:t>
      </w:r>
      <w:r w:rsidRPr="005728B0">
        <w:t>. Была утверждена новая редакция Устава Общества и принято решение о выплате дивидендов за 4 квартал 2014 года. Также были утверждены годовой отчет, годовая бухгалтерская отчетность Общества, избраны новый состав Совета директоров и Ревизионной комиссии.</w:t>
      </w:r>
    </w:p>
    <w:p w:rsidR="000D2C49" w:rsidRPr="005728B0" w:rsidRDefault="000D2C49" w:rsidP="000D2C49">
      <w:pPr>
        <w:spacing w:line="360" w:lineRule="auto"/>
        <w:ind w:firstLine="360"/>
        <w:jc w:val="both"/>
      </w:pPr>
      <w:r w:rsidRPr="005728B0">
        <w:t>В Совет директоров были избраны:</w:t>
      </w:r>
    </w:p>
    <w:p w:rsidR="000D2C49" w:rsidRPr="005728B0" w:rsidRDefault="000D2C49" w:rsidP="000D2C49">
      <w:pPr>
        <w:spacing w:line="360" w:lineRule="auto"/>
        <w:ind w:firstLine="360"/>
        <w:jc w:val="both"/>
      </w:pPr>
      <w:r w:rsidRPr="005728B0">
        <w:t>1.</w:t>
      </w:r>
      <w:r w:rsidRPr="005728B0">
        <w:tab/>
        <w:t xml:space="preserve">Соболев Игорь </w:t>
      </w:r>
      <w:proofErr w:type="spellStart"/>
      <w:r w:rsidRPr="005728B0">
        <w:t>Виталиевич</w:t>
      </w:r>
      <w:proofErr w:type="spellEnd"/>
    </w:p>
    <w:p w:rsidR="000D2C49" w:rsidRPr="005728B0" w:rsidRDefault="000D2C49" w:rsidP="000D2C49">
      <w:pPr>
        <w:spacing w:line="360" w:lineRule="auto"/>
        <w:ind w:firstLine="360"/>
        <w:jc w:val="both"/>
      </w:pPr>
      <w:r w:rsidRPr="005728B0">
        <w:t>2.</w:t>
      </w:r>
      <w:r w:rsidRPr="005728B0">
        <w:tab/>
      </w:r>
      <w:proofErr w:type="spellStart"/>
      <w:r w:rsidRPr="005728B0">
        <w:t>Бабиченко</w:t>
      </w:r>
      <w:proofErr w:type="spellEnd"/>
      <w:r w:rsidRPr="005728B0">
        <w:t xml:space="preserve"> Андрей Анатольевич</w:t>
      </w:r>
    </w:p>
    <w:p w:rsidR="000D2C49" w:rsidRPr="005728B0" w:rsidRDefault="000D2C49" w:rsidP="000D2C49">
      <w:pPr>
        <w:spacing w:line="360" w:lineRule="auto"/>
        <w:ind w:firstLine="360"/>
        <w:jc w:val="both"/>
      </w:pPr>
      <w:r w:rsidRPr="005728B0">
        <w:t>3.</w:t>
      </w:r>
      <w:r w:rsidRPr="005728B0">
        <w:tab/>
        <w:t>Яковлев Густав Афанасьевич</w:t>
      </w:r>
    </w:p>
    <w:p w:rsidR="000D2C49" w:rsidRPr="005728B0" w:rsidRDefault="000D2C49" w:rsidP="000D2C49">
      <w:pPr>
        <w:spacing w:line="360" w:lineRule="auto"/>
        <w:ind w:firstLine="360"/>
        <w:jc w:val="both"/>
      </w:pPr>
      <w:r w:rsidRPr="005728B0">
        <w:t>4.</w:t>
      </w:r>
      <w:r w:rsidRPr="005728B0">
        <w:tab/>
        <w:t xml:space="preserve">Султанов Ильдар </w:t>
      </w:r>
      <w:proofErr w:type="spellStart"/>
      <w:r w:rsidRPr="005728B0">
        <w:t>Рифович</w:t>
      </w:r>
      <w:proofErr w:type="spellEnd"/>
    </w:p>
    <w:p w:rsidR="000D2C49" w:rsidRPr="005728B0" w:rsidRDefault="000D2C49" w:rsidP="000D2C49">
      <w:pPr>
        <w:spacing w:line="360" w:lineRule="auto"/>
        <w:ind w:firstLine="360"/>
        <w:jc w:val="both"/>
      </w:pPr>
      <w:r w:rsidRPr="005728B0">
        <w:t>5.</w:t>
      </w:r>
      <w:r w:rsidRPr="005728B0">
        <w:tab/>
        <w:t>Уваров Игорь Анатольевич</w:t>
      </w:r>
    </w:p>
    <w:p w:rsidR="000D2C49" w:rsidRPr="005728B0" w:rsidRDefault="000D2C49" w:rsidP="000D2C49">
      <w:pPr>
        <w:spacing w:line="360" w:lineRule="auto"/>
        <w:ind w:firstLine="360"/>
        <w:jc w:val="both"/>
      </w:pPr>
      <w:r w:rsidRPr="005728B0">
        <w:t>6.</w:t>
      </w:r>
      <w:r w:rsidRPr="005728B0">
        <w:tab/>
        <w:t>Письменный Андрей Васильевич</w:t>
      </w:r>
    </w:p>
    <w:p w:rsidR="000D2C49" w:rsidRPr="005728B0" w:rsidRDefault="000D2C49" w:rsidP="000D2C49">
      <w:pPr>
        <w:spacing w:line="360" w:lineRule="auto"/>
        <w:ind w:firstLine="360"/>
        <w:jc w:val="both"/>
      </w:pPr>
      <w:r w:rsidRPr="005728B0">
        <w:t>7.</w:t>
      </w:r>
      <w:r w:rsidRPr="005728B0">
        <w:tab/>
        <w:t>Бондаренко Светлана Николаевна</w:t>
      </w:r>
    </w:p>
    <w:p w:rsidR="000D2C49" w:rsidRPr="005728B0" w:rsidRDefault="000D2C49" w:rsidP="000D2C49">
      <w:pPr>
        <w:spacing w:line="360" w:lineRule="auto"/>
        <w:ind w:firstLine="360"/>
        <w:jc w:val="both"/>
      </w:pPr>
      <w:r w:rsidRPr="005728B0">
        <w:t>8.</w:t>
      </w:r>
      <w:r w:rsidRPr="005728B0">
        <w:tab/>
        <w:t>Васильев Иннокентий Алексеевич</w:t>
      </w:r>
    </w:p>
    <w:p w:rsidR="000D2C49" w:rsidRPr="005728B0" w:rsidRDefault="000D2C49" w:rsidP="000D2C49">
      <w:pPr>
        <w:spacing w:line="360" w:lineRule="auto"/>
        <w:ind w:firstLine="360"/>
        <w:jc w:val="both"/>
      </w:pPr>
      <w:r w:rsidRPr="005728B0">
        <w:t>9.</w:t>
      </w:r>
      <w:r w:rsidRPr="005728B0">
        <w:tab/>
      </w:r>
      <w:proofErr w:type="spellStart"/>
      <w:r w:rsidRPr="005728B0">
        <w:t>Бульший</w:t>
      </w:r>
      <w:proofErr w:type="spellEnd"/>
      <w:r w:rsidRPr="005728B0">
        <w:t xml:space="preserve"> Максим Юрьевич</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В Ревизионную комиссию были избраны</w:t>
      </w:r>
    </w:p>
    <w:p w:rsidR="000D2C49" w:rsidRPr="005728B0" w:rsidRDefault="000D2C49" w:rsidP="000D2C49">
      <w:pPr>
        <w:spacing w:line="360" w:lineRule="auto"/>
        <w:ind w:firstLine="360"/>
        <w:jc w:val="both"/>
      </w:pPr>
      <w:r w:rsidRPr="005728B0">
        <w:t>1.</w:t>
      </w:r>
      <w:r w:rsidRPr="005728B0">
        <w:tab/>
      </w:r>
      <w:proofErr w:type="spellStart"/>
      <w:r w:rsidRPr="005728B0">
        <w:t>Щукюрова</w:t>
      </w:r>
      <w:proofErr w:type="spellEnd"/>
      <w:r w:rsidRPr="005728B0">
        <w:t xml:space="preserve"> Моника </w:t>
      </w:r>
      <w:proofErr w:type="spellStart"/>
      <w:r w:rsidRPr="005728B0">
        <w:t>Юриковна</w:t>
      </w:r>
      <w:proofErr w:type="spellEnd"/>
    </w:p>
    <w:p w:rsidR="000D2C49" w:rsidRPr="005728B0" w:rsidRDefault="000D2C49" w:rsidP="000D2C49">
      <w:pPr>
        <w:spacing w:line="360" w:lineRule="auto"/>
        <w:ind w:firstLine="360"/>
        <w:jc w:val="both"/>
      </w:pPr>
      <w:r w:rsidRPr="005728B0">
        <w:t>2.</w:t>
      </w:r>
      <w:r w:rsidRPr="005728B0">
        <w:tab/>
        <w:t>Морозова Марина Анатольевна</w:t>
      </w:r>
    </w:p>
    <w:p w:rsidR="000D2C49" w:rsidRPr="005728B0" w:rsidRDefault="000D2C49" w:rsidP="000D2C49">
      <w:pPr>
        <w:spacing w:line="360" w:lineRule="auto"/>
        <w:ind w:firstLine="360"/>
        <w:jc w:val="both"/>
      </w:pPr>
      <w:r w:rsidRPr="005728B0">
        <w:t>3.</w:t>
      </w:r>
      <w:r w:rsidRPr="005728B0">
        <w:tab/>
      </w:r>
      <w:proofErr w:type="spellStart"/>
      <w:r w:rsidRPr="005728B0">
        <w:t>Андиколовская</w:t>
      </w:r>
      <w:proofErr w:type="spellEnd"/>
      <w:r w:rsidRPr="005728B0">
        <w:t xml:space="preserve"> Елена Юрьевна</w:t>
      </w:r>
    </w:p>
    <w:p w:rsidR="000D2C49" w:rsidRPr="005728B0" w:rsidRDefault="000D2C49" w:rsidP="000D2C49">
      <w:pPr>
        <w:spacing w:line="360" w:lineRule="auto"/>
        <w:ind w:firstLine="360"/>
        <w:jc w:val="both"/>
      </w:pPr>
      <w:r w:rsidRPr="005728B0">
        <w:t>Аудитором Общества была утверждена аудиторская фирма “Финансовые и бухгалтерские консультанты”. Также были утверждены новые редакции Положений об общем собрании акционеров Общества, о ревизионной комиссии Общества, о генеральном директоре Общества. Принято решение о выплате вознаграждений членам Совета директоров и Ревизионной комиссии.</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2.</w:t>
      </w:r>
      <w:r w:rsidRPr="005728B0">
        <w:tab/>
        <w:t xml:space="preserve">На внеочередном общем собрании акционеров, проведенной 12 декабря было принято решение о выплате дивидендов по результатам производственно-хозяйственной деятельности за 9 месяцев 2014 года в общей сумме 4.000.000.000 (Четыре миллиарда) рублей, что составило 5.000 (Пять тысяч) рублей на одну акцию. Также вместо </w:t>
      </w:r>
      <w:proofErr w:type="spellStart"/>
      <w:r w:rsidRPr="005728B0">
        <w:t>Андиколовской</w:t>
      </w:r>
      <w:proofErr w:type="spellEnd"/>
      <w:r w:rsidRPr="005728B0">
        <w:t xml:space="preserve"> Елены Юрьевны в состав ревизионной комиссии избрана Степанова Татьяна Геннадьевна.</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В 2014 году всего было проведено 8 заседаний Совета директоров:</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1. На заседании Совета директоров 30 января были приняты решения по следующим вопросам:</w:t>
      </w:r>
    </w:p>
    <w:p w:rsidR="000D2C49" w:rsidRPr="005728B0" w:rsidRDefault="000D2C49" w:rsidP="000D2C49">
      <w:pPr>
        <w:spacing w:line="360" w:lineRule="auto"/>
        <w:ind w:firstLine="360"/>
        <w:jc w:val="both"/>
      </w:pPr>
      <w:r w:rsidRPr="005728B0">
        <w:t>1. Об утверждении плана производственно-хозяйственной деятельности ОАО «АЛРОСА-Нюрба» на 2014 год.</w:t>
      </w:r>
    </w:p>
    <w:p w:rsidR="000D2C49" w:rsidRPr="005728B0" w:rsidRDefault="000D2C49" w:rsidP="000D2C49">
      <w:pPr>
        <w:spacing w:line="360" w:lineRule="auto"/>
        <w:ind w:firstLine="360"/>
        <w:jc w:val="both"/>
      </w:pPr>
      <w:r w:rsidRPr="005728B0">
        <w:t>2. Об одобрении сделок, в совершении которых имеется заинтересованность.</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 xml:space="preserve">2. На заседании Совета директоров 15 марта были рассмотрены и приняты решения по следующим вопросам: </w:t>
      </w:r>
    </w:p>
    <w:p w:rsidR="000D2C49" w:rsidRPr="005728B0" w:rsidRDefault="000D2C49" w:rsidP="000D2C49">
      <w:pPr>
        <w:spacing w:line="360" w:lineRule="auto"/>
        <w:ind w:firstLine="360"/>
        <w:jc w:val="both"/>
      </w:pPr>
      <w:r w:rsidRPr="005728B0">
        <w:t>1.</w:t>
      </w:r>
      <w:r w:rsidRPr="005728B0">
        <w:tab/>
        <w:t xml:space="preserve">Отчет о производственно-хозяйственной деятельности дочерних и зависимых обществ - ОАО «Конезавод имени Степана Васильева», ООО «ИИС-УУС АРН», ОАО «Пищекомбинат </w:t>
      </w:r>
      <w:proofErr w:type="spellStart"/>
      <w:r w:rsidRPr="005728B0">
        <w:t>Нюрбинский</w:t>
      </w:r>
      <w:proofErr w:type="spellEnd"/>
      <w:r w:rsidRPr="005728B0">
        <w:t>».</w:t>
      </w:r>
    </w:p>
    <w:p w:rsidR="000D2C49" w:rsidRPr="005728B0" w:rsidRDefault="000D2C49" w:rsidP="000D2C49">
      <w:pPr>
        <w:spacing w:line="360" w:lineRule="auto"/>
        <w:ind w:firstLine="360"/>
        <w:jc w:val="both"/>
      </w:pPr>
      <w:r w:rsidRPr="005728B0">
        <w:t>2.</w:t>
      </w:r>
      <w:r w:rsidRPr="005728B0">
        <w:tab/>
        <w:t xml:space="preserve">О безвозмездной передаче акций ОАО «Конный завод имени Степана Васильева», находящихся в собственности ОАО «АЛРОСА-Нюрба». </w:t>
      </w:r>
    </w:p>
    <w:p w:rsidR="000D2C49" w:rsidRPr="005728B0" w:rsidRDefault="000D2C49" w:rsidP="000D2C49">
      <w:pPr>
        <w:spacing w:line="360" w:lineRule="auto"/>
        <w:ind w:firstLine="360"/>
        <w:jc w:val="both"/>
      </w:pPr>
      <w:r w:rsidRPr="005728B0">
        <w:t>3.</w:t>
      </w:r>
      <w:r w:rsidRPr="005728B0">
        <w:tab/>
        <w:t>О привлечении местных трудовых кадров при освоении месторождений алмазов на территории МР «</w:t>
      </w:r>
      <w:proofErr w:type="spellStart"/>
      <w:r w:rsidRPr="005728B0">
        <w:t>Нюрбинский</w:t>
      </w:r>
      <w:proofErr w:type="spellEnd"/>
      <w:r w:rsidRPr="005728B0">
        <w:t xml:space="preserve"> район».</w:t>
      </w:r>
    </w:p>
    <w:p w:rsidR="000D2C49" w:rsidRPr="005728B0" w:rsidRDefault="000D2C49" w:rsidP="000D2C49">
      <w:pPr>
        <w:spacing w:line="360" w:lineRule="auto"/>
        <w:ind w:firstLine="360"/>
        <w:jc w:val="both"/>
      </w:pPr>
      <w:r w:rsidRPr="005728B0">
        <w:t>4.</w:t>
      </w:r>
      <w:r w:rsidRPr="005728B0">
        <w:tab/>
        <w:t>Рассмотрение протокола заседания рабочей комиссии ОАО «АЛРОСА-Нюрба» по рассмотрению обращений граждан и юридических лиц об оказании благотворительной и спонсорской помощи.</w:t>
      </w:r>
    </w:p>
    <w:p w:rsidR="000D2C49" w:rsidRPr="005728B0" w:rsidRDefault="000D2C49" w:rsidP="000D2C49">
      <w:pPr>
        <w:spacing w:line="360" w:lineRule="auto"/>
        <w:ind w:firstLine="360"/>
        <w:jc w:val="both"/>
      </w:pPr>
      <w:r w:rsidRPr="005728B0">
        <w:t>5.</w:t>
      </w:r>
      <w:r w:rsidRPr="005728B0">
        <w:tab/>
        <w:t>О включении дополнительных сре</w:t>
      </w:r>
      <w:proofErr w:type="gramStart"/>
      <w:r w:rsidRPr="005728B0">
        <w:t>дств в л</w:t>
      </w:r>
      <w:proofErr w:type="gramEnd"/>
      <w:r w:rsidRPr="005728B0">
        <w:t xml:space="preserve">имит Программы «Содействия социально-экономическому развитию </w:t>
      </w:r>
      <w:proofErr w:type="spellStart"/>
      <w:r w:rsidRPr="005728B0">
        <w:t>Нюрбинского</w:t>
      </w:r>
      <w:proofErr w:type="spellEnd"/>
      <w:r w:rsidRPr="005728B0">
        <w:t xml:space="preserve"> района» на 2013 год.</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 xml:space="preserve">3. На заседание Совета директоров 26 февраля были рассмотрены и приняты решения по следующим вопросам: </w:t>
      </w:r>
    </w:p>
    <w:p w:rsidR="000D2C49" w:rsidRPr="005728B0" w:rsidRDefault="000D2C49" w:rsidP="000D2C49">
      <w:pPr>
        <w:spacing w:line="360" w:lineRule="auto"/>
        <w:ind w:firstLine="360"/>
        <w:jc w:val="both"/>
      </w:pPr>
      <w:r w:rsidRPr="005728B0">
        <w:t>1.</w:t>
      </w:r>
      <w:r w:rsidRPr="005728B0">
        <w:tab/>
        <w:t xml:space="preserve"> Об утверждении Программы мероприятий по повышению производительности труда и снижению затрат.</w:t>
      </w:r>
    </w:p>
    <w:p w:rsidR="000D2C49" w:rsidRPr="005728B0" w:rsidRDefault="000D2C49" w:rsidP="000D2C49">
      <w:pPr>
        <w:spacing w:line="360" w:lineRule="auto"/>
        <w:ind w:firstLine="360"/>
        <w:jc w:val="both"/>
      </w:pPr>
      <w:r w:rsidRPr="005728B0">
        <w:t>2.</w:t>
      </w:r>
      <w:r w:rsidRPr="005728B0">
        <w:tab/>
        <w:t>Об одобрении сделок, в совершении которых имеется заинтересованность.</w:t>
      </w:r>
    </w:p>
    <w:p w:rsidR="000D2C49" w:rsidRPr="005728B0" w:rsidRDefault="000D2C49" w:rsidP="000D2C49">
      <w:pPr>
        <w:spacing w:line="360" w:lineRule="auto"/>
        <w:ind w:firstLine="360"/>
        <w:jc w:val="both"/>
      </w:pPr>
      <w:r w:rsidRPr="005728B0">
        <w:t>3.</w:t>
      </w:r>
      <w:r w:rsidRPr="005728B0">
        <w:tab/>
        <w:t>Об отчуждении Обществом транспортного средства.</w:t>
      </w:r>
    </w:p>
    <w:p w:rsidR="000D2C49" w:rsidRPr="005728B0" w:rsidRDefault="000D2C49" w:rsidP="000D2C49">
      <w:pPr>
        <w:spacing w:line="360" w:lineRule="auto"/>
        <w:ind w:firstLine="360"/>
        <w:jc w:val="both"/>
      </w:pPr>
      <w:r w:rsidRPr="005728B0">
        <w:t>4.</w:t>
      </w:r>
      <w:r w:rsidRPr="005728B0">
        <w:tab/>
        <w:t>Утверждение протокола рабочей комиссии по рассмотрению обращений граждан и юридических лиц об оказании материальной и спонсорской помощи.</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lastRenderedPageBreak/>
        <w:t xml:space="preserve">4. На заседании Совета директоров 4 апреля были рассмотрены и приняты решения по следующим вопросам: </w:t>
      </w:r>
    </w:p>
    <w:p w:rsidR="000D2C49" w:rsidRPr="005728B0" w:rsidRDefault="000D2C49" w:rsidP="000D2C49">
      <w:pPr>
        <w:spacing w:line="360" w:lineRule="auto"/>
        <w:ind w:firstLine="360"/>
        <w:jc w:val="both"/>
      </w:pPr>
      <w:r w:rsidRPr="005728B0">
        <w:t>1.</w:t>
      </w:r>
      <w:r w:rsidRPr="005728B0">
        <w:tab/>
        <w:t>О рассмотрении предложений, поступивших от акционеров о включении вопросов в повестку дня годового общего собрания акционеров по итогам 2013 года.</w:t>
      </w:r>
    </w:p>
    <w:p w:rsidR="000D2C49" w:rsidRPr="005728B0" w:rsidRDefault="000D2C49" w:rsidP="000D2C49">
      <w:pPr>
        <w:spacing w:line="360" w:lineRule="auto"/>
        <w:ind w:firstLine="360"/>
        <w:jc w:val="both"/>
      </w:pPr>
      <w:r w:rsidRPr="005728B0">
        <w:t>2.</w:t>
      </w:r>
      <w:r w:rsidRPr="005728B0">
        <w:tab/>
        <w:t>О включении в бюллетень для голосования кандидатур по выборам членов Совета директоров ОАО «АЛРОСА-Нюрба».</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 xml:space="preserve">5.  На заседание Совета директоров 28 мая были рассмотрены и приняты решения по следующим вопросам: </w:t>
      </w:r>
    </w:p>
    <w:p w:rsidR="000D2C49" w:rsidRPr="005728B0" w:rsidRDefault="000D2C49" w:rsidP="000D2C49">
      <w:pPr>
        <w:spacing w:line="360" w:lineRule="auto"/>
        <w:ind w:firstLine="360"/>
        <w:jc w:val="both"/>
      </w:pPr>
      <w:r w:rsidRPr="005728B0">
        <w:t>1.</w:t>
      </w:r>
      <w:r w:rsidRPr="005728B0">
        <w:tab/>
        <w:t>О согласовании кандидатуры на должность главного бухгалтера ОАО «АЛРОСА-Нюрба».</w:t>
      </w:r>
    </w:p>
    <w:p w:rsidR="000D2C49" w:rsidRPr="005728B0" w:rsidRDefault="000D2C49" w:rsidP="000D2C49">
      <w:pPr>
        <w:spacing w:line="360" w:lineRule="auto"/>
        <w:ind w:firstLine="360"/>
        <w:jc w:val="both"/>
      </w:pPr>
      <w:r w:rsidRPr="005728B0">
        <w:t>2.</w:t>
      </w:r>
      <w:r w:rsidRPr="005728B0">
        <w:tab/>
        <w:t>Об утверждении Положения об организации текущего премирования работников ОАО «АЛРОСА-Нюрба».</w:t>
      </w:r>
    </w:p>
    <w:p w:rsidR="000D2C49" w:rsidRPr="005728B0" w:rsidRDefault="000D2C49" w:rsidP="000D2C49">
      <w:pPr>
        <w:spacing w:line="360" w:lineRule="auto"/>
        <w:ind w:firstLine="360"/>
        <w:jc w:val="both"/>
      </w:pPr>
      <w:r w:rsidRPr="005728B0">
        <w:t>3.</w:t>
      </w:r>
      <w:r w:rsidRPr="005728B0">
        <w:tab/>
        <w:t>Об утверждении протокола заседания рабочей комиссии ОАО «АЛРОСА-Нюрба» по рассмотрению обращений граждан и юридических лиц об оказании благотворительной и спонсорской помощи.</w:t>
      </w:r>
    </w:p>
    <w:p w:rsidR="000D2C49" w:rsidRPr="005728B0" w:rsidRDefault="000D2C49" w:rsidP="000D2C49">
      <w:pPr>
        <w:spacing w:line="360" w:lineRule="auto"/>
        <w:ind w:firstLine="360"/>
        <w:jc w:val="both"/>
      </w:pPr>
      <w:r w:rsidRPr="005728B0">
        <w:t>4.</w:t>
      </w:r>
      <w:r w:rsidRPr="005728B0">
        <w:tab/>
        <w:t>Об утверждении целевых задач Общества, определяющих приоритетные направления деятельности на 2014 год.</w:t>
      </w:r>
    </w:p>
    <w:p w:rsidR="000D2C49" w:rsidRPr="005728B0" w:rsidRDefault="000D2C49" w:rsidP="000D2C49">
      <w:pPr>
        <w:spacing w:line="360" w:lineRule="auto"/>
        <w:ind w:firstLine="360"/>
        <w:jc w:val="both"/>
      </w:pPr>
      <w:r w:rsidRPr="005728B0">
        <w:t>5.</w:t>
      </w:r>
      <w:r w:rsidRPr="005728B0">
        <w:tab/>
        <w:t>Об утверждении стандарта информационного обмена между юридической службой ОАО «АЛРОСА-Нюрба» и юридической службой АК «АЛРОСА» (ОАО).</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6. Заседание Совета директоров 4 сентября были рассмотрены и приняты решения по следующим вопросам:</w:t>
      </w:r>
    </w:p>
    <w:p w:rsidR="000D2C49" w:rsidRPr="005728B0" w:rsidRDefault="000D2C49" w:rsidP="000D2C49">
      <w:pPr>
        <w:spacing w:line="360" w:lineRule="auto"/>
        <w:ind w:firstLine="360"/>
        <w:jc w:val="both"/>
      </w:pPr>
      <w:r w:rsidRPr="005728B0">
        <w:t>1.</w:t>
      </w:r>
      <w:r w:rsidRPr="005728B0">
        <w:tab/>
        <w:t>Об избрании председателя Совета директоров ОАО «АЛРОСА-Нюрба».</w:t>
      </w:r>
    </w:p>
    <w:p w:rsidR="000D2C49" w:rsidRPr="005728B0" w:rsidRDefault="000D2C49" w:rsidP="000D2C49">
      <w:pPr>
        <w:spacing w:line="360" w:lineRule="auto"/>
        <w:ind w:firstLine="360"/>
        <w:jc w:val="both"/>
      </w:pPr>
      <w:r w:rsidRPr="005728B0">
        <w:t>2.</w:t>
      </w:r>
      <w:r w:rsidRPr="005728B0">
        <w:tab/>
        <w:t>О назначении секретаря Совета директоров и определении условий заключаемого с ним договора.</w:t>
      </w:r>
    </w:p>
    <w:p w:rsidR="000D2C49" w:rsidRPr="005728B0" w:rsidRDefault="000D2C49" w:rsidP="000D2C49">
      <w:pPr>
        <w:spacing w:line="360" w:lineRule="auto"/>
        <w:ind w:firstLine="360"/>
        <w:jc w:val="both"/>
      </w:pPr>
      <w:r w:rsidRPr="005728B0">
        <w:t>3.</w:t>
      </w:r>
      <w:r w:rsidRPr="005728B0">
        <w:tab/>
        <w:t>Об утверждении плана работы Совета директоров на 2014 – 2015 годы.</w:t>
      </w:r>
    </w:p>
    <w:p w:rsidR="000D2C49" w:rsidRPr="005728B0" w:rsidRDefault="000D2C49" w:rsidP="000D2C49">
      <w:pPr>
        <w:spacing w:line="360" w:lineRule="auto"/>
        <w:ind w:firstLine="360"/>
        <w:jc w:val="both"/>
      </w:pPr>
      <w:r w:rsidRPr="005728B0">
        <w:t>4.</w:t>
      </w:r>
      <w:r w:rsidRPr="005728B0">
        <w:tab/>
        <w:t>Об одобрении сделок, в совершении которых имеется заинтересованность.</w:t>
      </w:r>
    </w:p>
    <w:p w:rsidR="000D2C49" w:rsidRPr="005728B0" w:rsidRDefault="000D2C49" w:rsidP="000D2C49">
      <w:pPr>
        <w:spacing w:line="360" w:lineRule="auto"/>
        <w:ind w:firstLine="360"/>
        <w:jc w:val="both"/>
      </w:pPr>
      <w:r w:rsidRPr="005728B0">
        <w:t>5.</w:t>
      </w:r>
      <w:r w:rsidRPr="005728B0">
        <w:tab/>
        <w:t>Об отчуждении Обществом автотранспортных средств.</w:t>
      </w:r>
    </w:p>
    <w:p w:rsidR="000D2C49" w:rsidRPr="005728B0" w:rsidRDefault="000D2C49" w:rsidP="000D2C49">
      <w:pPr>
        <w:spacing w:line="360" w:lineRule="auto"/>
        <w:ind w:firstLine="360"/>
        <w:jc w:val="both"/>
      </w:pPr>
      <w:r w:rsidRPr="005728B0">
        <w:t>6.</w:t>
      </w:r>
      <w:r w:rsidRPr="005728B0">
        <w:tab/>
        <w:t>О рассмотрении мероприятий по устранению замечаний, выявленных в ходе ревизии финансово-хозяйственной деятельности ОАО «АЛРОСА-Нюрба» за 2013 год.</w:t>
      </w:r>
    </w:p>
    <w:p w:rsidR="000D2C49" w:rsidRPr="005728B0" w:rsidRDefault="000D2C49" w:rsidP="000D2C49">
      <w:pPr>
        <w:spacing w:line="360" w:lineRule="auto"/>
        <w:ind w:firstLine="360"/>
        <w:jc w:val="both"/>
      </w:pPr>
      <w:r w:rsidRPr="005728B0">
        <w:t>7.</w:t>
      </w:r>
      <w:r w:rsidRPr="005728B0">
        <w:tab/>
        <w:t>Об утверждении протоколов заседаний рабочей комиссии ОАО «АЛРОСА-Нюрба» по оказанию благотворительной и спонсорской помощи.</w:t>
      </w:r>
    </w:p>
    <w:p w:rsidR="000D2C49" w:rsidRPr="005728B0" w:rsidRDefault="000D2C49" w:rsidP="000D2C49">
      <w:pPr>
        <w:spacing w:line="360" w:lineRule="auto"/>
        <w:ind w:firstLine="360"/>
        <w:jc w:val="both"/>
      </w:pPr>
      <w:r w:rsidRPr="005728B0">
        <w:t>8.</w:t>
      </w:r>
      <w:r w:rsidRPr="005728B0">
        <w:tab/>
        <w:t>Об оказании спонсорской помощи Фонду Первого президента Республики Саха (Якутия).</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7. На заседание Совета директоров 7 ноября были рассмотрены и приняты решения по следующим вопросам:</w:t>
      </w:r>
    </w:p>
    <w:p w:rsidR="000D2C49" w:rsidRPr="005728B0" w:rsidRDefault="000D2C49" w:rsidP="000D2C49">
      <w:pPr>
        <w:spacing w:line="360" w:lineRule="auto"/>
        <w:ind w:firstLine="360"/>
        <w:jc w:val="both"/>
      </w:pPr>
      <w:r w:rsidRPr="005728B0">
        <w:t>1.</w:t>
      </w:r>
      <w:r w:rsidRPr="005728B0">
        <w:tab/>
        <w:t>О рекомендациях внеочередному общему собранию акционеров по выплате дивидендов акционерам по результатам производственно-хозяйственной деятельности Общества за 9 месяцев 2014 года.</w:t>
      </w:r>
    </w:p>
    <w:p w:rsidR="000D2C49" w:rsidRPr="005728B0" w:rsidRDefault="000D2C49" w:rsidP="000D2C49">
      <w:pPr>
        <w:spacing w:line="360" w:lineRule="auto"/>
        <w:ind w:firstLine="360"/>
        <w:jc w:val="both"/>
      </w:pPr>
      <w:r w:rsidRPr="005728B0">
        <w:t>2.</w:t>
      </w:r>
      <w:r w:rsidRPr="005728B0">
        <w:tab/>
        <w:t>О созыве внеочередного общего собрания акционеров Общества.</w:t>
      </w:r>
    </w:p>
    <w:p w:rsidR="000D2C49" w:rsidRPr="005728B0" w:rsidRDefault="000D2C49" w:rsidP="000D2C49">
      <w:pPr>
        <w:spacing w:line="360" w:lineRule="auto"/>
        <w:ind w:firstLine="360"/>
        <w:jc w:val="both"/>
      </w:pPr>
      <w:r w:rsidRPr="005728B0">
        <w:t>3.</w:t>
      </w:r>
      <w:r w:rsidRPr="005728B0">
        <w:tab/>
        <w:t>Об утверждении корректировки плана производственно-хозяйственной деятельности Общества на 2014 год.</w:t>
      </w:r>
    </w:p>
    <w:p w:rsidR="000D2C49" w:rsidRPr="005728B0" w:rsidRDefault="000D2C49" w:rsidP="000D2C49">
      <w:pPr>
        <w:spacing w:line="360" w:lineRule="auto"/>
        <w:ind w:firstLine="360"/>
        <w:jc w:val="both"/>
      </w:pPr>
      <w:r w:rsidRPr="005728B0">
        <w:t>4.</w:t>
      </w:r>
      <w:r w:rsidRPr="005728B0">
        <w:tab/>
        <w:t>Об утверждении типовых особых условий трудовых договоров с заместителями генерального директора Общества, главным инженером и главным бухгалтером.</w:t>
      </w:r>
    </w:p>
    <w:p w:rsidR="000D2C49" w:rsidRPr="005728B0" w:rsidRDefault="000D2C49" w:rsidP="000D2C49">
      <w:pPr>
        <w:spacing w:line="360" w:lineRule="auto"/>
        <w:ind w:firstLine="360"/>
        <w:jc w:val="both"/>
      </w:pPr>
      <w:r w:rsidRPr="005728B0">
        <w:t>5.</w:t>
      </w:r>
      <w:r w:rsidRPr="005728B0">
        <w:tab/>
        <w:t>Об одобрении сделки (договора) по уступке Обществом в пользу Муниципального образования «</w:t>
      </w:r>
      <w:proofErr w:type="spellStart"/>
      <w:r w:rsidRPr="005728B0">
        <w:t>Нюрбинский</w:t>
      </w:r>
      <w:proofErr w:type="spellEnd"/>
      <w:r w:rsidRPr="005728B0">
        <w:t xml:space="preserve"> район Республики Саха (Якутия)» прав (требований) к открытому акционерному обществу «</w:t>
      </w:r>
      <w:proofErr w:type="spellStart"/>
      <w:r w:rsidRPr="005728B0">
        <w:t>Нюрбинский</w:t>
      </w:r>
      <w:proofErr w:type="spellEnd"/>
      <w:r w:rsidRPr="005728B0">
        <w:t xml:space="preserve"> ювелирно-гранильный завод».</w:t>
      </w:r>
    </w:p>
    <w:p w:rsidR="000D2C49" w:rsidRPr="005728B0" w:rsidRDefault="000D2C49" w:rsidP="000D2C49">
      <w:pPr>
        <w:spacing w:line="360" w:lineRule="auto"/>
        <w:ind w:firstLine="360"/>
        <w:jc w:val="both"/>
      </w:pPr>
      <w:r w:rsidRPr="005728B0">
        <w:t>6.</w:t>
      </w:r>
      <w:r w:rsidRPr="005728B0">
        <w:tab/>
        <w:t>Об исполнении плана мероприятий программы ССЭРНР по итогам 9 месяцев 2014 года и утверждении корректировки плана мероприятий программы ССЭРНР на 2014 год.</w:t>
      </w:r>
    </w:p>
    <w:p w:rsidR="000D2C49" w:rsidRPr="005728B0" w:rsidRDefault="000D2C49" w:rsidP="000D2C49">
      <w:pPr>
        <w:spacing w:line="360" w:lineRule="auto"/>
        <w:ind w:firstLine="360"/>
        <w:jc w:val="both"/>
      </w:pPr>
      <w:r w:rsidRPr="005728B0">
        <w:t>7.</w:t>
      </w:r>
      <w:r w:rsidRPr="005728B0">
        <w:tab/>
        <w:t xml:space="preserve">О рассмотрении обращения Фонда управления целевым капиталом Северо-Восточного Федерального университета им. М.К. </w:t>
      </w:r>
      <w:proofErr w:type="spellStart"/>
      <w:r w:rsidRPr="005728B0">
        <w:t>Аммосова</w:t>
      </w:r>
      <w:proofErr w:type="spellEnd"/>
      <w:r w:rsidRPr="005728B0">
        <w:t xml:space="preserve"> об оказании благотворительной помощи.</w:t>
      </w:r>
    </w:p>
    <w:p w:rsidR="000D2C49" w:rsidRPr="005728B0" w:rsidRDefault="000D2C49" w:rsidP="000D2C49">
      <w:pPr>
        <w:spacing w:line="360" w:lineRule="auto"/>
        <w:ind w:firstLine="360"/>
        <w:jc w:val="both"/>
      </w:pPr>
      <w:r w:rsidRPr="005728B0">
        <w:t>8.</w:t>
      </w:r>
      <w:r w:rsidRPr="005728B0">
        <w:tab/>
        <w:t>Об утверждении протоколов заседаний рабочей комиссии ОАО «АЛРОСА-Нюрба» по оказанию благотворительной и спонсорской помощи.</w:t>
      </w:r>
    </w:p>
    <w:p w:rsidR="000D2C49" w:rsidRPr="005728B0" w:rsidRDefault="000D2C49" w:rsidP="000D2C49">
      <w:pPr>
        <w:spacing w:line="360" w:lineRule="auto"/>
        <w:ind w:firstLine="360"/>
        <w:jc w:val="both"/>
      </w:pPr>
    </w:p>
    <w:p w:rsidR="000D2C49" w:rsidRPr="005728B0" w:rsidRDefault="000D2C49" w:rsidP="000D2C49">
      <w:pPr>
        <w:spacing w:line="360" w:lineRule="auto"/>
        <w:ind w:firstLine="360"/>
        <w:jc w:val="both"/>
      </w:pPr>
      <w:r w:rsidRPr="005728B0">
        <w:t>8. На заседание Совета директоров 24 декабря были рассмотрены и приняты решения по следующим вопросам:</w:t>
      </w:r>
    </w:p>
    <w:p w:rsidR="000D2C49" w:rsidRPr="005728B0" w:rsidRDefault="000D2C49" w:rsidP="000D2C49">
      <w:pPr>
        <w:spacing w:line="360" w:lineRule="auto"/>
        <w:ind w:firstLine="360"/>
        <w:jc w:val="both"/>
      </w:pPr>
      <w:r w:rsidRPr="005728B0">
        <w:t>1.</w:t>
      </w:r>
      <w:r w:rsidRPr="005728B0">
        <w:tab/>
        <w:t>Об одобрении сделок, в совершении которых имеется заинтересованность, в рамках корректировки бюджета Общества на 2014 год.</w:t>
      </w:r>
    </w:p>
    <w:p w:rsidR="000D2C49" w:rsidRPr="005728B0" w:rsidRDefault="000D2C49" w:rsidP="000D2C49">
      <w:pPr>
        <w:spacing w:line="360" w:lineRule="auto"/>
        <w:ind w:firstLine="360"/>
        <w:jc w:val="both"/>
      </w:pPr>
      <w:r w:rsidRPr="005728B0">
        <w:t>2.</w:t>
      </w:r>
      <w:r w:rsidRPr="005728B0">
        <w:tab/>
        <w:t>Об утверждении плана финансово-хозяйственной деятельности Общества на 2015 год.</w:t>
      </w:r>
    </w:p>
    <w:p w:rsidR="000D2C49" w:rsidRPr="005728B0" w:rsidRDefault="000D2C49" w:rsidP="000D2C49">
      <w:pPr>
        <w:spacing w:line="360" w:lineRule="auto"/>
        <w:ind w:firstLine="360"/>
        <w:jc w:val="both"/>
      </w:pPr>
      <w:r w:rsidRPr="005728B0">
        <w:t>3.</w:t>
      </w:r>
      <w:r w:rsidRPr="005728B0">
        <w:tab/>
        <w:t xml:space="preserve">Об утверждении целевых задач, определяющих приоритетные направления деятельности Общества на 2015 год. </w:t>
      </w:r>
    </w:p>
    <w:p w:rsidR="000D2C49" w:rsidRPr="005728B0" w:rsidRDefault="000D2C49" w:rsidP="000D2C49">
      <w:pPr>
        <w:spacing w:line="360" w:lineRule="auto"/>
        <w:ind w:firstLine="360"/>
        <w:jc w:val="both"/>
      </w:pPr>
      <w:r w:rsidRPr="005728B0">
        <w:t>4.</w:t>
      </w:r>
      <w:r w:rsidRPr="005728B0">
        <w:tab/>
        <w:t>Об одобрении сделок, в совершении которых имеется заинтересованность, планируемых к совершению в 2015 году.</w:t>
      </w:r>
    </w:p>
    <w:p w:rsidR="000D2C49" w:rsidRPr="005728B0" w:rsidRDefault="000D2C49" w:rsidP="000D2C49">
      <w:pPr>
        <w:spacing w:line="360" w:lineRule="auto"/>
        <w:ind w:firstLine="360"/>
        <w:jc w:val="both"/>
      </w:pPr>
      <w:r w:rsidRPr="005728B0">
        <w:t>5.</w:t>
      </w:r>
      <w:r w:rsidRPr="005728B0">
        <w:tab/>
        <w:t>Об одобрении сделки по отчуждению недвижимого имущества Общества.</w:t>
      </w:r>
    </w:p>
    <w:p w:rsidR="000D2C49" w:rsidRPr="005728B0" w:rsidRDefault="000D2C49" w:rsidP="000D2C49">
      <w:pPr>
        <w:spacing w:line="360" w:lineRule="auto"/>
        <w:ind w:firstLine="360"/>
        <w:jc w:val="both"/>
      </w:pPr>
      <w:r w:rsidRPr="005728B0">
        <w:t>6.</w:t>
      </w:r>
      <w:r w:rsidRPr="005728B0">
        <w:tab/>
        <w:t>Об одобрении сделок по отчуждению транспортных средств</w:t>
      </w:r>
    </w:p>
    <w:p w:rsidR="000D2C49" w:rsidRPr="005728B0" w:rsidRDefault="000D2C49" w:rsidP="000D2C49">
      <w:pPr>
        <w:spacing w:line="360" w:lineRule="auto"/>
        <w:ind w:firstLine="360"/>
        <w:jc w:val="both"/>
      </w:pPr>
      <w:r w:rsidRPr="005728B0">
        <w:t>7.</w:t>
      </w:r>
      <w:r w:rsidRPr="005728B0">
        <w:tab/>
        <w:t>Об утверждении плана мероприятий программы ССЭРНР на 2015 год.</w:t>
      </w:r>
    </w:p>
    <w:p w:rsidR="000D2C49" w:rsidRPr="005728B0" w:rsidRDefault="000D2C49" w:rsidP="000D2C49">
      <w:pPr>
        <w:spacing w:line="360" w:lineRule="auto"/>
        <w:ind w:firstLine="360"/>
        <w:jc w:val="both"/>
      </w:pPr>
      <w:r w:rsidRPr="005728B0">
        <w:lastRenderedPageBreak/>
        <w:t>8.</w:t>
      </w:r>
      <w:r w:rsidRPr="005728B0">
        <w:tab/>
        <w:t>Об утверждении протоколов заседаний рабочей комиссии ОАО «АЛРОСА-Нюрба» по оказанию благотворительной и спонсорской помощи.</w:t>
      </w:r>
    </w:p>
    <w:p w:rsidR="000D2C49" w:rsidRPr="005728B0" w:rsidRDefault="000D2C49" w:rsidP="000D2C49">
      <w:pPr>
        <w:spacing w:line="360" w:lineRule="auto"/>
        <w:ind w:firstLine="360"/>
        <w:jc w:val="both"/>
      </w:pPr>
    </w:p>
    <w:p w:rsidR="0087622F" w:rsidRPr="005728B0" w:rsidRDefault="0087622F" w:rsidP="0052291E">
      <w:pPr>
        <w:pStyle w:val="af4"/>
        <w:widowControl w:val="0"/>
        <w:spacing w:line="240" w:lineRule="auto"/>
        <w:jc w:val="center"/>
        <w:rPr>
          <w:bCs/>
          <w:color w:val="auto"/>
          <w:szCs w:val="24"/>
        </w:rPr>
      </w:pPr>
      <w:bookmarkStart w:id="88" w:name="_Toc416180487"/>
      <w:r w:rsidRPr="005728B0">
        <w:rPr>
          <w:bCs/>
          <w:color w:val="auto"/>
          <w:szCs w:val="24"/>
        </w:rPr>
        <w:t xml:space="preserve">2. </w:t>
      </w:r>
      <w:bookmarkStart w:id="89" w:name="_Toc196213098"/>
      <w:r w:rsidRPr="005728B0">
        <w:rPr>
          <w:bCs/>
          <w:color w:val="auto"/>
          <w:szCs w:val="24"/>
        </w:rPr>
        <w:t>Ревизионная комиссия Общества</w:t>
      </w:r>
      <w:bookmarkEnd w:id="89"/>
      <w:bookmarkEnd w:id="88"/>
    </w:p>
    <w:p w:rsidR="0087622F" w:rsidRPr="005728B0" w:rsidRDefault="0087622F" w:rsidP="0052291E">
      <w:pPr>
        <w:pStyle w:val="af4"/>
        <w:widowControl w:val="0"/>
        <w:spacing w:line="240" w:lineRule="auto"/>
        <w:rPr>
          <w:bCs/>
          <w:color w:val="auto"/>
          <w:szCs w:val="24"/>
        </w:rPr>
      </w:pPr>
    </w:p>
    <w:p w:rsidR="0087622F" w:rsidRPr="005728B0" w:rsidRDefault="0087622F" w:rsidP="0052291E">
      <w:pPr>
        <w:ind w:firstLine="360"/>
      </w:pPr>
      <w:r w:rsidRPr="005728B0">
        <w:t>Ревизионная комиссия избрана решением очередного годового собрания акционеров в составе:</w:t>
      </w:r>
    </w:p>
    <w:p w:rsidR="0087622F" w:rsidRPr="005728B0" w:rsidRDefault="0087622F" w:rsidP="0052291E">
      <w:pPr>
        <w:pStyle w:val="a3"/>
        <w:widowControl w:val="0"/>
        <w:spacing w:line="360" w:lineRule="auto"/>
        <w:ind w:firstLine="720"/>
      </w:pPr>
      <w:r w:rsidRPr="005728B0">
        <w:t xml:space="preserve">1. </w:t>
      </w:r>
      <w:proofErr w:type="spellStart"/>
      <w:r w:rsidR="0013058B" w:rsidRPr="005728B0">
        <w:t>Андиколовская</w:t>
      </w:r>
      <w:proofErr w:type="spellEnd"/>
      <w:r w:rsidR="0013058B" w:rsidRPr="005728B0">
        <w:t xml:space="preserve"> Е.Ю. – заместитель начальника отдела Правового управления АК «АЛРОСА» (ОАО),</w:t>
      </w:r>
    </w:p>
    <w:p w:rsidR="003306FD" w:rsidRPr="005728B0" w:rsidRDefault="0087622F" w:rsidP="0052291E">
      <w:pPr>
        <w:pStyle w:val="a3"/>
        <w:widowControl w:val="0"/>
        <w:spacing w:line="360" w:lineRule="auto"/>
        <w:ind w:firstLine="720"/>
        <w:rPr>
          <w:bCs/>
          <w:szCs w:val="24"/>
        </w:rPr>
      </w:pPr>
      <w:r w:rsidRPr="005728B0">
        <w:rPr>
          <w:bCs/>
          <w:szCs w:val="24"/>
        </w:rPr>
        <w:t xml:space="preserve">2. </w:t>
      </w:r>
      <w:r w:rsidR="000D2C49" w:rsidRPr="005728B0">
        <w:rPr>
          <w:bCs/>
          <w:szCs w:val="24"/>
        </w:rPr>
        <w:t>Морозова Марина Анатольевна</w:t>
      </w:r>
      <w:r w:rsidR="0013058B" w:rsidRPr="005728B0">
        <w:rPr>
          <w:bCs/>
          <w:szCs w:val="24"/>
        </w:rPr>
        <w:t xml:space="preserve"> – </w:t>
      </w:r>
      <w:r w:rsidR="003306FD" w:rsidRPr="005728B0">
        <w:rPr>
          <w:bCs/>
          <w:szCs w:val="24"/>
        </w:rPr>
        <w:t>заместитель главного бухгалтера УМТС АК «АЛРОСА» (ОАО)</w:t>
      </w:r>
    </w:p>
    <w:p w:rsidR="0087622F" w:rsidRDefault="0087622F" w:rsidP="0052291E">
      <w:pPr>
        <w:pStyle w:val="a3"/>
        <w:widowControl w:val="0"/>
        <w:spacing w:line="360" w:lineRule="auto"/>
        <w:ind w:firstLine="720"/>
      </w:pPr>
      <w:r w:rsidRPr="005728B0">
        <w:t xml:space="preserve">3. </w:t>
      </w:r>
      <w:proofErr w:type="spellStart"/>
      <w:r w:rsidR="0013058B" w:rsidRPr="005728B0">
        <w:t>Шукюрова</w:t>
      </w:r>
      <w:proofErr w:type="spellEnd"/>
      <w:r w:rsidR="0013058B" w:rsidRPr="005728B0">
        <w:t xml:space="preserve"> Моника </w:t>
      </w:r>
      <w:proofErr w:type="spellStart"/>
      <w:r w:rsidR="0013058B" w:rsidRPr="005728B0">
        <w:t>Юриковна</w:t>
      </w:r>
      <w:proofErr w:type="spellEnd"/>
      <w:r w:rsidR="0013058B" w:rsidRPr="005728B0">
        <w:t xml:space="preserve"> – главный специалист Управления внутреннего аудита </w:t>
      </w:r>
      <w:r w:rsidRPr="005728B0">
        <w:t>АК «АЛРОСА» (ОАО)</w:t>
      </w:r>
    </w:p>
    <w:p w:rsidR="00760761" w:rsidRDefault="00760761" w:rsidP="00EF7EF4">
      <w:pPr>
        <w:pStyle w:val="af4"/>
        <w:jc w:val="center"/>
        <w:rPr>
          <w:bCs/>
          <w:color w:val="auto"/>
          <w:szCs w:val="24"/>
        </w:rPr>
      </w:pPr>
      <w:bookmarkStart w:id="90" w:name="_Toc416180488"/>
      <w:bookmarkStart w:id="91" w:name="_Toc98821287"/>
      <w:bookmarkStart w:id="92" w:name="_Toc98826369"/>
      <w:bookmarkStart w:id="93" w:name="_Toc98831322"/>
      <w:bookmarkStart w:id="94" w:name="_Toc98901497"/>
      <w:bookmarkStart w:id="95" w:name="_Toc98907180"/>
      <w:bookmarkStart w:id="96" w:name="_Toc99357635"/>
      <w:bookmarkStart w:id="97" w:name="_Toc99771349"/>
      <w:bookmarkStart w:id="98" w:name="_Toc99959767"/>
      <w:bookmarkStart w:id="99" w:name="_Toc100462197"/>
      <w:bookmarkStart w:id="100" w:name="_Toc100463077"/>
      <w:bookmarkStart w:id="101" w:name="_Toc130198274"/>
      <w:bookmarkStart w:id="102" w:name="_Toc130964646"/>
      <w:bookmarkStart w:id="103" w:name="_Toc130966482"/>
      <w:bookmarkStart w:id="104" w:name="_Toc131062292"/>
      <w:bookmarkStart w:id="105" w:name="_Toc131062771"/>
      <w:bookmarkStart w:id="106" w:name="_Toc131065787"/>
      <w:bookmarkStart w:id="107" w:name="_Toc131161945"/>
      <w:bookmarkStart w:id="108" w:name="_Toc131162096"/>
      <w:bookmarkStart w:id="109" w:name="_Toc131165335"/>
      <w:bookmarkStart w:id="110" w:name="_Toc131165370"/>
      <w:bookmarkStart w:id="111" w:name="_Toc161493092"/>
      <w:bookmarkStart w:id="112" w:name="_Toc162531634"/>
      <w:bookmarkStart w:id="113" w:name="_Toc162531688"/>
      <w:bookmarkStart w:id="114" w:name="_Toc162531730"/>
      <w:bookmarkStart w:id="115" w:name="_Toc162542418"/>
      <w:bookmarkStart w:id="116" w:name="_Toc162865044"/>
      <w:bookmarkEnd w:id="1"/>
      <w:bookmarkEnd w:id="2"/>
      <w:bookmarkEnd w:id="3"/>
      <w:bookmarkEnd w:id="4"/>
      <w:bookmarkEnd w:id="5"/>
      <w:bookmarkEnd w:id="6"/>
      <w:bookmarkEnd w:id="7"/>
      <w:bookmarkEnd w:id="8"/>
    </w:p>
    <w:p w:rsidR="0087622F" w:rsidRPr="005728B0" w:rsidRDefault="00760761" w:rsidP="00EF7EF4">
      <w:pPr>
        <w:pStyle w:val="af4"/>
        <w:jc w:val="center"/>
        <w:rPr>
          <w:bCs/>
          <w:color w:val="auto"/>
          <w:szCs w:val="24"/>
        </w:rPr>
      </w:pPr>
      <w:r>
        <w:rPr>
          <w:bCs/>
          <w:color w:val="auto"/>
          <w:szCs w:val="24"/>
        </w:rPr>
        <w:t>3</w:t>
      </w:r>
      <w:r w:rsidR="0087622F" w:rsidRPr="005728B0">
        <w:rPr>
          <w:bCs/>
          <w:color w:val="auto"/>
          <w:szCs w:val="24"/>
        </w:rPr>
        <w:t>.</w:t>
      </w:r>
      <w:bookmarkStart w:id="117" w:name="_Toc98821286"/>
      <w:bookmarkStart w:id="118" w:name="_Toc98826368"/>
      <w:bookmarkStart w:id="119" w:name="_Toc98831321"/>
      <w:bookmarkStart w:id="120" w:name="_Toc98901496"/>
      <w:bookmarkStart w:id="121" w:name="_Toc98907179"/>
      <w:bookmarkStart w:id="122" w:name="_Toc99357634"/>
      <w:bookmarkStart w:id="123" w:name="_Toc99771348"/>
      <w:bookmarkStart w:id="124" w:name="_Toc99959766"/>
      <w:bookmarkStart w:id="125" w:name="_Toc100462196"/>
      <w:bookmarkStart w:id="126" w:name="_Toc100463076"/>
      <w:bookmarkStart w:id="127" w:name="_Toc130198273"/>
      <w:bookmarkStart w:id="128" w:name="_Toc130964645"/>
      <w:bookmarkStart w:id="129" w:name="_Toc130966481"/>
      <w:bookmarkStart w:id="130" w:name="_Toc131062291"/>
      <w:bookmarkStart w:id="131" w:name="_Toc131062770"/>
      <w:bookmarkStart w:id="132" w:name="_Toc131065786"/>
      <w:bookmarkStart w:id="133" w:name="_Toc131161944"/>
      <w:bookmarkStart w:id="134" w:name="_Toc131162095"/>
      <w:bookmarkStart w:id="135" w:name="_Toc131165334"/>
      <w:bookmarkStart w:id="136" w:name="_Toc131165369"/>
      <w:bookmarkStart w:id="137" w:name="_Toc161493091"/>
      <w:bookmarkStart w:id="138" w:name="_Toc162531633"/>
      <w:bookmarkStart w:id="139" w:name="_Toc162531687"/>
      <w:bookmarkStart w:id="140" w:name="_Toc162531729"/>
      <w:bookmarkStart w:id="141" w:name="_Toc162542417"/>
      <w:bookmarkStart w:id="142" w:name="_Toc162865043"/>
      <w:bookmarkStart w:id="143" w:name="_Toc195925531"/>
      <w:r w:rsidR="00CB0378" w:rsidRPr="005728B0">
        <w:rPr>
          <w:bCs/>
          <w:color w:val="auto"/>
          <w:szCs w:val="24"/>
        </w:rPr>
        <w:t xml:space="preserve"> </w:t>
      </w:r>
      <w:r w:rsidR="0087622F" w:rsidRPr="005728B0">
        <w:rPr>
          <w:bCs/>
          <w:color w:val="auto"/>
          <w:szCs w:val="24"/>
        </w:rPr>
        <w:t>Геологоразведочные работы</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90"/>
    </w:p>
    <w:p w:rsidR="0087622F" w:rsidRPr="005728B0" w:rsidRDefault="00760761" w:rsidP="00807002">
      <w:pPr>
        <w:pStyle w:val="af4"/>
        <w:jc w:val="center"/>
        <w:rPr>
          <w:bCs/>
          <w:color w:val="auto"/>
          <w:szCs w:val="24"/>
          <w:u w:val="none"/>
        </w:rPr>
      </w:pPr>
      <w:bookmarkStart w:id="144" w:name="_Toc416180489"/>
      <w:r>
        <w:rPr>
          <w:bCs/>
          <w:color w:val="auto"/>
          <w:szCs w:val="24"/>
          <w:u w:val="none"/>
        </w:rPr>
        <w:t>3</w:t>
      </w:r>
      <w:r w:rsidR="0087622F" w:rsidRPr="005728B0">
        <w:rPr>
          <w:bCs/>
          <w:color w:val="auto"/>
          <w:szCs w:val="24"/>
          <w:u w:val="none"/>
        </w:rPr>
        <w:t>.1. Геологоразведочные работы</w:t>
      </w:r>
      <w:bookmarkEnd w:id="144"/>
    </w:p>
    <w:p w:rsidR="003306FD" w:rsidRPr="005728B0" w:rsidRDefault="003306FD" w:rsidP="003306FD">
      <w:pPr>
        <w:widowControl w:val="0"/>
        <w:autoSpaceDE w:val="0"/>
        <w:autoSpaceDN w:val="0"/>
        <w:adjustRightInd w:val="0"/>
        <w:spacing w:line="360" w:lineRule="auto"/>
        <w:ind w:firstLine="539"/>
        <w:jc w:val="both"/>
      </w:pPr>
      <w:r w:rsidRPr="005728B0">
        <w:t>Открытое акционерное общество «АЛРОСА-Нюрба» проводит геологоразведочные работы за счет собственных средств, в пределах лицензионных площадей (Средне-</w:t>
      </w:r>
      <w:proofErr w:type="spellStart"/>
      <w:r w:rsidRPr="005728B0">
        <w:t>Мархинский</w:t>
      </w:r>
      <w:proofErr w:type="spellEnd"/>
      <w:r w:rsidRPr="005728B0">
        <w:t xml:space="preserve"> алмазоносный район), в </w:t>
      </w:r>
      <w:proofErr w:type="spellStart"/>
      <w:r w:rsidRPr="005728B0">
        <w:t>т.ч</w:t>
      </w:r>
      <w:proofErr w:type="spellEnd"/>
      <w:r w:rsidRPr="005728B0">
        <w:t>.:</w:t>
      </w:r>
    </w:p>
    <w:p w:rsidR="003306FD" w:rsidRPr="005728B0" w:rsidRDefault="003306FD" w:rsidP="003306FD">
      <w:pPr>
        <w:widowControl w:val="0"/>
        <w:autoSpaceDE w:val="0"/>
        <w:autoSpaceDN w:val="0"/>
        <w:adjustRightInd w:val="0"/>
        <w:spacing w:line="360" w:lineRule="auto"/>
        <w:ind w:firstLine="539"/>
        <w:jc w:val="both"/>
      </w:pPr>
      <w:r w:rsidRPr="005728B0">
        <w:t xml:space="preserve">- ЯКУ 01450 КЭ с целевым назначением геологического изучения и добычи на </w:t>
      </w:r>
      <w:proofErr w:type="gramStart"/>
      <w:r w:rsidRPr="005728B0">
        <w:t>ко-</w:t>
      </w:r>
      <w:proofErr w:type="spellStart"/>
      <w:r w:rsidRPr="005728B0">
        <w:t>ренном</w:t>
      </w:r>
      <w:proofErr w:type="spellEnd"/>
      <w:proofErr w:type="gramEnd"/>
      <w:r w:rsidRPr="005728B0">
        <w:t xml:space="preserve"> месторождении алмазов трубке </w:t>
      </w:r>
      <w:proofErr w:type="spellStart"/>
      <w:r w:rsidRPr="005728B0">
        <w:t>Нюрбинская</w:t>
      </w:r>
      <w:proofErr w:type="spellEnd"/>
      <w:r w:rsidRPr="005728B0">
        <w:t xml:space="preserve"> и генетически связанной с ней </w:t>
      </w:r>
      <w:proofErr w:type="spellStart"/>
      <w:r w:rsidRPr="005728B0">
        <w:t>ме-сторождении</w:t>
      </w:r>
      <w:proofErr w:type="spellEnd"/>
      <w:r w:rsidRPr="005728B0">
        <w:t xml:space="preserve"> россыпи </w:t>
      </w:r>
      <w:proofErr w:type="spellStart"/>
      <w:r w:rsidRPr="005728B0">
        <w:t>Нюрбинская</w:t>
      </w:r>
      <w:proofErr w:type="spellEnd"/>
      <w:r w:rsidRPr="005728B0">
        <w:t>;</w:t>
      </w:r>
    </w:p>
    <w:p w:rsidR="003306FD" w:rsidRPr="005728B0" w:rsidRDefault="003306FD" w:rsidP="003306FD">
      <w:pPr>
        <w:widowControl w:val="0"/>
        <w:autoSpaceDE w:val="0"/>
        <w:autoSpaceDN w:val="0"/>
        <w:adjustRightInd w:val="0"/>
        <w:spacing w:line="360" w:lineRule="auto"/>
        <w:ind w:firstLine="539"/>
        <w:jc w:val="both"/>
      </w:pPr>
      <w:r w:rsidRPr="005728B0">
        <w:t xml:space="preserve">- ЯКУ 01451 КЭ с целевым назначением геологического изучения и добычи </w:t>
      </w:r>
      <w:proofErr w:type="gramStart"/>
      <w:r w:rsidRPr="005728B0">
        <w:t>алма-зов</w:t>
      </w:r>
      <w:proofErr w:type="gramEnd"/>
      <w:r w:rsidRPr="005728B0">
        <w:t xml:space="preserve"> на коренном месторождении трубке </w:t>
      </w:r>
      <w:proofErr w:type="spellStart"/>
      <w:r w:rsidRPr="005728B0">
        <w:t>Ботуобинская</w:t>
      </w:r>
      <w:proofErr w:type="spellEnd"/>
      <w:r w:rsidRPr="005728B0">
        <w:t xml:space="preserve"> и генетически связанной с ней </w:t>
      </w:r>
      <w:proofErr w:type="spellStart"/>
      <w:r w:rsidRPr="005728B0">
        <w:t>ме-сторождении</w:t>
      </w:r>
      <w:proofErr w:type="spellEnd"/>
      <w:r w:rsidRPr="005728B0">
        <w:t xml:space="preserve"> россыпи </w:t>
      </w:r>
      <w:proofErr w:type="spellStart"/>
      <w:r w:rsidRPr="005728B0">
        <w:t>Ботуобинская</w:t>
      </w:r>
      <w:proofErr w:type="spellEnd"/>
      <w:r w:rsidRPr="005728B0">
        <w:t>;</w:t>
      </w:r>
    </w:p>
    <w:p w:rsidR="003306FD" w:rsidRPr="005728B0" w:rsidRDefault="003306FD" w:rsidP="003306FD">
      <w:pPr>
        <w:widowControl w:val="0"/>
        <w:autoSpaceDE w:val="0"/>
        <w:autoSpaceDN w:val="0"/>
        <w:adjustRightInd w:val="0"/>
        <w:spacing w:line="360" w:lineRule="auto"/>
        <w:ind w:firstLine="539"/>
        <w:jc w:val="both"/>
      </w:pPr>
      <w:r w:rsidRPr="005728B0">
        <w:t xml:space="preserve">- ГКГ 00616 </w:t>
      </w:r>
      <w:proofErr w:type="gramStart"/>
      <w:r w:rsidRPr="005728B0">
        <w:t>ГГ</w:t>
      </w:r>
      <w:proofErr w:type="gramEnd"/>
      <w:r w:rsidRPr="005728B0">
        <w:t xml:space="preserve"> с целевым назначением строительства и опытно-промышленной эксплуатации полигона с целью захоронения дренажных вод карьеров трубок </w:t>
      </w:r>
      <w:proofErr w:type="spellStart"/>
      <w:r w:rsidRPr="005728B0">
        <w:t>Ботуобин-ская</w:t>
      </w:r>
      <w:proofErr w:type="spellEnd"/>
      <w:r w:rsidRPr="005728B0">
        <w:t xml:space="preserve"> и </w:t>
      </w:r>
      <w:proofErr w:type="spellStart"/>
      <w:r w:rsidRPr="005728B0">
        <w:t>Нюрбинская</w:t>
      </w:r>
      <w:proofErr w:type="spellEnd"/>
      <w:r w:rsidRPr="005728B0">
        <w:t xml:space="preserve">. </w:t>
      </w:r>
    </w:p>
    <w:p w:rsidR="003306FD" w:rsidRPr="005728B0" w:rsidRDefault="003306FD" w:rsidP="003306FD">
      <w:pPr>
        <w:widowControl w:val="0"/>
        <w:autoSpaceDE w:val="0"/>
        <w:autoSpaceDN w:val="0"/>
        <w:adjustRightInd w:val="0"/>
        <w:spacing w:line="360" w:lineRule="auto"/>
        <w:ind w:firstLine="539"/>
        <w:jc w:val="both"/>
      </w:pPr>
      <w:r w:rsidRPr="005728B0">
        <w:t xml:space="preserve">Работы включают разные стадии геологического изучения недр, в </w:t>
      </w:r>
      <w:proofErr w:type="spellStart"/>
      <w:r w:rsidRPr="005728B0">
        <w:t>т.ч</w:t>
      </w:r>
      <w:proofErr w:type="spellEnd"/>
      <w:r w:rsidRPr="005728B0">
        <w:t>.:</w:t>
      </w:r>
    </w:p>
    <w:p w:rsidR="003306FD" w:rsidRPr="005728B0" w:rsidRDefault="003306FD" w:rsidP="003306FD">
      <w:pPr>
        <w:widowControl w:val="0"/>
        <w:autoSpaceDE w:val="0"/>
        <w:autoSpaceDN w:val="0"/>
        <w:adjustRightInd w:val="0"/>
        <w:spacing w:line="360" w:lineRule="auto"/>
        <w:ind w:firstLine="539"/>
        <w:jc w:val="both"/>
      </w:pPr>
      <w:proofErr w:type="gramStart"/>
      <w:r w:rsidRPr="005728B0">
        <w:t xml:space="preserve">- региональное геологическое изучение недр, включающее  гидрогеологические </w:t>
      </w:r>
      <w:proofErr w:type="spellStart"/>
      <w:r w:rsidRPr="005728B0">
        <w:t>ис</w:t>
      </w:r>
      <w:proofErr w:type="spellEnd"/>
      <w:r w:rsidRPr="005728B0">
        <w:t xml:space="preserve">-следования (мониторинг подземных вод), мониторинг геологической среды в целях </w:t>
      </w:r>
      <w:proofErr w:type="spellStart"/>
      <w:r w:rsidRPr="005728B0">
        <w:t>изу-чения</w:t>
      </w:r>
      <w:proofErr w:type="spellEnd"/>
      <w:r w:rsidRPr="005728B0">
        <w:t xml:space="preserve"> изменений гидрогеологического режима подземных вод и состояния геологической среды от возможных последствий отработки месторождений полезных ископаемых;  </w:t>
      </w:r>
      <w:proofErr w:type="gramEnd"/>
    </w:p>
    <w:p w:rsidR="003306FD" w:rsidRPr="005728B0" w:rsidRDefault="003306FD" w:rsidP="003306FD">
      <w:pPr>
        <w:widowControl w:val="0"/>
        <w:autoSpaceDE w:val="0"/>
        <w:autoSpaceDN w:val="0"/>
        <w:adjustRightInd w:val="0"/>
        <w:spacing w:line="360" w:lineRule="auto"/>
        <w:ind w:firstLine="539"/>
        <w:jc w:val="both"/>
      </w:pPr>
      <w:r w:rsidRPr="005728B0">
        <w:t xml:space="preserve">- поиски месторождений алмазов,  оценку </w:t>
      </w:r>
      <w:proofErr w:type="spellStart"/>
      <w:r w:rsidRPr="005728B0">
        <w:t>безрудности</w:t>
      </w:r>
      <w:proofErr w:type="spellEnd"/>
      <w:r w:rsidRPr="005728B0">
        <w:t xml:space="preserve"> площадей с целью </w:t>
      </w:r>
      <w:proofErr w:type="gramStart"/>
      <w:r w:rsidRPr="005728B0">
        <w:t>строитель-</w:t>
      </w:r>
      <w:proofErr w:type="spellStart"/>
      <w:r w:rsidRPr="005728B0">
        <w:t>ства</w:t>
      </w:r>
      <w:proofErr w:type="spellEnd"/>
      <w:proofErr w:type="gramEnd"/>
      <w:r w:rsidRPr="005728B0">
        <w:t xml:space="preserve"> объектов инфраструктуры действующего </w:t>
      </w:r>
      <w:proofErr w:type="spellStart"/>
      <w:r w:rsidRPr="005728B0">
        <w:t>горнообогатительного</w:t>
      </w:r>
      <w:proofErr w:type="spellEnd"/>
      <w:r w:rsidRPr="005728B0">
        <w:t xml:space="preserve"> комбината;</w:t>
      </w:r>
    </w:p>
    <w:p w:rsidR="003306FD" w:rsidRPr="005728B0" w:rsidRDefault="003306FD" w:rsidP="003306FD">
      <w:pPr>
        <w:widowControl w:val="0"/>
        <w:autoSpaceDE w:val="0"/>
        <w:autoSpaceDN w:val="0"/>
        <w:adjustRightInd w:val="0"/>
        <w:spacing w:line="360" w:lineRule="auto"/>
        <w:ind w:firstLine="539"/>
        <w:jc w:val="both"/>
      </w:pPr>
      <w:r w:rsidRPr="005728B0">
        <w:t xml:space="preserve">- разведку коренных и россыпных месторождений алмазов с целью воспроизводства </w:t>
      </w:r>
      <w:r w:rsidRPr="005728B0">
        <w:lastRenderedPageBreak/>
        <w:t>минерально-сырьевой базы действующего алмазодобывающего комплекса;</w:t>
      </w:r>
    </w:p>
    <w:p w:rsidR="003306FD" w:rsidRPr="005728B0" w:rsidRDefault="003306FD" w:rsidP="003306FD">
      <w:pPr>
        <w:widowControl w:val="0"/>
        <w:autoSpaceDE w:val="0"/>
        <w:autoSpaceDN w:val="0"/>
        <w:adjustRightInd w:val="0"/>
        <w:spacing w:line="360" w:lineRule="auto"/>
        <w:ind w:firstLine="539"/>
        <w:jc w:val="both"/>
      </w:pPr>
      <w:r w:rsidRPr="005728B0">
        <w:t>- эксплуатационную разведку в пределах горного отвода для получения достоверных исходных данных для безопасного ведения работ, оперативного планирования горных работ, обеспечения рационального использования недр и опытно-промышленные работы с целью не связанной с добычей полезных ископаемых для захоронения подземных дренажных рассолов горных выработок отрабатываемых месторождений.</w:t>
      </w:r>
    </w:p>
    <w:p w:rsidR="003306FD" w:rsidRPr="005728B0" w:rsidRDefault="003306FD" w:rsidP="003306FD">
      <w:pPr>
        <w:widowControl w:val="0"/>
        <w:autoSpaceDE w:val="0"/>
        <w:autoSpaceDN w:val="0"/>
        <w:adjustRightInd w:val="0"/>
        <w:spacing w:line="360" w:lineRule="auto"/>
        <w:ind w:firstLine="539"/>
        <w:jc w:val="both"/>
      </w:pPr>
      <w:r w:rsidRPr="005728B0">
        <w:t xml:space="preserve">Геологоразведочные работы выполняются на основании подрядных договоров </w:t>
      </w:r>
      <w:proofErr w:type="gramStart"/>
      <w:r w:rsidRPr="005728B0">
        <w:t>под-разделениями</w:t>
      </w:r>
      <w:proofErr w:type="gramEnd"/>
      <w:r w:rsidRPr="005728B0">
        <w:t xml:space="preserve"> АК «АЛРОСА» (ОАО), в </w:t>
      </w:r>
      <w:proofErr w:type="spellStart"/>
      <w:r w:rsidRPr="005728B0">
        <w:t>т.ч</w:t>
      </w:r>
      <w:proofErr w:type="spellEnd"/>
      <w:r w:rsidRPr="005728B0">
        <w:t xml:space="preserve">. с </w:t>
      </w:r>
      <w:proofErr w:type="spellStart"/>
      <w:r w:rsidRPr="005728B0">
        <w:t>Ботуобинской</w:t>
      </w:r>
      <w:proofErr w:type="spellEnd"/>
      <w:r w:rsidRPr="005728B0">
        <w:t xml:space="preserve"> геологоразведочной </w:t>
      </w:r>
      <w:proofErr w:type="spellStart"/>
      <w:r w:rsidRPr="005728B0">
        <w:t>экспеди-цией</w:t>
      </w:r>
      <w:proofErr w:type="spellEnd"/>
      <w:r w:rsidRPr="005728B0">
        <w:t xml:space="preserve"> (поисковые и разведочные работы) и </w:t>
      </w:r>
      <w:proofErr w:type="spellStart"/>
      <w:r w:rsidRPr="005728B0">
        <w:t>Мирнинской</w:t>
      </w:r>
      <w:proofErr w:type="spellEnd"/>
      <w:r w:rsidRPr="005728B0">
        <w:t xml:space="preserve"> геологоразведочной экспедицией (мониторинговые, гидрогеологические, разведочные, </w:t>
      </w:r>
      <w:proofErr w:type="spellStart"/>
      <w:r w:rsidRPr="005728B0">
        <w:t>эксплоразведочные</w:t>
      </w:r>
      <w:proofErr w:type="spellEnd"/>
      <w:r w:rsidRPr="005728B0">
        <w:t xml:space="preserve"> работы).</w:t>
      </w:r>
    </w:p>
    <w:p w:rsidR="003306FD" w:rsidRPr="005728B0" w:rsidRDefault="003306FD" w:rsidP="003306FD">
      <w:pPr>
        <w:widowControl w:val="0"/>
        <w:autoSpaceDE w:val="0"/>
        <w:autoSpaceDN w:val="0"/>
        <w:adjustRightInd w:val="0"/>
        <w:spacing w:line="360" w:lineRule="auto"/>
        <w:ind w:firstLine="539"/>
        <w:jc w:val="both"/>
      </w:pPr>
      <w:r w:rsidRPr="005728B0">
        <w:t>Работы выполняются, в основном, по отрасли «Алмазы».</w:t>
      </w:r>
    </w:p>
    <w:p w:rsidR="003306FD" w:rsidRPr="005728B0" w:rsidRDefault="003306FD" w:rsidP="003306FD">
      <w:pPr>
        <w:spacing w:line="360" w:lineRule="auto"/>
        <w:ind w:firstLine="540"/>
        <w:jc w:val="both"/>
        <w:rPr>
          <w:szCs w:val="24"/>
        </w:rPr>
      </w:pPr>
      <w:r w:rsidRPr="005728B0">
        <w:rPr>
          <w:szCs w:val="24"/>
        </w:rPr>
        <w:t xml:space="preserve">В декабре 2013 года ОАО «АЛРОСА-Нюрба» утвердило </w:t>
      </w:r>
      <w:proofErr w:type="spellStart"/>
      <w:r w:rsidRPr="005728B0">
        <w:rPr>
          <w:szCs w:val="24"/>
        </w:rPr>
        <w:t>пообъектный</w:t>
      </w:r>
      <w:proofErr w:type="spellEnd"/>
      <w:r w:rsidRPr="005728B0">
        <w:rPr>
          <w:szCs w:val="24"/>
        </w:rPr>
        <w:t xml:space="preserve"> план ГРР на 2014 год, согласно которому на геологоразведочные работы на 2014 год </w:t>
      </w:r>
      <w:proofErr w:type="spellStart"/>
      <w:proofErr w:type="gramStart"/>
      <w:r w:rsidRPr="005728B0">
        <w:rPr>
          <w:szCs w:val="24"/>
        </w:rPr>
        <w:t>предусматрива-лись</w:t>
      </w:r>
      <w:proofErr w:type="spellEnd"/>
      <w:proofErr w:type="gramEnd"/>
      <w:r w:rsidRPr="005728B0">
        <w:rPr>
          <w:szCs w:val="24"/>
        </w:rPr>
        <w:t xml:space="preserve"> средства в размере 801 740 тыс. рублей, в </w:t>
      </w:r>
      <w:proofErr w:type="spellStart"/>
      <w:r w:rsidRPr="005728B0">
        <w:rPr>
          <w:szCs w:val="24"/>
        </w:rPr>
        <w:t>т.ч</w:t>
      </w:r>
      <w:proofErr w:type="spellEnd"/>
      <w:r w:rsidRPr="005728B0">
        <w:rPr>
          <w:szCs w:val="24"/>
        </w:rPr>
        <w:t xml:space="preserve">. на поиски и разведку 452 438 тыс. </w:t>
      </w:r>
      <w:proofErr w:type="spellStart"/>
      <w:r w:rsidRPr="005728B0">
        <w:rPr>
          <w:szCs w:val="24"/>
        </w:rPr>
        <w:t>руб</w:t>
      </w:r>
      <w:proofErr w:type="spellEnd"/>
      <w:r w:rsidRPr="005728B0">
        <w:rPr>
          <w:szCs w:val="24"/>
        </w:rPr>
        <w:t>-лей.</w:t>
      </w:r>
    </w:p>
    <w:p w:rsidR="003306FD" w:rsidRPr="005728B0" w:rsidRDefault="003306FD" w:rsidP="003306FD">
      <w:pPr>
        <w:spacing w:line="360" w:lineRule="auto"/>
        <w:ind w:firstLine="540"/>
        <w:jc w:val="both"/>
        <w:rPr>
          <w:szCs w:val="24"/>
        </w:rPr>
      </w:pPr>
      <w:r w:rsidRPr="005728B0">
        <w:rPr>
          <w:szCs w:val="24"/>
        </w:rPr>
        <w:t xml:space="preserve">В сентябре 2014 года по причине изменения индексов удорожания работ и с учетом фактического выполнения объёмов внесена корректировка планов геологоразведочных работ на 2014 год в следующих показателях: план финансирования ГРР на 2014 год – 826 694 тыс. руб. (103,1 %), в </w:t>
      </w:r>
      <w:proofErr w:type="spellStart"/>
      <w:r w:rsidRPr="005728B0">
        <w:rPr>
          <w:szCs w:val="24"/>
        </w:rPr>
        <w:t>т.ч</w:t>
      </w:r>
      <w:proofErr w:type="spellEnd"/>
      <w:r w:rsidRPr="005728B0">
        <w:rPr>
          <w:szCs w:val="24"/>
        </w:rPr>
        <w:t xml:space="preserve">. на поиски и разведку 464 600 тыс. руб. (102,7 %). </w:t>
      </w:r>
      <w:proofErr w:type="spellStart"/>
      <w:r w:rsidRPr="005728B0">
        <w:rPr>
          <w:szCs w:val="24"/>
        </w:rPr>
        <w:t>Оконча</w:t>
      </w:r>
      <w:proofErr w:type="spellEnd"/>
      <w:r w:rsidRPr="005728B0">
        <w:rPr>
          <w:szCs w:val="24"/>
        </w:rPr>
        <w:t xml:space="preserve">-тельный </w:t>
      </w:r>
      <w:proofErr w:type="spellStart"/>
      <w:r w:rsidRPr="005728B0">
        <w:rPr>
          <w:szCs w:val="24"/>
        </w:rPr>
        <w:t>пообъектный</w:t>
      </w:r>
      <w:proofErr w:type="spellEnd"/>
      <w:r w:rsidRPr="005728B0">
        <w:rPr>
          <w:szCs w:val="24"/>
        </w:rPr>
        <w:t xml:space="preserve"> план ГРР согласован с </w:t>
      </w:r>
      <w:proofErr w:type="spellStart"/>
      <w:r w:rsidRPr="005728B0">
        <w:rPr>
          <w:szCs w:val="24"/>
        </w:rPr>
        <w:t>Госкомгеологии</w:t>
      </w:r>
      <w:proofErr w:type="spellEnd"/>
      <w:r w:rsidRPr="005728B0">
        <w:rPr>
          <w:szCs w:val="24"/>
        </w:rPr>
        <w:t xml:space="preserve"> Р</w:t>
      </w:r>
      <w:proofErr w:type="gramStart"/>
      <w:r w:rsidRPr="005728B0">
        <w:rPr>
          <w:szCs w:val="24"/>
        </w:rPr>
        <w:t>С(</w:t>
      </w:r>
      <w:proofErr w:type="gramEnd"/>
      <w:r w:rsidRPr="005728B0">
        <w:rPr>
          <w:szCs w:val="24"/>
        </w:rPr>
        <w:t xml:space="preserve">Я) в декабре 2014 г. Геологоразведочные работы в 2014 году выполнялись по 4 объектам. Кроме того, </w:t>
      </w:r>
      <w:proofErr w:type="spellStart"/>
      <w:proofErr w:type="gramStart"/>
      <w:r w:rsidRPr="005728B0">
        <w:rPr>
          <w:szCs w:val="24"/>
        </w:rPr>
        <w:t>прово-дится</w:t>
      </w:r>
      <w:proofErr w:type="spellEnd"/>
      <w:proofErr w:type="gramEnd"/>
      <w:r w:rsidRPr="005728B0">
        <w:rPr>
          <w:szCs w:val="24"/>
        </w:rPr>
        <w:t xml:space="preserve"> эксплуатационная разведка в пределах горного отвода трубок </w:t>
      </w:r>
      <w:proofErr w:type="spellStart"/>
      <w:r w:rsidRPr="005728B0">
        <w:rPr>
          <w:szCs w:val="24"/>
        </w:rPr>
        <w:t>Нюрбинская</w:t>
      </w:r>
      <w:proofErr w:type="spellEnd"/>
      <w:r w:rsidRPr="005728B0">
        <w:rPr>
          <w:szCs w:val="24"/>
        </w:rPr>
        <w:t xml:space="preserve"> и Боту-</w:t>
      </w:r>
      <w:proofErr w:type="spellStart"/>
      <w:r w:rsidRPr="005728B0">
        <w:rPr>
          <w:szCs w:val="24"/>
        </w:rPr>
        <w:t>обинская</w:t>
      </w:r>
      <w:proofErr w:type="spellEnd"/>
      <w:r w:rsidRPr="005728B0">
        <w:rPr>
          <w:szCs w:val="24"/>
        </w:rPr>
        <w:t>.</w:t>
      </w:r>
    </w:p>
    <w:p w:rsidR="0087622F" w:rsidRPr="005728B0" w:rsidRDefault="0087622F" w:rsidP="0052291E">
      <w:pPr>
        <w:spacing w:line="360" w:lineRule="auto"/>
        <w:ind w:firstLine="540"/>
        <w:jc w:val="both"/>
        <w:rPr>
          <w:szCs w:val="24"/>
        </w:rPr>
      </w:pPr>
    </w:p>
    <w:tbl>
      <w:tblPr>
        <w:tblW w:w="9735" w:type="dxa"/>
        <w:tblInd w:w="93" w:type="dxa"/>
        <w:tblLook w:val="0000" w:firstRow="0" w:lastRow="0" w:firstColumn="0" w:lastColumn="0" w:noHBand="0" w:noVBand="0"/>
      </w:tblPr>
      <w:tblGrid>
        <w:gridCol w:w="3006"/>
        <w:gridCol w:w="1358"/>
        <w:gridCol w:w="1297"/>
        <w:gridCol w:w="1222"/>
        <w:gridCol w:w="1440"/>
        <w:gridCol w:w="1412"/>
      </w:tblGrid>
      <w:tr w:rsidR="00817FC4" w:rsidRPr="005728B0" w:rsidTr="003306FD">
        <w:trPr>
          <w:trHeight w:val="315"/>
        </w:trPr>
        <w:tc>
          <w:tcPr>
            <w:tcW w:w="9735" w:type="dxa"/>
            <w:gridSpan w:val="6"/>
            <w:tcBorders>
              <w:top w:val="nil"/>
              <w:left w:val="nil"/>
              <w:bottom w:val="nil"/>
              <w:right w:val="nil"/>
            </w:tcBorders>
            <w:shd w:val="clear" w:color="auto" w:fill="auto"/>
            <w:noWrap/>
            <w:vAlign w:val="bottom"/>
          </w:tcPr>
          <w:p w:rsidR="00817FC4" w:rsidRPr="005728B0" w:rsidRDefault="00817FC4" w:rsidP="0052291E">
            <w:pPr>
              <w:jc w:val="center"/>
              <w:rPr>
                <w:b/>
                <w:bCs/>
              </w:rPr>
            </w:pPr>
            <w:bookmarkStart w:id="145" w:name="RANGE!D4:I82"/>
            <w:r w:rsidRPr="005728B0">
              <w:rPr>
                <w:b/>
                <w:bCs/>
              </w:rPr>
              <w:t>Основные показатели геологоразведочных работ</w:t>
            </w:r>
            <w:bookmarkEnd w:id="145"/>
          </w:p>
        </w:tc>
      </w:tr>
      <w:tr w:rsidR="00817FC4" w:rsidRPr="005728B0" w:rsidTr="003306FD">
        <w:trPr>
          <w:trHeight w:val="315"/>
        </w:trPr>
        <w:tc>
          <w:tcPr>
            <w:tcW w:w="9735" w:type="dxa"/>
            <w:gridSpan w:val="6"/>
            <w:tcBorders>
              <w:top w:val="nil"/>
              <w:left w:val="nil"/>
              <w:bottom w:val="nil"/>
              <w:right w:val="nil"/>
            </w:tcBorders>
            <w:shd w:val="clear" w:color="auto" w:fill="auto"/>
            <w:noWrap/>
            <w:vAlign w:val="bottom"/>
          </w:tcPr>
          <w:p w:rsidR="00817FC4" w:rsidRPr="005728B0" w:rsidRDefault="00817FC4" w:rsidP="00322167">
            <w:pPr>
              <w:jc w:val="center"/>
              <w:rPr>
                <w:b/>
                <w:bCs/>
              </w:rPr>
            </w:pPr>
            <w:r w:rsidRPr="005728B0">
              <w:rPr>
                <w:b/>
                <w:bCs/>
              </w:rPr>
              <w:t>ОАО «АЛРОСА-Нюрба» за 201</w:t>
            </w:r>
            <w:r w:rsidR="00322167" w:rsidRPr="005728B0">
              <w:rPr>
                <w:b/>
                <w:bCs/>
              </w:rPr>
              <w:t>4</w:t>
            </w:r>
            <w:r w:rsidRPr="005728B0">
              <w:rPr>
                <w:b/>
                <w:bCs/>
              </w:rPr>
              <w:t xml:space="preserve"> г. (финансирование приведено с учетом НДС)</w:t>
            </w:r>
          </w:p>
        </w:tc>
      </w:tr>
      <w:tr w:rsidR="00817FC4" w:rsidRPr="005728B0" w:rsidTr="003306FD">
        <w:trPr>
          <w:trHeight w:val="315"/>
        </w:trPr>
        <w:tc>
          <w:tcPr>
            <w:tcW w:w="9735" w:type="dxa"/>
            <w:gridSpan w:val="6"/>
            <w:tcBorders>
              <w:top w:val="nil"/>
              <w:left w:val="nil"/>
              <w:bottom w:val="nil"/>
              <w:right w:val="nil"/>
            </w:tcBorders>
            <w:shd w:val="clear" w:color="auto" w:fill="auto"/>
            <w:noWrap/>
            <w:vAlign w:val="bottom"/>
          </w:tcPr>
          <w:p w:rsidR="00817FC4" w:rsidRPr="005728B0" w:rsidRDefault="00817FC4" w:rsidP="0052291E">
            <w:pPr>
              <w:jc w:val="right"/>
              <w:rPr>
                <w:bCs/>
              </w:rPr>
            </w:pPr>
            <w:r w:rsidRPr="005728B0">
              <w:rPr>
                <w:bCs/>
              </w:rPr>
              <w:t xml:space="preserve">Таблица </w:t>
            </w:r>
            <w:r w:rsidR="00336FAB" w:rsidRPr="005728B0">
              <w:rPr>
                <w:bCs/>
              </w:rPr>
              <w:t>2</w:t>
            </w:r>
          </w:p>
          <w:p w:rsidR="00D62B3C" w:rsidRPr="005728B0" w:rsidRDefault="00D62B3C" w:rsidP="0052291E">
            <w:pPr>
              <w:jc w:val="right"/>
              <w:rPr>
                <w:bCs/>
              </w:rPr>
            </w:pPr>
          </w:p>
        </w:tc>
      </w:tr>
      <w:tr w:rsidR="00D67E41" w:rsidRPr="005728B0" w:rsidTr="003306FD">
        <w:trPr>
          <w:trHeight w:val="330"/>
        </w:trPr>
        <w:tc>
          <w:tcPr>
            <w:tcW w:w="3006" w:type="dxa"/>
            <w:tcBorders>
              <w:top w:val="single" w:sz="8" w:space="0" w:color="auto"/>
              <w:left w:val="single" w:sz="8" w:space="0" w:color="auto"/>
              <w:bottom w:val="single" w:sz="8" w:space="0" w:color="auto"/>
              <w:right w:val="nil"/>
            </w:tcBorders>
            <w:shd w:val="clear" w:color="auto" w:fill="auto"/>
          </w:tcPr>
          <w:p w:rsidR="00D67E41" w:rsidRPr="005728B0" w:rsidRDefault="00D67E41" w:rsidP="0052291E">
            <w:pPr>
              <w:jc w:val="center"/>
              <w:rPr>
                <w:b/>
              </w:rPr>
            </w:pPr>
            <w:r w:rsidRPr="005728B0">
              <w:rPr>
                <w:b/>
              </w:rPr>
              <w:t>Показатели</w:t>
            </w:r>
          </w:p>
        </w:tc>
        <w:tc>
          <w:tcPr>
            <w:tcW w:w="1358" w:type="dxa"/>
            <w:tcBorders>
              <w:top w:val="single" w:sz="8" w:space="0" w:color="auto"/>
              <w:left w:val="single" w:sz="8" w:space="0" w:color="auto"/>
              <w:bottom w:val="single" w:sz="8" w:space="0" w:color="auto"/>
              <w:right w:val="nil"/>
            </w:tcBorders>
            <w:shd w:val="clear" w:color="auto" w:fill="auto"/>
            <w:noWrap/>
          </w:tcPr>
          <w:p w:rsidR="00D67E41" w:rsidRPr="005728B0" w:rsidRDefault="00D67E41" w:rsidP="0052291E">
            <w:pPr>
              <w:jc w:val="center"/>
              <w:rPr>
                <w:b/>
              </w:rPr>
            </w:pPr>
            <w:proofErr w:type="spellStart"/>
            <w:r w:rsidRPr="005728B0">
              <w:rPr>
                <w:b/>
              </w:rPr>
              <w:t>Ед</w:t>
            </w:r>
            <w:proofErr w:type="gramStart"/>
            <w:r w:rsidRPr="005728B0">
              <w:rPr>
                <w:b/>
              </w:rPr>
              <w:t>.и</w:t>
            </w:r>
            <w:proofErr w:type="gramEnd"/>
            <w:r w:rsidRPr="005728B0">
              <w:rPr>
                <w:b/>
              </w:rPr>
              <w:t>зм</w:t>
            </w:r>
            <w:proofErr w:type="spellEnd"/>
            <w:r w:rsidRPr="005728B0">
              <w:rPr>
                <w:b/>
              </w:rPr>
              <w:t>.</w:t>
            </w:r>
          </w:p>
        </w:tc>
        <w:tc>
          <w:tcPr>
            <w:tcW w:w="1297" w:type="dxa"/>
            <w:tcBorders>
              <w:top w:val="single" w:sz="8" w:space="0" w:color="auto"/>
              <w:left w:val="single" w:sz="8" w:space="0" w:color="auto"/>
              <w:bottom w:val="single" w:sz="8" w:space="0" w:color="auto"/>
              <w:right w:val="nil"/>
            </w:tcBorders>
            <w:shd w:val="clear" w:color="auto" w:fill="auto"/>
            <w:noWrap/>
          </w:tcPr>
          <w:p w:rsidR="00D67E41" w:rsidRPr="005728B0" w:rsidRDefault="00D67E41" w:rsidP="00322167">
            <w:pPr>
              <w:jc w:val="center"/>
              <w:rPr>
                <w:b/>
              </w:rPr>
            </w:pPr>
            <w:r w:rsidRPr="005728B0">
              <w:rPr>
                <w:b/>
              </w:rPr>
              <w:t>Отчет 201</w:t>
            </w:r>
            <w:r w:rsidR="00322167" w:rsidRPr="005728B0">
              <w:rPr>
                <w:b/>
              </w:rPr>
              <w:t>3</w:t>
            </w:r>
            <w:r w:rsidRPr="005728B0">
              <w:rPr>
                <w:b/>
              </w:rPr>
              <w:t>г.</w:t>
            </w:r>
          </w:p>
        </w:tc>
        <w:tc>
          <w:tcPr>
            <w:tcW w:w="1222" w:type="dxa"/>
            <w:tcBorders>
              <w:top w:val="single" w:sz="8" w:space="0" w:color="auto"/>
              <w:left w:val="single" w:sz="8" w:space="0" w:color="auto"/>
              <w:bottom w:val="single" w:sz="8" w:space="0" w:color="auto"/>
              <w:right w:val="single" w:sz="4" w:space="0" w:color="auto"/>
            </w:tcBorders>
            <w:shd w:val="clear" w:color="auto" w:fill="auto"/>
          </w:tcPr>
          <w:p w:rsidR="00D67E41" w:rsidRPr="005728B0" w:rsidRDefault="00D67E41" w:rsidP="00322167">
            <w:pPr>
              <w:jc w:val="center"/>
              <w:rPr>
                <w:b/>
              </w:rPr>
            </w:pPr>
            <w:r w:rsidRPr="005728B0">
              <w:rPr>
                <w:b/>
              </w:rPr>
              <w:t>План 201</w:t>
            </w:r>
            <w:r w:rsidR="00322167" w:rsidRPr="005728B0">
              <w:rPr>
                <w:b/>
              </w:rPr>
              <w:t>4</w:t>
            </w:r>
            <w:r w:rsidRPr="005728B0">
              <w:rPr>
                <w:b/>
              </w:rPr>
              <w:t>г.</w:t>
            </w:r>
          </w:p>
        </w:tc>
        <w:tc>
          <w:tcPr>
            <w:tcW w:w="1440" w:type="dxa"/>
            <w:tcBorders>
              <w:top w:val="single" w:sz="8" w:space="0" w:color="auto"/>
              <w:left w:val="nil"/>
              <w:bottom w:val="single" w:sz="8" w:space="0" w:color="auto"/>
              <w:right w:val="nil"/>
            </w:tcBorders>
            <w:shd w:val="clear" w:color="auto" w:fill="auto"/>
          </w:tcPr>
          <w:p w:rsidR="00D67E41" w:rsidRPr="005728B0" w:rsidRDefault="00D67E41" w:rsidP="00322167">
            <w:pPr>
              <w:jc w:val="center"/>
              <w:rPr>
                <w:b/>
              </w:rPr>
            </w:pPr>
            <w:r w:rsidRPr="005728B0">
              <w:rPr>
                <w:b/>
              </w:rPr>
              <w:t>Отчет 201</w:t>
            </w:r>
            <w:r w:rsidR="00322167" w:rsidRPr="005728B0">
              <w:rPr>
                <w:b/>
              </w:rPr>
              <w:t>4</w:t>
            </w:r>
            <w:r w:rsidRPr="005728B0">
              <w:rPr>
                <w:b/>
              </w:rPr>
              <w:t>г.</w:t>
            </w:r>
          </w:p>
        </w:tc>
        <w:tc>
          <w:tcPr>
            <w:tcW w:w="1412" w:type="dxa"/>
            <w:tcBorders>
              <w:top w:val="single" w:sz="8" w:space="0" w:color="auto"/>
              <w:left w:val="single" w:sz="8" w:space="0" w:color="auto"/>
              <w:bottom w:val="single" w:sz="8" w:space="0" w:color="auto"/>
              <w:right w:val="single" w:sz="8" w:space="0" w:color="auto"/>
            </w:tcBorders>
            <w:shd w:val="clear" w:color="auto" w:fill="auto"/>
          </w:tcPr>
          <w:p w:rsidR="00D67E41" w:rsidRPr="005728B0" w:rsidRDefault="00D67E41" w:rsidP="0052291E">
            <w:pPr>
              <w:jc w:val="center"/>
              <w:rPr>
                <w:b/>
              </w:rPr>
            </w:pPr>
            <w:r w:rsidRPr="005728B0">
              <w:rPr>
                <w:b/>
              </w:rPr>
              <w:t>% отчет/план</w:t>
            </w:r>
          </w:p>
        </w:tc>
      </w:tr>
      <w:tr w:rsidR="00817FC4" w:rsidRPr="005728B0" w:rsidTr="003306FD">
        <w:trPr>
          <w:trHeight w:val="330"/>
        </w:trPr>
        <w:tc>
          <w:tcPr>
            <w:tcW w:w="3006" w:type="dxa"/>
            <w:tcBorders>
              <w:top w:val="single" w:sz="8" w:space="0" w:color="auto"/>
              <w:left w:val="single" w:sz="8" w:space="0" w:color="auto"/>
              <w:bottom w:val="single" w:sz="8" w:space="0" w:color="auto"/>
              <w:right w:val="nil"/>
            </w:tcBorders>
            <w:shd w:val="clear" w:color="auto" w:fill="auto"/>
          </w:tcPr>
          <w:p w:rsidR="00817FC4" w:rsidRPr="005728B0" w:rsidRDefault="00817FC4" w:rsidP="0052291E">
            <w:pPr>
              <w:jc w:val="center"/>
            </w:pPr>
            <w:r w:rsidRPr="005728B0">
              <w:t>1</w:t>
            </w:r>
          </w:p>
        </w:tc>
        <w:tc>
          <w:tcPr>
            <w:tcW w:w="1358" w:type="dxa"/>
            <w:tcBorders>
              <w:top w:val="single" w:sz="8" w:space="0" w:color="auto"/>
              <w:left w:val="single" w:sz="8" w:space="0" w:color="auto"/>
              <w:bottom w:val="single" w:sz="8" w:space="0" w:color="auto"/>
              <w:right w:val="nil"/>
            </w:tcBorders>
            <w:shd w:val="clear" w:color="auto" w:fill="auto"/>
            <w:noWrap/>
          </w:tcPr>
          <w:p w:rsidR="00817FC4" w:rsidRPr="005728B0" w:rsidRDefault="00817FC4" w:rsidP="0052291E">
            <w:pPr>
              <w:jc w:val="center"/>
            </w:pPr>
            <w:r w:rsidRPr="005728B0">
              <w:t>2</w:t>
            </w:r>
          </w:p>
        </w:tc>
        <w:tc>
          <w:tcPr>
            <w:tcW w:w="1297" w:type="dxa"/>
            <w:tcBorders>
              <w:top w:val="single" w:sz="8" w:space="0" w:color="auto"/>
              <w:left w:val="single" w:sz="8" w:space="0" w:color="auto"/>
              <w:bottom w:val="single" w:sz="8" w:space="0" w:color="auto"/>
              <w:right w:val="nil"/>
            </w:tcBorders>
            <w:shd w:val="clear" w:color="auto" w:fill="auto"/>
            <w:noWrap/>
          </w:tcPr>
          <w:p w:rsidR="00817FC4" w:rsidRPr="005728B0" w:rsidRDefault="00817FC4" w:rsidP="0052291E">
            <w:pPr>
              <w:jc w:val="center"/>
            </w:pPr>
            <w:r w:rsidRPr="005728B0">
              <w:t>3</w:t>
            </w:r>
          </w:p>
        </w:tc>
        <w:tc>
          <w:tcPr>
            <w:tcW w:w="1222" w:type="dxa"/>
            <w:tcBorders>
              <w:top w:val="single" w:sz="8" w:space="0" w:color="auto"/>
              <w:left w:val="single" w:sz="8" w:space="0" w:color="auto"/>
              <w:bottom w:val="single" w:sz="8" w:space="0" w:color="auto"/>
              <w:right w:val="single" w:sz="4" w:space="0" w:color="auto"/>
            </w:tcBorders>
            <w:shd w:val="clear" w:color="auto" w:fill="auto"/>
          </w:tcPr>
          <w:p w:rsidR="00817FC4" w:rsidRPr="005728B0" w:rsidRDefault="00817FC4" w:rsidP="0052291E">
            <w:pPr>
              <w:jc w:val="center"/>
            </w:pPr>
            <w:r w:rsidRPr="005728B0">
              <w:t>4</w:t>
            </w:r>
          </w:p>
        </w:tc>
        <w:tc>
          <w:tcPr>
            <w:tcW w:w="1440" w:type="dxa"/>
            <w:tcBorders>
              <w:top w:val="single" w:sz="8" w:space="0" w:color="auto"/>
              <w:left w:val="nil"/>
              <w:bottom w:val="single" w:sz="8" w:space="0" w:color="auto"/>
              <w:right w:val="nil"/>
            </w:tcBorders>
            <w:shd w:val="clear" w:color="auto" w:fill="auto"/>
          </w:tcPr>
          <w:p w:rsidR="00817FC4" w:rsidRPr="005728B0" w:rsidRDefault="00817FC4" w:rsidP="0052291E">
            <w:pPr>
              <w:jc w:val="center"/>
            </w:pPr>
            <w:r w:rsidRPr="005728B0">
              <w:t>5</w:t>
            </w:r>
          </w:p>
        </w:tc>
        <w:tc>
          <w:tcPr>
            <w:tcW w:w="1412" w:type="dxa"/>
            <w:tcBorders>
              <w:top w:val="single" w:sz="8" w:space="0" w:color="auto"/>
              <w:left w:val="single" w:sz="8" w:space="0" w:color="auto"/>
              <w:bottom w:val="single" w:sz="8" w:space="0" w:color="auto"/>
              <w:right w:val="single" w:sz="8" w:space="0" w:color="auto"/>
            </w:tcBorders>
            <w:shd w:val="clear" w:color="auto" w:fill="auto"/>
          </w:tcPr>
          <w:p w:rsidR="00817FC4" w:rsidRPr="005728B0" w:rsidRDefault="00817FC4" w:rsidP="0052291E">
            <w:pPr>
              <w:jc w:val="center"/>
            </w:pPr>
            <w:r w:rsidRPr="005728B0">
              <w:t>6</w:t>
            </w:r>
          </w:p>
        </w:tc>
      </w:tr>
      <w:tr w:rsidR="00817FC4" w:rsidRPr="005728B0" w:rsidTr="003306FD">
        <w:trPr>
          <w:trHeight w:val="390"/>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rPr>
            </w:pPr>
            <w:r w:rsidRPr="005728B0">
              <w:rPr>
                <w:b/>
                <w:bCs/>
              </w:rPr>
              <w:t>Финансирование, всего</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rPr>
                <w:b/>
                <w:bCs/>
              </w:rPr>
            </w:pPr>
            <w:r w:rsidRPr="005728B0">
              <w:rPr>
                <w:b/>
                <w:bCs/>
              </w:rPr>
              <w:t>тыс. руб.</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rPr>
                <w:b/>
                <w:bCs/>
              </w:rPr>
            </w:pPr>
            <w:r w:rsidRPr="005728B0">
              <w:rPr>
                <w:b/>
                <w:bCs/>
              </w:rPr>
              <w:t>642211</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rPr>
                <w:b/>
                <w:bCs/>
              </w:rPr>
            </w:pPr>
            <w:r w:rsidRPr="005728B0">
              <w:rPr>
                <w:b/>
                <w:bCs/>
              </w:rPr>
              <w:t>826694</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rPr>
                <w:b/>
                <w:bCs/>
              </w:rPr>
            </w:pPr>
            <w:r w:rsidRPr="005728B0">
              <w:rPr>
                <w:b/>
                <w:bCs/>
              </w:rPr>
              <w:t>826694</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B02DDB" w:rsidP="0052291E">
            <w:pPr>
              <w:jc w:val="center"/>
              <w:rPr>
                <w:b/>
                <w:bCs/>
              </w:rPr>
            </w:pPr>
            <w:r w:rsidRPr="005728B0">
              <w:rPr>
                <w:b/>
                <w:bCs/>
              </w:rPr>
              <w:t>100,0</w:t>
            </w:r>
          </w:p>
        </w:tc>
      </w:tr>
      <w:tr w:rsidR="00B02DDB"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B02DDB" w:rsidRPr="005728B0" w:rsidRDefault="00B02DDB" w:rsidP="00B02DDB">
            <w:r w:rsidRPr="005728B0">
              <w:t xml:space="preserve">       бурение</w:t>
            </w:r>
          </w:p>
        </w:tc>
        <w:tc>
          <w:tcPr>
            <w:tcW w:w="1358" w:type="dxa"/>
            <w:tcBorders>
              <w:top w:val="nil"/>
              <w:left w:val="single" w:sz="8" w:space="0" w:color="auto"/>
              <w:bottom w:val="single" w:sz="4" w:space="0" w:color="auto"/>
              <w:right w:val="nil"/>
            </w:tcBorders>
            <w:shd w:val="clear" w:color="auto" w:fill="auto"/>
            <w:noWrap/>
          </w:tcPr>
          <w:p w:rsidR="00B02DDB" w:rsidRPr="005728B0" w:rsidRDefault="00B02DDB" w:rsidP="00B02DDB">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B02DDB" w:rsidRPr="005728B0" w:rsidRDefault="00B02DDB" w:rsidP="00B02DDB">
            <w:pPr>
              <w:jc w:val="center"/>
              <w:rPr>
                <w:lang w:val="en-US"/>
              </w:rPr>
            </w:pPr>
            <w:r w:rsidRPr="005728B0">
              <w:t>33962</w:t>
            </w:r>
          </w:p>
        </w:tc>
        <w:tc>
          <w:tcPr>
            <w:tcW w:w="1222" w:type="dxa"/>
            <w:tcBorders>
              <w:top w:val="nil"/>
              <w:left w:val="single" w:sz="8" w:space="0" w:color="auto"/>
              <w:bottom w:val="single" w:sz="4" w:space="0" w:color="auto"/>
              <w:right w:val="single" w:sz="4" w:space="0" w:color="auto"/>
            </w:tcBorders>
            <w:shd w:val="clear" w:color="auto" w:fill="auto"/>
          </w:tcPr>
          <w:p w:rsidR="00B02DDB" w:rsidRPr="005728B0" w:rsidRDefault="00B02DDB" w:rsidP="00B02DDB">
            <w:pPr>
              <w:jc w:val="center"/>
            </w:pPr>
            <w:r w:rsidRPr="005728B0">
              <w:t>37 225</w:t>
            </w:r>
          </w:p>
        </w:tc>
        <w:tc>
          <w:tcPr>
            <w:tcW w:w="1440" w:type="dxa"/>
            <w:tcBorders>
              <w:top w:val="nil"/>
              <w:left w:val="nil"/>
              <w:bottom w:val="single" w:sz="4" w:space="0" w:color="auto"/>
              <w:right w:val="nil"/>
            </w:tcBorders>
            <w:shd w:val="clear" w:color="auto" w:fill="auto"/>
          </w:tcPr>
          <w:p w:rsidR="00B02DDB" w:rsidRPr="005728B0" w:rsidRDefault="00B02DDB" w:rsidP="00B02DDB">
            <w:pPr>
              <w:jc w:val="center"/>
            </w:pPr>
            <w:r w:rsidRPr="005728B0">
              <w:t>37561</w:t>
            </w:r>
          </w:p>
        </w:tc>
        <w:tc>
          <w:tcPr>
            <w:tcW w:w="1412" w:type="dxa"/>
            <w:tcBorders>
              <w:top w:val="nil"/>
              <w:left w:val="single" w:sz="8" w:space="0" w:color="auto"/>
              <w:bottom w:val="single" w:sz="4" w:space="0" w:color="auto"/>
              <w:right w:val="single" w:sz="8" w:space="0" w:color="auto"/>
            </w:tcBorders>
            <w:shd w:val="clear" w:color="auto" w:fill="auto"/>
          </w:tcPr>
          <w:p w:rsidR="00B02DDB" w:rsidRPr="005728B0" w:rsidRDefault="00B02DDB" w:rsidP="00B02DDB">
            <w:pPr>
              <w:jc w:val="center"/>
            </w:pPr>
            <w:r w:rsidRPr="005728B0">
              <w:t>100,9</w:t>
            </w:r>
          </w:p>
        </w:tc>
      </w:tr>
      <w:tr w:rsidR="00B02DDB"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B02DDB" w:rsidRPr="005728B0" w:rsidRDefault="00B02DDB" w:rsidP="00B02DDB">
            <w:r w:rsidRPr="005728B0">
              <w:t>ГИС</w:t>
            </w:r>
          </w:p>
        </w:tc>
        <w:tc>
          <w:tcPr>
            <w:tcW w:w="1358" w:type="dxa"/>
            <w:tcBorders>
              <w:top w:val="nil"/>
              <w:left w:val="single" w:sz="8" w:space="0" w:color="auto"/>
              <w:bottom w:val="single" w:sz="4" w:space="0" w:color="auto"/>
              <w:right w:val="nil"/>
            </w:tcBorders>
            <w:shd w:val="clear" w:color="auto" w:fill="auto"/>
            <w:noWrap/>
          </w:tcPr>
          <w:p w:rsidR="00B02DDB" w:rsidRPr="005728B0" w:rsidRDefault="00B02DDB" w:rsidP="00B02DDB">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B02DDB" w:rsidRPr="005728B0" w:rsidRDefault="00B02DDB" w:rsidP="00B02DDB">
            <w:pPr>
              <w:jc w:val="center"/>
            </w:pPr>
            <w:r w:rsidRPr="005728B0">
              <w:t>27633</w:t>
            </w:r>
          </w:p>
        </w:tc>
        <w:tc>
          <w:tcPr>
            <w:tcW w:w="1222" w:type="dxa"/>
            <w:tcBorders>
              <w:top w:val="nil"/>
              <w:left w:val="single" w:sz="8" w:space="0" w:color="auto"/>
              <w:bottom w:val="single" w:sz="4" w:space="0" w:color="auto"/>
              <w:right w:val="single" w:sz="4" w:space="0" w:color="auto"/>
            </w:tcBorders>
            <w:shd w:val="clear" w:color="auto" w:fill="auto"/>
          </w:tcPr>
          <w:p w:rsidR="00B02DDB" w:rsidRPr="005728B0" w:rsidRDefault="00B02DDB" w:rsidP="00B02DDB">
            <w:pPr>
              <w:jc w:val="center"/>
            </w:pPr>
            <w:r w:rsidRPr="005728B0">
              <w:t>27 400</w:t>
            </w:r>
          </w:p>
        </w:tc>
        <w:tc>
          <w:tcPr>
            <w:tcW w:w="1440" w:type="dxa"/>
            <w:tcBorders>
              <w:top w:val="nil"/>
              <w:left w:val="nil"/>
              <w:bottom w:val="single" w:sz="4" w:space="0" w:color="auto"/>
              <w:right w:val="nil"/>
            </w:tcBorders>
            <w:shd w:val="clear" w:color="auto" w:fill="auto"/>
          </w:tcPr>
          <w:p w:rsidR="00B02DDB" w:rsidRPr="005728B0" w:rsidRDefault="00B02DDB" w:rsidP="00B02DDB">
            <w:pPr>
              <w:jc w:val="center"/>
            </w:pPr>
            <w:r w:rsidRPr="005728B0">
              <w:t>25871</w:t>
            </w:r>
          </w:p>
        </w:tc>
        <w:tc>
          <w:tcPr>
            <w:tcW w:w="1412" w:type="dxa"/>
            <w:tcBorders>
              <w:top w:val="nil"/>
              <w:left w:val="single" w:sz="8" w:space="0" w:color="auto"/>
              <w:bottom w:val="single" w:sz="4" w:space="0" w:color="auto"/>
              <w:right w:val="single" w:sz="8" w:space="0" w:color="auto"/>
            </w:tcBorders>
            <w:shd w:val="clear" w:color="auto" w:fill="auto"/>
          </w:tcPr>
          <w:p w:rsidR="00B02DDB" w:rsidRPr="005728B0" w:rsidRDefault="00B02DDB" w:rsidP="00B02DDB">
            <w:pPr>
              <w:jc w:val="center"/>
            </w:pPr>
            <w:r w:rsidRPr="005728B0">
              <w:t>94,4</w:t>
            </w:r>
          </w:p>
        </w:tc>
      </w:tr>
      <w:tr w:rsidR="00B02DDB"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B02DDB" w:rsidRPr="005728B0" w:rsidRDefault="00B02DDB" w:rsidP="00B02DDB">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tcPr>
          <w:p w:rsidR="00B02DDB" w:rsidRPr="005728B0" w:rsidRDefault="00B02DDB" w:rsidP="00B02DDB">
            <w:pPr>
              <w:jc w:val="center"/>
            </w:pPr>
            <w:r w:rsidRPr="005728B0">
              <w:t>т</w:t>
            </w:r>
          </w:p>
        </w:tc>
        <w:tc>
          <w:tcPr>
            <w:tcW w:w="1297" w:type="dxa"/>
            <w:tcBorders>
              <w:top w:val="nil"/>
              <w:left w:val="single" w:sz="8" w:space="0" w:color="auto"/>
              <w:bottom w:val="single" w:sz="4" w:space="0" w:color="auto"/>
              <w:right w:val="nil"/>
            </w:tcBorders>
            <w:shd w:val="clear" w:color="auto" w:fill="auto"/>
          </w:tcPr>
          <w:p w:rsidR="00B02DDB" w:rsidRPr="005728B0" w:rsidRDefault="00B02DDB" w:rsidP="00B02DDB">
            <w:pPr>
              <w:jc w:val="center"/>
            </w:pPr>
            <w:r w:rsidRPr="005728B0">
              <w:t>799,6</w:t>
            </w:r>
          </w:p>
        </w:tc>
        <w:tc>
          <w:tcPr>
            <w:tcW w:w="1222" w:type="dxa"/>
            <w:tcBorders>
              <w:top w:val="nil"/>
              <w:left w:val="single" w:sz="8" w:space="0" w:color="auto"/>
              <w:bottom w:val="single" w:sz="4" w:space="0" w:color="auto"/>
              <w:right w:val="single" w:sz="4" w:space="0" w:color="auto"/>
            </w:tcBorders>
            <w:shd w:val="clear" w:color="auto" w:fill="auto"/>
          </w:tcPr>
          <w:p w:rsidR="00B02DDB" w:rsidRPr="005728B0" w:rsidRDefault="00B02DDB" w:rsidP="00B02DDB">
            <w:pPr>
              <w:jc w:val="center"/>
            </w:pPr>
            <w:r w:rsidRPr="005728B0">
              <w:t>8 049,3</w:t>
            </w:r>
          </w:p>
        </w:tc>
        <w:tc>
          <w:tcPr>
            <w:tcW w:w="1440" w:type="dxa"/>
            <w:tcBorders>
              <w:top w:val="nil"/>
              <w:left w:val="nil"/>
              <w:bottom w:val="single" w:sz="4" w:space="0" w:color="auto"/>
              <w:right w:val="nil"/>
            </w:tcBorders>
            <w:shd w:val="clear" w:color="auto" w:fill="auto"/>
          </w:tcPr>
          <w:p w:rsidR="00B02DDB" w:rsidRPr="005728B0" w:rsidRDefault="00B02DDB" w:rsidP="00B02DDB">
            <w:pPr>
              <w:jc w:val="center"/>
            </w:pPr>
            <w:r w:rsidRPr="005728B0">
              <w:t>8045,2</w:t>
            </w:r>
          </w:p>
        </w:tc>
        <w:tc>
          <w:tcPr>
            <w:tcW w:w="1412" w:type="dxa"/>
            <w:tcBorders>
              <w:top w:val="nil"/>
              <w:left w:val="single" w:sz="8" w:space="0" w:color="auto"/>
              <w:bottom w:val="single" w:sz="4" w:space="0" w:color="auto"/>
              <w:right w:val="single" w:sz="8" w:space="0" w:color="auto"/>
            </w:tcBorders>
            <w:shd w:val="clear" w:color="auto" w:fill="auto"/>
          </w:tcPr>
          <w:p w:rsidR="00B02DDB" w:rsidRPr="005728B0" w:rsidRDefault="00B02DDB" w:rsidP="00B02DDB">
            <w:pPr>
              <w:jc w:val="center"/>
            </w:pPr>
            <w:r w:rsidRPr="005728B0">
              <w:t>99,9</w:t>
            </w:r>
          </w:p>
        </w:tc>
      </w:tr>
      <w:tr w:rsidR="00B02DDB" w:rsidRPr="005728B0" w:rsidTr="003306FD">
        <w:trPr>
          <w:trHeight w:val="360"/>
        </w:trPr>
        <w:tc>
          <w:tcPr>
            <w:tcW w:w="3006" w:type="dxa"/>
            <w:tcBorders>
              <w:top w:val="nil"/>
              <w:left w:val="single" w:sz="8" w:space="0" w:color="auto"/>
              <w:bottom w:val="single" w:sz="4" w:space="0" w:color="auto"/>
              <w:right w:val="nil"/>
            </w:tcBorders>
            <w:shd w:val="clear" w:color="auto" w:fill="auto"/>
          </w:tcPr>
          <w:p w:rsidR="00B02DDB" w:rsidRPr="005728B0" w:rsidRDefault="00B02DDB" w:rsidP="00B02DDB">
            <w:r w:rsidRPr="005728B0">
              <w:t xml:space="preserve">       отчет</w:t>
            </w:r>
          </w:p>
        </w:tc>
        <w:tc>
          <w:tcPr>
            <w:tcW w:w="1358" w:type="dxa"/>
            <w:tcBorders>
              <w:top w:val="nil"/>
              <w:left w:val="single" w:sz="8" w:space="0" w:color="auto"/>
              <w:bottom w:val="single" w:sz="4" w:space="0" w:color="auto"/>
              <w:right w:val="nil"/>
            </w:tcBorders>
            <w:shd w:val="clear" w:color="auto" w:fill="auto"/>
            <w:noWrap/>
          </w:tcPr>
          <w:p w:rsidR="00B02DDB" w:rsidRPr="005728B0" w:rsidRDefault="00B02DDB" w:rsidP="00B02DDB">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B02DDB" w:rsidRPr="005728B0" w:rsidRDefault="00B02DDB" w:rsidP="00B02DDB">
            <w:pPr>
              <w:jc w:val="center"/>
              <w:rPr>
                <w:lang w:val="en-US"/>
              </w:rPr>
            </w:pPr>
            <w:r w:rsidRPr="005728B0">
              <w:rPr>
                <w:lang w:val="en-US"/>
              </w:rPr>
              <w:t>3</w:t>
            </w:r>
          </w:p>
        </w:tc>
        <w:tc>
          <w:tcPr>
            <w:tcW w:w="1222" w:type="dxa"/>
            <w:tcBorders>
              <w:top w:val="nil"/>
              <w:left w:val="single" w:sz="8" w:space="0" w:color="auto"/>
              <w:bottom w:val="single" w:sz="4" w:space="0" w:color="auto"/>
              <w:right w:val="single" w:sz="4" w:space="0" w:color="auto"/>
            </w:tcBorders>
            <w:shd w:val="clear" w:color="auto" w:fill="auto"/>
          </w:tcPr>
          <w:p w:rsidR="00B02DDB" w:rsidRPr="005728B0" w:rsidRDefault="00B02DDB" w:rsidP="00B02DDB">
            <w:pPr>
              <w:jc w:val="center"/>
            </w:pPr>
            <w:r w:rsidRPr="005728B0">
              <w:t>1</w:t>
            </w:r>
          </w:p>
        </w:tc>
        <w:tc>
          <w:tcPr>
            <w:tcW w:w="1440" w:type="dxa"/>
            <w:tcBorders>
              <w:top w:val="nil"/>
              <w:left w:val="nil"/>
              <w:bottom w:val="single" w:sz="4" w:space="0" w:color="auto"/>
              <w:right w:val="nil"/>
            </w:tcBorders>
            <w:shd w:val="clear" w:color="auto" w:fill="auto"/>
          </w:tcPr>
          <w:p w:rsidR="00B02DDB" w:rsidRPr="005728B0" w:rsidRDefault="00B02DDB" w:rsidP="00B02DDB">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B02DDB" w:rsidRPr="005728B0" w:rsidRDefault="00B02DDB" w:rsidP="00B02DDB">
            <w:pPr>
              <w:jc w:val="center"/>
            </w:pPr>
            <w:r w:rsidRPr="005728B0">
              <w:t>100,0</w:t>
            </w:r>
          </w:p>
        </w:tc>
      </w:tr>
      <w:tr w:rsidR="00B02DDB"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B02DDB" w:rsidRPr="005728B0" w:rsidRDefault="00B02DDB" w:rsidP="00B02DDB">
            <w:r w:rsidRPr="005728B0">
              <w:t xml:space="preserve">       проект</w:t>
            </w:r>
          </w:p>
        </w:tc>
        <w:tc>
          <w:tcPr>
            <w:tcW w:w="1358" w:type="dxa"/>
            <w:tcBorders>
              <w:top w:val="nil"/>
              <w:left w:val="single" w:sz="8" w:space="0" w:color="auto"/>
              <w:bottom w:val="single" w:sz="4" w:space="0" w:color="auto"/>
              <w:right w:val="nil"/>
            </w:tcBorders>
            <w:shd w:val="clear" w:color="auto" w:fill="auto"/>
            <w:noWrap/>
          </w:tcPr>
          <w:p w:rsidR="00B02DDB" w:rsidRPr="005728B0" w:rsidRDefault="00B02DDB" w:rsidP="00B02DDB">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B02DDB" w:rsidRPr="005728B0" w:rsidRDefault="00B02DDB" w:rsidP="00B02DDB">
            <w:pPr>
              <w:jc w:val="center"/>
              <w:rPr>
                <w:lang w:val="en-US"/>
              </w:rPr>
            </w:pPr>
            <w:r w:rsidRPr="005728B0">
              <w:rPr>
                <w:lang w:val="en-US"/>
              </w:rPr>
              <w:t>2</w:t>
            </w:r>
          </w:p>
        </w:tc>
        <w:tc>
          <w:tcPr>
            <w:tcW w:w="1222" w:type="dxa"/>
            <w:tcBorders>
              <w:top w:val="nil"/>
              <w:left w:val="single" w:sz="8" w:space="0" w:color="auto"/>
              <w:bottom w:val="single" w:sz="4" w:space="0" w:color="auto"/>
              <w:right w:val="single" w:sz="4" w:space="0" w:color="auto"/>
            </w:tcBorders>
            <w:shd w:val="clear" w:color="auto" w:fill="auto"/>
          </w:tcPr>
          <w:p w:rsidR="00B02DDB" w:rsidRPr="005728B0" w:rsidRDefault="00B02DDB" w:rsidP="00B02DDB">
            <w:pPr>
              <w:jc w:val="center"/>
            </w:pPr>
            <w:r w:rsidRPr="005728B0">
              <w:t>2</w:t>
            </w:r>
          </w:p>
        </w:tc>
        <w:tc>
          <w:tcPr>
            <w:tcW w:w="1440" w:type="dxa"/>
            <w:tcBorders>
              <w:top w:val="nil"/>
              <w:left w:val="nil"/>
              <w:bottom w:val="single" w:sz="4" w:space="0" w:color="auto"/>
              <w:right w:val="nil"/>
            </w:tcBorders>
            <w:shd w:val="clear" w:color="auto" w:fill="auto"/>
          </w:tcPr>
          <w:p w:rsidR="00B02DDB" w:rsidRPr="005728B0" w:rsidRDefault="00B02DDB" w:rsidP="00B02DDB">
            <w:pPr>
              <w:jc w:val="center"/>
            </w:pPr>
            <w:r w:rsidRPr="005728B0">
              <w:t>2</w:t>
            </w:r>
          </w:p>
        </w:tc>
        <w:tc>
          <w:tcPr>
            <w:tcW w:w="1412" w:type="dxa"/>
            <w:tcBorders>
              <w:top w:val="nil"/>
              <w:left w:val="single" w:sz="8" w:space="0" w:color="auto"/>
              <w:bottom w:val="single" w:sz="4" w:space="0" w:color="auto"/>
              <w:right w:val="single" w:sz="8" w:space="0" w:color="auto"/>
            </w:tcBorders>
            <w:shd w:val="clear" w:color="auto" w:fill="auto"/>
          </w:tcPr>
          <w:p w:rsidR="00B02DDB" w:rsidRPr="005728B0" w:rsidRDefault="00B02DDB" w:rsidP="00B02DDB">
            <w:pPr>
              <w:jc w:val="center"/>
            </w:pPr>
            <w:r w:rsidRPr="005728B0">
              <w:t>100,0</w:t>
            </w:r>
          </w:p>
        </w:tc>
      </w:tr>
      <w:tr w:rsidR="00817FC4" w:rsidRPr="005728B0" w:rsidTr="003306FD">
        <w:trPr>
          <w:trHeight w:val="315"/>
        </w:trPr>
        <w:tc>
          <w:tcPr>
            <w:tcW w:w="3006" w:type="dxa"/>
            <w:tcBorders>
              <w:top w:val="nil"/>
              <w:left w:val="single" w:sz="8" w:space="0" w:color="auto"/>
              <w:bottom w:val="single" w:sz="8" w:space="0" w:color="auto"/>
              <w:right w:val="nil"/>
            </w:tcBorders>
            <w:shd w:val="clear" w:color="auto" w:fill="auto"/>
          </w:tcPr>
          <w:p w:rsidR="00817FC4" w:rsidRPr="005728B0" w:rsidRDefault="00817FC4" w:rsidP="0052291E">
            <w:pPr>
              <w:rPr>
                <w:b/>
                <w:bCs/>
              </w:rPr>
            </w:pPr>
            <w:r w:rsidRPr="005728B0">
              <w:rPr>
                <w:b/>
                <w:bCs/>
              </w:rPr>
              <w:t xml:space="preserve">в </w:t>
            </w:r>
            <w:proofErr w:type="spellStart"/>
            <w:r w:rsidRPr="005728B0">
              <w:rPr>
                <w:b/>
                <w:bCs/>
              </w:rPr>
              <w:t>т.ч</w:t>
            </w:r>
            <w:proofErr w:type="spellEnd"/>
            <w:r w:rsidRPr="005728B0">
              <w:rPr>
                <w:b/>
                <w:bCs/>
              </w:rPr>
              <w:t>.</w:t>
            </w:r>
          </w:p>
        </w:tc>
        <w:tc>
          <w:tcPr>
            <w:tcW w:w="1358" w:type="dxa"/>
            <w:tcBorders>
              <w:top w:val="nil"/>
              <w:left w:val="single" w:sz="8" w:space="0" w:color="auto"/>
              <w:bottom w:val="single" w:sz="8" w:space="0" w:color="auto"/>
              <w:right w:val="nil"/>
            </w:tcBorders>
            <w:shd w:val="clear" w:color="auto" w:fill="auto"/>
            <w:noWrap/>
          </w:tcPr>
          <w:p w:rsidR="00817FC4" w:rsidRPr="005728B0" w:rsidRDefault="00817FC4" w:rsidP="0052291E">
            <w:pPr>
              <w:jc w:val="center"/>
              <w:rPr>
                <w:b/>
                <w:bCs/>
              </w:rPr>
            </w:pPr>
            <w:r w:rsidRPr="005728B0">
              <w:rPr>
                <w:b/>
                <w:bCs/>
              </w:rPr>
              <w:t> </w:t>
            </w:r>
          </w:p>
        </w:tc>
        <w:tc>
          <w:tcPr>
            <w:tcW w:w="1297" w:type="dxa"/>
            <w:tcBorders>
              <w:top w:val="nil"/>
              <w:left w:val="single" w:sz="8" w:space="0" w:color="auto"/>
              <w:bottom w:val="single" w:sz="8" w:space="0" w:color="auto"/>
              <w:right w:val="nil"/>
            </w:tcBorders>
            <w:shd w:val="clear" w:color="auto" w:fill="auto"/>
          </w:tcPr>
          <w:p w:rsidR="00817FC4" w:rsidRPr="005728B0" w:rsidRDefault="00817FC4" w:rsidP="0052291E">
            <w:pPr>
              <w:jc w:val="center"/>
              <w:rPr>
                <w:b/>
                <w:bCs/>
              </w:rPr>
            </w:pPr>
            <w:r w:rsidRPr="005728B0">
              <w:rPr>
                <w:b/>
                <w:bCs/>
              </w:rPr>
              <w:t> </w:t>
            </w:r>
          </w:p>
        </w:tc>
        <w:tc>
          <w:tcPr>
            <w:tcW w:w="1222" w:type="dxa"/>
            <w:tcBorders>
              <w:top w:val="nil"/>
              <w:left w:val="single" w:sz="8" w:space="0" w:color="auto"/>
              <w:bottom w:val="single" w:sz="8" w:space="0" w:color="auto"/>
              <w:right w:val="single" w:sz="4" w:space="0" w:color="auto"/>
            </w:tcBorders>
            <w:shd w:val="clear" w:color="auto" w:fill="auto"/>
          </w:tcPr>
          <w:p w:rsidR="00817FC4" w:rsidRPr="005728B0" w:rsidRDefault="00817FC4" w:rsidP="0052291E">
            <w:pPr>
              <w:jc w:val="center"/>
              <w:rPr>
                <w:b/>
                <w:bCs/>
              </w:rPr>
            </w:pPr>
          </w:p>
        </w:tc>
        <w:tc>
          <w:tcPr>
            <w:tcW w:w="1440" w:type="dxa"/>
            <w:tcBorders>
              <w:top w:val="nil"/>
              <w:left w:val="nil"/>
              <w:bottom w:val="single" w:sz="8" w:space="0" w:color="auto"/>
              <w:right w:val="nil"/>
            </w:tcBorders>
            <w:shd w:val="clear" w:color="auto" w:fill="auto"/>
          </w:tcPr>
          <w:p w:rsidR="00817FC4" w:rsidRPr="005728B0" w:rsidRDefault="00817FC4" w:rsidP="0052291E">
            <w:pPr>
              <w:jc w:val="center"/>
              <w:rPr>
                <w:b/>
                <w:bCs/>
              </w:rPr>
            </w:pPr>
          </w:p>
        </w:tc>
        <w:tc>
          <w:tcPr>
            <w:tcW w:w="1412" w:type="dxa"/>
            <w:tcBorders>
              <w:top w:val="nil"/>
              <w:left w:val="single" w:sz="8" w:space="0" w:color="auto"/>
              <w:bottom w:val="single" w:sz="8" w:space="0" w:color="auto"/>
              <w:right w:val="single" w:sz="8" w:space="0" w:color="auto"/>
            </w:tcBorders>
            <w:shd w:val="clear" w:color="auto" w:fill="auto"/>
          </w:tcPr>
          <w:p w:rsidR="00817FC4" w:rsidRPr="005728B0" w:rsidRDefault="00817FC4" w:rsidP="0052291E">
            <w:pPr>
              <w:jc w:val="center"/>
              <w:rPr>
                <w:b/>
                <w:bCs/>
              </w:rPr>
            </w:pPr>
            <w:r w:rsidRPr="005728B0">
              <w:rPr>
                <w:b/>
                <w:bCs/>
              </w:rPr>
              <w:t> </w:t>
            </w:r>
          </w:p>
        </w:tc>
      </w:tr>
      <w:tr w:rsidR="00817FC4" w:rsidRPr="005728B0" w:rsidTr="003306FD">
        <w:trPr>
          <w:trHeight w:val="330"/>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rPr>
            </w:pPr>
            <w:r w:rsidRPr="005728B0">
              <w:rPr>
                <w:b/>
                <w:bCs/>
              </w:rPr>
              <w:lastRenderedPageBreak/>
              <w:t>1. Поиски и разведка, всего</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rPr>
                <w:b/>
                <w:bCs/>
              </w:rPr>
            </w:pPr>
            <w:r w:rsidRPr="005728B0">
              <w:rPr>
                <w:b/>
                <w:bCs/>
              </w:rPr>
              <w:t>тыс. руб.</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rPr>
                <w:b/>
                <w:bCs/>
              </w:rPr>
            </w:pPr>
            <w:r w:rsidRPr="005728B0">
              <w:rPr>
                <w:b/>
                <w:bCs/>
              </w:rPr>
              <w:t>367385</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rPr>
                <w:b/>
                <w:bCs/>
              </w:rPr>
            </w:pPr>
            <w:r w:rsidRPr="005728B0">
              <w:rPr>
                <w:b/>
                <w:bCs/>
              </w:rPr>
              <w:t>464600</w:t>
            </w:r>
          </w:p>
        </w:tc>
        <w:tc>
          <w:tcPr>
            <w:tcW w:w="1440" w:type="dxa"/>
            <w:tcBorders>
              <w:top w:val="nil"/>
              <w:left w:val="nil"/>
              <w:bottom w:val="single" w:sz="4" w:space="0" w:color="auto"/>
              <w:right w:val="nil"/>
            </w:tcBorders>
            <w:shd w:val="clear" w:color="auto" w:fill="auto"/>
          </w:tcPr>
          <w:p w:rsidR="00817FC4" w:rsidRPr="005728B0" w:rsidRDefault="003F6B14" w:rsidP="0052291E">
            <w:pPr>
              <w:jc w:val="center"/>
              <w:rPr>
                <w:b/>
                <w:bCs/>
              </w:rPr>
            </w:pPr>
            <w:r w:rsidRPr="005728B0">
              <w:rPr>
                <w:b/>
                <w:bCs/>
              </w:rPr>
              <w:t>464600</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rPr>
                <w:b/>
                <w:bCs/>
              </w:rPr>
            </w:pPr>
            <w:r w:rsidRPr="005728B0">
              <w:rPr>
                <w:b/>
                <w:bCs/>
              </w:rPr>
              <w:t>100,0</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колонковое бурение</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22088</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pPr>
            <w:r w:rsidRPr="005728B0">
              <w:t>20700</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pPr>
            <w:r w:rsidRPr="005728B0">
              <w:t>20756</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B02DDB" w:rsidP="0052291E">
            <w:pPr>
              <w:jc w:val="center"/>
            </w:pPr>
            <w:r w:rsidRPr="005728B0">
              <w:t>100,3</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ГИС</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20907</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pPr>
            <w:r w:rsidRPr="005728B0">
              <w:t>18540</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pPr>
            <w:r w:rsidRPr="005728B0">
              <w:t>17115</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B02DDB" w:rsidP="0052291E">
            <w:pPr>
              <w:jc w:val="center"/>
            </w:pPr>
            <w:r w:rsidRPr="005728B0">
              <w:t>92,3</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т</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10,6</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pPr>
            <w:r w:rsidRPr="005728B0">
              <w:t>135,0</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pPr>
            <w:r w:rsidRPr="005728B0">
              <w:t>135,0</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100,0</w:t>
            </w:r>
          </w:p>
        </w:tc>
      </w:tr>
      <w:tr w:rsidR="00817FC4" w:rsidRPr="005728B0" w:rsidTr="003306FD">
        <w:trPr>
          <w:trHeight w:val="360"/>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отчет</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2</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pPr>
            <w:r w:rsidRPr="005728B0">
              <w:t>-</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pPr>
            <w:r w:rsidRPr="005728B0">
              <w:t>-</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B02DDB">
            <w:pPr>
              <w:jc w:val="center"/>
            </w:pPr>
            <w:r w:rsidRPr="005728B0">
              <w:t> </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проект</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1</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r w:rsidRPr="005728B0">
              <w:t>1</w:t>
            </w: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100,0</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rPr>
            </w:pPr>
            <w:r w:rsidRPr="005728B0">
              <w:rPr>
                <w:b/>
                <w:bCs/>
              </w:rPr>
              <w:t xml:space="preserve">в </w:t>
            </w:r>
            <w:proofErr w:type="spellStart"/>
            <w:r w:rsidRPr="005728B0">
              <w:rPr>
                <w:b/>
                <w:bCs/>
              </w:rPr>
              <w:t>т.ч</w:t>
            </w:r>
            <w:proofErr w:type="spellEnd"/>
            <w:r w:rsidRPr="005728B0">
              <w:rPr>
                <w:b/>
                <w:bCs/>
              </w:rPr>
              <w:t>. объекты</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rPr>
                <w:b/>
                <w:bCs/>
              </w:rPr>
            </w:pPr>
            <w:r w:rsidRPr="005728B0">
              <w:rPr>
                <w:b/>
                <w:bCs/>
              </w:rPr>
              <w:t> </w:t>
            </w:r>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pPr>
              <w:jc w:val="center"/>
              <w:rPr>
                <w:b/>
                <w:bCs/>
              </w:rPr>
            </w:pPr>
            <w:r w:rsidRPr="005728B0">
              <w:rPr>
                <w:b/>
                <w:bCs/>
              </w:rPr>
              <w:t> </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rPr>
                <w:b/>
                <w:bCs/>
              </w:rP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rPr>
                <w:b/>
                <w:bCs/>
              </w:rP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rPr>
                <w:b/>
                <w:bCs/>
              </w:rPr>
            </w:pPr>
            <w:r w:rsidRPr="005728B0">
              <w:rPr>
                <w:b/>
                <w:bCs/>
              </w:rPr>
              <w:t> </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sz w:val="22"/>
                <w:szCs w:val="22"/>
              </w:rPr>
            </w:pPr>
            <w:r w:rsidRPr="005728B0">
              <w:rPr>
                <w:b/>
                <w:bCs/>
                <w:sz w:val="22"/>
                <w:szCs w:val="22"/>
              </w:rPr>
              <w:t>1.1. Мониторинг-Накын-3</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 </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388</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отчет</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w:t>
            </w:r>
            <w:r w:rsidR="00322167" w:rsidRPr="005728B0">
              <w:t>1</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sz w:val="22"/>
                <w:szCs w:val="22"/>
              </w:rPr>
            </w:pPr>
            <w:r w:rsidRPr="005728B0">
              <w:rPr>
                <w:b/>
                <w:bCs/>
                <w:sz w:val="22"/>
                <w:szCs w:val="22"/>
              </w:rPr>
              <w:t>1.2. Мониторинг-Накын-4</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 </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1765</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B02DDB" w:rsidP="0052291E">
            <w:pPr>
              <w:jc w:val="center"/>
            </w:pPr>
            <w:r w:rsidRPr="005728B0">
              <w:t>3871</w:t>
            </w:r>
          </w:p>
        </w:tc>
        <w:tc>
          <w:tcPr>
            <w:tcW w:w="1440" w:type="dxa"/>
            <w:tcBorders>
              <w:top w:val="nil"/>
              <w:left w:val="nil"/>
              <w:bottom w:val="single" w:sz="4" w:space="0" w:color="auto"/>
              <w:right w:val="nil"/>
            </w:tcBorders>
            <w:shd w:val="clear" w:color="auto" w:fill="auto"/>
          </w:tcPr>
          <w:p w:rsidR="00817FC4" w:rsidRPr="005728B0" w:rsidRDefault="00B02DDB" w:rsidP="0052291E">
            <w:pPr>
              <w:jc w:val="center"/>
            </w:pPr>
            <w:r w:rsidRPr="005728B0">
              <w:t>3871</w:t>
            </w: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100,0</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для режимных набл.</w:t>
            </w:r>
          </w:p>
        </w:tc>
        <w:tc>
          <w:tcPr>
            <w:tcW w:w="1358" w:type="dxa"/>
            <w:vMerge w:val="restart"/>
            <w:tcBorders>
              <w:top w:val="nil"/>
              <w:left w:val="single" w:sz="8" w:space="0" w:color="auto"/>
              <w:bottom w:val="single" w:sz="4" w:space="0" w:color="auto"/>
              <w:right w:val="nil"/>
            </w:tcBorders>
            <w:shd w:val="clear" w:color="auto" w:fill="auto"/>
            <w:noWrap/>
            <w:vAlign w:val="center"/>
          </w:tcPr>
          <w:p w:rsidR="00817FC4" w:rsidRPr="005728B0" w:rsidRDefault="00817FC4" w:rsidP="0052291E"/>
          <w:p w:rsidR="00817FC4" w:rsidRPr="005728B0" w:rsidRDefault="00817FC4" w:rsidP="0052291E">
            <w:proofErr w:type="spellStart"/>
            <w:proofErr w:type="gramStart"/>
            <w:r w:rsidRPr="005728B0">
              <w:t>шт</w:t>
            </w:r>
            <w:proofErr w:type="spellEnd"/>
            <w:proofErr w:type="gramEnd"/>
          </w:p>
        </w:tc>
        <w:tc>
          <w:tcPr>
            <w:tcW w:w="1297" w:type="dxa"/>
            <w:vMerge w:val="restart"/>
            <w:tcBorders>
              <w:top w:val="nil"/>
              <w:left w:val="single" w:sz="8" w:space="0" w:color="auto"/>
              <w:bottom w:val="single" w:sz="4" w:space="0" w:color="auto"/>
              <w:right w:val="nil"/>
            </w:tcBorders>
            <w:shd w:val="clear" w:color="auto" w:fill="auto"/>
            <w:vAlign w:val="center"/>
          </w:tcPr>
          <w:p w:rsidR="00817FC4" w:rsidRPr="005728B0" w:rsidRDefault="00817FC4" w:rsidP="0052291E"/>
          <w:p w:rsidR="00817FC4" w:rsidRPr="005728B0" w:rsidRDefault="00817FC4" w:rsidP="0052291E">
            <w:r w:rsidRPr="005728B0">
              <w:t> </w:t>
            </w:r>
            <w:r w:rsidR="00322167" w:rsidRPr="005728B0">
              <w:t>1</w:t>
            </w:r>
          </w:p>
        </w:tc>
        <w:tc>
          <w:tcPr>
            <w:tcW w:w="1222" w:type="dxa"/>
            <w:vMerge w:val="restart"/>
            <w:tcBorders>
              <w:top w:val="nil"/>
              <w:left w:val="single" w:sz="8" w:space="0" w:color="auto"/>
              <w:bottom w:val="single" w:sz="4" w:space="0" w:color="auto"/>
              <w:right w:val="single" w:sz="4" w:space="0" w:color="auto"/>
            </w:tcBorders>
            <w:shd w:val="clear" w:color="auto" w:fill="auto"/>
            <w:vAlign w:val="center"/>
          </w:tcPr>
          <w:p w:rsidR="00817FC4" w:rsidRPr="005728B0" w:rsidRDefault="00817FC4" w:rsidP="0052291E">
            <w:pPr>
              <w:jc w:val="center"/>
            </w:pPr>
          </w:p>
          <w:p w:rsidR="00817FC4" w:rsidRPr="005728B0" w:rsidRDefault="00817FC4" w:rsidP="0052291E">
            <w:pPr>
              <w:jc w:val="center"/>
            </w:pPr>
          </w:p>
        </w:tc>
        <w:tc>
          <w:tcPr>
            <w:tcW w:w="1440" w:type="dxa"/>
            <w:vMerge w:val="restart"/>
            <w:tcBorders>
              <w:top w:val="nil"/>
              <w:left w:val="single" w:sz="4" w:space="0" w:color="auto"/>
              <w:bottom w:val="single" w:sz="4" w:space="0" w:color="auto"/>
              <w:right w:val="nil"/>
            </w:tcBorders>
            <w:shd w:val="clear" w:color="auto" w:fill="auto"/>
            <w:vAlign w:val="center"/>
          </w:tcPr>
          <w:p w:rsidR="00817FC4" w:rsidRPr="005728B0" w:rsidRDefault="00817FC4" w:rsidP="0052291E">
            <w:pPr>
              <w:jc w:val="center"/>
            </w:pPr>
          </w:p>
          <w:p w:rsidR="00817FC4" w:rsidRPr="005728B0" w:rsidRDefault="00817FC4" w:rsidP="0052291E">
            <w:pPr>
              <w:jc w:val="center"/>
            </w:pPr>
          </w:p>
        </w:tc>
        <w:tc>
          <w:tcPr>
            <w:tcW w:w="1412" w:type="dxa"/>
            <w:vMerge w:val="restart"/>
            <w:tcBorders>
              <w:top w:val="nil"/>
              <w:left w:val="single" w:sz="8" w:space="0" w:color="auto"/>
              <w:bottom w:val="single" w:sz="4" w:space="0" w:color="auto"/>
              <w:right w:val="single" w:sz="8" w:space="0" w:color="auto"/>
            </w:tcBorders>
            <w:shd w:val="clear" w:color="auto" w:fill="auto"/>
            <w:vAlign w:val="center"/>
          </w:tcPr>
          <w:p w:rsidR="00817FC4" w:rsidRPr="005728B0" w:rsidRDefault="00817FC4" w:rsidP="0052291E"/>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проект</w:t>
            </w:r>
          </w:p>
        </w:tc>
        <w:tc>
          <w:tcPr>
            <w:tcW w:w="1358" w:type="dxa"/>
            <w:vMerge/>
            <w:tcBorders>
              <w:top w:val="nil"/>
              <w:left w:val="single" w:sz="8" w:space="0" w:color="auto"/>
              <w:bottom w:val="single" w:sz="4" w:space="0" w:color="auto"/>
              <w:right w:val="nil"/>
            </w:tcBorders>
            <w:shd w:val="clear" w:color="auto" w:fill="auto"/>
          </w:tcPr>
          <w:p w:rsidR="00817FC4" w:rsidRPr="005728B0" w:rsidRDefault="00817FC4" w:rsidP="0052291E"/>
        </w:tc>
        <w:tc>
          <w:tcPr>
            <w:tcW w:w="1297" w:type="dxa"/>
            <w:vMerge/>
            <w:tcBorders>
              <w:top w:val="nil"/>
              <w:left w:val="single" w:sz="8" w:space="0" w:color="auto"/>
              <w:bottom w:val="single" w:sz="4" w:space="0" w:color="auto"/>
              <w:right w:val="nil"/>
            </w:tcBorders>
            <w:shd w:val="clear" w:color="auto" w:fill="auto"/>
          </w:tcPr>
          <w:p w:rsidR="00817FC4" w:rsidRPr="005728B0" w:rsidRDefault="00817FC4" w:rsidP="0052291E"/>
        </w:tc>
        <w:tc>
          <w:tcPr>
            <w:tcW w:w="1222" w:type="dxa"/>
            <w:vMerge/>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vMerge/>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vMerge/>
            <w:tcBorders>
              <w:top w:val="nil"/>
              <w:left w:val="single" w:sz="8" w:space="0" w:color="auto"/>
              <w:bottom w:val="single" w:sz="4" w:space="0" w:color="auto"/>
              <w:right w:val="single" w:sz="8" w:space="0" w:color="auto"/>
            </w:tcBorders>
            <w:shd w:val="clear" w:color="auto" w:fill="auto"/>
          </w:tcPr>
          <w:p w:rsidR="00817FC4" w:rsidRPr="005728B0" w:rsidRDefault="00817FC4" w:rsidP="0052291E"/>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pPr>
              <w:rPr>
                <w:b/>
                <w:bCs/>
              </w:rPr>
            </w:pPr>
            <w:r w:rsidRPr="005728B0">
              <w:rPr>
                <w:b/>
                <w:bCs/>
              </w:rPr>
              <w:t>1.3. Промышленный-4</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r w:rsidRPr="005728B0">
              <w:t> </w:t>
            </w: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205499</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 xml:space="preserve">       бурение</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pPr>
            <w:r w:rsidRPr="005728B0">
              <w:t>12788</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ГИС</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817FC4" w:rsidRPr="005728B0" w:rsidRDefault="00322167" w:rsidP="0052291E">
            <w:pPr>
              <w:jc w:val="center"/>
              <w:rPr>
                <w:lang w:val="en-US"/>
              </w:rPr>
            </w:pPr>
            <w:r w:rsidRPr="005728B0">
              <w:t>12065</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817FC4"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817FC4" w:rsidRPr="005728B0" w:rsidRDefault="00817FC4" w:rsidP="0052291E">
            <w:r w:rsidRPr="005728B0">
              <w:t>отчет</w:t>
            </w:r>
          </w:p>
        </w:tc>
        <w:tc>
          <w:tcPr>
            <w:tcW w:w="1358" w:type="dxa"/>
            <w:tcBorders>
              <w:top w:val="nil"/>
              <w:left w:val="single" w:sz="8" w:space="0" w:color="auto"/>
              <w:bottom w:val="single" w:sz="4" w:space="0" w:color="auto"/>
              <w:right w:val="nil"/>
            </w:tcBorders>
            <w:shd w:val="clear" w:color="auto" w:fill="auto"/>
            <w:noWrap/>
          </w:tcPr>
          <w:p w:rsidR="00817FC4" w:rsidRPr="005728B0" w:rsidRDefault="00817FC4" w:rsidP="0052291E">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817FC4" w:rsidRPr="005728B0" w:rsidRDefault="00817FC4" w:rsidP="0052291E">
            <w:pPr>
              <w:jc w:val="center"/>
            </w:pPr>
            <w:r w:rsidRPr="005728B0">
              <w:t> </w:t>
            </w:r>
            <w:r w:rsidR="00322167" w:rsidRPr="005728B0">
              <w:t>1</w:t>
            </w:r>
          </w:p>
        </w:tc>
        <w:tc>
          <w:tcPr>
            <w:tcW w:w="1222" w:type="dxa"/>
            <w:tcBorders>
              <w:top w:val="nil"/>
              <w:left w:val="single" w:sz="8" w:space="0" w:color="auto"/>
              <w:bottom w:val="single" w:sz="4" w:space="0" w:color="auto"/>
              <w:right w:val="single" w:sz="4" w:space="0" w:color="auto"/>
            </w:tcBorders>
            <w:shd w:val="clear" w:color="auto" w:fill="auto"/>
          </w:tcPr>
          <w:p w:rsidR="00817FC4" w:rsidRPr="005728B0" w:rsidRDefault="00817FC4" w:rsidP="0052291E">
            <w:pPr>
              <w:jc w:val="center"/>
            </w:pPr>
          </w:p>
        </w:tc>
        <w:tc>
          <w:tcPr>
            <w:tcW w:w="1440" w:type="dxa"/>
            <w:tcBorders>
              <w:top w:val="nil"/>
              <w:left w:val="nil"/>
              <w:bottom w:val="single" w:sz="4" w:space="0" w:color="auto"/>
              <w:right w:val="nil"/>
            </w:tcBorders>
            <w:shd w:val="clear" w:color="auto" w:fill="auto"/>
          </w:tcPr>
          <w:p w:rsidR="00817FC4" w:rsidRPr="005728B0" w:rsidRDefault="00817FC4"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817FC4" w:rsidRPr="005728B0" w:rsidRDefault="00817FC4" w:rsidP="0052291E">
            <w:pPr>
              <w:jc w:val="center"/>
            </w:pP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pStyle w:val="afc"/>
              <w:numPr>
                <w:ilvl w:val="1"/>
                <w:numId w:val="46"/>
              </w:numPr>
              <w:rPr>
                <w:b/>
                <w:bCs/>
              </w:rPr>
            </w:pPr>
            <w:r w:rsidRPr="005728B0">
              <w:rPr>
                <w:b/>
                <w:bCs/>
              </w:rPr>
              <w:t xml:space="preserve"> Промышленный-5</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52291E">
            <w:pPr>
              <w:jc w:val="center"/>
            </w:pP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52291E">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52291E">
            <w:pPr>
              <w:jc w:val="center"/>
            </w:pPr>
          </w:p>
        </w:tc>
        <w:tc>
          <w:tcPr>
            <w:tcW w:w="1440" w:type="dxa"/>
            <w:tcBorders>
              <w:top w:val="nil"/>
              <w:left w:val="nil"/>
              <w:bottom w:val="single" w:sz="4" w:space="0" w:color="auto"/>
              <w:right w:val="nil"/>
            </w:tcBorders>
            <w:shd w:val="clear" w:color="auto" w:fill="auto"/>
          </w:tcPr>
          <w:p w:rsidR="00D43568" w:rsidRPr="005728B0" w:rsidRDefault="00D43568" w:rsidP="0052291E">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52291E">
            <w:pPr>
              <w:jc w:val="center"/>
            </w:pP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Cs/>
              </w:rPr>
            </w:pPr>
            <w:r w:rsidRPr="005728B0">
              <w:rPr>
                <w:bCs/>
              </w:rPr>
              <w:t>финансирование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177974</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177974</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Cs/>
              </w:rPr>
            </w:pPr>
            <w:r w:rsidRPr="005728B0">
              <w:rPr>
                <w:bCs/>
              </w:rPr>
              <w:t>бурение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8700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8702</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Cs/>
              </w:rPr>
            </w:pPr>
            <w:r w:rsidRPr="005728B0">
              <w:rPr>
                <w:bCs/>
              </w:rPr>
              <w:t>ГИС</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7740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6315</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81,6</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Cs/>
              </w:rPr>
            </w:pPr>
            <w:r w:rsidRPr="005728B0">
              <w:rPr>
                <w:bCs/>
              </w:rPr>
              <w:t>сейсморазведка</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ф.</w:t>
            </w:r>
            <w:proofErr w:type="gramStart"/>
            <w:r w:rsidRPr="005728B0">
              <w:t>т</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1000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1000</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Cs/>
              </w:rPr>
            </w:pPr>
            <w:r w:rsidRPr="005728B0">
              <w:rPr>
                <w:bCs/>
              </w:rPr>
              <w:t>проект</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шт.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1.5. Рудный-2</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6119</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17615</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17615</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ТЭО кондиций</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шт.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Отчет с подсчетом запасов</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шт.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Экспертиза ГКЗ </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шт.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10,6</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бурение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rPr>
                <w:lang w:val="en-US"/>
              </w:rP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ГИС</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rPr>
                <w:lang w:val="en-US"/>
              </w:rP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1.6. Структурный</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1.7. Россыпной-Б</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 </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 </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тыс. руб.</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153614</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265140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265140</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бурение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 9300</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12000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12054</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B03A72">
        <w:trPr>
          <w:trHeight w:val="422"/>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ГИС</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 8842</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10800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10800</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8" w:space="0" w:color="auto"/>
              <w:right w:val="nil"/>
            </w:tcBorders>
            <w:shd w:val="clear" w:color="auto" w:fill="auto"/>
          </w:tcPr>
          <w:p w:rsidR="00D43568" w:rsidRPr="005728B0" w:rsidRDefault="00D43568" w:rsidP="00D43568">
            <w:pPr>
              <w:jc w:val="both"/>
            </w:pPr>
            <w:r w:rsidRPr="005728B0">
              <w:t>обогащение</w:t>
            </w:r>
          </w:p>
        </w:tc>
        <w:tc>
          <w:tcPr>
            <w:tcW w:w="1358" w:type="dxa"/>
            <w:tcBorders>
              <w:top w:val="nil"/>
              <w:left w:val="single" w:sz="8" w:space="0" w:color="auto"/>
              <w:bottom w:val="single" w:sz="8" w:space="0" w:color="auto"/>
              <w:right w:val="nil"/>
            </w:tcBorders>
            <w:shd w:val="clear" w:color="auto" w:fill="auto"/>
            <w:noWrap/>
          </w:tcPr>
          <w:p w:rsidR="00D43568" w:rsidRPr="005728B0" w:rsidRDefault="00D43568" w:rsidP="00D43568">
            <w:pPr>
              <w:jc w:val="center"/>
            </w:pPr>
            <w:r w:rsidRPr="005728B0">
              <w:t>т</w:t>
            </w:r>
          </w:p>
        </w:tc>
        <w:tc>
          <w:tcPr>
            <w:tcW w:w="1297" w:type="dxa"/>
            <w:tcBorders>
              <w:top w:val="nil"/>
              <w:left w:val="single" w:sz="8" w:space="0" w:color="auto"/>
              <w:bottom w:val="single" w:sz="8"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8" w:space="0" w:color="auto"/>
              <w:right w:val="single" w:sz="4" w:space="0" w:color="auto"/>
            </w:tcBorders>
            <w:shd w:val="clear" w:color="auto" w:fill="auto"/>
          </w:tcPr>
          <w:p w:rsidR="00D43568" w:rsidRPr="005728B0" w:rsidRDefault="00D43568" w:rsidP="00D43568">
            <w:pPr>
              <w:jc w:val="center"/>
            </w:pPr>
            <w:r w:rsidRPr="005728B0">
              <w:t>135</w:t>
            </w:r>
          </w:p>
        </w:tc>
        <w:tc>
          <w:tcPr>
            <w:tcW w:w="1440" w:type="dxa"/>
            <w:tcBorders>
              <w:top w:val="nil"/>
              <w:left w:val="nil"/>
              <w:bottom w:val="single" w:sz="8" w:space="0" w:color="auto"/>
              <w:right w:val="nil"/>
            </w:tcBorders>
            <w:shd w:val="clear" w:color="auto" w:fill="auto"/>
          </w:tcPr>
          <w:p w:rsidR="00D43568" w:rsidRPr="005728B0" w:rsidRDefault="00D43568" w:rsidP="00D43568">
            <w:pPr>
              <w:jc w:val="center"/>
            </w:pPr>
            <w:r w:rsidRPr="005728B0">
              <w:t>135,04</w:t>
            </w:r>
          </w:p>
        </w:tc>
        <w:tc>
          <w:tcPr>
            <w:tcW w:w="1412" w:type="dxa"/>
            <w:tcBorders>
              <w:top w:val="nil"/>
              <w:left w:val="single" w:sz="8" w:space="0" w:color="auto"/>
              <w:bottom w:val="single" w:sz="8"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8" w:space="0" w:color="auto"/>
              <w:right w:val="nil"/>
            </w:tcBorders>
            <w:shd w:val="clear" w:color="auto" w:fill="auto"/>
          </w:tcPr>
          <w:p w:rsidR="00D43568" w:rsidRPr="005728B0" w:rsidRDefault="00D43568" w:rsidP="00D43568">
            <w:pPr>
              <w:jc w:val="both"/>
            </w:pPr>
            <w:r w:rsidRPr="005728B0">
              <w:t xml:space="preserve">       проект</w:t>
            </w:r>
          </w:p>
        </w:tc>
        <w:tc>
          <w:tcPr>
            <w:tcW w:w="1358" w:type="dxa"/>
            <w:tcBorders>
              <w:top w:val="nil"/>
              <w:left w:val="single" w:sz="8" w:space="0" w:color="auto"/>
              <w:bottom w:val="single" w:sz="8" w:space="0" w:color="auto"/>
              <w:right w:val="nil"/>
            </w:tcBorders>
            <w:shd w:val="clear" w:color="auto" w:fill="auto"/>
            <w:noWrap/>
          </w:tcPr>
          <w:p w:rsidR="00D43568" w:rsidRPr="005728B0" w:rsidRDefault="00D43568" w:rsidP="00D43568">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8" w:space="0" w:color="auto"/>
              <w:right w:val="nil"/>
            </w:tcBorders>
            <w:shd w:val="clear" w:color="auto" w:fill="auto"/>
          </w:tcPr>
          <w:p w:rsidR="00D43568" w:rsidRPr="005728B0" w:rsidRDefault="00D43568" w:rsidP="00D43568">
            <w:pPr>
              <w:jc w:val="center"/>
            </w:pPr>
          </w:p>
        </w:tc>
        <w:tc>
          <w:tcPr>
            <w:tcW w:w="1222" w:type="dxa"/>
            <w:tcBorders>
              <w:top w:val="nil"/>
              <w:left w:val="single" w:sz="8" w:space="0" w:color="auto"/>
              <w:bottom w:val="single" w:sz="8" w:space="0" w:color="auto"/>
              <w:right w:val="single" w:sz="4" w:space="0" w:color="auto"/>
            </w:tcBorders>
            <w:shd w:val="clear" w:color="auto" w:fill="auto"/>
          </w:tcPr>
          <w:p w:rsidR="00D43568" w:rsidRPr="005728B0" w:rsidRDefault="00D43568" w:rsidP="00D43568">
            <w:pPr>
              <w:jc w:val="center"/>
            </w:pPr>
          </w:p>
        </w:tc>
        <w:tc>
          <w:tcPr>
            <w:tcW w:w="1440" w:type="dxa"/>
            <w:tcBorders>
              <w:top w:val="nil"/>
              <w:left w:val="nil"/>
              <w:bottom w:val="single" w:sz="8" w:space="0" w:color="auto"/>
              <w:right w:val="nil"/>
            </w:tcBorders>
            <w:shd w:val="clear" w:color="auto" w:fill="auto"/>
          </w:tcPr>
          <w:p w:rsidR="00D43568" w:rsidRPr="005728B0" w:rsidRDefault="00D43568" w:rsidP="00D43568">
            <w:pPr>
              <w:jc w:val="center"/>
            </w:pPr>
          </w:p>
        </w:tc>
        <w:tc>
          <w:tcPr>
            <w:tcW w:w="1412" w:type="dxa"/>
            <w:tcBorders>
              <w:top w:val="nil"/>
              <w:left w:val="single" w:sz="8" w:space="0" w:color="auto"/>
              <w:bottom w:val="single" w:sz="8"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30"/>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2. Эксплуатационная разведка</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rPr>
                <w:b/>
                <w:bCs/>
              </w:rPr>
            </w:pPr>
            <w:r w:rsidRPr="005728B0">
              <w:rPr>
                <w:b/>
                <w:bCs/>
              </w:rPr>
              <w:t>тыс. руб.</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rPr>
                <w:b/>
                <w:bCs/>
              </w:rPr>
            </w:pPr>
            <w:r w:rsidRPr="005728B0">
              <w:rPr>
                <w:b/>
                <w:bCs/>
              </w:rPr>
              <w:t>274826</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rPr>
                <w:b/>
                <w:bCs/>
              </w:rPr>
            </w:pPr>
            <w:r w:rsidRPr="005728B0">
              <w:rPr>
                <w:b/>
                <w:bCs/>
              </w:rPr>
              <w:t>362094</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rPr>
                <w:b/>
                <w:bCs/>
              </w:rPr>
            </w:pPr>
            <w:r w:rsidRPr="005728B0">
              <w:rPr>
                <w:b/>
                <w:bCs/>
              </w:rPr>
              <w:t>362094</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236"/>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lastRenderedPageBreak/>
              <w:t xml:space="preserve">       бурение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11874</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16525</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16805</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101,7</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ГИС</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r w:rsidRPr="005728B0">
              <w:t>п.</w:t>
            </w:r>
            <w:proofErr w:type="gramStart"/>
            <w:r w:rsidRPr="005728B0">
              <w:t>м</w:t>
            </w:r>
            <w:proofErr w:type="spellEnd"/>
            <w:proofErr w:type="gramEnd"/>
            <w:r w:rsidRPr="005728B0">
              <w:t>.</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6726</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8860</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8756</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98,8</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т</w:t>
            </w:r>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789</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7914,3</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7910</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99,9</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отчет</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1</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проект</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tcPr>
          <w:p w:rsidR="00D43568" w:rsidRPr="005728B0" w:rsidRDefault="00D43568" w:rsidP="00D43568">
            <w:pPr>
              <w:jc w:val="center"/>
            </w:pPr>
            <w:r w:rsidRPr="005728B0">
              <w:t>1</w:t>
            </w:r>
          </w:p>
        </w:tc>
        <w:tc>
          <w:tcPr>
            <w:tcW w:w="1222" w:type="dxa"/>
            <w:tcBorders>
              <w:top w:val="nil"/>
              <w:left w:val="single" w:sz="8" w:space="0" w:color="auto"/>
              <w:bottom w:val="single" w:sz="4" w:space="0" w:color="auto"/>
              <w:right w:val="single" w:sz="4" w:space="0" w:color="auto"/>
            </w:tcBorders>
            <w:shd w:val="clear" w:color="auto" w:fill="auto"/>
          </w:tcPr>
          <w:p w:rsidR="00D43568" w:rsidRPr="005728B0" w:rsidRDefault="00D43568" w:rsidP="00D43568">
            <w:pPr>
              <w:jc w:val="center"/>
            </w:pPr>
            <w:r w:rsidRPr="005728B0">
              <w:t>1</w:t>
            </w:r>
          </w:p>
        </w:tc>
        <w:tc>
          <w:tcPr>
            <w:tcW w:w="1440" w:type="dxa"/>
            <w:tcBorders>
              <w:top w:val="nil"/>
              <w:left w:val="nil"/>
              <w:bottom w:val="single" w:sz="4" w:space="0" w:color="auto"/>
              <w:right w:val="nil"/>
            </w:tcBorders>
            <w:shd w:val="clear" w:color="auto" w:fill="auto"/>
          </w:tcPr>
          <w:p w:rsidR="00D43568" w:rsidRPr="005728B0" w:rsidRDefault="00D43568" w:rsidP="00D43568">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в том числе: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rPr>
                <w:b/>
                <w:bCs/>
              </w:rPr>
            </w:pPr>
            <w:r w:rsidRPr="005728B0">
              <w:rPr>
                <w:b/>
                <w:bCs/>
              </w:rPr>
              <w:t> </w:t>
            </w:r>
          </w:p>
        </w:tc>
        <w:tc>
          <w:tcPr>
            <w:tcW w:w="1297" w:type="dxa"/>
            <w:tcBorders>
              <w:top w:val="nil"/>
              <w:left w:val="single" w:sz="8" w:space="0" w:color="auto"/>
              <w:bottom w:val="single" w:sz="4" w:space="0" w:color="auto"/>
              <w:right w:val="nil"/>
            </w:tcBorders>
            <w:shd w:val="clear" w:color="auto" w:fill="auto"/>
            <w:vAlign w:val="bottom"/>
          </w:tcPr>
          <w:p w:rsidR="00D43568" w:rsidRPr="005728B0" w:rsidRDefault="00D43568" w:rsidP="00D43568">
            <w:r w:rsidRPr="005728B0">
              <w:t> </w:t>
            </w:r>
          </w:p>
        </w:tc>
        <w:tc>
          <w:tcPr>
            <w:tcW w:w="1222" w:type="dxa"/>
            <w:tcBorders>
              <w:top w:val="nil"/>
              <w:left w:val="single" w:sz="8" w:space="0" w:color="auto"/>
              <w:bottom w:val="single" w:sz="4" w:space="0" w:color="auto"/>
              <w:right w:val="single" w:sz="4" w:space="0" w:color="auto"/>
            </w:tcBorders>
            <w:shd w:val="clear" w:color="auto" w:fill="auto"/>
            <w:vAlign w:val="bottom"/>
          </w:tcPr>
          <w:p w:rsidR="00D43568" w:rsidRPr="005728B0" w:rsidRDefault="00D43568" w:rsidP="00D43568">
            <w:pPr>
              <w:jc w:val="center"/>
            </w:pPr>
          </w:p>
        </w:tc>
        <w:tc>
          <w:tcPr>
            <w:tcW w:w="1440" w:type="dxa"/>
            <w:tcBorders>
              <w:top w:val="nil"/>
              <w:left w:val="nil"/>
              <w:bottom w:val="single" w:sz="4" w:space="0" w:color="auto"/>
              <w:right w:val="nil"/>
            </w:tcBorders>
            <w:shd w:val="clear" w:color="auto" w:fill="auto"/>
            <w:vAlign w:val="bottom"/>
          </w:tcPr>
          <w:p w:rsidR="00D43568" w:rsidRPr="005728B0" w:rsidRDefault="00D43568" w:rsidP="00D43568">
            <w:pPr>
              <w:jc w:val="center"/>
            </w:pP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 </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pPr>
              <w:rPr>
                <w:b/>
                <w:bCs/>
              </w:rPr>
            </w:pPr>
            <w:r w:rsidRPr="005728B0">
              <w:rPr>
                <w:b/>
                <w:bCs/>
              </w:rPr>
              <w:t xml:space="preserve">       2.1 Трубка </w:t>
            </w:r>
            <w:proofErr w:type="spellStart"/>
            <w:r w:rsidRPr="005728B0">
              <w:rPr>
                <w:b/>
                <w:bCs/>
              </w:rPr>
              <w:t>Нюрбинская</w:t>
            </w:r>
            <w:proofErr w:type="spellEnd"/>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 </w:t>
            </w:r>
          </w:p>
        </w:tc>
        <w:tc>
          <w:tcPr>
            <w:tcW w:w="1297"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jc w:val="right"/>
            </w:pPr>
            <w:r w:rsidRPr="005728B0">
              <w:t>225359</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D43568" w:rsidRPr="005728B0" w:rsidRDefault="00D43568" w:rsidP="00D43568">
            <w:pPr>
              <w:jc w:val="center"/>
            </w:pPr>
            <w:r w:rsidRPr="005728B0">
              <w:t>187099</w:t>
            </w:r>
          </w:p>
        </w:tc>
        <w:tc>
          <w:tcPr>
            <w:tcW w:w="1440" w:type="dxa"/>
            <w:tcBorders>
              <w:top w:val="nil"/>
              <w:left w:val="nil"/>
              <w:bottom w:val="single" w:sz="4" w:space="0" w:color="auto"/>
              <w:right w:val="nil"/>
            </w:tcBorders>
            <w:shd w:val="clear" w:color="auto" w:fill="auto"/>
            <w:noWrap/>
            <w:vAlign w:val="bottom"/>
          </w:tcPr>
          <w:p w:rsidR="00D43568" w:rsidRPr="005728B0" w:rsidRDefault="00D43568" w:rsidP="00D43568">
            <w:pPr>
              <w:jc w:val="center"/>
            </w:pPr>
            <w:r w:rsidRPr="005728B0">
              <w:t>187099</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100,0</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бурение</w:t>
            </w:r>
          </w:p>
        </w:tc>
        <w:tc>
          <w:tcPr>
            <w:tcW w:w="1358" w:type="dxa"/>
            <w:tcBorders>
              <w:top w:val="nil"/>
              <w:left w:val="single" w:sz="8" w:space="0" w:color="auto"/>
              <w:bottom w:val="single" w:sz="4" w:space="0" w:color="auto"/>
              <w:right w:val="nil"/>
            </w:tcBorders>
            <w:shd w:val="clear" w:color="auto" w:fill="auto"/>
            <w:noWrap/>
          </w:tcPr>
          <w:p w:rsidR="00D43568" w:rsidRPr="005728B0" w:rsidRDefault="00D43568" w:rsidP="00D43568">
            <w:pPr>
              <w:jc w:val="center"/>
            </w:pPr>
            <w:r w:rsidRPr="005728B0">
              <w:t> </w:t>
            </w:r>
          </w:p>
        </w:tc>
        <w:tc>
          <w:tcPr>
            <w:tcW w:w="1297"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jc w:val="right"/>
            </w:pPr>
            <w:r w:rsidRPr="005728B0">
              <w:t>9967</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D43568" w:rsidRPr="005728B0" w:rsidRDefault="00D43568" w:rsidP="00D43568">
            <w:pPr>
              <w:jc w:val="center"/>
            </w:pPr>
            <w:r w:rsidRPr="005728B0">
              <w:t>8725</w:t>
            </w:r>
          </w:p>
        </w:tc>
        <w:tc>
          <w:tcPr>
            <w:tcW w:w="1440" w:type="dxa"/>
            <w:tcBorders>
              <w:top w:val="nil"/>
              <w:left w:val="nil"/>
              <w:bottom w:val="single" w:sz="4" w:space="0" w:color="auto"/>
              <w:right w:val="nil"/>
            </w:tcBorders>
            <w:shd w:val="clear" w:color="auto" w:fill="auto"/>
            <w:noWrap/>
            <w:vAlign w:val="bottom"/>
          </w:tcPr>
          <w:p w:rsidR="00D43568" w:rsidRPr="005728B0" w:rsidRDefault="00D43568" w:rsidP="00D43568">
            <w:pPr>
              <w:jc w:val="center"/>
            </w:pPr>
            <w:r w:rsidRPr="005728B0">
              <w:t>8560</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98,1</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ГИС</w:t>
            </w:r>
          </w:p>
        </w:tc>
        <w:tc>
          <w:tcPr>
            <w:tcW w:w="1358"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jc w:val="right"/>
            </w:pPr>
            <w:r w:rsidRPr="005728B0">
              <w:t>5048,6</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D43568" w:rsidRPr="005728B0" w:rsidRDefault="00D43568" w:rsidP="00D43568">
            <w:pPr>
              <w:jc w:val="center"/>
            </w:pPr>
            <w:r w:rsidRPr="005728B0">
              <w:t>5460</w:t>
            </w:r>
          </w:p>
        </w:tc>
        <w:tc>
          <w:tcPr>
            <w:tcW w:w="1440" w:type="dxa"/>
            <w:tcBorders>
              <w:top w:val="nil"/>
              <w:left w:val="nil"/>
              <w:bottom w:val="single" w:sz="4" w:space="0" w:color="auto"/>
              <w:right w:val="nil"/>
            </w:tcBorders>
            <w:shd w:val="clear" w:color="auto" w:fill="auto"/>
            <w:noWrap/>
            <w:vAlign w:val="bottom"/>
          </w:tcPr>
          <w:p w:rsidR="00D43568" w:rsidRPr="005728B0" w:rsidRDefault="00D43568" w:rsidP="00D43568">
            <w:pPr>
              <w:jc w:val="center"/>
              <w:rPr>
                <w:szCs w:val="24"/>
              </w:rPr>
            </w:pPr>
            <w:r w:rsidRPr="005728B0">
              <w:rPr>
                <w:szCs w:val="24"/>
              </w:rPr>
              <w:t>5518</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101,1</w:t>
            </w:r>
          </w:p>
        </w:tc>
      </w:tr>
      <w:tr w:rsidR="00D43568"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D43568" w:rsidRPr="005728B0" w:rsidRDefault="00D43568" w:rsidP="00D43568">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D43568" w:rsidRPr="005728B0" w:rsidRDefault="00D43568" w:rsidP="00D43568">
            <w:pPr>
              <w:jc w:val="right"/>
            </w:pPr>
            <w:r w:rsidRPr="005728B0">
              <w:t>768,6</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D43568" w:rsidRPr="005728B0" w:rsidRDefault="00D43568" w:rsidP="00D43568">
            <w:pPr>
              <w:jc w:val="center"/>
            </w:pPr>
            <w:r w:rsidRPr="005728B0">
              <w:t>282,3</w:t>
            </w:r>
          </w:p>
        </w:tc>
        <w:tc>
          <w:tcPr>
            <w:tcW w:w="1440" w:type="dxa"/>
            <w:tcBorders>
              <w:top w:val="nil"/>
              <w:left w:val="nil"/>
              <w:bottom w:val="single" w:sz="4" w:space="0" w:color="auto"/>
              <w:right w:val="nil"/>
            </w:tcBorders>
            <w:shd w:val="clear" w:color="auto" w:fill="auto"/>
            <w:noWrap/>
            <w:vAlign w:val="bottom"/>
          </w:tcPr>
          <w:p w:rsidR="00D43568" w:rsidRPr="005728B0" w:rsidRDefault="00D43568" w:rsidP="00D43568">
            <w:pPr>
              <w:jc w:val="center"/>
              <w:rPr>
                <w:szCs w:val="24"/>
              </w:rPr>
            </w:pPr>
            <w:r w:rsidRPr="005728B0">
              <w:rPr>
                <w:szCs w:val="24"/>
              </w:rPr>
              <w:t>288,03</w:t>
            </w:r>
          </w:p>
        </w:tc>
        <w:tc>
          <w:tcPr>
            <w:tcW w:w="1412" w:type="dxa"/>
            <w:tcBorders>
              <w:top w:val="nil"/>
              <w:left w:val="single" w:sz="8" w:space="0" w:color="auto"/>
              <w:bottom w:val="single" w:sz="4" w:space="0" w:color="auto"/>
              <w:right w:val="single" w:sz="8" w:space="0" w:color="auto"/>
            </w:tcBorders>
            <w:shd w:val="clear" w:color="auto" w:fill="auto"/>
          </w:tcPr>
          <w:p w:rsidR="00D43568" w:rsidRPr="005728B0" w:rsidRDefault="00D43568" w:rsidP="00D43568">
            <w:pPr>
              <w:jc w:val="center"/>
            </w:pPr>
            <w:r w:rsidRPr="005728B0">
              <w:t>102,0</w:t>
            </w:r>
          </w:p>
        </w:tc>
      </w:tr>
      <w:tr w:rsidR="00A01BCA" w:rsidRPr="005728B0" w:rsidTr="001748B6">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Отчет</w:t>
            </w:r>
          </w:p>
        </w:tc>
        <w:tc>
          <w:tcPr>
            <w:tcW w:w="1358" w:type="dxa"/>
            <w:tcBorders>
              <w:top w:val="nil"/>
              <w:left w:val="single" w:sz="8" w:space="0" w:color="auto"/>
              <w:bottom w:val="single" w:sz="4" w:space="0" w:color="auto"/>
              <w:right w:val="nil"/>
            </w:tcBorders>
            <w:shd w:val="clear" w:color="auto" w:fill="auto"/>
            <w:noWrap/>
          </w:tcPr>
          <w:p w:rsidR="00A01BCA" w:rsidRPr="005728B0" w:rsidRDefault="00A01BCA" w:rsidP="00A01BCA">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jc w:val="center"/>
            </w:pP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1</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p>
        </w:tc>
      </w:tr>
      <w:tr w:rsidR="00A01BCA" w:rsidRPr="005728B0" w:rsidTr="001748B6">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Проект</w:t>
            </w:r>
          </w:p>
        </w:tc>
        <w:tc>
          <w:tcPr>
            <w:tcW w:w="1358" w:type="dxa"/>
            <w:tcBorders>
              <w:top w:val="nil"/>
              <w:left w:val="single" w:sz="8" w:space="0" w:color="auto"/>
              <w:bottom w:val="single" w:sz="4" w:space="0" w:color="auto"/>
              <w:right w:val="nil"/>
            </w:tcBorders>
            <w:shd w:val="clear" w:color="auto" w:fill="auto"/>
            <w:noWrap/>
          </w:tcPr>
          <w:p w:rsidR="00A01BCA" w:rsidRPr="005728B0" w:rsidRDefault="00A01BCA" w:rsidP="00A01BCA">
            <w:pPr>
              <w:jc w:val="center"/>
            </w:pPr>
            <w:proofErr w:type="spellStart"/>
            <w:proofErr w:type="gramStart"/>
            <w:r w:rsidRPr="005728B0">
              <w:t>шт</w:t>
            </w:r>
            <w:proofErr w:type="spellEnd"/>
            <w:proofErr w:type="gramEnd"/>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jc w:val="center"/>
            </w:pP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1</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1</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rPr>
                <w:b/>
                <w:bCs/>
              </w:rPr>
            </w:pPr>
            <w:r w:rsidRPr="005728B0">
              <w:rPr>
                <w:b/>
                <w:bCs/>
              </w:rPr>
              <w:t xml:space="preserve">       2.2 Трубка </w:t>
            </w:r>
            <w:proofErr w:type="spellStart"/>
            <w:r w:rsidRPr="005728B0">
              <w:rPr>
                <w:b/>
                <w:bCs/>
              </w:rPr>
              <w:t>Ботуобинская</w:t>
            </w:r>
            <w:proofErr w:type="spellEnd"/>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26470</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156933</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rPr>
                <w:rFonts w:ascii="Arial" w:hAnsi="Arial" w:cs="Arial"/>
                <w:szCs w:val="24"/>
              </w:rPr>
            </w:pPr>
            <w:r w:rsidRPr="005728B0">
              <w:rPr>
                <w:rFonts w:ascii="Arial" w:hAnsi="Arial" w:cs="Arial"/>
                <w:szCs w:val="24"/>
              </w:rPr>
              <w:t>156933</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100,0</w:t>
            </w:r>
          </w:p>
        </w:tc>
      </w:tr>
      <w:tr w:rsidR="00A01BCA" w:rsidRPr="005728B0" w:rsidTr="003306FD">
        <w:trPr>
          <w:trHeight w:val="208"/>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 xml:space="preserve">       бурение</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1447</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7800</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8245,5</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105,7</w:t>
            </w: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 xml:space="preserve">       ГИС</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1157</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3400</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3237,7</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95,2</w:t>
            </w:r>
          </w:p>
        </w:tc>
      </w:tr>
      <w:tr w:rsidR="00A01BCA" w:rsidRPr="005728B0" w:rsidTr="003306FD">
        <w:trPr>
          <w:trHeight w:val="160"/>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 xml:space="preserve">       обогащение проб</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20,4</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132</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122,14</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92,5</w:t>
            </w: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rPr>
                <w:b/>
                <w:bCs/>
              </w:rPr>
            </w:pPr>
            <w:r w:rsidRPr="005728B0">
              <w:rPr>
                <w:b/>
                <w:bCs/>
              </w:rPr>
              <w:t xml:space="preserve">       2.3 Скважины для </w:t>
            </w:r>
            <w:proofErr w:type="gramStart"/>
            <w:r w:rsidRPr="005728B0">
              <w:rPr>
                <w:b/>
                <w:bCs/>
              </w:rPr>
              <w:t>физико-мех</w:t>
            </w:r>
            <w:proofErr w:type="gramEnd"/>
            <w:r w:rsidRPr="005728B0">
              <w:rPr>
                <w:b/>
                <w:bCs/>
              </w:rPr>
              <w:t xml:space="preserve">. </w:t>
            </w:r>
            <w:proofErr w:type="spellStart"/>
            <w:r w:rsidRPr="005728B0">
              <w:rPr>
                <w:b/>
                <w:bCs/>
              </w:rPr>
              <w:t>иссл</w:t>
            </w:r>
            <w:proofErr w:type="spellEnd"/>
            <w:r w:rsidRPr="005728B0">
              <w:rPr>
                <w:b/>
                <w:bCs/>
              </w:rPr>
              <w:t xml:space="preserve">. тр. </w:t>
            </w:r>
            <w:proofErr w:type="spellStart"/>
            <w:r w:rsidRPr="005728B0">
              <w:rPr>
                <w:b/>
                <w:bCs/>
              </w:rPr>
              <w:t>Ботуобинская</w:t>
            </w:r>
            <w:proofErr w:type="spellEnd"/>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sz w:val="20"/>
              </w:rPr>
            </w:pPr>
            <w:r w:rsidRPr="005728B0">
              <w:rPr>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rPr>
                <w:sz w:val="20"/>
              </w:rPr>
            </w:pP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 </w:t>
            </w:r>
          </w:p>
        </w:tc>
      </w:tr>
      <w:tr w:rsidR="00A01BCA" w:rsidRPr="005728B0" w:rsidTr="003306FD">
        <w:trPr>
          <w:trHeight w:val="162"/>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r w:rsidRPr="005728B0">
              <w:t xml:space="preserve">       финансирование</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jc w:val="right"/>
            </w:pPr>
            <w:r w:rsidRPr="005728B0">
              <w:t>21937</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ind w:firstLineChars="200" w:firstLine="480"/>
            </w:pPr>
            <w:r w:rsidRPr="005728B0">
              <w:t xml:space="preserve">бурение </w:t>
            </w:r>
            <w:proofErr w:type="spellStart"/>
            <w:r w:rsidRPr="005728B0">
              <w:t>гидрогеол</w:t>
            </w:r>
            <w:proofErr w:type="spellEnd"/>
            <w:r w:rsidRPr="005728B0">
              <w:t xml:space="preserve">. </w:t>
            </w:r>
            <w:proofErr w:type="spellStart"/>
            <w:r w:rsidRPr="005728B0">
              <w:t>скв</w:t>
            </w:r>
            <w:proofErr w:type="spellEnd"/>
            <w:r w:rsidRPr="005728B0">
              <w:t>.</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jc w:val="right"/>
            </w:pPr>
            <w:r w:rsidRPr="005728B0">
              <w:t>460</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p>
        </w:tc>
      </w:tr>
      <w:tr w:rsidR="00A01BCA" w:rsidRPr="005728B0" w:rsidTr="003306FD">
        <w:trPr>
          <w:trHeight w:val="301"/>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ind w:firstLineChars="200" w:firstLine="480"/>
            </w:pPr>
            <w:r w:rsidRPr="005728B0">
              <w:t>ГИС</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jc w:val="right"/>
            </w:pPr>
            <w:r w:rsidRPr="005728B0">
              <w:t>520</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ind w:firstLineChars="200" w:firstLine="480"/>
            </w:pPr>
            <w:r w:rsidRPr="005728B0">
              <w:t> </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rPr>
                <w:rFonts w:ascii="Arial" w:hAnsi="Arial" w:cs="Arial"/>
              </w:rPr>
            </w:pP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rPr>
                <w:rFonts w:ascii="Arial" w:hAnsi="Arial" w:cs="Arial"/>
                <w:sz w:val="20"/>
              </w:rPr>
            </w:pP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 </w:t>
            </w:r>
          </w:p>
        </w:tc>
      </w:tr>
      <w:tr w:rsidR="00A01BCA" w:rsidRPr="005728B0" w:rsidTr="003306FD">
        <w:trPr>
          <w:trHeight w:val="315"/>
        </w:trPr>
        <w:tc>
          <w:tcPr>
            <w:tcW w:w="3006" w:type="dxa"/>
            <w:tcBorders>
              <w:top w:val="nil"/>
              <w:left w:val="single" w:sz="8" w:space="0" w:color="auto"/>
              <w:bottom w:val="single" w:sz="4" w:space="0" w:color="auto"/>
              <w:right w:val="nil"/>
            </w:tcBorders>
            <w:shd w:val="clear" w:color="auto" w:fill="auto"/>
          </w:tcPr>
          <w:p w:rsidR="00A01BCA" w:rsidRPr="005728B0" w:rsidRDefault="00A01BCA" w:rsidP="00A01BCA">
            <w:pPr>
              <w:ind w:firstLineChars="200" w:firstLine="482"/>
              <w:rPr>
                <w:b/>
                <w:bCs/>
              </w:rPr>
            </w:pPr>
            <w:r w:rsidRPr="005728B0">
              <w:rPr>
                <w:b/>
                <w:bCs/>
              </w:rPr>
              <w:t xml:space="preserve">2.4 </w:t>
            </w:r>
            <w:proofErr w:type="spellStart"/>
            <w:r w:rsidRPr="005728B0">
              <w:rPr>
                <w:b/>
                <w:bCs/>
              </w:rPr>
              <w:t>Обог</w:t>
            </w:r>
            <w:proofErr w:type="spellEnd"/>
            <w:r w:rsidRPr="005728B0">
              <w:rPr>
                <w:b/>
                <w:bCs/>
              </w:rPr>
              <w:t xml:space="preserve">. пр. </w:t>
            </w:r>
            <w:proofErr w:type="spellStart"/>
            <w:r w:rsidRPr="005728B0">
              <w:rPr>
                <w:b/>
                <w:bCs/>
              </w:rPr>
              <w:t>хв</w:t>
            </w:r>
            <w:proofErr w:type="spellEnd"/>
            <w:r w:rsidRPr="005728B0">
              <w:rPr>
                <w:b/>
                <w:bCs/>
              </w:rPr>
              <w:t>. ОФ №16</w:t>
            </w:r>
          </w:p>
        </w:tc>
        <w:tc>
          <w:tcPr>
            <w:tcW w:w="1358"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4" w:space="0" w:color="auto"/>
              <w:right w:val="nil"/>
            </w:tcBorders>
            <w:shd w:val="clear" w:color="auto" w:fill="auto"/>
            <w:noWrap/>
            <w:vAlign w:val="bottom"/>
          </w:tcPr>
          <w:p w:rsidR="00A01BCA" w:rsidRPr="005728B0" w:rsidRDefault="00A01BCA" w:rsidP="00A01BCA">
            <w:r w:rsidRPr="005728B0">
              <w:t> 1060</w:t>
            </w:r>
          </w:p>
        </w:tc>
        <w:tc>
          <w:tcPr>
            <w:tcW w:w="1222" w:type="dxa"/>
            <w:tcBorders>
              <w:top w:val="nil"/>
              <w:left w:val="single" w:sz="8" w:space="0" w:color="auto"/>
              <w:bottom w:val="single" w:sz="4" w:space="0" w:color="auto"/>
              <w:right w:val="single" w:sz="4" w:space="0" w:color="auto"/>
            </w:tcBorders>
            <w:shd w:val="clear" w:color="auto" w:fill="auto"/>
            <w:noWrap/>
            <w:vAlign w:val="bottom"/>
          </w:tcPr>
          <w:p w:rsidR="00A01BCA" w:rsidRPr="005728B0" w:rsidRDefault="00A01BCA" w:rsidP="00A01BCA">
            <w:pPr>
              <w:jc w:val="center"/>
            </w:pPr>
            <w:r w:rsidRPr="005728B0">
              <w:t>18062</w:t>
            </w:r>
          </w:p>
        </w:tc>
        <w:tc>
          <w:tcPr>
            <w:tcW w:w="1440" w:type="dxa"/>
            <w:tcBorders>
              <w:top w:val="nil"/>
              <w:left w:val="nil"/>
              <w:bottom w:val="single" w:sz="4" w:space="0" w:color="auto"/>
              <w:right w:val="nil"/>
            </w:tcBorders>
            <w:shd w:val="clear" w:color="auto" w:fill="auto"/>
            <w:noWrap/>
            <w:vAlign w:val="bottom"/>
          </w:tcPr>
          <w:p w:rsidR="00A01BCA" w:rsidRPr="005728B0" w:rsidRDefault="00A01BCA" w:rsidP="00A01BCA">
            <w:pPr>
              <w:jc w:val="center"/>
            </w:pPr>
            <w:r w:rsidRPr="005728B0">
              <w:t>18062</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100,0</w:t>
            </w:r>
          </w:p>
        </w:tc>
      </w:tr>
      <w:tr w:rsidR="00A01BCA" w:rsidRPr="005728B0" w:rsidTr="003306FD">
        <w:trPr>
          <w:trHeight w:val="70"/>
        </w:trPr>
        <w:tc>
          <w:tcPr>
            <w:tcW w:w="3006" w:type="dxa"/>
            <w:tcBorders>
              <w:top w:val="nil"/>
              <w:left w:val="single" w:sz="8" w:space="0" w:color="auto"/>
              <w:bottom w:val="single" w:sz="8" w:space="0" w:color="auto"/>
              <w:right w:val="nil"/>
            </w:tcBorders>
            <w:shd w:val="clear" w:color="auto" w:fill="auto"/>
          </w:tcPr>
          <w:p w:rsidR="00A01BCA" w:rsidRPr="005728B0" w:rsidRDefault="00A01BCA" w:rsidP="00A01BCA">
            <w:r w:rsidRPr="005728B0">
              <w:t xml:space="preserve">       обогащение проб</w:t>
            </w:r>
          </w:p>
        </w:tc>
        <w:tc>
          <w:tcPr>
            <w:tcW w:w="1358" w:type="dxa"/>
            <w:tcBorders>
              <w:top w:val="nil"/>
              <w:left w:val="single" w:sz="8" w:space="0" w:color="auto"/>
              <w:bottom w:val="single" w:sz="8" w:space="0" w:color="auto"/>
              <w:right w:val="nil"/>
            </w:tcBorders>
            <w:shd w:val="clear" w:color="auto" w:fill="auto"/>
            <w:noWrap/>
            <w:vAlign w:val="bottom"/>
          </w:tcPr>
          <w:p w:rsidR="00A01BCA" w:rsidRPr="005728B0" w:rsidRDefault="00A01BCA" w:rsidP="00A01BCA">
            <w:pPr>
              <w:rPr>
                <w:rFonts w:ascii="Arial" w:hAnsi="Arial" w:cs="Arial"/>
                <w:sz w:val="20"/>
              </w:rPr>
            </w:pPr>
            <w:r w:rsidRPr="005728B0">
              <w:rPr>
                <w:rFonts w:ascii="Arial" w:hAnsi="Arial" w:cs="Arial"/>
                <w:sz w:val="20"/>
              </w:rPr>
              <w:t> </w:t>
            </w:r>
          </w:p>
        </w:tc>
        <w:tc>
          <w:tcPr>
            <w:tcW w:w="1297" w:type="dxa"/>
            <w:tcBorders>
              <w:top w:val="nil"/>
              <w:left w:val="single" w:sz="8" w:space="0" w:color="auto"/>
              <w:bottom w:val="single" w:sz="8" w:space="0" w:color="auto"/>
              <w:right w:val="nil"/>
            </w:tcBorders>
            <w:shd w:val="clear" w:color="auto" w:fill="auto"/>
            <w:noWrap/>
            <w:vAlign w:val="bottom"/>
          </w:tcPr>
          <w:p w:rsidR="00A01BCA" w:rsidRPr="005728B0" w:rsidRDefault="00A01BCA" w:rsidP="00A01BCA">
            <w:r w:rsidRPr="005728B0">
              <w:t> </w:t>
            </w:r>
          </w:p>
        </w:tc>
        <w:tc>
          <w:tcPr>
            <w:tcW w:w="1222" w:type="dxa"/>
            <w:tcBorders>
              <w:top w:val="nil"/>
              <w:left w:val="single" w:sz="8" w:space="0" w:color="auto"/>
              <w:bottom w:val="single" w:sz="8" w:space="0" w:color="auto"/>
              <w:right w:val="single" w:sz="4" w:space="0" w:color="auto"/>
            </w:tcBorders>
            <w:shd w:val="clear" w:color="auto" w:fill="auto"/>
            <w:noWrap/>
            <w:vAlign w:val="bottom"/>
          </w:tcPr>
          <w:p w:rsidR="00A01BCA" w:rsidRPr="005728B0" w:rsidRDefault="00A01BCA" w:rsidP="00A01BCA">
            <w:pPr>
              <w:jc w:val="center"/>
            </w:pPr>
            <w:r w:rsidRPr="005728B0">
              <w:t>7500</w:t>
            </w:r>
          </w:p>
        </w:tc>
        <w:tc>
          <w:tcPr>
            <w:tcW w:w="1440" w:type="dxa"/>
            <w:tcBorders>
              <w:top w:val="nil"/>
              <w:left w:val="nil"/>
              <w:bottom w:val="single" w:sz="8" w:space="0" w:color="auto"/>
              <w:right w:val="nil"/>
            </w:tcBorders>
            <w:shd w:val="clear" w:color="auto" w:fill="auto"/>
            <w:noWrap/>
            <w:vAlign w:val="bottom"/>
          </w:tcPr>
          <w:p w:rsidR="00A01BCA" w:rsidRPr="005728B0" w:rsidRDefault="00A01BCA" w:rsidP="00A01BCA">
            <w:pPr>
              <w:rPr>
                <w:rFonts w:ascii="Arial" w:hAnsi="Arial" w:cs="Arial"/>
                <w:szCs w:val="24"/>
              </w:rPr>
            </w:pPr>
            <w:r w:rsidRPr="005728B0">
              <w:rPr>
                <w:rFonts w:ascii="Arial" w:hAnsi="Arial" w:cs="Arial"/>
                <w:szCs w:val="24"/>
              </w:rPr>
              <w:t> 7500</w:t>
            </w:r>
          </w:p>
        </w:tc>
        <w:tc>
          <w:tcPr>
            <w:tcW w:w="1412" w:type="dxa"/>
            <w:tcBorders>
              <w:top w:val="nil"/>
              <w:left w:val="single" w:sz="8" w:space="0" w:color="auto"/>
              <w:bottom w:val="single" w:sz="4" w:space="0" w:color="auto"/>
              <w:right w:val="single" w:sz="8" w:space="0" w:color="auto"/>
            </w:tcBorders>
            <w:shd w:val="clear" w:color="auto" w:fill="auto"/>
          </w:tcPr>
          <w:p w:rsidR="00A01BCA" w:rsidRPr="005728B0" w:rsidRDefault="00A01BCA" w:rsidP="00A01BCA">
            <w:pPr>
              <w:jc w:val="center"/>
            </w:pPr>
            <w:r w:rsidRPr="005728B0">
              <w:t>100,0</w:t>
            </w:r>
          </w:p>
        </w:tc>
      </w:tr>
    </w:tbl>
    <w:p w:rsidR="0087622F" w:rsidRPr="005728B0" w:rsidRDefault="0087622F" w:rsidP="0052291E">
      <w:pPr>
        <w:pStyle w:val="af4"/>
        <w:jc w:val="center"/>
        <w:rPr>
          <w:bCs/>
          <w:color w:val="auto"/>
          <w:szCs w:val="24"/>
        </w:rPr>
      </w:pPr>
    </w:p>
    <w:p w:rsidR="0087622F" w:rsidRPr="005728B0" w:rsidRDefault="00760761" w:rsidP="0052291E">
      <w:pPr>
        <w:pStyle w:val="af4"/>
        <w:jc w:val="center"/>
        <w:rPr>
          <w:bCs/>
          <w:color w:val="auto"/>
          <w:szCs w:val="24"/>
        </w:rPr>
      </w:pPr>
      <w:bookmarkStart w:id="146" w:name="_Toc416180490"/>
      <w:r>
        <w:rPr>
          <w:bCs/>
          <w:color w:val="auto"/>
          <w:szCs w:val="24"/>
        </w:rPr>
        <w:t>3</w:t>
      </w:r>
      <w:r w:rsidR="0087622F" w:rsidRPr="005728B0">
        <w:rPr>
          <w:bCs/>
          <w:color w:val="auto"/>
          <w:szCs w:val="24"/>
        </w:rPr>
        <w:t>.2. Мониторинг и охрана геологической среды (мониторинг подземных вод)</w:t>
      </w:r>
      <w:bookmarkEnd w:id="146"/>
    </w:p>
    <w:p w:rsidR="006E65B9" w:rsidRPr="005728B0" w:rsidRDefault="006E65B9" w:rsidP="006E65B9">
      <w:pPr>
        <w:spacing w:line="360" w:lineRule="auto"/>
        <w:ind w:firstLine="539"/>
        <w:jc w:val="both"/>
        <w:rPr>
          <w:szCs w:val="24"/>
        </w:rPr>
      </w:pPr>
      <w:r w:rsidRPr="005728B0">
        <w:rPr>
          <w:szCs w:val="24"/>
        </w:rPr>
        <w:t xml:space="preserve">Мониторинговые исследования в районе алмазоносных кимберлитовых трубок </w:t>
      </w:r>
      <w:proofErr w:type="spellStart"/>
      <w:r w:rsidRPr="005728B0">
        <w:rPr>
          <w:szCs w:val="24"/>
        </w:rPr>
        <w:t>Ботуобинская</w:t>
      </w:r>
      <w:proofErr w:type="spellEnd"/>
      <w:r w:rsidRPr="005728B0">
        <w:rPr>
          <w:szCs w:val="24"/>
        </w:rPr>
        <w:t xml:space="preserve">, </w:t>
      </w:r>
      <w:proofErr w:type="spellStart"/>
      <w:r w:rsidRPr="005728B0">
        <w:rPr>
          <w:szCs w:val="24"/>
        </w:rPr>
        <w:t>Нюрбинская</w:t>
      </w:r>
      <w:proofErr w:type="spellEnd"/>
      <w:r w:rsidRPr="005728B0">
        <w:rPr>
          <w:szCs w:val="24"/>
        </w:rPr>
        <w:t xml:space="preserve"> и прилегающей территории проводятся с целью изучения </w:t>
      </w:r>
      <w:proofErr w:type="gramStart"/>
      <w:r w:rsidRPr="005728B0">
        <w:rPr>
          <w:szCs w:val="24"/>
        </w:rPr>
        <w:t>ре-жима</w:t>
      </w:r>
      <w:proofErr w:type="gramEnd"/>
      <w:r w:rsidRPr="005728B0">
        <w:rPr>
          <w:szCs w:val="24"/>
        </w:rPr>
        <w:t>, динамики, ресурсов подземных вод и состояния геологической среды в районе На-</w:t>
      </w:r>
      <w:proofErr w:type="spellStart"/>
      <w:r w:rsidRPr="005728B0">
        <w:rPr>
          <w:szCs w:val="24"/>
        </w:rPr>
        <w:t>кынского</w:t>
      </w:r>
      <w:proofErr w:type="spellEnd"/>
      <w:r w:rsidRPr="005728B0">
        <w:rPr>
          <w:szCs w:val="24"/>
        </w:rPr>
        <w:t xml:space="preserve"> кимберлитового поля и прилегающих площадей, как основы для оценки состоя-</w:t>
      </w:r>
      <w:proofErr w:type="spellStart"/>
      <w:r w:rsidRPr="005728B0">
        <w:rPr>
          <w:szCs w:val="24"/>
        </w:rPr>
        <w:t>ния</w:t>
      </w:r>
      <w:proofErr w:type="spellEnd"/>
      <w:r w:rsidRPr="005728B0">
        <w:rPr>
          <w:szCs w:val="24"/>
        </w:rPr>
        <w:t xml:space="preserve"> окружающей среды под воздействием природных и техногенных факторов. </w:t>
      </w:r>
      <w:proofErr w:type="gramStart"/>
      <w:r w:rsidRPr="005728B0">
        <w:rPr>
          <w:szCs w:val="24"/>
        </w:rPr>
        <w:t>Основа-</w:t>
      </w:r>
      <w:proofErr w:type="spellStart"/>
      <w:r w:rsidRPr="005728B0">
        <w:rPr>
          <w:szCs w:val="24"/>
        </w:rPr>
        <w:t>нием</w:t>
      </w:r>
      <w:proofErr w:type="spellEnd"/>
      <w:proofErr w:type="gramEnd"/>
      <w:r w:rsidRPr="005728B0">
        <w:rPr>
          <w:szCs w:val="24"/>
        </w:rPr>
        <w:t xml:space="preserve"> для проведения мониторинговых исследований на территории лицензионных участков послужили решение ГКЗ МПР России (протокол от 25.04.2001 г. №645) и условия лицензионных соглашений.</w:t>
      </w:r>
    </w:p>
    <w:p w:rsidR="006E65B9" w:rsidRPr="005728B0" w:rsidRDefault="006E65B9" w:rsidP="006E65B9">
      <w:pPr>
        <w:spacing w:line="360" w:lineRule="auto"/>
        <w:ind w:firstLine="539"/>
        <w:jc w:val="both"/>
        <w:rPr>
          <w:szCs w:val="24"/>
        </w:rPr>
      </w:pPr>
      <w:r w:rsidRPr="005728B0">
        <w:rPr>
          <w:szCs w:val="24"/>
        </w:rPr>
        <w:t xml:space="preserve">Объект Мониторинг-Накын-4 (проведение мониторинга подземных вод в районе трубок </w:t>
      </w:r>
      <w:proofErr w:type="spellStart"/>
      <w:r w:rsidRPr="005728B0">
        <w:rPr>
          <w:szCs w:val="24"/>
        </w:rPr>
        <w:t>Ботуобинская</w:t>
      </w:r>
      <w:proofErr w:type="spellEnd"/>
      <w:r w:rsidRPr="005728B0">
        <w:rPr>
          <w:szCs w:val="24"/>
        </w:rPr>
        <w:t xml:space="preserve">, </w:t>
      </w:r>
      <w:proofErr w:type="spellStart"/>
      <w:r w:rsidRPr="005728B0">
        <w:rPr>
          <w:szCs w:val="24"/>
        </w:rPr>
        <w:t>Нюрбинская</w:t>
      </w:r>
      <w:proofErr w:type="spellEnd"/>
      <w:r w:rsidRPr="005728B0">
        <w:rPr>
          <w:szCs w:val="24"/>
        </w:rPr>
        <w:t xml:space="preserve"> и прилегающей территории на 2013-2016 </w:t>
      </w:r>
      <w:proofErr w:type="spellStart"/>
      <w:r w:rsidRPr="005728B0">
        <w:rPr>
          <w:szCs w:val="24"/>
        </w:rPr>
        <w:t>г.г</w:t>
      </w:r>
      <w:proofErr w:type="spellEnd"/>
      <w:r w:rsidRPr="005728B0">
        <w:rPr>
          <w:szCs w:val="24"/>
        </w:rPr>
        <w:t xml:space="preserve">., г.р. № 98-13-647 лицензии ЯКУ 01450 КЭ и ЯКУ 01451 КЭ). </w:t>
      </w:r>
    </w:p>
    <w:p w:rsidR="006E65B9" w:rsidRPr="005728B0" w:rsidRDefault="006E65B9" w:rsidP="006E65B9">
      <w:pPr>
        <w:spacing w:line="360" w:lineRule="auto"/>
        <w:ind w:firstLine="539"/>
        <w:jc w:val="both"/>
        <w:rPr>
          <w:szCs w:val="24"/>
        </w:rPr>
      </w:pPr>
      <w:r w:rsidRPr="005728B0">
        <w:rPr>
          <w:szCs w:val="24"/>
        </w:rPr>
        <w:t xml:space="preserve">В 2014 году для прослеживания изменений естественного и нарушенного режима </w:t>
      </w:r>
      <w:r w:rsidRPr="005728B0">
        <w:rPr>
          <w:szCs w:val="24"/>
        </w:rPr>
        <w:lastRenderedPageBreak/>
        <w:t xml:space="preserve">подземных вод в районе месторождений трубок </w:t>
      </w:r>
      <w:proofErr w:type="spellStart"/>
      <w:r w:rsidRPr="005728B0">
        <w:rPr>
          <w:szCs w:val="24"/>
        </w:rPr>
        <w:t>Ботуобинская</w:t>
      </w:r>
      <w:proofErr w:type="spellEnd"/>
      <w:r w:rsidRPr="005728B0">
        <w:rPr>
          <w:szCs w:val="24"/>
        </w:rPr>
        <w:t xml:space="preserve"> и </w:t>
      </w:r>
      <w:proofErr w:type="spellStart"/>
      <w:r w:rsidRPr="005728B0">
        <w:rPr>
          <w:szCs w:val="24"/>
        </w:rPr>
        <w:t>Нюрбинская</w:t>
      </w:r>
      <w:proofErr w:type="spellEnd"/>
      <w:r w:rsidRPr="005728B0">
        <w:rPr>
          <w:szCs w:val="24"/>
        </w:rPr>
        <w:t xml:space="preserve">, а также на участке закачки дренажных вод выполнены замеры глубин залегания уровней по 22 </w:t>
      </w:r>
      <w:proofErr w:type="spellStart"/>
      <w:proofErr w:type="gramStart"/>
      <w:r w:rsidRPr="005728B0">
        <w:rPr>
          <w:szCs w:val="24"/>
        </w:rPr>
        <w:t>сква-жинам</w:t>
      </w:r>
      <w:proofErr w:type="spellEnd"/>
      <w:proofErr w:type="gramEnd"/>
      <w:r w:rsidRPr="005728B0">
        <w:rPr>
          <w:szCs w:val="24"/>
        </w:rPr>
        <w:t xml:space="preserve"> режимной сети из 27 проектных. В 2014г из режимной сети исключены 5 скважин (№№ 8ГР,1ГМ,2ГМ,4ГМ,9ГВ) по причине разноски бортов карьера трубки </w:t>
      </w:r>
      <w:proofErr w:type="spellStart"/>
      <w:r w:rsidRPr="005728B0">
        <w:rPr>
          <w:szCs w:val="24"/>
        </w:rPr>
        <w:t>Ботуобинская</w:t>
      </w:r>
      <w:proofErr w:type="spellEnd"/>
      <w:r w:rsidRPr="005728B0">
        <w:rPr>
          <w:szCs w:val="24"/>
        </w:rPr>
        <w:t xml:space="preserve"> и 9 ГВ по причине разрыва обсадной трубы. Объём режимных работ по скважинам </w:t>
      </w:r>
      <w:proofErr w:type="spellStart"/>
      <w:proofErr w:type="gramStart"/>
      <w:r w:rsidRPr="005728B0">
        <w:rPr>
          <w:szCs w:val="24"/>
        </w:rPr>
        <w:t>соста</w:t>
      </w:r>
      <w:proofErr w:type="spellEnd"/>
      <w:r w:rsidRPr="005728B0">
        <w:rPr>
          <w:szCs w:val="24"/>
        </w:rPr>
        <w:t>-вил</w:t>
      </w:r>
      <w:proofErr w:type="gramEnd"/>
      <w:r w:rsidRPr="005728B0">
        <w:rPr>
          <w:szCs w:val="24"/>
        </w:rPr>
        <w:t xml:space="preserve"> 218 замеров. Выполнено восстановление 1 скважины (№ 12гв).</w:t>
      </w:r>
    </w:p>
    <w:p w:rsidR="006E65B9" w:rsidRPr="005728B0" w:rsidRDefault="006E65B9" w:rsidP="006E65B9">
      <w:pPr>
        <w:spacing w:line="360" w:lineRule="auto"/>
        <w:ind w:firstLine="539"/>
        <w:jc w:val="both"/>
        <w:rPr>
          <w:szCs w:val="24"/>
        </w:rPr>
      </w:pPr>
      <w:r w:rsidRPr="005728B0">
        <w:rPr>
          <w:szCs w:val="24"/>
        </w:rPr>
        <w:t xml:space="preserve">По результатам режимных наблюдений естественный режим подземных вод межмерзлотного верхнекембрийского водоносного комплекса в районе тр. </w:t>
      </w:r>
      <w:proofErr w:type="spellStart"/>
      <w:r w:rsidRPr="005728B0">
        <w:rPr>
          <w:szCs w:val="24"/>
        </w:rPr>
        <w:t>Нюрбинская</w:t>
      </w:r>
      <w:proofErr w:type="spellEnd"/>
      <w:r w:rsidRPr="005728B0">
        <w:rPr>
          <w:szCs w:val="24"/>
        </w:rPr>
        <w:t xml:space="preserve"> нарушен, при углублении горных работ идёт разгрузка вод в карьер. По результатам </w:t>
      </w:r>
      <w:proofErr w:type="gramStart"/>
      <w:r w:rsidRPr="005728B0">
        <w:rPr>
          <w:szCs w:val="24"/>
        </w:rPr>
        <w:t>ре-</w:t>
      </w:r>
      <w:proofErr w:type="spellStart"/>
      <w:r w:rsidRPr="005728B0">
        <w:rPr>
          <w:szCs w:val="24"/>
        </w:rPr>
        <w:t>жимных</w:t>
      </w:r>
      <w:proofErr w:type="spellEnd"/>
      <w:proofErr w:type="gramEnd"/>
      <w:r w:rsidRPr="005728B0">
        <w:rPr>
          <w:szCs w:val="24"/>
        </w:rPr>
        <w:t xml:space="preserve"> наблюдений, глубины залегания уровней подземных вод регионального </w:t>
      </w:r>
      <w:proofErr w:type="spellStart"/>
      <w:r w:rsidRPr="005728B0">
        <w:rPr>
          <w:szCs w:val="24"/>
        </w:rPr>
        <w:t>подмерзлотного</w:t>
      </w:r>
      <w:proofErr w:type="spellEnd"/>
      <w:r w:rsidRPr="005728B0">
        <w:rPr>
          <w:szCs w:val="24"/>
        </w:rPr>
        <w:t xml:space="preserve"> верхнекембрийского водоносного комплекса (ПВВК) на площади исследований составляют 128-215м. Значительный перепад глубин залегания уровней объясняется влиянием тектонических условий, (блоковое строение) участка местонахождения скважин, неоднородностью литологического разреза и неоднородностью фильтрационных свойств. </w:t>
      </w:r>
    </w:p>
    <w:p w:rsidR="006E65B9" w:rsidRPr="005728B0" w:rsidRDefault="006E65B9" w:rsidP="006E65B9">
      <w:pPr>
        <w:spacing w:line="360" w:lineRule="auto"/>
        <w:ind w:firstLine="539"/>
        <w:jc w:val="both"/>
        <w:rPr>
          <w:szCs w:val="24"/>
        </w:rPr>
      </w:pPr>
      <w:r w:rsidRPr="005728B0">
        <w:rPr>
          <w:szCs w:val="24"/>
        </w:rPr>
        <w:t>В годовом цикле наблюдений происходят незначительные (0,2-1,7м) колебания уровня подземных вод.</w:t>
      </w:r>
    </w:p>
    <w:p w:rsidR="006E65B9" w:rsidRPr="005728B0" w:rsidRDefault="006E65B9" w:rsidP="006E65B9">
      <w:pPr>
        <w:spacing w:line="360" w:lineRule="auto"/>
        <w:ind w:firstLine="539"/>
        <w:jc w:val="both"/>
        <w:rPr>
          <w:szCs w:val="24"/>
        </w:rPr>
      </w:pPr>
      <w:r w:rsidRPr="005728B0">
        <w:rPr>
          <w:szCs w:val="24"/>
        </w:rPr>
        <w:t xml:space="preserve">Гидрогеохимическое опробование вод р. </w:t>
      </w:r>
      <w:proofErr w:type="spellStart"/>
      <w:r w:rsidRPr="005728B0">
        <w:rPr>
          <w:szCs w:val="24"/>
        </w:rPr>
        <w:t>Марха</w:t>
      </w:r>
      <w:proofErr w:type="spellEnd"/>
      <w:r w:rsidRPr="005728B0">
        <w:rPr>
          <w:szCs w:val="24"/>
        </w:rPr>
        <w:t xml:space="preserve"> было выполнено  в районе пристани трижды (март, июнь, сентябрь). По результатам </w:t>
      </w:r>
      <w:proofErr w:type="spellStart"/>
      <w:r w:rsidRPr="005728B0">
        <w:rPr>
          <w:szCs w:val="24"/>
        </w:rPr>
        <w:t>химанализа</w:t>
      </w:r>
      <w:proofErr w:type="spellEnd"/>
      <w:r w:rsidRPr="005728B0">
        <w:rPr>
          <w:szCs w:val="24"/>
        </w:rPr>
        <w:t xml:space="preserve"> воды реки </w:t>
      </w:r>
      <w:proofErr w:type="spellStart"/>
      <w:r w:rsidRPr="005728B0">
        <w:rPr>
          <w:szCs w:val="24"/>
        </w:rPr>
        <w:t>Марха</w:t>
      </w:r>
      <w:proofErr w:type="spellEnd"/>
      <w:r w:rsidRPr="005728B0">
        <w:rPr>
          <w:szCs w:val="24"/>
        </w:rPr>
        <w:t xml:space="preserve"> </w:t>
      </w:r>
      <w:proofErr w:type="spellStart"/>
      <w:r w:rsidRPr="005728B0">
        <w:rPr>
          <w:szCs w:val="24"/>
        </w:rPr>
        <w:t>гидрокар</w:t>
      </w:r>
      <w:proofErr w:type="spellEnd"/>
      <w:r w:rsidRPr="005728B0">
        <w:rPr>
          <w:szCs w:val="24"/>
        </w:rPr>
        <w:t>-</w:t>
      </w:r>
      <w:proofErr w:type="spellStart"/>
      <w:r w:rsidRPr="005728B0">
        <w:rPr>
          <w:szCs w:val="24"/>
        </w:rPr>
        <w:t>бонатно</w:t>
      </w:r>
      <w:proofErr w:type="spellEnd"/>
      <w:r w:rsidRPr="005728B0">
        <w:rPr>
          <w:szCs w:val="24"/>
        </w:rPr>
        <w:t>-кальциевые с минерализацией до 633 мг/л.</w:t>
      </w:r>
    </w:p>
    <w:p w:rsidR="006E65B9" w:rsidRPr="005728B0" w:rsidRDefault="006E65B9" w:rsidP="006E65B9">
      <w:pPr>
        <w:spacing w:line="360" w:lineRule="auto"/>
        <w:ind w:firstLine="539"/>
        <w:jc w:val="both"/>
        <w:rPr>
          <w:szCs w:val="24"/>
        </w:rPr>
      </w:pPr>
      <w:r w:rsidRPr="005728B0">
        <w:rPr>
          <w:szCs w:val="24"/>
        </w:rPr>
        <w:t xml:space="preserve">Наблюдения за химическим составом поверхностных вод были выполнены по </w:t>
      </w:r>
      <w:proofErr w:type="spellStart"/>
      <w:r w:rsidRPr="005728B0">
        <w:rPr>
          <w:szCs w:val="24"/>
        </w:rPr>
        <w:t>р.р</w:t>
      </w:r>
      <w:proofErr w:type="spellEnd"/>
      <w:r w:rsidRPr="005728B0">
        <w:rPr>
          <w:szCs w:val="24"/>
        </w:rPr>
        <w:t xml:space="preserve">. </w:t>
      </w:r>
      <w:proofErr w:type="spellStart"/>
      <w:r w:rsidRPr="005728B0">
        <w:rPr>
          <w:szCs w:val="24"/>
        </w:rPr>
        <w:t>Марха</w:t>
      </w:r>
      <w:proofErr w:type="spellEnd"/>
      <w:r w:rsidRPr="005728B0">
        <w:rPr>
          <w:szCs w:val="24"/>
        </w:rPr>
        <w:t xml:space="preserve">, </w:t>
      </w:r>
      <w:proofErr w:type="spellStart"/>
      <w:r w:rsidRPr="005728B0">
        <w:rPr>
          <w:szCs w:val="24"/>
        </w:rPr>
        <w:t>Хання</w:t>
      </w:r>
      <w:proofErr w:type="spellEnd"/>
      <w:r w:rsidRPr="005728B0">
        <w:rPr>
          <w:szCs w:val="24"/>
        </w:rPr>
        <w:t xml:space="preserve">, </w:t>
      </w:r>
      <w:proofErr w:type="spellStart"/>
      <w:r w:rsidRPr="005728B0">
        <w:rPr>
          <w:szCs w:val="24"/>
        </w:rPr>
        <w:t>Накын</w:t>
      </w:r>
      <w:proofErr w:type="spellEnd"/>
      <w:r w:rsidRPr="005728B0">
        <w:rPr>
          <w:szCs w:val="24"/>
        </w:rPr>
        <w:t xml:space="preserve">, </w:t>
      </w:r>
      <w:proofErr w:type="spellStart"/>
      <w:r w:rsidRPr="005728B0">
        <w:rPr>
          <w:szCs w:val="24"/>
        </w:rPr>
        <w:t>ручьёв</w:t>
      </w:r>
      <w:proofErr w:type="spellEnd"/>
      <w:r w:rsidRPr="005728B0">
        <w:rPr>
          <w:szCs w:val="24"/>
        </w:rPr>
        <w:t xml:space="preserve"> </w:t>
      </w:r>
      <w:proofErr w:type="spellStart"/>
      <w:r w:rsidRPr="005728B0">
        <w:rPr>
          <w:szCs w:val="24"/>
        </w:rPr>
        <w:t>Дяхтар-Юрях</w:t>
      </w:r>
      <w:proofErr w:type="spellEnd"/>
      <w:r w:rsidRPr="005728B0">
        <w:rPr>
          <w:szCs w:val="24"/>
        </w:rPr>
        <w:t xml:space="preserve">, </w:t>
      </w:r>
      <w:proofErr w:type="spellStart"/>
      <w:r w:rsidRPr="005728B0">
        <w:rPr>
          <w:szCs w:val="24"/>
        </w:rPr>
        <w:t>Дюлюнг-Отту</w:t>
      </w:r>
      <w:proofErr w:type="spellEnd"/>
      <w:r w:rsidRPr="005728B0">
        <w:rPr>
          <w:szCs w:val="24"/>
        </w:rPr>
        <w:t xml:space="preserve">, Безымянный, </w:t>
      </w:r>
      <w:proofErr w:type="spellStart"/>
      <w:r w:rsidRPr="005728B0">
        <w:rPr>
          <w:szCs w:val="24"/>
        </w:rPr>
        <w:t>Уэся-Лиендокит</w:t>
      </w:r>
      <w:proofErr w:type="spellEnd"/>
      <w:r w:rsidRPr="005728B0">
        <w:rPr>
          <w:szCs w:val="24"/>
        </w:rPr>
        <w:t xml:space="preserve">, водохранилищам и техногенным водоёмам (накопитель очищенных бытовых стоков, </w:t>
      </w:r>
      <w:proofErr w:type="spellStart"/>
      <w:r w:rsidRPr="005728B0">
        <w:rPr>
          <w:szCs w:val="24"/>
        </w:rPr>
        <w:t>хвостохранилище</w:t>
      </w:r>
      <w:proofErr w:type="spellEnd"/>
      <w:r w:rsidRPr="005728B0">
        <w:rPr>
          <w:szCs w:val="24"/>
        </w:rPr>
        <w:t>). Отобрано 19 проб на полный химический анализ и 19 проб на определение нефтепродуктов.</w:t>
      </w:r>
    </w:p>
    <w:p w:rsidR="006E65B9" w:rsidRPr="005728B0" w:rsidRDefault="006E65B9" w:rsidP="006E65B9">
      <w:pPr>
        <w:spacing w:line="360" w:lineRule="auto"/>
        <w:ind w:firstLine="539"/>
        <w:jc w:val="both"/>
        <w:rPr>
          <w:szCs w:val="24"/>
        </w:rPr>
      </w:pPr>
      <w:r w:rsidRPr="005728B0">
        <w:rPr>
          <w:szCs w:val="24"/>
        </w:rPr>
        <w:t>Фактическое выполнение финансирования ГРР на 2014 год на проектирование по объекту Мониторинг-Накын-4 составило 3 871 тыс. рублей с учетом НДС.</w:t>
      </w:r>
    </w:p>
    <w:p w:rsidR="006E65B9" w:rsidRPr="005728B0" w:rsidRDefault="006E65B9" w:rsidP="0052291E">
      <w:pPr>
        <w:spacing w:line="360" w:lineRule="auto"/>
        <w:ind w:firstLine="539"/>
        <w:jc w:val="both"/>
        <w:rPr>
          <w:szCs w:val="24"/>
        </w:rPr>
      </w:pPr>
    </w:p>
    <w:p w:rsidR="00817FC4" w:rsidRPr="005728B0" w:rsidRDefault="00817FC4" w:rsidP="0052291E">
      <w:pPr>
        <w:spacing w:line="360" w:lineRule="auto"/>
        <w:ind w:firstLine="539"/>
        <w:jc w:val="both"/>
        <w:rPr>
          <w:szCs w:val="24"/>
        </w:rPr>
      </w:pPr>
      <w:r w:rsidRPr="005728B0">
        <w:rPr>
          <w:szCs w:val="24"/>
        </w:rPr>
        <w:t>Отрасль «Алмазы»</w:t>
      </w:r>
    </w:p>
    <w:p w:rsidR="00817FC4" w:rsidRPr="005728B0" w:rsidRDefault="00817FC4" w:rsidP="0052291E">
      <w:pPr>
        <w:spacing w:line="360" w:lineRule="auto"/>
        <w:ind w:firstLine="539"/>
        <w:jc w:val="both"/>
        <w:rPr>
          <w:szCs w:val="24"/>
        </w:rPr>
      </w:pPr>
      <w:r w:rsidRPr="005728B0">
        <w:rPr>
          <w:szCs w:val="24"/>
        </w:rPr>
        <w:t>1.2. Поисковые работы</w:t>
      </w:r>
    </w:p>
    <w:p w:rsidR="006E65B9" w:rsidRPr="005728B0" w:rsidRDefault="006E65B9" w:rsidP="006E65B9">
      <w:pPr>
        <w:spacing w:line="360" w:lineRule="auto"/>
        <w:ind w:firstLine="539"/>
        <w:jc w:val="both"/>
        <w:rPr>
          <w:szCs w:val="24"/>
        </w:rPr>
      </w:pPr>
      <w:r w:rsidRPr="005728B0">
        <w:rPr>
          <w:szCs w:val="24"/>
        </w:rPr>
        <w:t xml:space="preserve">Поисковые работы проводятся с целью поисков коренных и россыпных </w:t>
      </w:r>
      <w:proofErr w:type="spellStart"/>
      <w:proofErr w:type="gramStart"/>
      <w:r w:rsidRPr="005728B0">
        <w:rPr>
          <w:szCs w:val="24"/>
        </w:rPr>
        <w:t>месторожде-ний</w:t>
      </w:r>
      <w:proofErr w:type="spellEnd"/>
      <w:proofErr w:type="gramEnd"/>
      <w:r w:rsidRPr="005728B0">
        <w:rPr>
          <w:szCs w:val="24"/>
        </w:rPr>
        <w:t xml:space="preserve"> алмазов и оценки площадей на </w:t>
      </w:r>
      <w:proofErr w:type="spellStart"/>
      <w:r w:rsidRPr="005728B0">
        <w:rPr>
          <w:szCs w:val="24"/>
        </w:rPr>
        <w:t>безрудность</w:t>
      </w:r>
      <w:proofErr w:type="spellEnd"/>
      <w:r w:rsidRPr="005728B0">
        <w:rPr>
          <w:szCs w:val="24"/>
        </w:rPr>
        <w:t xml:space="preserve"> для строительства объектов </w:t>
      </w:r>
      <w:proofErr w:type="spellStart"/>
      <w:r w:rsidRPr="005728B0">
        <w:rPr>
          <w:szCs w:val="24"/>
        </w:rPr>
        <w:t>инфраструк</w:t>
      </w:r>
      <w:proofErr w:type="spellEnd"/>
      <w:r w:rsidRPr="005728B0">
        <w:rPr>
          <w:szCs w:val="24"/>
        </w:rPr>
        <w:t xml:space="preserve">-туры алмазодобывающего </w:t>
      </w:r>
      <w:proofErr w:type="spellStart"/>
      <w:r w:rsidRPr="005728B0">
        <w:rPr>
          <w:szCs w:val="24"/>
        </w:rPr>
        <w:t>Накынского</w:t>
      </w:r>
      <w:proofErr w:type="spellEnd"/>
      <w:r w:rsidRPr="005728B0">
        <w:rPr>
          <w:szCs w:val="24"/>
        </w:rPr>
        <w:t xml:space="preserve"> комплекса.</w:t>
      </w:r>
    </w:p>
    <w:p w:rsidR="006E65B9" w:rsidRPr="005728B0" w:rsidRDefault="006E65B9" w:rsidP="006E65B9">
      <w:pPr>
        <w:spacing w:line="360" w:lineRule="auto"/>
        <w:ind w:firstLine="539"/>
        <w:jc w:val="both"/>
        <w:rPr>
          <w:szCs w:val="24"/>
        </w:rPr>
      </w:pPr>
      <w:r w:rsidRPr="005728B0">
        <w:rPr>
          <w:szCs w:val="24"/>
        </w:rPr>
        <w:t xml:space="preserve">Объект Промышленный-5 (поиски месторождений алмазов в пределах </w:t>
      </w:r>
      <w:proofErr w:type="spellStart"/>
      <w:proofErr w:type="gramStart"/>
      <w:r w:rsidRPr="005728B0">
        <w:rPr>
          <w:szCs w:val="24"/>
        </w:rPr>
        <w:t>перспек-тивных</w:t>
      </w:r>
      <w:proofErr w:type="spellEnd"/>
      <w:proofErr w:type="gramEnd"/>
      <w:r w:rsidRPr="005728B0">
        <w:rPr>
          <w:szCs w:val="24"/>
        </w:rPr>
        <w:t xml:space="preserve"> участков </w:t>
      </w:r>
      <w:proofErr w:type="spellStart"/>
      <w:r w:rsidRPr="005728B0">
        <w:rPr>
          <w:szCs w:val="24"/>
        </w:rPr>
        <w:t>Накынского</w:t>
      </w:r>
      <w:proofErr w:type="spellEnd"/>
      <w:r w:rsidRPr="005728B0">
        <w:rPr>
          <w:szCs w:val="24"/>
        </w:rPr>
        <w:t xml:space="preserve"> кимберлитового поля в 2014-2017 гг.), гос. рег. № 98-14-</w:t>
      </w:r>
      <w:r w:rsidRPr="005728B0">
        <w:rPr>
          <w:szCs w:val="24"/>
        </w:rPr>
        <w:lastRenderedPageBreak/>
        <w:t>722,лицензии ЯКУ 01450 КЭ и ЯКУ 01451 КЭ. Срок действия лицензии – до июля 2022 года.</w:t>
      </w:r>
    </w:p>
    <w:p w:rsidR="006E65B9" w:rsidRPr="005728B0" w:rsidRDefault="006E65B9" w:rsidP="006E65B9">
      <w:pPr>
        <w:spacing w:line="360" w:lineRule="auto"/>
        <w:ind w:firstLine="539"/>
        <w:jc w:val="both"/>
        <w:rPr>
          <w:szCs w:val="24"/>
        </w:rPr>
      </w:pPr>
      <w:r w:rsidRPr="005728B0">
        <w:rPr>
          <w:szCs w:val="24"/>
        </w:rPr>
        <w:t xml:space="preserve">В 1 квартале 2014 года на совместном совещании ОАО «АЛРОСА-Нюрба» и НТС </w:t>
      </w:r>
      <w:proofErr w:type="spellStart"/>
      <w:r w:rsidRPr="005728B0">
        <w:rPr>
          <w:szCs w:val="24"/>
        </w:rPr>
        <w:t>Ботуобинской</w:t>
      </w:r>
      <w:proofErr w:type="spellEnd"/>
      <w:r w:rsidRPr="005728B0">
        <w:rPr>
          <w:szCs w:val="24"/>
        </w:rPr>
        <w:t xml:space="preserve"> ГРЭ АК «АЛРОСА» ОАО 26.03.2014 г. была рассмотрена ПСД по объекту Промышленный-5 (протокол №1 от 26.03.2014 г). 27.03.2014 г проект направлен на </w:t>
      </w:r>
      <w:proofErr w:type="spellStart"/>
      <w:proofErr w:type="gramStart"/>
      <w:r w:rsidRPr="005728B0">
        <w:rPr>
          <w:szCs w:val="24"/>
        </w:rPr>
        <w:t>госу</w:t>
      </w:r>
      <w:proofErr w:type="spellEnd"/>
      <w:r w:rsidRPr="005728B0">
        <w:rPr>
          <w:szCs w:val="24"/>
        </w:rPr>
        <w:t>-дарственную</w:t>
      </w:r>
      <w:proofErr w:type="gramEnd"/>
      <w:r w:rsidRPr="005728B0">
        <w:rPr>
          <w:szCs w:val="24"/>
        </w:rPr>
        <w:t xml:space="preserve"> экспертизу в Якутское территориальное отделение ФБУ «</w:t>
      </w:r>
      <w:proofErr w:type="spellStart"/>
      <w:r w:rsidRPr="005728B0">
        <w:rPr>
          <w:szCs w:val="24"/>
        </w:rPr>
        <w:t>Росгеолэксперти</w:t>
      </w:r>
      <w:proofErr w:type="spellEnd"/>
      <w:r w:rsidRPr="005728B0">
        <w:rPr>
          <w:szCs w:val="24"/>
        </w:rPr>
        <w:t>-за». В июне 2014 г. проект получил положительное заключение экспертизы (№ 043-02-13/14 от 19.06.2014 г.).</w:t>
      </w:r>
    </w:p>
    <w:p w:rsidR="006E65B9" w:rsidRPr="005728B0" w:rsidRDefault="006E65B9" w:rsidP="006E65B9">
      <w:pPr>
        <w:spacing w:line="360" w:lineRule="auto"/>
        <w:ind w:firstLine="539"/>
        <w:jc w:val="both"/>
        <w:rPr>
          <w:szCs w:val="24"/>
        </w:rPr>
      </w:pPr>
      <w:r w:rsidRPr="005728B0">
        <w:rPr>
          <w:szCs w:val="24"/>
        </w:rPr>
        <w:t>Протоколом совместного совещания ОАО «АЛРОСА-Нюрба» и геологической службы АК «АЛРОСА» (ОАО) от 10.06.2014г. утверждена проходка наклонных скважин ПР-7/2, М-22/1 и М-22/2 в 3-ем квартале 2014 года.</w:t>
      </w:r>
    </w:p>
    <w:p w:rsidR="006E65B9" w:rsidRPr="005728B0" w:rsidRDefault="006E65B9" w:rsidP="006E65B9">
      <w:pPr>
        <w:spacing w:line="360" w:lineRule="auto"/>
        <w:ind w:firstLine="539"/>
        <w:jc w:val="both"/>
        <w:rPr>
          <w:szCs w:val="24"/>
        </w:rPr>
      </w:pPr>
      <w:r w:rsidRPr="005728B0">
        <w:rPr>
          <w:szCs w:val="24"/>
        </w:rPr>
        <w:t xml:space="preserve">Скважина ПР-7/2 пройдена в августе 2014 года. Глубина скважины составила 401 м. </w:t>
      </w:r>
      <w:proofErr w:type="spellStart"/>
      <w:r w:rsidRPr="005728B0">
        <w:rPr>
          <w:szCs w:val="24"/>
        </w:rPr>
        <w:t>Аномалиеобразующих</w:t>
      </w:r>
      <w:proofErr w:type="spellEnd"/>
      <w:r w:rsidRPr="005728B0">
        <w:rPr>
          <w:szCs w:val="24"/>
        </w:rPr>
        <w:t xml:space="preserve"> объектов не выявлено.</w:t>
      </w:r>
    </w:p>
    <w:p w:rsidR="006E65B9" w:rsidRPr="005728B0" w:rsidRDefault="006E65B9" w:rsidP="006E65B9">
      <w:pPr>
        <w:spacing w:line="360" w:lineRule="auto"/>
        <w:ind w:firstLine="539"/>
        <w:jc w:val="both"/>
        <w:rPr>
          <w:szCs w:val="24"/>
        </w:rPr>
      </w:pPr>
      <w:r w:rsidRPr="005728B0">
        <w:rPr>
          <w:szCs w:val="24"/>
        </w:rPr>
        <w:t xml:space="preserve">Скважина М22-1 была пройдена в 50 м к </w:t>
      </w:r>
      <w:proofErr w:type="gramStart"/>
      <w:r w:rsidRPr="005728B0">
        <w:rPr>
          <w:szCs w:val="24"/>
        </w:rPr>
        <w:t>СВ</w:t>
      </w:r>
      <w:proofErr w:type="gramEnd"/>
      <w:r w:rsidRPr="005728B0">
        <w:rPr>
          <w:szCs w:val="24"/>
        </w:rPr>
        <w:t xml:space="preserve"> от скважины М-22. </w:t>
      </w:r>
      <w:proofErr w:type="gramStart"/>
      <w:r w:rsidRPr="005728B0">
        <w:rPr>
          <w:szCs w:val="24"/>
        </w:rPr>
        <w:t xml:space="preserve">В </w:t>
      </w:r>
      <w:proofErr w:type="spellStart"/>
      <w:r w:rsidRPr="005728B0">
        <w:rPr>
          <w:szCs w:val="24"/>
        </w:rPr>
        <w:t>инт</w:t>
      </w:r>
      <w:proofErr w:type="spellEnd"/>
      <w:proofErr w:type="gramEnd"/>
      <w:r w:rsidRPr="005728B0">
        <w:rPr>
          <w:szCs w:val="24"/>
        </w:rPr>
        <w:t xml:space="preserve">. 201,1-255,1 вскрыты долериты </w:t>
      </w:r>
      <w:proofErr w:type="spellStart"/>
      <w:r w:rsidRPr="005728B0">
        <w:rPr>
          <w:szCs w:val="24"/>
        </w:rPr>
        <w:t>Дяхтарского</w:t>
      </w:r>
      <w:proofErr w:type="spellEnd"/>
      <w:r w:rsidRPr="005728B0">
        <w:rPr>
          <w:szCs w:val="24"/>
        </w:rPr>
        <w:t xml:space="preserve"> разлома. Кимберлитов не вскрыто.</w:t>
      </w:r>
    </w:p>
    <w:p w:rsidR="006E65B9" w:rsidRPr="005728B0" w:rsidRDefault="006E65B9" w:rsidP="006E65B9">
      <w:pPr>
        <w:spacing w:line="360" w:lineRule="auto"/>
        <w:ind w:firstLine="539"/>
        <w:jc w:val="both"/>
        <w:rPr>
          <w:szCs w:val="24"/>
        </w:rPr>
      </w:pPr>
      <w:r w:rsidRPr="005728B0">
        <w:rPr>
          <w:szCs w:val="24"/>
        </w:rPr>
        <w:t xml:space="preserve">Скважина М22-2 была пройдена в 50 м к ЮЗ от скважины М-22. </w:t>
      </w:r>
      <w:proofErr w:type="gramStart"/>
      <w:r w:rsidRPr="005728B0">
        <w:rPr>
          <w:szCs w:val="24"/>
        </w:rPr>
        <w:t xml:space="preserve">В </w:t>
      </w:r>
      <w:proofErr w:type="spellStart"/>
      <w:r w:rsidRPr="005728B0">
        <w:rPr>
          <w:szCs w:val="24"/>
        </w:rPr>
        <w:t>инт</w:t>
      </w:r>
      <w:proofErr w:type="spellEnd"/>
      <w:proofErr w:type="gramEnd"/>
      <w:r w:rsidRPr="005728B0">
        <w:rPr>
          <w:szCs w:val="24"/>
        </w:rPr>
        <w:t xml:space="preserve">. 343,5-344,0 вскрыты долериты </w:t>
      </w:r>
      <w:proofErr w:type="spellStart"/>
      <w:r w:rsidRPr="005728B0">
        <w:rPr>
          <w:szCs w:val="24"/>
        </w:rPr>
        <w:t>Дяхтарского</w:t>
      </w:r>
      <w:proofErr w:type="spellEnd"/>
      <w:r w:rsidRPr="005728B0">
        <w:rPr>
          <w:szCs w:val="24"/>
        </w:rPr>
        <w:t xml:space="preserve"> разлома. В зоне Диагонального разлома кимберлиты не выявлены. На контакте с долеритами </w:t>
      </w:r>
      <w:proofErr w:type="gramStart"/>
      <w:r w:rsidRPr="005728B0">
        <w:rPr>
          <w:szCs w:val="24"/>
        </w:rPr>
        <w:t xml:space="preserve">в </w:t>
      </w:r>
      <w:proofErr w:type="spellStart"/>
      <w:r w:rsidRPr="005728B0">
        <w:rPr>
          <w:szCs w:val="24"/>
        </w:rPr>
        <w:t>инт</w:t>
      </w:r>
      <w:proofErr w:type="spellEnd"/>
      <w:proofErr w:type="gramEnd"/>
      <w:r w:rsidRPr="005728B0">
        <w:rPr>
          <w:szCs w:val="24"/>
        </w:rPr>
        <w:t xml:space="preserve"> 343,5-344,0 вскрыты тектонические брекчии (весь интервал взят в пробу-</w:t>
      </w:r>
      <w:proofErr w:type="spellStart"/>
      <w:r w:rsidRPr="005728B0">
        <w:rPr>
          <w:szCs w:val="24"/>
        </w:rPr>
        <w:t>протолочку</w:t>
      </w:r>
      <w:proofErr w:type="spellEnd"/>
      <w:r w:rsidRPr="005728B0">
        <w:rPr>
          <w:szCs w:val="24"/>
        </w:rPr>
        <w:t xml:space="preserve">). </w:t>
      </w:r>
      <w:proofErr w:type="gramStart"/>
      <w:r w:rsidRPr="005728B0">
        <w:rPr>
          <w:szCs w:val="24"/>
        </w:rPr>
        <w:t xml:space="preserve">Минералогами ЦАЛ БГРЭ из </w:t>
      </w:r>
      <w:proofErr w:type="spellStart"/>
      <w:r w:rsidRPr="005728B0">
        <w:rPr>
          <w:szCs w:val="24"/>
        </w:rPr>
        <w:t>протолочек</w:t>
      </w:r>
      <w:proofErr w:type="spellEnd"/>
      <w:r w:rsidRPr="005728B0">
        <w:rPr>
          <w:szCs w:val="24"/>
        </w:rPr>
        <w:t xml:space="preserve"> </w:t>
      </w:r>
      <w:proofErr w:type="spellStart"/>
      <w:r w:rsidRPr="005728B0">
        <w:rPr>
          <w:szCs w:val="24"/>
        </w:rPr>
        <w:t>сква-жины</w:t>
      </w:r>
      <w:proofErr w:type="spellEnd"/>
      <w:r w:rsidRPr="005728B0">
        <w:rPr>
          <w:szCs w:val="24"/>
        </w:rPr>
        <w:t xml:space="preserve"> М-22/2 с интервалов 343,5-343,7 м (проба 1, лаб.№1) и 343,8-344 м (проба 2, лаб.№2) были обнаружены пиропы 0-го (29 </w:t>
      </w:r>
      <w:proofErr w:type="spellStart"/>
      <w:r w:rsidRPr="005728B0">
        <w:rPr>
          <w:szCs w:val="24"/>
        </w:rPr>
        <w:t>зн</w:t>
      </w:r>
      <w:proofErr w:type="spellEnd"/>
      <w:r w:rsidRPr="005728B0">
        <w:rPr>
          <w:szCs w:val="24"/>
        </w:rPr>
        <w:t xml:space="preserve">.) и 1-го (110 </w:t>
      </w:r>
      <w:proofErr w:type="spellStart"/>
      <w:r w:rsidRPr="005728B0">
        <w:rPr>
          <w:szCs w:val="24"/>
        </w:rPr>
        <w:t>зн</w:t>
      </w:r>
      <w:proofErr w:type="spellEnd"/>
      <w:r w:rsidRPr="005728B0">
        <w:rPr>
          <w:szCs w:val="24"/>
        </w:rPr>
        <w:t xml:space="preserve">.) классов сохранности, альмандины пород фундамента (18 </w:t>
      </w:r>
      <w:proofErr w:type="spellStart"/>
      <w:r w:rsidRPr="005728B0">
        <w:rPr>
          <w:szCs w:val="24"/>
        </w:rPr>
        <w:t>зн</w:t>
      </w:r>
      <w:proofErr w:type="spellEnd"/>
      <w:r w:rsidRPr="005728B0">
        <w:rPr>
          <w:szCs w:val="24"/>
        </w:rPr>
        <w:t xml:space="preserve">.), хромит (2 </w:t>
      </w:r>
      <w:proofErr w:type="spellStart"/>
      <w:r w:rsidRPr="005728B0">
        <w:rPr>
          <w:szCs w:val="24"/>
        </w:rPr>
        <w:t>зн</w:t>
      </w:r>
      <w:proofErr w:type="spellEnd"/>
      <w:r w:rsidRPr="005728B0">
        <w:rPr>
          <w:szCs w:val="24"/>
        </w:rPr>
        <w:t xml:space="preserve">.), флогопит (7 </w:t>
      </w:r>
      <w:proofErr w:type="spellStart"/>
      <w:r w:rsidRPr="005728B0">
        <w:rPr>
          <w:szCs w:val="24"/>
        </w:rPr>
        <w:t>зн</w:t>
      </w:r>
      <w:proofErr w:type="spellEnd"/>
      <w:r w:rsidRPr="005728B0">
        <w:rPr>
          <w:szCs w:val="24"/>
        </w:rPr>
        <w:t xml:space="preserve">.) и </w:t>
      </w:r>
      <w:proofErr w:type="spellStart"/>
      <w:r w:rsidRPr="005728B0">
        <w:rPr>
          <w:szCs w:val="24"/>
        </w:rPr>
        <w:t>микрообломки</w:t>
      </w:r>
      <w:proofErr w:type="spellEnd"/>
      <w:r w:rsidRPr="005728B0">
        <w:rPr>
          <w:szCs w:val="24"/>
        </w:rPr>
        <w:t xml:space="preserve"> пород (38 </w:t>
      </w:r>
      <w:proofErr w:type="spellStart"/>
      <w:r w:rsidRPr="005728B0">
        <w:rPr>
          <w:szCs w:val="24"/>
        </w:rPr>
        <w:t>зн</w:t>
      </w:r>
      <w:proofErr w:type="spellEnd"/>
      <w:r w:rsidRPr="005728B0">
        <w:rPr>
          <w:szCs w:val="24"/>
        </w:rPr>
        <w:t xml:space="preserve">.), диагностированных как </w:t>
      </w:r>
      <w:proofErr w:type="spellStart"/>
      <w:r w:rsidRPr="005728B0">
        <w:rPr>
          <w:szCs w:val="24"/>
        </w:rPr>
        <w:t>микрообломки</w:t>
      </w:r>
      <w:proofErr w:type="spellEnd"/>
      <w:r w:rsidRPr="005728B0">
        <w:rPr>
          <w:szCs w:val="24"/>
        </w:rPr>
        <w:t xml:space="preserve"> кимберлитов.</w:t>
      </w:r>
      <w:proofErr w:type="gramEnd"/>
    </w:p>
    <w:p w:rsidR="006E65B9" w:rsidRPr="005728B0" w:rsidRDefault="006E65B9" w:rsidP="006E65B9">
      <w:pPr>
        <w:spacing w:line="360" w:lineRule="auto"/>
        <w:ind w:firstLine="539"/>
        <w:jc w:val="both"/>
        <w:rPr>
          <w:szCs w:val="24"/>
        </w:rPr>
      </w:pPr>
      <w:r w:rsidRPr="005728B0">
        <w:rPr>
          <w:szCs w:val="24"/>
        </w:rPr>
        <w:t xml:space="preserve">Протоколом совместного совещания ОАО «АЛРОСА-Нюрба» и </w:t>
      </w:r>
      <w:proofErr w:type="spellStart"/>
      <w:r w:rsidRPr="005728B0">
        <w:rPr>
          <w:szCs w:val="24"/>
        </w:rPr>
        <w:t>Ботуобинской</w:t>
      </w:r>
      <w:proofErr w:type="spellEnd"/>
      <w:r w:rsidRPr="005728B0">
        <w:rPr>
          <w:szCs w:val="24"/>
        </w:rPr>
        <w:t xml:space="preserve"> экспедиции АК «АЛРОСА» (ОАО) от 25.08.2014г. утверждена проходка наклонной скважины М-22/3.</w:t>
      </w:r>
    </w:p>
    <w:p w:rsidR="006E65B9" w:rsidRPr="005728B0" w:rsidRDefault="006E65B9" w:rsidP="006E65B9">
      <w:pPr>
        <w:spacing w:line="360" w:lineRule="auto"/>
        <w:ind w:firstLine="539"/>
        <w:jc w:val="both"/>
        <w:rPr>
          <w:szCs w:val="24"/>
        </w:rPr>
      </w:pPr>
      <w:r w:rsidRPr="005728B0">
        <w:rPr>
          <w:szCs w:val="24"/>
        </w:rPr>
        <w:t xml:space="preserve">Скважина М-22/3 пройдена в сентябре 2014 года. Глубина скважины составила 360м. </w:t>
      </w:r>
      <w:proofErr w:type="gramStart"/>
      <w:r w:rsidRPr="005728B0">
        <w:rPr>
          <w:szCs w:val="24"/>
        </w:rPr>
        <w:t xml:space="preserve">В </w:t>
      </w:r>
      <w:proofErr w:type="spellStart"/>
      <w:r w:rsidRPr="005728B0">
        <w:rPr>
          <w:szCs w:val="24"/>
        </w:rPr>
        <w:t>инт</w:t>
      </w:r>
      <w:proofErr w:type="spellEnd"/>
      <w:proofErr w:type="gramEnd"/>
      <w:r w:rsidRPr="005728B0">
        <w:rPr>
          <w:szCs w:val="24"/>
        </w:rPr>
        <w:t>. 344,9-347,2 м вскрыты эксплозивные брекчии с прожилками кимберлита.</w:t>
      </w:r>
    </w:p>
    <w:p w:rsidR="006E65B9" w:rsidRPr="005728B0" w:rsidRDefault="006E65B9" w:rsidP="006E65B9">
      <w:pPr>
        <w:spacing w:line="360" w:lineRule="auto"/>
        <w:ind w:firstLine="539"/>
        <w:jc w:val="both"/>
        <w:rPr>
          <w:szCs w:val="24"/>
        </w:rPr>
      </w:pPr>
      <w:r w:rsidRPr="005728B0">
        <w:rPr>
          <w:szCs w:val="24"/>
        </w:rPr>
        <w:t xml:space="preserve">Всего из керна наклонных скважин отобрано 67 шлиховых и 231 </w:t>
      </w:r>
      <w:proofErr w:type="spellStart"/>
      <w:r w:rsidRPr="005728B0">
        <w:rPr>
          <w:szCs w:val="24"/>
        </w:rPr>
        <w:t>литогеохимиче-ская</w:t>
      </w:r>
      <w:proofErr w:type="spellEnd"/>
      <w:r w:rsidRPr="005728B0">
        <w:rPr>
          <w:szCs w:val="24"/>
        </w:rPr>
        <w:t xml:space="preserve"> проба, 8 проб на петрохимический анализ и 6 </w:t>
      </w:r>
      <w:proofErr w:type="spellStart"/>
      <w:r w:rsidRPr="005728B0">
        <w:rPr>
          <w:szCs w:val="24"/>
        </w:rPr>
        <w:t>протолочек</w:t>
      </w:r>
      <w:proofErr w:type="spellEnd"/>
      <w:r w:rsidRPr="005728B0">
        <w:rPr>
          <w:szCs w:val="24"/>
        </w:rPr>
        <w:t>.</w:t>
      </w:r>
    </w:p>
    <w:p w:rsidR="006E65B9" w:rsidRPr="005728B0" w:rsidRDefault="006E65B9" w:rsidP="006E65B9">
      <w:pPr>
        <w:spacing w:line="360" w:lineRule="auto"/>
        <w:ind w:firstLine="539"/>
        <w:jc w:val="both"/>
        <w:rPr>
          <w:szCs w:val="24"/>
        </w:rPr>
      </w:pPr>
      <w:r w:rsidRPr="005728B0">
        <w:rPr>
          <w:szCs w:val="24"/>
        </w:rPr>
        <w:t xml:space="preserve">В ноябре возобновлены поисковые работы на участке Западный: бурение </w:t>
      </w:r>
      <w:proofErr w:type="gramStart"/>
      <w:r w:rsidRPr="005728B0">
        <w:rPr>
          <w:szCs w:val="24"/>
        </w:rPr>
        <w:t>верти-</w:t>
      </w:r>
      <w:proofErr w:type="spellStart"/>
      <w:r w:rsidRPr="005728B0">
        <w:rPr>
          <w:szCs w:val="24"/>
        </w:rPr>
        <w:t>кальных</w:t>
      </w:r>
      <w:proofErr w:type="spellEnd"/>
      <w:proofErr w:type="gramEnd"/>
      <w:r w:rsidRPr="005728B0">
        <w:rPr>
          <w:szCs w:val="24"/>
        </w:rPr>
        <w:t xml:space="preserve"> скважин с доведением плотности поисковой сети до 100х100 м вдоль зон раз-</w:t>
      </w:r>
      <w:proofErr w:type="spellStart"/>
      <w:r w:rsidRPr="005728B0">
        <w:rPr>
          <w:szCs w:val="24"/>
        </w:rPr>
        <w:t>рывных</w:t>
      </w:r>
      <w:proofErr w:type="spellEnd"/>
      <w:r w:rsidRPr="005728B0">
        <w:rPr>
          <w:szCs w:val="24"/>
        </w:rPr>
        <w:t xml:space="preserve"> нарушений выделенных по результатам сейсморазведочных работ; проходка наклонных скважин Пр-2 и Пр-7/1; профильная сейсморазведка МОГТ с расстоянием между профилями 100-150 м и между </w:t>
      </w:r>
      <w:proofErr w:type="spellStart"/>
      <w:r w:rsidRPr="005728B0">
        <w:rPr>
          <w:szCs w:val="24"/>
        </w:rPr>
        <w:t>ф.н</w:t>
      </w:r>
      <w:proofErr w:type="spellEnd"/>
      <w:r w:rsidRPr="005728B0">
        <w:rPr>
          <w:szCs w:val="24"/>
        </w:rPr>
        <w:t>. – 40 м.</w:t>
      </w:r>
    </w:p>
    <w:p w:rsidR="006E65B9" w:rsidRPr="005728B0" w:rsidRDefault="006E65B9" w:rsidP="006E65B9">
      <w:pPr>
        <w:spacing w:line="360" w:lineRule="auto"/>
        <w:ind w:firstLine="539"/>
        <w:jc w:val="both"/>
        <w:rPr>
          <w:szCs w:val="24"/>
        </w:rPr>
      </w:pPr>
      <w:r w:rsidRPr="005728B0">
        <w:rPr>
          <w:szCs w:val="24"/>
        </w:rPr>
        <w:lastRenderedPageBreak/>
        <w:t xml:space="preserve">Всего за 2014 год объем бурения по объекту Промышленный-5 составил 8700 </w:t>
      </w:r>
      <w:proofErr w:type="spellStart"/>
      <w:r w:rsidRPr="005728B0">
        <w:rPr>
          <w:szCs w:val="24"/>
        </w:rPr>
        <w:t>пог</w:t>
      </w:r>
      <w:proofErr w:type="spellEnd"/>
      <w:r w:rsidRPr="005728B0">
        <w:rPr>
          <w:szCs w:val="24"/>
        </w:rPr>
        <w:t xml:space="preserve">. м. (100%), ГИС – 6315пог. м.(100%), сейсморазведка МОГТ – 1000 </w:t>
      </w:r>
      <w:proofErr w:type="spellStart"/>
      <w:r w:rsidRPr="005728B0">
        <w:rPr>
          <w:szCs w:val="24"/>
        </w:rPr>
        <w:t>ф.н</w:t>
      </w:r>
      <w:proofErr w:type="spellEnd"/>
      <w:r w:rsidRPr="005728B0">
        <w:rPr>
          <w:szCs w:val="24"/>
        </w:rPr>
        <w:t>. (100%).</w:t>
      </w:r>
    </w:p>
    <w:p w:rsidR="006E65B9" w:rsidRPr="005728B0" w:rsidRDefault="006E65B9" w:rsidP="006E65B9">
      <w:pPr>
        <w:spacing w:line="360" w:lineRule="auto"/>
        <w:ind w:firstLine="539"/>
        <w:jc w:val="both"/>
        <w:rPr>
          <w:szCs w:val="24"/>
        </w:rPr>
      </w:pPr>
      <w:r w:rsidRPr="005728B0">
        <w:rPr>
          <w:szCs w:val="24"/>
        </w:rPr>
        <w:t>Объём финансирования работ за отчетный период – 117 974 тыс. руб. с учетом НДС.</w:t>
      </w:r>
    </w:p>
    <w:p w:rsidR="00817FC4" w:rsidRPr="005728B0" w:rsidRDefault="00817FC4" w:rsidP="0052291E">
      <w:pPr>
        <w:spacing w:line="360" w:lineRule="auto"/>
        <w:ind w:firstLine="539"/>
        <w:jc w:val="both"/>
        <w:rPr>
          <w:szCs w:val="24"/>
        </w:rPr>
      </w:pPr>
    </w:p>
    <w:p w:rsidR="00817FC4" w:rsidRPr="005728B0" w:rsidRDefault="00817FC4" w:rsidP="0052291E">
      <w:pPr>
        <w:spacing w:line="360" w:lineRule="auto"/>
        <w:ind w:firstLine="539"/>
        <w:jc w:val="both"/>
        <w:rPr>
          <w:szCs w:val="24"/>
        </w:rPr>
      </w:pPr>
      <w:r w:rsidRPr="005728B0">
        <w:rPr>
          <w:szCs w:val="24"/>
        </w:rPr>
        <w:t>1.3. Разведочные работы</w:t>
      </w:r>
    </w:p>
    <w:p w:rsidR="006E65B9" w:rsidRPr="005728B0" w:rsidRDefault="006E65B9" w:rsidP="006E65B9">
      <w:pPr>
        <w:spacing w:line="360" w:lineRule="auto"/>
        <w:ind w:firstLine="539"/>
        <w:jc w:val="both"/>
        <w:rPr>
          <w:szCs w:val="24"/>
        </w:rPr>
      </w:pPr>
      <w:r w:rsidRPr="005728B0">
        <w:rPr>
          <w:szCs w:val="24"/>
        </w:rPr>
        <w:t xml:space="preserve">Разведочные работы проводятся с целью получения прироста запасов алмазов и </w:t>
      </w:r>
      <w:proofErr w:type="gramStart"/>
      <w:r w:rsidRPr="005728B0">
        <w:rPr>
          <w:szCs w:val="24"/>
        </w:rPr>
        <w:t>под-готовки</w:t>
      </w:r>
      <w:proofErr w:type="gramEnd"/>
      <w:r w:rsidRPr="005728B0">
        <w:rPr>
          <w:szCs w:val="24"/>
        </w:rPr>
        <w:t xml:space="preserve"> их для планомерного вовлечения в разработку.</w:t>
      </w:r>
    </w:p>
    <w:p w:rsidR="006E65B9" w:rsidRPr="005728B0" w:rsidRDefault="006E65B9" w:rsidP="006E65B9">
      <w:pPr>
        <w:spacing w:line="360" w:lineRule="auto"/>
        <w:ind w:firstLine="539"/>
        <w:jc w:val="both"/>
        <w:rPr>
          <w:szCs w:val="24"/>
        </w:rPr>
      </w:pPr>
      <w:r w:rsidRPr="005728B0">
        <w:rPr>
          <w:szCs w:val="24"/>
        </w:rPr>
        <w:t xml:space="preserve">Объект Рудный-2 (проведение разведки глубоких горизонтов коренного месторождения алмазов – кимберлитовой трубки </w:t>
      </w:r>
      <w:proofErr w:type="spellStart"/>
      <w:r w:rsidRPr="005728B0">
        <w:rPr>
          <w:szCs w:val="24"/>
        </w:rPr>
        <w:t>Нюрбинская</w:t>
      </w:r>
      <w:proofErr w:type="spellEnd"/>
      <w:r w:rsidRPr="005728B0">
        <w:rPr>
          <w:szCs w:val="24"/>
        </w:rPr>
        <w:t xml:space="preserve"> в 2007-2010 гг., г.р. №45-07-30/5, лицензия ЯКУ 01450 КЭ). </w:t>
      </w:r>
    </w:p>
    <w:p w:rsidR="006E65B9" w:rsidRPr="005728B0" w:rsidRDefault="006E65B9" w:rsidP="006E65B9">
      <w:pPr>
        <w:spacing w:line="360" w:lineRule="auto"/>
        <w:ind w:firstLine="539"/>
        <w:jc w:val="both"/>
        <w:rPr>
          <w:szCs w:val="24"/>
        </w:rPr>
      </w:pPr>
      <w:r w:rsidRPr="005728B0">
        <w:rPr>
          <w:szCs w:val="24"/>
        </w:rPr>
        <w:t xml:space="preserve">Результатом работ в рамках объекта «Рудный-2» стало уточнение контуров </w:t>
      </w:r>
      <w:proofErr w:type="gramStart"/>
      <w:r w:rsidRPr="005728B0">
        <w:rPr>
          <w:szCs w:val="24"/>
        </w:rPr>
        <w:t>рудно-</w:t>
      </w:r>
      <w:proofErr w:type="spellStart"/>
      <w:r w:rsidRPr="005728B0">
        <w:rPr>
          <w:szCs w:val="24"/>
        </w:rPr>
        <w:t>го</w:t>
      </w:r>
      <w:proofErr w:type="spellEnd"/>
      <w:proofErr w:type="gramEnd"/>
      <w:r w:rsidRPr="005728B0">
        <w:rPr>
          <w:szCs w:val="24"/>
        </w:rPr>
        <w:t xml:space="preserve"> тела, внутреннего строения и вещественного состава трубки </w:t>
      </w:r>
      <w:proofErr w:type="spellStart"/>
      <w:r w:rsidRPr="005728B0">
        <w:rPr>
          <w:szCs w:val="24"/>
        </w:rPr>
        <w:t>Нюрбинская</w:t>
      </w:r>
      <w:proofErr w:type="spellEnd"/>
      <w:r w:rsidRPr="005728B0">
        <w:rPr>
          <w:szCs w:val="24"/>
        </w:rPr>
        <w:t xml:space="preserve"> между гори-зонтами -55 м т -500 м. </w:t>
      </w:r>
    </w:p>
    <w:p w:rsidR="006E65B9" w:rsidRPr="005728B0" w:rsidRDefault="006E65B9" w:rsidP="006E65B9">
      <w:pPr>
        <w:spacing w:line="360" w:lineRule="auto"/>
        <w:ind w:firstLine="539"/>
        <w:jc w:val="both"/>
        <w:rPr>
          <w:szCs w:val="24"/>
        </w:rPr>
      </w:pPr>
      <w:r w:rsidRPr="005728B0">
        <w:rPr>
          <w:szCs w:val="24"/>
        </w:rPr>
        <w:t xml:space="preserve">Составлены материалы к ТЭО кондиций и «Отчет о результатах разведки глубоких горизонтов трубки </w:t>
      </w:r>
      <w:proofErr w:type="spellStart"/>
      <w:r w:rsidRPr="005728B0">
        <w:rPr>
          <w:szCs w:val="24"/>
        </w:rPr>
        <w:t>Нюрбинская</w:t>
      </w:r>
      <w:proofErr w:type="spellEnd"/>
      <w:r w:rsidRPr="005728B0">
        <w:rPr>
          <w:szCs w:val="24"/>
        </w:rPr>
        <w:t xml:space="preserve"> в 2007-2013 </w:t>
      </w:r>
      <w:proofErr w:type="spellStart"/>
      <w:proofErr w:type="gramStart"/>
      <w:r w:rsidRPr="005728B0">
        <w:rPr>
          <w:szCs w:val="24"/>
        </w:rPr>
        <w:t>гг</w:t>
      </w:r>
      <w:proofErr w:type="spellEnd"/>
      <w:proofErr w:type="gramEnd"/>
      <w:r w:rsidRPr="005728B0">
        <w:rPr>
          <w:szCs w:val="24"/>
        </w:rPr>
        <w:t xml:space="preserve"> с подсчетом запасов алмазов по трубкам </w:t>
      </w:r>
      <w:proofErr w:type="spellStart"/>
      <w:r w:rsidRPr="005728B0">
        <w:rPr>
          <w:szCs w:val="24"/>
        </w:rPr>
        <w:t>Ботуобинская</w:t>
      </w:r>
      <w:proofErr w:type="spellEnd"/>
      <w:r w:rsidRPr="005728B0">
        <w:rPr>
          <w:szCs w:val="24"/>
        </w:rPr>
        <w:t xml:space="preserve">, </w:t>
      </w:r>
      <w:proofErr w:type="spellStart"/>
      <w:r w:rsidRPr="005728B0">
        <w:rPr>
          <w:szCs w:val="24"/>
        </w:rPr>
        <w:t>Нюрбинская</w:t>
      </w:r>
      <w:proofErr w:type="spellEnd"/>
      <w:r w:rsidRPr="005728B0">
        <w:rPr>
          <w:szCs w:val="24"/>
        </w:rPr>
        <w:t xml:space="preserve"> и связанным с ними одноименным россыпям (по состоянию на 01.01.2014 г)». </w:t>
      </w:r>
    </w:p>
    <w:p w:rsidR="006E65B9" w:rsidRPr="005728B0" w:rsidRDefault="006E65B9" w:rsidP="006E65B9">
      <w:pPr>
        <w:spacing w:line="360" w:lineRule="auto"/>
        <w:ind w:firstLine="539"/>
        <w:jc w:val="both"/>
        <w:rPr>
          <w:szCs w:val="24"/>
        </w:rPr>
      </w:pPr>
      <w:r w:rsidRPr="005728B0">
        <w:rPr>
          <w:szCs w:val="24"/>
        </w:rPr>
        <w:t xml:space="preserve">Отчет и ТЭО кондиций направлены на государственную экспертизу в ФБУ «ГКЗ» </w:t>
      </w:r>
      <w:proofErr w:type="spellStart"/>
      <w:r w:rsidRPr="005728B0">
        <w:rPr>
          <w:szCs w:val="24"/>
        </w:rPr>
        <w:t>Роснедра</w:t>
      </w:r>
      <w:proofErr w:type="spellEnd"/>
      <w:r w:rsidRPr="005728B0">
        <w:rPr>
          <w:szCs w:val="24"/>
        </w:rPr>
        <w:t xml:space="preserve"> в декабре 2014 г.</w:t>
      </w:r>
    </w:p>
    <w:p w:rsidR="006E65B9" w:rsidRPr="005728B0" w:rsidRDefault="006E65B9" w:rsidP="006E65B9">
      <w:pPr>
        <w:spacing w:line="360" w:lineRule="auto"/>
        <w:ind w:firstLine="539"/>
        <w:jc w:val="both"/>
        <w:rPr>
          <w:szCs w:val="24"/>
        </w:rPr>
      </w:pPr>
      <w:proofErr w:type="gramStart"/>
      <w:r w:rsidRPr="005728B0">
        <w:rPr>
          <w:szCs w:val="24"/>
        </w:rPr>
        <w:t xml:space="preserve">Суммарный прирост балансовых и </w:t>
      </w:r>
      <w:proofErr w:type="spellStart"/>
      <w:r w:rsidRPr="005728B0">
        <w:rPr>
          <w:szCs w:val="24"/>
        </w:rPr>
        <w:t>забалансовых</w:t>
      </w:r>
      <w:proofErr w:type="spellEnd"/>
      <w:r w:rsidRPr="005728B0">
        <w:rPr>
          <w:szCs w:val="24"/>
        </w:rPr>
        <w:t xml:space="preserve"> запасов алмазов по </w:t>
      </w:r>
      <w:proofErr w:type="spellStart"/>
      <w:r w:rsidRPr="005728B0">
        <w:rPr>
          <w:szCs w:val="24"/>
        </w:rPr>
        <w:t>у.с.к</w:t>
      </w:r>
      <w:proofErr w:type="spellEnd"/>
      <w:r w:rsidRPr="005728B0">
        <w:rPr>
          <w:szCs w:val="24"/>
        </w:rPr>
        <w:t>. + 2 со-</w:t>
      </w:r>
      <w:proofErr w:type="spellStart"/>
      <w:r w:rsidRPr="005728B0">
        <w:rPr>
          <w:szCs w:val="24"/>
        </w:rPr>
        <w:t>ставляет</w:t>
      </w:r>
      <w:proofErr w:type="spellEnd"/>
      <w:r w:rsidRPr="005728B0">
        <w:rPr>
          <w:szCs w:val="24"/>
        </w:rPr>
        <w:t xml:space="preserve"> 7,9 млн. карат, руды 1,7 млн. т.</w:t>
      </w:r>
      <w:proofErr w:type="gramEnd"/>
    </w:p>
    <w:p w:rsidR="006E65B9" w:rsidRPr="005728B0" w:rsidRDefault="006E65B9" w:rsidP="006E65B9">
      <w:pPr>
        <w:spacing w:line="360" w:lineRule="auto"/>
        <w:ind w:firstLine="539"/>
        <w:jc w:val="both"/>
        <w:rPr>
          <w:szCs w:val="24"/>
        </w:rPr>
      </w:pPr>
      <w:r w:rsidRPr="005728B0">
        <w:rPr>
          <w:szCs w:val="24"/>
        </w:rPr>
        <w:t>Фактическое выполнение финансирования ГРР за отчетный период по объекту Руд-ный-2 составило 17 615 тыс. рублей с учетом НДС.</w:t>
      </w:r>
    </w:p>
    <w:p w:rsidR="006E65B9" w:rsidRPr="005728B0" w:rsidRDefault="006E65B9" w:rsidP="006E65B9">
      <w:pPr>
        <w:spacing w:line="360" w:lineRule="auto"/>
        <w:ind w:firstLine="539"/>
        <w:jc w:val="both"/>
        <w:rPr>
          <w:szCs w:val="24"/>
        </w:rPr>
      </w:pPr>
    </w:p>
    <w:p w:rsidR="006E65B9" w:rsidRPr="005728B0" w:rsidRDefault="006E65B9" w:rsidP="006E65B9">
      <w:pPr>
        <w:spacing w:line="360" w:lineRule="auto"/>
        <w:ind w:firstLine="539"/>
        <w:jc w:val="both"/>
        <w:rPr>
          <w:szCs w:val="24"/>
        </w:rPr>
      </w:pPr>
      <w:r w:rsidRPr="005728B0">
        <w:rPr>
          <w:szCs w:val="24"/>
        </w:rPr>
        <w:t xml:space="preserve">По объекту Россыпной-Б (разведка второй очереди погребенной россыпи </w:t>
      </w:r>
      <w:proofErr w:type="spellStart"/>
      <w:r w:rsidRPr="005728B0">
        <w:rPr>
          <w:szCs w:val="24"/>
        </w:rPr>
        <w:t>Нюрбин-ская</w:t>
      </w:r>
      <w:proofErr w:type="spellEnd"/>
      <w:r w:rsidRPr="005728B0">
        <w:rPr>
          <w:szCs w:val="24"/>
        </w:rPr>
        <w:t xml:space="preserve"> в 2012-2016 гг., г.р. №98-12-533, лицензия ЯКУ 01450 КЭ). </w:t>
      </w:r>
    </w:p>
    <w:p w:rsidR="006E65B9" w:rsidRPr="005728B0" w:rsidRDefault="006E65B9" w:rsidP="006E65B9">
      <w:pPr>
        <w:spacing w:line="360" w:lineRule="auto"/>
        <w:ind w:firstLine="539"/>
        <w:jc w:val="both"/>
        <w:rPr>
          <w:szCs w:val="24"/>
        </w:rPr>
      </w:pPr>
      <w:r w:rsidRPr="005728B0">
        <w:rPr>
          <w:szCs w:val="24"/>
        </w:rPr>
        <w:t>ПСД по объекту было направлено на государственную геологическую экспертизу в Якутское территориальное отделение ФБУ «</w:t>
      </w:r>
      <w:proofErr w:type="spellStart"/>
      <w:r w:rsidRPr="005728B0">
        <w:rPr>
          <w:szCs w:val="24"/>
        </w:rPr>
        <w:t>Росгеолэкспертиза</w:t>
      </w:r>
      <w:proofErr w:type="spellEnd"/>
      <w:r w:rsidRPr="005728B0">
        <w:rPr>
          <w:szCs w:val="24"/>
        </w:rPr>
        <w:t>» в январе 2013 года. Проект получил положительное заключение экспертизы (№ 012-02-13/13 от 25.03.2013 г.).</w:t>
      </w:r>
    </w:p>
    <w:p w:rsidR="006E65B9" w:rsidRPr="005728B0" w:rsidRDefault="006E65B9" w:rsidP="006E65B9">
      <w:pPr>
        <w:spacing w:line="360" w:lineRule="auto"/>
        <w:ind w:firstLine="539"/>
        <w:jc w:val="both"/>
        <w:rPr>
          <w:szCs w:val="24"/>
        </w:rPr>
      </w:pPr>
      <w:r w:rsidRPr="005728B0">
        <w:rPr>
          <w:szCs w:val="24"/>
        </w:rPr>
        <w:t xml:space="preserve">В 2014 году продолжались оценочные работы по третьей очереди погребенной россыпи </w:t>
      </w:r>
      <w:proofErr w:type="spellStart"/>
      <w:r w:rsidRPr="005728B0">
        <w:rPr>
          <w:szCs w:val="24"/>
        </w:rPr>
        <w:t>Нюрбинская</w:t>
      </w:r>
      <w:proofErr w:type="spellEnd"/>
      <w:r w:rsidRPr="005728B0">
        <w:rPr>
          <w:szCs w:val="24"/>
        </w:rPr>
        <w:t>.</w:t>
      </w:r>
    </w:p>
    <w:p w:rsidR="006E65B9" w:rsidRPr="005728B0" w:rsidRDefault="006E65B9" w:rsidP="006E65B9">
      <w:pPr>
        <w:spacing w:line="360" w:lineRule="auto"/>
        <w:ind w:firstLine="539"/>
        <w:jc w:val="both"/>
        <w:rPr>
          <w:szCs w:val="24"/>
        </w:rPr>
      </w:pPr>
      <w:r w:rsidRPr="005728B0">
        <w:rPr>
          <w:szCs w:val="24"/>
        </w:rPr>
        <w:t xml:space="preserve">Производилось колонковое бурение одиночных скважин диаметром 172 мм, по </w:t>
      </w:r>
      <w:proofErr w:type="gramStart"/>
      <w:r w:rsidRPr="005728B0">
        <w:rPr>
          <w:szCs w:val="24"/>
        </w:rPr>
        <w:t>се-</w:t>
      </w:r>
      <w:proofErr w:type="spellStart"/>
      <w:r w:rsidRPr="005728B0">
        <w:rPr>
          <w:szCs w:val="24"/>
        </w:rPr>
        <w:t>ти</w:t>
      </w:r>
      <w:proofErr w:type="spellEnd"/>
      <w:proofErr w:type="gramEnd"/>
      <w:r w:rsidRPr="005728B0">
        <w:rPr>
          <w:szCs w:val="24"/>
        </w:rPr>
        <w:t xml:space="preserve"> 200х100 м, с </w:t>
      </w:r>
      <w:proofErr w:type="spellStart"/>
      <w:r w:rsidRPr="005728B0">
        <w:rPr>
          <w:szCs w:val="24"/>
        </w:rPr>
        <w:t>углубкой</w:t>
      </w:r>
      <w:proofErr w:type="spellEnd"/>
      <w:r w:rsidRPr="005728B0">
        <w:rPr>
          <w:szCs w:val="24"/>
        </w:rPr>
        <w:t xml:space="preserve"> в неизмененные породы 5 м, с выполнением комплекса ГИС и отбором керновых проб.</w:t>
      </w:r>
    </w:p>
    <w:p w:rsidR="006E65B9" w:rsidRPr="005728B0" w:rsidRDefault="006E65B9" w:rsidP="006E65B9">
      <w:pPr>
        <w:spacing w:line="360" w:lineRule="auto"/>
        <w:ind w:firstLine="539"/>
        <w:jc w:val="both"/>
        <w:rPr>
          <w:szCs w:val="24"/>
        </w:rPr>
      </w:pPr>
      <w:r w:rsidRPr="005728B0">
        <w:rPr>
          <w:szCs w:val="24"/>
        </w:rPr>
        <w:t xml:space="preserve">Всего за 2014 </w:t>
      </w:r>
      <w:proofErr w:type="spellStart"/>
      <w:r w:rsidRPr="005728B0">
        <w:rPr>
          <w:szCs w:val="24"/>
        </w:rPr>
        <w:t>г</w:t>
      </w:r>
      <w:proofErr w:type="gramStart"/>
      <w:r w:rsidRPr="005728B0">
        <w:rPr>
          <w:szCs w:val="24"/>
        </w:rPr>
        <w:t>.о</w:t>
      </w:r>
      <w:proofErr w:type="gramEnd"/>
      <w:r w:rsidRPr="005728B0">
        <w:rPr>
          <w:szCs w:val="24"/>
        </w:rPr>
        <w:t>бъём</w:t>
      </w:r>
      <w:proofErr w:type="spellEnd"/>
      <w:r w:rsidRPr="005728B0">
        <w:rPr>
          <w:szCs w:val="24"/>
        </w:rPr>
        <w:t xml:space="preserve"> бурения скважин по объекту Россыпной-Б составил 12053,5 </w:t>
      </w:r>
      <w:proofErr w:type="spellStart"/>
      <w:r w:rsidRPr="005728B0">
        <w:rPr>
          <w:szCs w:val="24"/>
        </w:rPr>
        <w:lastRenderedPageBreak/>
        <w:t>пог.м</w:t>
      </w:r>
      <w:proofErr w:type="spellEnd"/>
      <w:r w:rsidRPr="005728B0">
        <w:rPr>
          <w:szCs w:val="24"/>
        </w:rPr>
        <w:t>. (100,4%), ГИС – 10800пог.м. (100%), обогащение керновых проб составило 135 тонн (100%).</w:t>
      </w:r>
    </w:p>
    <w:p w:rsidR="006E65B9" w:rsidRPr="005728B0" w:rsidRDefault="006E65B9" w:rsidP="006E65B9">
      <w:pPr>
        <w:spacing w:line="360" w:lineRule="auto"/>
        <w:ind w:firstLine="539"/>
        <w:jc w:val="both"/>
        <w:rPr>
          <w:szCs w:val="24"/>
        </w:rPr>
      </w:pPr>
      <w:r w:rsidRPr="005728B0">
        <w:rPr>
          <w:szCs w:val="24"/>
        </w:rPr>
        <w:t xml:space="preserve">При этом за 2014 г были получены результаты обогащения (паспорта) по 775 </w:t>
      </w:r>
      <w:proofErr w:type="gramStart"/>
      <w:r w:rsidRPr="005728B0">
        <w:rPr>
          <w:szCs w:val="24"/>
        </w:rPr>
        <w:t>про-</w:t>
      </w:r>
      <w:proofErr w:type="spellStart"/>
      <w:r w:rsidRPr="005728B0">
        <w:rPr>
          <w:szCs w:val="24"/>
        </w:rPr>
        <w:t>бам</w:t>
      </w:r>
      <w:proofErr w:type="spellEnd"/>
      <w:proofErr w:type="gramEnd"/>
      <w:r w:rsidRPr="005728B0">
        <w:rPr>
          <w:szCs w:val="24"/>
        </w:rPr>
        <w:t xml:space="preserve"> (121,1 т) из 101 скважины. Извлечено 424 кристалла алмаза (2226,3 мг/11,13 кар.). </w:t>
      </w:r>
    </w:p>
    <w:p w:rsidR="006E65B9" w:rsidRPr="005728B0" w:rsidRDefault="006E65B9" w:rsidP="006E65B9">
      <w:pPr>
        <w:spacing w:line="360" w:lineRule="auto"/>
        <w:ind w:firstLine="539"/>
        <w:jc w:val="both"/>
        <w:rPr>
          <w:szCs w:val="24"/>
        </w:rPr>
      </w:pPr>
      <w:r w:rsidRPr="005728B0">
        <w:rPr>
          <w:szCs w:val="24"/>
        </w:rPr>
        <w:t xml:space="preserve">Наибольшая концентрация алмазов отмечается в пробах с верхних горизонтов </w:t>
      </w:r>
      <w:proofErr w:type="spellStart"/>
      <w:r w:rsidRPr="005728B0">
        <w:rPr>
          <w:szCs w:val="24"/>
        </w:rPr>
        <w:t>дях-тарской</w:t>
      </w:r>
      <w:proofErr w:type="spellEnd"/>
      <w:r w:rsidRPr="005728B0">
        <w:rPr>
          <w:szCs w:val="24"/>
        </w:rPr>
        <w:t xml:space="preserve"> толщи и в базальном горизонте </w:t>
      </w:r>
      <w:proofErr w:type="spellStart"/>
      <w:r w:rsidRPr="005728B0">
        <w:rPr>
          <w:szCs w:val="24"/>
        </w:rPr>
        <w:t>укугутской</w:t>
      </w:r>
      <w:proofErr w:type="spellEnd"/>
      <w:r w:rsidRPr="005728B0">
        <w:rPr>
          <w:szCs w:val="24"/>
        </w:rPr>
        <w:t xml:space="preserve"> свиты по депрессии на продолжении россыпи 2-ой очереди.</w:t>
      </w:r>
    </w:p>
    <w:p w:rsidR="006E65B9" w:rsidRPr="005728B0" w:rsidRDefault="006E65B9" w:rsidP="006E65B9">
      <w:pPr>
        <w:spacing w:line="360" w:lineRule="auto"/>
        <w:ind w:firstLine="539"/>
        <w:jc w:val="both"/>
        <w:rPr>
          <w:szCs w:val="24"/>
        </w:rPr>
      </w:pPr>
      <w:r w:rsidRPr="005728B0">
        <w:rPr>
          <w:szCs w:val="24"/>
        </w:rPr>
        <w:t xml:space="preserve">В декабре 2014 года по результатам начальной стадии оценочных работ составлен оперативный подсчет прогнозных ресурсов 3-ей очереди россыпи </w:t>
      </w:r>
      <w:proofErr w:type="spellStart"/>
      <w:r w:rsidRPr="005728B0">
        <w:rPr>
          <w:szCs w:val="24"/>
        </w:rPr>
        <w:t>Нюрбинская</w:t>
      </w:r>
      <w:proofErr w:type="spellEnd"/>
      <w:r w:rsidRPr="005728B0">
        <w:rPr>
          <w:szCs w:val="24"/>
        </w:rPr>
        <w:t xml:space="preserve"> (по </w:t>
      </w:r>
      <w:proofErr w:type="spellStart"/>
      <w:proofErr w:type="gramStart"/>
      <w:r w:rsidRPr="005728B0">
        <w:rPr>
          <w:szCs w:val="24"/>
        </w:rPr>
        <w:t>состо-янию</w:t>
      </w:r>
      <w:proofErr w:type="spellEnd"/>
      <w:proofErr w:type="gramEnd"/>
      <w:r w:rsidRPr="005728B0">
        <w:rPr>
          <w:szCs w:val="24"/>
        </w:rPr>
        <w:t xml:space="preserve"> на 01.12.2014 г.).</w:t>
      </w:r>
    </w:p>
    <w:p w:rsidR="006E65B9" w:rsidRPr="005728B0" w:rsidRDefault="006E65B9" w:rsidP="006E65B9">
      <w:pPr>
        <w:spacing w:line="360" w:lineRule="auto"/>
        <w:ind w:firstLine="539"/>
        <w:jc w:val="both"/>
        <w:rPr>
          <w:szCs w:val="24"/>
        </w:rPr>
      </w:pPr>
      <w:r w:rsidRPr="005728B0">
        <w:rPr>
          <w:szCs w:val="24"/>
        </w:rPr>
        <w:t xml:space="preserve">Фактическое выполнение финансирования ГРР за отчетный период по объекту </w:t>
      </w:r>
      <w:proofErr w:type="gramStart"/>
      <w:r w:rsidRPr="005728B0">
        <w:rPr>
          <w:szCs w:val="24"/>
        </w:rPr>
        <w:t>Рос-сыпной</w:t>
      </w:r>
      <w:proofErr w:type="gramEnd"/>
      <w:r w:rsidRPr="005728B0">
        <w:rPr>
          <w:szCs w:val="24"/>
        </w:rPr>
        <w:t xml:space="preserve"> – Б  составило 265 140 тыс. рублей с учетом НДС.</w:t>
      </w:r>
    </w:p>
    <w:p w:rsidR="006E65B9" w:rsidRPr="005728B0" w:rsidRDefault="006E65B9" w:rsidP="0052291E">
      <w:pPr>
        <w:spacing w:line="360" w:lineRule="auto"/>
        <w:ind w:firstLine="539"/>
        <w:jc w:val="both"/>
        <w:rPr>
          <w:szCs w:val="24"/>
        </w:rPr>
      </w:pPr>
    </w:p>
    <w:p w:rsidR="00817FC4" w:rsidRPr="005728B0" w:rsidRDefault="00817FC4" w:rsidP="0052291E">
      <w:pPr>
        <w:spacing w:line="360" w:lineRule="auto"/>
        <w:ind w:firstLine="539"/>
        <w:jc w:val="both"/>
        <w:rPr>
          <w:szCs w:val="24"/>
        </w:rPr>
      </w:pPr>
      <w:r w:rsidRPr="005728B0">
        <w:rPr>
          <w:szCs w:val="24"/>
        </w:rPr>
        <w:t>1.4. Эксплуатационная разведка</w:t>
      </w:r>
    </w:p>
    <w:p w:rsidR="006E65B9" w:rsidRPr="005728B0" w:rsidRDefault="006E65B9" w:rsidP="006E65B9">
      <w:pPr>
        <w:spacing w:line="360" w:lineRule="auto"/>
        <w:ind w:firstLine="539"/>
        <w:jc w:val="both"/>
        <w:rPr>
          <w:szCs w:val="24"/>
        </w:rPr>
      </w:pPr>
      <w:r w:rsidRPr="005728B0">
        <w:rPr>
          <w:szCs w:val="24"/>
        </w:rPr>
        <w:t xml:space="preserve">Эксплуатационная разведка трубки </w:t>
      </w:r>
      <w:proofErr w:type="spellStart"/>
      <w:r w:rsidRPr="005728B0">
        <w:rPr>
          <w:szCs w:val="24"/>
        </w:rPr>
        <w:t>Нюрбинская</w:t>
      </w:r>
      <w:proofErr w:type="spellEnd"/>
      <w:r w:rsidRPr="005728B0">
        <w:rPr>
          <w:szCs w:val="24"/>
        </w:rPr>
        <w:t xml:space="preserve">. </w:t>
      </w:r>
    </w:p>
    <w:p w:rsidR="006E65B9" w:rsidRPr="005728B0" w:rsidRDefault="006E65B9" w:rsidP="006E65B9">
      <w:pPr>
        <w:spacing w:line="360" w:lineRule="auto"/>
        <w:ind w:firstLine="539"/>
        <w:jc w:val="both"/>
        <w:rPr>
          <w:szCs w:val="24"/>
        </w:rPr>
      </w:pPr>
      <w:r w:rsidRPr="005728B0">
        <w:rPr>
          <w:szCs w:val="24"/>
        </w:rPr>
        <w:t xml:space="preserve">Проводилось уточнение параметров рудного тела и характеристик вмещающих его пород между эксплуатационными горизонтами -20,0 -  –140,0м. Уточнена кровля тела </w:t>
      </w:r>
      <w:proofErr w:type="gramStart"/>
      <w:r w:rsidRPr="005728B0">
        <w:rPr>
          <w:szCs w:val="24"/>
        </w:rPr>
        <w:t>до-</w:t>
      </w:r>
      <w:proofErr w:type="spellStart"/>
      <w:r w:rsidRPr="005728B0">
        <w:rPr>
          <w:szCs w:val="24"/>
        </w:rPr>
        <w:t>леритов</w:t>
      </w:r>
      <w:proofErr w:type="spellEnd"/>
      <w:proofErr w:type="gramEnd"/>
      <w:r w:rsidRPr="005728B0">
        <w:rPr>
          <w:szCs w:val="24"/>
        </w:rPr>
        <w:t xml:space="preserve">. </w:t>
      </w:r>
      <w:proofErr w:type="gramStart"/>
      <w:r w:rsidRPr="005728B0">
        <w:rPr>
          <w:szCs w:val="24"/>
        </w:rPr>
        <w:t>Пробурены</w:t>
      </w:r>
      <w:proofErr w:type="gramEnd"/>
      <w:r w:rsidRPr="005728B0">
        <w:rPr>
          <w:szCs w:val="24"/>
        </w:rPr>
        <w:t xml:space="preserve"> 9 скважин. Общий объём колонкового бурения составил – </w:t>
      </w:r>
    </w:p>
    <w:p w:rsidR="006E65B9" w:rsidRPr="005728B0" w:rsidRDefault="006E65B9" w:rsidP="006E65B9">
      <w:pPr>
        <w:spacing w:line="360" w:lineRule="auto"/>
        <w:ind w:firstLine="539"/>
        <w:jc w:val="both"/>
        <w:rPr>
          <w:szCs w:val="24"/>
        </w:rPr>
      </w:pPr>
      <w:r w:rsidRPr="005728B0">
        <w:rPr>
          <w:szCs w:val="24"/>
        </w:rPr>
        <w:t xml:space="preserve">745,5 </w:t>
      </w:r>
      <w:proofErr w:type="spellStart"/>
      <w:r w:rsidRPr="005728B0">
        <w:rPr>
          <w:szCs w:val="24"/>
        </w:rPr>
        <w:t>п.м</w:t>
      </w:r>
      <w:proofErr w:type="spellEnd"/>
      <w:r w:rsidRPr="005728B0">
        <w:rPr>
          <w:szCs w:val="24"/>
        </w:rPr>
        <w:t xml:space="preserve">. Осуществлялся отбор керновых проб, с целью уточнения </w:t>
      </w:r>
      <w:proofErr w:type="spellStart"/>
      <w:r w:rsidRPr="005728B0">
        <w:rPr>
          <w:szCs w:val="24"/>
        </w:rPr>
        <w:t>алмазоносности</w:t>
      </w:r>
      <w:proofErr w:type="spellEnd"/>
      <w:r w:rsidRPr="005728B0">
        <w:rPr>
          <w:szCs w:val="24"/>
        </w:rPr>
        <w:t xml:space="preserve"> </w:t>
      </w:r>
      <w:proofErr w:type="spellStart"/>
      <w:proofErr w:type="gramStart"/>
      <w:r w:rsidRPr="005728B0">
        <w:rPr>
          <w:szCs w:val="24"/>
        </w:rPr>
        <w:t>ме-сторождения</w:t>
      </w:r>
      <w:proofErr w:type="spellEnd"/>
      <w:proofErr w:type="gramEnd"/>
      <w:r w:rsidRPr="005728B0">
        <w:rPr>
          <w:szCs w:val="24"/>
        </w:rPr>
        <w:t xml:space="preserve">. Объем кернового опробования по рудному телу составил 514,4 </w:t>
      </w:r>
      <w:proofErr w:type="spellStart"/>
      <w:r w:rsidRPr="005728B0">
        <w:rPr>
          <w:szCs w:val="24"/>
        </w:rPr>
        <w:t>п.м</w:t>
      </w:r>
      <w:proofErr w:type="spellEnd"/>
      <w:r w:rsidRPr="005728B0">
        <w:rPr>
          <w:szCs w:val="24"/>
        </w:rPr>
        <w:t xml:space="preserve">. На ОФ № 6 и №10 обогащено 17,6 т керновых проб. Результаты обогащения кимберлитов трубки </w:t>
      </w:r>
      <w:proofErr w:type="spellStart"/>
      <w:r w:rsidRPr="005728B0">
        <w:rPr>
          <w:szCs w:val="24"/>
        </w:rPr>
        <w:t>Нюрбинская</w:t>
      </w:r>
      <w:proofErr w:type="spellEnd"/>
      <w:r w:rsidRPr="005728B0">
        <w:rPr>
          <w:szCs w:val="24"/>
        </w:rPr>
        <w:t xml:space="preserve"> показывают удовлетворительную сходимость результатов данных </w:t>
      </w:r>
      <w:proofErr w:type="spellStart"/>
      <w:proofErr w:type="gramStart"/>
      <w:r w:rsidRPr="005728B0">
        <w:rPr>
          <w:szCs w:val="24"/>
        </w:rPr>
        <w:t>эксплуа-тационной</w:t>
      </w:r>
      <w:proofErr w:type="spellEnd"/>
      <w:proofErr w:type="gramEnd"/>
      <w:r w:rsidRPr="005728B0">
        <w:rPr>
          <w:szCs w:val="24"/>
        </w:rPr>
        <w:t xml:space="preserve"> разведки и данных детальной разведки. В среднем содержание алмазов по </w:t>
      </w:r>
      <w:proofErr w:type="gramStart"/>
      <w:r w:rsidRPr="005728B0">
        <w:rPr>
          <w:szCs w:val="24"/>
        </w:rPr>
        <w:t>дан-</w:t>
      </w:r>
      <w:proofErr w:type="spellStart"/>
      <w:r w:rsidRPr="005728B0">
        <w:rPr>
          <w:szCs w:val="24"/>
        </w:rPr>
        <w:t>ным</w:t>
      </w:r>
      <w:proofErr w:type="spellEnd"/>
      <w:proofErr w:type="gramEnd"/>
      <w:r w:rsidRPr="005728B0">
        <w:rPr>
          <w:szCs w:val="24"/>
        </w:rPr>
        <w:t xml:space="preserve"> эксплуатационной разведки в классе -4+1мм, в пределах опробованных горизонтов составляет 4,75 кар/т.</w:t>
      </w:r>
    </w:p>
    <w:p w:rsidR="006E65B9" w:rsidRPr="005728B0" w:rsidRDefault="006E65B9" w:rsidP="006E65B9">
      <w:pPr>
        <w:spacing w:line="360" w:lineRule="auto"/>
        <w:ind w:firstLine="539"/>
        <w:jc w:val="both"/>
        <w:rPr>
          <w:szCs w:val="24"/>
        </w:rPr>
      </w:pPr>
      <w:r w:rsidRPr="005728B0">
        <w:rPr>
          <w:szCs w:val="24"/>
        </w:rPr>
        <w:t xml:space="preserve">Отобрано 168 образцов на определение крепости и объёмного веса. По результатам изучения объёмного веса кимберлитов трубки </w:t>
      </w:r>
      <w:proofErr w:type="spellStart"/>
      <w:r w:rsidRPr="005728B0">
        <w:rPr>
          <w:szCs w:val="24"/>
        </w:rPr>
        <w:t>Нюрбинская</w:t>
      </w:r>
      <w:proofErr w:type="spellEnd"/>
      <w:r w:rsidRPr="005728B0">
        <w:rPr>
          <w:szCs w:val="24"/>
        </w:rPr>
        <w:t xml:space="preserve"> установлено, что в пределах опробованных горизонтов, его значения колеблются от 2,43 до 2,50 г/см3, в среднем составляя 2,46г/см3.</w:t>
      </w:r>
    </w:p>
    <w:p w:rsidR="006E65B9" w:rsidRPr="005728B0" w:rsidRDefault="006E65B9" w:rsidP="006E65B9">
      <w:pPr>
        <w:spacing w:line="360" w:lineRule="auto"/>
        <w:ind w:firstLine="539"/>
        <w:jc w:val="both"/>
        <w:rPr>
          <w:szCs w:val="24"/>
        </w:rPr>
      </w:pPr>
      <w:r w:rsidRPr="005728B0">
        <w:rPr>
          <w:szCs w:val="24"/>
        </w:rPr>
        <w:t xml:space="preserve">Для прослеживания и уточнения контактов трубки </w:t>
      </w:r>
      <w:proofErr w:type="spellStart"/>
      <w:r w:rsidRPr="005728B0">
        <w:rPr>
          <w:szCs w:val="24"/>
        </w:rPr>
        <w:t>Нюрбинская</w:t>
      </w:r>
      <w:proofErr w:type="spellEnd"/>
      <w:r w:rsidRPr="005728B0">
        <w:rPr>
          <w:szCs w:val="24"/>
        </w:rPr>
        <w:t xml:space="preserve"> пробурено 93 скважин объемом 393,5 п. м. Существенных отклонений границ рудного тела не отмечено.</w:t>
      </w:r>
    </w:p>
    <w:p w:rsidR="006E65B9" w:rsidRPr="005728B0" w:rsidRDefault="006E65B9" w:rsidP="006E65B9">
      <w:pPr>
        <w:spacing w:line="360" w:lineRule="auto"/>
        <w:ind w:firstLine="539"/>
        <w:jc w:val="both"/>
        <w:rPr>
          <w:szCs w:val="24"/>
        </w:rPr>
      </w:pPr>
      <w:r w:rsidRPr="005728B0">
        <w:rPr>
          <w:szCs w:val="24"/>
        </w:rPr>
        <w:t xml:space="preserve">Эксплуатационная разведка россыпи </w:t>
      </w:r>
      <w:proofErr w:type="spellStart"/>
      <w:r w:rsidRPr="005728B0">
        <w:rPr>
          <w:szCs w:val="24"/>
        </w:rPr>
        <w:t>Нюрбинская</w:t>
      </w:r>
      <w:proofErr w:type="spellEnd"/>
      <w:r w:rsidRPr="005728B0">
        <w:rPr>
          <w:szCs w:val="24"/>
        </w:rPr>
        <w:t>.</w:t>
      </w:r>
    </w:p>
    <w:p w:rsidR="006E65B9" w:rsidRPr="005728B0" w:rsidRDefault="006E65B9" w:rsidP="006E65B9">
      <w:pPr>
        <w:spacing w:line="360" w:lineRule="auto"/>
        <w:ind w:firstLine="539"/>
        <w:jc w:val="both"/>
        <w:rPr>
          <w:szCs w:val="24"/>
        </w:rPr>
      </w:pPr>
      <w:r w:rsidRPr="005728B0">
        <w:rPr>
          <w:szCs w:val="24"/>
        </w:rPr>
        <w:t xml:space="preserve">В состав работ по эксплуатационной разведке россыпи </w:t>
      </w:r>
      <w:proofErr w:type="spellStart"/>
      <w:r w:rsidRPr="005728B0">
        <w:rPr>
          <w:szCs w:val="24"/>
        </w:rPr>
        <w:t>Нюрбинская</w:t>
      </w:r>
      <w:proofErr w:type="spellEnd"/>
      <w:r w:rsidRPr="005728B0">
        <w:rPr>
          <w:szCs w:val="24"/>
        </w:rPr>
        <w:t xml:space="preserve"> входит колонковое бурение кустовых </w:t>
      </w:r>
      <w:proofErr w:type="spellStart"/>
      <w:r w:rsidRPr="005728B0">
        <w:rPr>
          <w:szCs w:val="24"/>
        </w:rPr>
        <w:t>эксплоразведочных</w:t>
      </w:r>
      <w:proofErr w:type="spellEnd"/>
      <w:r w:rsidRPr="005728B0">
        <w:rPr>
          <w:szCs w:val="24"/>
        </w:rPr>
        <w:t xml:space="preserve"> скважин и отбор керновых проб. Скважины вскрывался разрез </w:t>
      </w:r>
      <w:proofErr w:type="spellStart"/>
      <w:r w:rsidRPr="005728B0">
        <w:rPr>
          <w:szCs w:val="24"/>
        </w:rPr>
        <w:t>тюнгских</w:t>
      </w:r>
      <w:proofErr w:type="spellEnd"/>
      <w:r w:rsidRPr="005728B0">
        <w:rPr>
          <w:szCs w:val="24"/>
        </w:rPr>
        <w:t xml:space="preserve">, </w:t>
      </w:r>
      <w:proofErr w:type="spellStart"/>
      <w:r w:rsidRPr="005728B0">
        <w:rPr>
          <w:szCs w:val="24"/>
        </w:rPr>
        <w:t>укугутских</w:t>
      </w:r>
      <w:proofErr w:type="spellEnd"/>
      <w:r w:rsidRPr="005728B0">
        <w:rPr>
          <w:szCs w:val="24"/>
        </w:rPr>
        <w:t xml:space="preserve"> и </w:t>
      </w:r>
      <w:proofErr w:type="spellStart"/>
      <w:r w:rsidRPr="005728B0">
        <w:rPr>
          <w:szCs w:val="24"/>
        </w:rPr>
        <w:t>дяхтарских</w:t>
      </w:r>
      <w:proofErr w:type="spellEnd"/>
      <w:r w:rsidRPr="005728B0">
        <w:rPr>
          <w:szCs w:val="24"/>
        </w:rPr>
        <w:t xml:space="preserve"> отложений, триасовая </w:t>
      </w:r>
      <w:r w:rsidRPr="005728B0">
        <w:rPr>
          <w:szCs w:val="24"/>
        </w:rPr>
        <w:lastRenderedPageBreak/>
        <w:t xml:space="preserve">кора выветривания карбонатных пород ордовикской свиты, после </w:t>
      </w:r>
      <w:proofErr w:type="spellStart"/>
      <w:r w:rsidRPr="005728B0">
        <w:rPr>
          <w:szCs w:val="24"/>
        </w:rPr>
        <w:t>углубки</w:t>
      </w:r>
      <w:proofErr w:type="spellEnd"/>
      <w:r w:rsidRPr="005728B0">
        <w:rPr>
          <w:szCs w:val="24"/>
        </w:rPr>
        <w:t xml:space="preserve"> в породы ордовикской свиты на два метра скважины закрывались. С горизонтов +235, +220, +205 было пробурено 20 кустов (по 5 скважин) общим объёмом – 6415,5п.м. На ОФ № 17 и № 10 ЛОК МГРЭ обогащено 75,3 т керновых проб. В среднем содержание алмазов по данным эксплуатационной разведки в классе -2+1мм, в пределах опробованных кустов составляет 3,41 кар/т, что соответствует данным детальной разведки.</w:t>
      </w:r>
    </w:p>
    <w:p w:rsidR="006E65B9" w:rsidRPr="005728B0" w:rsidRDefault="006E65B9" w:rsidP="006E65B9">
      <w:pPr>
        <w:spacing w:line="360" w:lineRule="auto"/>
        <w:ind w:firstLine="539"/>
        <w:jc w:val="both"/>
        <w:rPr>
          <w:szCs w:val="24"/>
        </w:rPr>
      </w:pPr>
      <w:r w:rsidRPr="005728B0">
        <w:rPr>
          <w:szCs w:val="24"/>
        </w:rPr>
        <w:t xml:space="preserve">Эксплуатационная разведка трубки </w:t>
      </w:r>
      <w:proofErr w:type="spellStart"/>
      <w:r w:rsidRPr="005728B0">
        <w:rPr>
          <w:szCs w:val="24"/>
        </w:rPr>
        <w:t>Ботуобинская</w:t>
      </w:r>
      <w:proofErr w:type="spellEnd"/>
    </w:p>
    <w:p w:rsidR="006E65B9" w:rsidRPr="005728B0" w:rsidRDefault="006E65B9" w:rsidP="006E65B9">
      <w:pPr>
        <w:spacing w:line="360" w:lineRule="auto"/>
        <w:ind w:firstLine="539"/>
        <w:jc w:val="both"/>
        <w:rPr>
          <w:szCs w:val="24"/>
        </w:rPr>
      </w:pPr>
      <w:r w:rsidRPr="005728B0">
        <w:rPr>
          <w:szCs w:val="24"/>
        </w:rPr>
        <w:t xml:space="preserve">Пробурена 21 скважина общим объёмом бурения 2230,0 </w:t>
      </w:r>
      <w:proofErr w:type="spellStart"/>
      <w:r w:rsidRPr="005728B0">
        <w:rPr>
          <w:szCs w:val="24"/>
        </w:rPr>
        <w:t>п.м</w:t>
      </w:r>
      <w:proofErr w:type="spellEnd"/>
      <w:r w:rsidRPr="005728B0">
        <w:rPr>
          <w:szCs w:val="24"/>
        </w:rPr>
        <w:t xml:space="preserve">. Выделены коры </w:t>
      </w:r>
      <w:proofErr w:type="gramStart"/>
      <w:r w:rsidRPr="005728B0">
        <w:rPr>
          <w:szCs w:val="24"/>
        </w:rPr>
        <w:t>вы-</w:t>
      </w:r>
      <w:proofErr w:type="spellStart"/>
      <w:r w:rsidRPr="005728B0">
        <w:rPr>
          <w:szCs w:val="24"/>
        </w:rPr>
        <w:t>ветривания</w:t>
      </w:r>
      <w:proofErr w:type="spellEnd"/>
      <w:proofErr w:type="gramEnd"/>
      <w:r w:rsidRPr="005728B0">
        <w:rPr>
          <w:szCs w:val="24"/>
        </w:rPr>
        <w:t xml:space="preserve"> кимберлитов и установлена абсолютная отметка кровли кимберлитов. Рудное тело изучено до горизонта +100 м. Осуществлялся отбор керновых проб, с целью </w:t>
      </w:r>
      <w:proofErr w:type="spellStart"/>
      <w:proofErr w:type="gramStart"/>
      <w:r w:rsidRPr="005728B0">
        <w:rPr>
          <w:szCs w:val="24"/>
        </w:rPr>
        <w:t>уточне-ния</w:t>
      </w:r>
      <w:proofErr w:type="spellEnd"/>
      <w:proofErr w:type="gramEnd"/>
      <w:r w:rsidRPr="005728B0">
        <w:rPr>
          <w:szCs w:val="24"/>
        </w:rPr>
        <w:t xml:space="preserve"> </w:t>
      </w:r>
      <w:proofErr w:type="spellStart"/>
      <w:r w:rsidRPr="005728B0">
        <w:rPr>
          <w:szCs w:val="24"/>
        </w:rPr>
        <w:t>алмазоносности</w:t>
      </w:r>
      <w:proofErr w:type="spellEnd"/>
      <w:r w:rsidRPr="005728B0">
        <w:rPr>
          <w:szCs w:val="24"/>
        </w:rPr>
        <w:t xml:space="preserve"> месторождения. </w:t>
      </w:r>
      <w:proofErr w:type="gramStart"/>
      <w:r w:rsidRPr="005728B0">
        <w:rPr>
          <w:szCs w:val="24"/>
        </w:rPr>
        <w:t xml:space="preserve">Объем кернового опробования составил 1355,2 </w:t>
      </w:r>
      <w:proofErr w:type="spellStart"/>
      <w:r w:rsidRPr="005728B0">
        <w:rPr>
          <w:szCs w:val="24"/>
        </w:rPr>
        <w:t>п.м</w:t>
      </w:r>
      <w:proofErr w:type="spellEnd"/>
      <w:r w:rsidRPr="005728B0">
        <w:rPr>
          <w:szCs w:val="24"/>
        </w:rPr>
        <w:t>. На ОФ № 6 и № 10 обогащено 31,1 т керновых проб.. В среднем содержание алмазов по данным эксплуатационной разведки в классе -4+1мм, в пределах коры выветривания (Блок IС1) составляет 14,56 кар/т, для блока IIС1 составляет 1,98 кар/т. Для кимберлитов в пределах опробованных горизонтов содержание составляет 3,21кар/т, что соответствует данным</w:t>
      </w:r>
      <w:proofErr w:type="gramEnd"/>
      <w:r w:rsidRPr="005728B0">
        <w:rPr>
          <w:szCs w:val="24"/>
        </w:rPr>
        <w:t xml:space="preserve"> детальной разведки.</w:t>
      </w:r>
    </w:p>
    <w:p w:rsidR="006E65B9" w:rsidRPr="005728B0" w:rsidRDefault="006E65B9" w:rsidP="006E65B9">
      <w:pPr>
        <w:spacing w:line="360" w:lineRule="auto"/>
        <w:ind w:firstLine="539"/>
        <w:jc w:val="both"/>
        <w:rPr>
          <w:szCs w:val="24"/>
        </w:rPr>
      </w:pPr>
      <w:r w:rsidRPr="005728B0">
        <w:rPr>
          <w:szCs w:val="24"/>
        </w:rPr>
        <w:t xml:space="preserve">На ОФ № 17 обработано 195,1 т валовых проб хвостов ОФ № 16 и хвостов ТСС </w:t>
      </w:r>
    </w:p>
    <w:p w:rsidR="006E65B9" w:rsidRPr="005728B0" w:rsidRDefault="006E65B9" w:rsidP="006E65B9">
      <w:pPr>
        <w:spacing w:line="360" w:lineRule="auto"/>
        <w:ind w:firstLine="539"/>
        <w:jc w:val="both"/>
        <w:rPr>
          <w:szCs w:val="24"/>
        </w:rPr>
      </w:pPr>
      <w:r w:rsidRPr="005728B0">
        <w:rPr>
          <w:szCs w:val="24"/>
        </w:rPr>
        <w:t>ОФ № 15.</w:t>
      </w:r>
    </w:p>
    <w:p w:rsidR="006E65B9" w:rsidRPr="005728B0" w:rsidRDefault="006E65B9" w:rsidP="006E65B9">
      <w:pPr>
        <w:spacing w:line="360" w:lineRule="auto"/>
        <w:ind w:firstLine="539"/>
        <w:jc w:val="both"/>
        <w:rPr>
          <w:szCs w:val="24"/>
        </w:rPr>
      </w:pPr>
      <w:r w:rsidRPr="005728B0">
        <w:rPr>
          <w:szCs w:val="24"/>
        </w:rPr>
        <w:t xml:space="preserve">Составлен отчёт: «О результатах эксплуатационной разведки трубки </w:t>
      </w:r>
      <w:proofErr w:type="spellStart"/>
      <w:r w:rsidRPr="005728B0">
        <w:rPr>
          <w:szCs w:val="24"/>
        </w:rPr>
        <w:t>Нюрбинская</w:t>
      </w:r>
      <w:proofErr w:type="spellEnd"/>
      <w:r w:rsidRPr="005728B0">
        <w:rPr>
          <w:szCs w:val="24"/>
        </w:rPr>
        <w:t xml:space="preserve"> и россыпи </w:t>
      </w:r>
      <w:proofErr w:type="spellStart"/>
      <w:r w:rsidRPr="005728B0">
        <w:rPr>
          <w:szCs w:val="24"/>
        </w:rPr>
        <w:t>Нюрбинская</w:t>
      </w:r>
      <w:proofErr w:type="spellEnd"/>
      <w:r w:rsidRPr="005728B0">
        <w:rPr>
          <w:szCs w:val="24"/>
        </w:rPr>
        <w:t xml:space="preserve"> выполненных </w:t>
      </w:r>
      <w:proofErr w:type="spellStart"/>
      <w:r w:rsidRPr="005728B0">
        <w:rPr>
          <w:szCs w:val="24"/>
        </w:rPr>
        <w:t>Мирнинской</w:t>
      </w:r>
      <w:proofErr w:type="spellEnd"/>
      <w:r w:rsidRPr="005728B0">
        <w:rPr>
          <w:szCs w:val="24"/>
        </w:rPr>
        <w:t xml:space="preserve"> экспедицией в 2013 году».</w:t>
      </w:r>
    </w:p>
    <w:p w:rsidR="006E65B9" w:rsidRPr="005728B0" w:rsidRDefault="006E65B9" w:rsidP="006E65B9">
      <w:pPr>
        <w:spacing w:line="360" w:lineRule="auto"/>
        <w:ind w:firstLine="539"/>
        <w:jc w:val="both"/>
        <w:rPr>
          <w:szCs w:val="24"/>
        </w:rPr>
      </w:pPr>
      <w:r w:rsidRPr="005728B0">
        <w:rPr>
          <w:szCs w:val="24"/>
        </w:rPr>
        <w:t xml:space="preserve">Составлен отчёт: «О результатах эксплуатационной разведки трубки </w:t>
      </w:r>
      <w:proofErr w:type="spellStart"/>
      <w:r w:rsidRPr="005728B0">
        <w:rPr>
          <w:szCs w:val="24"/>
        </w:rPr>
        <w:t>Ботуобинская</w:t>
      </w:r>
      <w:proofErr w:type="spellEnd"/>
      <w:r w:rsidRPr="005728B0">
        <w:rPr>
          <w:szCs w:val="24"/>
        </w:rPr>
        <w:t xml:space="preserve"> выполненной </w:t>
      </w:r>
      <w:proofErr w:type="spellStart"/>
      <w:r w:rsidRPr="005728B0">
        <w:rPr>
          <w:szCs w:val="24"/>
        </w:rPr>
        <w:t>Мирнинской</w:t>
      </w:r>
      <w:proofErr w:type="spellEnd"/>
      <w:r w:rsidRPr="005728B0">
        <w:rPr>
          <w:szCs w:val="24"/>
        </w:rPr>
        <w:t xml:space="preserve"> экспедицией в 2013 году».</w:t>
      </w:r>
    </w:p>
    <w:p w:rsidR="006E65B9" w:rsidRPr="005728B0" w:rsidRDefault="006E65B9" w:rsidP="006E65B9">
      <w:pPr>
        <w:spacing w:line="360" w:lineRule="auto"/>
        <w:ind w:firstLine="539"/>
        <w:jc w:val="both"/>
        <w:rPr>
          <w:szCs w:val="24"/>
        </w:rPr>
      </w:pPr>
      <w:r w:rsidRPr="005728B0">
        <w:rPr>
          <w:szCs w:val="24"/>
        </w:rPr>
        <w:t xml:space="preserve">Составлена «Программа на проведение эксплуатационной разведки коренных </w:t>
      </w:r>
      <w:proofErr w:type="spellStart"/>
      <w:proofErr w:type="gramStart"/>
      <w:r w:rsidRPr="005728B0">
        <w:rPr>
          <w:szCs w:val="24"/>
        </w:rPr>
        <w:t>ме-сторождений</w:t>
      </w:r>
      <w:proofErr w:type="spellEnd"/>
      <w:proofErr w:type="gramEnd"/>
      <w:r w:rsidRPr="005728B0">
        <w:rPr>
          <w:szCs w:val="24"/>
        </w:rPr>
        <w:t xml:space="preserve"> алмазов трубок </w:t>
      </w:r>
      <w:proofErr w:type="spellStart"/>
      <w:r w:rsidRPr="005728B0">
        <w:rPr>
          <w:szCs w:val="24"/>
        </w:rPr>
        <w:t>Нюрбинская</w:t>
      </w:r>
      <w:proofErr w:type="spellEnd"/>
      <w:r w:rsidRPr="005728B0">
        <w:rPr>
          <w:szCs w:val="24"/>
        </w:rPr>
        <w:t xml:space="preserve"> и </w:t>
      </w:r>
      <w:proofErr w:type="spellStart"/>
      <w:r w:rsidRPr="005728B0">
        <w:rPr>
          <w:szCs w:val="24"/>
        </w:rPr>
        <w:t>Ботуобинская</w:t>
      </w:r>
      <w:proofErr w:type="spellEnd"/>
      <w:r w:rsidRPr="005728B0">
        <w:rPr>
          <w:szCs w:val="24"/>
        </w:rPr>
        <w:t xml:space="preserve"> и россыпных месторождений алмазов россыпи </w:t>
      </w:r>
      <w:proofErr w:type="spellStart"/>
      <w:r w:rsidRPr="005728B0">
        <w:rPr>
          <w:szCs w:val="24"/>
        </w:rPr>
        <w:t>Нюрбинская</w:t>
      </w:r>
      <w:proofErr w:type="spellEnd"/>
      <w:r w:rsidRPr="005728B0">
        <w:rPr>
          <w:szCs w:val="24"/>
        </w:rPr>
        <w:t xml:space="preserve"> и россыпи </w:t>
      </w:r>
      <w:proofErr w:type="spellStart"/>
      <w:r w:rsidRPr="005728B0">
        <w:rPr>
          <w:szCs w:val="24"/>
        </w:rPr>
        <w:t>Ботуобинская</w:t>
      </w:r>
      <w:proofErr w:type="spellEnd"/>
      <w:r w:rsidRPr="005728B0">
        <w:rPr>
          <w:szCs w:val="24"/>
        </w:rPr>
        <w:t xml:space="preserve"> в 2015 году»</w:t>
      </w:r>
    </w:p>
    <w:p w:rsidR="006E65B9" w:rsidRPr="006E65B9" w:rsidRDefault="006E65B9" w:rsidP="006E65B9">
      <w:pPr>
        <w:spacing w:line="360" w:lineRule="auto"/>
        <w:ind w:firstLine="539"/>
        <w:jc w:val="both"/>
        <w:rPr>
          <w:szCs w:val="24"/>
        </w:rPr>
      </w:pPr>
      <w:r w:rsidRPr="005728B0">
        <w:rPr>
          <w:szCs w:val="24"/>
        </w:rPr>
        <w:t xml:space="preserve">Фактическое выполнение финансирования ГРР за 2014 год по объекту </w:t>
      </w:r>
      <w:proofErr w:type="spellStart"/>
      <w:r w:rsidRPr="005728B0">
        <w:rPr>
          <w:szCs w:val="24"/>
        </w:rPr>
        <w:t>Эксплоразве</w:t>
      </w:r>
      <w:proofErr w:type="spellEnd"/>
      <w:r w:rsidRPr="005728B0">
        <w:rPr>
          <w:szCs w:val="24"/>
        </w:rPr>
        <w:t>-дочный составляет 362 094 тыс. руб. с учетом НДС.</w:t>
      </w:r>
    </w:p>
    <w:p w:rsidR="00817FC4" w:rsidRDefault="00817FC4" w:rsidP="0052291E">
      <w:pPr>
        <w:pStyle w:val="af4"/>
        <w:ind w:firstLine="720"/>
        <w:jc w:val="center"/>
        <w:rPr>
          <w:bCs/>
          <w:color w:val="auto"/>
          <w:szCs w:val="24"/>
        </w:rPr>
      </w:pPr>
    </w:p>
    <w:p w:rsidR="0087622F" w:rsidRPr="00AC3A0C" w:rsidRDefault="00760761" w:rsidP="0052291E">
      <w:pPr>
        <w:pStyle w:val="af4"/>
        <w:ind w:firstLine="720"/>
        <w:jc w:val="center"/>
        <w:rPr>
          <w:bCs/>
          <w:color w:val="auto"/>
          <w:szCs w:val="24"/>
        </w:rPr>
      </w:pPr>
      <w:bookmarkStart w:id="147" w:name="_Toc416180491"/>
      <w:r>
        <w:rPr>
          <w:bCs/>
          <w:color w:val="auto"/>
          <w:szCs w:val="24"/>
        </w:rPr>
        <w:t>4</w:t>
      </w:r>
      <w:r w:rsidR="0087622F" w:rsidRPr="00AC3A0C">
        <w:rPr>
          <w:bCs/>
          <w:color w:val="auto"/>
          <w:szCs w:val="24"/>
        </w:rPr>
        <w:t>. Добыча и обогащение руды</w:t>
      </w:r>
      <w:bookmarkEnd w:id="91"/>
      <w:bookmarkEnd w:id="92"/>
      <w:bookmarkEnd w:id="93"/>
      <w:bookmarkEnd w:id="94"/>
      <w:bookmarkEnd w:id="95"/>
      <w:bookmarkEnd w:id="96"/>
      <w:bookmarkEnd w:id="97"/>
      <w:r w:rsidR="0087622F" w:rsidRPr="00AC3A0C">
        <w:rPr>
          <w:bCs/>
          <w:color w:val="auto"/>
          <w:szCs w:val="24"/>
        </w:rPr>
        <w:t xml:space="preserve"> и песков</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47"/>
    </w:p>
    <w:p w:rsidR="0087622F" w:rsidRPr="00AC3A0C" w:rsidRDefault="0087622F" w:rsidP="0052291E">
      <w:pPr>
        <w:spacing w:line="360" w:lineRule="auto"/>
        <w:ind w:firstLine="720"/>
        <w:jc w:val="both"/>
        <w:rPr>
          <w:szCs w:val="24"/>
        </w:rPr>
      </w:pPr>
      <w:r w:rsidRPr="0052291E">
        <w:rPr>
          <w:szCs w:val="24"/>
        </w:rPr>
        <w:t>Добыча и обогащение руды и песков трубки «</w:t>
      </w:r>
      <w:proofErr w:type="spellStart"/>
      <w:r w:rsidRPr="0052291E">
        <w:rPr>
          <w:szCs w:val="24"/>
        </w:rPr>
        <w:t>Нюрбинская</w:t>
      </w:r>
      <w:proofErr w:type="spellEnd"/>
      <w:r w:rsidRPr="0052291E">
        <w:rPr>
          <w:szCs w:val="24"/>
        </w:rPr>
        <w:t xml:space="preserve">» проводилась согласно проекту алмазодобывающее предприятие ОАО «АЛРОСА-Нюрба» </w:t>
      </w:r>
      <w:proofErr w:type="spellStart"/>
      <w:r w:rsidRPr="0052291E">
        <w:rPr>
          <w:szCs w:val="24"/>
        </w:rPr>
        <w:t>Нюрбинским</w:t>
      </w:r>
      <w:proofErr w:type="spellEnd"/>
      <w:r w:rsidRPr="0052291E">
        <w:rPr>
          <w:szCs w:val="24"/>
        </w:rPr>
        <w:t xml:space="preserve"> ГОК АК «АЛРОСА» (ОАО) по договору.</w:t>
      </w:r>
    </w:p>
    <w:p w:rsidR="0087622F" w:rsidRPr="00AC3A0C" w:rsidRDefault="0087622F" w:rsidP="00DE4339">
      <w:pPr>
        <w:spacing w:line="360" w:lineRule="auto"/>
        <w:ind w:firstLine="720"/>
        <w:jc w:val="both"/>
        <w:rPr>
          <w:b/>
          <w:bCs/>
        </w:rPr>
      </w:pPr>
      <w:r w:rsidRPr="00AC3A0C">
        <w:rPr>
          <w:b/>
          <w:bCs/>
        </w:rPr>
        <w:tab/>
      </w:r>
      <w:r w:rsidR="00DE7339">
        <w:rPr>
          <w:noProof/>
        </w:rPr>
        <w:lastRenderedPageBreak/>
        <w:drawing>
          <wp:inline distT="0" distB="0" distL="0" distR="0" wp14:anchorId="23804A03" wp14:editId="0BA41D79">
            <wp:extent cx="6030595" cy="4217670"/>
            <wp:effectExtent l="0" t="0" r="8255" b="11430"/>
            <wp:docPr id="180" name="Диаграмма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22F" w:rsidRPr="00AC3A0C" w:rsidRDefault="0087622F" w:rsidP="0010750E">
      <w:pPr>
        <w:spacing w:line="360" w:lineRule="auto"/>
        <w:ind w:firstLine="720"/>
        <w:jc w:val="center"/>
        <w:rPr>
          <w:szCs w:val="24"/>
        </w:rPr>
      </w:pPr>
      <w:r w:rsidRPr="00AC3A0C">
        <w:rPr>
          <w:szCs w:val="24"/>
        </w:rPr>
        <w:t>Рис.1.Динамика добычи руды, песков за 201</w:t>
      </w:r>
      <w:r w:rsidR="00375A11">
        <w:rPr>
          <w:szCs w:val="24"/>
        </w:rPr>
        <w:t>2</w:t>
      </w:r>
      <w:r w:rsidRPr="00AC3A0C">
        <w:rPr>
          <w:szCs w:val="24"/>
        </w:rPr>
        <w:t>-201</w:t>
      </w:r>
      <w:r w:rsidR="00375A11">
        <w:rPr>
          <w:szCs w:val="24"/>
        </w:rPr>
        <w:t>4</w:t>
      </w:r>
      <w:r w:rsidRPr="00AC3A0C">
        <w:rPr>
          <w:szCs w:val="24"/>
        </w:rPr>
        <w:t>гг.</w:t>
      </w:r>
    </w:p>
    <w:p w:rsidR="0087622F" w:rsidRPr="00AC3A0C" w:rsidRDefault="0087622F" w:rsidP="001945DB">
      <w:pPr>
        <w:spacing w:line="360" w:lineRule="auto"/>
        <w:ind w:firstLine="720"/>
        <w:jc w:val="both"/>
        <w:rPr>
          <w:szCs w:val="24"/>
        </w:rPr>
      </w:pPr>
    </w:p>
    <w:p w:rsidR="0087622F" w:rsidRPr="00AC3A0C" w:rsidRDefault="0087622F" w:rsidP="0052291E">
      <w:pPr>
        <w:spacing w:line="360" w:lineRule="auto"/>
        <w:ind w:firstLine="720"/>
        <w:jc w:val="both"/>
        <w:rPr>
          <w:szCs w:val="24"/>
        </w:rPr>
      </w:pPr>
      <w:r w:rsidRPr="00AC3A0C">
        <w:rPr>
          <w:szCs w:val="24"/>
        </w:rPr>
        <w:t>Для подготовки запасов руды и песков к добыче были выполнены вскрышные работы в объеме 12 000тыс</w:t>
      </w:r>
      <w:proofErr w:type="gramStart"/>
      <w:r w:rsidRPr="00AC3A0C">
        <w:rPr>
          <w:szCs w:val="24"/>
        </w:rPr>
        <w:t>.м</w:t>
      </w:r>
      <w:proofErr w:type="gramEnd"/>
      <w:r w:rsidRPr="00AC3A0C">
        <w:rPr>
          <w:szCs w:val="24"/>
        </w:rPr>
        <w:t>3 – выполнение плана 100%, к 201</w:t>
      </w:r>
      <w:r w:rsidR="00D55450">
        <w:rPr>
          <w:szCs w:val="24"/>
        </w:rPr>
        <w:t>3</w:t>
      </w:r>
      <w:r w:rsidRPr="00AC3A0C">
        <w:rPr>
          <w:szCs w:val="24"/>
        </w:rPr>
        <w:t xml:space="preserve"> году – </w:t>
      </w:r>
      <w:r w:rsidR="0072274C">
        <w:rPr>
          <w:szCs w:val="24"/>
        </w:rPr>
        <w:t>100</w:t>
      </w:r>
      <w:r w:rsidRPr="00AC3A0C">
        <w:rPr>
          <w:szCs w:val="24"/>
        </w:rPr>
        <w:t xml:space="preserve">%. </w:t>
      </w:r>
    </w:p>
    <w:p w:rsidR="0087622F" w:rsidRPr="00AC3A0C" w:rsidRDefault="0087622F" w:rsidP="0052291E">
      <w:pPr>
        <w:spacing w:line="360" w:lineRule="auto"/>
        <w:ind w:firstLine="720"/>
        <w:jc w:val="both"/>
        <w:rPr>
          <w:szCs w:val="24"/>
        </w:rPr>
      </w:pPr>
      <w:r w:rsidRPr="0052291E">
        <w:rPr>
          <w:szCs w:val="24"/>
        </w:rPr>
        <w:t>Стабильная работа горного предприятия по добыче руды (песков) во многом зависит от степени подготовленности запасов к выемке. В проекте разработки месторождения календарным графиком предусматривается производство вскрышных работ и добыча руды (песков) с учетом соблюдения норматива подготовленных и готовых к выемке запасов. Данные по обеспеченности подготовленными и готовыми к выемке запасами приведены в таблице:</w:t>
      </w:r>
      <w:r w:rsidRPr="00AC3A0C">
        <w:rPr>
          <w:szCs w:val="24"/>
        </w:rPr>
        <w:t xml:space="preserve"> </w:t>
      </w:r>
    </w:p>
    <w:p w:rsidR="0087622F" w:rsidRPr="00AC3A0C" w:rsidRDefault="0087622F" w:rsidP="0052291E">
      <w:pPr>
        <w:spacing w:line="360" w:lineRule="auto"/>
        <w:ind w:firstLine="720"/>
        <w:jc w:val="right"/>
        <w:rPr>
          <w:szCs w:val="24"/>
        </w:rPr>
      </w:pPr>
      <w:r w:rsidRPr="00AC3A0C">
        <w:rPr>
          <w:szCs w:val="24"/>
        </w:rPr>
        <w:t>Таблица 3</w:t>
      </w:r>
    </w:p>
    <w:tbl>
      <w:tblPr>
        <w:tblW w:w="9222" w:type="dxa"/>
        <w:tblInd w:w="453" w:type="dxa"/>
        <w:tblLayout w:type="fixed"/>
        <w:tblCellMar>
          <w:left w:w="0" w:type="dxa"/>
          <w:right w:w="0" w:type="dxa"/>
        </w:tblCellMar>
        <w:tblLook w:val="0000" w:firstRow="0" w:lastRow="0" w:firstColumn="0" w:lastColumn="0" w:noHBand="0" w:noVBand="0"/>
      </w:tblPr>
      <w:tblGrid>
        <w:gridCol w:w="3281"/>
        <w:gridCol w:w="2004"/>
        <w:gridCol w:w="1177"/>
        <w:gridCol w:w="1739"/>
        <w:gridCol w:w="1021"/>
      </w:tblGrid>
      <w:tr w:rsidR="0087622F" w:rsidRPr="00AC3A0C">
        <w:trPr>
          <w:trHeight w:val="300"/>
        </w:trPr>
        <w:tc>
          <w:tcPr>
            <w:tcW w:w="3281" w:type="dxa"/>
            <w:tcBorders>
              <w:top w:val="single" w:sz="6" w:space="0" w:color="auto"/>
              <w:left w:val="single" w:sz="6" w:space="0" w:color="auto"/>
              <w:right w:val="single" w:sz="6" w:space="0" w:color="auto"/>
            </w:tcBorders>
          </w:tcPr>
          <w:p w:rsidR="0087622F" w:rsidRPr="00AC3A0C" w:rsidRDefault="0087622F" w:rsidP="0052291E">
            <w:pPr>
              <w:jc w:val="center"/>
              <w:rPr>
                <w:szCs w:val="24"/>
              </w:rPr>
            </w:pPr>
            <w:r w:rsidRPr="00AC3A0C">
              <w:rPr>
                <w:szCs w:val="24"/>
              </w:rPr>
              <w:t>Карьеры,</w:t>
            </w:r>
          </w:p>
        </w:tc>
        <w:tc>
          <w:tcPr>
            <w:tcW w:w="3181" w:type="dxa"/>
            <w:gridSpan w:val="2"/>
            <w:tcBorders>
              <w:top w:val="single" w:sz="6" w:space="0" w:color="auto"/>
              <w:left w:val="single" w:sz="6" w:space="0" w:color="auto"/>
              <w:right w:val="single" w:sz="6" w:space="0" w:color="000000"/>
            </w:tcBorders>
          </w:tcPr>
          <w:p w:rsidR="0087622F" w:rsidRPr="00AC3A0C" w:rsidRDefault="0087622F" w:rsidP="0052291E">
            <w:pPr>
              <w:jc w:val="center"/>
              <w:rPr>
                <w:szCs w:val="24"/>
              </w:rPr>
            </w:pPr>
            <w:r w:rsidRPr="00AC3A0C">
              <w:rPr>
                <w:szCs w:val="24"/>
              </w:rPr>
              <w:t>Подготовленные, мес.</w:t>
            </w:r>
          </w:p>
        </w:tc>
        <w:tc>
          <w:tcPr>
            <w:tcW w:w="2760" w:type="dxa"/>
            <w:gridSpan w:val="2"/>
            <w:tcBorders>
              <w:top w:val="single" w:sz="6" w:space="0" w:color="auto"/>
              <w:right w:val="single" w:sz="6" w:space="0" w:color="000000"/>
            </w:tcBorders>
          </w:tcPr>
          <w:p w:rsidR="0087622F" w:rsidRPr="00AC3A0C" w:rsidRDefault="0087622F" w:rsidP="0052291E">
            <w:pPr>
              <w:jc w:val="center"/>
              <w:rPr>
                <w:szCs w:val="24"/>
              </w:rPr>
            </w:pPr>
            <w:proofErr w:type="gramStart"/>
            <w:r w:rsidRPr="00AC3A0C">
              <w:rPr>
                <w:szCs w:val="24"/>
              </w:rPr>
              <w:t>Готовые</w:t>
            </w:r>
            <w:proofErr w:type="gramEnd"/>
            <w:r w:rsidRPr="00AC3A0C">
              <w:rPr>
                <w:szCs w:val="24"/>
              </w:rPr>
              <w:t xml:space="preserve"> к выемке, мес.</w:t>
            </w:r>
          </w:p>
        </w:tc>
      </w:tr>
      <w:tr w:rsidR="0087622F" w:rsidRPr="00AC3A0C">
        <w:trPr>
          <w:trHeight w:val="300"/>
        </w:trPr>
        <w:tc>
          <w:tcPr>
            <w:tcW w:w="3281" w:type="dxa"/>
            <w:tcBorders>
              <w:left w:val="single" w:sz="6" w:space="0" w:color="auto"/>
              <w:right w:val="single" w:sz="6" w:space="0" w:color="auto"/>
            </w:tcBorders>
          </w:tcPr>
          <w:p w:rsidR="0087622F" w:rsidRPr="00AC3A0C" w:rsidRDefault="0087622F" w:rsidP="0052291E">
            <w:pPr>
              <w:jc w:val="center"/>
              <w:rPr>
                <w:szCs w:val="24"/>
              </w:rPr>
            </w:pPr>
            <w:r w:rsidRPr="00AC3A0C">
              <w:rPr>
                <w:szCs w:val="24"/>
              </w:rPr>
              <w:t>месторождения</w:t>
            </w:r>
          </w:p>
        </w:tc>
        <w:tc>
          <w:tcPr>
            <w:tcW w:w="3181" w:type="dxa"/>
            <w:gridSpan w:val="2"/>
            <w:tcBorders>
              <w:left w:val="single" w:sz="6" w:space="0" w:color="auto"/>
              <w:bottom w:val="single" w:sz="6" w:space="0" w:color="auto"/>
              <w:right w:val="single" w:sz="6" w:space="0" w:color="000000"/>
            </w:tcBorders>
          </w:tcPr>
          <w:p w:rsidR="0087622F" w:rsidRPr="00AC3A0C" w:rsidRDefault="0087622F" w:rsidP="00526B12">
            <w:pPr>
              <w:jc w:val="center"/>
              <w:rPr>
                <w:szCs w:val="24"/>
              </w:rPr>
            </w:pPr>
            <w:r w:rsidRPr="00AC3A0C">
              <w:rPr>
                <w:szCs w:val="24"/>
              </w:rPr>
              <w:t>на 01.01.201</w:t>
            </w:r>
            <w:r w:rsidR="00526B12">
              <w:rPr>
                <w:szCs w:val="24"/>
              </w:rPr>
              <w:t>5</w:t>
            </w:r>
            <w:r w:rsidRPr="00AC3A0C">
              <w:rPr>
                <w:szCs w:val="24"/>
              </w:rPr>
              <w:t>г.</w:t>
            </w:r>
          </w:p>
        </w:tc>
        <w:tc>
          <w:tcPr>
            <w:tcW w:w="2760" w:type="dxa"/>
            <w:gridSpan w:val="2"/>
            <w:tcBorders>
              <w:left w:val="single" w:sz="6" w:space="0" w:color="auto"/>
              <w:bottom w:val="single" w:sz="6" w:space="0" w:color="auto"/>
              <w:right w:val="single" w:sz="6" w:space="0" w:color="000000"/>
            </w:tcBorders>
          </w:tcPr>
          <w:p w:rsidR="0087622F" w:rsidRPr="00AC3A0C" w:rsidRDefault="0087622F" w:rsidP="00526B12">
            <w:pPr>
              <w:jc w:val="center"/>
              <w:rPr>
                <w:szCs w:val="24"/>
              </w:rPr>
            </w:pPr>
            <w:r w:rsidRPr="00AC3A0C">
              <w:rPr>
                <w:szCs w:val="24"/>
              </w:rPr>
              <w:t>на 01.01.201</w:t>
            </w:r>
            <w:r w:rsidR="00526B12">
              <w:rPr>
                <w:szCs w:val="24"/>
              </w:rPr>
              <w:t>5</w:t>
            </w:r>
            <w:r w:rsidRPr="00AC3A0C">
              <w:rPr>
                <w:szCs w:val="24"/>
              </w:rPr>
              <w:t>г.</w:t>
            </w:r>
          </w:p>
        </w:tc>
      </w:tr>
      <w:tr w:rsidR="0087622F" w:rsidRPr="00AC3A0C">
        <w:trPr>
          <w:trHeight w:val="300"/>
        </w:trPr>
        <w:tc>
          <w:tcPr>
            <w:tcW w:w="3281" w:type="dxa"/>
            <w:tcBorders>
              <w:left w:val="single" w:sz="6" w:space="0" w:color="auto"/>
              <w:bottom w:val="single" w:sz="6" w:space="0" w:color="auto"/>
            </w:tcBorders>
          </w:tcPr>
          <w:p w:rsidR="0087622F" w:rsidRPr="00AC3A0C" w:rsidRDefault="0087622F" w:rsidP="0052291E">
            <w:pPr>
              <w:rPr>
                <w:szCs w:val="24"/>
              </w:rPr>
            </w:pPr>
            <w:r w:rsidRPr="00AC3A0C">
              <w:rPr>
                <w:szCs w:val="24"/>
              </w:rPr>
              <w:t> </w:t>
            </w:r>
          </w:p>
        </w:tc>
        <w:tc>
          <w:tcPr>
            <w:tcW w:w="2004" w:type="dxa"/>
            <w:tcBorders>
              <w:left w:val="single" w:sz="6" w:space="0" w:color="auto"/>
              <w:bottom w:val="single" w:sz="6" w:space="0" w:color="auto"/>
              <w:right w:val="single" w:sz="6" w:space="0" w:color="auto"/>
            </w:tcBorders>
          </w:tcPr>
          <w:p w:rsidR="0087622F" w:rsidRPr="00AC3A0C" w:rsidRDefault="0087622F" w:rsidP="0052291E">
            <w:pPr>
              <w:jc w:val="center"/>
              <w:rPr>
                <w:szCs w:val="24"/>
              </w:rPr>
            </w:pPr>
            <w:r w:rsidRPr="00AC3A0C">
              <w:rPr>
                <w:szCs w:val="24"/>
              </w:rPr>
              <w:t>Норматив</w:t>
            </w:r>
          </w:p>
        </w:tc>
        <w:tc>
          <w:tcPr>
            <w:tcW w:w="1177" w:type="dxa"/>
            <w:tcBorders>
              <w:bottom w:val="single" w:sz="6" w:space="0" w:color="auto"/>
              <w:right w:val="single" w:sz="6" w:space="0" w:color="auto"/>
            </w:tcBorders>
          </w:tcPr>
          <w:p w:rsidR="0087622F" w:rsidRPr="00AC3A0C" w:rsidRDefault="0087622F" w:rsidP="0052291E">
            <w:pPr>
              <w:jc w:val="center"/>
              <w:rPr>
                <w:szCs w:val="24"/>
              </w:rPr>
            </w:pPr>
            <w:r w:rsidRPr="00AC3A0C">
              <w:rPr>
                <w:szCs w:val="24"/>
              </w:rPr>
              <w:t>отчет</w:t>
            </w:r>
          </w:p>
        </w:tc>
        <w:tc>
          <w:tcPr>
            <w:tcW w:w="1739" w:type="dxa"/>
            <w:tcBorders>
              <w:bottom w:val="single" w:sz="6" w:space="0" w:color="auto"/>
              <w:right w:val="single" w:sz="6" w:space="0" w:color="auto"/>
            </w:tcBorders>
          </w:tcPr>
          <w:p w:rsidR="0087622F" w:rsidRPr="00AC3A0C" w:rsidRDefault="0087622F" w:rsidP="0052291E">
            <w:pPr>
              <w:jc w:val="center"/>
              <w:rPr>
                <w:szCs w:val="24"/>
              </w:rPr>
            </w:pPr>
            <w:r w:rsidRPr="00AC3A0C">
              <w:rPr>
                <w:szCs w:val="24"/>
              </w:rPr>
              <w:t>норматив</w:t>
            </w:r>
          </w:p>
        </w:tc>
        <w:tc>
          <w:tcPr>
            <w:tcW w:w="1021" w:type="dxa"/>
            <w:tcBorders>
              <w:bottom w:val="single" w:sz="6" w:space="0" w:color="auto"/>
              <w:right w:val="single" w:sz="6" w:space="0" w:color="auto"/>
            </w:tcBorders>
          </w:tcPr>
          <w:p w:rsidR="0087622F" w:rsidRPr="00AC3A0C" w:rsidRDefault="0087622F" w:rsidP="0052291E">
            <w:pPr>
              <w:jc w:val="center"/>
              <w:rPr>
                <w:szCs w:val="24"/>
              </w:rPr>
            </w:pPr>
            <w:r w:rsidRPr="00AC3A0C">
              <w:rPr>
                <w:szCs w:val="24"/>
              </w:rPr>
              <w:t>отчет</w:t>
            </w:r>
          </w:p>
        </w:tc>
      </w:tr>
      <w:tr w:rsidR="0087622F" w:rsidRPr="00AC3A0C">
        <w:trPr>
          <w:trHeight w:val="300"/>
        </w:trPr>
        <w:tc>
          <w:tcPr>
            <w:tcW w:w="9222" w:type="dxa"/>
            <w:gridSpan w:val="5"/>
            <w:tcBorders>
              <w:top w:val="single" w:sz="6" w:space="0" w:color="auto"/>
              <w:left w:val="single" w:sz="6" w:space="0" w:color="auto"/>
              <w:bottom w:val="single" w:sz="4" w:space="0" w:color="auto"/>
              <w:right w:val="single" w:sz="6" w:space="0" w:color="000000"/>
            </w:tcBorders>
          </w:tcPr>
          <w:p w:rsidR="0087622F" w:rsidRPr="00AC3A0C" w:rsidRDefault="0087622F" w:rsidP="0052291E">
            <w:pPr>
              <w:jc w:val="center"/>
              <w:rPr>
                <w:szCs w:val="24"/>
              </w:rPr>
            </w:pPr>
            <w:r w:rsidRPr="00AC3A0C">
              <w:rPr>
                <w:szCs w:val="24"/>
              </w:rPr>
              <w:t>Рудные месторождения</w:t>
            </w:r>
          </w:p>
        </w:tc>
      </w:tr>
      <w:tr w:rsidR="0087622F" w:rsidRPr="00AC3A0C">
        <w:trPr>
          <w:trHeight w:val="300"/>
        </w:trPr>
        <w:tc>
          <w:tcPr>
            <w:tcW w:w="3281" w:type="dxa"/>
            <w:tcBorders>
              <w:top w:val="single" w:sz="4" w:space="0" w:color="auto"/>
              <w:left w:val="single" w:sz="6" w:space="0" w:color="auto"/>
              <w:bottom w:val="single" w:sz="6" w:space="0" w:color="auto"/>
              <w:right w:val="single" w:sz="6" w:space="0" w:color="auto"/>
            </w:tcBorders>
          </w:tcPr>
          <w:p w:rsidR="0087622F" w:rsidRPr="00AC3A0C" w:rsidRDefault="0087622F" w:rsidP="0052291E">
            <w:pPr>
              <w:rPr>
                <w:szCs w:val="24"/>
              </w:rPr>
            </w:pPr>
            <w:proofErr w:type="spellStart"/>
            <w:r w:rsidRPr="00AC3A0C">
              <w:rPr>
                <w:szCs w:val="24"/>
              </w:rPr>
              <w:t>Нюрбинская</w:t>
            </w:r>
            <w:proofErr w:type="spellEnd"/>
          </w:p>
        </w:tc>
        <w:tc>
          <w:tcPr>
            <w:tcW w:w="2004" w:type="dxa"/>
            <w:tcBorders>
              <w:top w:val="single" w:sz="4" w:space="0" w:color="auto"/>
              <w:bottom w:val="single" w:sz="6" w:space="0" w:color="auto"/>
              <w:right w:val="single" w:sz="6" w:space="0" w:color="auto"/>
            </w:tcBorders>
          </w:tcPr>
          <w:p w:rsidR="0087622F" w:rsidRPr="00AC3A0C" w:rsidRDefault="00526B12" w:rsidP="0052291E">
            <w:pPr>
              <w:jc w:val="center"/>
              <w:rPr>
                <w:szCs w:val="24"/>
              </w:rPr>
            </w:pPr>
            <w:r>
              <w:rPr>
                <w:szCs w:val="24"/>
              </w:rPr>
              <w:t>1,2</w:t>
            </w:r>
          </w:p>
        </w:tc>
        <w:tc>
          <w:tcPr>
            <w:tcW w:w="1177" w:type="dxa"/>
            <w:tcBorders>
              <w:top w:val="single" w:sz="4" w:space="0" w:color="auto"/>
              <w:bottom w:val="single" w:sz="6" w:space="0" w:color="auto"/>
              <w:right w:val="single" w:sz="6" w:space="0" w:color="auto"/>
            </w:tcBorders>
          </w:tcPr>
          <w:p w:rsidR="0087622F" w:rsidRPr="00AC3A0C" w:rsidRDefault="00526B12" w:rsidP="0052291E">
            <w:pPr>
              <w:jc w:val="center"/>
              <w:rPr>
                <w:szCs w:val="24"/>
              </w:rPr>
            </w:pPr>
            <w:r>
              <w:rPr>
                <w:szCs w:val="24"/>
              </w:rPr>
              <w:t>2,4</w:t>
            </w:r>
          </w:p>
        </w:tc>
        <w:tc>
          <w:tcPr>
            <w:tcW w:w="1739" w:type="dxa"/>
            <w:tcBorders>
              <w:top w:val="single" w:sz="4" w:space="0" w:color="auto"/>
              <w:bottom w:val="single" w:sz="6" w:space="0" w:color="auto"/>
              <w:right w:val="single" w:sz="6" w:space="0" w:color="auto"/>
            </w:tcBorders>
          </w:tcPr>
          <w:p w:rsidR="0087622F" w:rsidRPr="00AC3A0C" w:rsidRDefault="00526B12" w:rsidP="0052291E">
            <w:pPr>
              <w:jc w:val="center"/>
              <w:rPr>
                <w:szCs w:val="24"/>
              </w:rPr>
            </w:pPr>
            <w:r>
              <w:rPr>
                <w:szCs w:val="24"/>
              </w:rPr>
              <w:t>0,3</w:t>
            </w:r>
          </w:p>
        </w:tc>
        <w:tc>
          <w:tcPr>
            <w:tcW w:w="1021" w:type="dxa"/>
            <w:tcBorders>
              <w:top w:val="single" w:sz="4" w:space="0" w:color="auto"/>
              <w:bottom w:val="single" w:sz="6" w:space="0" w:color="auto"/>
              <w:right w:val="single" w:sz="6" w:space="0" w:color="auto"/>
            </w:tcBorders>
          </w:tcPr>
          <w:p w:rsidR="0087622F" w:rsidRPr="00AC3A0C" w:rsidRDefault="00526B12" w:rsidP="0052291E">
            <w:pPr>
              <w:jc w:val="center"/>
              <w:rPr>
                <w:szCs w:val="24"/>
              </w:rPr>
            </w:pPr>
            <w:r>
              <w:rPr>
                <w:szCs w:val="24"/>
              </w:rPr>
              <w:t>1,0</w:t>
            </w:r>
          </w:p>
        </w:tc>
      </w:tr>
      <w:tr w:rsidR="00526B12" w:rsidRPr="00AC3A0C">
        <w:trPr>
          <w:trHeight w:val="300"/>
        </w:trPr>
        <w:tc>
          <w:tcPr>
            <w:tcW w:w="3281" w:type="dxa"/>
            <w:tcBorders>
              <w:top w:val="single" w:sz="4" w:space="0" w:color="auto"/>
              <w:left w:val="single" w:sz="6" w:space="0" w:color="auto"/>
              <w:bottom w:val="single" w:sz="6" w:space="0" w:color="auto"/>
              <w:right w:val="single" w:sz="6" w:space="0" w:color="auto"/>
            </w:tcBorders>
          </w:tcPr>
          <w:p w:rsidR="00526B12" w:rsidRPr="00AC3A0C" w:rsidRDefault="00526B12" w:rsidP="0052291E">
            <w:pPr>
              <w:rPr>
                <w:szCs w:val="24"/>
              </w:rPr>
            </w:pPr>
            <w:proofErr w:type="spellStart"/>
            <w:r>
              <w:rPr>
                <w:szCs w:val="24"/>
              </w:rPr>
              <w:t>Ботуобинская</w:t>
            </w:r>
            <w:proofErr w:type="spellEnd"/>
            <w:r>
              <w:rPr>
                <w:szCs w:val="24"/>
              </w:rPr>
              <w:t xml:space="preserve"> </w:t>
            </w:r>
          </w:p>
        </w:tc>
        <w:tc>
          <w:tcPr>
            <w:tcW w:w="2004" w:type="dxa"/>
            <w:tcBorders>
              <w:top w:val="single" w:sz="4" w:space="0" w:color="auto"/>
              <w:bottom w:val="single" w:sz="6" w:space="0" w:color="auto"/>
              <w:right w:val="single" w:sz="6" w:space="0" w:color="auto"/>
            </w:tcBorders>
          </w:tcPr>
          <w:p w:rsidR="00526B12" w:rsidRPr="00AC3A0C" w:rsidRDefault="00526B12" w:rsidP="0052291E">
            <w:pPr>
              <w:jc w:val="center"/>
              <w:rPr>
                <w:szCs w:val="24"/>
              </w:rPr>
            </w:pPr>
            <w:r>
              <w:rPr>
                <w:szCs w:val="24"/>
              </w:rPr>
              <w:t>1,9</w:t>
            </w:r>
          </w:p>
        </w:tc>
        <w:tc>
          <w:tcPr>
            <w:tcW w:w="1177" w:type="dxa"/>
            <w:tcBorders>
              <w:top w:val="single" w:sz="4" w:space="0" w:color="auto"/>
              <w:bottom w:val="single" w:sz="6" w:space="0" w:color="auto"/>
              <w:right w:val="single" w:sz="6" w:space="0" w:color="auto"/>
            </w:tcBorders>
          </w:tcPr>
          <w:p w:rsidR="00526B12" w:rsidRDefault="00526B12" w:rsidP="0052291E">
            <w:pPr>
              <w:jc w:val="center"/>
              <w:rPr>
                <w:szCs w:val="24"/>
              </w:rPr>
            </w:pPr>
            <w:r>
              <w:rPr>
                <w:szCs w:val="24"/>
              </w:rPr>
              <w:t>0,0</w:t>
            </w:r>
          </w:p>
        </w:tc>
        <w:tc>
          <w:tcPr>
            <w:tcW w:w="1739" w:type="dxa"/>
            <w:tcBorders>
              <w:top w:val="single" w:sz="4" w:space="0" w:color="auto"/>
              <w:bottom w:val="single" w:sz="6" w:space="0" w:color="auto"/>
              <w:right w:val="single" w:sz="6" w:space="0" w:color="auto"/>
            </w:tcBorders>
          </w:tcPr>
          <w:p w:rsidR="00526B12" w:rsidRPr="00AC3A0C" w:rsidRDefault="00526B12" w:rsidP="0052291E">
            <w:pPr>
              <w:jc w:val="center"/>
              <w:rPr>
                <w:szCs w:val="24"/>
              </w:rPr>
            </w:pPr>
            <w:r>
              <w:rPr>
                <w:szCs w:val="24"/>
              </w:rPr>
              <w:t>0,9</w:t>
            </w:r>
          </w:p>
        </w:tc>
        <w:tc>
          <w:tcPr>
            <w:tcW w:w="1021" w:type="dxa"/>
            <w:tcBorders>
              <w:top w:val="single" w:sz="4" w:space="0" w:color="auto"/>
              <w:bottom w:val="single" w:sz="6" w:space="0" w:color="auto"/>
              <w:right w:val="single" w:sz="6" w:space="0" w:color="auto"/>
            </w:tcBorders>
          </w:tcPr>
          <w:p w:rsidR="00526B12" w:rsidRPr="00AC3A0C" w:rsidRDefault="00526B12" w:rsidP="0052291E">
            <w:pPr>
              <w:jc w:val="center"/>
              <w:rPr>
                <w:szCs w:val="24"/>
              </w:rPr>
            </w:pPr>
            <w:r>
              <w:rPr>
                <w:szCs w:val="24"/>
              </w:rPr>
              <w:t>0,0</w:t>
            </w:r>
          </w:p>
        </w:tc>
      </w:tr>
      <w:tr w:rsidR="0087622F" w:rsidRPr="00AC3A0C">
        <w:trPr>
          <w:cantSplit/>
          <w:trHeight w:val="300"/>
        </w:trPr>
        <w:tc>
          <w:tcPr>
            <w:tcW w:w="9222" w:type="dxa"/>
            <w:gridSpan w:val="5"/>
            <w:tcBorders>
              <w:left w:val="single" w:sz="6" w:space="0" w:color="auto"/>
              <w:bottom w:val="single" w:sz="6" w:space="0" w:color="auto"/>
              <w:right w:val="single" w:sz="6" w:space="0" w:color="auto"/>
            </w:tcBorders>
          </w:tcPr>
          <w:p w:rsidR="0087622F" w:rsidRPr="00AC3A0C" w:rsidRDefault="0087622F" w:rsidP="0052291E">
            <w:pPr>
              <w:jc w:val="center"/>
              <w:rPr>
                <w:szCs w:val="24"/>
              </w:rPr>
            </w:pPr>
            <w:r w:rsidRPr="00AC3A0C">
              <w:rPr>
                <w:szCs w:val="24"/>
              </w:rPr>
              <w:t>Россыпные месторождения</w:t>
            </w:r>
          </w:p>
        </w:tc>
      </w:tr>
      <w:tr w:rsidR="0087622F" w:rsidRPr="00AC3A0C" w:rsidTr="00526B12">
        <w:trPr>
          <w:trHeight w:val="300"/>
        </w:trPr>
        <w:tc>
          <w:tcPr>
            <w:tcW w:w="3281" w:type="dxa"/>
            <w:tcBorders>
              <w:left w:val="single" w:sz="6" w:space="0" w:color="auto"/>
              <w:bottom w:val="single" w:sz="4" w:space="0" w:color="auto"/>
              <w:right w:val="single" w:sz="6" w:space="0" w:color="auto"/>
            </w:tcBorders>
          </w:tcPr>
          <w:p w:rsidR="0087622F" w:rsidRPr="00AC3A0C" w:rsidRDefault="0087622F" w:rsidP="0052291E">
            <w:pPr>
              <w:rPr>
                <w:szCs w:val="24"/>
              </w:rPr>
            </w:pPr>
            <w:proofErr w:type="spellStart"/>
            <w:r w:rsidRPr="00AC3A0C">
              <w:rPr>
                <w:szCs w:val="24"/>
              </w:rPr>
              <w:t>Нюрбинская</w:t>
            </w:r>
            <w:proofErr w:type="spellEnd"/>
          </w:p>
        </w:tc>
        <w:tc>
          <w:tcPr>
            <w:tcW w:w="2004" w:type="dxa"/>
            <w:tcBorders>
              <w:bottom w:val="single" w:sz="4" w:space="0" w:color="auto"/>
              <w:right w:val="single" w:sz="6" w:space="0" w:color="auto"/>
            </w:tcBorders>
          </w:tcPr>
          <w:p w:rsidR="0087622F" w:rsidRPr="00AC3A0C" w:rsidRDefault="0087622F" w:rsidP="0052291E">
            <w:pPr>
              <w:jc w:val="center"/>
              <w:rPr>
                <w:szCs w:val="24"/>
              </w:rPr>
            </w:pPr>
            <w:r w:rsidRPr="00AC3A0C">
              <w:rPr>
                <w:szCs w:val="24"/>
              </w:rPr>
              <w:t>1,7</w:t>
            </w:r>
          </w:p>
        </w:tc>
        <w:tc>
          <w:tcPr>
            <w:tcW w:w="1177" w:type="dxa"/>
            <w:tcBorders>
              <w:bottom w:val="single" w:sz="4" w:space="0" w:color="auto"/>
              <w:right w:val="single" w:sz="6" w:space="0" w:color="auto"/>
            </w:tcBorders>
          </w:tcPr>
          <w:p w:rsidR="0087622F" w:rsidRPr="00AC3A0C" w:rsidRDefault="007A1ED6" w:rsidP="0052291E">
            <w:pPr>
              <w:jc w:val="center"/>
              <w:rPr>
                <w:szCs w:val="24"/>
              </w:rPr>
            </w:pPr>
            <w:r>
              <w:rPr>
                <w:szCs w:val="24"/>
              </w:rPr>
              <w:t>0,0</w:t>
            </w:r>
          </w:p>
        </w:tc>
        <w:tc>
          <w:tcPr>
            <w:tcW w:w="1739" w:type="dxa"/>
            <w:tcBorders>
              <w:bottom w:val="single" w:sz="4" w:space="0" w:color="auto"/>
              <w:right w:val="single" w:sz="6" w:space="0" w:color="auto"/>
            </w:tcBorders>
          </w:tcPr>
          <w:p w:rsidR="0087622F" w:rsidRPr="00AC3A0C" w:rsidRDefault="0087622F" w:rsidP="0052291E">
            <w:pPr>
              <w:jc w:val="center"/>
              <w:rPr>
                <w:szCs w:val="24"/>
              </w:rPr>
            </w:pPr>
            <w:r w:rsidRPr="00AC3A0C">
              <w:rPr>
                <w:szCs w:val="24"/>
              </w:rPr>
              <w:t>0,3</w:t>
            </w:r>
          </w:p>
        </w:tc>
        <w:tc>
          <w:tcPr>
            <w:tcW w:w="1021" w:type="dxa"/>
            <w:tcBorders>
              <w:bottom w:val="single" w:sz="4" w:space="0" w:color="auto"/>
              <w:right w:val="single" w:sz="6" w:space="0" w:color="auto"/>
            </w:tcBorders>
          </w:tcPr>
          <w:p w:rsidR="0087622F" w:rsidRPr="00AC3A0C" w:rsidRDefault="007A1ED6" w:rsidP="0052291E">
            <w:pPr>
              <w:jc w:val="center"/>
              <w:rPr>
                <w:szCs w:val="24"/>
              </w:rPr>
            </w:pPr>
            <w:r>
              <w:rPr>
                <w:szCs w:val="24"/>
              </w:rPr>
              <w:t>0</w:t>
            </w:r>
            <w:r w:rsidR="0087622F" w:rsidRPr="00AC3A0C">
              <w:rPr>
                <w:szCs w:val="24"/>
              </w:rPr>
              <w:t>,0</w:t>
            </w:r>
          </w:p>
        </w:tc>
      </w:tr>
      <w:tr w:rsidR="00526B12" w:rsidRPr="00AC3A0C" w:rsidTr="00526B12">
        <w:trPr>
          <w:trHeight w:val="300"/>
        </w:trPr>
        <w:tc>
          <w:tcPr>
            <w:tcW w:w="3281" w:type="dxa"/>
            <w:tcBorders>
              <w:top w:val="single" w:sz="4" w:space="0" w:color="auto"/>
              <w:left w:val="single" w:sz="6" w:space="0" w:color="auto"/>
              <w:bottom w:val="single" w:sz="6" w:space="0" w:color="auto"/>
              <w:right w:val="single" w:sz="6" w:space="0" w:color="auto"/>
            </w:tcBorders>
          </w:tcPr>
          <w:p w:rsidR="00526B12" w:rsidRPr="00AC3A0C" w:rsidRDefault="00526B12" w:rsidP="0052291E">
            <w:pPr>
              <w:rPr>
                <w:szCs w:val="24"/>
              </w:rPr>
            </w:pPr>
            <w:proofErr w:type="spellStart"/>
            <w:r>
              <w:rPr>
                <w:szCs w:val="24"/>
              </w:rPr>
              <w:t>Ботуобинская</w:t>
            </w:r>
            <w:proofErr w:type="spellEnd"/>
          </w:p>
        </w:tc>
        <w:tc>
          <w:tcPr>
            <w:tcW w:w="2004" w:type="dxa"/>
            <w:tcBorders>
              <w:top w:val="single" w:sz="4" w:space="0" w:color="auto"/>
              <w:bottom w:val="single" w:sz="6" w:space="0" w:color="auto"/>
              <w:right w:val="single" w:sz="6" w:space="0" w:color="auto"/>
            </w:tcBorders>
          </w:tcPr>
          <w:p w:rsidR="00526B12" w:rsidRPr="00AC3A0C" w:rsidRDefault="00526B12" w:rsidP="0052291E">
            <w:pPr>
              <w:jc w:val="center"/>
              <w:rPr>
                <w:szCs w:val="24"/>
              </w:rPr>
            </w:pPr>
            <w:r>
              <w:rPr>
                <w:szCs w:val="24"/>
              </w:rPr>
              <w:t>1,7</w:t>
            </w:r>
          </w:p>
        </w:tc>
        <w:tc>
          <w:tcPr>
            <w:tcW w:w="1177" w:type="dxa"/>
            <w:tcBorders>
              <w:top w:val="single" w:sz="4" w:space="0" w:color="auto"/>
              <w:bottom w:val="single" w:sz="6" w:space="0" w:color="auto"/>
              <w:right w:val="single" w:sz="6" w:space="0" w:color="auto"/>
            </w:tcBorders>
          </w:tcPr>
          <w:p w:rsidR="00526B12" w:rsidRDefault="00526B12" w:rsidP="0052291E">
            <w:pPr>
              <w:jc w:val="center"/>
              <w:rPr>
                <w:szCs w:val="24"/>
              </w:rPr>
            </w:pPr>
            <w:r>
              <w:rPr>
                <w:szCs w:val="24"/>
              </w:rPr>
              <w:t>2,0</w:t>
            </w:r>
          </w:p>
        </w:tc>
        <w:tc>
          <w:tcPr>
            <w:tcW w:w="1739" w:type="dxa"/>
            <w:tcBorders>
              <w:top w:val="single" w:sz="4" w:space="0" w:color="auto"/>
              <w:bottom w:val="single" w:sz="6" w:space="0" w:color="auto"/>
              <w:right w:val="single" w:sz="6" w:space="0" w:color="auto"/>
            </w:tcBorders>
          </w:tcPr>
          <w:p w:rsidR="00526B12" w:rsidRPr="00AC3A0C" w:rsidRDefault="00526B12" w:rsidP="0052291E">
            <w:pPr>
              <w:jc w:val="center"/>
              <w:rPr>
                <w:szCs w:val="24"/>
              </w:rPr>
            </w:pPr>
            <w:r>
              <w:rPr>
                <w:szCs w:val="24"/>
              </w:rPr>
              <w:t>0,3</w:t>
            </w:r>
          </w:p>
        </w:tc>
        <w:tc>
          <w:tcPr>
            <w:tcW w:w="1021" w:type="dxa"/>
            <w:tcBorders>
              <w:top w:val="single" w:sz="4" w:space="0" w:color="auto"/>
              <w:bottom w:val="single" w:sz="6" w:space="0" w:color="auto"/>
              <w:right w:val="single" w:sz="6" w:space="0" w:color="auto"/>
            </w:tcBorders>
          </w:tcPr>
          <w:p w:rsidR="00526B12" w:rsidRDefault="00526B12" w:rsidP="0052291E">
            <w:pPr>
              <w:jc w:val="center"/>
              <w:rPr>
                <w:szCs w:val="24"/>
              </w:rPr>
            </w:pPr>
            <w:r>
              <w:rPr>
                <w:szCs w:val="24"/>
              </w:rPr>
              <w:t>0,3</w:t>
            </w:r>
          </w:p>
        </w:tc>
      </w:tr>
    </w:tbl>
    <w:p w:rsidR="007A1ED6" w:rsidRDefault="007A1ED6" w:rsidP="0052291E">
      <w:pPr>
        <w:spacing w:line="360" w:lineRule="auto"/>
      </w:pPr>
      <w:r>
        <w:lastRenderedPageBreak/>
        <w:t xml:space="preserve">         </w:t>
      </w:r>
      <w:r w:rsidRPr="005728B0">
        <w:t>*- в течение 2014г. алмазоносная россыпь к отработке не запланирована.</w:t>
      </w:r>
    </w:p>
    <w:p w:rsidR="0087622F" w:rsidRDefault="0087622F" w:rsidP="0052291E">
      <w:pPr>
        <w:spacing w:line="360" w:lineRule="auto"/>
        <w:ind w:firstLine="720"/>
      </w:pPr>
    </w:p>
    <w:p w:rsidR="007A1ED6" w:rsidRPr="00AC3A0C" w:rsidRDefault="007A1ED6" w:rsidP="0052291E">
      <w:pPr>
        <w:spacing w:line="360" w:lineRule="auto"/>
        <w:ind w:firstLine="720"/>
      </w:pPr>
    </w:p>
    <w:p w:rsidR="0087622F" w:rsidRPr="0052291E" w:rsidRDefault="0087622F" w:rsidP="0052291E">
      <w:pPr>
        <w:spacing w:line="360" w:lineRule="auto"/>
        <w:ind w:firstLine="720"/>
        <w:rPr>
          <w:b/>
          <w:szCs w:val="24"/>
        </w:rPr>
      </w:pPr>
      <w:r w:rsidRPr="0052291E">
        <w:rPr>
          <w:b/>
          <w:szCs w:val="24"/>
        </w:rPr>
        <w:t xml:space="preserve">Потери и разубоживание руды и песков при добыче. </w:t>
      </w:r>
    </w:p>
    <w:p w:rsidR="0087622F" w:rsidRPr="0052291E" w:rsidRDefault="0087622F" w:rsidP="0052291E">
      <w:pPr>
        <w:spacing w:line="360" w:lineRule="auto"/>
        <w:ind w:firstLine="720"/>
        <w:jc w:val="both"/>
        <w:rPr>
          <w:szCs w:val="24"/>
        </w:rPr>
      </w:pPr>
      <w:r w:rsidRPr="0052291E">
        <w:rPr>
          <w:szCs w:val="24"/>
        </w:rPr>
        <w:t xml:space="preserve">Данные о потерях и разубоживании, характеризующие полноту извлечения запасов из недр и качество отработки месторождений, приведены в таблице: </w:t>
      </w:r>
    </w:p>
    <w:p w:rsidR="0087622F" w:rsidRPr="0052291E" w:rsidRDefault="0087622F" w:rsidP="0052291E">
      <w:pPr>
        <w:spacing w:line="360" w:lineRule="auto"/>
        <w:ind w:firstLine="720"/>
        <w:jc w:val="right"/>
        <w:rPr>
          <w:szCs w:val="24"/>
        </w:rPr>
      </w:pPr>
      <w:r w:rsidRPr="0052291E">
        <w:rPr>
          <w:szCs w:val="24"/>
        </w:rPr>
        <w:t>Таблица 4</w:t>
      </w:r>
    </w:p>
    <w:tbl>
      <w:tblPr>
        <w:tblW w:w="8861" w:type="dxa"/>
        <w:tblInd w:w="804" w:type="dxa"/>
        <w:tblLayout w:type="fixed"/>
        <w:tblCellMar>
          <w:left w:w="0" w:type="dxa"/>
          <w:right w:w="0" w:type="dxa"/>
        </w:tblCellMar>
        <w:tblLook w:val="0000" w:firstRow="0" w:lastRow="0" w:firstColumn="0" w:lastColumn="0" w:noHBand="0" w:noVBand="0"/>
      </w:tblPr>
      <w:tblGrid>
        <w:gridCol w:w="3281"/>
        <w:gridCol w:w="1398"/>
        <w:gridCol w:w="1422"/>
        <w:gridCol w:w="1368"/>
        <w:gridCol w:w="1392"/>
      </w:tblGrid>
      <w:tr w:rsidR="0087622F" w:rsidRPr="0052291E">
        <w:trPr>
          <w:trHeight w:val="159"/>
        </w:trPr>
        <w:tc>
          <w:tcPr>
            <w:tcW w:w="3281" w:type="dxa"/>
            <w:tcBorders>
              <w:top w:val="single" w:sz="6" w:space="0" w:color="auto"/>
              <w:left w:val="single" w:sz="6" w:space="0" w:color="auto"/>
              <w:right w:val="single" w:sz="6" w:space="0" w:color="auto"/>
            </w:tcBorders>
          </w:tcPr>
          <w:p w:rsidR="0087622F" w:rsidRPr="0052291E" w:rsidRDefault="0087622F" w:rsidP="0052291E">
            <w:pPr>
              <w:jc w:val="center"/>
              <w:rPr>
                <w:szCs w:val="24"/>
              </w:rPr>
            </w:pPr>
            <w:r w:rsidRPr="0052291E">
              <w:rPr>
                <w:szCs w:val="24"/>
              </w:rPr>
              <w:t>Карьеры,</w:t>
            </w:r>
          </w:p>
        </w:tc>
        <w:tc>
          <w:tcPr>
            <w:tcW w:w="2820" w:type="dxa"/>
            <w:gridSpan w:val="2"/>
            <w:tcBorders>
              <w:top w:val="single" w:sz="6" w:space="0" w:color="auto"/>
              <w:left w:val="single" w:sz="6" w:space="0" w:color="auto"/>
              <w:right w:val="single" w:sz="6" w:space="0" w:color="000000"/>
            </w:tcBorders>
          </w:tcPr>
          <w:p w:rsidR="0087622F" w:rsidRPr="0052291E" w:rsidRDefault="0087622F" w:rsidP="0052291E">
            <w:pPr>
              <w:jc w:val="center"/>
              <w:rPr>
                <w:szCs w:val="24"/>
              </w:rPr>
            </w:pPr>
            <w:r w:rsidRPr="0052291E">
              <w:rPr>
                <w:szCs w:val="24"/>
              </w:rPr>
              <w:t>Потери, %</w:t>
            </w:r>
          </w:p>
        </w:tc>
        <w:tc>
          <w:tcPr>
            <w:tcW w:w="2760" w:type="dxa"/>
            <w:gridSpan w:val="2"/>
            <w:tcBorders>
              <w:top w:val="single" w:sz="6" w:space="0" w:color="auto"/>
              <w:right w:val="single" w:sz="6" w:space="0" w:color="000000"/>
            </w:tcBorders>
          </w:tcPr>
          <w:p w:rsidR="0087622F" w:rsidRPr="0052291E" w:rsidRDefault="0087622F" w:rsidP="0052291E">
            <w:pPr>
              <w:jc w:val="center"/>
              <w:rPr>
                <w:szCs w:val="24"/>
              </w:rPr>
            </w:pPr>
            <w:r w:rsidRPr="0052291E">
              <w:rPr>
                <w:szCs w:val="24"/>
              </w:rPr>
              <w:t>Разубоживание, %</w:t>
            </w:r>
          </w:p>
        </w:tc>
      </w:tr>
      <w:tr w:rsidR="0087622F" w:rsidRPr="0052291E">
        <w:trPr>
          <w:trHeight w:val="136"/>
        </w:trPr>
        <w:tc>
          <w:tcPr>
            <w:tcW w:w="3281" w:type="dxa"/>
            <w:tcBorders>
              <w:left w:val="single" w:sz="6" w:space="0" w:color="auto"/>
              <w:right w:val="single" w:sz="6" w:space="0" w:color="auto"/>
            </w:tcBorders>
          </w:tcPr>
          <w:p w:rsidR="0087622F" w:rsidRPr="0052291E" w:rsidRDefault="0087622F" w:rsidP="0052291E">
            <w:pPr>
              <w:jc w:val="center"/>
              <w:rPr>
                <w:szCs w:val="24"/>
              </w:rPr>
            </w:pPr>
            <w:r w:rsidRPr="0052291E">
              <w:rPr>
                <w:szCs w:val="24"/>
              </w:rPr>
              <w:t>месторождения</w:t>
            </w:r>
          </w:p>
        </w:tc>
        <w:tc>
          <w:tcPr>
            <w:tcW w:w="2820" w:type="dxa"/>
            <w:gridSpan w:val="2"/>
            <w:tcBorders>
              <w:left w:val="single" w:sz="6" w:space="0" w:color="auto"/>
              <w:bottom w:val="single" w:sz="6" w:space="0" w:color="auto"/>
              <w:right w:val="single" w:sz="6" w:space="0" w:color="000000"/>
            </w:tcBorders>
          </w:tcPr>
          <w:p w:rsidR="0087622F" w:rsidRPr="0052291E" w:rsidRDefault="0087622F" w:rsidP="00526B12">
            <w:pPr>
              <w:jc w:val="center"/>
              <w:rPr>
                <w:szCs w:val="24"/>
              </w:rPr>
            </w:pPr>
            <w:r w:rsidRPr="0052291E">
              <w:rPr>
                <w:szCs w:val="24"/>
              </w:rPr>
              <w:t>за 201</w:t>
            </w:r>
            <w:r w:rsidR="00526B12">
              <w:rPr>
                <w:szCs w:val="24"/>
              </w:rPr>
              <w:t>4</w:t>
            </w:r>
            <w:r w:rsidRPr="0052291E">
              <w:rPr>
                <w:szCs w:val="24"/>
              </w:rPr>
              <w:t xml:space="preserve"> г.</w:t>
            </w:r>
          </w:p>
        </w:tc>
        <w:tc>
          <w:tcPr>
            <w:tcW w:w="2760" w:type="dxa"/>
            <w:gridSpan w:val="2"/>
            <w:tcBorders>
              <w:left w:val="single" w:sz="6" w:space="0" w:color="auto"/>
              <w:bottom w:val="single" w:sz="6" w:space="0" w:color="auto"/>
              <w:right w:val="single" w:sz="6" w:space="0" w:color="000000"/>
            </w:tcBorders>
          </w:tcPr>
          <w:p w:rsidR="0087622F" w:rsidRPr="0052291E" w:rsidRDefault="0087622F" w:rsidP="00526B12">
            <w:pPr>
              <w:jc w:val="center"/>
              <w:rPr>
                <w:szCs w:val="24"/>
              </w:rPr>
            </w:pPr>
            <w:r w:rsidRPr="0052291E">
              <w:rPr>
                <w:szCs w:val="24"/>
              </w:rPr>
              <w:t>за 201</w:t>
            </w:r>
            <w:r w:rsidR="00526B12">
              <w:rPr>
                <w:szCs w:val="24"/>
              </w:rPr>
              <w:t>4</w:t>
            </w:r>
            <w:r w:rsidRPr="0052291E">
              <w:rPr>
                <w:szCs w:val="24"/>
              </w:rPr>
              <w:t xml:space="preserve"> г.</w:t>
            </w:r>
          </w:p>
        </w:tc>
      </w:tr>
      <w:tr w:rsidR="0087622F" w:rsidRPr="0052291E">
        <w:trPr>
          <w:trHeight w:val="111"/>
        </w:trPr>
        <w:tc>
          <w:tcPr>
            <w:tcW w:w="3281" w:type="dxa"/>
            <w:tcBorders>
              <w:left w:val="single" w:sz="6" w:space="0" w:color="auto"/>
              <w:bottom w:val="single" w:sz="6" w:space="0" w:color="auto"/>
            </w:tcBorders>
          </w:tcPr>
          <w:p w:rsidR="0087622F" w:rsidRPr="0052291E" w:rsidRDefault="0087622F" w:rsidP="0052291E">
            <w:pPr>
              <w:rPr>
                <w:szCs w:val="24"/>
              </w:rPr>
            </w:pPr>
            <w:r w:rsidRPr="0052291E">
              <w:rPr>
                <w:szCs w:val="24"/>
              </w:rPr>
              <w:t> </w:t>
            </w:r>
          </w:p>
        </w:tc>
        <w:tc>
          <w:tcPr>
            <w:tcW w:w="1398" w:type="dxa"/>
            <w:tcBorders>
              <w:left w:val="single" w:sz="6" w:space="0" w:color="auto"/>
              <w:bottom w:val="single" w:sz="6" w:space="0" w:color="auto"/>
              <w:right w:val="single" w:sz="6" w:space="0" w:color="auto"/>
            </w:tcBorders>
          </w:tcPr>
          <w:p w:rsidR="0087622F" w:rsidRPr="0052291E" w:rsidRDefault="0087622F" w:rsidP="0052291E">
            <w:pPr>
              <w:jc w:val="center"/>
              <w:rPr>
                <w:szCs w:val="24"/>
              </w:rPr>
            </w:pPr>
            <w:r w:rsidRPr="0052291E">
              <w:rPr>
                <w:szCs w:val="24"/>
              </w:rPr>
              <w:t>план</w:t>
            </w:r>
          </w:p>
        </w:tc>
        <w:tc>
          <w:tcPr>
            <w:tcW w:w="1422" w:type="dxa"/>
            <w:tcBorders>
              <w:bottom w:val="single" w:sz="6" w:space="0" w:color="auto"/>
              <w:right w:val="single" w:sz="6" w:space="0" w:color="auto"/>
            </w:tcBorders>
          </w:tcPr>
          <w:p w:rsidR="0087622F" w:rsidRPr="0052291E" w:rsidRDefault="0087622F" w:rsidP="0052291E">
            <w:pPr>
              <w:jc w:val="center"/>
              <w:rPr>
                <w:szCs w:val="24"/>
              </w:rPr>
            </w:pPr>
            <w:r w:rsidRPr="0052291E">
              <w:rPr>
                <w:szCs w:val="24"/>
              </w:rPr>
              <w:t>отчет</w:t>
            </w:r>
          </w:p>
        </w:tc>
        <w:tc>
          <w:tcPr>
            <w:tcW w:w="1368" w:type="dxa"/>
            <w:tcBorders>
              <w:bottom w:val="single" w:sz="6" w:space="0" w:color="auto"/>
              <w:right w:val="single" w:sz="6" w:space="0" w:color="auto"/>
            </w:tcBorders>
          </w:tcPr>
          <w:p w:rsidR="0087622F" w:rsidRPr="0052291E" w:rsidRDefault="0087622F" w:rsidP="0052291E">
            <w:pPr>
              <w:jc w:val="center"/>
              <w:rPr>
                <w:szCs w:val="24"/>
              </w:rPr>
            </w:pPr>
            <w:r w:rsidRPr="0052291E">
              <w:rPr>
                <w:szCs w:val="24"/>
              </w:rPr>
              <w:t>план</w:t>
            </w:r>
          </w:p>
        </w:tc>
        <w:tc>
          <w:tcPr>
            <w:tcW w:w="1392" w:type="dxa"/>
            <w:tcBorders>
              <w:bottom w:val="single" w:sz="6" w:space="0" w:color="auto"/>
              <w:right w:val="single" w:sz="6" w:space="0" w:color="auto"/>
            </w:tcBorders>
          </w:tcPr>
          <w:p w:rsidR="0087622F" w:rsidRPr="0052291E" w:rsidRDefault="0087622F" w:rsidP="0052291E">
            <w:pPr>
              <w:jc w:val="center"/>
              <w:rPr>
                <w:szCs w:val="24"/>
              </w:rPr>
            </w:pPr>
            <w:r w:rsidRPr="0052291E">
              <w:rPr>
                <w:szCs w:val="24"/>
              </w:rPr>
              <w:t>Отчет</w:t>
            </w:r>
          </w:p>
        </w:tc>
      </w:tr>
      <w:tr w:rsidR="0087622F" w:rsidRPr="0052291E">
        <w:trPr>
          <w:trHeight w:val="300"/>
        </w:trPr>
        <w:tc>
          <w:tcPr>
            <w:tcW w:w="8861" w:type="dxa"/>
            <w:gridSpan w:val="5"/>
            <w:tcBorders>
              <w:top w:val="single" w:sz="6" w:space="0" w:color="auto"/>
              <w:left w:val="single" w:sz="6" w:space="0" w:color="auto"/>
              <w:bottom w:val="single" w:sz="6" w:space="0" w:color="auto"/>
              <w:right w:val="single" w:sz="6" w:space="0" w:color="000000"/>
            </w:tcBorders>
          </w:tcPr>
          <w:p w:rsidR="0087622F" w:rsidRPr="0052291E" w:rsidRDefault="0087622F" w:rsidP="0052291E">
            <w:pPr>
              <w:jc w:val="center"/>
              <w:rPr>
                <w:szCs w:val="24"/>
              </w:rPr>
            </w:pPr>
            <w:r w:rsidRPr="0052291E">
              <w:rPr>
                <w:szCs w:val="24"/>
              </w:rPr>
              <w:t>Рудные месторождения</w:t>
            </w:r>
          </w:p>
        </w:tc>
      </w:tr>
      <w:tr w:rsidR="0087622F" w:rsidRPr="0052291E">
        <w:trPr>
          <w:trHeight w:val="153"/>
        </w:trPr>
        <w:tc>
          <w:tcPr>
            <w:tcW w:w="3281" w:type="dxa"/>
            <w:tcBorders>
              <w:left w:val="single" w:sz="6" w:space="0" w:color="auto"/>
              <w:bottom w:val="single" w:sz="6" w:space="0" w:color="auto"/>
              <w:right w:val="single" w:sz="6" w:space="0" w:color="auto"/>
            </w:tcBorders>
          </w:tcPr>
          <w:p w:rsidR="0087622F" w:rsidRPr="0052291E" w:rsidRDefault="0087622F" w:rsidP="0052291E">
            <w:pPr>
              <w:rPr>
                <w:szCs w:val="24"/>
              </w:rPr>
            </w:pPr>
            <w:proofErr w:type="spellStart"/>
            <w:r w:rsidRPr="0052291E">
              <w:rPr>
                <w:szCs w:val="24"/>
              </w:rPr>
              <w:t>Нюрбинская</w:t>
            </w:r>
            <w:proofErr w:type="spellEnd"/>
          </w:p>
        </w:tc>
        <w:tc>
          <w:tcPr>
            <w:tcW w:w="1398" w:type="dxa"/>
            <w:tcBorders>
              <w:bottom w:val="single" w:sz="6" w:space="0" w:color="auto"/>
              <w:right w:val="single" w:sz="6" w:space="0" w:color="auto"/>
            </w:tcBorders>
          </w:tcPr>
          <w:p w:rsidR="0087622F" w:rsidRPr="0052291E" w:rsidRDefault="00526B12" w:rsidP="0052291E">
            <w:pPr>
              <w:jc w:val="center"/>
              <w:rPr>
                <w:szCs w:val="24"/>
              </w:rPr>
            </w:pPr>
            <w:r>
              <w:rPr>
                <w:szCs w:val="24"/>
              </w:rPr>
              <w:t>0,064</w:t>
            </w:r>
          </w:p>
        </w:tc>
        <w:tc>
          <w:tcPr>
            <w:tcW w:w="1422" w:type="dxa"/>
            <w:tcBorders>
              <w:bottom w:val="single" w:sz="6" w:space="0" w:color="auto"/>
              <w:right w:val="single" w:sz="6" w:space="0" w:color="auto"/>
            </w:tcBorders>
          </w:tcPr>
          <w:p w:rsidR="0087622F" w:rsidRPr="0052291E" w:rsidRDefault="00526B12" w:rsidP="0052291E">
            <w:pPr>
              <w:jc w:val="center"/>
              <w:rPr>
                <w:szCs w:val="24"/>
              </w:rPr>
            </w:pPr>
            <w:r>
              <w:rPr>
                <w:szCs w:val="24"/>
              </w:rPr>
              <w:t>0,064</w:t>
            </w:r>
          </w:p>
        </w:tc>
        <w:tc>
          <w:tcPr>
            <w:tcW w:w="1368" w:type="dxa"/>
            <w:tcBorders>
              <w:bottom w:val="single" w:sz="6" w:space="0" w:color="auto"/>
              <w:right w:val="single" w:sz="6" w:space="0" w:color="auto"/>
            </w:tcBorders>
          </w:tcPr>
          <w:p w:rsidR="0087622F" w:rsidRPr="0052291E" w:rsidRDefault="00526B12" w:rsidP="0052291E">
            <w:pPr>
              <w:jc w:val="center"/>
              <w:rPr>
                <w:szCs w:val="24"/>
              </w:rPr>
            </w:pPr>
            <w:r>
              <w:rPr>
                <w:szCs w:val="24"/>
              </w:rPr>
              <w:t>2,566</w:t>
            </w:r>
          </w:p>
        </w:tc>
        <w:tc>
          <w:tcPr>
            <w:tcW w:w="1392" w:type="dxa"/>
            <w:tcBorders>
              <w:bottom w:val="single" w:sz="6" w:space="0" w:color="auto"/>
              <w:right w:val="single" w:sz="6" w:space="0" w:color="auto"/>
            </w:tcBorders>
          </w:tcPr>
          <w:p w:rsidR="0087622F" w:rsidRPr="0052291E" w:rsidRDefault="00526B12" w:rsidP="0052291E">
            <w:pPr>
              <w:jc w:val="center"/>
              <w:rPr>
                <w:szCs w:val="24"/>
              </w:rPr>
            </w:pPr>
            <w:r>
              <w:rPr>
                <w:szCs w:val="24"/>
              </w:rPr>
              <w:t>2,348</w:t>
            </w:r>
          </w:p>
        </w:tc>
      </w:tr>
      <w:tr w:rsidR="0087622F" w:rsidRPr="0052291E">
        <w:trPr>
          <w:cantSplit/>
          <w:trHeight w:val="227"/>
        </w:trPr>
        <w:tc>
          <w:tcPr>
            <w:tcW w:w="8861" w:type="dxa"/>
            <w:gridSpan w:val="5"/>
            <w:tcBorders>
              <w:left w:val="single" w:sz="6" w:space="0" w:color="auto"/>
              <w:bottom w:val="single" w:sz="6" w:space="0" w:color="auto"/>
              <w:right w:val="single" w:sz="6" w:space="0" w:color="auto"/>
            </w:tcBorders>
          </w:tcPr>
          <w:p w:rsidR="0087622F" w:rsidRPr="0052291E" w:rsidRDefault="0087622F" w:rsidP="0052291E">
            <w:pPr>
              <w:jc w:val="center"/>
              <w:rPr>
                <w:szCs w:val="24"/>
              </w:rPr>
            </w:pPr>
            <w:r w:rsidRPr="0052291E">
              <w:rPr>
                <w:szCs w:val="24"/>
              </w:rPr>
              <w:t>Россыпные месторождения</w:t>
            </w:r>
          </w:p>
        </w:tc>
      </w:tr>
      <w:tr w:rsidR="0087622F" w:rsidRPr="0052291E">
        <w:trPr>
          <w:trHeight w:val="117"/>
        </w:trPr>
        <w:tc>
          <w:tcPr>
            <w:tcW w:w="3281" w:type="dxa"/>
            <w:tcBorders>
              <w:left w:val="single" w:sz="6" w:space="0" w:color="auto"/>
              <w:bottom w:val="single" w:sz="6" w:space="0" w:color="auto"/>
              <w:right w:val="single" w:sz="6" w:space="0" w:color="auto"/>
            </w:tcBorders>
          </w:tcPr>
          <w:p w:rsidR="0087622F" w:rsidRPr="0052291E" w:rsidRDefault="0087622F" w:rsidP="0052291E">
            <w:pPr>
              <w:rPr>
                <w:szCs w:val="24"/>
              </w:rPr>
            </w:pPr>
            <w:proofErr w:type="spellStart"/>
            <w:r w:rsidRPr="0052291E">
              <w:rPr>
                <w:szCs w:val="24"/>
              </w:rPr>
              <w:t>Нюрбинская</w:t>
            </w:r>
            <w:proofErr w:type="spellEnd"/>
          </w:p>
        </w:tc>
        <w:tc>
          <w:tcPr>
            <w:tcW w:w="1398" w:type="dxa"/>
            <w:tcBorders>
              <w:bottom w:val="single" w:sz="6" w:space="0" w:color="auto"/>
              <w:right w:val="single" w:sz="6" w:space="0" w:color="auto"/>
            </w:tcBorders>
          </w:tcPr>
          <w:p w:rsidR="0087622F" w:rsidRPr="0052291E" w:rsidRDefault="00526B12" w:rsidP="0052291E">
            <w:pPr>
              <w:jc w:val="center"/>
              <w:rPr>
                <w:szCs w:val="24"/>
              </w:rPr>
            </w:pPr>
            <w:r>
              <w:rPr>
                <w:szCs w:val="24"/>
              </w:rPr>
              <w:t>0,0</w:t>
            </w:r>
          </w:p>
        </w:tc>
        <w:tc>
          <w:tcPr>
            <w:tcW w:w="1422" w:type="dxa"/>
            <w:tcBorders>
              <w:bottom w:val="single" w:sz="6" w:space="0" w:color="auto"/>
              <w:right w:val="single" w:sz="6" w:space="0" w:color="auto"/>
            </w:tcBorders>
          </w:tcPr>
          <w:p w:rsidR="0087622F" w:rsidRPr="0052291E" w:rsidRDefault="00526B12" w:rsidP="0052291E">
            <w:pPr>
              <w:jc w:val="center"/>
              <w:rPr>
                <w:szCs w:val="24"/>
              </w:rPr>
            </w:pPr>
            <w:r>
              <w:rPr>
                <w:szCs w:val="24"/>
              </w:rPr>
              <w:t>0,0</w:t>
            </w:r>
          </w:p>
        </w:tc>
        <w:tc>
          <w:tcPr>
            <w:tcW w:w="1368" w:type="dxa"/>
            <w:tcBorders>
              <w:bottom w:val="single" w:sz="6" w:space="0" w:color="auto"/>
              <w:right w:val="single" w:sz="6" w:space="0" w:color="auto"/>
            </w:tcBorders>
          </w:tcPr>
          <w:p w:rsidR="0087622F" w:rsidRPr="0052291E" w:rsidRDefault="00526B12" w:rsidP="0052291E">
            <w:pPr>
              <w:jc w:val="center"/>
              <w:rPr>
                <w:szCs w:val="24"/>
              </w:rPr>
            </w:pPr>
            <w:r>
              <w:rPr>
                <w:szCs w:val="24"/>
              </w:rPr>
              <w:t>0,0</w:t>
            </w:r>
          </w:p>
        </w:tc>
        <w:tc>
          <w:tcPr>
            <w:tcW w:w="1392" w:type="dxa"/>
            <w:tcBorders>
              <w:bottom w:val="single" w:sz="6" w:space="0" w:color="auto"/>
              <w:right w:val="single" w:sz="6" w:space="0" w:color="auto"/>
            </w:tcBorders>
          </w:tcPr>
          <w:p w:rsidR="0087622F" w:rsidRPr="0052291E" w:rsidRDefault="00526B12" w:rsidP="0052291E">
            <w:pPr>
              <w:jc w:val="center"/>
              <w:rPr>
                <w:szCs w:val="24"/>
              </w:rPr>
            </w:pPr>
            <w:r>
              <w:rPr>
                <w:szCs w:val="24"/>
              </w:rPr>
              <w:t>0,0</w:t>
            </w:r>
          </w:p>
        </w:tc>
      </w:tr>
    </w:tbl>
    <w:p w:rsidR="0087622F" w:rsidRPr="0052291E" w:rsidRDefault="0087622F" w:rsidP="0052291E">
      <w:pPr>
        <w:spacing w:line="360" w:lineRule="auto"/>
        <w:ind w:firstLine="720"/>
        <w:jc w:val="both"/>
        <w:rPr>
          <w:szCs w:val="24"/>
        </w:rPr>
      </w:pPr>
    </w:p>
    <w:p w:rsidR="0087622F" w:rsidRPr="0052291E" w:rsidRDefault="0087622F" w:rsidP="0052291E">
      <w:pPr>
        <w:spacing w:line="360" w:lineRule="auto"/>
        <w:ind w:firstLine="720"/>
        <w:jc w:val="both"/>
        <w:rPr>
          <w:szCs w:val="24"/>
        </w:rPr>
      </w:pPr>
      <w:r w:rsidRPr="0052291E">
        <w:rPr>
          <w:szCs w:val="24"/>
        </w:rPr>
        <w:t>Фактические показатели потерь и разубоживания не превышают плановые.</w:t>
      </w:r>
    </w:p>
    <w:p w:rsidR="0087622F" w:rsidRDefault="0087622F" w:rsidP="0052291E">
      <w:pPr>
        <w:spacing w:line="360" w:lineRule="auto"/>
        <w:ind w:firstLine="720"/>
        <w:jc w:val="both"/>
        <w:rPr>
          <w:szCs w:val="24"/>
        </w:rPr>
      </w:pPr>
      <w:r w:rsidRPr="0052291E">
        <w:rPr>
          <w:szCs w:val="24"/>
        </w:rPr>
        <w:t>За текущий год добыто 1</w:t>
      </w:r>
      <w:r w:rsidR="0072274C" w:rsidRPr="0052291E">
        <w:rPr>
          <w:szCs w:val="24"/>
        </w:rPr>
        <w:t>350</w:t>
      </w:r>
      <w:r w:rsidRPr="0052291E">
        <w:rPr>
          <w:szCs w:val="24"/>
        </w:rPr>
        <w:t>тыс. тонн руды (100</w:t>
      </w:r>
      <w:r w:rsidR="00310709" w:rsidRPr="0052291E">
        <w:rPr>
          <w:szCs w:val="24"/>
        </w:rPr>
        <w:t>,0</w:t>
      </w:r>
      <w:r w:rsidR="00D55450">
        <w:rPr>
          <w:szCs w:val="24"/>
        </w:rPr>
        <w:t xml:space="preserve">% к плану). Добыча песков не была запланирована. </w:t>
      </w:r>
      <w:r w:rsidRPr="0052291E">
        <w:rPr>
          <w:szCs w:val="24"/>
        </w:rPr>
        <w:t>По отношению к</w:t>
      </w:r>
      <w:r w:rsidRPr="0052291E">
        <w:rPr>
          <w:szCs w:val="24"/>
          <w:shd w:val="clear" w:color="auto" w:fill="FFFF00"/>
        </w:rPr>
        <w:t xml:space="preserve"> </w:t>
      </w:r>
      <w:r w:rsidRPr="0052291E">
        <w:rPr>
          <w:szCs w:val="24"/>
        </w:rPr>
        <w:t>201</w:t>
      </w:r>
      <w:r w:rsidR="00D55450">
        <w:rPr>
          <w:szCs w:val="24"/>
        </w:rPr>
        <w:t>3</w:t>
      </w:r>
      <w:r w:rsidRPr="0052291E">
        <w:rPr>
          <w:szCs w:val="24"/>
        </w:rPr>
        <w:t xml:space="preserve"> году </w:t>
      </w:r>
      <w:r w:rsidR="00D55450">
        <w:rPr>
          <w:szCs w:val="24"/>
        </w:rPr>
        <w:t>100</w:t>
      </w:r>
      <w:r w:rsidR="00310709" w:rsidRPr="0052291E">
        <w:rPr>
          <w:szCs w:val="24"/>
        </w:rPr>
        <w:t>,0</w:t>
      </w:r>
      <w:r w:rsidR="0052291E" w:rsidRPr="0052291E">
        <w:rPr>
          <w:szCs w:val="24"/>
        </w:rPr>
        <w:t xml:space="preserve"> </w:t>
      </w:r>
      <w:r w:rsidRPr="0052291E">
        <w:rPr>
          <w:szCs w:val="24"/>
        </w:rPr>
        <w:t>%.</w:t>
      </w:r>
    </w:p>
    <w:p w:rsidR="00D033CF" w:rsidRDefault="00AF7330" w:rsidP="00AF7330">
      <w:pPr>
        <w:spacing w:line="360" w:lineRule="auto"/>
        <w:ind w:left="-567"/>
        <w:jc w:val="center"/>
        <w:rPr>
          <w:szCs w:val="24"/>
        </w:rPr>
      </w:pPr>
      <w:r>
        <w:rPr>
          <w:noProof/>
          <w:szCs w:val="24"/>
        </w:rPr>
        <w:drawing>
          <wp:inline distT="0" distB="0" distL="0" distR="0">
            <wp:extent cx="6035040" cy="45720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4572000"/>
                    </a:xfrm>
                    <a:prstGeom prst="rect">
                      <a:avLst/>
                    </a:prstGeom>
                    <a:noFill/>
                    <a:ln>
                      <a:noFill/>
                    </a:ln>
                  </pic:spPr>
                </pic:pic>
              </a:graphicData>
            </a:graphic>
          </wp:inline>
        </w:drawing>
      </w:r>
    </w:p>
    <w:p w:rsidR="0087622F" w:rsidRPr="00AC3A0C" w:rsidRDefault="0087622F" w:rsidP="00955E08">
      <w:pPr>
        <w:pStyle w:val="a6"/>
        <w:widowControl w:val="0"/>
        <w:spacing w:line="360" w:lineRule="auto"/>
        <w:ind w:left="0" w:firstLine="720"/>
        <w:jc w:val="center"/>
        <w:rPr>
          <w:color w:val="FF0000"/>
          <w:szCs w:val="24"/>
        </w:rPr>
      </w:pPr>
      <w:r w:rsidRPr="00AC3A0C">
        <w:rPr>
          <w:szCs w:val="24"/>
        </w:rPr>
        <w:t>Рис.2. Динамика обработки руды, песков, добычи алмазов за 201</w:t>
      </w:r>
      <w:r w:rsidR="00D55450">
        <w:rPr>
          <w:szCs w:val="24"/>
        </w:rPr>
        <w:t>2</w:t>
      </w:r>
      <w:r w:rsidRPr="00AC3A0C">
        <w:rPr>
          <w:szCs w:val="24"/>
        </w:rPr>
        <w:t>-201</w:t>
      </w:r>
      <w:r w:rsidR="00D55450">
        <w:rPr>
          <w:szCs w:val="24"/>
        </w:rPr>
        <w:t>4</w:t>
      </w:r>
      <w:r w:rsidRPr="00AC3A0C">
        <w:rPr>
          <w:szCs w:val="24"/>
        </w:rPr>
        <w:t>г.г.</w:t>
      </w:r>
    </w:p>
    <w:p w:rsidR="0087622F" w:rsidRPr="00AC3A0C" w:rsidRDefault="0087622F" w:rsidP="001A7AD2">
      <w:pPr>
        <w:pStyle w:val="a6"/>
        <w:widowControl w:val="0"/>
        <w:spacing w:line="360" w:lineRule="auto"/>
        <w:ind w:left="0" w:firstLine="720"/>
        <w:jc w:val="both"/>
        <w:rPr>
          <w:szCs w:val="24"/>
        </w:rPr>
      </w:pPr>
    </w:p>
    <w:p w:rsidR="0087622F" w:rsidRPr="00AC3A0C" w:rsidRDefault="0087622F" w:rsidP="0052291E">
      <w:pPr>
        <w:pStyle w:val="a6"/>
        <w:widowControl w:val="0"/>
        <w:spacing w:line="360" w:lineRule="auto"/>
        <w:ind w:left="0" w:firstLine="720"/>
        <w:jc w:val="both"/>
        <w:rPr>
          <w:szCs w:val="24"/>
        </w:rPr>
      </w:pPr>
      <w:r w:rsidRPr="00AC3A0C">
        <w:rPr>
          <w:szCs w:val="24"/>
        </w:rPr>
        <w:t xml:space="preserve">Обработка руды и песков велась на фабриках №15 и №16. Обработано за отчетный период </w:t>
      </w:r>
      <w:r w:rsidR="0072274C">
        <w:rPr>
          <w:szCs w:val="24"/>
        </w:rPr>
        <w:t>12</w:t>
      </w:r>
      <w:r w:rsidR="00512841">
        <w:rPr>
          <w:szCs w:val="24"/>
        </w:rPr>
        <w:t>55</w:t>
      </w:r>
      <w:r w:rsidRPr="00AC3A0C">
        <w:rPr>
          <w:szCs w:val="24"/>
        </w:rPr>
        <w:t>тыс. тонн руды (</w:t>
      </w:r>
      <w:r w:rsidR="0072274C">
        <w:rPr>
          <w:szCs w:val="24"/>
        </w:rPr>
        <w:t>9</w:t>
      </w:r>
      <w:r w:rsidR="00512841">
        <w:rPr>
          <w:szCs w:val="24"/>
        </w:rPr>
        <w:t>8,8</w:t>
      </w:r>
      <w:r w:rsidRPr="00AC3A0C">
        <w:rPr>
          <w:szCs w:val="24"/>
        </w:rPr>
        <w:t xml:space="preserve">% к плану) и </w:t>
      </w:r>
      <w:r w:rsidR="0072274C">
        <w:rPr>
          <w:szCs w:val="24"/>
        </w:rPr>
        <w:t>7</w:t>
      </w:r>
      <w:r w:rsidR="00512841">
        <w:rPr>
          <w:szCs w:val="24"/>
        </w:rPr>
        <w:t>45</w:t>
      </w:r>
      <w:r w:rsidRPr="00AC3A0C">
        <w:rPr>
          <w:szCs w:val="24"/>
        </w:rPr>
        <w:t>тыс</w:t>
      </w:r>
      <w:proofErr w:type="gramStart"/>
      <w:r w:rsidRPr="00AC3A0C">
        <w:rPr>
          <w:szCs w:val="24"/>
        </w:rPr>
        <w:t>.т</w:t>
      </w:r>
      <w:proofErr w:type="gramEnd"/>
      <w:r w:rsidRPr="00AC3A0C">
        <w:rPr>
          <w:szCs w:val="24"/>
        </w:rPr>
        <w:t>онн песков (1</w:t>
      </w:r>
      <w:r w:rsidR="0072274C">
        <w:rPr>
          <w:szCs w:val="24"/>
        </w:rPr>
        <w:t>0</w:t>
      </w:r>
      <w:r w:rsidR="00512841">
        <w:rPr>
          <w:szCs w:val="24"/>
        </w:rPr>
        <w:t>2,1</w:t>
      </w:r>
      <w:r w:rsidRPr="00AC3A0C">
        <w:rPr>
          <w:szCs w:val="24"/>
        </w:rPr>
        <w:t>% к плану). В целом обработка к плану текущего года составила</w:t>
      </w:r>
      <w:r w:rsidR="0072274C">
        <w:rPr>
          <w:szCs w:val="24"/>
        </w:rPr>
        <w:t xml:space="preserve"> 100</w:t>
      </w:r>
      <w:r w:rsidR="00310709">
        <w:rPr>
          <w:szCs w:val="24"/>
        </w:rPr>
        <w:t>,0</w:t>
      </w:r>
      <w:r w:rsidRPr="00AC3A0C">
        <w:rPr>
          <w:szCs w:val="24"/>
        </w:rPr>
        <w:t>%, к факту 201</w:t>
      </w:r>
      <w:r w:rsidR="00512841">
        <w:rPr>
          <w:szCs w:val="24"/>
        </w:rPr>
        <w:t>3</w:t>
      </w:r>
      <w:r w:rsidRPr="00AC3A0C">
        <w:rPr>
          <w:szCs w:val="24"/>
        </w:rPr>
        <w:t xml:space="preserve"> года составила</w:t>
      </w:r>
      <w:r w:rsidR="0072274C">
        <w:rPr>
          <w:szCs w:val="24"/>
        </w:rPr>
        <w:t xml:space="preserve"> 9</w:t>
      </w:r>
      <w:r w:rsidR="00512841">
        <w:rPr>
          <w:szCs w:val="24"/>
        </w:rPr>
        <w:t>8,0</w:t>
      </w:r>
      <w:r w:rsidRPr="00AC3A0C">
        <w:rPr>
          <w:szCs w:val="24"/>
        </w:rPr>
        <w:t>%.</w:t>
      </w:r>
    </w:p>
    <w:p w:rsidR="0087622F" w:rsidRPr="00AC3A0C" w:rsidRDefault="0087622F" w:rsidP="004713C6">
      <w:pPr>
        <w:pStyle w:val="a3"/>
        <w:widowControl w:val="0"/>
        <w:spacing w:line="360" w:lineRule="auto"/>
        <w:ind w:firstLine="720"/>
        <w:jc w:val="center"/>
        <w:rPr>
          <w:b/>
          <w:bCs/>
          <w:szCs w:val="24"/>
        </w:rPr>
      </w:pPr>
    </w:p>
    <w:p w:rsidR="0087622F" w:rsidRPr="00AC3A0C" w:rsidRDefault="0087622F" w:rsidP="004713C6">
      <w:pPr>
        <w:pStyle w:val="a3"/>
        <w:widowControl w:val="0"/>
        <w:spacing w:line="360" w:lineRule="auto"/>
        <w:ind w:firstLine="720"/>
        <w:jc w:val="center"/>
        <w:rPr>
          <w:b/>
          <w:bCs/>
          <w:szCs w:val="24"/>
        </w:rPr>
      </w:pPr>
      <w:r w:rsidRPr="00AC3A0C">
        <w:rPr>
          <w:b/>
          <w:bCs/>
          <w:szCs w:val="24"/>
        </w:rPr>
        <w:t>Основные показатели за 201</w:t>
      </w:r>
      <w:r w:rsidR="001748B6">
        <w:rPr>
          <w:b/>
          <w:bCs/>
          <w:szCs w:val="24"/>
        </w:rPr>
        <w:t>4</w:t>
      </w:r>
      <w:r w:rsidRPr="00AC3A0C">
        <w:rPr>
          <w:b/>
          <w:bCs/>
          <w:szCs w:val="24"/>
        </w:rPr>
        <w:t xml:space="preserve"> год</w:t>
      </w:r>
    </w:p>
    <w:p w:rsidR="0087622F" w:rsidRPr="00AC3A0C" w:rsidRDefault="0087622F" w:rsidP="004713C6">
      <w:pPr>
        <w:pStyle w:val="a3"/>
        <w:widowControl w:val="0"/>
        <w:spacing w:line="360" w:lineRule="auto"/>
        <w:ind w:firstLine="720"/>
        <w:jc w:val="right"/>
        <w:rPr>
          <w:bCs/>
          <w:szCs w:val="24"/>
        </w:rPr>
      </w:pPr>
      <w:r w:rsidRPr="00AC3A0C">
        <w:rPr>
          <w:bCs/>
          <w:szCs w:val="24"/>
        </w:rPr>
        <w:t>Таблица 5</w:t>
      </w:r>
    </w:p>
    <w:tbl>
      <w:tblPr>
        <w:tblW w:w="87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740"/>
        <w:gridCol w:w="760"/>
        <w:gridCol w:w="760"/>
        <w:gridCol w:w="760"/>
        <w:gridCol w:w="760"/>
        <w:gridCol w:w="760"/>
        <w:gridCol w:w="760"/>
        <w:gridCol w:w="1000"/>
      </w:tblGrid>
      <w:tr w:rsidR="0087622F" w:rsidRPr="00AC3A0C">
        <w:trPr>
          <w:trHeight w:val="225"/>
          <w:tblHeader/>
        </w:trPr>
        <w:tc>
          <w:tcPr>
            <w:tcW w:w="486" w:type="dxa"/>
            <w:vMerge w:val="restart"/>
            <w:vAlign w:val="center"/>
          </w:tcPr>
          <w:p w:rsidR="0087622F" w:rsidRPr="00AC3A0C" w:rsidRDefault="0087622F" w:rsidP="00F6133D">
            <w:pPr>
              <w:jc w:val="center"/>
              <w:rPr>
                <w:sz w:val="18"/>
                <w:szCs w:val="18"/>
              </w:rPr>
            </w:pPr>
            <w:r w:rsidRPr="00AC3A0C">
              <w:rPr>
                <w:sz w:val="18"/>
                <w:szCs w:val="18"/>
              </w:rPr>
              <w:t xml:space="preserve">№ </w:t>
            </w:r>
            <w:proofErr w:type="gramStart"/>
            <w:r w:rsidRPr="00AC3A0C">
              <w:rPr>
                <w:sz w:val="18"/>
                <w:szCs w:val="18"/>
              </w:rPr>
              <w:t>п</w:t>
            </w:r>
            <w:proofErr w:type="gramEnd"/>
            <w:r w:rsidRPr="00AC3A0C">
              <w:rPr>
                <w:sz w:val="18"/>
                <w:szCs w:val="18"/>
              </w:rPr>
              <w:t>/п</w:t>
            </w:r>
          </w:p>
        </w:tc>
        <w:tc>
          <w:tcPr>
            <w:tcW w:w="2740" w:type="dxa"/>
            <w:vMerge w:val="restart"/>
            <w:vAlign w:val="center"/>
          </w:tcPr>
          <w:p w:rsidR="0087622F" w:rsidRPr="00AC3A0C" w:rsidRDefault="0087622F" w:rsidP="00F6133D">
            <w:pPr>
              <w:jc w:val="center"/>
              <w:rPr>
                <w:sz w:val="18"/>
                <w:szCs w:val="18"/>
              </w:rPr>
            </w:pPr>
            <w:r w:rsidRPr="00AC3A0C">
              <w:rPr>
                <w:sz w:val="18"/>
                <w:szCs w:val="18"/>
              </w:rPr>
              <w:t>Наименование</w:t>
            </w:r>
          </w:p>
        </w:tc>
        <w:tc>
          <w:tcPr>
            <w:tcW w:w="760" w:type="dxa"/>
            <w:vMerge w:val="restart"/>
            <w:vAlign w:val="center"/>
          </w:tcPr>
          <w:p w:rsidR="0087622F" w:rsidRPr="00AC3A0C" w:rsidRDefault="0087622F" w:rsidP="001748B6">
            <w:pPr>
              <w:jc w:val="center"/>
              <w:rPr>
                <w:sz w:val="18"/>
                <w:szCs w:val="18"/>
              </w:rPr>
            </w:pPr>
            <w:r w:rsidRPr="00AC3A0C">
              <w:rPr>
                <w:sz w:val="18"/>
                <w:szCs w:val="18"/>
              </w:rPr>
              <w:t>201</w:t>
            </w:r>
            <w:r w:rsidR="001748B6">
              <w:rPr>
                <w:sz w:val="18"/>
                <w:szCs w:val="18"/>
              </w:rPr>
              <w:t>2</w:t>
            </w:r>
            <w:r w:rsidRPr="00AC3A0C">
              <w:rPr>
                <w:sz w:val="18"/>
                <w:szCs w:val="18"/>
              </w:rPr>
              <w:t xml:space="preserve"> отчет</w:t>
            </w:r>
          </w:p>
        </w:tc>
        <w:tc>
          <w:tcPr>
            <w:tcW w:w="760" w:type="dxa"/>
            <w:vMerge w:val="restart"/>
            <w:vAlign w:val="center"/>
          </w:tcPr>
          <w:p w:rsidR="0087622F" w:rsidRPr="00AC3A0C" w:rsidRDefault="0087622F" w:rsidP="001748B6">
            <w:pPr>
              <w:jc w:val="center"/>
              <w:rPr>
                <w:sz w:val="18"/>
                <w:szCs w:val="18"/>
              </w:rPr>
            </w:pPr>
            <w:r w:rsidRPr="00AC3A0C">
              <w:rPr>
                <w:sz w:val="18"/>
                <w:szCs w:val="18"/>
              </w:rPr>
              <w:t>201</w:t>
            </w:r>
            <w:r w:rsidR="001748B6">
              <w:rPr>
                <w:sz w:val="18"/>
                <w:szCs w:val="18"/>
              </w:rPr>
              <w:t>3</w:t>
            </w:r>
            <w:r w:rsidRPr="00AC3A0C">
              <w:rPr>
                <w:sz w:val="18"/>
                <w:szCs w:val="18"/>
              </w:rPr>
              <w:t xml:space="preserve"> отчет</w:t>
            </w:r>
          </w:p>
        </w:tc>
        <w:tc>
          <w:tcPr>
            <w:tcW w:w="3040" w:type="dxa"/>
            <w:gridSpan w:val="4"/>
            <w:vAlign w:val="center"/>
          </w:tcPr>
          <w:p w:rsidR="0087622F" w:rsidRPr="00AC3A0C" w:rsidRDefault="0087622F" w:rsidP="001748B6">
            <w:pPr>
              <w:jc w:val="center"/>
              <w:rPr>
                <w:sz w:val="18"/>
                <w:szCs w:val="18"/>
              </w:rPr>
            </w:pPr>
            <w:r w:rsidRPr="00AC3A0C">
              <w:rPr>
                <w:sz w:val="18"/>
                <w:szCs w:val="18"/>
              </w:rPr>
              <w:t>201</w:t>
            </w:r>
            <w:r w:rsidR="001748B6">
              <w:rPr>
                <w:sz w:val="18"/>
                <w:szCs w:val="18"/>
              </w:rPr>
              <w:t>4</w:t>
            </w:r>
            <w:r w:rsidRPr="00AC3A0C">
              <w:rPr>
                <w:sz w:val="18"/>
                <w:szCs w:val="18"/>
              </w:rPr>
              <w:t xml:space="preserve"> г.</w:t>
            </w:r>
          </w:p>
        </w:tc>
        <w:tc>
          <w:tcPr>
            <w:tcW w:w="1000" w:type="dxa"/>
            <w:vMerge w:val="restart"/>
            <w:vAlign w:val="center"/>
          </w:tcPr>
          <w:p w:rsidR="0087622F" w:rsidRPr="00AC3A0C" w:rsidRDefault="0087622F" w:rsidP="001A376F">
            <w:pPr>
              <w:jc w:val="center"/>
              <w:rPr>
                <w:sz w:val="18"/>
                <w:szCs w:val="18"/>
              </w:rPr>
            </w:pPr>
            <w:r w:rsidRPr="00AC3A0C">
              <w:rPr>
                <w:sz w:val="18"/>
                <w:szCs w:val="18"/>
              </w:rPr>
              <w:t>факт 201</w:t>
            </w:r>
            <w:r w:rsidR="001A376F">
              <w:rPr>
                <w:sz w:val="18"/>
                <w:szCs w:val="18"/>
              </w:rPr>
              <w:t>4</w:t>
            </w:r>
            <w:r w:rsidRPr="00AC3A0C">
              <w:rPr>
                <w:sz w:val="18"/>
                <w:szCs w:val="18"/>
              </w:rPr>
              <w:t xml:space="preserve"> к отчету 201</w:t>
            </w:r>
            <w:r w:rsidR="001A376F">
              <w:rPr>
                <w:sz w:val="18"/>
                <w:szCs w:val="18"/>
              </w:rPr>
              <w:t>3</w:t>
            </w:r>
          </w:p>
        </w:tc>
      </w:tr>
      <w:tr w:rsidR="0087622F" w:rsidRPr="00AC3A0C">
        <w:trPr>
          <w:trHeight w:val="225"/>
          <w:tblHeader/>
        </w:trPr>
        <w:tc>
          <w:tcPr>
            <w:tcW w:w="486" w:type="dxa"/>
            <w:vMerge/>
            <w:vAlign w:val="center"/>
          </w:tcPr>
          <w:p w:rsidR="0087622F" w:rsidRPr="00AC3A0C" w:rsidRDefault="0087622F" w:rsidP="00F6133D">
            <w:pPr>
              <w:rPr>
                <w:sz w:val="18"/>
                <w:szCs w:val="18"/>
              </w:rPr>
            </w:pPr>
          </w:p>
        </w:tc>
        <w:tc>
          <w:tcPr>
            <w:tcW w:w="274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Merge w:val="restart"/>
            <w:vAlign w:val="center"/>
          </w:tcPr>
          <w:p w:rsidR="0087622F" w:rsidRPr="00AC3A0C" w:rsidRDefault="0087622F" w:rsidP="00F6133D">
            <w:pPr>
              <w:jc w:val="center"/>
              <w:rPr>
                <w:sz w:val="18"/>
                <w:szCs w:val="18"/>
              </w:rPr>
            </w:pPr>
            <w:r w:rsidRPr="00AC3A0C">
              <w:rPr>
                <w:sz w:val="18"/>
                <w:szCs w:val="18"/>
              </w:rPr>
              <w:t>план</w:t>
            </w:r>
          </w:p>
        </w:tc>
        <w:tc>
          <w:tcPr>
            <w:tcW w:w="760" w:type="dxa"/>
            <w:vMerge w:val="restart"/>
            <w:vAlign w:val="center"/>
          </w:tcPr>
          <w:p w:rsidR="0087622F" w:rsidRPr="00AC3A0C" w:rsidRDefault="0087622F" w:rsidP="00F6133D">
            <w:pPr>
              <w:jc w:val="center"/>
              <w:rPr>
                <w:sz w:val="18"/>
                <w:szCs w:val="18"/>
              </w:rPr>
            </w:pPr>
            <w:r w:rsidRPr="00AC3A0C">
              <w:rPr>
                <w:sz w:val="18"/>
                <w:szCs w:val="18"/>
              </w:rPr>
              <w:t>факт</w:t>
            </w:r>
          </w:p>
        </w:tc>
        <w:tc>
          <w:tcPr>
            <w:tcW w:w="1520" w:type="dxa"/>
            <w:gridSpan w:val="2"/>
            <w:vAlign w:val="center"/>
          </w:tcPr>
          <w:p w:rsidR="0087622F" w:rsidRPr="00AC3A0C" w:rsidRDefault="0087622F" w:rsidP="00F6133D">
            <w:pPr>
              <w:jc w:val="center"/>
              <w:rPr>
                <w:sz w:val="18"/>
                <w:szCs w:val="18"/>
              </w:rPr>
            </w:pPr>
            <w:r w:rsidRPr="00AC3A0C">
              <w:rPr>
                <w:sz w:val="18"/>
                <w:szCs w:val="18"/>
              </w:rPr>
              <w:t>фа</w:t>
            </w:r>
            <w:proofErr w:type="gramStart"/>
            <w:r w:rsidRPr="00AC3A0C">
              <w:rPr>
                <w:sz w:val="18"/>
                <w:szCs w:val="18"/>
              </w:rPr>
              <w:t>кт к пл</w:t>
            </w:r>
            <w:proofErr w:type="gramEnd"/>
            <w:r w:rsidRPr="00AC3A0C">
              <w:rPr>
                <w:sz w:val="18"/>
                <w:szCs w:val="18"/>
              </w:rPr>
              <w:t xml:space="preserve">ану </w:t>
            </w:r>
          </w:p>
        </w:tc>
        <w:tc>
          <w:tcPr>
            <w:tcW w:w="1000" w:type="dxa"/>
            <w:vMerge/>
            <w:vAlign w:val="center"/>
          </w:tcPr>
          <w:p w:rsidR="0087622F" w:rsidRPr="00AC3A0C" w:rsidRDefault="0087622F" w:rsidP="00F6133D">
            <w:pPr>
              <w:rPr>
                <w:sz w:val="18"/>
                <w:szCs w:val="18"/>
              </w:rPr>
            </w:pPr>
          </w:p>
        </w:tc>
      </w:tr>
      <w:tr w:rsidR="0087622F" w:rsidRPr="00AC3A0C">
        <w:trPr>
          <w:trHeight w:val="225"/>
          <w:tblHeader/>
        </w:trPr>
        <w:tc>
          <w:tcPr>
            <w:tcW w:w="486" w:type="dxa"/>
            <w:vMerge/>
            <w:vAlign w:val="center"/>
          </w:tcPr>
          <w:p w:rsidR="0087622F" w:rsidRPr="00AC3A0C" w:rsidRDefault="0087622F" w:rsidP="00F6133D">
            <w:pPr>
              <w:rPr>
                <w:sz w:val="18"/>
                <w:szCs w:val="18"/>
              </w:rPr>
            </w:pPr>
          </w:p>
        </w:tc>
        <w:tc>
          <w:tcPr>
            <w:tcW w:w="274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Merge/>
            <w:vAlign w:val="center"/>
          </w:tcPr>
          <w:p w:rsidR="0087622F" w:rsidRPr="00AC3A0C" w:rsidRDefault="0087622F" w:rsidP="00F6133D">
            <w:pPr>
              <w:rPr>
                <w:sz w:val="18"/>
                <w:szCs w:val="18"/>
              </w:rPr>
            </w:pPr>
          </w:p>
        </w:tc>
        <w:tc>
          <w:tcPr>
            <w:tcW w:w="760" w:type="dxa"/>
            <w:vAlign w:val="center"/>
          </w:tcPr>
          <w:p w:rsidR="0087622F" w:rsidRPr="00AC3A0C" w:rsidRDefault="0087622F" w:rsidP="00F6133D">
            <w:pPr>
              <w:jc w:val="center"/>
              <w:rPr>
                <w:sz w:val="18"/>
                <w:szCs w:val="18"/>
              </w:rPr>
            </w:pPr>
            <w:r w:rsidRPr="00AC3A0C">
              <w:rPr>
                <w:sz w:val="18"/>
                <w:szCs w:val="18"/>
              </w:rPr>
              <w:t xml:space="preserve"> +/-</w:t>
            </w:r>
          </w:p>
        </w:tc>
        <w:tc>
          <w:tcPr>
            <w:tcW w:w="760" w:type="dxa"/>
            <w:vAlign w:val="center"/>
          </w:tcPr>
          <w:p w:rsidR="0087622F" w:rsidRPr="00AC3A0C" w:rsidRDefault="0087622F" w:rsidP="00F6133D">
            <w:pPr>
              <w:jc w:val="center"/>
              <w:rPr>
                <w:sz w:val="18"/>
                <w:szCs w:val="18"/>
              </w:rPr>
            </w:pPr>
            <w:r w:rsidRPr="00AC3A0C">
              <w:rPr>
                <w:sz w:val="18"/>
                <w:szCs w:val="18"/>
              </w:rPr>
              <w:t>%</w:t>
            </w:r>
          </w:p>
        </w:tc>
        <w:tc>
          <w:tcPr>
            <w:tcW w:w="1000" w:type="dxa"/>
            <w:vMerge/>
            <w:vAlign w:val="center"/>
          </w:tcPr>
          <w:p w:rsidR="0087622F" w:rsidRPr="00AC3A0C" w:rsidRDefault="0087622F" w:rsidP="00F6133D">
            <w:pPr>
              <w:rPr>
                <w:sz w:val="18"/>
                <w:szCs w:val="18"/>
              </w:rPr>
            </w:pPr>
          </w:p>
        </w:tc>
      </w:tr>
      <w:tr w:rsidR="0087622F" w:rsidRPr="00AC3A0C">
        <w:trPr>
          <w:trHeight w:val="225"/>
          <w:tblHeader/>
        </w:trPr>
        <w:tc>
          <w:tcPr>
            <w:tcW w:w="486" w:type="dxa"/>
            <w:noWrap/>
            <w:vAlign w:val="center"/>
          </w:tcPr>
          <w:p w:rsidR="0087622F" w:rsidRPr="00AC3A0C" w:rsidRDefault="0087622F" w:rsidP="00F6133D">
            <w:pPr>
              <w:jc w:val="center"/>
              <w:rPr>
                <w:sz w:val="18"/>
                <w:szCs w:val="18"/>
              </w:rPr>
            </w:pPr>
            <w:r w:rsidRPr="00AC3A0C">
              <w:rPr>
                <w:sz w:val="18"/>
                <w:szCs w:val="18"/>
              </w:rPr>
              <w:t>1</w:t>
            </w:r>
          </w:p>
        </w:tc>
        <w:tc>
          <w:tcPr>
            <w:tcW w:w="2740" w:type="dxa"/>
            <w:noWrap/>
            <w:vAlign w:val="center"/>
          </w:tcPr>
          <w:p w:rsidR="0087622F" w:rsidRPr="00AC3A0C" w:rsidRDefault="0087622F" w:rsidP="00F6133D">
            <w:pPr>
              <w:jc w:val="center"/>
              <w:rPr>
                <w:sz w:val="18"/>
                <w:szCs w:val="18"/>
              </w:rPr>
            </w:pPr>
            <w:r w:rsidRPr="00AC3A0C">
              <w:rPr>
                <w:sz w:val="18"/>
                <w:szCs w:val="18"/>
              </w:rPr>
              <w:t>2</w:t>
            </w:r>
          </w:p>
        </w:tc>
        <w:tc>
          <w:tcPr>
            <w:tcW w:w="760" w:type="dxa"/>
            <w:noWrap/>
            <w:vAlign w:val="center"/>
          </w:tcPr>
          <w:p w:rsidR="0087622F" w:rsidRPr="00AC3A0C" w:rsidRDefault="0087622F" w:rsidP="00F6133D">
            <w:pPr>
              <w:jc w:val="center"/>
              <w:rPr>
                <w:sz w:val="18"/>
                <w:szCs w:val="18"/>
              </w:rPr>
            </w:pPr>
            <w:r w:rsidRPr="00AC3A0C">
              <w:rPr>
                <w:sz w:val="18"/>
                <w:szCs w:val="18"/>
              </w:rPr>
              <w:t>3</w:t>
            </w:r>
          </w:p>
        </w:tc>
        <w:tc>
          <w:tcPr>
            <w:tcW w:w="760" w:type="dxa"/>
            <w:noWrap/>
            <w:vAlign w:val="center"/>
          </w:tcPr>
          <w:p w:rsidR="0087622F" w:rsidRPr="00AC3A0C" w:rsidRDefault="0087622F" w:rsidP="00F6133D">
            <w:pPr>
              <w:jc w:val="center"/>
              <w:rPr>
                <w:sz w:val="18"/>
                <w:szCs w:val="18"/>
              </w:rPr>
            </w:pPr>
            <w:r w:rsidRPr="00AC3A0C">
              <w:rPr>
                <w:sz w:val="18"/>
                <w:szCs w:val="18"/>
              </w:rPr>
              <w:t>4</w:t>
            </w:r>
          </w:p>
        </w:tc>
        <w:tc>
          <w:tcPr>
            <w:tcW w:w="760" w:type="dxa"/>
            <w:noWrap/>
            <w:vAlign w:val="center"/>
          </w:tcPr>
          <w:p w:rsidR="0087622F" w:rsidRPr="00AC3A0C" w:rsidRDefault="0087622F" w:rsidP="00F6133D">
            <w:pPr>
              <w:jc w:val="center"/>
              <w:rPr>
                <w:sz w:val="18"/>
                <w:szCs w:val="18"/>
              </w:rPr>
            </w:pPr>
            <w:r w:rsidRPr="00AC3A0C">
              <w:rPr>
                <w:sz w:val="18"/>
                <w:szCs w:val="18"/>
              </w:rPr>
              <w:t>5</w:t>
            </w:r>
          </w:p>
        </w:tc>
        <w:tc>
          <w:tcPr>
            <w:tcW w:w="760" w:type="dxa"/>
            <w:noWrap/>
            <w:vAlign w:val="center"/>
          </w:tcPr>
          <w:p w:rsidR="0087622F" w:rsidRPr="00AC3A0C" w:rsidRDefault="0087622F" w:rsidP="00F6133D">
            <w:pPr>
              <w:jc w:val="center"/>
              <w:rPr>
                <w:sz w:val="18"/>
                <w:szCs w:val="18"/>
              </w:rPr>
            </w:pPr>
            <w:r w:rsidRPr="00AC3A0C">
              <w:rPr>
                <w:sz w:val="18"/>
                <w:szCs w:val="18"/>
              </w:rPr>
              <w:t>6</w:t>
            </w:r>
          </w:p>
        </w:tc>
        <w:tc>
          <w:tcPr>
            <w:tcW w:w="760" w:type="dxa"/>
            <w:noWrap/>
            <w:vAlign w:val="center"/>
          </w:tcPr>
          <w:p w:rsidR="0087622F" w:rsidRPr="00AC3A0C" w:rsidRDefault="0087622F" w:rsidP="00F6133D">
            <w:pPr>
              <w:jc w:val="center"/>
              <w:rPr>
                <w:sz w:val="18"/>
                <w:szCs w:val="18"/>
              </w:rPr>
            </w:pPr>
            <w:r w:rsidRPr="00AC3A0C">
              <w:rPr>
                <w:sz w:val="18"/>
                <w:szCs w:val="18"/>
              </w:rPr>
              <w:t>7</w:t>
            </w:r>
          </w:p>
        </w:tc>
        <w:tc>
          <w:tcPr>
            <w:tcW w:w="760" w:type="dxa"/>
            <w:noWrap/>
            <w:vAlign w:val="center"/>
          </w:tcPr>
          <w:p w:rsidR="0087622F" w:rsidRPr="00AC3A0C" w:rsidRDefault="0087622F" w:rsidP="00F6133D">
            <w:pPr>
              <w:jc w:val="center"/>
              <w:rPr>
                <w:sz w:val="18"/>
                <w:szCs w:val="18"/>
              </w:rPr>
            </w:pPr>
            <w:r w:rsidRPr="00AC3A0C">
              <w:rPr>
                <w:sz w:val="18"/>
                <w:szCs w:val="18"/>
              </w:rPr>
              <w:t>8</w:t>
            </w:r>
          </w:p>
        </w:tc>
        <w:tc>
          <w:tcPr>
            <w:tcW w:w="1000" w:type="dxa"/>
            <w:noWrap/>
            <w:vAlign w:val="center"/>
          </w:tcPr>
          <w:p w:rsidR="0087622F" w:rsidRPr="00AC3A0C" w:rsidRDefault="0087622F" w:rsidP="00F6133D">
            <w:pPr>
              <w:jc w:val="center"/>
              <w:rPr>
                <w:sz w:val="18"/>
                <w:szCs w:val="18"/>
              </w:rPr>
            </w:pPr>
            <w:r w:rsidRPr="00AC3A0C">
              <w:rPr>
                <w:sz w:val="18"/>
                <w:szCs w:val="18"/>
              </w:rPr>
              <w:t>9</w:t>
            </w:r>
          </w:p>
        </w:tc>
      </w:tr>
      <w:tr w:rsidR="0087622F" w:rsidRPr="00AC3A0C">
        <w:trPr>
          <w:trHeight w:val="225"/>
        </w:trPr>
        <w:tc>
          <w:tcPr>
            <w:tcW w:w="8786" w:type="dxa"/>
            <w:gridSpan w:val="9"/>
            <w:shd w:val="clear" w:color="auto" w:fill="FFFFFF"/>
          </w:tcPr>
          <w:p w:rsidR="0087622F" w:rsidRPr="00AC3A0C" w:rsidRDefault="0087622F" w:rsidP="00F6133D">
            <w:pPr>
              <w:jc w:val="center"/>
              <w:rPr>
                <w:b/>
                <w:bCs/>
                <w:sz w:val="18"/>
                <w:szCs w:val="18"/>
              </w:rPr>
            </w:pPr>
            <w:r w:rsidRPr="00AC3A0C">
              <w:rPr>
                <w:b/>
                <w:bCs/>
                <w:sz w:val="18"/>
                <w:szCs w:val="18"/>
              </w:rPr>
              <w:t>План горных работ</w:t>
            </w:r>
          </w:p>
        </w:tc>
      </w:tr>
      <w:tr w:rsidR="001748B6" w:rsidRPr="00AC3A0C" w:rsidTr="0052291E">
        <w:trPr>
          <w:trHeight w:val="225"/>
        </w:trPr>
        <w:tc>
          <w:tcPr>
            <w:tcW w:w="486" w:type="dxa"/>
            <w:shd w:val="clear" w:color="auto" w:fill="FFFFFF"/>
          </w:tcPr>
          <w:p w:rsidR="001748B6" w:rsidRPr="00AC3A0C" w:rsidRDefault="001748B6" w:rsidP="001748B6">
            <w:pPr>
              <w:jc w:val="center"/>
              <w:rPr>
                <w:b/>
                <w:bCs/>
                <w:sz w:val="18"/>
                <w:szCs w:val="18"/>
              </w:rPr>
            </w:pPr>
            <w:r w:rsidRPr="00AC3A0C">
              <w:rPr>
                <w:b/>
                <w:bCs/>
                <w:sz w:val="18"/>
                <w:szCs w:val="18"/>
              </w:rPr>
              <w:t>1</w:t>
            </w:r>
          </w:p>
        </w:tc>
        <w:tc>
          <w:tcPr>
            <w:tcW w:w="2740" w:type="dxa"/>
            <w:shd w:val="clear" w:color="auto" w:fill="FFFFFF"/>
          </w:tcPr>
          <w:p w:rsidR="001748B6" w:rsidRPr="00AC3A0C" w:rsidRDefault="001748B6" w:rsidP="001748B6">
            <w:pPr>
              <w:rPr>
                <w:sz w:val="18"/>
                <w:szCs w:val="18"/>
              </w:rPr>
            </w:pPr>
            <w:r w:rsidRPr="00AC3A0C">
              <w:rPr>
                <w:sz w:val="18"/>
                <w:szCs w:val="18"/>
              </w:rPr>
              <w:t>Вскрышные работы, тыс</w:t>
            </w:r>
            <w:proofErr w:type="gramStart"/>
            <w:r w:rsidRPr="00AC3A0C">
              <w:rPr>
                <w:sz w:val="18"/>
                <w:szCs w:val="18"/>
              </w:rPr>
              <w:t>.м</w:t>
            </w:r>
            <w:proofErr w:type="gramEnd"/>
            <w:r w:rsidRPr="00AC3A0C">
              <w:rPr>
                <w:sz w:val="18"/>
                <w:szCs w:val="18"/>
                <w:vertAlign w:val="superscript"/>
              </w:rPr>
              <w:t>3</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12 000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12 000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12 000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12 000</w:t>
            </w:r>
          </w:p>
        </w:tc>
        <w:tc>
          <w:tcPr>
            <w:tcW w:w="760" w:type="dxa"/>
            <w:shd w:val="clear" w:color="auto" w:fill="auto"/>
            <w:vAlign w:val="bottom"/>
          </w:tcPr>
          <w:p w:rsidR="001748B6" w:rsidRPr="00AC3A0C"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AC3A0C" w:rsidRDefault="001748B6" w:rsidP="001748B6">
            <w:pPr>
              <w:jc w:val="right"/>
              <w:rPr>
                <w:sz w:val="18"/>
                <w:szCs w:val="18"/>
              </w:rPr>
            </w:pPr>
            <w:r>
              <w:rPr>
                <w:sz w:val="18"/>
                <w:szCs w:val="18"/>
              </w:rPr>
              <w:t>100,0</w:t>
            </w:r>
          </w:p>
        </w:tc>
        <w:tc>
          <w:tcPr>
            <w:tcW w:w="1000" w:type="dxa"/>
            <w:shd w:val="clear" w:color="auto" w:fill="auto"/>
            <w:noWrap/>
            <w:vAlign w:val="bottom"/>
          </w:tcPr>
          <w:p w:rsidR="001748B6" w:rsidRPr="00AC3A0C" w:rsidRDefault="001748B6" w:rsidP="001748B6">
            <w:pPr>
              <w:jc w:val="right"/>
              <w:rPr>
                <w:sz w:val="18"/>
                <w:szCs w:val="18"/>
              </w:rPr>
            </w:pPr>
            <w:r>
              <w:rPr>
                <w:sz w:val="18"/>
                <w:szCs w:val="18"/>
              </w:rPr>
              <w:t>100,0</w:t>
            </w:r>
          </w:p>
        </w:tc>
      </w:tr>
      <w:tr w:rsidR="001748B6" w:rsidRPr="00AC3A0C" w:rsidTr="0052291E">
        <w:trPr>
          <w:trHeight w:val="450"/>
        </w:trPr>
        <w:tc>
          <w:tcPr>
            <w:tcW w:w="486" w:type="dxa"/>
            <w:shd w:val="clear" w:color="auto" w:fill="FFFFFF"/>
          </w:tcPr>
          <w:p w:rsidR="001748B6" w:rsidRPr="00AC3A0C" w:rsidRDefault="001748B6" w:rsidP="001748B6">
            <w:pPr>
              <w:jc w:val="center"/>
              <w:rPr>
                <w:b/>
                <w:bCs/>
                <w:sz w:val="18"/>
                <w:szCs w:val="18"/>
              </w:rPr>
            </w:pPr>
            <w:r w:rsidRPr="00AC3A0C">
              <w:rPr>
                <w:b/>
                <w:bCs/>
                <w:sz w:val="18"/>
                <w:szCs w:val="18"/>
              </w:rPr>
              <w:t>2</w:t>
            </w:r>
          </w:p>
        </w:tc>
        <w:tc>
          <w:tcPr>
            <w:tcW w:w="2740" w:type="dxa"/>
            <w:shd w:val="clear" w:color="auto" w:fill="FFFFFF"/>
          </w:tcPr>
          <w:p w:rsidR="001748B6" w:rsidRPr="00AC3A0C" w:rsidRDefault="001748B6" w:rsidP="001748B6">
            <w:pPr>
              <w:rPr>
                <w:sz w:val="18"/>
                <w:szCs w:val="18"/>
              </w:rPr>
            </w:pPr>
            <w:r w:rsidRPr="00AC3A0C">
              <w:rPr>
                <w:sz w:val="18"/>
                <w:szCs w:val="18"/>
              </w:rPr>
              <w:t xml:space="preserve">Добыча руды, песков, </w:t>
            </w:r>
            <w:proofErr w:type="spellStart"/>
            <w:r w:rsidRPr="00AC3A0C">
              <w:rPr>
                <w:sz w:val="18"/>
                <w:szCs w:val="18"/>
              </w:rPr>
              <w:t>тыс</w:t>
            </w:r>
            <w:proofErr w:type="gramStart"/>
            <w:r w:rsidRPr="00AC3A0C">
              <w:rPr>
                <w:sz w:val="18"/>
                <w:szCs w:val="18"/>
              </w:rPr>
              <w:t>.т</w:t>
            </w:r>
            <w:proofErr w:type="gramEnd"/>
            <w:r w:rsidRPr="00AC3A0C">
              <w:rPr>
                <w:sz w:val="18"/>
                <w:szCs w:val="18"/>
              </w:rPr>
              <w:t>онн</w:t>
            </w:r>
            <w:proofErr w:type="spellEnd"/>
            <w:r w:rsidRPr="00AC3A0C">
              <w:rPr>
                <w:sz w:val="18"/>
                <w:szCs w:val="18"/>
              </w:rPr>
              <w:t>, всего</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1 932</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1 526</w:t>
            </w:r>
          </w:p>
        </w:tc>
        <w:tc>
          <w:tcPr>
            <w:tcW w:w="760" w:type="dxa"/>
            <w:shd w:val="clear" w:color="auto" w:fill="auto"/>
            <w:vAlign w:val="bottom"/>
          </w:tcPr>
          <w:p w:rsidR="001748B6" w:rsidRPr="004827F3" w:rsidRDefault="001748B6" w:rsidP="001748B6">
            <w:pPr>
              <w:jc w:val="right"/>
              <w:rPr>
                <w:sz w:val="18"/>
                <w:szCs w:val="18"/>
              </w:rPr>
            </w:pPr>
            <w:r>
              <w:rPr>
                <w:sz w:val="18"/>
                <w:szCs w:val="18"/>
              </w:rPr>
              <w:t>1350</w:t>
            </w:r>
          </w:p>
        </w:tc>
        <w:tc>
          <w:tcPr>
            <w:tcW w:w="760" w:type="dxa"/>
            <w:shd w:val="clear" w:color="auto" w:fill="auto"/>
            <w:vAlign w:val="bottom"/>
          </w:tcPr>
          <w:p w:rsidR="001748B6" w:rsidRPr="004827F3" w:rsidRDefault="001748B6" w:rsidP="001748B6">
            <w:pPr>
              <w:jc w:val="right"/>
              <w:rPr>
                <w:sz w:val="18"/>
                <w:szCs w:val="18"/>
              </w:rPr>
            </w:pPr>
            <w:r>
              <w:rPr>
                <w:sz w:val="18"/>
                <w:szCs w:val="18"/>
              </w:rPr>
              <w:t>1350</w:t>
            </w:r>
          </w:p>
        </w:tc>
        <w:tc>
          <w:tcPr>
            <w:tcW w:w="760" w:type="dxa"/>
            <w:shd w:val="clear" w:color="auto" w:fill="auto"/>
            <w:vAlign w:val="bottom"/>
          </w:tcPr>
          <w:p w:rsidR="001748B6" w:rsidRPr="00AC3A0C"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AC3A0C" w:rsidRDefault="001748B6" w:rsidP="001748B6">
            <w:pPr>
              <w:jc w:val="right"/>
              <w:rPr>
                <w:sz w:val="18"/>
                <w:szCs w:val="18"/>
              </w:rPr>
            </w:pPr>
            <w:r>
              <w:rPr>
                <w:sz w:val="18"/>
                <w:szCs w:val="18"/>
              </w:rPr>
              <w:t>100,0</w:t>
            </w:r>
          </w:p>
        </w:tc>
        <w:tc>
          <w:tcPr>
            <w:tcW w:w="1000" w:type="dxa"/>
            <w:shd w:val="clear" w:color="auto" w:fill="auto"/>
            <w:noWrap/>
            <w:vAlign w:val="bottom"/>
          </w:tcPr>
          <w:p w:rsidR="001748B6" w:rsidRPr="00AC3A0C" w:rsidRDefault="001A376F" w:rsidP="001A376F">
            <w:pPr>
              <w:jc w:val="right"/>
              <w:rPr>
                <w:sz w:val="18"/>
                <w:szCs w:val="18"/>
              </w:rPr>
            </w:pPr>
            <w:r>
              <w:rPr>
                <w:sz w:val="18"/>
                <w:szCs w:val="18"/>
              </w:rPr>
              <w:t>88,4</w:t>
            </w:r>
          </w:p>
        </w:tc>
      </w:tr>
      <w:tr w:rsidR="001748B6" w:rsidRPr="00AC3A0C" w:rsidTr="0052291E">
        <w:trPr>
          <w:trHeight w:val="225"/>
        </w:trPr>
        <w:tc>
          <w:tcPr>
            <w:tcW w:w="486" w:type="dxa"/>
            <w:shd w:val="clear" w:color="auto" w:fill="FFFFFF"/>
          </w:tcPr>
          <w:p w:rsidR="001748B6" w:rsidRPr="00AC3A0C" w:rsidRDefault="001748B6" w:rsidP="001748B6">
            <w:pPr>
              <w:jc w:val="center"/>
              <w:rPr>
                <w:sz w:val="18"/>
                <w:szCs w:val="18"/>
              </w:rPr>
            </w:pPr>
            <w:r w:rsidRPr="00AC3A0C">
              <w:rPr>
                <w:sz w:val="18"/>
                <w:szCs w:val="18"/>
              </w:rPr>
              <w:t> </w:t>
            </w:r>
          </w:p>
        </w:tc>
        <w:tc>
          <w:tcPr>
            <w:tcW w:w="2740" w:type="dxa"/>
            <w:shd w:val="clear" w:color="auto" w:fill="FFFFFF"/>
          </w:tcPr>
          <w:p w:rsidR="001748B6" w:rsidRPr="00AC3A0C" w:rsidRDefault="001748B6" w:rsidP="001748B6">
            <w:pPr>
              <w:jc w:val="center"/>
              <w:rPr>
                <w:sz w:val="18"/>
                <w:szCs w:val="18"/>
              </w:rPr>
            </w:pPr>
            <w:r w:rsidRPr="00AC3A0C">
              <w:rPr>
                <w:sz w:val="18"/>
                <w:szCs w:val="18"/>
              </w:rPr>
              <w:t>в том числе:</w:t>
            </w:r>
          </w:p>
        </w:tc>
        <w:tc>
          <w:tcPr>
            <w:tcW w:w="760" w:type="dxa"/>
            <w:shd w:val="clear" w:color="auto" w:fill="auto"/>
          </w:tcPr>
          <w:p w:rsidR="001748B6" w:rsidRPr="004827F3" w:rsidRDefault="001748B6" w:rsidP="001748B6">
            <w:pPr>
              <w:rPr>
                <w:sz w:val="18"/>
                <w:szCs w:val="18"/>
              </w:rPr>
            </w:pPr>
            <w:r w:rsidRPr="004827F3">
              <w:rPr>
                <w:sz w:val="18"/>
                <w:szCs w:val="18"/>
              </w:rPr>
              <w:t> </w:t>
            </w:r>
          </w:p>
        </w:tc>
        <w:tc>
          <w:tcPr>
            <w:tcW w:w="760" w:type="dxa"/>
            <w:shd w:val="clear" w:color="auto" w:fill="auto"/>
          </w:tcPr>
          <w:p w:rsidR="001748B6" w:rsidRPr="004827F3" w:rsidRDefault="001748B6" w:rsidP="001748B6">
            <w:pPr>
              <w:rPr>
                <w:sz w:val="18"/>
                <w:szCs w:val="18"/>
              </w:rPr>
            </w:pPr>
            <w:r w:rsidRPr="004827F3">
              <w:rPr>
                <w:sz w:val="18"/>
                <w:szCs w:val="18"/>
              </w:rPr>
              <w:t> </w:t>
            </w:r>
          </w:p>
        </w:tc>
        <w:tc>
          <w:tcPr>
            <w:tcW w:w="760" w:type="dxa"/>
            <w:shd w:val="clear" w:color="auto" w:fill="auto"/>
          </w:tcPr>
          <w:p w:rsidR="001748B6" w:rsidRPr="004827F3" w:rsidRDefault="001748B6" w:rsidP="001748B6">
            <w:pPr>
              <w:rPr>
                <w:sz w:val="18"/>
                <w:szCs w:val="18"/>
              </w:rPr>
            </w:pPr>
            <w:r w:rsidRPr="004827F3">
              <w:rPr>
                <w:sz w:val="18"/>
                <w:szCs w:val="18"/>
              </w:rPr>
              <w:t> </w:t>
            </w:r>
          </w:p>
        </w:tc>
        <w:tc>
          <w:tcPr>
            <w:tcW w:w="760" w:type="dxa"/>
            <w:shd w:val="clear" w:color="auto" w:fill="auto"/>
          </w:tcPr>
          <w:p w:rsidR="001748B6" w:rsidRPr="004827F3" w:rsidRDefault="001748B6" w:rsidP="001748B6">
            <w:pPr>
              <w:rPr>
                <w:sz w:val="18"/>
                <w:szCs w:val="18"/>
              </w:rPr>
            </w:pPr>
            <w:r w:rsidRPr="004827F3">
              <w:rPr>
                <w:sz w:val="18"/>
                <w:szCs w:val="18"/>
              </w:rPr>
              <w:t> </w:t>
            </w: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rPr>
                <w:sz w:val="18"/>
                <w:szCs w:val="18"/>
              </w:rPr>
            </w:pPr>
          </w:p>
        </w:tc>
        <w:tc>
          <w:tcPr>
            <w:tcW w:w="1000" w:type="dxa"/>
            <w:shd w:val="clear" w:color="auto" w:fill="auto"/>
            <w:noWrap/>
            <w:vAlign w:val="bottom"/>
          </w:tcPr>
          <w:p w:rsidR="001748B6" w:rsidRPr="00AC3A0C" w:rsidRDefault="001748B6" w:rsidP="001748B6">
            <w:pPr>
              <w:rPr>
                <w:sz w:val="18"/>
                <w:szCs w:val="18"/>
              </w:rPr>
            </w:pPr>
          </w:p>
        </w:tc>
      </w:tr>
      <w:tr w:rsidR="001748B6" w:rsidRPr="00AC3A0C" w:rsidTr="0052291E">
        <w:trPr>
          <w:trHeight w:val="225"/>
        </w:trPr>
        <w:tc>
          <w:tcPr>
            <w:tcW w:w="486" w:type="dxa"/>
            <w:shd w:val="clear" w:color="auto" w:fill="FFFFFF"/>
          </w:tcPr>
          <w:p w:rsidR="001748B6" w:rsidRPr="00AC3A0C" w:rsidRDefault="001748B6" w:rsidP="001748B6">
            <w:pPr>
              <w:jc w:val="center"/>
              <w:rPr>
                <w:sz w:val="18"/>
                <w:szCs w:val="18"/>
              </w:rPr>
            </w:pPr>
            <w:r w:rsidRPr="00AC3A0C">
              <w:rPr>
                <w:sz w:val="18"/>
                <w:szCs w:val="18"/>
              </w:rPr>
              <w:t>-</w:t>
            </w:r>
          </w:p>
        </w:tc>
        <w:tc>
          <w:tcPr>
            <w:tcW w:w="2740" w:type="dxa"/>
            <w:shd w:val="clear" w:color="auto" w:fill="FFFFFF"/>
          </w:tcPr>
          <w:p w:rsidR="001748B6" w:rsidRPr="00AC3A0C" w:rsidRDefault="001748B6" w:rsidP="001748B6">
            <w:pPr>
              <w:rPr>
                <w:sz w:val="18"/>
                <w:szCs w:val="18"/>
              </w:rPr>
            </w:pPr>
            <w:r w:rsidRPr="00AC3A0C">
              <w:rPr>
                <w:sz w:val="18"/>
                <w:szCs w:val="18"/>
              </w:rPr>
              <w:t xml:space="preserve">руда, </w:t>
            </w:r>
            <w:proofErr w:type="spellStart"/>
            <w:r w:rsidRPr="00AC3A0C">
              <w:rPr>
                <w:sz w:val="18"/>
                <w:szCs w:val="18"/>
              </w:rPr>
              <w:t>тыс</w:t>
            </w:r>
            <w:proofErr w:type="gramStart"/>
            <w:r w:rsidRPr="00AC3A0C">
              <w:rPr>
                <w:sz w:val="18"/>
                <w:szCs w:val="18"/>
              </w:rPr>
              <w:t>.т</w:t>
            </w:r>
            <w:proofErr w:type="gramEnd"/>
            <w:r w:rsidRPr="00AC3A0C">
              <w:rPr>
                <w:sz w:val="18"/>
                <w:szCs w:val="18"/>
              </w:rPr>
              <w:t>онн</w:t>
            </w:r>
            <w:proofErr w:type="spellEnd"/>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1 400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1 350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1 350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1 350</w:t>
            </w:r>
          </w:p>
        </w:tc>
        <w:tc>
          <w:tcPr>
            <w:tcW w:w="760" w:type="dxa"/>
            <w:shd w:val="clear" w:color="auto" w:fill="auto"/>
            <w:vAlign w:val="bottom"/>
          </w:tcPr>
          <w:p w:rsidR="001748B6" w:rsidRPr="00AC3A0C"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AC3A0C" w:rsidRDefault="001748B6" w:rsidP="001748B6">
            <w:pPr>
              <w:jc w:val="right"/>
              <w:rPr>
                <w:sz w:val="18"/>
                <w:szCs w:val="18"/>
              </w:rPr>
            </w:pPr>
            <w:r>
              <w:rPr>
                <w:sz w:val="18"/>
                <w:szCs w:val="18"/>
              </w:rPr>
              <w:t>100,0</w:t>
            </w:r>
          </w:p>
        </w:tc>
        <w:tc>
          <w:tcPr>
            <w:tcW w:w="1000" w:type="dxa"/>
            <w:shd w:val="clear" w:color="auto" w:fill="auto"/>
            <w:noWrap/>
            <w:vAlign w:val="bottom"/>
          </w:tcPr>
          <w:p w:rsidR="001748B6" w:rsidRPr="00AC3A0C" w:rsidRDefault="001A376F" w:rsidP="001748B6">
            <w:pPr>
              <w:jc w:val="right"/>
              <w:rPr>
                <w:sz w:val="18"/>
                <w:szCs w:val="18"/>
              </w:rPr>
            </w:pPr>
            <w:r>
              <w:rPr>
                <w:sz w:val="18"/>
                <w:szCs w:val="18"/>
              </w:rPr>
              <w:t>100,0</w:t>
            </w:r>
          </w:p>
        </w:tc>
      </w:tr>
      <w:tr w:rsidR="001748B6" w:rsidRPr="00AC3A0C" w:rsidTr="0052291E">
        <w:trPr>
          <w:trHeight w:val="225"/>
        </w:trPr>
        <w:tc>
          <w:tcPr>
            <w:tcW w:w="486" w:type="dxa"/>
            <w:shd w:val="clear" w:color="auto" w:fill="FFFFFF"/>
          </w:tcPr>
          <w:p w:rsidR="001748B6" w:rsidRPr="00AC3A0C" w:rsidRDefault="001748B6" w:rsidP="001748B6">
            <w:pPr>
              <w:jc w:val="center"/>
              <w:rPr>
                <w:sz w:val="18"/>
                <w:szCs w:val="18"/>
              </w:rPr>
            </w:pPr>
            <w:r w:rsidRPr="00AC3A0C">
              <w:rPr>
                <w:sz w:val="18"/>
                <w:szCs w:val="18"/>
              </w:rPr>
              <w:t>-</w:t>
            </w:r>
          </w:p>
        </w:tc>
        <w:tc>
          <w:tcPr>
            <w:tcW w:w="2740" w:type="dxa"/>
            <w:shd w:val="clear" w:color="auto" w:fill="FFFFFF"/>
          </w:tcPr>
          <w:p w:rsidR="001748B6" w:rsidRPr="00AC3A0C" w:rsidRDefault="001748B6" w:rsidP="001748B6">
            <w:pPr>
              <w:rPr>
                <w:sz w:val="18"/>
                <w:szCs w:val="18"/>
              </w:rPr>
            </w:pPr>
            <w:r w:rsidRPr="00AC3A0C">
              <w:rPr>
                <w:sz w:val="18"/>
                <w:szCs w:val="18"/>
              </w:rPr>
              <w:t xml:space="preserve">пески, </w:t>
            </w:r>
            <w:proofErr w:type="spellStart"/>
            <w:r w:rsidRPr="00AC3A0C">
              <w:rPr>
                <w:sz w:val="18"/>
                <w:szCs w:val="18"/>
              </w:rPr>
              <w:t>тыс</w:t>
            </w:r>
            <w:proofErr w:type="gramStart"/>
            <w:r w:rsidRPr="00AC3A0C">
              <w:rPr>
                <w:sz w:val="18"/>
                <w:szCs w:val="18"/>
              </w:rPr>
              <w:t>.т</w:t>
            </w:r>
            <w:proofErr w:type="gramEnd"/>
            <w:r w:rsidRPr="00AC3A0C">
              <w:rPr>
                <w:sz w:val="18"/>
                <w:szCs w:val="18"/>
              </w:rPr>
              <w:t>онн</w:t>
            </w:r>
            <w:proofErr w:type="spellEnd"/>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532</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176</w:t>
            </w:r>
          </w:p>
        </w:tc>
        <w:tc>
          <w:tcPr>
            <w:tcW w:w="760" w:type="dxa"/>
            <w:shd w:val="clear" w:color="auto" w:fill="auto"/>
            <w:vAlign w:val="bottom"/>
          </w:tcPr>
          <w:p w:rsidR="001748B6" w:rsidRPr="004827F3" w:rsidRDefault="001748B6" w:rsidP="001748B6">
            <w:pPr>
              <w:jc w:val="right"/>
              <w:rPr>
                <w:sz w:val="18"/>
                <w:szCs w:val="18"/>
              </w:rPr>
            </w:pPr>
          </w:p>
        </w:tc>
        <w:tc>
          <w:tcPr>
            <w:tcW w:w="760" w:type="dxa"/>
            <w:shd w:val="clear" w:color="auto" w:fill="auto"/>
            <w:vAlign w:val="bottom"/>
          </w:tcPr>
          <w:p w:rsidR="001748B6" w:rsidRPr="004827F3"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color w:val="000000"/>
                <w:sz w:val="18"/>
                <w:szCs w:val="18"/>
              </w:rPr>
            </w:pPr>
          </w:p>
        </w:tc>
        <w:tc>
          <w:tcPr>
            <w:tcW w:w="760" w:type="dxa"/>
            <w:shd w:val="clear" w:color="auto" w:fill="auto"/>
            <w:noWrap/>
            <w:vAlign w:val="bottom"/>
          </w:tcPr>
          <w:p w:rsidR="001748B6" w:rsidRPr="00AC3A0C" w:rsidRDefault="001748B6" w:rsidP="001748B6">
            <w:pPr>
              <w:jc w:val="right"/>
              <w:rPr>
                <w:sz w:val="18"/>
                <w:szCs w:val="18"/>
              </w:rPr>
            </w:pPr>
          </w:p>
        </w:tc>
        <w:tc>
          <w:tcPr>
            <w:tcW w:w="1000" w:type="dxa"/>
            <w:shd w:val="clear" w:color="auto" w:fill="auto"/>
            <w:noWrap/>
            <w:vAlign w:val="bottom"/>
          </w:tcPr>
          <w:p w:rsidR="001748B6" w:rsidRPr="00AC3A0C" w:rsidRDefault="001748B6" w:rsidP="001748B6">
            <w:pPr>
              <w:jc w:val="right"/>
              <w:rPr>
                <w:sz w:val="18"/>
                <w:szCs w:val="18"/>
              </w:rPr>
            </w:pPr>
          </w:p>
        </w:tc>
      </w:tr>
      <w:tr w:rsidR="001748B6" w:rsidRPr="00AC3A0C">
        <w:trPr>
          <w:trHeight w:val="225"/>
        </w:trPr>
        <w:tc>
          <w:tcPr>
            <w:tcW w:w="8786" w:type="dxa"/>
            <w:gridSpan w:val="9"/>
            <w:shd w:val="clear" w:color="auto" w:fill="FFFFFF"/>
          </w:tcPr>
          <w:p w:rsidR="001748B6" w:rsidRPr="00AC3A0C" w:rsidRDefault="001748B6" w:rsidP="001748B6">
            <w:pPr>
              <w:jc w:val="center"/>
              <w:rPr>
                <w:b/>
                <w:bCs/>
                <w:sz w:val="18"/>
                <w:szCs w:val="18"/>
              </w:rPr>
            </w:pPr>
            <w:r w:rsidRPr="00AC3A0C">
              <w:rPr>
                <w:b/>
                <w:bCs/>
                <w:sz w:val="18"/>
                <w:szCs w:val="18"/>
              </w:rPr>
              <w:t>План алмазодобычи</w:t>
            </w:r>
          </w:p>
        </w:tc>
      </w:tr>
      <w:tr w:rsidR="001748B6" w:rsidRPr="00AC3A0C" w:rsidTr="0052291E">
        <w:trPr>
          <w:trHeight w:val="420"/>
        </w:trPr>
        <w:tc>
          <w:tcPr>
            <w:tcW w:w="486" w:type="dxa"/>
            <w:vAlign w:val="center"/>
          </w:tcPr>
          <w:p w:rsidR="001748B6" w:rsidRPr="00AC3A0C" w:rsidRDefault="001748B6" w:rsidP="001748B6">
            <w:pPr>
              <w:jc w:val="center"/>
              <w:rPr>
                <w:b/>
                <w:bCs/>
                <w:sz w:val="18"/>
                <w:szCs w:val="18"/>
              </w:rPr>
            </w:pPr>
            <w:r w:rsidRPr="00AC3A0C">
              <w:rPr>
                <w:b/>
                <w:bCs/>
                <w:sz w:val="18"/>
                <w:szCs w:val="18"/>
              </w:rPr>
              <w:t>3</w:t>
            </w:r>
          </w:p>
        </w:tc>
        <w:tc>
          <w:tcPr>
            <w:tcW w:w="2740" w:type="dxa"/>
          </w:tcPr>
          <w:p w:rsidR="001748B6" w:rsidRPr="00AC3A0C" w:rsidRDefault="001748B6" w:rsidP="001748B6">
            <w:pPr>
              <w:rPr>
                <w:b/>
                <w:bCs/>
                <w:sz w:val="18"/>
                <w:szCs w:val="18"/>
              </w:rPr>
            </w:pPr>
            <w:r w:rsidRPr="00AC3A0C">
              <w:rPr>
                <w:b/>
                <w:bCs/>
                <w:sz w:val="18"/>
                <w:szCs w:val="18"/>
              </w:rPr>
              <w:t xml:space="preserve">Обработка руды, песков, всего, </w:t>
            </w:r>
            <w:proofErr w:type="spellStart"/>
            <w:r w:rsidRPr="00AC3A0C">
              <w:rPr>
                <w:b/>
                <w:bCs/>
                <w:sz w:val="18"/>
                <w:szCs w:val="18"/>
              </w:rPr>
              <w:t>тыс</w:t>
            </w:r>
            <w:proofErr w:type="gramStart"/>
            <w:r w:rsidRPr="00AC3A0C">
              <w:rPr>
                <w:b/>
                <w:bCs/>
                <w:sz w:val="18"/>
                <w:szCs w:val="18"/>
              </w:rPr>
              <w:t>.т</w:t>
            </w:r>
            <w:proofErr w:type="gramEnd"/>
            <w:r w:rsidRPr="00AC3A0C">
              <w:rPr>
                <w:b/>
                <w:bCs/>
                <w:sz w:val="18"/>
                <w:szCs w:val="18"/>
              </w:rPr>
              <w:t>онн</w:t>
            </w:r>
            <w:proofErr w:type="spellEnd"/>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2 089</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2 040</w:t>
            </w:r>
          </w:p>
        </w:tc>
        <w:tc>
          <w:tcPr>
            <w:tcW w:w="760" w:type="dxa"/>
            <w:shd w:val="clear" w:color="auto" w:fill="auto"/>
            <w:vAlign w:val="bottom"/>
          </w:tcPr>
          <w:p w:rsidR="001748B6" w:rsidRPr="004827F3" w:rsidRDefault="001748B6" w:rsidP="001748B6">
            <w:pPr>
              <w:jc w:val="right"/>
              <w:rPr>
                <w:sz w:val="18"/>
                <w:szCs w:val="18"/>
              </w:rPr>
            </w:pPr>
            <w:r>
              <w:rPr>
                <w:sz w:val="18"/>
                <w:szCs w:val="18"/>
              </w:rPr>
              <w:t>2000</w:t>
            </w:r>
          </w:p>
        </w:tc>
        <w:tc>
          <w:tcPr>
            <w:tcW w:w="760" w:type="dxa"/>
            <w:shd w:val="clear" w:color="auto" w:fill="auto"/>
            <w:vAlign w:val="bottom"/>
          </w:tcPr>
          <w:p w:rsidR="001748B6" w:rsidRPr="004827F3" w:rsidRDefault="001748B6" w:rsidP="001748B6">
            <w:pPr>
              <w:jc w:val="right"/>
              <w:rPr>
                <w:sz w:val="18"/>
                <w:szCs w:val="18"/>
              </w:rPr>
            </w:pPr>
            <w:r>
              <w:rPr>
                <w:sz w:val="18"/>
                <w:szCs w:val="18"/>
              </w:rPr>
              <w:t>2000</w:t>
            </w:r>
          </w:p>
        </w:tc>
        <w:tc>
          <w:tcPr>
            <w:tcW w:w="760" w:type="dxa"/>
            <w:shd w:val="clear" w:color="auto" w:fill="auto"/>
            <w:vAlign w:val="bottom"/>
          </w:tcPr>
          <w:p w:rsidR="001748B6" w:rsidRPr="00AC3A0C"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AC3A0C" w:rsidRDefault="001748B6" w:rsidP="001748B6">
            <w:pPr>
              <w:jc w:val="right"/>
              <w:rPr>
                <w:sz w:val="18"/>
                <w:szCs w:val="18"/>
              </w:rPr>
            </w:pPr>
            <w:r>
              <w:rPr>
                <w:sz w:val="18"/>
                <w:szCs w:val="18"/>
              </w:rPr>
              <w:t>100,0</w:t>
            </w:r>
          </w:p>
        </w:tc>
        <w:tc>
          <w:tcPr>
            <w:tcW w:w="1000" w:type="dxa"/>
            <w:shd w:val="clear" w:color="auto" w:fill="auto"/>
            <w:noWrap/>
            <w:vAlign w:val="bottom"/>
          </w:tcPr>
          <w:p w:rsidR="001748B6" w:rsidRPr="00AC3A0C" w:rsidRDefault="001A376F" w:rsidP="001748B6">
            <w:pPr>
              <w:jc w:val="right"/>
              <w:rPr>
                <w:sz w:val="18"/>
                <w:szCs w:val="18"/>
              </w:rPr>
            </w:pPr>
            <w:r>
              <w:rPr>
                <w:sz w:val="18"/>
                <w:szCs w:val="18"/>
              </w:rPr>
              <w:t>98,0</w:t>
            </w:r>
          </w:p>
        </w:tc>
      </w:tr>
      <w:tr w:rsidR="001748B6" w:rsidRPr="00AC3A0C" w:rsidTr="0052291E">
        <w:trPr>
          <w:trHeight w:val="225"/>
        </w:trPr>
        <w:tc>
          <w:tcPr>
            <w:tcW w:w="486" w:type="dxa"/>
          </w:tcPr>
          <w:p w:rsidR="001748B6" w:rsidRPr="00AC3A0C" w:rsidRDefault="001748B6" w:rsidP="001748B6">
            <w:pPr>
              <w:jc w:val="center"/>
              <w:rPr>
                <w:sz w:val="18"/>
                <w:szCs w:val="18"/>
              </w:rPr>
            </w:pPr>
            <w:r w:rsidRPr="00AC3A0C">
              <w:rPr>
                <w:sz w:val="18"/>
                <w:szCs w:val="18"/>
              </w:rPr>
              <w:t> </w:t>
            </w:r>
          </w:p>
        </w:tc>
        <w:tc>
          <w:tcPr>
            <w:tcW w:w="2740" w:type="dxa"/>
          </w:tcPr>
          <w:p w:rsidR="001748B6" w:rsidRPr="00AC3A0C" w:rsidRDefault="001748B6" w:rsidP="001748B6">
            <w:pPr>
              <w:jc w:val="center"/>
              <w:rPr>
                <w:sz w:val="18"/>
                <w:szCs w:val="18"/>
              </w:rPr>
            </w:pPr>
            <w:r w:rsidRPr="00AC3A0C">
              <w:rPr>
                <w:sz w:val="18"/>
                <w:szCs w:val="18"/>
              </w:rPr>
              <w:t>в том числе:</w:t>
            </w: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sz w:val="18"/>
                <w:szCs w:val="18"/>
              </w:rPr>
            </w:pPr>
          </w:p>
        </w:tc>
        <w:tc>
          <w:tcPr>
            <w:tcW w:w="760" w:type="dxa"/>
            <w:shd w:val="clear" w:color="auto" w:fill="auto"/>
            <w:vAlign w:val="bottom"/>
          </w:tcPr>
          <w:p w:rsidR="001748B6" w:rsidRPr="00AC3A0C" w:rsidRDefault="001748B6" w:rsidP="001748B6">
            <w:pPr>
              <w:jc w:val="right"/>
              <w:rPr>
                <w:sz w:val="18"/>
                <w:szCs w:val="18"/>
              </w:rPr>
            </w:pPr>
          </w:p>
        </w:tc>
        <w:tc>
          <w:tcPr>
            <w:tcW w:w="1000" w:type="dxa"/>
            <w:shd w:val="clear" w:color="auto" w:fill="auto"/>
            <w:noWrap/>
            <w:vAlign w:val="bottom"/>
          </w:tcPr>
          <w:p w:rsidR="001748B6" w:rsidRPr="00AC3A0C" w:rsidRDefault="001748B6" w:rsidP="001748B6">
            <w:pPr>
              <w:jc w:val="right"/>
              <w:rPr>
                <w:sz w:val="18"/>
                <w:szCs w:val="18"/>
              </w:rPr>
            </w:pPr>
          </w:p>
        </w:tc>
      </w:tr>
      <w:tr w:rsidR="001748B6" w:rsidRPr="00AC3A0C" w:rsidTr="0052291E">
        <w:trPr>
          <w:trHeight w:val="225"/>
        </w:trPr>
        <w:tc>
          <w:tcPr>
            <w:tcW w:w="486" w:type="dxa"/>
          </w:tcPr>
          <w:p w:rsidR="001748B6" w:rsidRPr="00AC3A0C" w:rsidRDefault="001748B6" w:rsidP="001748B6">
            <w:pPr>
              <w:jc w:val="center"/>
              <w:rPr>
                <w:sz w:val="18"/>
                <w:szCs w:val="18"/>
              </w:rPr>
            </w:pPr>
            <w:r w:rsidRPr="00AC3A0C">
              <w:rPr>
                <w:sz w:val="18"/>
                <w:szCs w:val="18"/>
              </w:rPr>
              <w:t>-</w:t>
            </w:r>
          </w:p>
        </w:tc>
        <w:tc>
          <w:tcPr>
            <w:tcW w:w="2740" w:type="dxa"/>
          </w:tcPr>
          <w:p w:rsidR="001748B6" w:rsidRPr="00AC3A0C" w:rsidRDefault="001748B6" w:rsidP="001748B6">
            <w:pPr>
              <w:rPr>
                <w:sz w:val="18"/>
                <w:szCs w:val="18"/>
              </w:rPr>
            </w:pPr>
            <w:r w:rsidRPr="00AC3A0C">
              <w:rPr>
                <w:sz w:val="18"/>
                <w:szCs w:val="18"/>
              </w:rPr>
              <w:t>Фабрика № 15</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520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AC3A0C"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AC3A0C" w:rsidRDefault="001748B6" w:rsidP="001748B6">
            <w:pPr>
              <w:jc w:val="right"/>
              <w:rPr>
                <w:sz w:val="18"/>
                <w:szCs w:val="18"/>
              </w:rPr>
            </w:pPr>
            <w:r>
              <w:rPr>
                <w:sz w:val="18"/>
                <w:szCs w:val="18"/>
              </w:rPr>
              <w:t>100,0</w:t>
            </w:r>
          </w:p>
        </w:tc>
        <w:tc>
          <w:tcPr>
            <w:tcW w:w="1000" w:type="dxa"/>
            <w:shd w:val="clear" w:color="auto" w:fill="auto"/>
            <w:noWrap/>
            <w:vAlign w:val="bottom"/>
          </w:tcPr>
          <w:p w:rsidR="001748B6" w:rsidRPr="00AC3A0C" w:rsidRDefault="001A376F" w:rsidP="001748B6">
            <w:pPr>
              <w:jc w:val="right"/>
              <w:rPr>
                <w:sz w:val="18"/>
                <w:szCs w:val="18"/>
              </w:rPr>
            </w:pPr>
            <w:r>
              <w:rPr>
                <w:sz w:val="18"/>
                <w:szCs w:val="18"/>
              </w:rPr>
              <w:t>100,0</w:t>
            </w:r>
          </w:p>
        </w:tc>
      </w:tr>
      <w:tr w:rsidR="001748B6" w:rsidRPr="00AC3A0C" w:rsidTr="0052291E">
        <w:trPr>
          <w:trHeight w:val="225"/>
        </w:trPr>
        <w:tc>
          <w:tcPr>
            <w:tcW w:w="486" w:type="dxa"/>
          </w:tcPr>
          <w:p w:rsidR="001748B6" w:rsidRPr="00AC3A0C" w:rsidRDefault="001748B6" w:rsidP="001748B6">
            <w:pPr>
              <w:jc w:val="center"/>
              <w:rPr>
                <w:sz w:val="18"/>
                <w:szCs w:val="18"/>
              </w:rPr>
            </w:pPr>
            <w:r w:rsidRPr="00AC3A0C">
              <w:rPr>
                <w:sz w:val="18"/>
                <w:szCs w:val="18"/>
              </w:rPr>
              <w:t>-</w:t>
            </w:r>
          </w:p>
        </w:tc>
        <w:tc>
          <w:tcPr>
            <w:tcW w:w="2740" w:type="dxa"/>
          </w:tcPr>
          <w:p w:rsidR="001748B6" w:rsidRPr="00AC3A0C" w:rsidRDefault="001748B6" w:rsidP="001748B6">
            <w:pPr>
              <w:rPr>
                <w:sz w:val="18"/>
                <w:szCs w:val="18"/>
              </w:rPr>
            </w:pPr>
            <w:r w:rsidRPr="00AC3A0C">
              <w:rPr>
                <w:sz w:val="18"/>
                <w:szCs w:val="18"/>
              </w:rPr>
              <w:t>Фабрика № 16</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1 569</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1 540</w:t>
            </w:r>
          </w:p>
        </w:tc>
        <w:tc>
          <w:tcPr>
            <w:tcW w:w="760" w:type="dxa"/>
            <w:shd w:val="clear" w:color="auto" w:fill="auto"/>
            <w:vAlign w:val="bottom"/>
          </w:tcPr>
          <w:p w:rsidR="001748B6" w:rsidRPr="004827F3" w:rsidRDefault="001748B6" w:rsidP="001748B6">
            <w:pPr>
              <w:jc w:val="right"/>
              <w:rPr>
                <w:sz w:val="18"/>
                <w:szCs w:val="18"/>
              </w:rPr>
            </w:pPr>
            <w:r>
              <w:rPr>
                <w:sz w:val="18"/>
                <w:szCs w:val="18"/>
              </w:rPr>
              <w:t>1500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1 5</w:t>
            </w:r>
            <w:r>
              <w:rPr>
                <w:sz w:val="18"/>
                <w:szCs w:val="18"/>
              </w:rPr>
              <w:t>0</w:t>
            </w:r>
            <w:r w:rsidRPr="004827F3">
              <w:rPr>
                <w:sz w:val="18"/>
                <w:szCs w:val="18"/>
              </w:rPr>
              <w:t>0</w:t>
            </w:r>
          </w:p>
        </w:tc>
        <w:tc>
          <w:tcPr>
            <w:tcW w:w="760" w:type="dxa"/>
            <w:shd w:val="clear" w:color="auto" w:fill="auto"/>
            <w:vAlign w:val="bottom"/>
          </w:tcPr>
          <w:p w:rsidR="001748B6" w:rsidRPr="004827F3"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100</w:t>
            </w:r>
            <w:r>
              <w:rPr>
                <w:sz w:val="18"/>
                <w:szCs w:val="18"/>
              </w:rPr>
              <w:t>,0</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w:t>
            </w:r>
            <w:r w:rsidR="001A376F">
              <w:rPr>
                <w:sz w:val="18"/>
                <w:szCs w:val="18"/>
              </w:rPr>
              <w:t>97,4</w:t>
            </w:r>
            <w:r w:rsidRPr="00325774">
              <w:rPr>
                <w:sz w:val="18"/>
                <w:szCs w:val="18"/>
              </w:rPr>
              <w:t xml:space="preserve"> </w:t>
            </w:r>
          </w:p>
        </w:tc>
      </w:tr>
      <w:tr w:rsidR="001748B6" w:rsidRPr="00AC3A0C" w:rsidTr="0052291E">
        <w:trPr>
          <w:trHeight w:val="225"/>
        </w:trPr>
        <w:tc>
          <w:tcPr>
            <w:tcW w:w="486" w:type="dxa"/>
          </w:tcPr>
          <w:p w:rsidR="001748B6" w:rsidRPr="00AC3A0C" w:rsidRDefault="001748B6" w:rsidP="001748B6">
            <w:pPr>
              <w:jc w:val="center"/>
              <w:rPr>
                <w:b/>
                <w:bCs/>
                <w:sz w:val="18"/>
                <w:szCs w:val="18"/>
              </w:rPr>
            </w:pPr>
            <w:r w:rsidRPr="00AC3A0C">
              <w:rPr>
                <w:b/>
                <w:bCs/>
                <w:sz w:val="18"/>
                <w:szCs w:val="18"/>
              </w:rPr>
              <w:t>3.1.</w:t>
            </w:r>
          </w:p>
        </w:tc>
        <w:tc>
          <w:tcPr>
            <w:tcW w:w="2740" w:type="dxa"/>
          </w:tcPr>
          <w:p w:rsidR="001748B6" w:rsidRPr="00AC3A0C" w:rsidRDefault="001748B6" w:rsidP="001748B6">
            <w:pPr>
              <w:rPr>
                <w:sz w:val="18"/>
                <w:szCs w:val="18"/>
              </w:rPr>
            </w:pPr>
            <w:r w:rsidRPr="00AC3A0C">
              <w:rPr>
                <w:sz w:val="18"/>
                <w:szCs w:val="18"/>
              </w:rPr>
              <w:t>Обработка  руды</w:t>
            </w:r>
            <w:proofErr w:type="gramStart"/>
            <w:r w:rsidRPr="00AC3A0C">
              <w:rPr>
                <w:sz w:val="18"/>
                <w:szCs w:val="18"/>
              </w:rPr>
              <w:t xml:space="preserve"> ,</w:t>
            </w:r>
            <w:proofErr w:type="gramEnd"/>
            <w:r w:rsidRPr="00AC3A0C">
              <w:rPr>
                <w:sz w:val="18"/>
                <w:szCs w:val="18"/>
              </w:rPr>
              <w:t xml:space="preserve"> всего, </w:t>
            </w:r>
            <w:proofErr w:type="spellStart"/>
            <w:r w:rsidRPr="00AC3A0C">
              <w:rPr>
                <w:sz w:val="18"/>
                <w:szCs w:val="18"/>
              </w:rPr>
              <w:t>тыс.тонн</w:t>
            </w:r>
            <w:proofErr w:type="spellEnd"/>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1 410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1 280</w:t>
            </w:r>
          </w:p>
        </w:tc>
        <w:tc>
          <w:tcPr>
            <w:tcW w:w="760" w:type="dxa"/>
            <w:shd w:val="clear" w:color="auto" w:fill="auto"/>
            <w:vAlign w:val="bottom"/>
          </w:tcPr>
          <w:p w:rsidR="001748B6" w:rsidRPr="004827F3" w:rsidRDefault="001748B6" w:rsidP="00420AC4">
            <w:pPr>
              <w:jc w:val="right"/>
              <w:rPr>
                <w:sz w:val="18"/>
                <w:szCs w:val="18"/>
              </w:rPr>
            </w:pPr>
            <w:r w:rsidRPr="004827F3">
              <w:rPr>
                <w:sz w:val="18"/>
                <w:szCs w:val="18"/>
              </w:rPr>
              <w:t>1 2</w:t>
            </w:r>
            <w:r w:rsidR="00420AC4">
              <w:rPr>
                <w:sz w:val="18"/>
                <w:szCs w:val="18"/>
              </w:rPr>
              <w:t>70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1 2</w:t>
            </w:r>
            <w:r>
              <w:rPr>
                <w:sz w:val="18"/>
                <w:szCs w:val="18"/>
              </w:rPr>
              <w:t>55</w:t>
            </w:r>
          </w:p>
        </w:tc>
        <w:tc>
          <w:tcPr>
            <w:tcW w:w="760" w:type="dxa"/>
            <w:shd w:val="clear" w:color="auto" w:fill="auto"/>
            <w:vAlign w:val="bottom"/>
          </w:tcPr>
          <w:p w:rsidR="001748B6" w:rsidRPr="004827F3" w:rsidRDefault="00420AC4" w:rsidP="00420AC4">
            <w:pPr>
              <w:jc w:val="right"/>
              <w:rPr>
                <w:color w:val="000000"/>
                <w:sz w:val="18"/>
                <w:szCs w:val="18"/>
              </w:rPr>
            </w:pPr>
            <w:r>
              <w:rPr>
                <w:color w:val="000000"/>
                <w:sz w:val="18"/>
                <w:szCs w:val="18"/>
              </w:rPr>
              <w:t>-15</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w:t>
            </w:r>
            <w:r w:rsidR="00420AC4">
              <w:rPr>
                <w:sz w:val="18"/>
                <w:szCs w:val="18"/>
              </w:rPr>
              <w:t>98,8</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w:t>
            </w:r>
            <w:r w:rsidR="001A376F">
              <w:rPr>
                <w:sz w:val="18"/>
                <w:szCs w:val="18"/>
              </w:rPr>
              <w:t>98,0</w:t>
            </w:r>
            <w:r w:rsidRPr="00325774">
              <w:rPr>
                <w:sz w:val="18"/>
                <w:szCs w:val="18"/>
              </w:rPr>
              <w:t xml:space="preserve"> </w:t>
            </w:r>
          </w:p>
        </w:tc>
      </w:tr>
      <w:tr w:rsidR="001748B6" w:rsidRPr="00AC3A0C" w:rsidTr="0052291E">
        <w:trPr>
          <w:trHeight w:val="225"/>
        </w:trPr>
        <w:tc>
          <w:tcPr>
            <w:tcW w:w="486" w:type="dxa"/>
          </w:tcPr>
          <w:p w:rsidR="001748B6" w:rsidRPr="00AC3A0C" w:rsidRDefault="001748B6" w:rsidP="001748B6">
            <w:pPr>
              <w:jc w:val="center"/>
              <w:rPr>
                <w:b/>
                <w:bCs/>
                <w:sz w:val="18"/>
                <w:szCs w:val="18"/>
              </w:rPr>
            </w:pPr>
            <w:r w:rsidRPr="00AC3A0C">
              <w:rPr>
                <w:b/>
                <w:bCs/>
                <w:sz w:val="18"/>
                <w:szCs w:val="18"/>
              </w:rPr>
              <w:t> </w:t>
            </w:r>
          </w:p>
        </w:tc>
        <w:tc>
          <w:tcPr>
            <w:tcW w:w="2740" w:type="dxa"/>
          </w:tcPr>
          <w:p w:rsidR="001748B6" w:rsidRPr="00AC3A0C" w:rsidRDefault="001748B6" w:rsidP="001748B6">
            <w:pPr>
              <w:jc w:val="center"/>
              <w:rPr>
                <w:sz w:val="18"/>
                <w:szCs w:val="18"/>
              </w:rPr>
            </w:pPr>
            <w:r w:rsidRPr="00AC3A0C">
              <w:rPr>
                <w:sz w:val="18"/>
                <w:szCs w:val="18"/>
              </w:rPr>
              <w:t>в том числе:</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 </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 </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 </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 </w:t>
            </w:r>
          </w:p>
        </w:tc>
        <w:tc>
          <w:tcPr>
            <w:tcW w:w="760" w:type="dxa"/>
            <w:shd w:val="clear" w:color="auto" w:fill="auto"/>
            <w:vAlign w:val="bottom"/>
          </w:tcPr>
          <w:p w:rsidR="001748B6" w:rsidRPr="004827F3" w:rsidRDefault="001748B6" w:rsidP="001748B6">
            <w:pPr>
              <w:jc w:val="right"/>
              <w:rPr>
                <w:color w:val="000000"/>
                <w:sz w:val="18"/>
                <w:szCs w:val="18"/>
              </w:rPr>
            </w:pPr>
          </w:p>
        </w:tc>
        <w:tc>
          <w:tcPr>
            <w:tcW w:w="760" w:type="dxa"/>
            <w:shd w:val="clear" w:color="auto" w:fill="auto"/>
            <w:vAlign w:val="bottom"/>
          </w:tcPr>
          <w:p w:rsidR="001748B6" w:rsidRPr="00325774" w:rsidRDefault="001748B6" w:rsidP="001748B6">
            <w:pPr>
              <w:jc w:val="right"/>
              <w:rPr>
                <w:sz w:val="18"/>
                <w:szCs w:val="18"/>
              </w:rPr>
            </w:pPr>
            <w:r w:rsidRPr="00325774">
              <w:rPr>
                <w:sz w:val="18"/>
                <w:szCs w:val="18"/>
              </w:rPr>
              <w:t> </w:t>
            </w:r>
          </w:p>
        </w:tc>
        <w:tc>
          <w:tcPr>
            <w:tcW w:w="1000" w:type="dxa"/>
            <w:shd w:val="clear" w:color="auto" w:fill="auto"/>
            <w:vAlign w:val="bottom"/>
          </w:tcPr>
          <w:p w:rsidR="001748B6" w:rsidRPr="00325774" w:rsidRDefault="001748B6" w:rsidP="001748B6">
            <w:pPr>
              <w:jc w:val="right"/>
              <w:rPr>
                <w:sz w:val="18"/>
                <w:szCs w:val="18"/>
              </w:rPr>
            </w:pPr>
            <w:r w:rsidRPr="00325774">
              <w:rPr>
                <w:sz w:val="18"/>
                <w:szCs w:val="18"/>
              </w:rPr>
              <w:t> </w:t>
            </w:r>
          </w:p>
        </w:tc>
      </w:tr>
      <w:tr w:rsidR="001748B6" w:rsidRPr="00AC3A0C" w:rsidTr="0052291E">
        <w:trPr>
          <w:trHeight w:val="225"/>
        </w:trPr>
        <w:tc>
          <w:tcPr>
            <w:tcW w:w="486" w:type="dxa"/>
          </w:tcPr>
          <w:p w:rsidR="001748B6" w:rsidRPr="00AC3A0C" w:rsidRDefault="001748B6" w:rsidP="001748B6">
            <w:pPr>
              <w:jc w:val="center"/>
              <w:rPr>
                <w:b/>
                <w:bCs/>
                <w:sz w:val="18"/>
                <w:szCs w:val="18"/>
              </w:rPr>
            </w:pPr>
            <w:r w:rsidRPr="00AC3A0C">
              <w:rPr>
                <w:b/>
                <w:bCs/>
                <w:sz w:val="18"/>
                <w:szCs w:val="18"/>
              </w:rPr>
              <w:t>-</w:t>
            </w:r>
          </w:p>
        </w:tc>
        <w:tc>
          <w:tcPr>
            <w:tcW w:w="2740" w:type="dxa"/>
          </w:tcPr>
          <w:p w:rsidR="001748B6" w:rsidRPr="00AC3A0C" w:rsidRDefault="001748B6" w:rsidP="001748B6">
            <w:pPr>
              <w:rPr>
                <w:sz w:val="18"/>
                <w:szCs w:val="18"/>
              </w:rPr>
            </w:pPr>
            <w:r w:rsidRPr="00AC3A0C">
              <w:rPr>
                <w:sz w:val="18"/>
                <w:szCs w:val="18"/>
              </w:rPr>
              <w:t>Фабрика № 15</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 </w:t>
            </w:r>
          </w:p>
        </w:tc>
        <w:tc>
          <w:tcPr>
            <w:tcW w:w="100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 </w:t>
            </w:r>
          </w:p>
        </w:tc>
      </w:tr>
      <w:tr w:rsidR="001748B6" w:rsidRPr="00AC3A0C" w:rsidTr="0052291E">
        <w:trPr>
          <w:trHeight w:val="225"/>
        </w:trPr>
        <w:tc>
          <w:tcPr>
            <w:tcW w:w="486" w:type="dxa"/>
            <w:vAlign w:val="bottom"/>
          </w:tcPr>
          <w:p w:rsidR="001748B6" w:rsidRPr="00AC3A0C" w:rsidRDefault="001748B6" w:rsidP="001748B6">
            <w:pPr>
              <w:jc w:val="center"/>
              <w:rPr>
                <w:b/>
                <w:bCs/>
                <w:sz w:val="18"/>
                <w:szCs w:val="18"/>
              </w:rPr>
            </w:pPr>
            <w:r w:rsidRPr="00AC3A0C">
              <w:rPr>
                <w:b/>
                <w:bCs/>
                <w:sz w:val="18"/>
                <w:szCs w:val="18"/>
              </w:rPr>
              <w:t>-</w:t>
            </w:r>
          </w:p>
        </w:tc>
        <w:tc>
          <w:tcPr>
            <w:tcW w:w="2740" w:type="dxa"/>
            <w:vAlign w:val="bottom"/>
          </w:tcPr>
          <w:p w:rsidR="001748B6" w:rsidRPr="00AC3A0C" w:rsidRDefault="001748B6" w:rsidP="001748B6">
            <w:pPr>
              <w:jc w:val="center"/>
              <w:rPr>
                <w:sz w:val="18"/>
                <w:szCs w:val="18"/>
              </w:rPr>
            </w:pPr>
          </w:p>
          <w:p w:rsidR="001748B6" w:rsidRPr="00AC3A0C" w:rsidRDefault="001748B6" w:rsidP="001748B6">
            <w:pPr>
              <w:rPr>
                <w:sz w:val="18"/>
                <w:szCs w:val="18"/>
              </w:rPr>
            </w:pPr>
            <w:r w:rsidRPr="00AC3A0C">
              <w:rPr>
                <w:sz w:val="18"/>
                <w:szCs w:val="18"/>
              </w:rPr>
              <w:t>Фабрика № 16</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1 410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1 247</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1 2</w:t>
            </w:r>
            <w:r>
              <w:rPr>
                <w:sz w:val="18"/>
                <w:szCs w:val="18"/>
              </w:rPr>
              <w:t>70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1 2</w:t>
            </w:r>
            <w:r>
              <w:rPr>
                <w:sz w:val="18"/>
                <w:szCs w:val="18"/>
              </w:rPr>
              <w:t>55</w:t>
            </w:r>
          </w:p>
        </w:tc>
        <w:tc>
          <w:tcPr>
            <w:tcW w:w="760" w:type="dxa"/>
            <w:shd w:val="clear" w:color="auto" w:fill="auto"/>
            <w:vAlign w:val="bottom"/>
          </w:tcPr>
          <w:p w:rsidR="001748B6" w:rsidRPr="004827F3" w:rsidRDefault="001A376F" w:rsidP="001748B6">
            <w:pPr>
              <w:jc w:val="right"/>
              <w:rPr>
                <w:color w:val="000000"/>
                <w:sz w:val="18"/>
                <w:szCs w:val="18"/>
              </w:rPr>
            </w:pPr>
            <w:r>
              <w:rPr>
                <w:color w:val="000000"/>
                <w:sz w:val="18"/>
                <w:szCs w:val="18"/>
              </w:rPr>
              <w:t>-15</w:t>
            </w:r>
          </w:p>
        </w:tc>
        <w:tc>
          <w:tcPr>
            <w:tcW w:w="76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9</w:t>
            </w:r>
            <w:r w:rsidR="001A376F">
              <w:rPr>
                <w:sz w:val="18"/>
                <w:szCs w:val="18"/>
              </w:rPr>
              <w:t>8</w:t>
            </w:r>
            <w:r>
              <w:rPr>
                <w:sz w:val="18"/>
                <w:szCs w:val="18"/>
              </w:rPr>
              <w:t>,</w:t>
            </w:r>
            <w:r w:rsidR="001A376F">
              <w:rPr>
                <w:sz w:val="18"/>
                <w:szCs w:val="18"/>
              </w:rPr>
              <w:t>8</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w:t>
            </w:r>
            <w:r w:rsidR="001A376F">
              <w:rPr>
                <w:sz w:val="18"/>
                <w:szCs w:val="18"/>
              </w:rPr>
              <w:t>100,6</w:t>
            </w:r>
            <w:r w:rsidRPr="00325774">
              <w:rPr>
                <w:sz w:val="18"/>
                <w:szCs w:val="18"/>
              </w:rPr>
              <w:t xml:space="preserve"> </w:t>
            </w:r>
          </w:p>
        </w:tc>
      </w:tr>
      <w:tr w:rsidR="001748B6" w:rsidRPr="00AC3A0C" w:rsidTr="0052291E">
        <w:trPr>
          <w:trHeight w:val="225"/>
        </w:trPr>
        <w:tc>
          <w:tcPr>
            <w:tcW w:w="486" w:type="dxa"/>
            <w:noWrap/>
            <w:vAlign w:val="center"/>
          </w:tcPr>
          <w:p w:rsidR="001748B6" w:rsidRPr="00AC3A0C" w:rsidRDefault="001748B6" w:rsidP="001748B6">
            <w:pPr>
              <w:jc w:val="center"/>
              <w:rPr>
                <w:sz w:val="18"/>
                <w:szCs w:val="18"/>
              </w:rPr>
            </w:pPr>
            <w:r w:rsidRPr="00AC3A0C">
              <w:rPr>
                <w:sz w:val="18"/>
                <w:szCs w:val="18"/>
              </w:rPr>
              <w:t>1</w:t>
            </w:r>
          </w:p>
        </w:tc>
        <w:tc>
          <w:tcPr>
            <w:tcW w:w="2740" w:type="dxa"/>
            <w:noWrap/>
            <w:vAlign w:val="center"/>
          </w:tcPr>
          <w:p w:rsidR="001748B6" w:rsidRPr="00AC3A0C" w:rsidRDefault="001748B6" w:rsidP="001748B6">
            <w:pPr>
              <w:jc w:val="center"/>
              <w:rPr>
                <w:sz w:val="18"/>
                <w:szCs w:val="18"/>
              </w:rPr>
            </w:pPr>
            <w:r w:rsidRPr="00AC3A0C">
              <w:rPr>
                <w:sz w:val="18"/>
                <w:szCs w:val="18"/>
              </w:rPr>
              <w:t>2</w:t>
            </w:r>
          </w:p>
        </w:tc>
        <w:tc>
          <w:tcPr>
            <w:tcW w:w="760" w:type="dxa"/>
            <w:shd w:val="clear" w:color="auto" w:fill="auto"/>
            <w:noWrap/>
            <w:vAlign w:val="bottom"/>
          </w:tcPr>
          <w:p w:rsidR="001748B6" w:rsidRPr="004827F3" w:rsidRDefault="001748B6" w:rsidP="001748B6">
            <w:pPr>
              <w:jc w:val="right"/>
              <w:rPr>
                <w:sz w:val="18"/>
                <w:szCs w:val="18"/>
              </w:rPr>
            </w:pPr>
          </w:p>
        </w:tc>
        <w:tc>
          <w:tcPr>
            <w:tcW w:w="760" w:type="dxa"/>
            <w:shd w:val="clear" w:color="auto" w:fill="auto"/>
            <w:noWrap/>
            <w:vAlign w:val="bottom"/>
          </w:tcPr>
          <w:p w:rsidR="001748B6" w:rsidRPr="004827F3" w:rsidRDefault="001748B6" w:rsidP="001748B6">
            <w:pPr>
              <w:jc w:val="right"/>
              <w:rPr>
                <w:sz w:val="18"/>
                <w:szCs w:val="18"/>
              </w:rPr>
            </w:pPr>
          </w:p>
        </w:tc>
        <w:tc>
          <w:tcPr>
            <w:tcW w:w="760" w:type="dxa"/>
            <w:shd w:val="clear" w:color="auto" w:fill="auto"/>
            <w:noWrap/>
            <w:vAlign w:val="bottom"/>
          </w:tcPr>
          <w:p w:rsidR="001748B6" w:rsidRPr="004827F3" w:rsidRDefault="001748B6" w:rsidP="001748B6">
            <w:pPr>
              <w:jc w:val="right"/>
              <w:rPr>
                <w:sz w:val="18"/>
                <w:szCs w:val="18"/>
              </w:rPr>
            </w:pPr>
          </w:p>
        </w:tc>
        <w:tc>
          <w:tcPr>
            <w:tcW w:w="760" w:type="dxa"/>
            <w:shd w:val="clear" w:color="auto" w:fill="auto"/>
            <w:noWrap/>
            <w:vAlign w:val="bottom"/>
          </w:tcPr>
          <w:p w:rsidR="001748B6" w:rsidRPr="004827F3" w:rsidRDefault="001748B6" w:rsidP="001748B6">
            <w:pPr>
              <w:jc w:val="right"/>
              <w:rPr>
                <w:sz w:val="18"/>
                <w:szCs w:val="18"/>
              </w:rPr>
            </w:pPr>
          </w:p>
        </w:tc>
        <w:tc>
          <w:tcPr>
            <w:tcW w:w="760" w:type="dxa"/>
            <w:shd w:val="clear" w:color="auto" w:fill="auto"/>
            <w:noWrap/>
            <w:vAlign w:val="bottom"/>
          </w:tcPr>
          <w:p w:rsidR="001748B6" w:rsidRPr="004827F3" w:rsidRDefault="001748B6" w:rsidP="001748B6">
            <w:pPr>
              <w:jc w:val="right"/>
              <w:rPr>
                <w:sz w:val="18"/>
                <w:szCs w:val="18"/>
              </w:rPr>
            </w:pPr>
          </w:p>
        </w:tc>
        <w:tc>
          <w:tcPr>
            <w:tcW w:w="760" w:type="dxa"/>
            <w:shd w:val="clear" w:color="auto" w:fill="auto"/>
            <w:noWrap/>
            <w:vAlign w:val="bottom"/>
          </w:tcPr>
          <w:p w:rsidR="001748B6" w:rsidRPr="00325774" w:rsidRDefault="001748B6" w:rsidP="001748B6">
            <w:pPr>
              <w:jc w:val="right"/>
              <w:rPr>
                <w:sz w:val="18"/>
                <w:szCs w:val="18"/>
              </w:rPr>
            </w:pPr>
          </w:p>
        </w:tc>
        <w:tc>
          <w:tcPr>
            <w:tcW w:w="1000" w:type="dxa"/>
            <w:shd w:val="clear" w:color="auto" w:fill="auto"/>
            <w:noWrap/>
            <w:vAlign w:val="bottom"/>
          </w:tcPr>
          <w:p w:rsidR="001748B6" w:rsidRPr="00325774" w:rsidRDefault="001748B6" w:rsidP="001748B6">
            <w:pPr>
              <w:jc w:val="right"/>
              <w:rPr>
                <w:sz w:val="18"/>
                <w:szCs w:val="18"/>
              </w:rPr>
            </w:pPr>
          </w:p>
        </w:tc>
      </w:tr>
      <w:tr w:rsidR="001748B6" w:rsidRPr="00AC3A0C" w:rsidTr="0052291E">
        <w:trPr>
          <w:trHeight w:val="450"/>
        </w:trPr>
        <w:tc>
          <w:tcPr>
            <w:tcW w:w="486" w:type="dxa"/>
          </w:tcPr>
          <w:p w:rsidR="001748B6" w:rsidRPr="00AC3A0C" w:rsidRDefault="001748B6" w:rsidP="001748B6">
            <w:pPr>
              <w:jc w:val="center"/>
              <w:rPr>
                <w:b/>
                <w:bCs/>
                <w:sz w:val="18"/>
                <w:szCs w:val="18"/>
              </w:rPr>
            </w:pPr>
            <w:r w:rsidRPr="00AC3A0C">
              <w:rPr>
                <w:b/>
                <w:bCs/>
                <w:sz w:val="18"/>
                <w:szCs w:val="18"/>
              </w:rPr>
              <w:t>3.2.</w:t>
            </w:r>
          </w:p>
        </w:tc>
        <w:tc>
          <w:tcPr>
            <w:tcW w:w="2740" w:type="dxa"/>
          </w:tcPr>
          <w:p w:rsidR="001748B6" w:rsidRPr="00AC3A0C" w:rsidRDefault="001748B6" w:rsidP="001748B6">
            <w:pPr>
              <w:rPr>
                <w:sz w:val="18"/>
                <w:szCs w:val="18"/>
              </w:rPr>
            </w:pPr>
            <w:r w:rsidRPr="00AC3A0C">
              <w:rPr>
                <w:sz w:val="18"/>
                <w:szCs w:val="18"/>
              </w:rPr>
              <w:t xml:space="preserve">Обработка  песков, всего, </w:t>
            </w:r>
            <w:proofErr w:type="spellStart"/>
            <w:r w:rsidRPr="00AC3A0C">
              <w:rPr>
                <w:sz w:val="18"/>
                <w:szCs w:val="18"/>
              </w:rPr>
              <w:t>тыс</w:t>
            </w:r>
            <w:proofErr w:type="gramStart"/>
            <w:r w:rsidRPr="00AC3A0C">
              <w:rPr>
                <w:sz w:val="18"/>
                <w:szCs w:val="18"/>
              </w:rPr>
              <w:t>.т</w:t>
            </w:r>
            <w:proofErr w:type="gramEnd"/>
            <w:r w:rsidRPr="00AC3A0C">
              <w:rPr>
                <w:sz w:val="18"/>
                <w:szCs w:val="18"/>
              </w:rPr>
              <w:t>онн</w:t>
            </w:r>
            <w:proofErr w:type="spellEnd"/>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679</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793</w:t>
            </w:r>
          </w:p>
        </w:tc>
        <w:tc>
          <w:tcPr>
            <w:tcW w:w="760" w:type="dxa"/>
            <w:shd w:val="clear" w:color="auto" w:fill="auto"/>
            <w:vAlign w:val="bottom"/>
          </w:tcPr>
          <w:p w:rsidR="001748B6" w:rsidRPr="004827F3" w:rsidRDefault="001748B6" w:rsidP="001748B6">
            <w:pPr>
              <w:jc w:val="right"/>
              <w:rPr>
                <w:sz w:val="18"/>
                <w:szCs w:val="18"/>
              </w:rPr>
            </w:pPr>
            <w:r>
              <w:rPr>
                <w:sz w:val="18"/>
                <w:szCs w:val="18"/>
              </w:rPr>
              <w:t>730</w:t>
            </w:r>
          </w:p>
        </w:tc>
        <w:tc>
          <w:tcPr>
            <w:tcW w:w="760" w:type="dxa"/>
            <w:shd w:val="clear" w:color="auto" w:fill="auto"/>
            <w:vAlign w:val="bottom"/>
          </w:tcPr>
          <w:p w:rsidR="001748B6" w:rsidRPr="004827F3" w:rsidRDefault="001748B6" w:rsidP="001748B6">
            <w:pPr>
              <w:jc w:val="right"/>
              <w:rPr>
                <w:sz w:val="18"/>
                <w:szCs w:val="18"/>
              </w:rPr>
            </w:pPr>
            <w:r>
              <w:rPr>
                <w:sz w:val="18"/>
                <w:szCs w:val="18"/>
              </w:rPr>
              <w:t>745</w:t>
            </w:r>
          </w:p>
        </w:tc>
        <w:tc>
          <w:tcPr>
            <w:tcW w:w="760" w:type="dxa"/>
            <w:shd w:val="clear" w:color="auto" w:fill="auto"/>
            <w:vAlign w:val="bottom"/>
          </w:tcPr>
          <w:p w:rsidR="001748B6" w:rsidRPr="004827F3" w:rsidRDefault="001748B6" w:rsidP="001748B6">
            <w:pPr>
              <w:jc w:val="center"/>
              <w:rPr>
                <w:color w:val="000000"/>
                <w:sz w:val="18"/>
                <w:szCs w:val="18"/>
              </w:rPr>
            </w:pPr>
            <w:r>
              <w:rPr>
                <w:color w:val="000000"/>
                <w:sz w:val="18"/>
                <w:szCs w:val="18"/>
              </w:rPr>
              <w:t>15</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10</w:t>
            </w:r>
            <w:r>
              <w:rPr>
                <w:sz w:val="18"/>
                <w:szCs w:val="18"/>
              </w:rPr>
              <w:t>2,0</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Pr>
                <w:sz w:val="18"/>
                <w:szCs w:val="18"/>
              </w:rPr>
              <w:t xml:space="preserve">            </w:t>
            </w:r>
            <w:r w:rsidR="001A376F">
              <w:rPr>
                <w:sz w:val="18"/>
                <w:szCs w:val="18"/>
              </w:rPr>
              <w:t>94,0</w:t>
            </w:r>
            <w:r w:rsidRPr="00325774">
              <w:rPr>
                <w:sz w:val="18"/>
                <w:szCs w:val="18"/>
              </w:rPr>
              <w:t xml:space="preserve"> </w:t>
            </w:r>
          </w:p>
        </w:tc>
      </w:tr>
      <w:tr w:rsidR="001748B6" w:rsidRPr="00AC3A0C" w:rsidTr="0052291E">
        <w:trPr>
          <w:trHeight w:val="225"/>
        </w:trPr>
        <w:tc>
          <w:tcPr>
            <w:tcW w:w="486" w:type="dxa"/>
          </w:tcPr>
          <w:p w:rsidR="001748B6" w:rsidRPr="00AC3A0C" w:rsidRDefault="001748B6" w:rsidP="001748B6">
            <w:pPr>
              <w:jc w:val="center"/>
              <w:rPr>
                <w:sz w:val="18"/>
                <w:szCs w:val="18"/>
              </w:rPr>
            </w:pPr>
            <w:r w:rsidRPr="00AC3A0C">
              <w:rPr>
                <w:sz w:val="18"/>
                <w:szCs w:val="18"/>
              </w:rPr>
              <w:t>-</w:t>
            </w:r>
          </w:p>
        </w:tc>
        <w:tc>
          <w:tcPr>
            <w:tcW w:w="2740" w:type="dxa"/>
          </w:tcPr>
          <w:p w:rsidR="001748B6" w:rsidRPr="00AC3A0C" w:rsidRDefault="001748B6" w:rsidP="001748B6">
            <w:pPr>
              <w:rPr>
                <w:sz w:val="18"/>
                <w:szCs w:val="18"/>
              </w:rPr>
            </w:pPr>
            <w:r w:rsidRPr="00AC3A0C">
              <w:rPr>
                <w:sz w:val="18"/>
                <w:szCs w:val="18"/>
              </w:rPr>
              <w:t>Фабрика № 15</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520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500</w:t>
            </w:r>
          </w:p>
        </w:tc>
        <w:tc>
          <w:tcPr>
            <w:tcW w:w="760" w:type="dxa"/>
            <w:shd w:val="clear" w:color="auto" w:fill="auto"/>
            <w:vAlign w:val="bottom"/>
          </w:tcPr>
          <w:p w:rsidR="001748B6" w:rsidRPr="004827F3"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100</w:t>
            </w:r>
            <w:r>
              <w:rPr>
                <w:sz w:val="18"/>
                <w:szCs w:val="18"/>
              </w:rPr>
              <w:t>,0</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w:t>
            </w:r>
            <w:r w:rsidR="001A376F">
              <w:rPr>
                <w:sz w:val="18"/>
                <w:szCs w:val="18"/>
              </w:rPr>
              <w:t>100,0</w:t>
            </w:r>
            <w:r w:rsidRPr="00325774">
              <w:rPr>
                <w:sz w:val="18"/>
                <w:szCs w:val="18"/>
              </w:rPr>
              <w:t xml:space="preserve"> </w:t>
            </w:r>
          </w:p>
        </w:tc>
      </w:tr>
      <w:tr w:rsidR="001748B6" w:rsidRPr="00AC3A0C" w:rsidTr="0052291E">
        <w:trPr>
          <w:trHeight w:val="225"/>
        </w:trPr>
        <w:tc>
          <w:tcPr>
            <w:tcW w:w="486" w:type="dxa"/>
          </w:tcPr>
          <w:p w:rsidR="001748B6" w:rsidRPr="00AC3A0C" w:rsidRDefault="001748B6" w:rsidP="001748B6">
            <w:pPr>
              <w:jc w:val="center"/>
              <w:rPr>
                <w:sz w:val="18"/>
                <w:szCs w:val="18"/>
              </w:rPr>
            </w:pPr>
            <w:r w:rsidRPr="00AC3A0C">
              <w:rPr>
                <w:sz w:val="18"/>
                <w:szCs w:val="18"/>
              </w:rPr>
              <w:t>-</w:t>
            </w:r>
          </w:p>
        </w:tc>
        <w:tc>
          <w:tcPr>
            <w:tcW w:w="2740" w:type="dxa"/>
          </w:tcPr>
          <w:p w:rsidR="001748B6" w:rsidRPr="00AC3A0C" w:rsidRDefault="001748B6" w:rsidP="001748B6">
            <w:pPr>
              <w:rPr>
                <w:sz w:val="18"/>
                <w:szCs w:val="18"/>
              </w:rPr>
            </w:pPr>
            <w:r w:rsidRPr="00AC3A0C">
              <w:rPr>
                <w:sz w:val="18"/>
                <w:szCs w:val="18"/>
              </w:rPr>
              <w:t>Фабрика № 16</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159</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293</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2</w:t>
            </w:r>
            <w:r>
              <w:rPr>
                <w:sz w:val="18"/>
                <w:szCs w:val="18"/>
              </w:rPr>
              <w:t>30</w:t>
            </w:r>
          </w:p>
        </w:tc>
        <w:tc>
          <w:tcPr>
            <w:tcW w:w="760" w:type="dxa"/>
            <w:shd w:val="clear" w:color="auto" w:fill="auto"/>
            <w:vAlign w:val="bottom"/>
          </w:tcPr>
          <w:p w:rsidR="001748B6" w:rsidRPr="004827F3" w:rsidRDefault="001748B6" w:rsidP="001748B6">
            <w:pPr>
              <w:jc w:val="right"/>
              <w:rPr>
                <w:sz w:val="18"/>
                <w:szCs w:val="18"/>
              </w:rPr>
            </w:pPr>
            <w:r>
              <w:rPr>
                <w:sz w:val="18"/>
                <w:szCs w:val="18"/>
              </w:rPr>
              <w:t>245</w:t>
            </w:r>
          </w:p>
        </w:tc>
        <w:tc>
          <w:tcPr>
            <w:tcW w:w="760" w:type="dxa"/>
            <w:shd w:val="clear" w:color="auto" w:fill="auto"/>
            <w:vAlign w:val="bottom"/>
          </w:tcPr>
          <w:p w:rsidR="001748B6" w:rsidRPr="004827F3" w:rsidRDefault="001A376F" w:rsidP="001748B6">
            <w:pPr>
              <w:jc w:val="right"/>
              <w:rPr>
                <w:color w:val="000000"/>
                <w:sz w:val="18"/>
                <w:szCs w:val="18"/>
              </w:rPr>
            </w:pPr>
            <w:r>
              <w:rPr>
                <w:color w:val="000000"/>
                <w:sz w:val="18"/>
                <w:szCs w:val="18"/>
              </w:rPr>
              <w:t>15</w:t>
            </w:r>
          </w:p>
        </w:tc>
        <w:tc>
          <w:tcPr>
            <w:tcW w:w="760" w:type="dxa"/>
            <w:shd w:val="clear" w:color="auto" w:fill="auto"/>
            <w:noWrap/>
            <w:vAlign w:val="bottom"/>
          </w:tcPr>
          <w:p w:rsidR="001748B6" w:rsidRPr="00325774" w:rsidRDefault="001748B6" w:rsidP="001A376F">
            <w:pPr>
              <w:jc w:val="right"/>
              <w:rPr>
                <w:sz w:val="18"/>
                <w:szCs w:val="18"/>
              </w:rPr>
            </w:pPr>
            <w:r>
              <w:rPr>
                <w:sz w:val="18"/>
                <w:szCs w:val="18"/>
              </w:rPr>
              <w:t xml:space="preserve">          1</w:t>
            </w:r>
            <w:r w:rsidR="001A376F">
              <w:rPr>
                <w:sz w:val="18"/>
                <w:szCs w:val="18"/>
              </w:rPr>
              <w:t>06,5</w:t>
            </w:r>
            <w:r w:rsidRPr="00325774">
              <w:rPr>
                <w:sz w:val="18"/>
                <w:szCs w:val="18"/>
              </w:rPr>
              <w:t xml:space="preserve"> </w:t>
            </w:r>
          </w:p>
        </w:tc>
        <w:tc>
          <w:tcPr>
            <w:tcW w:w="1000" w:type="dxa"/>
            <w:shd w:val="clear" w:color="auto" w:fill="auto"/>
            <w:noWrap/>
            <w:vAlign w:val="bottom"/>
          </w:tcPr>
          <w:p w:rsidR="001748B6" w:rsidRPr="00325774" w:rsidRDefault="001748B6" w:rsidP="001A376F">
            <w:pPr>
              <w:jc w:val="right"/>
              <w:rPr>
                <w:sz w:val="18"/>
                <w:szCs w:val="18"/>
              </w:rPr>
            </w:pPr>
            <w:r w:rsidRPr="00325774">
              <w:rPr>
                <w:sz w:val="18"/>
                <w:szCs w:val="18"/>
              </w:rPr>
              <w:t xml:space="preserve">            </w:t>
            </w:r>
            <w:r w:rsidR="001A376F">
              <w:rPr>
                <w:sz w:val="18"/>
                <w:szCs w:val="18"/>
              </w:rPr>
              <w:t>83,6</w:t>
            </w:r>
            <w:r w:rsidRPr="00325774">
              <w:rPr>
                <w:sz w:val="18"/>
                <w:szCs w:val="18"/>
              </w:rPr>
              <w:t xml:space="preserve"> </w:t>
            </w:r>
          </w:p>
        </w:tc>
      </w:tr>
      <w:tr w:rsidR="001748B6" w:rsidRPr="00AC3A0C" w:rsidTr="0052291E">
        <w:trPr>
          <w:trHeight w:val="225"/>
        </w:trPr>
        <w:tc>
          <w:tcPr>
            <w:tcW w:w="486" w:type="dxa"/>
          </w:tcPr>
          <w:p w:rsidR="001748B6" w:rsidRPr="00AC3A0C" w:rsidRDefault="001748B6" w:rsidP="001748B6">
            <w:pPr>
              <w:jc w:val="center"/>
              <w:rPr>
                <w:b/>
                <w:bCs/>
                <w:sz w:val="18"/>
                <w:szCs w:val="18"/>
              </w:rPr>
            </w:pPr>
            <w:r w:rsidRPr="00AC3A0C">
              <w:rPr>
                <w:b/>
                <w:bCs/>
                <w:sz w:val="18"/>
                <w:szCs w:val="18"/>
              </w:rPr>
              <w:t>3.3.</w:t>
            </w:r>
          </w:p>
        </w:tc>
        <w:tc>
          <w:tcPr>
            <w:tcW w:w="2740" w:type="dxa"/>
          </w:tcPr>
          <w:p w:rsidR="001748B6" w:rsidRPr="00AC3A0C" w:rsidRDefault="001748B6" w:rsidP="001748B6">
            <w:pPr>
              <w:rPr>
                <w:sz w:val="18"/>
                <w:szCs w:val="18"/>
              </w:rPr>
            </w:pPr>
            <w:r w:rsidRPr="00AC3A0C">
              <w:rPr>
                <w:sz w:val="18"/>
                <w:szCs w:val="18"/>
              </w:rPr>
              <w:t>Вторичное разубоживание</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16</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sz w:val="18"/>
                <w:szCs w:val="18"/>
              </w:rPr>
            </w:pPr>
            <w:r w:rsidRPr="004827F3">
              <w:rPr>
                <w:sz w:val="18"/>
                <w:szCs w:val="18"/>
              </w:rPr>
              <w:t>0</w:t>
            </w:r>
          </w:p>
        </w:tc>
        <w:tc>
          <w:tcPr>
            <w:tcW w:w="760" w:type="dxa"/>
            <w:shd w:val="clear" w:color="auto" w:fill="auto"/>
            <w:vAlign w:val="bottom"/>
          </w:tcPr>
          <w:p w:rsidR="001748B6" w:rsidRPr="004827F3" w:rsidRDefault="001748B6" w:rsidP="001748B6">
            <w:pPr>
              <w:jc w:val="right"/>
              <w:rPr>
                <w:color w:val="000000"/>
                <w:sz w:val="18"/>
                <w:szCs w:val="18"/>
              </w:rPr>
            </w:pPr>
            <w:r>
              <w:rPr>
                <w:color w:val="000000"/>
                <w:sz w:val="18"/>
                <w:szCs w:val="18"/>
              </w:rPr>
              <w:t>0</w:t>
            </w:r>
          </w:p>
        </w:tc>
        <w:tc>
          <w:tcPr>
            <w:tcW w:w="76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 </w:t>
            </w:r>
          </w:p>
        </w:tc>
        <w:tc>
          <w:tcPr>
            <w:tcW w:w="1000" w:type="dxa"/>
            <w:shd w:val="clear" w:color="auto" w:fill="auto"/>
            <w:noWrap/>
            <w:vAlign w:val="bottom"/>
          </w:tcPr>
          <w:p w:rsidR="001748B6" w:rsidRPr="00325774" w:rsidRDefault="001748B6" w:rsidP="001748B6">
            <w:pPr>
              <w:jc w:val="right"/>
              <w:rPr>
                <w:sz w:val="18"/>
                <w:szCs w:val="18"/>
              </w:rPr>
            </w:pPr>
            <w:r w:rsidRPr="00325774">
              <w:rPr>
                <w:sz w:val="18"/>
                <w:szCs w:val="18"/>
              </w:rPr>
              <w:t xml:space="preserve">                - </w:t>
            </w:r>
          </w:p>
        </w:tc>
      </w:tr>
      <w:tr w:rsidR="001748B6" w:rsidRPr="00AC3A0C" w:rsidTr="0052291E">
        <w:trPr>
          <w:trHeight w:val="420"/>
        </w:trPr>
        <w:tc>
          <w:tcPr>
            <w:tcW w:w="486" w:type="dxa"/>
          </w:tcPr>
          <w:p w:rsidR="001748B6" w:rsidRPr="00AC3A0C" w:rsidRDefault="001748B6" w:rsidP="001748B6">
            <w:pPr>
              <w:jc w:val="center"/>
              <w:rPr>
                <w:b/>
                <w:bCs/>
                <w:sz w:val="18"/>
                <w:szCs w:val="18"/>
              </w:rPr>
            </w:pPr>
            <w:r w:rsidRPr="00AC3A0C">
              <w:rPr>
                <w:b/>
                <w:bCs/>
                <w:sz w:val="18"/>
                <w:szCs w:val="18"/>
              </w:rPr>
              <w:t>4</w:t>
            </w:r>
          </w:p>
        </w:tc>
        <w:tc>
          <w:tcPr>
            <w:tcW w:w="2740" w:type="dxa"/>
          </w:tcPr>
          <w:p w:rsidR="001748B6" w:rsidRPr="00AC3A0C" w:rsidRDefault="001748B6" w:rsidP="001748B6">
            <w:pPr>
              <w:rPr>
                <w:b/>
                <w:bCs/>
                <w:sz w:val="18"/>
                <w:szCs w:val="18"/>
              </w:rPr>
            </w:pPr>
            <w:r w:rsidRPr="00AC3A0C">
              <w:rPr>
                <w:b/>
                <w:bCs/>
                <w:sz w:val="18"/>
                <w:szCs w:val="18"/>
              </w:rPr>
              <w:t xml:space="preserve">Добыча алмазов, </w:t>
            </w:r>
          </w:p>
          <w:p w:rsidR="001748B6" w:rsidRPr="00AC3A0C" w:rsidRDefault="001748B6" w:rsidP="001748B6">
            <w:pPr>
              <w:rPr>
                <w:b/>
                <w:bCs/>
                <w:sz w:val="18"/>
                <w:szCs w:val="18"/>
              </w:rPr>
            </w:pPr>
            <w:proofErr w:type="spellStart"/>
            <w:r w:rsidRPr="00AC3A0C">
              <w:rPr>
                <w:b/>
                <w:bCs/>
                <w:sz w:val="18"/>
                <w:szCs w:val="18"/>
              </w:rPr>
              <w:t>тыс</w:t>
            </w:r>
            <w:proofErr w:type="spellEnd"/>
            <w:proofErr w:type="gramStart"/>
            <w:r w:rsidRPr="00AC3A0C">
              <w:rPr>
                <w:b/>
                <w:bCs/>
                <w:sz w:val="18"/>
                <w:szCs w:val="18"/>
              </w:rPr>
              <w:t xml:space="preserve"> .</w:t>
            </w:r>
            <w:proofErr w:type="gramEnd"/>
            <w:r w:rsidRPr="00AC3A0C">
              <w:rPr>
                <w:b/>
                <w:bCs/>
                <w:sz w:val="18"/>
                <w:szCs w:val="18"/>
              </w:rPr>
              <w:t xml:space="preserve">долл. США   </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447</w:t>
            </w:r>
            <w:r w:rsidRPr="004827F3">
              <w:rPr>
                <w:b/>
                <w:bCs/>
                <w:sz w:val="18"/>
                <w:szCs w:val="18"/>
              </w:rPr>
              <w:t>220</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421</w:t>
            </w:r>
            <w:r w:rsidRPr="004827F3">
              <w:rPr>
                <w:b/>
                <w:bCs/>
                <w:sz w:val="18"/>
                <w:szCs w:val="18"/>
              </w:rPr>
              <w:t>102</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532899</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544994</w:t>
            </w:r>
          </w:p>
        </w:tc>
        <w:tc>
          <w:tcPr>
            <w:tcW w:w="760" w:type="dxa"/>
            <w:shd w:val="clear" w:color="auto" w:fill="auto"/>
            <w:vAlign w:val="bottom"/>
          </w:tcPr>
          <w:p w:rsidR="001748B6" w:rsidRPr="004827F3" w:rsidRDefault="001A376F" w:rsidP="001A376F">
            <w:pPr>
              <w:jc w:val="right"/>
              <w:rPr>
                <w:color w:val="000000"/>
                <w:sz w:val="18"/>
                <w:szCs w:val="18"/>
              </w:rPr>
            </w:pPr>
            <w:r>
              <w:rPr>
                <w:color w:val="000000"/>
                <w:sz w:val="18"/>
                <w:szCs w:val="18"/>
              </w:rPr>
              <w:t>12095</w:t>
            </w:r>
          </w:p>
        </w:tc>
        <w:tc>
          <w:tcPr>
            <w:tcW w:w="760" w:type="dxa"/>
            <w:shd w:val="clear" w:color="auto" w:fill="auto"/>
            <w:noWrap/>
            <w:vAlign w:val="bottom"/>
          </w:tcPr>
          <w:p w:rsidR="001748B6" w:rsidRPr="00325774" w:rsidRDefault="001748B6" w:rsidP="001748B6">
            <w:pPr>
              <w:jc w:val="right"/>
              <w:rPr>
                <w:b/>
                <w:bCs/>
                <w:sz w:val="18"/>
                <w:szCs w:val="18"/>
              </w:rPr>
            </w:pPr>
            <w:r>
              <w:rPr>
                <w:b/>
                <w:bCs/>
                <w:sz w:val="18"/>
                <w:szCs w:val="18"/>
              </w:rPr>
              <w:t xml:space="preserve">          102,0</w:t>
            </w:r>
            <w:r w:rsidRPr="00325774">
              <w:rPr>
                <w:b/>
                <w:bCs/>
                <w:sz w:val="18"/>
                <w:szCs w:val="18"/>
              </w:rPr>
              <w:t xml:space="preserve"> </w:t>
            </w:r>
          </w:p>
        </w:tc>
        <w:tc>
          <w:tcPr>
            <w:tcW w:w="1000" w:type="dxa"/>
            <w:shd w:val="clear" w:color="auto" w:fill="auto"/>
            <w:noWrap/>
            <w:vAlign w:val="bottom"/>
          </w:tcPr>
          <w:p w:rsidR="001748B6" w:rsidRPr="00325774" w:rsidRDefault="001748B6" w:rsidP="001A376F">
            <w:pPr>
              <w:jc w:val="right"/>
              <w:rPr>
                <w:b/>
                <w:bCs/>
                <w:sz w:val="18"/>
                <w:szCs w:val="18"/>
              </w:rPr>
            </w:pPr>
            <w:r w:rsidRPr="00325774">
              <w:rPr>
                <w:b/>
                <w:bCs/>
                <w:sz w:val="18"/>
                <w:szCs w:val="18"/>
              </w:rPr>
              <w:t xml:space="preserve">              </w:t>
            </w:r>
            <w:r w:rsidR="001A376F">
              <w:rPr>
                <w:b/>
                <w:bCs/>
                <w:sz w:val="18"/>
                <w:szCs w:val="18"/>
              </w:rPr>
              <w:t>129,4</w:t>
            </w:r>
            <w:r w:rsidRPr="00325774">
              <w:rPr>
                <w:b/>
                <w:bCs/>
                <w:sz w:val="18"/>
                <w:szCs w:val="18"/>
              </w:rPr>
              <w:t xml:space="preserve"> </w:t>
            </w:r>
          </w:p>
        </w:tc>
      </w:tr>
      <w:tr w:rsidR="001748B6" w:rsidRPr="00AC3A0C" w:rsidTr="0052291E">
        <w:trPr>
          <w:trHeight w:val="420"/>
        </w:trPr>
        <w:tc>
          <w:tcPr>
            <w:tcW w:w="486" w:type="dxa"/>
          </w:tcPr>
          <w:p w:rsidR="001748B6" w:rsidRPr="00AC3A0C" w:rsidRDefault="001748B6" w:rsidP="001748B6">
            <w:pPr>
              <w:jc w:val="center"/>
              <w:rPr>
                <w:b/>
                <w:bCs/>
                <w:sz w:val="18"/>
                <w:szCs w:val="18"/>
              </w:rPr>
            </w:pPr>
            <w:r w:rsidRPr="00AC3A0C">
              <w:rPr>
                <w:b/>
                <w:bCs/>
                <w:sz w:val="18"/>
                <w:szCs w:val="18"/>
              </w:rPr>
              <w:t>5</w:t>
            </w:r>
          </w:p>
        </w:tc>
        <w:tc>
          <w:tcPr>
            <w:tcW w:w="2740" w:type="dxa"/>
          </w:tcPr>
          <w:p w:rsidR="001748B6" w:rsidRPr="00AC3A0C" w:rsidRDefault="001748B6" w:rsidP="001748B6">
            <w:pPr>
              <w:rPr>
                <w:b/>
                <w:bCs/>
                <w:sz w:val="18"/>
                <w:szCs w:val="18"/>
              </w:rPr>
            </w:pPr>
            <w:r w:rsidRPr="00AC3A0C">
              <w:rPr>
                <w:b/>
                <w:bCs/>
                <w:sz w:val="18"/>
                <w:szCs w:val="18"/>
              </w:rPr>
              <w:t xml:space="preserve">Отгрузка из ЦСА, </w:t>
            </w:r>
          </w:p>
          <w:p w:rsidR="001748B6" w:rsidRPr="00AC3A0C" w:rsidRDefault="001748B6" w:rsidP="001748B6">
            <w:pPr>
              <w:rPr>
                <w:b/>
                <w:bCs/>
                <w:sz w:val="18"/>
                <w:szCs w:val="18"/>
              </w:rPr>
            </w:pPr>
            <w:proofErr w:type="spellStart"/>
            <w:r w:rsidRPr="00AC3A0C">
              <w:rPr>
                <w:b/>
                <w:bCs/>
                <w:sz w:val="18"/>
                <w:szCs w:val="18"/>
              </w:rPr>
              <w:t>тыс</w:t>
            </w:r>
            <w:proofErr w:type="gramStart"/>
            <w:r w:rsidRPr="00AC3A0C">
              <w:rPr>
                <w:b/>
                <w:bCs/>
                <w:sz w:val="18"/>
                <w:szCs w:val="18"/>
              </w:rPr>
              <w:t>.д</w:t>
            </w:r>
            <w:proofErr w:type="gramEnd"/>
            <w:r w:rsidRPr="00AC3A0C">
              <w:rPr>
                <w:b/>
                <w:bCs/>
                <w:sz w:val="18"/>
                <w:szCs w:val="18"/>
              </w:rPr>
              <w:t>олл</w:t>
            </w:r>
            <w:proofErr w:type="spellEnd"/>
            <w:r w:rsidRPr="00AC3A0C">
              <w:rPr>
                <w:b/>
                <w:bCs/>
                <w:sz w:val="18"/>
                <w:szCs w:val="18"/>
              </w:rPr>
              <w:t>. США</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441</w:t>
            </w:r>
            <w:r w:rsidRPr="004827F3">
              <w:rPr>
                <w:b/>
                <w:bCs/>
                <w:sz w:val="18"/>
                <w:szCs w:val="18"/>
              </w:rPr>
              <w:t>523</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421</w:t>
            </w:r>
            <w:r w:rsidRPr="004827F3">
              <w:rPr>
                <w:b/>
                <w:bCs/>
                <w:sz w:val="18"/>
                <w:szCs w:val="18"/>
              </w:rPr>
              <w:t>545</w:t>
            </w:r>
          </w:p>
        </w:tc>
        <w:tc>
          <w:tcPr>
            <w:tcW w:w="760" w:type="dxa"/>
            <w:shd w:val="clear" w:color="auto" w:fill="auto"/>
            <w:vAlign w:val="bottom"/>
          </w:tcPr>
          <w:p w:rsidR="001748B6" w:rsidRPr="004827F3" w:rsidRDefault="001748B6" w:rsidP="001748B6">
            <w:pPr>
              <w:jc w:val="right"/>
              <w:rPr>
                <w:b/>
                <w:bCs/>
                <w:sz w:val="18"/>
                <w:szCs w:val="18"/>
              </w:rPr>
            </w:pPr>
            <w:r>
              <w:rPr>
                <w:b/>
                <w:bCs/>
                <w:sz w:val="18"/>
                <w:szCs w:val="18"/>
              </w:rPr>
              <w:t>543000</w:t>
            </w:r>
          </w:p>
        </w:tc>
        <w:tc>
          <w:tcPr>
            <w:tcW w:w="760" w:type="dxa"/>
            <w:shd w:val="clear" w:color="auto" w:fill="auto"/>
            <w:vAlign w:val="bottom"/>
          </w:tcPr>
          <w:p w:rsidR="001748B6" w:rsidRPr="004827F3" w:rsidRDefault="00512841" w:rsidP="00512841">
            <w:pPr>
              <w:jc w:val="right"/>
              <w:rPr>
                <w:b/>
                <w:bCs/>
                <w:sz w:val="18"/>
                <w:szCs w:val="18"/>
              </w:rPr>
            </w:pPr>
            <w:r>
              <w:rPr>
                <w:b/>
                <w:bCs/>
                <w:sz w:val="18"/>
                <w:szCs w:val="18"/>
              </w:rPr>
              <w:t>550253</w:t>
            </w:r>
          </w:p>
        </w:tc>
        <w:tc>
          <w:tcPr>
            <w:tcW w:w="760" w:type="dxa"/>
            <w:shd w:val="clear" w:color="auto" w:fill="auto"/>
            <w:vAlign w:val="bottom"/>
          </w:tcPr>
          <w:p w:rsidR="001748B6" w:rsidRPr="004827F3" w:rsidRDefault="00512841" w:rsidP="001748B6">
            <w:pPr>
              <w:jc w:val="right"/>
              <w:rPr>
                <w:color w:val="000000"/>
                <w:sz w:val="18"/>
                <w:szCs w:val="18"/>
              </w:rPr>
            </w:pPr>
            <w:r>
              <w:rPr>
                <w:color w:val="000000"/>
                <w:sz w:val="18"/>
                <w:szCs w:val="18"/>
              </w:rPr>
              <w:t>7253</w:t>
            </w:r>
          </w:p>
        </w:tc>
        <w:tc>
          <w:tcPr>
            <w:tcW w:w="760" w:type="dxa"/>
            <w:shd w:val="clear" w:color="auto" w:fill="auto"/>
            <w:noWrap/>
            <w:vAlign w:val="bottom"/>
          </w:tcPr>
          <w:p w:rsidR="001748B6" w:rsidRPr="00325774" w:rsidRDefault="00512841" w:rsidP="001748B6">
            <w:pPr>
              <w:jc w:val="right"/>
              <w:rPr>
                <w:b/>
                <w:bCs/>
                <w:sz w:val="18"/>
                <w:szCs w:val="18"/>
              </w:rPr>
            </w:pPr>
            <w:r>
              <w:rPr>
                <w:b/>
                <w:bCs/>
                <w:sz w:val="18"/>
                <w:szCs w:val="18"/>
              </w:rPr>
              <w:t>101,3</w:t>
            </w:r>
          </w:p>
        </w:tc>
        <w:tc>
          <w:tcPr>
            <w:tcW w:w="1000" w:type="dxa"/>
            <w:shd w:val="clear" w:color="auto" w:fill="auto"/>
            <w:noWrap/>
            <w:vAlign w:val="bottom"/>
          </w:tcPr>
          <w:p w:rsidR="001748B6" w:rsidRPr="00325774" w:rsidRDefault="00512841" w:rsidP="001748B6">
            <w:pPr>
              <w:jc w:val="right"/>
              <w:rPr>
                <w:b/>
                <w:bCs/>
                <w:sz w:val="18"/>
                <w:szCs w:val="18"/>
              </w:rPr>
            </w:pPr>
            <w:r>
              <w:rPr>
                <w:b/>
                <w:bCs/>
                <w:sz w:val="18"/>
                <w:szCs w:val="18"/>
              </w:rPr>
              <w:t>130,6</w:t>
            </w:r>
          </w:p>
        </w:tc>
      </w:tr>
    </w:tbl>
    <w:p w:rsidR="0087622F" w:rsidRPr="00AC3A0C" w:rsidRDefault="0087622F" w:rsidP="0052291E">
      <w:pPr>
        <w:pStyle w:val="af4"/>
        <w:rPr>
          <w:b w:val="0"/>
          <w:bCs/>
          <w:color w:val="auto"/>
          <w:sz w:val="20"/>
          <w:u w:val="none"/>
        </w:rPr>
      </w:pPr>
    </w:p>
    <w:p w:rsidR="0087622F" w:rsidRPr="00AC3A0C" w:rsidRDefault="00760761" w:rsidP="0052291E">
      <w:pPr>
        <w:pStyle w:val="af4"/>
        <w:spacing w:line="240" w:lineRule="auto"/>
        <w:ind w:firstLine="720"/>
        <w:jc w:val="center"/>
        <w:rPr>
          <w:bCs/>
          <w:color w:val="auto"/>
          <w:szCs w:val="24"/>
        </w:rPr>
      </w:pPr>
      <w:bookmarkStart w:id="148" w:name="_Toc98821292"/>
      <w:bookmarkStart w:id="149" w:name="_Toc98826370"/>
      <w:bookmarkStart w:id="150" w:name="_Toc98831323"/>
      <w:bookmarkStart w:id="151" w:name="_Toc98901498"/>
      <w:bookmarkStart w:id="152" w:name="_Toc98907181"/>
      <w:bookmarkStart w:id="153" w:name="_Toc99357636"/>
      <w:bookmarkStart w:id="154" w:name="_Toc99771350"/>
      <w:bookmarkStart w:id="155" w:name="_Toc99959768"/>
      <w:bookmarkStart w:id="156" w:name="_Toc100462198"/>
      <w:bookmarkStart w:id="157" w:name="_Toc100463078"/>
      <w:bookmarkStart w:id="158" w:name="_Toc130198275"/>
      <w:bookmarkStart w:id="159" w:name="_Toc130964647"/>
      <w:bookmarkStart w:id="160" w:name="_Toc130966483"/>
      <w:bookmarkStart w:id="161" w:name="_Toc131062293"/>
      <w:bookmarkStart w:id="162" w:name="_Toc131062772"/>
      <w:bookmarkStart w:id="163" w:name="_Toc131065788"/>
      <w:bookmarkStart w:id="164" w:name="_Toc131161946"/>
      <w:bookmarkStart w:id="165" w:name="_Toc131162097"/>
      <w:bookmarkStart w:id="166" w:name="_Toc131165336"/>
      <w:bookmarkStart w:id="167" w:name="_Toc131165371"/>
      <w:bookmarkStart w:id="168" w:name="_Toc161493093"/>
      <w:bookmarkStart w:id="169" w:name="_Toc162531635"/>
      <w:bookmarkStart w:id="170" w:name="_Toc162531689"/>
      <w:bookmarkStart w:id="171" w:name="_Toc162531731"/>
      <w:bookmarkStart w:id="172" w:name="_Toc162542419"/>
      <w:bookmarkStart w:id="173" w:name="_Toc162865045"/>
      <w:bookmarkStart w:id="174" w:name="_Toc416180492"/>
      <w:r>
        <w:rPr>
          <w:bCs/>
          <w:color w:val="auto"/>
          <w:szCs w:val="24"/>
        </w:rPr>
        <w:t>5</w:t>
      </w:r>
      <w:r w:rsidR="0087622F" w:rsidRPr="00AC3A0C">
        <w:rPr>
          <w:bCs/>
          <w:color w:val="auto"/>
          <w:szCs w:val="24"/>
        </w:rPr>
        <w:t>. Реализация основной продукции</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7622F" w:rsidRPr="00AC3A0C" w:rsidRDefault="0087622F" w:rsidP="00A12F1E">
      <w:pPr>
        <w:pStyle w:val="a6"/>
        <w:widowControl w:val="0"/>
        <w:spacing w:line="360" w:lineRule="auto"/>
        <w:ind w:left="0" w:firstLine="720"/>
        <w:jc w:val="both"/>
        <w:rPr>
          <w:szCs w:val="24"/>
        </w:rPr>
      </w:pPr>
    </w:p>
    <w:p w:rsidR="0087622F" w:rsidRPr="00AC3A0C" w:rsidRDefault="0087622F" w:rsidP="00A12F1E">
      <w:pPr>
        <w:pStyle w:val="a6"/>
        <w:widowControl w:val="0"/>
        <w:spacing w:line="360" w:lineRule="auto"/>
        <w:ind w:left="0" w:firstLine="720"/>
        <w:jc w:val="both"/>
        <w:rPr>
          <w:szCs w:val="24"/>
        </w:rPr>
      </w:pPr>
      <w:r w:rsidRPr="00AC3A0C">
        <w:rPr>
          <w:szCs w:val="24"/>
        </w:rPr>
        <w:t>В 201</w:t>
      </w:r>
      <w:r w:rsidR="00DE284E">
        <w:rPr>
          <w:szCs w:val="24"/>
        </w:rPr>
        <w:t>4</w:t>
      </w:r>
      <w:r w:rsidR="00BF5EE5">
        <w:rPr>
          <w:szCs w:val="24"/>
        </w:rPr>
        <w:t xml:space="preserve"> году оценка,</w:t>
      </w:r>
      <w:r w:rsidRPr="00AC3A0C">
        <w:rPr>
          <w:szCs w:val="24"/>
        </w:rPr>
        <w:t xml:space="preserve"> сортировка </w:t>
      </w:r>
      <w:r w:rsidR="00BF5EE5">
        <w:rPr>
          <w:szCs w:val="24"/>
        </w:rPr>
        <w:t xml:space="preserve">и продажа </w:t>
      </w:r>
      <w:r w:rsidRPr="00AC3A0C">
        <w:rPr>
          <w:szCs w:val="24"/>
        </w:rPr>
        <w:t>алмазов собственности ОАО «АЛРОСА-Нюрба» осуществлялась на основа</w:t>
      </w:r>
      <w:r>
        <w:rPr>
          <w:szCs w:val="24"/>
        </w:rPr>
        <w:t>нии договоров ЕСО АК «АЛРОСА» (О</w:t>
      </w:r>
      <w:r w:rsidR="00BF5EE5">
        <w:rPr>
          <w:szCs w:val="24"/>
        </w:rPr>
        <w:t>АО)</w:t>
      </w:r>
      <w:r w:rsidRPr="00AC3A0C">
        <w:rPr>
          <w:szCs w:val="24"/>
        </w:rPr>
        <w:t>.</w:t>
      </w:r>
    </w:p>
    <w:p w:rsidR="0087622F" w:rsidRPr="00AC3A0C" w:rsidRDefault="0087622F" w:rsidP="00FC6B94">
      <w:pPr>
        <w:pStyle w:val="a6"/>
        <w:widowControl w:val="0"/>
        <w:spacing w:line="360" w:lineRule="auto"/>
        <w:ind w:left="0" w:firstLine="720"/>
        <w:jc w:val="both"/>
        <w:rPr>
          <w:szCs w:val="24"/>
        </w:rPr>
      </w:pPr>
      <w:r w:rsidRPr="0052291E">
        <w:rPr>
          <w:szCs w:val="24"/>
        </w:rPr>
        <w:t xml:space="preserve">В утвержденном плане Общества было предусмотрено реализовать алмазов с учетной стоимостью </w:t>
      </w:r>
      <w:r w:rsidR="00DE284E">
        <w:rPr>
          <w:szCs w:val="24"/>
        </w:rPr>
        <w:t>624,8</w:t>
      </w:r>
      <w:r w:rsidRPr="0052291E">
        <w:rPr>
          <w:szCs w:val="24"/>
        </w:rPr>
        <w:t xml:space="preserve">млн. </w:t>
      </w:r>
      <w:proofErr w:type="spellStart"/>
      <w:r w:rsidRPr="0052291E">
        <w:rPr>
          <w:szCs w:val="24"/>
        </w:rPr>
        <w:t>долл</w:t>
      </w:r>
      <w:proofErr w:type="gramStart"/>
      <w:r w:rsidRPr="0052291E">
        <w:rPr>
          <w:szCs w:val="24"/>
        </w:rPr>
        <w:t>.С</w:t>
      </w:r>
      <w:proofErr w:type="gramEnd"/>
      <w:r w:rsidRPr="0052291E">
        <w:rPr>
          <w:szCs w:val="24"/>
        </w:rPr>
        <w:t>ША</w:t>
      </w:r>
      <w:proofErr w:type="spellEnd"/>
      <w:r w:rsidRPr="0052291E">
        <w:rPr>
          <w:szCs w:val="24"/>
        </w:rPr>
        <w:t xml:space="preserve"> на общую сумму по контрактной стоимости в </w:t>
      </w:r>
      <w:r w:rsidRPr="0052291E">
        <w:rPr>
          <w:szCs w:val="24"/>
        </w:rPr>
        <w:lastRenderedPageBreak/>
        <w:t>размере 7</w:t>
      </w:r>
      <w:r w:rsidR="00DE284E">
        <w:rPr>
          <w:szCs w:val="24"/>
        </w:rPr>
        <w:t>91,1</w:t>
      </w:r>
      <w:r w:rsidRPr="0052291E">
        <w:rPr>
          <w:szCs w:val="24"/>
        </w:rPr>
        <w:t>млн.долл. США.</w:t>
      </w:r>
      <w:r w:rsidRPr="00AC3A0C">
        <w:rPr>
          <w:szCs w:val="24"/>
        </w:rPr>
        <w:t xml:space="preserve"> </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Фактически реализовано алмазов по контрактам на </w:t>
      </w:r>
      <w:r w:rsidR="00FC038A">
        <w:rPr>
          <w:szCs w:val="24"/>
        </w:rPr>
        <w:t>8</w:t>
      </w:r>
      <w:r w:rsidR="00DE284E">
        <w:rPr>
          <w:szCs w:val="24"/>
        </w:rPr>
        <w:t>09,1</w:t>
      </w:r>
      <w:r w:rsidRPr="00AC3A0C">
        <w:rPr>
          <w:szCs w:val="24"/>
        </w:rPr>
        <w:t>млн.долл.</w:t>
      </w:r>
      <w:r w:rsidR="00F42107">
        <w:rPr>
          <w:szCs w:val="24"/>
        </w:rPr>
        <w:t xml:space="preserve"> </w:t>
      </w:r>
      <w:r w:rsidRPr="00AC3A0C">
        <w:rPr>
          <w:szCs w:val="24"/>
        </w:rPr>
        <w:t>США</w:t>
      </w:r>
      <w:r w:rsidR="007758C8" w:rsidRPr="007758C8">
        <w:rPr>
          <w:szCs w:val="24"/>
        </w:rPr>
        <w:t xml:space="preserve"> 10</w:t>
      </w:r>
      <w:r w:rsidR="00DE284E">
        <w:rPr>
          <w:szCs w:val="24"/>
        </w:rPr>
        <w:t>2,3</w:t>
      </w:r>
      <w:r w:rsidR="007758C8" w:rsidRPr="007758C8">
        <w:rPr>
          <w:szCs w:val="24"/>
        </w:rPr>
        <w:t xml:space="preserve">% </w:t>
      </w:r>
      <w:r w:rsidR="007758C8">
        <w:rPr>
          <w:szCs w:val="24"/>
        </w:rPr>
        <w:t xml:space="preserve"> к плану</w:t>
      </w:r>
      <w:r w:rsidRPr="00AC3A0C">
        <w:rPr>
          <w:szCs w:val="24"/>
        </w:rPr>
        <w:t xml:space="preserve"> , при этом учетная стоимость реализованных алмазов составила </w:t>
      </w:r>
      <w:r w:rsidR="00DE284E">
        <w:rPr>
          <w:szCs w:val="24"/>
        </w:rPr>
        <w:t>629,4</w:t>
      </w:r>
      <w:r w:rsidRPr="00AC3A0C">
        <w:rPr>
          <w:szCs w:val="24"/>
        </w:rPr>
        <w:t>млн.долл</w:t>
      </w:r>
      <w:proofErr w:type="gramStart"/>
      <w:r w:rsidRPr="00AC3A0C">
        <w:rPr>
          <w:szCs w:val="24"/>
        </w:rPr>
        <w:t>.С</w:t>
      </w:r>
      <w:proofErr w:type="gramEnd"/>
      <w:r w:rsidRPr="00AC3A0C">
        <w:rPr>
          <w:szCs w:val="24"/>
        </w:rPr>
        <w:t xml:space="preserve">ША . Среднегодовой коэффициент </w:t>
      </w:r>
      <w:proofErr w:type="spellStart"/>
      <w:r w:rsidRPr="00AC3A0C">
        <w:rPr>
          <w:szCs w:val="24"/>
        </w:rPr>
        <w:t>приторговывания</w:t>
      </w:r>
      <w:proofErr w:type="spellEnd"/>
      <w:r w:rsidRPr="00AC3A0C">
        <w:rPr>
          <w:szCs w:val="24"/>
        </w:rPr>
        <w:t xml:space="preserve"> сложился на уро</w:t>
      </w:r>
      <w:r w:rsidR="00310709">
        <w:rPr>
          <w:szCs w:val="24"/>
        </w:rPr>
        <w:t>в</w:t>
      </w:r>
      <w:r w:rsidRPr="00AC3A0C">
        <w:rPr>
          <w:szCs w:val="24"/>
        </w:rPr>
        <w:t xml:space="preserve">не </w:t>
      </w:r>
      <w:r w:rsidR="00FC038A">
        <w:rPr>
          <w:szCs w:val="24"/>
        </w:rPr>
        <w:t>1,</w:t>
      </w:r>
      <w:r w:rsidR="00DE284E">
        <w:rPr>
          <w:szCs w:val="24"/>
        </w:rPr>
        <w:t>29</w:t>
      </w:r>
      <w:r w:rsidR="00310709">
        <w:rPr>
          <w:szCs w:val="24"/>
        </w:rPr>
        <w:t>.</w:t>
      </w:r>
    </w:p>
    <w:p w:rsidR="0087622F" w:rsidRPr="00AC3A0C" w:rsidRDefault="0087622F" w:rsidP="0052291E">
      <w:pPr>
        <w:pStyle w:val="a6"/>
        <w:widowControl w:val="0"/>
        <w:spacing w:line="360" w:lineRule="auto"/>
        <w:ind w:left="0" w:firstLine="720"/>
        <w:jc w:val="both"/>
        <w:rPr>
          <w:szCs w:val="24"/>
        </w:rPr>
      </w:pPr>
      <w:r w:rsidRPr="00AC3A0C">
        <w:rPr>
          <w:szCs w:val="24"/>
        </w:rPr>
        <w:t>Реализация  алмазного сырья 201</w:t>
      </w:r>
      <w:r w:rsidR="00DE284E">
        <w:rPr>
          <w:szCs w:val="24"/>
        </w:rPr>
        <w:t>4</w:t>
      </w:r>
      <w:r w:rsidRPr="00AC3A0C">
        <w:rPr>
          <w:szCs w:val="24"/>
        </w:rPr>
        <w:t xml:space="preserve"> года в натуральном выражении относительно 201</w:t>
      </w:r>
      <w:r w:rsidR="00DE284E">
        <w:rPr>
          <w:szCs w:val="24"/>
        </w:rPr>
        <w:t>3</w:t>
      </w:r>
      <w:r w:rsidRPr="00AC3A0C">
        <w:rPr>
          <w:szCs w:val="24"/>
        </w:rPr>
        <w:t xml:space="preserve"> года составила </w:t>
      </w:r>
      <w:r w:rsidR="00776A7A" w:rsidRPr="0052291E">
        <w:rPr>
          <w:szCs w:val="24"/>
        </w:rPr>
        <w:t>1</w:t>
      </w:r>
      <w:r w:rsidR="00DE284E">
        <w:rPr>
          <w:szCs w:val="24"/>
        </w:rPr>
        <w:t>02,4</w:t>
      </w:r>
      <w:r w:rsidRPr="0052291E">
        <w:rPr>
          <w:szCs w:val="24"/>
        </w:rPr>
        <w:t>%,</w:t>
      </w:r>
      <w:r w:rsidRPr="00AC3A0C">
        <w:rPr>
          <w:szCs w:val="24"/>
        </w:rPr>
        <w:t xml:space="preserve"> в денежном выражении (</w:t>
      </w:r>
      <w:proofErr w:type="spellStart"/>
      <w:r w:rsidRPr="00AC3A0C">
        <w:rPr>
          <w:szCs w:val="24"/>
        </w:rPr>
        <w:t>долл</w:t>
      </w:r>
      <w:proofErr w:type="gramStart"/>
      <w:r w:rsidRPr="00AC3A0C">
        <w:rPr>
          <w:szCs w:val="24"/>
        </w:rPr>
        <w:t>.С</w:t>
      </w:r>
      <w:proofErr w:type="gramEnd"/>
      <w:r w:rsidRPr="00AC3A0C">
        <w:rPr>
          <w:szCs w:val="24"/>
        </w:rPr>
        <w:t>ША</w:t>
      </w:r>
      <w:proofErr w:type="spellEnd"/>
      <w:r w:rsidRPr="00AC3A0C">
        <w:rPr>
          <w:szCs w:val="24"/>
        </w:rPr>
        <w:t>) к 201</w:t>
      </w:r>
      <w:r w:rsidR="00DE284E">
        <w:rPr>
          <w:szCs w:val="24"/>
        </w:rPr>
        <w:t>3</w:t>
      </w:r>
      <w:r w:rsidR="00FC038A">
        <w:rPr>
          <w:szCs w:val="24"/>
        </w:rPr>
        <w:t xml:space="preserve"> году </w:t>
      </w:r>
      <w:r w:rsidR="00776A7A" w:rsidRPr="0052291E">
        <w:rPr>
          <w:szCs w:val="24"/>
        </w:rPr>
        <w:t>10</w:t>
      </w:r>
      <w:r w:rsidR="00DE284E">
        <w:rPr>
          <w:szCs w:val="24"/>
        </w:rPr>
        <w:t>2,3</w:t>
      </w:r>
      <w:r w:rsidRPr="0052291E">
        <w:rPr>
          <w:szCs w:val="24"/>
        </w:rPr>
        <w:t>%.</w:t>
      </w:r>
    </w:p>
    <w:p w:rsidR="00E216E0" w:rsidRDefault="00E216E0" w:rsidP="0052291E">
      <w:pPr>
        <w:pStyle w:val="a6"/>
        <w:widowControl w:val="0"/>
        <w:spacing w:line="360" w:lineRule="auto"/>
        <w:ind w:left="0" w:firstLine="720"/>
        <w:jc w:val="both"/>
        <w:rPr>
          <w:szCs w:val="24"/>
        </w:rPr>
      </w:pPr>
      <w:r w:rsidRPr="00E216E0">
        <w:rPr>
          <w:szCs w:val="24"/>
        </w:rPr>
        <w:t xml:space="preserve">На свободный рынок продажа осуществлялась по принятым в практике правилам ЕСО до 01.08.2014 г. на основании Договора № 2 от 13.01.14 года, в дальнейшем продажи осуществлялись на основании Договора № 5АН/Э от 01.08.14 г. между ОАО «АЛРОСА-Нюрба» и АК «АЛРОСА». В первую очередь, лоты предлагаются постоянным клиентам ЕСО. Цены формировались в зависимости от ситуации на свободном рынке, Алмазы размерности + 10,8 </w:t>
      </w:r>
      <w:proofErr w:type="spellStart"/>
      <w:r w:rsidRPr="00E216E0">
        <w:rPr>
          <w:szCs w:val="24"/>
        </w:rPr>
        <w:t>ct</w:t>
      </w:r>
      <w:proofErr w:type="spellEnd"/>
      <w:r w:rsidRPr="00E216E0">
        <w:rPr>
          <w:szCs w:val="24"/>
        </w:rPr>
        <w:t>. продавались на международных аукционах (Таблица № 6). Алмазы промышленного назначения продавались «Предприятием «</w:t>
      </w:r>
      <w:proofErr w:type="spellStart"/>
      <w:r w:rsidRPr="00E216E0">
        <w:rPr>
          <w:szCs w:val="24"/>
        </w:rPr>
        <w:t>Коммерал</w:t>
      </w:r>
      <w:proofErr w:type="spellEnd"/>
      <w:r w:rsidRPr="00E216E0">
        <w:rPr>
          <w:szCs w:val="24"/>
        </w:rPr>
        <w:t>» Таблица. Основными покупателями алмазов собственности ОАО «АЛРОСА-Нюрба» были фирмы из Бельгии, Индии, Израиля, Гонконг</w:t>
      </w:r>
      <w:proofErr w:type="gramStart"/>
      <w:r w:rsidRPr="00E216E0">
        <w:rPr>
          <w:szCs w:val="24"/>
        </w:rPr>
        <w:t>а и ОАЭ</w:t>
      </w:r>
      <w:proofErr w:type="gramEnd"/>
      <w:r w:rsidRPr="00E216E0">
        <w:rPr>
          <w:szCs w:val="24"/>
        </w:rPr>
        <w:t xml:space="preserve">. </w:t>
      </w:r>
    </w:p>
    <w:p w:rsidR="00D00722" w:rsidRDefault="0087622F" w:rsidP="0052291E">
      <w:pPr>
        <w:pStyle w:val="a6"/>
        <w:widowControl w:val="0"/>
        <w:spacing w:line="360" w:lineRule="auto"/>
        <w:ind w:left="0" w:firstLine="720"/>
        <w:jc w:val="both"/>
        <w:rPr>
          <w:szCs w:val="24"/>
        </w:rPr>
      </w:pPr>
      <w:r w:rsidRPr="0052291E">
        <w:rPr>
          <w:szCs w:val="24"/>
        </w:rPr>
        <w:t>На экспорт в 201</w:t>
      </w:r>
      <w:r w:rsidR="00DE284E">
        <w:rPr>
          <w:szCs w:val="24"/>
        </w:rPr>
        <w:t>4</w:t>
      </w:r>
      <w:r w:rsidRPr="0052291E">
        <w:rPr>
          <w:szCs w:val="24"/>
        </w:rPr>
        <w:t xml:space="preserve"> году было реализовано алмазов на сумму </w:t>
      </w:r>
      <w:r w:rsidR="00FC038A" w:rsidRPr="0052291E">
        <w:rPr>
          <w:szCs w:val="24"/>
        </w:rPr>
        <w:t>6</w:t>
      </w:r>
      <w:r w:rsidR="00DE284E">
        <w:rPr>
          <w:szCs w:val="24"/>
        </w:rPr>
        <w:t>99,5</w:t>
      </w:r>
      <w:r w:rsidRPr="0052291E">
        <w:rPr>
          <w:szCs w:val="24"/>
        </w:rPr>
        <w:t>млн.долл</w:t>
      </w:r>
      <w:proofErr w:type="gramStart"/>
      <w:r w:rsidRPr="0052291E">
        <w:rPr>
          <w:szCs w:val="24"/>
        </w:rPr>
        <w:t>.С</w:t>
      </w:r>
      <w:proofErr w:type="gramEnd"/>
      <w:r w:rsidRPr="0052291E">
        <w:rPr>
          <w:szCs w:val="24"/>
        </w:rPr>
        <w:t xml:space="preserve">ША . Коэффициент </w:t>
      </w:r>
      <w:proofErr w:type="spellStart"/>
      <w:r w:rsidRPr="0052291E">
        <w:rPr>
          <w:szCs w:val="24"/>
        </w:rPr>
        <w:t>приторговывания</w:t>
      </w:r>
      <w:proofErr w:type="spellEnd"/>
      <w:r w:rsidRPr="0052291E">
        <w:rPr>
          <w:szCs w:val="24"/>
        </w:rPr>
        <w:t xml:space="preserve"> по алмазам, реализованным на экспорт, составил 1,</w:t>
      </w:r>
      <w:r w:rsidR="00DE284E">
        <w:rPr>
          <w:szCs w:val="24"/>
        </w:rPr>
        <w:t>31</w:t>
      </w:r>
      <w:r w:rsidRPr="0052291E">
        <w:rPr>
          <w:szCs w:val="24"/>
        </w:rPr>
        <w:t xml:space="preserve">. </w:t>
      </w:r>
    </w:p>
    <w:p w:rsidR="00D00722" w:rsidRDefault="0040145F" w:rsidP="0052291E">
      <w:pPr>
        <w:pStyle w:val="a6"/>
        <w:widowControl w:val="0"/>
        <w:spacing w:line="360" w:lineRule="auto"/>
        <w:ind w:left="0" w:firstLine="720"/>
        <w:jc w:val="both"/>
        <w:rPr>
          <w:szCs w:val="24"/>
        </w:rPr>
      </w:pPr>
      <w:r w:rsidRPr="0040145F">
        <w:rPr>
          <w:szCs w:val="24"/>
        </w:rPr>
        <w:t>До 01.08.2014 года реализация гранильным предприятиям на внутреннем рынке производилась на основании Договора № 1 от 13.01.14 между ОАО «АЛРОСА-Нюрба» и АК «АЛРОСА», в дальнейшем до конца года продажи осуществлялись на основании Договора № 6 АН/ВН от 01.</w:t>
      </w:r>
      <w:r w:rsidR="00BF5EE5">
        <w:rPr>
          <w:szCs w:val="24"/>
        </w:rPr>
        <w:t>08.2014 г. в рамках Генеральной</w:t>
      </w:r>
      <w:r w:rsidRPr="0040145F">
        <w:rPr>
          <w:szCs w:val="24"/>
        </w:rPr>
        <w:t xml:space="preserve"> лицензии.</w:t>
      </w:r>
    </w:p>
    <w:p w:rsidR="00D00722" w:rsidRDefault="0087622F" w:rsidP="0052291E">
      <w:pPr>
        <w:pStyle w:val="a6"/>
        <w:widowControl w:val="0"/>
        <w:spacing w:line="360" w:lineRule="auto"/>
        <w:ind w:left="0" w:firstLine="720"/>
        <w:jc w:val="both"/>
        <w:rPr>
          <w:szCs w:val="24"/>
        </w:rPr>
      </w:pPr>
      <w:r w:rsidRPr="0052291E">
        <w:rPr>
          <w:szCs w:val="24"/>
        </w:rPr>
        <w:t>Покупателями алмазов собственности ОАО «АЛРОСА-Нюрба» были фирмы</w:t>
      </w:r>
      <w:r w:rsidR="00D00722">
        <w:rPr>
          <w:szCs w:val="24"/>
        </w:rPr>
        <w:t>:</w:t>
      </w:r>
    </w:p>
    <w:p w:rsidR="00D00722" w:rsidRPr="00D00722" w:rsidRDefault="00D00722" w:rsidP="0052291E">
      <w:pPr>
        <w:pStyle w:val="a6"/>
        <w:widowControl w:val="0"/>
        <w:spacing w:line="360" w:lineRule="auto"/>
        <w:ind w:left="0" w:firstLine="720"/>
        <w:jc w:val="both"/>
        <w:rPr>
          <w:szCs w:val="24"/>
        </w:rPr>
      </w:pPr>
      <w:r>
        <w:rPr>
          <w:szCs w:val="24"/>
        </w:rPr>
        <w:t>-</w:t>
      </w:r>
      <w:r w:rsidR="0087622F" w:rsidRPr="0052291E">
        <w:rPr>
          <w:szCs w:val="24"/>
        </w:rPr>
        <w:t xml:space="preserve"> из Бельгии</w:t>
      </w:r>
      <w:r>
        <w:rPr>
          <w:szCs w:val="24"/>
        </w:rPr>
        <w:t>, реализовано на сумму 304,2млн.</w:t>
      </w:r>
      <w:r w:rsidRPr="00D00722">
        <w:rPr>
          <w:szCs w:val="24"/>
        </w:rPr>
        <w:t>$</w:t>
      </w:r>
      <w:r>
        <w:rPr>
          <w:szCs w:val="24"/>
        </w:rPr>
        <w:t>;</w:t>
      </w:r>
    </w:p>
    <w:p w:rsidR="00D00722" w:rsidRPr="00D00722" w:rsidRDefault="00D00722" w:rsidP="00D00722">
      <w:pPr>
        <w:pStyle w:val="a6"/>
        <w:widowControl w:val="0"/>
        <w:spacing w:line="360" w:lineRule="auto"/>
        <w:ind w:left="0" w:firstLine="720"/>
        <w:jc w:val="both"/>
        <w:rPr>
          <w:szCs w:val="24"/>
        </w:rPr>
      </w:pPr>
      <w:r w:rsidRPr="00D00722">
        <w:rPr>
          <w:szCs w:val="24"/>
        </w:rPr>
        <w:t xml:space="preserve">- </w:t>
      </w:r>
      <w:r>
        <w:rPr>
          <w:szCs w:val="24"/>
        </w:rPr>
        <w:t>из Индии 186,5млн.</w:t>
      </w:r>
      <w:r w:rsidRPr="00D00722">
        <w:rPr>
          <w:szCs w:val="24"/>
        </w:rPr>
        <w:t>$</w:t>
      </w:r>
      <w:r>
        <w:rPr>
          <w:szCs w:val="24"/>
        </w:rPr>
        <w:t>;</w:t>
      </w:r>
    </w:p>
    <w:p w:rsidR="00D00722" w:rsidRDefault="00D00722" w:rsidP="0052291E">
      <w:pPr>
        <w:pStyle w:val="a6"/>
        <w:widowControl w:val="0"/>
        <w:spacing w:line="360" w:lineRule="auto"/>
        <w:ind w:left="0" w:firstLine="720"/>
        <w:jc w:val="both"/>
        <w:rPr>
          <w:szCs w:val="24"/>
        </w:rPr>
      </w:pPr>
      <w:r w:rsidRPr="00D00722">
        <w:rPr>
          <w:szCs w:val="24"/>
        </w:rPr>
        <w:t xml:space="preserve">- </w:t>
      </w:r>
      <w:r>
        <w:rPr>
          <w:szCs w:val="24"/>
        </w:rPr>
        <w:t>из</w:t>
      </w:r>
      <w:r w:rsidRPr="00D00722">
        <w:rPr>
          <w:szCs w:val="24"/>
        </w:rPr>
        <w:t xml:space="preserve"> </w:t>
      </w:r>
      <w:r w:rsidR="0087622F" w:rsidRPr="0052291E">
        <w:rPr>
          <w:szCs w:val="24"/>
        </w:rPr>
        <w:t>Израиля</w:t>
      </w:r>
      <w:r>
        <w:rPr>
          <w:szCs w:val="24"/>
        </w:rPr>
        <w:t xml:space="preserve"> на 83,1млн.</w:t>
      </w:r>
      <w:r w:rsidRPr="00D00722">
        <w:rPr>
          <w:szCs w:val="24"/>
        </w:rPr>
        <w:t>$</w:t>
      </w:r>
      <w:r>
        <w:rPr>
          <w:szCs w:val="24"/>
        </w:rPr>
        <w:t>;</w:t>
      </w:r>
    </w:p>
    <w:p w:rsidR="00D00722" w:rsidRDefault="00D00722" w:rsidP="0052291E">
      <w:pPr>
        <w:pStyle w:val="a6"/>
        <w:widowControl w:val="0"/>
        <w:spacing w:line="360" w:lineRule="auto"/>
        <w:ind w:left="0" w:firstLine="720"/>
        <w:jc w:val="both"/>
        <w:rPr>
          <w:szCs w:val="24"/>
        </w:rPr>
      </w:pPr>
      <w:r>
        <w:rPr>
          <w:szCs w:val="24"/>
        </w:rPr>
        <w:t>- из Гонконга на 49,4млн.</w:t>
      </w:r>
      <w:r w:rsidRPr="0040145F">
        <w:rPr>
          <w:szCs w:val="24"/>
        </w:rPr>
        <w:t>$</w:t>
      </w:r>
      <w:r>
        <w:rPr>
          <w:szCs w:val="24"/>
        </w:rPr>
        <w:t>;</w:t>
      </w:r>
    </w:p>
    <w:p w:rsidR="0040145F" w:rsidRDefault="0040145F" w:rsidP="0052291E">
      <w:pPr>
        <w:spacing w:line="360" w:lineRule="auto"/>
        <w:ind w:firstLine="720"/>
        <w:jc w:val="both"/>
      </w:pPr>
      <w:r w:rsidRPr="0040145F">
        <w:t xml:space="preserve">В 2014 году алмазное сырье размерностью + 10,8 </w:t>
      </w:r>
      <w:proofErr w:type="spellStart"/>
      <w:r w:rsidRPr="0040145F">
        <w:t>ct</w:t>
      </w:r>
      <w:proofErr w:type="spellEnd"/>
      <w:r w:rsidRPr="0040145F">
        <w:t xml:space="preserve">. реализовывалось гранильным предприятиям, зарегистрированным на территории Российской Федерации, принявшим участие в международных аукционах и выигравшим на конкурсных условиях. </w:t>
      </w:r>
    </w:p>
    <w:p w:rsidR="0087622F" w:rsidRPr="00AC3A0C" w:rsidRDefault="0087622F" w:rsidP="0052291E">
      <w:pPr>
        <w:pStyle w:val="a6"/>
        <w:widowControl w:val="0"/>
        <w:spacing w:line="360" w:lineRule="auto"/>
        <w:ind w:left="0" w:firstLine="720"/>
        <w:jc w:val="both"/>
        <w:rPr>
          <w:szCs w:val="24"/>
        </w:rPr>
      </w:pPr>
      <w:r w:rsidRPr="00AC3A0C">
        <w:rPr>
          <w:szCs w:val="24"/>
        </w:rPr>
        <w:t>На внутренний рынок в 201</w:t>
      </w:r>
      <w:r w:rsidR="0040145F">
        <w:rPr>
          <w:szCs w:val="24"/>
        </w:rPr>
        <w:t>4</w:t>
      </w:r>
      <w:r w:rsidRPr="00AC3A0C">
        <w:rPr>
          <w:szCs w:val="24"/>
        </w:rPr>
        <w:t xml:space="preserve"> году реализовано </w:t>
      </w:r>
      <w:r w:rsidR="001B5069">
        <w:rPr>
          <w:szCs w:val="24"/>
        </w:rPr>
        <w:t>1</w:t>
      </w:r>
      <w:r w:rsidR="0040145F">
        <w:rPr>
          <w:szCs w:val="24"/>
        </w:rPr>
        <w:t>09,6</w:t>
      </w:r>
      <w:r w:rsidRPr="00AC3A0C">
        <w:rPr>
          <w:szCs w:val="24"/>
        </w:rPr>
        <w:t>млн.долл</w:t>
      </w:r>
      <w:proofErr w:type="gramStart"/>
      <w:r w:rsidRPr="00AC3A0C">
        <w:rPr>
          <w:szCs w:val="24"/>
        </w:rPr>
        <w:t>.С</w:t>
      </w:r>
      <w:proofErr w:type="gramEnd"/>
      <w:r w:rsidRPr="00AC3A0C">
        <w:rPr>
          <w:szCs w:val="24"/>
        </w:rPr>
        <w:t xml:space="preserve">ША (к плану </w:t>
      </w:r>
      <w:r w:rsidR="001B5069">
        <w:rPr>
          <w:szCs w:val="24"/>
        </w:rPr>
        <w:t>9</w:t>
      </w:r>
      <w:r w:rsidR="0040145F">
        <w:rPr>
          <w:szCs w:val="24"/>
        </w:rPr>
        <w:t>9,9</w:t>
      </w:r>
      <w:r w:rsidRPr="00AC3A0C">
        <w:rPr>
          <w:szCs w:val="24"/>
        </w:rPr>
        <w:t>%) с коэффициентом приторговывания1,</w:t>
      </w:r>
      <w:r w:rsidR="0040145F">
        <w:rPr>
          <w:szCs w:val="24"/>
        </w:rPr>
        <w:t>1</w:t>
      </w:r>
      <w:r w:rsidR="009B6C10">
        <w:rPr>
          <w:szCs w:val="24"/>
        </w:rPr>
        <w:t>4</w:t>
      </w:r>
      <w:r w:rsidRPr="00AC3A0C">
        <w:rPr>
          <w:szCs w:val="24"/>
        </w:rPr>
        <w:t xml:space="preserve">. Одними из крупнейших клиентов по покупке алмазов являлись: </w:t>
      </w:r>
    </w:p>
    <w:p w:rsidR="009B6C10" w:rsidRPr="009B6C10" w:rsidRDefault="009B6C10" w:rsidP="0052291E">
      <w:pPr>
        <w:pStyle w:val="a6"/>
        <w:widowControl w:val="0"/>
        <w:spacing w:line="360" w:lineRule="auto"/>
        <w:jc w:val="both"/>
        <w:rPr>
          <w:szCs w:val="24"/>
        </w:rPr>
      </w:pPr>
      <w:r>
        <w:rPr>
          <w:szCs w:val="24"/>
        </w:rPr>
        <w:t>- ОАО «ПО Кристалл»</w:t>
      </w:r>
      <w:r w:rsidR="00D2302B">
        <w:rPr>
          <w:szCs w:val="24"/>
        </w:rPr>
        <w:t xml:space="preserve"> </w:t>
      </w:r>
      <w:r w:rsidR="0040145F">
        <w:rPr>
          <w:szCs w:val="24"/>
        </w:rPr>
        <w:t>2</w:t>
      </w:r>
      <w:r w:rsidR="00D2302B">
        <w:rPr>
          <w:szCs w:val="24"/>
        </w:rPr>
        <w:t>2,</w:t>
      </w:r>
      <w:r w:rsidR="0040145F">
        <w:rPr>
          <w:szCs w:val="24"/>
        </w:rPr>
        <w:t>4</w:t>
      </w:r>
      <w:r w:rsidR="00D2302B">
        <w:rPr>
          <w:szCs w:val="24"/>
        </w:rPr>
        <w:t xml:space="preserve"> </w:t>
      </w:r>
      <w:proofErr w:type="spellStart"/>
      <w:r w:rsidR="00D2302B">
        <w:rPr>
          <w:szCs w:val="24"/>
        </w:rPr>
        <w:t>млн.долл</w:t>
      </w:r>
      <w:proofErr w:type="gramStart"/>
      <w:r w:rsidR="00D2302B">
        <w:rPr>
          <w:szCs w:val="24"/>
        </w:rPr>
        <w:t>.С</w:t>
      </w:r>
      <w:proofErr w:type="gramEnd"/>
      <w:r w:rsidR="00D2302B">
        <w:rPr>
          <w:szCs w:val="24"/>
        </w:rPr>
        <w:t>ША</w:t>
      </w:r>
      <w:proofErr w:type="spellEnd"/>
      <w:r w:rsidR="00D2302B">
        <w:rPr>
          <w:szCs w:val="24"/>
        </w:rPr>
        <w:t>;</w:t>
      </w:r>
    </w:p>
    <w:p w:rsidR="009B6C10" w:rsidRPr="009B6C10" w:rsidRDefault="009B6C10" w:rsidP="0052291E">
      <w:pPr>
        <w:pStyle w:val="a6"/>
        <w:widowControl w:val="0"/>
        <w:spacing w:line="360" w:lineRule="auto"/>
        <w:jc w:val="both"/>
        <w:rPr>
          <w:szCs w:val="24"/>
        </w:rPr>
      </w:pPr>
      <w:r>
        <w:rPr>
          <w:szCs w:val="24"/>
        </w:rPr>
        <w:t xml:space="preserve">- </w:t>
      </w:r>
      <w:r w:rsidRPr="009B6C10">
        <w:rPr>
          <w:szCs w:val="24"/>
        </w:rPr>
        <w:t>ООО "Руиз Даймондс"</w:t>
      </w:r>
      <w:r w:rsidR="0040145F">
        <w:rPr>
          <w:szCs w:val="24"/>
        </w:rPr>
        <w:t xml:space="preserve"> 10,7</w:t>
      </w:r>
      <w:r w:rsidR="00D2302B">
        <w:rPr>
          <w:szCs w:val="24"/>
        </w:rPr>
        <w:t xml:space="preserve"> </w:t>
      </w:r>
      <w:proofErr w:type="spellStart"/>
      <w:r w:rsidR="00D2302B" w:rsidRPr="00D2302B">
        <w:rPr>
          <w:szCs w:val="24"/>
        </w:rPr>
        <w:t>млн.долл</w:t>
      </w:r>
      <w:proofErr w:type="gramStart"/>
      <w:r w:rsidR="00D2302B" w:rsidRPr="00D2302B">
        <w:rPr>
          <w:szCs w:val="24"/>
        </w:rPr>
        <w:t>.С</w:t>
      </w:r>
      <w:proofErr w:type="gramEnd"/>
      <w:r w:rsidR="00D2302B" w:rsidRPr="00D2302B">
        <w:rPr>
          <w:szCs w:val="24"/>
        </w:rPr>
        <w:t>ША</w:t>
      </w:r>
      <w:proofErr w:type="spellEnd"/>
      <w:r w:rsidR="00D2302B" w:rsidRPr="00D2302B">
        <w:rPr>
          <w:szCs w:val="24"/>
        </w:rPr>
        <w:t>;</w:t>
      </w:r>
    </w:p>
    <w:p w:rsidR="009B6C10" w:rsidRPr="009B6C10" w:rsidRDefault="009B6C10" w:rsidP="0052291E">
      <w:pPr>
        <w:pStyle w:val="a6"/>
        <w:widowControl w:val="0"/>
        <w:spacing w:line="360" w:lineRule="auto"/>
        <w:jc w:val="both"/>
        <w:rPr>
          <w:szCs w:val="24"/>
        </w:rPr>
      </w:pPr>
      <w:r>
        <w:rPr>
          <w:szCs w:val="24"/>
        </w:rPr>
        <w:t xml:space="preserve">- </w:t>
      </w:r>
      <w:r w:rsidRPr="009B6C10">
        <w:rPr>
          <w:szCs w:val="24"/>
        </w:rPr>
        <w:t xml:space="preserve">ЗАО "Т.Л.Т. </w:t>
      </w:r>
      <w:proofErr w:type="spellStart"/>
      <w:r w:rsidRPr="009B6C10">
        <w:rPr>
          <w:szCs w:val="24"/>
        </w:rPr>
        <w:t>Даймонд</w:t>
      </w:r>
      <w:proofErr w:type="spellEnd"/>
      <w:r w:rsidRPr="009B6C10">
        <w:rPr>
          <w:szCs w:val="24"/>
        </w:rPr>
        <w:t>"</w:t>
      </w:r>
      <w:r w:rsidR="0040145F">
        <w:rPr>
          <w:szCs w:val="24"/>
        </w:rPr>
        <w:t xml:space="preserve"> 5,8</w:t>
      </w:r>
      <w:r w:rsidR="00D2302B">
        <w:rPr>
          <w:szCs w:val="24"/>
        </w:rPr>
        <w:t xml:space="preserve"> </w:t>
      </w:r>
      <w:proofErr w:type="spellStart"/>
      <w:r w:rsidR="00D2302B" w:rsidRPr="00D2302B">
        <w:rPr>
          <w:szCs w:val="24"/>
        </w:rPr>
        <w:t>млн.долл</w:t>
      </w:r>
      <w:proofErr w:type="gramStart"/>
      <w:r w:rsidR="00D2302B" w:rsidRPr="00D2302B">
        <w:rPr>
          <w:szCs w:val="24"/>
        </w:rPr>
        <w:t>.С</w:t>
      </w:r>
      <w:proofErr w:type="gramEnd"/>
      <w:r w:rsidR="00D2302B" w:rsidRPr="00D2302B">
        <w:rPr>
          <w:szCs w:val="24"/>
        </w:rPr>
        <w:t>ША</w:t>
      </w:r>
      <w:proofErr w:type="spellEnd"/>
      <w:r w:rsidR="00D2302B" w:rsidRPr="00D2302B">
        <w:rPr>
          <w:szCs w:val="24"/>
        </w:rPr>
        <w:t>;</w:t>
      </w:r>
      <w:r w:rsidR="00D2302B">
        <w:rPr>
          <w:szCs w:val="24"/>
        </w:rPr>
        <w:t xml:space="preserve"> </w:t>
      </w:r>
    </w:p>
    <w:p w:rsidR="009B6C10" w:rsidRPr="009B6C10" w:rsidRDefault="009B6C10" w:rsidP="0052291E">
      <w:pPr>
        <w:pStyle w:val="a6"/>
        <w:widowControl w:val="0"/>
        <w:spacing w:line="360" w:lineRule="auto"/>
        <w:jc w:val="both"/>
        <w:rPr>
          <w:szCs w:val="24"/>
        </w:rPr>
      </w:pPr>
      <w:r>
        <w:rPr>
          <w:szCs w:val="24"/>
        </w:rPr>
        <w:lastRenderedPageBreak/>
        <w:t xml:space="preserve">- </w:t>
      </w:r>
      <w:r w:rsidRPr="009B6C10">
        <w:rPr>
          <w:szCs w:val="24"/>
        </w:rPr>
        <w:t>ООО "Лазурит-Д"</w:t>
      </w:r>
      <w:r w:rsidR="0040145F">
        <w:rPr>
          <w:szCs w:val="24"/>
        </w:rPr>
        <w:t xml:space="preserve"> 1,8</w:t>
      </w:r>
      <w:r w:rsidR="00D2302B">
        <w:rPr>
          <w:szCs w:val="24"/>
        </w:rPr>
        <w:t xml:space="preserve"> </w:t>
      </w:r>
      <w:proofErr w:type="spellStart"/>
      <w:r w:rsidR="00D2302B" w:rsidRPr="00D2302B">
        <w:rPr>
          <w:szCs w:val="24"/>
        </w:rPr>
        <w:t>млн.долл</w:t>
      </w:r>
      <w:proofErr w:type="gramStart"/>
      <w:r w:rsidR="00D2302B" w:rsidRPr="00D2302B">
        <w:rPr>
          <w:szCs w:val="24"/>
        </w:rPr>
        <w:t>.С</w:t>
      </w:r>
      <w:proofErr w:type="gramEnd"/>
      <w:r w:rsidR="00D2302B" w:rsidRPr="00D2302B">
        <w:rPr>
          <w:szCs w:val="24"/>
        </w:rPr>
        <w:t>ША</w:t>
      </w:r>
      <w:proofErr w:type="spellEnd"/>
      <w:r w:rsidR="00D2302B" w:rsidRPr="00D2302B">
        <w:rPr>
          <w:szCs w:val="24"/>
        </w:rPr>
        <w:t>;</w:t>
      </w:r>
    </w:p>
    <w:p w:rsidR="009B6C10" w:rsidRPr="009B6C10" w:rsidRDefault="009B6C10" w:rsidP="0052291E">
      <w:pPr>
        <w:pStyle w:val="a6"/>
        <w:widowControl w:val="0"/>
        <w:spacing w:line="360" w:lineRule="auto"/>
        <w:jc w:val="both"/>
        <w:rPr>
          <w:szCs w:val="24"/>
        </w:rPr>
      </w:pPr>
      <w:r>
        <w:rPr>
          <w:szCs w:val="24"/>
        </w:rPr>
        <w:t xml:space="preserve">- </w:t>
      </w:r>
      <w:r w:rsidRPr="009B6C10">
        <w:rPr>
          <w:szCs w:val="24"/>
        </w:rPr>
        <w:t xml:space="preserve">ООО "С.Д. </w:t>
      </w:r>
      <w:proofErr w:type="spellStart"/>
      <w:r w:rsidRPr="009B6C10">
        <w:rPr>
          <w:szCs w:val="24"/>
        </w:rPr>
        <w:t>Даймонд</w:t>
      </w:r>
      <w:proofErr w:type="spellEnd"/>
      <w:r w:rsidRPr="009B6C10">
        <w:rPr>
          <w:szCs w:val="24"/>
        </w:rPr>
        <w:t>"</w:t>
      </w:r>
      <w:r w:rsidR="0040145F">
        <w:rPr>
          <w:szCs w:val="24"/>
        </w:rPr>
        <w:t xml:space="preserve"> 8,3</w:t>
      </w:r>
      <w:r w:rsidR="00D2302B">
        <w:rPr>
          <w:szCs w:val="24"/>
        </w:rPr>
        <w:t xml:space="preserve"> </w:t>
      </w:r>
      <w:proofErr w:type="spellStart"/>
      <w:r w:rsidR="00D2302B" w:rsidRPr="00D2302B">
        <w:rPr>
          <w:szCs w:val="24"/>
        </w:rPr>
        <w:t>млн.долл</w:t>
      </w:r>
      <w:proofErr w:type="gramStart"/>
      <w:r w:rsidR="00D2302B" w:rsidRPr="00D2302B">
        <w:rPr>
          <w:szCs w:val="24"/>
        </w:rPr>
        <w:t>.С</w:t>
      </w:r>
      <w:proofErr w:type="gramEnd"/>
      <w:r w:rsidR="00D2302B" w:rsidRPr="00D2302B">
        <w:rPr>
          <w:szCs w:val="24"/>
        </w:rPr>
        <w:t>ША</w:t>
      </w:r>
      <w:proofErr w:type="spellEnd"/>
      <w:r w:rsidR="00D2302B" w:rsidRPr="00D2302B">
        <w:rPr>
          <w:szCs w:val="24"/>
        </w:rPr>
        <w:t>;</w:t>
      </w:r>
    </w:p>
    <w:p w:rsidR="009B6C10" w:rsidRDefault="009B6C10" w:rsidP="0052291E">
      <w:pPr>
        <w:pStyle w:val="a6"/>
        <w:widowControl w:val="0"/>
        <w:spacing w:line="360" w:lineRule="auto"/>
        <w:ind w:left="0" w:firstLine="720"/>
        <w:jc w:val="both"/>
        <w:rPr>
          <w:szCs w:val="24"/>
        </w:rPr>
      </w:pPr>
      <w:r>
        <w:rPr>
          <w:szCs w:val="24"/>
        </w:rPr>
        <w:t xml:space="preserve">- </w:t>
      </w:r>
      <w:r w:rsidRPr="009B6C10">
        <w:rPr>
          <w:szCs w:val="24"/>
        </w:rPr>
        <w:t>ООО "</w:t>
      </w:r>
      <w:proofErr w:type="spellStart"/>
      <w:r w:rsidRPr="009B6C10">
        <w:rPr>
          <w:szCs w:val="24"/>
        </w:rPr>
        <w:t>Кристаллдиам</w:t>
      </w:r>
      <w:proofErr w:type="spellEnd"/>
      <w:r w:rsidRPr="009B6C10">
        <w:rPr>
          <w:szCs w:val="24"/>
        </w:rPr>
        <w:t>"</w:t>
      </w:r>
      <w:r w:rsidR="00D2302B">
        <w:rPr>
          <w:szCs w:val="24"/>
        </w:rPr>
        <w:t xml:space="preserve"> </w:t>
      </w:r>
      <w:r w:rsidR="0040145F">
        <w:rPr>
          <w:szCs w:val="24"/>
        </w:rPr>
        <w:t>1,0</w:t>
      </w:r>
      <w:r w:rsidR="00D2302B">
        <w:rPr>
          <w:szCs w:val="24"/>
        </w:rPr>
        <w:t xml:space="preserve"> </w:t>
      </w:r>
      <w:proofErr w:type="spellStart"/>
      <w:r w:rsidR="00D2302B" w:rsidRPr="00D2302B">
        <w:rPr>
          <w:szCs w:val="24"/>
        </w:rPr>
        <w:t>млн.долл</w:t>
      </w:r>
      <w:proofErr w:type="gramStart"/>
      <w:r w:rsidR="00D2302B" w:rsidRPr="00D2302B">
        <w:rPr>
          <w:szCs w:val="24"/>
        </w:rPr>
        <w:t>.С</w:t>
      </w:r>
      <w:proofErr w:type="gramEnd"/>
      <w:r w:rsidR="00D2302B" w:rsidRPr="00D2302B">
        <w:rPr>
          <w:szCs w:val="24"/>
        </w:rPr>
        <w:t>ША</w:t>
      </w:r>
      <w:proofErr w:type="spellEnd"/>
      <w:r w:rsidR="00D2302B">
        <w:rPr>
          <w:szCs w:val="24"/>
        </w:rPr>
        <w:t xml:space="preserve"> и т.д.</w:t>
      </w:r>
      <w:r w:rsidR="00D2302B" w:rsidRPr="00D2302B">
        <w:rPr>
          <w:szCs w:val="24"/>
        </w:rPr>
        <w:t>;</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Также было реализовано АК «АЛРОСА» </w:t>
      </w:r>
      <w:r>
        <w:rPr>
          <w:szCs w:val="24"/>
        </w:rPr>
        <w:t xml:space="preserve">(ОАО) </w:t>
      </w:r>
      <w:r w:rsidRPr="00AC3A0C">
        <w:rPr>
          <w:szCs w:val="24"/>
        </w:rPr>
        <w:t xml:space="preserve">для огранки на «АЛРОСА Бриллианты» алмазов на сумму </w:t>
      </w:r>
      <w:r w:rsidR="009B6C10">
        <w:rPr>
          <w:szCs w:val="24"/>
        </w:rPr>
        <w:t>4</w:t>
      </w:r>
      <w:r w:rsidR="0040145F">
        <w:rPr>
          <w:szCs w:val="24"/>
        </w:rPr>
        <w:t>8,7м</w:t>
      </w:r>
      <w:r w:rsidRPr="00AC3A0C">
        <w:rPr>
          <w:szCs w:val="24"/>
        </w:rPr>
        <w:t>лн.долл</w:t>
      </w:r>
      <w:proofErr w:type="gramStart"/>
      <w:r w:rsidRPr="00AC3A0C">
        <w:rPr>
          <w:szCs w:val="24"/>
        </w:rPr>
        <w:t>.С</w:t>
      </w:r>
      <w:proofErr w:type="gramEnd"/>
      <w:r w:rsidRPr="00AC3A0C">
        <w:rPr>
          <w:szCs w:val="24"/>
        </w:rPr>
        <w:t xml:space="preserve">ША. </w:t>
      </w:r>
    </w:p>
    <w:p w:rsidR="0087622F" w:rsidRDefault="0087622F" w:rsidP="0052291E">
      <w:pPr>
        <w:pStyle w:val="a6"/>
        <w:widowControl w:val="0"/>
        <w:spacing w:line="360" w:lineRule="auto"/>
        <w:ind w:left="0" w:firstLine="720"/>
        <w:jc w:val="both"/>
        <w:rPr>
          <w:szCs w:val="24"/>
        </w:rPr>
      </w:pPr>
      <w:r w:rsidRPr="00AC3A0C">
        <w:rPr>
          <w:szCs w:val="24"/>
        </w:rPr>
        <w:t>Среднегодовой курс доллара США к рублю за 201</w:t>
      </w:r>
      <w:r w:rsidR="0040145F">
        <w:rPr>
          <w:szCs w:val="24"/>
        </w:rPr>
        <w:t>4</w:t>
      </w:r>
      <w:r w:rsidRPr="00AC3A0C">
        <w:rPr>
          <w:szCs w:val="24"/>
        </w:rPr>
        <w:t xml:space="preserve"> год сложился </w:t>
      </w:r>
      <w:r w:rsidR="00917538">
        <w:rPr>
          <w:szCs w:val="24"/>
        </w:rPr>
        <w:t>3</w:t>
      </w:r>
      <w:r w:rsidR="0040145F">
        <w:rPr>
          <w:szCs w:val="24"/>
        </w:rPr>
        <w:t>8,42</w:t>
      </w:r>
      <w:r w:rsidR="00917538">
        <w:rPr>
          <w:szCs w:val="24"/>
        </w:rPr>
        <w:t xml:space="preserve"> рубля за один доллар США.</w:t>
      </w:r>
    </w:p>
    <w:p w:rsidR="00E216E0" w:rsidRDefault="00E216E0" w:rsidP="0052291E">
      <w:pPr>
        <w:pStyle w:val="a6"/>
        <w:widowControl w:val="0"/>
        <w:spacing w:line="360" w:lineRule="auto"/>
        <w:ind w:left="0" w:firstLine="720"/>
        <w:jc w:val="both"/>
        <w:rPr>
          <w:szCs w:val="24"/>
        </w:rPr>
      </w:pPr>
      <w:r w:rsidRPr="00E216E0">
        <w:rPr>
          <w:szCs w:val="24"/>
        </w:rPr>
        <w:t>Сравнительная диаграмма реализации товарной продукции ОАО «АЛРОСА-Нюрба» в 2013-2014 годах представлена ниже.</w:t>
      </w:r>
    </w:p>
    <w:p w:rsidR="00E216E0" w:rsidRDefault="00E216E0" w:rsidP="00E216E0">
      <w:r>
        <w:rPr>
          <w:noProof/>
        </w:rPr>
        <w:drawing>
          <wp:anchor distT="0" distB="0" distL="114300" distR="114300" simplePos="0" relativeHeight="251682816" behindDoc="1" locked="0" layoutInCell="1" allowOverlap="1" wp14:anchorId="2AC11701" wp14:editId="4C9C5C1A">
            <wp:simplePos x="0" y="0"/>
            <wp:positionH relativeFrom="column">
              <wp:posOffset>3810</wp:posOffset>
            </wp:positionH>
            <wp:positionV relativeFrom="paragraph">
              <wp:posOffset>0</wp:posOffset>
            </wp:positionV>
            <wp:extent cx="6472555" cy="3310255"/>
            <wp:effectExtent l="0" t="0" r="4445" b="4445"/>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2555" cy="331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Default="00E216E0" w:rsidP="0052291E">
      <w:pPr>
        <w:pStyle w:val="a6"/>
        <w:widowControl w:val="0"/>
        <w:spacing w:line="360" w:lineRule="auto"/>
        <w:ind w:left="0" w:firstLine="720"/>
        <w:jc w:val="both"/>
        <w:rPr>
          <w:szCs w:val="24"/>
        </w:rPr>
      </w:pPr>
    </w:p>
    <w:p w:rsidR="00E216E0" w:rsidRPr="00AC3A0C" w:rsidRDefault="00E216E0" w:rsidP="0052291E">
      <w:pPr>
        <w:pStyle w:val="a6"/>
        <w:widowControl w:val="0"/>
        <w:spacing w:line="360" w:lineRule="auto"/>
        <w:ind w:left="0" w:firstLine="720"/>
        <w:jc w:val="both"/>
        <w:rPr>
          <w:szCs w:val="24"/>
        </w:rPr>
      </w:pPr>
    </w:p>
    <w:p w:rsidR="0087622F" w:rsidRDefault="0087622F" w:rsidP="00A12F1E">
      <w:pPr>
        <w:pStyle w:val="a6"/>
        <w:widowControl w:val="0"/>
        <w:spacing w:line="360" w:lineRule="auto"/>
        <w:ind w:left="0" w:firstLine="720"/>
        <w:jc w:val="both"/>
        <w:rPr>
          <w:szCs w:val="24"/>
        </w:rPr>
      </w:pPr>
    </w:p>
    <w:p w:rsidR="0040145F" w:rsidRDefault="0040145F" w:rsidP="00A12F1E">
      <w:pPr>
        <w:pStyle w:val="a6"/>
        <w:widowControl w:val="0"/>
        <w:spacing w:line="360" w:lineRule="auto"/>
        <w:ind w:left="0" w:firstLine="720"/>
        <w:jc w:val="both"/>
        <w:rPr>
          <w:szCs w:val="24"/>
        </w:rPr>
      </w:pPr>
    </w:p>
    <w:p w:rsidR="0040145F" w:rsidRDefault="0040145F" w:rsidP="00A12F1E">
      <w:pPr>
        <w:pStyle w:val="a6"/>
        <w:widowControl w:val="0"/>
        <w:spacing w:line="360" w:lineRule="auto"/>
        <w:ind w:left="0" w:firstLine="720"/>
        <w:jc w:val="both"/>
        <w:rPr>
          <w:szCs w:val="24"/>
        </w:rPr>
      </w:pPr>
    </w:p>
    <w:p w:rsidR="0087622F" w:rsidRPr="00AC3A0C" w:rsidRDefault="0087622F" w:rsidP="004713C6">
      <w:pPr>
        <w:pStyle w:val="a3"/>
        <w:widowControl w:val="0"/>
        <w:spacing w:line="360" w:lineRule="auto"/>
        <w:ind w:firstLine="720"/>
        <w:jc w:val="center"/>
        <w:rPr>
          <w:b/>
          <w:bCs/>
          <w:szCs w:val="24"/>
        </w:rPr>
      </w:pPr>
      <w:r w:rsidRPr="00AC3A0C">
        <w:rPr>
          <w:b/>
          <w:bCs/>
          <w:szCs w:val="24"/>
        </w:rPr>
        <w:t>Основные показатели за 201</w:t>
      </w:r>
      <w:r w:rsidR="00E216E0">
        <w:rPr>
          <w:b/>
          <w:bCs/>
          <w:szCs w:val="24"/>
        </w:rPr>
        <w:t>4</w:t>
      </w:r>
      <w:r w:rsidRPr="00AC3A0C">
        <w:rPr>
          <w:b/>
          <w:bCs/>
          <w:szCs w:val="24"/>
        </w:rPr>
        <w:t xml:space="preserve"> год</w:t>
      </w:r>
    </w:p>
    <w:p w:rsidR="0087622F" w:rsidRPr="00AC3A0C" w:rsidRDefault="0087622F" w:rsidP="004713C6">
      <w:pPr>
        <w:pStyle w:val="a3"/>
        <w:widowControl w:val="0"/>
        <w:spacing w:line="360" w:lineRule="auto"/>
        <w:ind w:firstLine="720"/>
        <w:jc w:val="right"/>
        <w:rPr>
          <w:bCs/>
          <w:szCs w:val="24"/>
        </w:rPr>
      </w:pPr>
      <w:r w:rsidRPr="00AC3A0C">
        <w:rPr>
          <w:bCs/>
          <w:szCs w:val="24"/>
        </w:rPr>
        <w:t>Таблица 6</w:t>
      </w:r>
    </w:p>
    <w:tbl>
      <w:tblPr>
        <w:tblW w:w="961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2740"/>
        <w:gridCol w:w="866"/>
        <w:gridCol w:w="866"/>
        <w:gridCol w:w="916"/>
        <w:gridCol w:w="916"/>
        <w:gridCol w:w="866"/>
        <w:gridCol w:w="783"/>
        <w:gridCol w:w="1000"/>
      </w:tblGrid>
      <w:tr w:rsidR="0087622F" w:rsidRPr="00AC3A0C" w:rsidTr="008F60FF">
        <w:trPr>
          <w:trHeight w:val="225"/>
          <w:tblHeader/>
        </w:trPr>
        <w:tc>
          <w:tcPr>
            <w:tcW w:w="666" w:type="dxa"/>
            <w:vMerge w:val="restart"/>
            <w:vAlign w:val="center"/>
          </w:tcPr>
          <w:p w:rsidR="0087622F" w:rsidRPr="00AC3A0C" w:rsidRDefault="0087622F" w:rsidP="00E44E11">
            <w:pPr>
              <w:jc w:val="center"/>
              <w:rPr>
                <w:sz w:val="20"/>
              </w:rPr>
            </w:pPr>
            <w:r w:rsidRPr="00AC3A0C">
              <w:rPr>
                <w:sz w:val="20"/>
              </w:rPr>
              <w:t xml:space="preserve">№ </w:t>
            </w:r>
            <w:proofErr w:type="gramStart"/>
            <w:r w:rsidRPr="00AC3A0C">
              <w:rPr>
                <w:sz w:val="20"/>
              </w:rPr>
              <w:t>п</w:t>
            </w:r>
            <w:proofErr w:type="gramEnd"/>
            <w:r w:rsidRPr="00AC3A0C">
              <w:rPr>
                <w:sz w:val="20"/>
              </w:rPr>
              <w:t>/п</w:t>
            </w:r>
          </w:p>
        </w:tc>
        <w:tc>
          <w:tcPr>
            <w:tcW w:w="2740" w:type="dxa"/>
            <w:vMerge w:val="restart"/>
            <w:vAlign w:val="center"/>
          </w:tcPr>
          <w:p w:rsidR="0087622F" w:rsidRPr="00AC3A0C" w:rsidRDefault="0087622F" w:rsidP="00E44E11">
            <w:pPr>
              <w:jc w:val="center"/>
              <w:rPr>
                <w:sz w:val="20"/>
              </w:rPr>
            </w:pPr>
            <w:r w:rsidRPr="00AC3A0C">
              <w:rPr>
                <w:sz w:val="20"/>
              </w:rPr>
              <w:t>Наименование</w:t>
            </w:r>
          </w:p>
        </w:tc>
        <w:tc>
          <w:tcPr>
            <w:tcW w:w="866" w:type="dxa"/>
            <w:vMerge w:val="restart"/>
            <w:vAlign w:val="center"/>
          </w:tcPr>
          <w:p w:rsidR="0087622F" w:rsidRPr="00AC3A0C" w:rsidRDefault="0087622F" w:rsidP="00197B65">
            <w:pPr>
              <w:jc w:val="center"/>
              <w:rPr>
                <w:sz w:val="20"/>
              </w:rPr>
            </w:pPr>
            <w:r w:rsidRPr="00AC3A0C">
              <w:rPr>
                <w:sz w:val="20"/>
              </w:rPr>
              <w:t>201</w:t>
            </w:r>
            <w:r w:rsidR="00197B65">
              <w:rPr>
                <w:sz w:val="20"/>
              </w:rPr>
              <w:t>2</w:t>
            </w:r>
            <w:r w:rsidRPr="00AC3A0C">
              <w:rPr>
                <w:sz w:val="20"/>
              </w:rPr>
              <w:t xml:space="preserve"> отчет</w:t>
            </w:r>
          </w:p>
        </w:tc>
        <w:tc>
          <w:tcPr>
            <w:tcW w:w="866" w:type="dxa"/>
            <w:vMerge w:val="restart"/>
            <w:vAlign w:val="center"/>
          </w:tcPr>
          <w:p w:rsidR="0087622F" w:rsidRPr="00AC3A0C" w:rsidRDefault="0087622F" w:rsidP="00197B65">
            <w:pPr>
              <w:jc w:val="center"/>
              <w:rPr>
                <w:sz w:val="20"/>
              </w:rPr>
            </w:pPr>
            <w:r w:rsidRPr="00AC3A0C">
              <w:rPr>
                <w:sz w:val="20"/>
              </w:rPr>
              <w:t>201</w:t>
            </w:r>
            <w:r w:rsidR="00197B65">
              <w:rPr>
                <w:sz w:val="20"/>
              </w:rPr>
              <w:t>3</w:t>
            </w:r>
            <w:r w:rsidRPr="00AC3A0C">
              <w:rPr>
                <w:sz w:val="20"/>
              </w:rPr>
              <w:t xml:space="preserve"> отчет</w:t>
            </w:r>
          </w:p>
        </w:tc>
        <w:tc>
          <w:tcPr>
            <w:tcW w:w="3481" w:type="dxa"/>
            <w:gridSpan w:val="4"/>
            <w:vAlign w:val="center"/>
          </w:tcPr>
          <w:p w:rsidR="0087622F" w:rsidRPr="00AC3A0C" w:rsidRDefault="0087622F" w:rsidP="00197B65">
            <w:pPr>
              <w:jc w:val="center"/>
              <w:rPr>
                <w:sz w:val="20"/>
              </w:rPr>
            </w:pPr>
            <w:r w:rsidRPr="00AC3A0C">
              <w:rPr>
                <w:sz w:val="20"/>
              </w:rPr>
              <w:t>201</w:t>
            </w:r>
            <w:r w:rsidR="00197B65">
              <w:rPr>
                <w:sz w:val="20"/>
              </w:rPr>
              <w:t>4</w:t>
            </w:r>
            <w:r w:rsidRPr="00AC3A0C">
              <w:rPr>
                <w:sz w:val="20"/>
              </w:rPr>
              <w:t xml:space="preserve"> г.</w:t>
            </w:r>
          </w:p>
        </w:tc>
        <w:tc>
          <w:tcPr>
            <w:tcW w:w="1000" w:type="dxa"/>
            <w:vMerge w:val="restart"/>
            <w:vAlign w:val="center"/>
          </w:tcPr>
          <w:p w:rsidR="0087622F" w:rsidRPr="00AC3A0C" w:rsidRDefault="0087622F" w:rsidP="00325774">
            <w:pPr>
              <w:jc w:val="center"/>
              <w:rPr>
                <w:sz w:val="20"/>
              </w:rPr>
            </w:pPr>
            <w:r w:rsidRPr="00AC3A0C">
              <w:rPr>
                <w:sz w:val="20"/>
              </w:rPr>
              <w:t>факт 201</w:t>
            </w:r>
            <w:r w:rsidR="00325774">
              <w:rPr>
                <w:sz w:val="20"/>
              </w:rPr>
              <w:t>3</w:t>
            </w:r>
            <w:r w:rsidRPr="00AC3A0C">
              <w:rPr>
                <w:sz w:val="20"/>
              </w:rPr>
              <w:t xml:space="preserve"> к отчету 201</w:t>
            </w:r>
            <w:r w:rsidR="00325774">
              <w:rPr>
                <w:sz w:val="20"/>
              </w:rPr>
              <w:t>2</w:t>
            </w:r>
          </w:p>
        </w:tc>
      </w:tr>
      <w:tr w:rsidR="00D97EA4" w:rsidRPr="00AC3A0C" w:rsidTr="008F60FF">
        <w:trPr>
          <w:trHeight w:val="225"/>
          <w:tblHeader/>
        </w:trPr>
        <w:tc>
          <w:tcPr>
            <w:tcW w:w="666" w:type="dxa"/>
            <w:vMerge/>
            <w:vAlign w:val="center"/>
          </w:tcPr>
          <w:p w:rsidR="0087622F" w:rsidRPr="00AC3A0C" w:rsidRDefault="0087622F" w:rsidP="00E44E11">
            <w:pPr>
              <w:rPr>
                <w:sz w:val="20"/>
              </w:rPr>
            </w:pPr>
          </w:p>
        </w:tc>
        <w:tc>
          <w:tcPr>
            <w:tcW w:w="2740" w:type="dxa"/>
            <w:vMerge/>
            <w:vAlign w:val="center"/>
          </w:tcPr>
          <w:p w:rsidR="0087622F" w:rsidRPr="00AC3A0C" w:rsidRDefault="0087622F" w:rsidP="00E44E11">
            <w:pPr>
              <w:rPr>
                <w:sz w:val="20"/>
              </w:rPr>
            </w:pPr>
          </w:p>
        </w:tc>
        <w:tc>
          <w:tcPr>
            <w:tcW w:w="866" w:type="dxa"/>
            <w:vMerge/>
            <w:vAlign w:val="center"/>
          </w:tcPr>
          <w:p w:rsidR="0087622F" w:rsidRPr="00AC3A0C" w:rsidRDefault="0087622F" w:rsidP="00E44E11">
            <w:pPr>
              <w:rPr>
                <w:sz w:val="20"/>
              </w:rPr>
            </w:pPr>
          </w:p>
        </w:tc>
        <w:tc>
          <w:tcPr>
            <w:tcW w:w="866" w:type="dxa"/>
            <w:vMerge/>
            <w:vAlign w:val="center"/>
          </w:tcPr>
          <w:p w:rsidR="0087622F" w:rsidRPr="00AC3A0C" w:rsidRDefault="0087622F" w:rsidP="00E44E11">
            <w:pPr>
              <w:rPr>
                <w:sz w:val="20"/>
              </w:rPr>
            </w:pPr>
          </w:p>
        </w:tc>
        <w:tc>
          <w:tcPr>
            <w:tcW w:w="916" w:type="dxa"/>
            <w:vMerge w:val="restart"/>
            <w:vAlign w:val="center"/>
          </w:tcPr>
          <w:p w:rsidR="0087622F" w:rsidRPr="00AC3A0C" w:rsidRDefault="0087622F" w:rsidP="00B749C8">
            <w:pPr>
              <w:jc w:val="center"/>
              <w:rPr>
                <w:sz w:val="20"/>
              </w:rPr>
            </w:pPr>
            <w:r w:rsidRPr="00AC3A0C">
              <w:rPr>
                <w:sz w:val="20"/>
              </w:rPr>
              <w:t>план</w:t>
            </w:r>
          </w:p>
        </w:tc>
        <w:tc>
          <w:tcPr>
            <w:tcW w:w="916" w:type="dxa"/>
            <w:vMerge w:val="restart"/>
            <w:vAlign w:val="center"/>
          </w:tcPr>
          <w:p w:rsidR="0087622F" w:rsidRPr="00AC3A0C" w:rsidRDefault="0087622F" w:rsidP="00E44E11">
            <w:pPr>
              <w:jc w:val="center"/>
              <w:rPr>
                <w:sz w:val="20"/>
              </w:rPr>
            </w:pPr>
            <w:r w:rsidRPr="00AC3A0C">
              <w:rPr>
                <w:sz w:val="20"/>
              </w:rPr>
              <w:t>факт</w:t>
            </w:r>
          </w:p>
        </w:tc>
        <w:tc>
          <w:tcPr>
            <w:tcW w:w="1649" w:type="dxa"/>
            <w:gridSpan w:val="2"/>
            <w:vAlign w:val="center"/>
          </w:tcPr>
          <w:p w:rsidR="0087622F" w:rsidRPr="00AC3A0C" w:rsidRDefault="0087622F" w:rsidP="00E44E11">
            <w:pPr>
              <w:jc w:val="center"/>
              <w:rPr>
                <w:sz w:val="20"/>
              </w:rPr>
            </w:pPr>
            <w:r w:rsidRPr="00AC3A0C">
              <w:rPr>
                <w:sz w:val="20"/>
              </w:rPr>
              <w:t>фа</w:t>
            </w:r>
            <w:proofErr w:type="gramStart"/>
            <w:r w:rsidRPr="00AC3A0C">
              <w:rPr>
                <w:sz w:val="20"/>
              </w:rPr>
              <w:t>кт к пл</w:t>
            </w:r>
            <w:proofErr w:type="gramEnd"/>
            <w:r w:rsidRPr="00AC3A0C">
              <w:rPr>
                <w:sz w:val="20"/>
              </w:rPr>
              <w:t xml:space="preserve">ану </w:t>
            </w:r>
          </w:p>
        </w:tc>
        <w:tc>
          <w:tcPr>
            <w:tcW w:w="1000" w:type="dxa"/>
            <w:vMerge/>
            <w:vAlign w:val="center"/>
          </w:tcPr>
          <w:p w:rsidR="0087622F" w:rsidRPr="00AC3A0C" w:rsidRDefault="0087622F" w:rsidP="00E44E11">
            <w:pPr>
              <w:rPr>
                <w:sz w:val="20"/>
              </w:rPr>
            </w:pPr>
          </w:p>
        </w:tc>
      </w:tr>
      <w:tr w:rsidR="00D97EA4" w:rsidRPr="00AC3A0C" w:rsidTr="008F60FF">
        <w:trPr>
          <w:trHeight w:val="225"/>
          <w:tblHeader/>
        </w:trPr>
        <w:tc>
          <w:tcPr>
            <w:tcW w:w="666" w:type="dxa"/>
            <w:vMerge/>
            <w:vAlign w:val="center"/>
          </w:tcPr>
          <w:p w:rsidR="0087622F" w:rsidRPr="00AC3A0C" w:rsidRDefault="0087622F" w:rsidP="00E44E11">
            <w:pPr>
              <w:rPr>
                <w:sz w:val="20"/>
              </w:rPr>
            </w:pPr>
          </w:p>
        </w:tc>
        <w:tc>
          <w:tcPr>
            <w:tcW w:w="2740" w:type="dxa"/>
            <w:vMerge/>
            <w:vAlign w:val="center"/>
          </w:tcPr>
          <w:p w:rsidR="0087622F" w:rsidRPr="00AC3A0C" w:rsidRDefault="0087622F" w:rsidP="00E44E11">
            <w:pPr>
              <w:rPr>
                <w:sz w:val="20"/>
              </w:rPr>
            </w:pPr>
          </w:p>
        </w:tc>
        <w:tc>
          <w:tcPr>
            <w:tcW w:w="866" w:type="dxa"/>
            <w:vMerge/>
            <w:vAlign w:val="center"/>
          </w:tcPr>
          <w:p w:rsidR="0087622F" w:rsidRPr="00AC3A0C" w:rsidRDefault="0087622F" w:rsidP="00E44E11">
            <w:pPr>
              <w:rPr>
                <w:sz w:val="20"/>
              </w:rPr>
            </w:pPr>
          </w:p>
        </w:tc>
        <w:tc>
          <w:tcPr>
            <w:tcW w:w="866" w:type="dxa"/>
            <w:vMerge/>
            <w:vAlign w:val="center"/>
          </w:tcPr>
          <w:p w:rsidR="0087622F" w:rsidRPr="00AC3A0C" w:rsidRDefault="0087622F" w:rsidP="00E44E11">
            <w:pPr>
              <w:rPr>
                <w:sz w:val="20"/>
              </w:rPr>
            </w:pPr>
          </w:p>
        </w:tc>
        <w:tc>
          <w:tcPr>
            <w:tcW w:w="916" w:type="dxa"/>
            <w:vMerge/>
            <w:vAlign w:val="center"/>
          </w:tcPr>
          <w:p w:rsidR="0087622F" w:rsidRPr="00AC3A0C" w:rsidRDefault="0087622F" w:rsidP="00E44E11">
            <w:pPr>
              <w:rPr>
                <w:sz w:val="20"/>
              </w:rPr>
            </w:pPr>
          </w:p>
        </w:tc>
        <w:tc>
          <w:tcPr>
            <w:tcW w:w="916" w:type="dxa"/>
            <w:vMerge/>
            <w:vAlign w:val="center"/>
          </w:tcPr>
          <w:p w:rsidR="0087622F" w:rsidRPr="00AC3A0C" w:rsidRDefault="0087622F" w:rsidP="00E44E11">
            <w:pPr>
              <w:rPr>
                <w:sz w:val="20"/>
              </w:rPr>
            </w:pPr>
          </w:p>
        </w:tc>
        <w:tc>
          <w:tcPr>
            <w:tcW w:w="866" w:type="dxa"/>
            <w:vAlign w:val="center"/>
          </w:tcPr>
          <w:p w:rsidR="0087622F" w:rsidRPr="00AC3A0C" w:rsidRDefault="0087622F" w:rsidP="00E44E11">
            <w:pPr>
              <w:jc w:val="center"/>
              <w:rPr>
                <w:sz w:val="20"/>
              </w:rPr>
            </w:pPr>
            <w:r w:rsidRPr="00AC3A0C">
              <w:rPr>
                <w:sz w:val="20"/>
              </w:rPr>
              <w:t>+/-</w:t>
            </w:r>
          </w:p>
        </w:tc>
        <w:tc>
          <w:tcPr>
            <w:tcW w:w="783" w:type="dxa"/>
            <w:vAlign w:val="center"/>
          </w:tcPr>
          <w:p w:rsidR="0087622F" w:rsidRPr="00AC3A0C" w:rsidRDefault="0087622F" w:rsidP="00E44E11">
            <w:pPr>
              <w:jc w:val="center"/>
              <w:rPr>
                <w:sz w:val="20"/>
              </w:rPr>
            </w:pPr>
            <w:r w:rsidRPr="00AC3A0C">
              <w:rPr>
                <w:sz w:val="20"/>
              </w:rPr>
              <w:t>%</w:t>
            </w:r>
          </w:p>
        </w:tc>
        <w:tc>
          <w:tcPr>
            <w:tcW w:w="1000" w:type="dxa"/>
            <w:vMerge/>
            <w:vAlign w:val="center"/>
          </w:tcPr>
          <w:p w:rsidR="0087622F" w:rsidRPr="00AC3A0C" w:rsidRDefault="0087622F" w:rsidP="00E44E11">
            <w:pPr>
              <w:rPr>
                <w:sz w:val="20"/>
              </w:rPr>
            </w:pPr>
          </w:p>
        </w:tc>
      </w:tr>
      <w:tr w:rsidR="00D97EA4" w:rsidRPr="00AC3A0C" w:rsidTr="008F60FF">
        <w:trPr>
          <w:trHeight w:val="225"/>
          <w:tblHeader/>
        </w:trPr>
        <w:tc>
          <w:tcPr>
            <w:tcW w:w="666" w:type="dxa"/>
            <w:noWrap/>
            <w:vAlign w:val="center"/>
          </w:tcPr>
          <w:p w:rsidR="0087622F" w:rsidRPr="00AC3A0C" w:rsidRDefault="0087622F" w:rsidP="00E44E11">
            <w:pPr>
              <w:jc w:val="center"/>
              <w:rPr>
                <w:sz w:val="20"/>
              </w:rPr>
            </w:pPr>
            <w:r w:rsidRPr="00AC3A0C">
              <w:rPr>
                <w:sz w:val="20"/>
              </w:rPr>
              <w:t>1</w:t>
            </w:r>
          </w:p>
        </w:tc>
        <w:tc>
          <w:tcPr>
            <w:tcW w:w="2740" w:type="dxa"/>
            <w:noWrap/>
            <w:vAlign w:val="center"/>
          </w:tcPr>
          <w:p w:rsidR="0087622F" w:rsidRPr="00AC3A0C" w:rsidRDefault="0087622F" w:rsidP="00E44E11">
            <w:pPr>
              <w:jc w:val="center"/>
              <w:rPr>
                <w:sz w:val="20"/>
              </w:rPr>
            </w:pPr>
            <w:r w:rsidRPr="00AC3A0C">
              <w:rPr>
                <w:sz w:val="20"/>
              </w:rPr>
              <w:t>2</w:t>
            </w:r>
          </w:p>
        </w:tc>
        <w:tc>
          <w:tcPr>
            <w:tcW w:w="866" w:type="dxa"/>
            <w:noWrap/>
            <w:vAlign w:val="center"/>
          </w:tcPr>
          <w:p w:rsidR="0087622F" w:rsidRPr="00AC3A0C" w:rsidRDefault="0087622F" w:rsidP="00E44E11">
            <w:pPr>
              <w:jc w:val="center"/>
              <w:rPr>
                <w:sz w:val="20"/>
              </w:rPr>
            </w:pPr>
            <w:r w:rsidRPr="00AC3A0C">
              <w:rPr>
                <w:sz w:val="20"/>
              </w:rPr>
              <w:t>3</w:t>
            </w:r>
          </w:p>
        </w:tc>
        <w:tc>
          <w:tcPr>
            <w:tcW w:w="866" w:type="dxa"/>
            <w:noWrap/>
            <w:vAlign w:val="center"/>
          </w:tcPr>
          <w:p w:rsidR="0087622F" w:rsidRPr="00AC3A0C" w:rsidRDefault="0087622F" w:rsidP="00E44E11">
            <w:pPr>
              <w:jc w:val="center"/>
              <w:rPr>
                <w:sz w:val="20"/>
              </w:rPr>
            </w:pPr>
            <w:r w:rsidRPr="00AC3A0C">
              <w:rPr>
                <w:sz w:val="20"/>
              </w:rPr>
              <w:t>4</w:t>
            </w:r>
          </w:p>
        </w:tc>
        <w:tc>
          <w:tcPr>
            <w:tcW w:w="916" w:type="dxa"/>
            <w:noWrap/>
            <w:vAlign w:val="center"/>
          </w:tcPr>
          <w:p w:rsidR="0087622F" w:rsidRPr="00AC3A0C" w:rsidRDefault="0087622F" w:rsidP="00E44E11">
            <w:pPr>
              <w:jc w:val="center"/>
              <w:rPr>
                <w:sz w:val="20"/>
              </w:rPr>
            </w:pPr>
            <w:r w:rsidRPr="00AC3A0C">
              <w:rPr>
                <w:sz w:val="20"/>
              </w:rPr>
              <w:t>5</w:t>
            </w:r>
          </w:p>
        </w:tc>
        <w:tc>
          <w:tcPr>
            <w:tcW w:w="916" w:type="dxa"/>
            <w:noWrap/>
            <w:vAlign w:val="center"/>
          </w:tcPr>
          <w:p w:rsidR="0087622F" w:rsidRPr="00AC3A0C" w:rsidRDefault="0087622F" w:rsidP="00E44E11">
            <w:pPr>
              <w:jc w:val="center"/>
              <w:rPr>
                <w:sz w:val="20"/>
              </w:rPr>
            </w:pPr>
            <w:r w:rsidRPr="00AC3A0C">
              <w:rPr>
                <w:sz w:val="20"/>
              </w:rPr>
              <w:t>6</w:t>
            </w:r>
          </w:p>
        </w:tc>
        <w:tc>
          <w:tcPr>
            <w:tcW w:w="866" w:type="dxa"/>
            <w:noWrap/>
            <w:vAlign w:val="center"/>
          </w:tcPr>
          <w:p w:rsidR="0087622F" w:rsidRPr="00AC3A0C" w:rsidRDefault="0087622F" w:rsidP="00E44E11">
            <w:pPr>
              <w:jc w:val="center"/>
              <w:rPr>
                <w:sz w:val="20"/>
              </w:rPr>
            </w:pPr>
            <w:r w:rsidRPr="00AC3A0C">
              <w:rPr>
                <w:sz w:val="20"/>
              </w:rPr>
              <w:t>7</w:t>
            </w:r>
          </w:p>
        </w:tc>
        <w:tc>
          <w:tcPr>
            <w:tcW w:w="783" w:type="dxa"/>
            <w:noWrap/>
            <w:vAlign w:val="center"/>
          </w:tcPr>
          <w:p w:rsidR="0087622F" w:rsidRPr="00AC3A0C" w:rsidRDefault="0087622F" w:rsidP="00E44E11">
            <w:pPr>
              <w:jc w:val="center"/>
              <w:rPr>
                <w:sz w:val="20"/>
              </w:rPr>
            </w:pPr>
            <w:r w:rsidRPr="00AC3A0C">
              <w:rPr>
                <w:sz w:val="20"/>
              </w:rPr>
              <w:t>8</w:t>
            </w:r>
          </w:p>
        </w:tc>
        <w:tc>
          <w:tcPr>
            <w:tcW w:w="1000" w:type="dxa"/>
            <w:noWrap/>
            <w:vAlign w:val="center"/>
          </w:tcPr>
          <w:p w:rsidR="0087622F" w:rsidRPr="00AC3A0C" w:rsidRDefault="0087622F" w:rsidP="00E44E11">
            <w:pPr>
              <w:jc w:val="center"/>
              <w:rPr>
                <w:sz w:val="20"/>
              </w:rPr>
            </w:pPr>
            <w:r w:rsidRPr="00AC3A0C">
              <w:rPr>
                <w:sz w:val="20"/>
              </w:rPr>
              <w:t>9</w:t>
            </w:r>
          </w:p>
        </w:tc>
      </w:tr>
      <w:tr w:rsidR="0087622F" w:rsidRPr="00AC3A0C" w:rsidTr="008F60FF">
        <w:trPr>
          <w:trHeight w:val="225"/>
        </w:trPr>
        <w:tc>
          <w:tcPr>
            <w:tcW w:w="9619" w:type="dxa"/>
            <w:gridSpan w:val="9"/>
            <w:shd w:val="clear" w:color="auto" w:fill="FFFFFF"/>
          </w:tcPr>
          <w:p w:rsidR="0087622F" w:rsidRPr="00AC3A0C" w:rsidRDefault="0087622F" w:rsidP="00E44E11">
            <w:pPr>
              <w:jc w:val="center"/>
              <w:rPr>
                <w:b/>
                <w:bCs/>
                <w:sz w:val="20"/>
              </w:rPr>
            </w:pPr>
            <w:r w:rsidRPr="00AC3A0C">
              <w:rPr>
                <w:b/>
                <w:bCs/>
                <w:sz w:val="20"/>
              </w:rPr>
              <w:t>План реализации</w:t>
            </w:r>
          </w:p>
        </w:tc>
      </w:tr>
      <w:tr w:rsidR="00D97EA4" w:rsidRPr="00D265CF" w:rsidTr="0052291E">
        <w:trPr>
          <w:trHeight w:val="450"/>
        </w:trPr>
        <w:tc>
          <w:tcPr>
            <w:tcW w:w="666" w:type="dxa"/>
          </w:tcPr>
          <w:p w:rsidR="00325774" w:rsidRPr="00AC3A0C" w:rsidRDefault="00325774" w:rsidP="00E44E11">
            <w:pPr>
              <w:jc w:val="center"/>
              <w:rPr>
                <w:b/>
                <w:bCs/>
                <w:sz w:val="20"/>
              </w:rPr>
            </w:pPr>
            <w:r w:rsidRPr="00AC3A0C">
              <w:rPr>
                <w:b/>
                <w:bCs/>
                <w:sz w:val="20"/>
              </w:rPr>
              <w:t>1</w:t>
            </w:r>
          </w:p>
        </w:tc>
        <w:tc>
          <w:tcPr>
            <w:tcW w:w="2740" w:type="dxa"/>
          </w:tcPr>
          <w:p w:rsidR="00325774" w:rsidRPr="00AC3A0C" w:rsidRDefault="00325774" w:rsidP="00E44E11">
            <w:pPr>
              <w:rPr>
                <w:sz w:val="20"/>
              </w:rPr>
            </w:pPr>
            <w:r w:rsidRPr="00AC3A0C">
              <w:rPr>
                <w:sz w:val="20"/>
              </w:rPr>
              <w:t xml:space="preserve">Учетная стоимость, </w:t>
            </w:r>
            <w:proofErr w:type="spellStart"/>
            <w:r w:rsidRPr="00AC3A0C">
              <w:rPr>
                <w:sz w:val="20"/>
              </w:rPr>
              <w:t>млн.долл</w:t>
            </w:r>
            <w:proofErr w:type="gramStart"/>
            <w:r w:rsidRPr="00AC3A0C">
              <w:rPr>
                <w:sz w:val="20"/>
              </w:rPr>
              <w:t>.С</w:t>
            </w:r>
            <w:proofErr w:type="gramEnd"/>
            <w:r w:rsidRPr="00AC3A0C">
              <w:rPr>
                <w:sz w:val="20"/>
              </w:rPr>
              <w:t>ША</w:t>
            </w:r>
            <w:proofErr w:type="spellEnd"/>
            <w:r w:rsidRPr="00AC3A0C">
              <w:rPr>
                <w:sz w:val="20"/>
              </w:rPr>
              <w:t xml:space="preserve"> (оценка ЕСО и </w:t>
            </w:r>
            <w:proofErr w:type="spellStart"/>
            <w:r w:rsidRPr="00AC3A0C">
              <w:rPr>
                <w:sz w:val="20"/>
              </w:rPr>
              <w:t>ГОХРАНа</w:t>
            </w:r>
            <w:proofErr w:type="spellEnd"/>
            <w:r w:rsidRPr="00AC3A0C">
              <w:rPr>
                <w:sz w:val="20"/>
              </w:rPr>
              <w:t xml:space="preserve"> РФ)</w:t>
            </w:r>
          </w:p>
        </w:tc>
        <w:tc>
          <w:tcPr>
            <w:tcW w:w="866" w:type="dxa"/>
            <w:shd w:val="clear" w:color="auto" w:fill="auto"/>
            <w:vAlign w:val="bottom"/>
          </w:tcPr>
          <w:p w:rsidR="00325774" w:rsidRPr="00020E9B" w:rsidRDefault="00020E9B" w:rsidP="00020E9B">
            <w:pPr>
              <w:jc w:val="right"/>
              <w:rPr>
                <w:sz w:val="18"/>
                <w:szCs w:val="18"/>
              </w:rPr>
            </w:pPr>
            <w:r w:rsidRPr="00020E9B">
              <w:rPr>
                <w:sz w:val="18"/>
                <w:szCs w:val="18"/>
              </w:rPr>
              <w:t>444,5</w:t>
            </w:r>
          </w:p>
        </w:tc>
        <w:tc>
          <w:tcPr>
            <w:tcW w:w="866" w:type="dxa"/>
            <w:shd w:val="clear" w:color="auto" w:fill="auto"/>
            <w:vAlign w:val="bottom"/>
          </w:tcPr>
          <w:p w:rsidR="00325774" w:rsidRPr="00020E9B" w:rsidRDefault="00020E9B">
            <w:pPr>
              <w:jc w:val="right"/>
              <w:rPr>
                <w:sz w:val="18"/>
                <w:szCs w:val="18"/>
              </w:rPr>
            </w:pPr>
            <w:r w:rsidRPr="00020E9B">
              <w:rPr>
                <w:sz w:val="18"/>
                <w:szCs w:val="18"/>
              </w:rPr>
              <w:t>502,8</w:t>
            </w:r>
          </w:p>
        </w:tc>
        <w:tc>
          <w:tcPr>
            <w:tcW w:w="916" w:type="dxa"/>
            <w:shd w:val="clear" w:color="auto" w:fill="auto"/>
            <w:vAlign w:val="bottom"/>
          </w:tcPr>
          <w:p w:rsidR="00325774" w:rsidRPr="00020E9B" w:rsidRDefault="00020E9B">
            <w:pPr>
              <w:jc w:val="right"/>
              <w:rPr>
                <w:sz w:val="18"/>
                <w:szCs w:val="18"/>
              </w:rPr>
            </w:pPr>
            <w:r w:rsidRPr="00020E9B">
              <w:rPr>
                <w:sz w:val="18"/>
                <w:szCs w:val="18"/>
              </w:rPr>
              <w:t>624,8</w:t>
            </w:r>
          </w:p>
        </w:tc>
        <w:tc>
          <w:tcPr>
            <w:tcW w:w="916" w:type="dxa"/>
            <w:shd w:val="clear" w:color="auto" w:fill="auto"/>
            <w:vAlign w:val="bottom"/>
          </w:tcPr>
          <w:p w:rsidR="00325774" w:rsidRPr="00020E9B" w:rsidRDefault="00020E9B">
            <w:pPr>
              <w:jc w:val="right"/>
              <w:rPr>
                <w:sz w:val="18"/>
                <w:szCs w:val="18"/>
              </w:rPr>
            </w:pPr>
            <w:r w:rsidRPr="00020E9B">
              <w:rPr>
                <w:sz w:val="18"/>
                <w:szCs w:val="18"/>
              </w:rPr>
              <w:t>629,4</w:t>
            </w:r>
          </w:p>
        </w:tc>
        <w:tc>
          <w:tcPr>
            <w:tcW w:w="866" w:type="dxa"/>
            <w:shd w:val="clear" w:color="auto" w:fill="auto"/>
            <w:vAlign w:val="bottom"/>
          </w:tcPr>
          <w:p w:rsidR="00325774" w:rsidRPr="00D265CF" w:rsidRDefault="00375221" w:rsidP="00E44E11">
            <w:pPr>
              <w:jc w:val="right"/>
              <w:rPr>
                <w:color w:val="000000"/>
                <w:sz w:val="20"/>
              </w:rPr>
            </w:pPr>
            <w:r w:rsidRPr="00D265CF">
              <w:rPr>
                <w:color w:val="000000"/>
                <w:sz w:val="20"/>
              </w:rPr>
              <w:t>4,6</w:t>
            </w:r>
          </w:p>
        </w:tc>
        <w:tc>
          <w:tcPr>
            <w:tcW w:w="783" w:type="dxa"/>
            <w:shd w:val="clear" w:color="auto" w:fill="auto"/>
            <w:noWrap/>
            <w:vAlign w:val="bottom"/>
          </w:tcPr>
          <w:p w:rsidR="00325774" w:rsidRPr="00D265CF" w:rsidRDefault="00375221" w:rsidP="00E44E11">
            <w:pPr>
              <w:jc w:val="right"/>
              <w:rPr>
                <w:sz w:val="20"/>
              </w:rPr>
            </w:pPr>
            <w:r w:rsidRPr="00D265CF">
              <w:rPr>
                <w:sz w:val="20"/>
              </w:rPr>
              <w:t>100,7</w:t>
            </w:r>
          </w:p>
        </w:tc>
        <w:tc>
          <w:tcPr>
            <w:tcW w:w="1000" w:type="dxa"/>
            <w:shd w:val="clear" w:color="auto" w:fill="auto"/>
            <w:noWrap/>
            <w:vAlign w:val="bottom"/>
          </w:tcPr>
          <w:p w:rsidR="00160F3E" w:rsidRPr="00D265CF" w:rsidRDefault="00375221" w:rsidP="00160F3E">
            <w:pPr>
              <w:jc w:val="right"/>
              <w:rPr>
                <w:sz w:val="20"/>
              </w:rPr>
            </w:pPr>
            <w:r w:rsidRPr="00D265CF">
              <w:rPr>
                <w:sz w:val="20"/>
              </w:rPr>
              <w:t>125</w:t>
            </w:r>
          </w:p>
        </w:tc>
      </w:tr>
      <w:tr w:rsidR="00D97EA4" w:rsidRPr="00D265CF" w:rsidTr="0052291E">
        <w:trPr>
          <w:trHeight w:val="420"/>
        </w:trPr>
        <w:tc>
          <w:tcPr>
            <w:tcW w:w="666" w:type="dxa"/>
          </w:tcPr>
          <w:p w:rsidR="00325774" w:rsidRPr="00AC3A0C" w:rsidRDefault="00325774" w:rsidP="00E44E11">
            <w:pPr>
              <w:jc w:val="center"/>
              <w:rPr>
                <w:b/>
                <w:bCs/>
                <w:sz w:val="20"/>
              </w:rPr>
            </w:pPr>
            <w:r w:rsidRPr="00AC3A0C">
              <w:rPr>
                <w:b/>
                <w:bCs/>
                <w:sz w:val="20"/>
              </w:rPr>
              <w:t>2</w:t>
            </w:r>
          </w:p>
        </w:tc>
        <w:tc>
          <w:tcPr>
            <w:tcW w:w="2740" w:type="dxa"/>
          </w:tcPr>
          <w:p w:rsidR="00325774" w:rsidRPr="00AC3A0C" w:rsidRDefault="00325774" w:rsidP="00E44E11">
            <w:pPr>
              <w:rPr>
                <w:b/>
                <w:bCs/>
                <w:sz w:val="20"/>
              </w:rPr>
            </w:pPr>
            <w:r w:rsidRPr="00AC3A0C">
              <w:rPr>
                <w:b/>
                <w:bCs/>
                <w:sz w:val="20"/>
              </w:rPr>
              <w:t xml:space="preserve">Реализация алмазного сырья, </w:t>
            </w:r>
            <w:proofErr w:type="spellStart"/>
            <w:r w:rsidRPr="00AC3A0C">
              <w:rPr>
                <w:b/>
                <w:bCs/>
                <w:sz w:val="20"/>
              </w:rPr>
              <w:t>млн.долл</w:t>
            </w:r>
            <w:proofErr w:type="gramStart"/>
            <w:r w:rsidRPr="00AC3A0C">
              <w:rPr>
                <w:b/>
                <w:bCs/>
                <w:sz w:val="20"/>
              </w:rPr>
              <w:t>.С</w:t>
            </w:r>
            <w:proofErr w:type="gramEnd"/>
            <w:r w:rsidRPr="00AC3A0C">
              <w:rPr>
                <w:b/>
                <w:bCs/>
                <w:sz w:val="20"/>
              </w:rPr>
              <w:t>ША</w:t>
            </w:r>
            <w:proofErr w:type="spellEnd"/>
          </w:p>
        </w:tc>
        <w:tc>
          <w:tcPr>
            <w:tcW w:w="866" w:type="dxa"/>
            <w:shd w:val="clear" w:color="auto" w:fill="auto"/>
            <w:vAlign w:val="bottom"/>
          </w:tcPr>
          <w:p w:rsidR="00325774" w:rsidRPr="00324157" w:rsidRDefault="00197B65" w:rsidP="00197B65">
            <w:pPr>
              <w:jc w:val="right"/>
              <w:rPr>
                <w:b/>
                <w:bCs/>
                <w:sz w:val="18"/>
                <w:szCs w:val="18"/>
              </w:rPr>
            </w:pPr>
            <w:r w:rsidRPr="00324157">
              <w:rPr>
                <w:b/>
                <w:bCs/>
                <w:sz w:val="18"/>
                <w:szCs w:val="18"/>
              </w:rPr>
              <w:t>774,4</w:t>
            </w:r>
          </w:p>
        </w:tc>
        <w:tc>
          <w:tcPr>
            <w:tcW w:w="866" w:type="dxa"/>
            <w:shd w:val="clear" w:color="auto" w:fill="auto"/>
            <w:vAlign w:val="bottom"/>
          </w:tcPr>
          <w:p w:rsidR="00325774" w:rsidRPr="00324157" w:rsidRDefault="00324157">
            <w:pPr>
              <w:jc w:val="right"/>
              <w:rPr>
                <w:b/>
                <w:bCs/>
                <w:sz w:val="18"/>
                <w:szCs w:val="18"/>
              </w:rPr>
            </w:pPr>
            <w:r w:rsidRPr="00324157">
              <w:rPr>
                <w:b/>
                <w:bCs/>
                <w:sz w:val="18"/>
                <w:szCs w:val="18"/>
              </w:rPr>
              <w:t>821,5</w:t>
            </w:r>
          </w:p>
        </w:tc>
        <w:tc>
          <w:tcPr>
            <w:tcW w:w="916" w:type="dxa"/>
            <w:shd w:val="clear" w:color="auto" w:fill="auto"/>
            <w:vAlign w:val="bottom"/>
          </w:tcPr>
          <w:p w:rsidR="00325774" w:rsidRPr="00324157" w:rsidRDefault="00324157" w:rsidP="00324157">
            <w:pPr>
              <w:jc w:val="right"/>
              <w:rPr>
                <w:b/>
                <w:bCs/>
                <w:sz w:val="18"/>
                <w:szCs w:val="18"/>
              </w:rPr>
            </w:pPr>
            <w:r w:rsidRPr="00324157">
              <w:rPr>
                <w:b/>
                <w:bCs/>
                <w:sz w:val="18"/>
                <w:szCs w:val="18"/>
              </w:rPr>
              <w:t>791,10</w:t>
            </w:r>
          </w:p>
        </w:tc>
        <w:tc>
          <w:tcPr>
            <w:tcW w:w="916" w:type="dxa"/>
            <w:shd w:val="clear" w:color="auto" w:fill="auto"/>
            <w:vAlign w:val="bottom"/>
          </w:tcPr>
          <w:p w:rsidR="00325774" w:rsidRPr="00324157" w:rsidRDefault="00324157">
            <w:pPr>
              <w:jc w:val="right"/>
              <w:rPr>
                <w:b/>
                <w:bCs/>
                <w:sz w:val="18"/>
                <w:szCs w:val="18"/>
              </w:rPr>
            </w:pPr>
            <w:r w:rsidRPr="00324157">
              <w:rPr>
                <w:b/>
                <w:bCs/>
                <w:sz w:val="18"/>
                <w:szCs w:val="18"/>
              </w:rPr>
              <w:t>809,1</w:t>
            </w:r>
          </w:p>
        </w:tc>
        <w:tc>
          <w:tcPr>
            <w:tcW w:w="866" w:type="dxa"/>
            <w:shd w:val="clear" w:color="auto" w:fill="auto"/>
            <w:vAlign w:val="bottom"/>
          </w:tcPr>
          <w:p w:rsidR="00325774" w:rsidRPr="00D265CF" w:rsidRDefault="00375221" w:rsidP="00E44E11">
            <w:pPr>
              <w:jc w:val="right"/>
              <w:rPr>
                <w:color w:val="000000"/>
                <w:sz w:val="20"/>
              </w:rPr>
            </w:pPr>
            <w:r w:rsidRPr="00D265CF">
              <w:rPr>
                <w:color w:val="000000"/>
                <w:sz w:val="20"/>
              </w:rPr>
              <w:t>18</w:t>
            </w:r>
          </w:p>
        </w:tc>
        <w:tc>
          <w:tcPr>
            <w:tcW w:w="783" w:type="dxa"/>
            <w:shd w:val="clear" w:color="auto" w:fill="auto"/>
            <w:noWrap/>
            <w:vAlign w:val="bottom"/>
          </w:tcPr>
          <w:p w:rsidR="00325774" w:rsidRPr="00D265CF" w:rsidRDefault="00375221" w:rsidP="00E44E11">
            <w:pPr>
              <w:jc w:val="right"/>
              <w:rPr>
                <w:sz w:val="20"/>
              </w:rPr>
            </w:pPr>
            <w:r w:rsidRPr="00D265CF">
              <w:rPr>
                <w:sz w:val="20"/>
              </w:rPr>
              <w:t>102,0</w:t>
            </w:r>
          </w:p>
        </w:tc>
        <w:tc>
          <w:tcPr>
            <w:tcW w:w="1000" w:type="dxa"/>
            <w:shd w:val="clear" w:color="auto" w:fill="auto"/>
            <w:noWrap/>
            <w:vAlign w:val="bottom"/>
          </w:tcPr>
          <w:p w:rsidR="00325774" w:rsidRPr="00D265CF" w:rsidRDefault="00375221" w:rsidP="00E44E11">
            <w:pPr>
              <w:jc w:val="right"/>
              <w:rPr>
                <w:sz w:val="20"/>
              </w:rPr>
            </w:pPr>
            <w:r w:rsidRPr="00D265CF">
              <w:rPr>
                <w:sz w:val="20"/>
              </w:rPr>
              <w:t>98,5</w:t>
            </w:r>
          </w:p>
        </w:tc>
      </w:tr>
      <w:tr w:rsidR="00D97EA4" w:rsidRPr="00D265CF" w:rsidTr="0052291E">
        <w:trPr>
          <w:trHeight w:val="225"/>
        </w:trPr>
        <w:tc>
          <w:tcPr>
            <w:tcW w:w="666" w:type="dxa"/>
          </w:tcPr>
          <w:p w:rsidR="00325774" w:rsidRPr="00AC3A0C" w:rsidRDefault="00325774" w:rsidP="00E44E11">
            <w:pPr>
              <w:jc w:val="center"/>
              <w:rPr>
                <w:i/>
                <w:iCs/>
                <w:sz w:val="20"/>
              </w:rPr>
            </w:pPr>
            <w:r w:rsidRPr="00AC3A0C">
              <w:rPr>
                <w:i/>
                <w:iCs/>
                <w:sz w:val="20"/>
              </w:rPr>
              <w:t> </w:t>
            </w:r>
          </w:p>
        </w:tc>
        <w:tc>
          <w:tcPr>
            <w:tcW w:w="2740" w:type="dxa"/>
          </w:tcPr>
          <w:p w:rsidR="00325774" w:rsidRPr="00AC3A0C" w:rsidRDefault="00325774" w:rsidP="00E44E11">
            <w:pPr>
              <w:rPr>
                <w:i/>
                <w:iCs/>
                <w:sz w:val="20"/>
              </w:rPr>
            </w:pPr>
            <w:proofErr w:type="spellStart"/>
            <w:r w:rsidRPr="00AC3A0C">
              <w:rPr>
                <w:i/>
                <w:iCs/>
                <w:sz w:val="20"/>
              </w:rPr>
              <w:t>Коэфф</w:t>
            </w:r>
            <w:proofErr w:type="gramStart"/>
            <w:r w:rsidRPr="00AC3A0C">
              <w:rPr>
                <w:i/>
                <w:iCs/>
                <w:sz w:val="20"/>
              </w:rPr>
              <w:t>.п</w:t>
            </w:r>
            <w:proofErr w:type="gramEnd"/>
            <w:r w:rsidRPr="00AC3A0C">
              <w:rPr>
                <w:i/>
                <w:iCs/>
                <w:sz w:val="20"/>
              </w:rPr>
              <w:t>риторговывания</w:t>
            </w:r>
            <w:proofErr w:type="spellEnd"/>
          </w:p>
        </w:tc>
        <w:tc>
          <w:tcPr>
            <w:tcW w:w="866" w:type="dxa"/>
            <w:shd w:val="clear" w:color="auto" w:fill="auto"/>
            <w:vAlign w:val="bottom"/>
          </w:tcPr>
          <w:p w:rsidR="00325774" w:rsidRPr="00E216E0" w:rsidRDefault="00E216E0" w:rsidP="009E5BCC">
            <w:pPr>
              <w:jc w:val="right"/>
              <w:rPr>
                <w:b/>
                <w:bCs/>
                <w:i/>
                <w:iCs/>
                <w:sz w:val="18"/>
                <w:szCs w:val="18"/>
              </w:rPr>
            </w:pPr>
            <w:r w:rsidRPr="00E216E0">
              <w:rPr>
                <w:b/>
                <w:bCs/>
                <w:i/>
                <w:iCs/>
                <w:sz w:val="18"/>
                <w:szCs w:val="18"/>
              </w:rPr>
              <w:t>1,74</w:t>
            </w:r>
          </w:p>
        </w:tc>
        <w:tc>
          <w:tcPr>
            <w:tcW w:w="866" w:type="dxa"/>
            <w:shd w:val="clear" w:color="auto" w:fill="auto"/>
            <w:vAlign w:val="bottom"/>
          </w:tcPr>
          <w:p w:rsidR="00325774" w:rsidRPr="00E216E0" w:rsidRDefault="00E216E0" w:rsidP="009E5BCC">
            <w:pPr>
              <w:jc w:val="right"/>
              <w:rPr>
                <w:b/>
                <w:bCs/>
                <w:i/>
                <w:iCs/>
                <w:sz w:val="18"/>
                <w:szCs w:val="18"/>
              </w:rPr>
            </w:pPr>
            <w:r w:rsidRPr="00E216E0">
              <w:rPr>
                <w:b/>
                <w:bCs/>
                <w:i/>
                <w:iCs/>
                <w:sz w:val="18"/>
                <w:szCs w:val="18"/>
              </w:rPr>
              <w:t>1,63</w:t>
            </w:r>
          </w:p>
        </w:tc>
        <w:tc>
          <w:tcPr>
            <w:tcW w:w="916" w:type="dxa"/>
            <w:shd w:val="clear" w:color="auto" w:fill="auto"/>
            <w:vAlign w:val="bottom"/>
          </w:tcPr>
          <w:p w:rsidR="00325774" w:rsidRPr="00E216E0" w:rsidRDefault="00E216E0" w:rsidP="009E5BCC">
            <w:pPr>
              <w:jc w:val="right"/>
              <w:rPr>
                <w:b/>
                <w:bCs/>
                <w:i/>
                <w:iCs/>
                <w:sz w:val="18"/>
                <w:szCs w:val="18"/>
              </w:rPr>
            </w:pPr>
            <w:r w:rsidRPr="00E216E0">
              <w:rPr>
                <w:b/>
                <w:bCs/>
                <w:i/>
                <w:iCs/>
                <w:sz w:val="18"/>
                <w:szCs w:val="18"/>
              </w:rPr>
              <w:t>1,27</w:t>
            </w:r>
          </w:p>
        </w:tc>
        <w:tc>
          <w:tcPr>
            <w:tcW w:w="916" w:type="dxa"/>
            <w:shd w:val="clear" w:color="auto" w:fill="auto"/>
            <w:vAlign w:val="bottom"/>
          </w:tcPr>
          <w:p w:rsidR="00325774" w:rsidRPr="00E216E0" w:rsidRDefault="00E216E0" w:rsidP="009E5BCC">
            <w:pPr>
              <w:jc w:val="right"/>
              <w:rPr>
                <w:b/>
                <w:bCs/>
                <w:i/>
                <w:iCs/>
                <w:sz w:val="18"/>
                <w:szCs w:val="18"/>
              </w:rPr>
            </w:pPr>
            <w:r w:rsidRPr="00E216E0">
              <w:rPr>
                <w:b/>
                <w:bCs/>
                <w:i/>
                <w:iCs/>
                <w:sz w:val="18"/>
                <w:szCs w:val="18"/>
              </w:rPr>
              <w:t>1,29</w:t>
            </w:r>
          </w:p>
        </w:tc>
        <w:tc>
          <w:tcPr>
            <w:tcW w:w="866" w:type="dxa"/>
            <w:shd w:val="clear" w:color="auto" w:fill="auto"/>
            <w:vAlign w:val="bottom"/>
          </w:tcPr>
          <w:p w:rsidR="00325774" w:rsidRPr="00D265CF" w:rsidRDefault="00375221" w:rsidP="009E5BCC">
            <w:pPr>
              <w:jc w:val="right"/>
              <w:rPr>
                <w:color w:val="000000"/>
                <w:sz w:val="20"/>
              </w:rPr>
            </w:pPr>
            <w:r w:rsidRPr="00D265CF">
              <w:rPr>
                <w:color w:val="000000"/>
                <w:sz w:val="20"/>
              </w:rPr>
              <w:t>0,02</w:t>
            </w:r>
          </w:p>
        </w:tc>
        <w:tc>
          <w:tcPr>
            <w:tcW w:w="783" w:type="dxa"/>
            <w:shd w:val="clear" w:color="auto" w:fill="auto"/>
            <w:noWrap/>
            <w:vAlign w:val="bottom"/>
          </w:tcPr>
          <w:p w:rsidR="00325774" w:rsidRPr="00D265CF" w:rsidRDefault="00375221" w:rsidP="00375221">
            <w:pPr>
              <w:jc w:val="right"/>
              <w:rPr>
                <w:sz w:val="20"/>
              </w:rPr>
            </w:pPr>
            <w:r w:rsidRPr="00D265CF">
              <w:rPr>
                <w:sz w:val="20"/>
              </w:rPr>
              <w:t>101,6</w:t>
            </w:r>
          </w:p>
        </w:tc>
        <w:tc>
          <w:tcPr>
            <w:tcW w:w="1000" w:type="dxa"/>
            <w:shd w:val="clear" w:color="auto" w:fill="auto"/>
            <w:noWrap/>
            <w:vAlign w:val="bottom"/>
          </w:tcPr>
          <w:p w:rsidR="00325774" w:rsidRPr="00D265CF" w:rsidRDefault="00375221" w:rsidP="00E44E11">
            <w:pPr>
              <w:jc w:val="right"/>
              <w:rPr>
                <w:sz w:val="20"/>
              </w:rPr>
            </w:pPr>
            <w:r w:rsidRPr="00D265CF">
              <w:rPr>
                <w:sz w:val="20"/>
              </w:rPr>
              <w:t>79,0</w:t>
            </w:r>
          </w:p>
        </w:tc>
      </w:tr>
      <w:tr w:rsidR="00D97EA4" w:rsidRPr="00D265CF" w:rsidTr="0052291E">
        <w:trPr>
          <w:trHeight w:val="225"/>
        </w:trPr>
        <w:tc>
          <w:tcPr>
            <w:tcW w:w="666" w:type="dxa"/>
          </w:tcPr>
          <w:p w:rsidR="00325774" w:rsidRPr="00AC3A0C" w:rsidRDefault="00325774" w:rsidP="00E44E11">
            <w:pPr>
              <w:jc w:val="center"/>
              <w:rPr>
                <w:sz w:val="20"/>
              </w:rPr>
            </w:pPr>
            <w:r w:rsidRPr="00AC3A0C">
              <w:rPr>
                <w:sz w:val="20"/>
              </w:rPr>
              <w:t> </w:t>
            </w:r>
          </w:p>
        </w:tc>
        <w:tc>
          <w:tcPr>
            <w:tcW w:w="2740" w:type="dxa"/>
          </w:tcPr>
          <w:p w:rsidR="00325774" w:rsidRPr="00AC3A0C" w:rsidRDefault="00325774" w:rsidP="00E44E11">
            <w:pPr>
              <w:jc w:val="center"/>
              <w:rPr>
                <w:sz w:val="20"/>
              </w:rPr>
            </w:pPr>
            <w:r w:rsidRPr="00AC3A0C">
              <w:rPr>
                <w:sz w:val="20"/>
              </w:rPr>
              <w:t>в том числе:</w:t>
            </w:r>
          </w:p>
        </w:tc>
        <w:tc>
          <w:tcPr>
            <w:tcW w:w="866" w:type="dxa"/>
            <w:shd w:val="clear" w:color="auto" w:fill="auto"/>
            <w:vAlign w:val="bottom"/>
          </w:tcPr>
          <w:p w:rsidR="00325774" w:rsidRPr="00917538" w:rsidRDefault="00325774" w:rsidP="004A3BF4">
            <w:pPr>
              <w:rPr>
                <w:color w:val="000000"/>
                <w:sz w:val="18"/>
                <w:szCs w:val="18"/>
              </w:rPr>
            </w:pPr>
          </w:p>
        </w:tc>
        <w:tc>
          <w:tcPr>
            <w:tcW w:w="866" w:type="dxa"/>
            <w:shd w:val="clear" w:color="auto" w:fill="auto"/>
            <w:vAlign w:val="bottom"/>
          </w:tcPr>
          <w:p w:rsidR="00325774" w:rsidRPr="00917538" w:rsidRDefault="00325774" w:rsidP="004A3BF4">
            <w:pPr>
              <w:rPr>
                <w:color w:val="000000"/>
                <w:sz w:val="18"/>
                <w:szCs w:val="18"/>
              </w:rPr>
            </w:pPr>
          </w:p>
        </w:tc>
        <w:tc>
          <w:tcPr>
            <w:tcW w:w="916" w:type="dxa"/>
            <w:shd w:val="clear" w:color="auto" w:fill="auto"/>
            <w:vAlign w:val="bottom"/>
          </w:tcPr>
          <w:p w:rsidR="00325774" w:rsidRPr="00917538" w:rsidRDefault="00325774" w:rsidP="00E44E11">
            <w:pPr>
              <w:rPr>
                <w:color w:val="000000"/>
                <w:sz w:val="18"/>
                <w:szCs w:val="18"/>
              </w:rPr>
            </w:pPr>
          </w:p>
        </w:tc>
        <w:tc>
          <w:tcPr>
            <w:tcW w:w="916" w:type="dxa"/>
            <w:shd w:val="clear" w:color="auto" w:fill="auto"/>
            <w:vAlign w:val="bottom"/>
          </w:tcPr>
          <w:p w:rsidR="00325774" w:rsidRPr="00917538" w:rsidRDefault="00325774" w:rsidP="00E44E11">
            <w:pPr>
              <w:rPr>
                <w:color w:val="000000"/>
                <w:sz w:val="18"/>
                <w:szCs w:val="18"/>
              </w:rPr>
            </w:pPr>
          </w:p>
        </w:tc>
        <w:tc>
          <w:tcPr>
            <w:tcW w:w="866" w:type="dxa"/>
            <w:shd w:val="clear" w:color="auto" w:fill="auto"/>
            <w:vAlign w:val="bottom"/>
          </w:tcPr>
          <w:p w:rsidR="00325774" w:rsidRPr="00D265CF" w:rsidRDefault="00325774" w:rsidP="00E44E11">
            <w:pPr>
              <w:rPr>
                <w:color w:val="000000"/>
                <w:sz w:val="20"/>
              </w:rPr>
            </w:pPr>
          </w:p>
        </w:tc>
        <w:tc>
          <w:tcPr>
            <w:tcW w:w="783" w:type="dxa"/>
            <w:shd w:val="clear" w:color="auto" w:fill="auto"/>
            <w:vAlign w:val="bottom"/>
          </w:tcPr>
          <w:p w:rsidR="00325774" w:rsidRPr="00D265CF" w:rsidRDefault="00325774" w:rsidP="00E44E11">
            <w:pPr>
              <w:rPr>
                <w:color w:val="000000"/>
                <w:sz w:val="20"/>
              </w:rPr>
            </w:pPr>
          </w:p>
        </w:tc>
        <w:tc>
          <w:tcPr>
            <w:tcW w:w="1000" w:type="dxa"/>
            <w:shd w:val="clear" w:color="auto" w:fill="auto"/>
            <w:vAlign w:val="bottom"/>
          </w:tcPr>
          <w:p w:rsidR="00325774" w:rsidRPr="00D265CF" w:rsidRDefault="00325774" w:rsidP="00E44E11">
            <w:pPr>
              <w:rPr>
                <w:color w:val="000000"/>
                <w:sz w:val="20"/>
              </w:rPr>
            </w:pPr>
          </w:p>
        </w:tc>
      </w:tr>
      <w:tr w:rsidR="00D97EA4" w:rsidRPr="00D265CF" w:rsidTr="0052291E">
        <w:trPr>
          <w:trHeight w:val="450"/>
        </w:trPr>
        <w:tc>
          <w:tcPr>
            <w:tcW w:w="666" w:type="dxa"/>
          </w:tcPr>
          <w:p w:rsidR="00325774" w:rsidRPr="00AC3A0C" w:rsidRDefault="00325774" w:rsidP="00E44E11">
            <w:pPr>
              <w:jc w:val="center"/>
              <w:rPr>
                <w:b/>
                <w:bCs/>
                <w:sz w:val="20"/>
              </w:rPr>
            </w:pPr>
            <w:r w:rsidRPr="00AC3A0C">
              <w:rPr>
                <w:b/>
                <w:bCs/>
                <w:sz w:val="20"/>
              </w:rPr>
              <w:lastRenderedPageBreak/>
              <w:t>2.1.</w:t>
            </w:r>
          </w:p>
        </w:tc>
        <w:tc>
          <w:tcPr>
            <w:tcW w:w="2740" w:type="dxa"/>
          </w:tcPr>
          <w:p w:rsidR="00325774" w:rsidRPr="00AC3A0C" w:rsidRDefault="00325774" w:rsidP="00E44E11">
            <w:pPr>
              <w:rPr>
                <w:sz w:val="20"/>
              </w:rPr>
            </w:pPr>
            <w:r w:rsidRPr="00AC3A0C">
              <w:rPr>
                <w:sz w:val="20"/>
              </w:rPr>
              <w:t>Экспорт алмазного сырья</w:t>
            </w:r>
          </w:p>
          <w:p w:rsidR="00325774" w:rsidRPr="00AC3A0C" w:rsidRDefault="00325774" w:rsidP="00E44E11">
            <w:pPr>
              <w:rPr>
                <w:sz w:val="20"/>
              </w:rPr>
            </w:pPr>
            <w:r w:rsidRPr="00AC3A0C">
              <w:rPr>
                <w:sz w:val="20"/>
              </w:rPr>
              <w:t xml:space="preserve">млн. </w:t>
            </w:r>
            <w:proofErr w:type="spellStart"/>
            <w:r w:rsidRPr="00AC3A0C">
              <w:rPr>
                <w:sz w:val="20"/>
              </w:rPr>
              <w:t>долл</w:t>
            </w:r>
            <w:proofErr w:type="gramStart"/>
            <w:r w:rsidRPr="00AC3A0C">
              <w:rPr>
                <w:sz w:val="20"/>
              </w:rPr>
              <w:t>.С</w:t>
            </w:r>
            <w:proofErr w:type="gramEnd"/>
            <w:r w:rsidRPr="00AC3A0C">
              <w:rPr>
                <w:sz w:val="20"/>
              </w:rPr>
              <w:t>ША</w:t>
            </w:r>
            <w:proofErr w:type="spellEnd"/>
          </w:p>
        </w:tc>
        <w:tc>
          <w:tcPr>
            <w:tcW w:w="866" w:type="dxa"/>
            <w:shd w:val="clear" w:color="auto" w:fill="auto"/>
            <w:vAlign w:val="bottom"/>
          </w:tcPr>
          <w:p w:rsidR="00325774" w:rsidRPr="00917538" w:rsidRDefault="00324157" w:rsidP="00324157">
            <w:pPr>
              <w:jc w:val="right"/>
              <w:rPr>
                <w:sz w:val="18"/>
                <w:szCs w:val="18"/>
              </w:rPr>
            </w:pPr>
            <w:r w:rsidRPr="00917538">
              <w:rPr>
                <w:sz w:val="18"/>
                <w:szCs w:val="18"/>
              </w:rPr>
              <w:t>556,3</w:t>
            </w:r>
          </w:p>
        </w:tc>
        <w:tc>
          <w:tcPr>
            <w:tcW w:w="866" w:type="dxa"/>
            <w:shd w:val="clear" w:color="auto" w:fill="auto"/>
            <w:vAlign w:val="bottom"/>
          </w:tcPr>
          <w:p w:rsidR="00325774" w:rsidRPr="00E216E0" w:rsidRDefault="00324157">
            <w:pPr>
              <w:jc w:val="right"/>
              <w:rPr>
                <w:sz w:val="18"/>
                <w:szCs w:val="18"/>
              </w:rPr>
            </w:pPr>
            <w:r w:rsidRPr="00E216E0">
              <w:rPr>
                <w:sz w:val="18"/>
                <w:szCs w:val="18"/>
              </w:rPr>
              <w:t>689,4</w:t>
            </w:r>
          </w:p>
        </w:tc>
        <w:tc>
          <w:tcPr>
            <w:tcW w:w="916" w:type="dxa"/>
            <w:shd w:val="clear" w:color="auto" w:fill="auto"/>
            <w:vAlign w:val="bottom"/>
          </w:tcPr>
          <w:p w:rsidR="00325774" w:rsidRPr="00E216E0" w:rsidRDefault="00324157">
            <w:pPr>
              <w:jc w:val="right"/>
              <w:rPr>
                <w:sz w:val="18"/>
                <w:szCs w:val="18"/>
              </w:rPr>
            </w:pPr>
            <w:r w:rsidRPr="00E216E0">
              <w:rPr>
                <w:sz w:val="18"/>
                <w:szCs w:val="18"/>
              </w:rPr>
              <w:t>681,4</w:t>
            </w:r>
          </w:p>
        </w:tc>
        <w:tc>
          <w:tcPr>
            <w:tcW w:w="916" w:type="dxa"/>
            <w:shd w:val="clear" w:color="auto" w:fill="auto"/>
            <w:vAlign w:val="bottom"/>
          </w:tcPr>
          <w:p w:rsidR="00325774" w:rsidRPr="00917538" w:rsidRDefault="00324157">
            <w:pPr>
              <w:jc w:val="right"/>
              <w:rPr>
                <w:sz w:val="18"/>
                <w:szCs w:val="18"/>
              </w:rPr>
            </w:pPr>
            <w:r>
              <w:rPr>
                <w:sz w:val="18"/>
                <w:szCs w:val="18"/>
              </w:rPr>
              <w:t>699,5</w:t>
            </w:r>
          </w:p>
        </w:tc>
        <w:tc>
          <w:tcPr>
            <w:tcW w:w="866" w:type="dxa"/>
            <w:shd w:val="clear" w:color="auto" w:fill="auto"/>
            <w:vAlign w:val="bottom"/>
          </w:tcPr>
          <w:p w:rsidR="00325774" w:rsidRPr="00D265CF" w:rsidRDefault="00375221" w:rsidP="00E44E11">
            <w:pPr>
              <w:jc w:val="right"/>
              <w:rPr>
                <w:color w:val="000000"/>
                <w:sz w:val="20"/>
              </w:rPr>
            </w:pPr>
            <w:r w:rsidRPr="00D265CF">
              <w:rPr>
                <w:color w:val="000000"/>
                <w:sz w:val="20"/>
              </w:rPr>
              <w:t>18,1</w:t>
            </w:r>
          </w:p>
        </w:tc>
        <w:tc>
          <w:tcPr>
            <w:tcW w:w="783" w:type="dxa"/>
            <w:shd w:val="clear" w:color="auto" w:fill="auto"/>
            <w:noWrap/>
            <w:vAlign w:val="bottom"/>
          </w:tcPr>
          <w:p w:rsidR="00325774" w:rsidRPr="00D265CF" w:rsidRDefault="00375221" w:rsidP="00E44E11">
            <w:pPr>
              <w:jc w:val="right"/>
              <w:rPr>
                <w:sz w:val="20"/>
              </w:rPr>
            </w:pPr>
            <w:r w:rsidRPr="00D265CF">
              <w:rPr>
                <w:sz w:val="20"/>
              </w:rPr>
              <w:t>102,7</w:t>
            </w:r>
          </w:p>
        </w:tc>
        <w:tc>
          <w:tcPr>
            <w:tcW w:w="1000" w:type="dxa"/>
            <w:shd w:val="clear" w:color="auto" w:fill="auto"/>
            <w:noWrap/>
            <w:vAlign w:val="bottom"/>
          </w:tcPr>
          <w:p w:rsidR="00325774" w:rsidRPr="00D265CF" w:rsidRDefault="00375221" w:rsidP="00E44E11">
            <w:pPr>
              <w:jc w:val="right"/>
              <w:rPr>
                <w:sz w:val="20"/>
              </w:rPr>
            </w:pPr>
            <w:r w:rsidRPr="00D265CF">
              <w:rPr>
                <w:sz w:val="20"/>
              </w:rPr>
              <w:t>101,5</w:t>
            </w:r>
          </w:p>
        </w:tc>
      </w:tr>
      <w:tr w:rsidR="00D97EA4" w:rsidRPr="00D265CF" w:rsidTr="0052291E">
        <w:trPr>
          <w:trHeight w:val="225"/>
        </w:trPr>
        <w:tc>
          <w:tcPr>
            <w:tcW w:w="666" w:type="dxa"/>
          </w:tcPr>
          <w:p w:rsidR="00325774" w:rsidRPr="00AC3A0C" w:rsidRDefault="00325774" w:rsidP="00E44E11">
            <w:pPr>
              <w:jc w:val="center"/>
              <w:rPr>
                <w:b/>
                <w:bCs/>
                <w:sz w:val="20"/>
              </w:rPr>
            </w:pPr>
            <w:r w:rsidRPr="00AC3A0C">
              <w:rPr>
                <w:b/>
                <w:bCs/>
                <w:sz w:val="20"/>
              </w:rPr>
              <w:t>2.2.</w:t>
            </w:r>
          </w:p>
        </w:tc>
        <w:tc>
          <w:tcPr>
            <w:tcW w:w="2740" w:type="dxa"/>
          </w:tcPr>
          <w:p w:rsidR="00325774" w:rsidRPr="00AC3A0C" w:rsidRDefault="00325774" w:rsidP="00E44E11">
            <w:pPr>
              <w:rPr>
                <w:sz w:val="20"/>
              </w:rPr>
            </w:pPr>
            <w:r w:rsidRPr="00AC3A0C">
              <w:rPr>
                <w:sz w:val="20"/>
              </w:rPr>
              <w:t xml:space="preserve">Внутренний рынок, </w:t>
            </w:r>
          </w:p>
          <w:p w:rsidR="00325774" w:rsidRPr="00AC3A0C" w:rsidRDefault="00325774" w:rsidP="00E44E11">
            <w:pPr>
              <w:rPr>
                <w:sz w:val="20"/>
              </w:rPr>
            </w:pPr>
            <w:proofErr w:type="spellStart"/>
            <w:r w:rsidRPr="00AC3A0C">
              <w:rPr>
                <w:sz w:val="20"/>
              </w:rPr>
              <w:t>млн.долл</w:t>
            </w:r>
            <w:proofErr w:type="gramStart"/>
            <w:r w:rsidRPr="00AC3A0C">
              <w:rPr>
                <w:sz w:val="20"/>
              </w:rPr>
              <w:t>.С</w:t>
            </w:r>
            <w:proofErr w:type="gramEnd"/>
            <w:r w:rsidRPr="00AC3A0C">
              <w:rPr>
                <w:sz w:val="20"/>
              </w:rPr>
              <w:t>ША</w:t>
            </w:r>
            <w:proofErr w:type="spellEnd"/>
            <w:r w:rsidRPr="00AC3A0C">
              <w:rPr>
                <w:sz w:val="20"/>
              </w:rPr>
              <w:t>, в том числе</w:t>
            </w:r>
          </w:p>
        </w:tc>
        <w:tc>
          <w:tcPr>
            <w:tcW w:w="866" w:type="dxa"/>
            <w:shd w:val="clear" w:color="auto" w:fill="auto"/>
            <w:vAlign w:val="bottom"/>
          </w:tcPr>
          <w:p w:rsidR="00325774" w:rsidRPr="00E216E0" w:rsidRDefault="00E216E0">
            <w:pPr>
              <w:jc w:val="right"/>
              <w:rPr>
                <w:sz w:val="18"/>
                <w:szCs w:val="18"/>
              </w:rPr>
            </w:pPr>
            <w:r w:rsidRPr="00E216E0">
              <w:rPr>
                <w:sz w:val="18"/>
                <w:szCs w:val="18"/>
              </w:rPr>
              <w:t>218,1</w:t>
            </w:r>
          </w:p>
        </w:tc>
        <w:tc>
          <w:tcPr>
            <w:tcW w:w="866" w:type="dxa"/>
            <w:shd w:val="clear" w:color="auto" w:fill="auto"/>
            <w:vAlign w:val="bottom"/>
          </w:tcPr>
          <w:p w:rsidR="00325774" w:rsidRPr="00E216E0" w:rsidRDefault="00E216E0">
            <w:pPr>
              <w:jc w:val="right"/>
              <w:rPr>
                <w:sz w:val="18"/>
                <w:szCs w:val="18"/>
              </w:rPr>
            </w:pPr>
            <w:r w:rsidRPr="00E216E0">
              <w:rPr>
                <w:sz w:val="18"/>
                <w:szCs w:val="18"/>
              </w:rPr>
              <w:t>132,1</w:t>
            </w:r>
          </w:p>
        </w:tc>
        <w:tc>
          <w:tcPr>
            <w:tcW w:w="916" w:type="dxa"/>
            <w:shd w:val="clear" w:color="auto" w:fill="auto"/>
            <w:vAlign w:val="bottom"/>
          </w:tcPr>
          <w:p w:rsidR="00325774" w:rsidRPr="00E216E0" w:rsidRDefault="00E216E0">
            <w:pPr>
              <w:jc w:val="right"/>
              <w:rPr>
                <w:sz w:val="18"/>
                <w:szCs w:val="18"/>
              </w:rPr>
            </w:pPr>
            <w:r w:rsidRPr="00E216E0">
              <w:rPr>
                <w:sz w:val="18"/>
                <w:szCs w:val="18"/>
              </w:rPr>
              <w:t>109,7</w:t>
            </w:r>
          </w:p>
        </w:tc>
        <w:tc>
          <w:tcPr>
            <w:tcW w:w="916" w:type="dxa"/>
            <w:shd w:val="clear" w:color="auto" w:fill="auto"/>
            <w:vAlign w:val="bottom"/>
          </w:tcPr>
          <w:p w:rsidR="00325774" w:rsidRPr="00E216E0" w:rsidRDefault="00E216E0">
            <w:pPr>
              <w:jc w:val="right"/>
              <w:rPr>
                <w:sz w:val="18"/>
                <w:szCs w:val="18"/>
              </w:rPr>
            </w:pPr>
            <w:r w:rsidRPr="00E216E0">
              <w:rPr>
                <w:sz w:val="18"/>
                <w:szCs w:val="18"/>
              </w:rPr>
              <w:t>109,6</w:t>
            </w:r>
          </w:p>
        </w:tc>
        <w:tc>
          <w:tcPr>
            <w:tcW w:w="866" w:type="dxa"/>
            <w:shd w:val="clear" w:color="auto" w:fill="auto"/>
            <w:vAlign w:val="bottom"/>
          </w:tcPr>
          <w:p w:rsidR="00325774" w:rsidRPr="00D265CF" w:rsidRDefault="00A954A4" w:rsidP="00E44E11">
            <w:pPr>
              <w:jc w:val="right"/>
              <w:rPr>
                <w:color w:val="000000"/>
                <w:sz w:val="20"/>
              </w:rPr>
            </w:pPr>
            <w:r w:rsidRPr="00D265CF">
              <w:rPr>
                <w:color w:val="000000"/>
                <w:sz w:val="20"/>
              </w:rPr>
              <w:t>-0,1</w:t>
            </w:r>
          </w:p>
        </w:tc>
        <w:tc>
          <w:tcPr>
            <w:tcW w:w="783" w:type="dxa"/>
            <w:shd w:val="clear" w:color="auto" w:fill="auto"/>
            <w:noWrap/>
            <w:vAlign w:val="bottom"/>
          </w:tcPr>
          <w:p w:rsidR="00325774" w:rsidRPr="00D265CF" w:rsidRDefault="00A954A4" w:rsidP="00E44E11">
            <w:pPr>
              <w:jc w:val="right"/>
              <w:rPr>
                <w:sz w:val="20"/>
              </w:rPr>
            </w:pPr>
            <w:r w:rsidRPr="00D265CF">
              <w:rPr>
                <w:sz w:val="20"/>
              </w:rPr>
              <w:t>99,9</w:t>
            </w:r>
          </w:p>
        </w:tc>
        <w:tc>
          <w:tcPr>
            <w:tcW w:w="1000" w:type="dxa"/>
            <w:shd w:val="clear" w:color="auto" w:fill="auto"/>
            <w:noWrap/>
            <w:vAlign w:val="bottom"/>
          </w:tcPr>
          <w:p w:rsidR="00325774" w:rsidRPr="00D265CF" w:rsidRDefault="00A954A4" w:rsidP="00E44E11">
            <w:pPr>
              <w:jc w:val="right"/>
              <w:rPr>
                <w:sz w:val="20"/>
              </w:rPr>
            </w:pPr>
            <w:r w:rsidRPr="00D265CF">
              <w:rPr>
                <w:sz w:val="20"/>
              </w:rPr>
              <w:t>83,0</w:t>
            </w:r>
          </w:p>
        </w:tc>
      </w:tr>
      <w:tr w:rsidR="00D97EA4" w:rsidRPr="00D265CF" w:rsidTr="0052291E">
        <w:trPr>
          <w:trHeight w:val="420"/>
        </w:trPr>
        <w:tc>
          <w:tcPr>
            <w:tcW w:w="666" w:type="dxa"/>
          </w:tcPr>
          <w:p w:rsidR="00160F3E" w:rsidRPr="00AC3A0C" w:rsidRDefault="00160F3E" w:rsidP="00E44E11">
            <w:pPr>
              <w:jc w:val="center"/>
              <w:rPr>
                <w:b/>
                <w:bCs/>
                <w:sz w:val="20"/>
              </w:rPr>
            </w:pPr>
            <w:r w:rsidRPr="00AC3A0C">
              <w:rPr>
                <w:b/>
                <w:bCs/>
                <w:sz w:val="20"/>
              </w:rPr>
              <w:t>2.2.1.</w:t>
            </w:r>
          </w:p>
        </w:tc>
        <w:tc>
          <w:tcPr>
            <w:tcW w:w="2740" w:type="dxa"/>
          </w:tcPr>
          <w:p w:rsidR="00160F3E" w:rsidRPr="00AC3A0C" w:rsidRDefault="00160F3E" w:rsidP="00E44E11">
            <w:pPr>
              <w:rPr>
                <w:sz w:val="20"/>
              </w:rPr>
            </w:pPr>
            <w:r w:rsidRPr="00AC3A0C">
              <w:rPr>
                <w:sz w:val="20"/>
              </w:rPr>
              <w:t xml:space="preserve">«Бриллианты АЛРОСА»,  </w:t>
            </w:r>
          </w:p>
          <w:p w:rsidR="00160F3E" w:rsidRPr="00AC3A0C" w:rsidRDefault="00160F3E" w:rsidP="00E44E11">
            <w:pPr>
              <w:rPr>
                <w:sz w:val="20"/>
              </w:rPr>
            </w:pPr>
            <w:proofErr w:type="spellStart"/>
            <w:r w:rsidRPr="00AC3A0C">
              <w:rPr>
                <w:sz w:val="20"/>
              </w:rPr>
              <w:t>млн.долл</w:t>
            </w:r>
            <w:proofErr w:type="gramStart"/>
            <w:r w:rsidRPr="00AC3A0C">
              <w:rPr>
                <w:sz w:val="20"/>
              </w:rPr>
              <w:t>.С</w:t>
            </w:r>
            <w:proofErr w:type="gramEnd"/>
            <w:r w:rsidRPr="00AC3A0C">
              <w:rPr>
                <w:sz w:val="20"/>
              </w:rPr>
              <w:t>ША</w:t>
            </w:r>
            <w:proofErr w:type="spellEnd"/>
          </w:p>
        </w:tc>
        <w:tc>
          <w:tcPr>
            <w:tcW w:w="866" w:type="dxa"/>
            <w:shd w:val="clear" w:color="auto" w:fill="auto"/>
            <w:vAlign w:val="bottom"/>
          </w:tcPr>
          <w:p w:rsidR="00160F3E" w:rsidRPr="00E216E0" w:rsidRDefault="00E216E0">
            <w:pPr>
              <w:jc w:val="right"/>
              <w:rPr>
                <w:bCs/>
                <w:sz w:val="18"/>
                <w:szCs w:val="18"/>
              </w:rPr>
            </w:pPr>
            <w:r w:rsidRPr="00E216E0">
              <w:rPr>
                <w:bCs/>
                <w:sz w:val="18"/>
                <w:szCs w:val="18"/>
              </w:rPr>
              <w:t>48,8</w:t>
            </w:r>
          </w:p>
        </w:tc>
        <w:tc>
          <w:tcPr>
            <w:tcW w:w="866" w:type="dxa"/>
            <w:shd w:val="clear" w:color="auto" w:fill="auto"/>
            <w:vAlign w:val="bottom"/>
          </w:tcPr>
          <w:p w:rsidR="00160F3E" w:rsidRPr="00E216E0" w:rsidRDefault="00E216E0">
            <w:pPr>
              <w:jc w:val="right"/>
              <w:rPr>
                <w:bCs/>
                <w:sz w:val="18"/>
                <w:szCs w:val="18"/>
              </w:rPr>
            </w:pPr>
            <w:r w:rsidRPr="00E216E0">
              <w:rPr>
                <w:bCs/>
                <w:sz w:val="18"/>
                <w:szCs w:val="18"/>
              </w:rPr>
              <w:t>45,6</w:t>
            </w:r>
          </w:p>
        </w:tc>
        <w:tc>
          <w:tcPr>
            <w:tcW w:w="916" w:type="dxa"/>
            <w:shd w:val="clear" w:color="auto" w:fill="auto"/>
            <w:vAlign w:val="bottom"/>
          </w:tcPr>
          <w:p w:rsidR="00160F3E" w:rsidRPr="00E216E0" w:rsidRDefault="00E216E0">
            <w:pPr>
              <w:jc w:val="right"/>
              <w:rPr>
                <w:bCs/>
                <w:sz w:val="18"/>
                <w:szCs w:val="18"/>
              </w:rPr>
            </w:pPr>
            <w:r w:rsidRPr="00E216E0">
              <w:rPr>
                <w:bCs/>
                <w:sz w:val="18"/>
                <w:szCs w:val="18"/>
              </w:rPr>
              <w:t>47,2</w:t>
            </w:r>
          </w:p>
        </w:tc>
        <w:tc>
          <w:tcPr>
            <w:tcW w:w="916" w:type="dxa"/>
            <w:shd w:val="clear" w:color="auto" w:fill="auto"/>
            <w:vAlign w:val="bottom"/>
          </w:tcPr>
          <w:p w:rsidR="00160F3E" w:rsidRPr="00E216E0" w:rsidRDefault="00E216E0">
            <w:pPr>
              <w:jc w:val="right"/>
              <w:rPr>
                <w:bCs/>
                <w:sz w:val="18"/>
                <w:szCs w:val="18"/>
              </w:rPr>
            </w:pPr>
            <w:r w:rsidRPr="00E216E0">
              <w:rPr>
                <w:bCs/>
                <w:sz w:val="18"/>
                <w:szCs w:val="18"/>
              </w:rPr>
              <w:t>48,7</w:t>
            </w:r>
          </w:p>
        </w:tc>
        <w:tc>
          <w:tcPr>
            <w:tcW w:w="866" w:type="dxa"/>
            <w:shd w:val="clear" w:color="auto" w:fill="auto"/>
            <w:vAlign w:val="bottom"/>
          </w:tcPr>
          <w:p w:rsidR="00160F3E" w:rsidRPr="00D265CF" w:rsidRDefault="00A954A4" w:rsidP="00E44E11">
            <w:pPr>
              <w:jc w:val="right"/>
              <w:rPr>
                <w:color w:val="000000"/>
                <w:sz w:val="20"/>
              </w:rPr>
            </w:pPr>
            <w:r w:rsidRPr="00D265CF">
              <w:rPr>
                <w:color w:val="000000"/>
                <w:sz w:val="20"/>
              </w:rPr>
              <w:t>1,5</w:t>
            </w:r>
          </w:p>
        </w:tc>
        <w:tc>
          <w:tcPr>
            <w:tcW w:w="783" w:type="dxa"/>
            <w:shd w:val="clear" w:color="auto" w:fill="auto"/>
            <w:noWrap/>
            <w:vAlign w:val="bottom"/>
          </w:tcPr>
          <w:p w:rsidR="00160F3E" w:rsidRPr="00D265CF" w:rsidRDefault="00A954A4" w:rsidP="00E44E11">
            <w:pPr>
              <w:jc w:val="right"/>
              <w:rPr>
                <w:sz w:val="20"/>
              </w:rPr>
            </w:pPr>
            <w:r w:rsidRPr="00D265CF">
              <w:rPr>
                <w:sz w:val="20"/>
              </w:rPr>
              <w:t>103,0</w:t>
            </w:r>
          </w:p>
        </w:tc>
        <w:tc>
          <w:tcPr>
            <w:tcW w:w="1000" w:type="dxa"/>
            <w:shd w:val="clear" w:color="auto" w:fill="auto"/>
            <w:noWrap/>
            <w:vAlign w:val="bottom"/>
          </w:tcPr>
          <w:p w:rsidR="00160F3E" w:rsidRPr="00D265CF" w:rsidRDefault="00A954A4" w:rsidP="00E44E11">
            <w:pPr>
              <w:jc w:val="right"/>
              <w:rPr>
                <w:sz w:val="20"/>
              </w:rPr>
            </w:pPr>
            <w:r w:rsidRPr="00D265CF">
              <w:rPr>
                <w:sz w:val="20"/>
              </w:rPr>
              <w:t>106,8</w:t>
            </w:r>
          </w:p>
        </w:tc>
      </w:tr>
      <w:tr w:rsidR="00D97EA4" w:rsidRPr="00D265CF" w:rsidTr="0052291E">
        <w:trPr>
          <w:trHeight w:val="450"/>
        </w:trPr>
        <w:tc>
          <w:tcPr>
            <w:tcW w:w="666" w:type="dxa"/>
          </w:tcPr>
          <w:p w:rsidR="00160F3E" w:rsidRPr="00AC3A0C" w:rsidRDefault="00160F3E" w:rsidP="00E44E11">
            <w:pPr>
              <w:jc w:val="center"/>
              <w:rPr>
                <w:b/>
                <w:bCs/>
                <w:sz w:val="20"/>
              </w:rPr>
            </w:pPr>
            <w:r>
              <w:rPr>
                <w:b/>
                <w:bCs/>
                <w:sz w:val="20"/>
              </w:rPr>
              <w:t>3</w:t>
            </w:r>
          </w:p>
        </w:tc>
        <w:tc>
          <w:tcPr>
            <w:tcW w:w="2740" w:type="dxa"/>
          </w:tcPr>
          <w:p w:rsidR="00160F3E" w:rsidRPr="004638E5" w:rsidRDefault="00160F3E" w:rsidP="004638E5">
            <w:pPr>
              <w:rPr>
                <w:b/>
                <w:sz w:val="20"/>
              </w:rPr>
            </w:pPr>
            <w:r w:rsidRPr="004638E5">
              <w:rPr>
                <w:b/>
                <w:sz w:val="20"/>
              </w:rPr>
              <w:t xml:space="preserve">Реализация бриллиантов, </w:t>
            </w:r>
            <w:proofErr w:type="spellStart"/>
            <w:r w:rsidRPr="004638E5">
              <w:rPr>
                <w:b/>
                <w:sz w:val="20"/>
              </w:rPr>
              <w:t>млн.долл</w:t>
            </w:r>
            <w:proofErr w:type="gramStart"/>
            <w:r w:rsidRPr="004638E5">
              <w:rPr>
                <w:b/>
                <w:sz w:val="20"/>
              </w:rPr>
              <w:t>.С</w:t>
            </w:r>
            <w:proofErr w:type="gramEnd"/>
            <w:r w:rsidRPr="004638E5">
              <w:rPr>
                <w:b/>
                <w:sz w:val="20"/>
              </w:rPr>
              <w:t>ША</w:t>
            </w:r>
            <w:proofErr w:type="spellEnd"/>
          </w:p>
        </w:tc>
        <w:tc>
          <w:tcPr>
            <w:tcW w:w="866" w:type="dxa"/>
            <w:shd w:val="clear" w:color="auto" w:fill="FFFFFF" w:themeFill="background1"/>
            <w:vAlign w:val="bottom"/>
          </w:tcPr>
          <w:p w:rsidR="00160F3E" w:rsidRPr="00D97EA4" w:rsidRDefault="00160F3E">
            <w:pPr>
              <w:jc w:val="right"/>
              <w:rPr>
                <w:sz w:val="18"/>
                <w:szCs w:val="18"/>
                <w:highlight w:val="yellow"/>
              </w:rPr>
            </w:pPr>
          </w:p>
        </w:tc>
        <w:tc>
          <w:tcPr>
            <w:tcW w:w="866" w:type="dxa"/>
            <w:shd w:val="clear" w:color="auto" w:fill="FFFFFF" w:themeFill="background1"/>
            <w:vAlign w:val="bottom"/>
          </w:tcPr>
          <w:p w:rsidR="00E216E0" w:rsidRPr="00E216E0" w:rsidRDefault="00E216E0" w:rsidP="00E216E0">
            <w:pPr>
              <w:jc w:val="right"/>
              <w:rPr>
                <w:sz w:val="18"/>
                <w:szCs w:val="18"/>
              </w:rPr>
            </w:pPr>
            <w:r w:rsidRPr="00E216E0">
              <w:rPr>
                <w:sz w:val="18"/>
                <w:szCs w:val="18"/>
              </w:rPr>
              <w:t>0,5</w:t>
            </w:r>
          </w:p>
        </w:tc>
        <w:tc>
          <w:tcPr>
            <w:tcW w:w="916" w:type="dxa"/>
            <w:shd w:val="clear" w:color="auto" w:fill="auto"/>
            <w:vAlign w:val="bottom"/>
          </w:tcPr>
          <w:p w:rsidR="00160F3E" w:rsidRPr="00D97EA4" w:rsidRDefault="00160F3E">
            <w:pPr>
              <w:jc w:val="right"/>
              <w:rPr>
                <w:sz w:val="18"/>
                <w:szCs w:val="18"/>
                <w:highlight w:val="yellow"/>
              </w:rPr>
            </w:pPr>
          </w:p>
        </w:tc>
        <w:tc>
          <w:tcPr>
            <w:tcW w:w="916" w:type="dxa"/>
            <w:shd w:val="clear" w:color="auto" w:fill="auto"/>
            <w:vAlign w:val="bottom"/>
          </w:tcPr>
          <w:p w:rsidR="00160F3E" w:rsidRPr="00D97EA4" w:rsidRDefault="00160F3E">
            <w:pPr>
              <w:jc w:val="right"/>
              <w:rPr>
                <w:sz w:val="18"/>
                <w:szCs w:val="18"/>
                <w:highlight w:val="yellow"/>
              </w:rPr>
            </w:pPr>
          </w:p>
        </w:tc>
        <w:tc>
          <w:tcPr>
            <w:tcW w:w="866" w:type="dxa"/>
            <w:shd w:val="clear" w:color="auto" w:fill="auto"/>
            <w:vAlign w:val="bottom"/>
          </w:tcPr>
          <w:p w:rsidR="00160F3E" w:rsidRPr="00D265CF" w:rsidRDefault="00160F3E" w:rsidP="00E44E11">
            <w:pPr>
              <w:jc w:val="right"/>
              <w:rPr>
                <w:color w:val="000000"/>
                <w:sz w:val="20"/>
              </w:rPr>
            </w:pPr>
          </w:p>
        </w:tc>
        <w:tc>
          <w:tcPr>
            <w:tcW w:w="783" w:type="dxa"/>
            <w:shd w:val="clear" w:color="auto" w:fill="auto"/>
            <w:noWrap/>
            <w:vAlign w:val="bottom"/>
          </w:tcPr>
          <w:p w:rsidR="00160F3E" w:rsidRPr="00D265CF" w:rsidRDefault="00160F3E" w:rsidP="00E44E11">
            <w:pPr>
              <w:jc w:val="right"/>
              <w:rPr>
                <w:sz w:val="20"/>
              </w:rPr>
            </w:pPr>
          </w:p>
        </w:tc>
        <w:tc>
          <w:tcPr>
            <w:tcW w:w="1000" w:type="dxa"/>
            <w:shd w:val="clear" w:color="auto" w:fill="auto"/>
            <w:noWrap/>
            <w:vAlign w:val="bottom"/>
          </w:tcPr>
          <w:p w:rsidR="00160F3E" w:rsidRPr="00D265CF" w:rsidRDefault="00160F3E" w:rsidP="00E44E11">
            <w:pPr>
              <w:jc w:val="right"/>
              <w:rPr>
                <w:sz w:val="20"/>
              </w:rPr>
            </w:pPr>
          </w:p>
        </w:tc>
      </w:tr>
      <w:tr w:rsidR="00D97EA4" w:rsidRPr="00D265CF" w:rsidTr="0052291E">
        <w:trPr>
          <w:trHeight w:val="279"/>
        </w:trPr>
        <w:tc>
          <w:tcPr>
            <w:tcW w:w="666" w:type="dxa"/>
          </w:tcPr>
          <w:p w:rsidR="00160F3E" w:rsidRDefault="00160F3E" w:rsidP="004638E5">
            <w:pPr>
              <w:rPr>
                <w:b/>
                <w:bCs/>
                <w:sz w:val="20"/>
              </w:rPr>
            </w:pPr>
          </w:p>
        </w:tc>
        <w:tc>
          <w:tcPr>
            <w:tcW w:w="2740" w:type="dxa"/>
          </w:tcPr>
          <w:p w:rsidR="00160F3E" w:rsidRPr="00AC3A0C" w:rsidRDefault="00160F3E" w:rsidP="004638E5">
            <w:pPr>
              <w:jc w:val="center"/>
              <w:rPr>
                <w:sz w:val="20"/>
              </w:rPr>
            </w:pPr>
            <w:r w:rsidRPr="004638E5">
              <w:rPr>
                <w:sz w:val="20"/>
              </w:rPr>
              <w:t>в том числе:</w:t>
            </w:r>
          </w:p>
        </w:tc>
        <w:tc>
          <w:tcPr>
            <w:tcW w:w="866" w:type="dxa"/>
            <w:shd w:val="clear" w:color="auto" w:fill="FFFFFF" w:themeFill="background1"/>
            <w:vAlign w:val="bottom"/>
          </w:tcPr>
          <w:p w:rsidR="00160F3E" w:rsidRPr="00D97EA4" w:rsidRDefault="00160F3E">
            <w:pPr>
              <w:jc w:val="right"/>
              <w:rPr>
                <w:sz w:val="18"/>
                <w:szCs w:val="18"/>
                <w:highlight w:val="yellow"/>
              </w:rPr>
            </w:pPr>
          </w:p>
        </w:tc>
        <w:tc>
          <w:tcPr>
            <w:tcW w:w="866" w:type="dxa"/>
            <w:shd w:val="clear" w:color="auto" w:fill="FFFFFF" w:themeFill="background1"/>
            <w:vAlign w:val="bottom"/>
          </w:tcPr>
          <w:p w:rsidR="00160F3E" w:rsidRPr="00E216E0" w:rsidRDefault="00160F3E">
            <w:pPr>
              <w:jc w:val="right"/>
              <w:rPr>
                <w:sz w:val="18"/>
                <w:szCs w:val="18"/>
              </w:rPr>
            </w:pPr>
          </w:p>
        </w:tc>
        <w:tc>
          <w:tcPr>
            <w:tcW w:w="916" w:type="dxa"/>
            <w:shd w:val="clear" w:color="auto" w:fill="auto"/>
            <w:vAlign w:val="bottom"/>
          </w:tcPr>
          <w:p w:rsidR="00160F3E" w:rsidRPr="00D97EA4" w:rsidRDefault="00160F3E">
            <w:pPr>
              <w:jc w:val="right"/>
              <w:rPr>
                <w:sz w:val="18"/>
                <w:szCs w:val="18"/>
                <w:highlight w:val="yellow"/>
              </w:rPr>
            </w:pPr>
          </w:p>
        </w:tc>
        <w:tc>
          <w:tcPr>
            <w:tcW w:w="916" w:type="dxa"/>
            <w:shd w:val="clear" w:color="auto" w:fill="auto"/>
            <w:vAlign w:val="bottom"/>
          </w:tcPr>
          <w:p w:rsidR="00160F3E" w:rsidRPr="00D97EA4" w:rsidRDefault="00160F3E">
            <w:pPr>
              <w:jc w:val="right"/>
              <w:rPr>
                <w:sz w:val="18"/>
                <w:szCs w:val="18"/>
                <w:highlight w:val="yellow"/>
              </w:rPr>
            </w:pPr>
          </w:p>
        </w:tc>
        <w:tc>
          <w:tcPr>
            <w:tcW w:w="866" w:type="dxa"/>
            <w:shd w:val="clear" w:color="auto" w:fill="auto"/>
            <w:vAlign w:val="bottom"/>
          </w:tcPr>
          <w:p w:rsidR="00160F3E" w:rsidRPr="00D265CF" w:rsidRDefault="00160F3E" w:rsidP="00E44E11">
            <w:pPr>
              <w:jc w:val="right"/>
              <w:rPr>
                <w:color w:val="000000"/>
                <w:sz w:val="20"/>
              </w:rPr>
            </w:pPr>
          </w:p>
        </w:tc>
        <w:tc>
          <w:tcPr>
            <w:tcW w:w="783" w:type="dxa"/>
            <w:shd w:val="clear" w:color="auto" w:fill="auto"/>
            <w:noWrap/>
            <w:vAlign w:val="bottom"/>
          </w:tcPr>
          <w:p w:rsidR="00160F3E" w:rsidRPr="00D265CF" w:rsidRDefault="00160F3E" w:rsidP="00E44E11">
            <w:pPr>
              <w:jc w:val="right"/>
              <w:rPr>
                <w:sz w:val="20"/>
              </w:rPr>
            </w:pPr>
          </w:p>
        </w:tc>
        <w:tc>
          <w:tcPr>
            <w:tcW w:w="1000" w:type="dxa"/>
            <w:shd w:val="clear" w:color="auto" w:fill="auto"/>
            <w:noWrap/>
            <w:vAlign w:val="bottom"/>
          </w:tcPr>
          <w:p w:rsidR="00160F3E" w:rsidRPr="00D265CF" w:rsidRDefault="00160F3E" w:rsidP="00E44E11">
            <w:pPr>
              <w:jc w:val="right"/>
              <w:rPr>
                <w:sz w:val="20"/>
              </w:rPr>
            </w:pPr>
          </w:p>
        </w:tc>
      </w:tr>
      <w:tr w:rsidR="00D97EA4" w:rsidRPr="00D265CF" w:rsidTr="0052291E">
        <w:trPr>
          <w:trHeight w:val="450"/>
        </w:trPr>
        <w:tc>
          <w:tcPr>
            <w:tcW w:w="666" w:type="dxa"/>
          </w:tcPr>
          <w:p w:rsidR="00160F3E" w:rsidRDefault="00160F3E" w:rsidP="00E44E11">
            <w:pPr>
              <w:jc w:val="center"/>
              <w:rPr>
                <w:b/>
                <w:bCs/>
                <w:sz w:val="20"/>
              </w:rPr>
            </w:pPr>
            <w:r>
              <w:rPr>
                <w:b/>
                <w:bCs/>
                <w:sz w:val="20"/>
              </w:rPr>
              <w:t>3.1.</w:t>
            </w:r>
          </w:p>
        </w:tc>
        <w:tc>
          <w:tcPr>
            <w:tcW w:w="2740" w:type="dxa"/>
          </w:tcPr>
          <w:p w:rsidR="00160F3E" w:rsidRPr="004638E5" w:rsidRDefault="00160F3E">
            <w:pPr>
              <w:rPr>
                <w:sz w:val="20"/>
              </w:rPr>
            </w:pPr>
            <w:r w:rsidRPr="004638E5">
              <w:rPr>
                <w:sz w:val="20"/>
              </w:rPr>
              <w:t>Экспорт бриллиантов в млн. долл.</w:t>
            </w:r>
          </w:p>
        </w:tc>
        <w:tc>
          <w:tcPr>
            <w:tcW w:w="866" w:type="dxa"/>
            <w:shd w:val="clear" w:color="auto" w:fill="FFFFFF" w:themeFill="background1"/>
            <w:vAlign w:val="bottom"/>
          </w:tcPr>
          <w:p w:rsidR="00160F3E" w:rsidRPr="00D97EA4" w:rsidRDefault="00160F3E">
            <w:pPr>
              <w:jc w:val="right"/>
              <w:rPr>
                <w:sz w:val="18"/>
                <w:szCs w:val="18"/>
                <w:highlight w:val="yellow"/>
              </w:rPr>
            </w:pPr>
          </w:p>
        </w:tc>
        <w:tc>
          <w:tcPr>
            <w:tcW w:w="866" w:type="dxa"/>
            <w:shd w:val="clear" w:color="auto" w:fill="FFFFFF" w:themeFill="background1"/>
            <w:vAlign w:val="bottom"/>
          </w:tcPr>
          <w:p w:rsidR="00160F3E" w:rsidRPr="00E216E0" w:rsidRDefault="00E216E0">
            <w:pPr>
              <w:jc w:val="right"/>
              <w:rPr>
                <w:sz w:val="18"/>
                <w:szCs w:val="18"/>
              </w:rPr>
            </w:pPr>
            <w:r w:rsidRPr="00E216E0">
              <w:rPr>
                <w:sz w:val="18"/>
                <w:szCs w:val="18"/>
              </w:rPr>
              <w:t>0,5</w:t>
            </w:r>
          </w:p>
        </w:tc>
        <w:tc>
          <w:tcPr>
            <w:tcW w:w="916" w:type="dxa"/>
            <w:shd w:val="clear" w:color="auto" w:fill="auto"/>
            <w:vAlign w:val="bottom"/>
          </w:tcPr>
          <w:p w:rsidR="00160F3E" w:rsidRPr="00D97EA4" w:rsidRDefault="00160F3E">
            <w:pPr>
              <w:jc w:val="right"/>
              <w:rPr>
                <w:sz w:val="18"/>
                <w:szCs w:val="18"/>
                <w:highlight w:val="yellow"/>
              </w:rPr>
            </w:pPr>
          </w:p>
        </w:tc>
        <w:tc>
          <w:tcPr>
            <w:tcW w:w="916" w:type="dxa"/>
            <w:shd w:val="clear" w:color="auto" w:fill="auto"/>
            <w:vAlign w:val="bottom"/>
          </w:tcPr>
          <w:p w:rsidR="00160F3E" w:rsidRPr="00D97EA4" w:rsidRDefault="00160F3E">
            <w:pPr>
              <w:jc w:val="right"/>
              <w:rPr>
                <w:sz w:val="18"/>
                <w:szCs w:val="18"/>
                <w:highlight w:val="yellow"/>
              </w:rPr>
            </w:pPr>
          </w:p>
        </w:tc>
        <w:tc>
          <w:tcPr>
            <w:tcW w:w="866" w:type="dxa"/>
            <w:shd w:val="clear" w:color="auto" w:fill="auto"/>
            <w:vAlign w:val="bottom"/>
          </w:tcPr>
          <w:p w:rsidR="00160F3E" w:rsidRPr="00D265CF" w:rsidRDefault="00160F3E" w:rsidP="00E44E11">
            <w:pPr>
              <w:jc w:val="right"/>
              <w:rPr>
                <w:color w:val="000000"/>
                <w:sz w:val="20"/>
              </w:rPr>
            </w:pPr>
          </w:p>
        </w:tc>
        <w:tc>
          <w:tcPr>
            <w:tcW w:w="783" w:type="dxa"/>
            <w:shd w:val="clear" w:color="auto" w:fill="auto"/>
            <w:noWrap/>
            <w:vAlign w:val="bottom"/>
          </w:tcPr>
          <w:p w:rsidR="00160F3E" w:rsidRPr="00D265CF" w:rsidRDefault="00160F3E" w:rsidP="00E44E11">
            <w:pPr>
              <w:jc w:val="right"/>
              <w:rPr>
                <w:sz w:val="20"/>
              </w:rPr>
            </w:pPr>
          </w:p>
        </w:tc>
        <w:tc>
          <w:tcPr>
            <w:tcW w:w="1000" w:type="dxa"/>
            <w:shd w:val="clear" w:color="auto" w:fill="auto"/>
            <w:noWrap/>
            <w:vAlign w:val="bottom"/>
          </w:tcPr>
          <w:p w:rsidR="00160F3E" w:rsidRPr="00D265CF" w:rsidRDefault="00160F3E" w:rsidP="00E44E11">
            <w:pPr>
              <w:jc w:val="right"/>
              <w:rPr>
                <w:sz w:val="20"/>
              </w:rPr>
            </w:pPr>
          </w:p>
        </w:tc>
      </w:tr>
      <w:tr w:rsidR="00D97EA4" w:rsidRPr="00D265CF" w:rsidTr="0052291E">
        <w:trPr>
          <w:trHeight w:val="450"/>
        </w:trPr>
        <w:tc>
          <w:tcPr>
            <w:tcW w:w="666" w:type="dxa"/>
          </w:tcPr>
          <w:p w:rsidR="00160F3E" w:rsidRPr="00AC3A0C" w:rsidRDefault="00160F3E" w:rsidP="00E44E11">
            <w:pPr>
              <w:jc w:val="center"/>
              <w:rPr>
                <w:b/>
                <w:bCs/>
                <w:sz w:val="20"/>
              </w:rPr>
            </w:pPr>
            <w:r>
              <w:rPr>
                <w:b/>
                <w:bCs/>
                <w:sz w:val="20"/>
              </w:rPr>
              <w:t>4</w:t>
            </w:r>
          </w:p>
        </w:tc>
        <w:tc>
          <w:tcPr>
            <w:tcW w:w="2740" w:type="dxa"/>
          </w:tcPr>
          <w:p w:rsidR="00160F3E" w:rsidRPr="00AC3A0C" w:rsidRDefault="00160F3E" w:rsidP="00E44E11">
            <w:pPr>
              <w:rPr>
                <w:sz w:val="20"/>
              </w:rPr>
            </w:pPr>
            <w:r w:rsidRPr="00AC3A0C">
              <w:rPr>
                <w:sz w:val="20"/>
              </w:rPr>
              <w:t>Среднегодовой обменный курс (рубль/доллар США)</w:t>
            </w:r>
          </w:p>
        </w:tc>
        <w:tc>
          <w:tcPr>
            <w:tcW w:w="866" w:type="dxa"/>
            <w:shd w:val="clear" w:color="auto" w:fill="auto"/>
            <w:vAlign w:val="bottom"/>
          </w:tcPr>
          <w:p w:rsidR="00160F3E" w:rsidRPr="00917538" w:rsidRDefault="00D97EA4" w:rsidP="00E216E0">
            <w:pPr>
              <w:jc w:val="right"/>
              <w:rPr>
                <w:sz w:val="18"/>
                <w:szCs w:val="18"/>
              </w:rPr>
            </w:pPr>
            <w:r>
              <w:rPr>
                <w:sz w:val="18"/>
                <w:szCs w:val="18"/>
              </w:rPr>
              <w:t>31,</w:t>
            </w:r>
            <w:r w:rsidR="00E216E0">
              <w:rPr>
                <w:sz w:val="18"/>
                <w:szCs w:val="18"/>
              </w:rPr>
              <w:t>1</w:t>
            </w:r>
            <w:r>
              <w:rPr>
                <w:sz w:val="18"/>
                <w:szCs w:val="18"/>
              </w:rPr>
              <w:t>0</w:t>
            </w:r>
          </w:p>
        </w:tc>
        <w:tc>
          <w:tcPr>
            <w:tcW w:w="866" w:type="dxa"/>
            <w:shd w:val="clear" w:color="auto" w:fill="auto"/>
            <w:vAlign w:val="bottom"/>
          </w:tcPr>
          <w:p w:rsidR="00160F3E" w:rsidRPr="00917538" w:rsidRDefault="00D97EA4" w:rsidP="00D97EA4">
            <w:pPr>
              <w:jc w:val="right"/>
              <w:rPr>
                <w:sz w:val="18"/>
                <w:szCs w:val="18"/>
              </w:rPr>
            </w:pPr>
            <w:r>
              <w:rPr>
                <w:sz w:val="18"/>
                <w:szCs w:val="18"/>
              </w:rPr>
              <w:t>31,85</w:t>
            </w:r>
          </w:p>
        </w:tc>
        <w:tc>
          <w:tcPr>
            <w:tcW w:w="916" w:type="dxa"/>
            <w:shd w:val="clear" w:color="auto" w:fill="auto"/>
            <w:vAlign w:val="bottom"/>
          </w:tcPr>
          <w:p w:rsidR="00160F3E" w:rsidRPr="00917538" w:rsidRDefault="00D97EA4">
            <w:pPr>
              <w:jc w:val="right"/>
              <w:rPr>
                <w:sz w:val="18"/>
                <w:szCs w:val="18"/>
              </w:rPr>
            </w:pPr>
            <w:r>
              <w:rPr>
                <w:sz w:val="18"/>
                <w:szCs w:val="18"/>
              </w:rPr>
              <w:t>36,22</w:t>
            </w:r>
          </w:p>
        </w:tc>
        <w:tc>
          <w:tcPr>
            <w:tcW w:w="916" w:type="dxa"/>
            <w:shd w:val="clear" w:color="auto" w:fill="auto"/>
            <w:vAlign w:val="bottom"/>
          </w:tcPr>
          <w:p w:rsidR="00160F3E" w:rsidRPr="00917538" w:rsidRDefault="00D97EA4">
            <w:pPr>
              <w:jc w:val="right"/>
              <w:rPr>
                <w:sz w:val="18"/>
                <w:szCs w:val="18"/>
              </w:rPr>
            </w:pPr>
            <w:r>
              <w:rPr>
                <w:sz w:val="18"/>
                <w:szCs w:val="18"/>
              </w:rPr>
              <w:t>38,42</w:t>
            </w:r>
          </w:p>
        </w:tc>
        <w:tc>
          <w:tcPr>
            <w:tcW w:w="866" w:type="dxa"/>
            <w:shd w:val="clear" w:color="auto" w:fill="auto"/>
            <w:vAlign w:val="bottom"/>
          </w:tcPr>
          <w:p w:rsidR="00511247" w:rsidRPr="00D265CF" w:rsidRDefault="00A954A4" w:rsidP="00E44E11">
            <w:pPr>
              <w:jc w:val="right"/>
              <w:rPr>
                <w:color w:val="000000"/>
                <w:sz w:val="20"/>
              </w:rPr>
            </w:pPr>
            <w:r w:rsidRPr="00D265CF">
              <w:rPr>
                <w:color w:val="000000"/>
                <w:sz w:val="20"/>
              </w:rPr>
              <w:t>2,2</w:t>
            </w:r>
          </w:p>
        </w:tc>
        <w:tc>
          <w:tcPr>
            <w:tcW w:w="783" w:type="dxa"/>
            <w:shd w:val="clear" w:color="auto" w:fill="auto"/>
            <w:noWrap/>
            <w:vAlign w:val="bottom"/>
          </w:tcPr>
          <w:p w:rsidR="00160F3E" w:rsidRPr="00D265CF" w:rsidRDefault="00A954A4" w:rsidP="00160F3E">
            <w:pPr>
              <w:jc w:val="right"/>
              <w:rPr>
                <w:sz w:val="20"/>
              </w:rPr>
            </w:pPr>
            <w:r w:rsidRPr="00D265CF">
              <w:rPr>
                <w:sz w:val="20"/>
              </w:rPr>
              <w:t>106,0</w:t>
            </w:r>
          </w:p>
        </w:tc>
        <w:tc>
          <w:tcPr>
            <w:tcW w:w="1000" w:type="dxa"/>
            <w:shd w:val="clear" w:color="auto" w:fill="auto"/>
            <w:noWrap/>
            <w:vAlign w:val="bottom"/>
          </w:tcPr>
          <w:p w:rsidR="00160F3E" w:rsidRPr="00D265CF" w:rsidRDefault="00A954A4" w:rsidP="00E44E11">
            <w:pPr>
              <w:jc w:val="right"/>
              <w:rPr>
                <w:sz w:val="20"/>
              </w:rPr>
            </w:pPr>
            <w:r w:rsidRPr="00D265CF">
              <w:rPr>
                <w:sz w:val="20"/>
              </w:rPr>
              <w:t>120,6</w:t>
            </w:r>
          </w:p>
        </w:tc>
      </w:tr>
      <w:tr w:rsidR="00D97EA4" w:rsidRPr="00D265CF" w:rsidTr="0052291E">
        <w:trPr>
          <w:trHeight w:val="450"/>
        </w:trPr>
        <w:tc>
          <w:tcPr>
            <w:tcW w:w="666" w:type="dxa"/>
            <w:shd w:val="clear" w:color="auto" w:fill="FFFFFF"/>
          </w:tcPr>
          <w:p w:rsidR="00160F3E" w:rsidRPr="00AC3A0C" w:rsidRDefault="00160F3E" w:rsidP="00E44E11">
            <w:pPr>
              <w:jc w:val="center"/>
              <w:rPr>
                <w:b/>
                <w:bCs/>
                <w:sz w:val="20"/>
              </w:rPr>
            </w:pPr>
            <w:r>
              <w:rPr>
                <w:b/>
                <w:bCs/>
                <w:sz w:val="20"/>
              </w:rPr>
              <w:t>5</w:t>
            </w:r>
          </w:p>
        </w:tc>
        <w:tc>
          <w:tcPr>
            <w:tcW w:w="2740" w:type="dxa"/>
            <w:shd w:val="clear" w:color="auto" w:fill="FFFFFF"/>
          </w:tcPr>
          <w:p w:rsidR="00160F3E" w:rsidRPr="00AC3A0C" w:rsidRDefault="00160F3E" w:rsidP="00E44E11">
            <w:pPr>
              <w:rPr>
                <w:sz w:val="20"/>
              </w:rPr>
            </w:pPr>
            <w:r w:rsidRPr="00AC3A0C">
              <w:rPr>
                <w:sz w:val="20"/>
              </w:rPr>
              <w:t xml:space="preserve">Реализация алмазного сырья, </w:t>
            </w:r>
            <w:proofErr w:type="spellStart"/>
            <w:r w:rsidRPr="00AC3A0C">
              <w:rPr>
                <w:sz w:val="20"/>
              </w:rPr>
              <w:t>млн</w:t>
            </w:r>
            <w:proofErr w:type="gramStart"/>
            <w:r w:rsidRPr="00AC3A0C">
              <w:rPr>
                <w:sz w:val="20"/>
              </w:rPr>
              <w:t>.р</w:t>
            </w:r>
            <w:proofErr w:type="gramEnd"/>
            <w:r w:rsidRPr="00AC3A0C">
              <w:rPr>
                <w:sz w:val="20"/>
              </w:rPr>
              <w:t>уб</w:t>
            </w:r>
            <w:proofErr w:type="spellEnd"/>
            <w:r w:rsidRPr="00AC3A0C">
              <w:rPr>
                <w:sz w:val="20"/>
              </w:rPr>
              <w:t>.</w:t>
            </w:r>
          </w:p>
        </w:tc>
        <w:tc>
          <w:tcPr>
            <w:tcW w:w="866" w:type="dxa"/>
            <w:shd w:val="clear" w:color="auto" w:fill="auto"/>
            <w:vAlign w:val="bottom"/>
          </w:tcPr>
          <w:p w:rsidR="00160F3E" w:rsidRPr="00E216E0" w:rsidRDefault="00E216E0" w:rsidP="004A3BF4">
            <w:pPr>
              <w:jc w:val="right"/>
              <w:rPr>
                <w:b/>
                <w:bCs/>
                <w:sz w:val="20"/>
              </w:rPr>
            </w:pPr>
            <w:r w:rsidRPr="00E216E0">
              <w:rPr>
                <w:b/>
                <w:bCs/>
                <w:sz w:val="20"/>
              </w:rPr>
              <w:t>23800,6</w:t>
            </w:r>
          </w:p>
        </w:tc>
        <w:tc>
          <w:tcPr>
            <w:tcW w:w="866" w:type="dxa"/>
            <w:shd w:val="clear" w:color="auto" w:fill="auto"/>
            <w:vAlign w:val="bottom"/>
          </w:tcPr>
          <w:p w:rsidR="00160F3E" w:rsidRPr="00E216E0" w:rsidRDefault="00E216E0" w:rsidP="004A3BF4">
            <w:pPr>
              <w:jc w:val="right"/>
              <w:rPr>
                <w:b/>
                <w:bCs/>
                <w:sz w:val="20"/>
              </w:rPr>
            </w:pPr>
            <w:r w:rsidRPr="00E216E0">
              <w:rPr>
                <w:b/>
                <w:bCs/>
                <w:sz w:val="20"/>
              </w:rPr>
              <w:t>25982,7</w:t>
            </w:r>
          </w:p>
        </w:tc>
        <w:tc>
          <w:tcPr>
            <w:tcW w:w="916" w:type="dxa"/>
            <w:shd w:val="clear" w:color="auto" w:fill="auto"/>
            <w:vAlign w:val="bottom"/>
          </w:tcPr>
          <w:p w:rsidR="00160F3E" w:rsidRPr="00E216E0" w:rsidRDefault="00E216E0" w:rsidP="00E44E11">
            <w:pPr>
              <w:jc w:val="right"/>
              <w:rPr>
                <w:b/>
                <w:bCs/>
                <w:sz w:val="20"/>
              </w:rPr>
            </w:pPr>
            <w:r w:rsidRPr="00E216E0">
              <w:rPr>
                <w:b/>
                <w:bCs/>
                <w:sz w:val="20"/>
              </w:rPr>
              <w:t>28678,2</w:t>
            </w:r>
          </w:p>
        </w:tc>
        <w:tc>
          <w:tcPr>
            <w:tcW w:w="916" w:type="dxa"/>
            <w:shd w:val="clear" w:color="auto" w:fill="auto"/>
            <w:vAlign w:val="bottom"/>
          </w:tcPr>
          <w:p w:rsidR="00160F3E" w:rsidRPr="00E216E0" w:rsidRDefault="00E216E0" w:rsidP="00E44E11">
            <w:pPr>
              <w:jc w:val="right"/>
              <w:rPr>
                <w:b/>
                <w:bCs/>
                <w:sz w:val="20"/>
              </w:rPr>
            </w:pPr>
            <w:r w:rsidRPr="00E216E0">
              <w:rPr>
                <w:b/>
                <w:bCs/>
                <w:sz w:val="20"/>
              </w:rPr>
              <w:t>31406,7</w:t>
            </w:r>
          </w:p>
        </w:tc>
        <w:tc>
          <w:tcPr>
            <w:tcW w:w="866" w:type="dxa"/>
            <w:shd w:val="clear" w:color="auto" w:fill="auto"/>
            <w:vAlign w:val="bottom"/>
          </w:tcPr>
          <w:p w:rsidR="00160F3E" w:rsidRPr="00D265CF" w:rsidRDefault="00A954A4" w:rsidP="00E44E11">
            <w:pPr>
              <w:jc w:val="right"/>
              <w:rPr>
                <w:color w:val="000000"/>
                <w:sz w:val="20"/>
              </w:rPr>
            </w:pPr>
            <w:r w:rsidRPr="00D265CF">
              <w:rPr>
                <w:color w:val="000000"/>
                <w:sz w:val="20"/>
              </w:rPr>
              <w:t>2728,5</w:t>
            </w:r>
          </w:p>
        </w:tc>
        <w:tc>
          <w:tcPr>
            <w:tcW w:w="783" w:type="dxa"/>
            <w:shd w:val="clear" w:color="auto" w:fill="auto"/>
            <w:noWrap/>
            <w:vAlign w:val="bottom"/>
          </w:tcPr>
          <w:p w:rsidR="00160F3E" w:rsidRPr="00D265CF" w:rsidRDefault="00A954A4" w:rsidP="00160F3E">
            <w:pPr>
              <w:jc w:val="right"/>
              <w:rPr>
                <w:sz w:val="20"/>
              </w:rPr>
            </w:pPr>
            <w:r w:rsidRPr="00D265CF">
              <w:rPr>
                <w:sz w:val="20"/>
              </w:rPr>
              <w:t>109,5</w:t>
            </w:r>
          </w:p>
        </w:tc>
        <w:tc>
          <w:tcPr>
            <w:tcW w:w="1000" w:type="dxa"/>
            <w:shd w:val="clear" w:color="auto" w:fill="auto"/>
            <w:noWrap/>
            <w:vAlign w:val="bottom"/>
          </w:tcPr>
          <w:p w:rsidR="00160F3E" w:rsidRPr="00D265CF" w:rsidRDefault="00A954A4" w:rsidP="00160F3E">
            <w:pPr>
              <w:jc w:val="right"/>
              <w:rPr>
                <w:sz w:val="20"/>
              </w:rPr>
            </w:pPr>
            <w:r w:rsidRPr="00D265CF">
              <w:rPr>
                <w:sz w:val="20"/>
              </w:rPr>
              <w:t>120,8</w:t>
            </w:r>
          </w:p>
        </w:tc>
      </w:tr>
      <w:tr w:rsidR="00D97EA4" w:rsidRPr="00AC3A0C" w:rsidTr="0052291E">
        <w:trPr>
          <w:trHeight w:val="450"/>
        </w:trPr>
        <w:tc>
          <w:tcPr>
            <w:tcW w:w="666" w:type="dxa"/>
            <w:shd w:val="clear" w:color="auto" w:fill="FFFFFF"/>
          </w:tcPr>
          <w:p w:rsidR="00160F3E" w:rsidRPr="00AC3A0C" w:rsidRDefault="00160F3E" w:rsidP="00E44E11">
            <w:pPr>
              <w:jc w:val="center"/>
              <w:rPr>
                <w:b/>
                <w:bCs/>
                <w:sz w:val="20"/>
              </w:rPr>
            </w:pPr>
            <w:r>
              <w:rPr>
                <w:b/>
                <w:bCs/>
                <w:sz w:val="20"/>
              </w:rPr>
              <w:t>6</w:t>
            </w:r>
          </w:p>
        </w:tc>
        <w:tc>
          <w:tcPr>
            <w:tcW w:w="2740" w:type="dxa"/>
            <w:shd w:val="clear" w:color="auto" w:fill="FFFFFF"/>
          </w:tcPr>
          <w:p w:rsidR="00160F3E" w:rsidRPr="00AC3A0C" w:rsidRDefault="00160F3E" w:rsidP="004638E5">
            <w:pPr>
              <w:rPr>
                <w:sz w:val="20"/>
              </w:rPr>
            </w:pPr>
            <w:r w:rsidRPr="004638E5">
              <w:rPr>
                <w:sz w:val="20"/>
              </w:rPr>
              <w:t xml:space="preserve">Реализация </w:t>
            </w:r>
            <w:r>
              <w:rPr>
                <w:sz w:val="20"/>
              </w:rPr>
              <w:t>бриллиантов</w:t>
            </w:r>
            <w:r w:rsidRPr="004638E5">
              <w:rPr>
                <w:sz w:val="20"/>
              </w:rPr>
              <w:t xml:space="preserve">, </w:t>
            </w:r>
            <w:proofErr w:type="spellStart"/>
            <w:r w:rsidRPr="004638E5">
              <w:rPr>
                <w:sz w:val="20"/>
              </w:rPr>
              <w:t>млн</w:t>
            </w:r>
            <w:proofErr w:type="gramStart"/>
            <w:r w:rsidRPr="004638E5">
              <w:rPr>
                <w:sz w:val="20"/>
              </w:rPr>
              <w:t>.р</w:t>
            </w:r>
            <w:proofErr w:type="gramEnd"/>
            <w:r w:rsidRPr="004638E5">
              <w:rPr>
                <w:sz w:val="20"/>
              </w:rPr>
              <w:t>уб</w:t>
            </w:r>
            <w:proofErr w:type="spellEnd"/>
            <w:r w:rsidRPr="004638E5">
              <w:rPr>
                <w:sz w:val="20"/>
              </w:rPr>
              <w:t>.</w:t>
            </w:r>
          </w:p>
        </w:tc>
        <w:tc>
          <w:tcPr>
            <w:tcW w:w="866" w:type="dxa"/>
            <w:shd w:val="clear" w:color="auto" w:fill="FFFFFF" w:themeFill="background1"/>
            <w:vAlign w:val="bottom"/>
          </w:tcPr>
          <w:p w:rsidR="00160F3E" w:rsidRPr="00E216E0" w:rsidRDefault="00160F3E" w:rsidP="004A3BF4">
            <w:pPr>
              <w:jc w:val="right"/>
              <w:rPr>
                <w:b/>
                <w:bCs/>
                <w:sz w:val="20"/>
              </w:rPr>
            </w:pPr>
          </w:p>
        </w:tc>
        <w:tc>
          <w:tcPr>
            <w:tcW w:w="866" w:type="dxa"/>
            <w:shd w:val="clear" w:color="auto" w:fill="FFFFFF" w:themeFill="background1"/>
            <w:vAlign w:val="bottom"/>
          </w:tcPr>
          <w:p w:rsidR="00160F3E" w:rsidRPr="00E216E0" w:rsidRDefault="00E216E0" w:rsidP="004A3BF4">
            <w:pPr>
              <w:jc w:val="right"/>
              <w:rPr>
                <w:b/>
                <w:bCs/>
                <w:sz w:val="20"/>
              </w:rPr>
            </w:pPr>
            <w:r w:rsidRPr="00E216E0">
              <w:rPr>
                <w:b/>
                <w:bCs/>
                <w:sz w:val="20"/>
              </w:rPr>
              <w:t>15,1</w:t>
            </w:r>
          </w:p>
        </w:tc>
        <w:tc>
          <w:tcPr>
            <w:tcW w:w="916" w:type="dxa"/>
            <w:shd w:val="clear" w:color="auto" w:fill="auto"/>
            <w:vAlign w:val="bottom"/>
          </w:tcPr>
          <w:p w:rsidR="00160F3E" w:rsidRPr="00E216E0" w:rsidRDefault="00160F3E" w:rsidP="00E44E11">
            <w:pPr>
              <w:jc w:val="right"/>
              <w:rPr>
                <w:b/>
                <w:bCs/>
                <w:sz w:val="20"/>
              </w:rPr>
            </w:pPr>
          </w:p>
        </w:tc>
        <w:tc>
          <w:tcPr>
            <w:tcW w:w="916" w:type="dxa"/>
            <w:shd w:val="clear" w:color="auto" w:fill="auto"/>
            <w:vAlign w:val="bottom"/>
          </w:tcPr>
          <w:p w:rsidR="00160F3E" w:rsidRPr="00E216E0" w:rsidRDefault="00160F3E" w:rsidP="00E44E11">
            <w:pPr>
              <w:jc w:val="right"/>
              <w:rPr>
                <w:b/>
                <w:bCs/>
                <w:sz w:val="20"/>
              </w:rPr>
            </w:pPr>
          </w:p>
        </w:tc>
        <w:tc>
          <w:tcPr>
            <w:tcW w:w="866" w:type="dxa"/>
            <w:shd w:val="clear" w:color="auto" w:fill="auto"/>
            <w:vAlign w:val="bottom"/>
          </w:tcPr>
          <w:p w:rsidR="00160F3E" w:rsidRPr="00D97EA4" w:rsidRDefault="00160F3E" w:rsidP="00E44E11">
            <w:pPr>
              <w:jc w:val="right"/>
              <w:rPr>
                <w:color w:val="000000"/>
                <w:sz w:val="20"/>
                <w:highlight w:val="yellow"/>
              </w:rPr>
            </w:pPr>
          </w:p>
        </w:tc>
        <w:tc>
          <w:tcPr>
            <w:tcW w:w="783" w:type="dxa"/>
            <w:shd w:val="clear" w:color="auto" w:fill="auto"/>
            <w:noWrap/>
            <w:vAlign w:val="bottom"/>
          </w:tcPr>
          <w:p w:rsidR="00160F3E" w:rsidRPr="00D97EA4" w:rsidRDefault="00160F3E" w:rsidP="004816A7">
            <w:pPr>
              <w:jc w:val="right"/>
              <w:rPr>
                <w:sz w:val="20"/>
                <w:highlight w:val="yellow"/>
              </w:rPr>
            </w:pPr>
          </w:p>
        </w:tc>
        <w:tc>
          <w:tcPr>
            <w:tcW w:w="1000" w:type="dxa"/>
            <w:shd w:val="clear" w:color="auto" w:fill="auto"/>
            <w:noWrap/>
            <w:vAlign w:val="bottom"/>
          </w:tcPr>
          <w:p w:rsidR="00160F3E" w:rsidRPr="00D97EA4" w:rsidRDefault="00160F3E" w:rsidP="00E44E11">
            <w:pPr>
              <w:jc w:val="right"/>
              <w:rPr>
                <w:sz w:val="20"/>
                <w:highlight w:val="yellow"/>
              </w:rPr>
            </w:pPr>
          </w:p>
        </w:tc>
      </w:tr>
    </w:tbl>
    <w:p w:rsidR="0087622F" w:rsidRPr="00AC3A0C" w:rsidRDefault="0087622F" w:rsidP="003F3053">
      <w:pPr>
        <w:pStyle w:val="af4"/>
        <w:spacing w:line="240" w:lineRule="auto"/>
        <w:ind w:firstLine="720"/>
        <w:rPr>
          <w:bCs/>
          <w:color w:val="auto"/>
          <w:sz w:val="20"/>
        </w:rPr>
      </w:pPr>
    </w:p>
    <w:p w:rsidR="0087622F" w:rsidRPr="00AC3A0C" w:rsidRDefault="0087622F" w:rsidP="00662768">
      <w:pPr>
        <w:pStyle w:val="af4"/>
        <w:spacing w:line="240" w:lineRule="auto"/>
        <w:ind w:firstLine="720"/>
        <w:jc w:val="center"/>
        <w:rPr>
          <w:bCs/>
          <w:color w:val="auto"/>
          <w:szCs w:val="24"/>
        </w:rPr>
      </w:pPr>
    </w:p>
    <w:p w:rsidR="0087622F" w:rsidRPr="00AC3A0C" w:rsidRDefault="0087622F" w:rsidP="00662768">
      <w:pPr>
        <w:pStyle w:val="af4"/>
        <w:spacing w:line="240" w:lineRule="auto"/>
        <w:ind w:firstLine="720"/>
        <w:jc w:val="center"/>
        <w:rPr>
          <w:bCs/>
          <w:color w:val="auto"/>
          <w:szCs w:val="24"/>
        </w:rPr>
      </w:pPr>
    </w:p>
    <w:p w:rsidR="0087622F" w:rsidRPr="00AC3A0C" w:rsidRDefault="00752DED" w:rsidP="00751920">
      <w:pPr>
        <w:pStyle w:val="af4"/>
        <w:ind w:firstLine="720"/>
        <w:jc w:val="center"/>
        <w:rPr>
          <w:bCs/>
          <w:color w:val="auto"/>
          <w:szCs w:val="24"/>
        </w:rPr>
      </w:pPr>
      <w:bookmarkStart w:id="175" w:name="_Toc98821293"/>
      <w:bookmarkStart w:id="176" w:name="_Toc98826371"/>
      <w:bookmarkStart w:id="177" w:name="_Toc98831324"/>
      <w:bookmarkStart w:id="178" w:name="_Toc98901499"/>
      <w:bookmarkStart w:id="179" w:name="_Toc98907182"/>
      <w:bookmarkStart w:id="180" w:name="_Toc99357637"/>
      <w:bookmarkStart w:id="181" w:name="_Toc99771351"/>
      <w:bookmarkStart w:id="182" w:name="_Toc99959769"/>
      <w:bookmarkStart w:id="183" w:name="_Toc100462199"/>
      <w:bookmarkStart w:id="184" w:name="_Toc100463079"/>
      <w:bookmarkStart w:id="185" w:name="_Toc130198276"/>
      <w:bookmarkStart w:id="186" w:name="_Toc130964648"/>
      <w:bookmarkStart w:id="187" w:name="_Toc130966484"/>
      <w:bookmarkStart w:id="188" w:name="_Toc131062294"/>
      <w:bookmarkStart w:id="189" w:name="_Toc131062773"/>
      <w:bookmarkStart w:id="190" w:name="_Toc131065789"/>
      <w:bookmarkStart w:id="191" w:name="_Toc131161947"/>
      <w:bookmarkStart w:id="192" w:name="_Toc131162098"/>
      <w:bookmarkStart w:id="193" w:name="_Toc131165337"/>
      <w:bookmarkStart w:id="194" w:name="_Toc131165372"/>
      <w:bookmarkStart w:id="195" w:name="_Toc161493094"/>
      <w:bookmarkStart w:id="196" w:name="_Toc162531636"/>
      <w:bookmarkStart w:id="197" w:name="_Toc162531690"/>
      <w:bookmarkStart w:id="198" w:name="_Toc162531732"/>
      <w:bookmarkStart w:id="199" w:name="_Toc162542420"/>
      <w:bookmarkStart w:id="200" w:name="_Toc162865046"/>
      <w:bookmarkStart w:id="201" w:name="_Toc416180493"/>
      <w:r>
        <w:rPr>
          <w:bCs/>
          <w:color w:val="auto"/>
          <w:szCs w:val="24"/>
        </w:rPr>
        <w:t>6</w:t>
      </w:r>
      <w:r w:rsidR="0087622F" w:rsidRPr="00AC3A0C">
        <w:rPr>
          <w:bCs/>
          <w:color w:val="auto"/>
          <w:szCs w:val="24"/>
        </w:rPr>
        <w:t>. Научно-исследовательские</w:t>
      </w:r>
      <w:r w:rsidR="00F03012">
        <w:rPr>
          <w:bCs/>
          <w:color w:val="auto"/>
          <w:szCs w:val="24"/>
        </w:rPr>
        <w:t>,</w:t>
      </w:r>
      <w:r w:rsidR="0087622F" w:rsidRPr="00AC3A0C">
        <w:rPr>
          <w:bCs/>
          <w:color w:val="auto"/>
          <w:szCs w:val="24"/>
        </w:rPr>
        <w:t xml:space="preserve"> проектные </w:t>
      </w:r>
      <w:r w:rsidR="00F03012">
        <w:rPr>
          <w:bCs/>
          <w:color w:val="auto"/>
          <w:szCs w:val="24"/>
        </w:rPr>
        <w:t>и инженерно-технические работы</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216E0" w:rsidRPr="00E216E0" w:rsidRDefault="00E216E0" w:rsidP="00E216E0">
      <w:pPr>
        <w:spacing w:line="360" w:lineRule="auto"/>
        <w:ind w:firstLine="567"/>
        <w:jc w:val="both"/>
        <w:rPr>
          <w:szCs w:val="24"/>
        </w:rPr>
      </w:pPr>
      <w:r w:rsidRPr="00E216E0">
        <w:rPr>
          <w:szCs w:val="24"/>
        </w:rPr>
        <w:t xml:space="preserve">В соответствии с планом производственно-хозяйственной деятельности в 2014 году ОАО «АЛРОСА-Нюрба» выполняло по договорам  с </w:t>
      </w:r>
      <w:proofErr w:type="gramStart"/>
      <w:r w:rsidRPr="00E216E0">
        <w:rPr>
          <w:szCs w:val="24"/>
        </w:rPr>
        <w:t>научными</w:t>
      </w:r>
      <w:proofErr w:type="gramEnd"/>
      <w:r w:rsidRPr="00E216E0">
        <w:rPr>
          <w:szCs w:val="24"/>
        </w:rPr>
        <w:t xml:space="preserve"> и проектными </w:t>
      </w:r>
      <w:proofErr w:type="spellStart"/>
      <w:r w:rsidRPr="00E216E0">
        <w:rPr>
          <w:szCs w:val="24"/>
        </w:rPr>
        <w:t>организа-циями</w:t>
      </w:r>
      <w:proofErr w:type="spellEnd"/>
      <w:r w:rsidRPr="00E216E0">
        <w:rPr>
          <w:szCs w:val="24"/>
        </w:rPr>
        <w:t xml:space="preserve"> научно-технические (НТУ) и инженерно-технические услуги (ИТУ). В целях </w:t>
      </w:r>
      <w:proofErr w:type="spellStart"/>
      <w:proofErr w:type="gramStart"/>
      <w:r w:rsidRPr="00E216E0">
        <w:rPr>
          <w:szCs w:val="24"/>
        </w:rPr>
        <w:t>обес</w:t>
      </w:r>
      <w:proofErr w:type="spellEnd"/>
      <w:r w:rsidRPr="00E216E0">
        <w:rPr>
          <w:szCs w:val="24"/>
        </w:rPr>
        <w:t>-печения</w:t>
      </w:r>
      <w:proofErr w:type="gramEnd"/>
      <w:r w:rsidRPr="00E216E0">
        <w:rPr>
          <w:szCs w:val="24"/>
        </w:rPr>
        <w:t xml:space="preserve"> действующего производства работы были выполнены по 12 договорам по следу-</w:t>
      </w:r>
      <w:proofErr w:type="spellStart"/>
      <w:r w:rsidRPr="00E216E0">
        <w:rPr>
          <w:szCs w:val="24"/>
        </w:rPr>
        <w:t>ющим</w:t>
      </w:r>
      <w:proofErr w:type="spellEnd"/>
      <w:r w:rsidRPr="00E216E0">
        <w:rPr>
          <w:szCs w:val="24"/>
        </w:rPr>
        <w:t xml:space="preserve"> направлениям:</w:t>
      </w:r>
    </w:p>
    <w:p w:rsidR="00E216E0" w:rsidRPr="00E216E0" w:rsidRDefault="00E216E0" w:rsidP="00E216E0">
      <w:pPr>
        <w:spacing w:line="360" w:lineRule="auto"/>
        <w:ind w:firstLine="567"/>
        <w:jc w:val="both"/>
        <w:rPr>
          <w:szCs w:val="24"/>
        </w:rPr>
      </w:pPr>
      <w:r w:rsidRPr="00E216E0">
        <w:rPr>
          <w:szCs w:val="24"/>
        </w:rPr>
        <w:t>1. Для изучения структуры горных пород  и физических свой</w:t>
      </w:r>
      <w:proofErr w:type="gramStart"/>
      <w:r w:rsidRPr="00E216E0">
        <w:rPr>
          <w:szCs w:val="24"/>
        </w:rPr>
        <w:t>ств гр</w:t>
      </w:r>
      <w:proofErr w:type="gramEnd"/>
      <w:r w:rsidRPr="00E216E0">
        <w:rPr>
          <w:szCs w:val="24"/>
        </w:rPr>
        <w:t xml:space="preserve">унтов с целью оценки устойчивости бортов карьеров </w:t>
      </w:r>
      <w:proofErr w:type="spellStart"/>
      <w:r w:rsidRPr="00E216E0">
        <w:rPr>
          <w:szCs w:val="24"/>
        </w:rPr>
        <w:t>Нюрбинский</w:t>
      </w:r>
      <w:proofErr w:type="spellEnd"/>
      <w:r w:rsidRPr="00E216E0">
        <w:rPr>
          <w:szCs w:val="24"/>
        </w:rPr>
        <w:t xml:space="preserve"> и </w:t>
      </w:r>
      <w:proofErr w:type="spellStart"/>
      <w:r w:rsidRPr="00E216E0">
        <w:rPr>
          <w:szCs w:val="24"/>
        </w:rPr>
        <w:t>Ботуобинский</w:t>
      </w:r>
      <w:proofErr w:type="spellEnd"/>
      <w:r w:rsidRPr="00E216E0">
        <w:rPr>
          <w:szCs w:val="24"/>
        </w:rPr>
        <w:t>:</w:t>
      </w:r>
    </w:p>
    <w:p w:rsidR="00E216E0" w:rsidRPr="00E216E0" w:rsidRDefault="00E216E0" w:rsidP="00E216E0">
      <w:pPr>
        <w:spacing w:line="360" w:lineRule="auto"/>
        <w:ind w:firstLine="567"/>
        <w:jc w:val="both"/>
        <w:rPr>
          <w:szCs w:val="24"/>
        </w:rPr>
      </w:pPr>
      <w:r w:rsidRPr="00E216E0">
        <w:rPr>
          <w:szCs w:val="24"/>
        </w:rPr>
        <w:t xml:space="preserve">- договор НТУ от 30.09.2013 г. №Д-23-2013 «Комплексный анализ геологических факторов, определяющих аномальные смещения земной поверхности в пределах </w:t>
      </w:r>
      <w:proofErr w:type="spellStart"/>
      <w:proofErr w:type="gramStart"/>
      <w:r w:rsidRPr="00E216E0">
        <w:rPr>
          <w:szCs w:val="24"/>
        </w:rPr>
        <w:t>восточ-ного</w:t>
      </w:r>
      <w:proofErr w:type="spellEnd"/>
      <w:proofErr w:type="gramEnd"/>
      <w:r w:rsidRPr="00E216E0">
        <w:rPr>
          <w:szCs w:val="24"/>
        </w:rPr>
        <w:t xml:space="preserve"> борта карьера </w:t>
      </w:r>
      <w:proofErr w:type="spellStart"/>
      <w:r w:rsidRPr="00E216E0">
        <w:rPr>
          <w:szCs w:val="24"/>
        </w:rPr>
        <w:t>Нюрбинский</w:t>
      </w:r>
      <w:proofErr w:type="spellEnd"/>
      <w:r w:rsidRPr="00E216E0">
        <w:rPr>
          <w:szCs w:val="24"/>
        </w:rPr>
        <w:t xml:space="preserve"> для оценки устойчивости бортов и прогноза опасных геологических процессов» (исполнитель - ФГБУН Институт земной коры СО РАН, г. Ир-</w:t>
      </w:r>
      <w:proofErr w:type="spellStart"/>
      <w:r w:rsidRPr="00E216E0">
        <w:rPr>
          <w:szCs w:val="24"/>
        </w:rPr>
        <w:t>кутск</w:t>
      </w:r>
      <w:proofErr w:type="spellEnd"/>
      <w:r w:rsidRPr="00E216E0">
        <w:rPr>
          <w:szCs w:val="24"/>
        </w:rPr>
        <w:t>);</w:t>
      </w:r>
    </w:p>
    <w:p w:rsidR="00E216E0" w:rsidRPr="00E216E0" w:rsidRDefault="00E216E0" w:rsidP="00E216E0">
      <w:pPr>
        <w:spacing w:line="360" w:lineRule="auto"/>
        <w:ind w:firstLine="567"/>
        <w:jc w:val="both"/>
        <w:rPr>
          <w:szCs w:val="24"/>
        </w:rPr>
      </w:pPr>
      <w:r w:rsidRPr="00E216E0">
        <w:rPr>
          <w:szCs w:val="24"/>
        </w:rPr>
        <w:t xml:space="preserve">- договор НТУ от 03.02.2014 г. №Д-2-2014 «Комплексное изучение </w:t>
      </w:r>
      <w:proofErr w:type="spellStart"/>
      <w:r w:rsidRPr="00E216E0">
        <w:rPr>
          <w:szCs w:val="24"/>
        </w:rPr>
        <w:t>разломно</w:t>
      </w:r>
      <w:proofErr w:type="spellEnd"/>
      <w:r w:rsidRPr="00E216E0">
        <w:rPr>
          <w:szCs w:val="24"/>
        </w:rPr>
        <w:t xml:space="preserve">-блоковой структуры карьерного поля трубки </w:t>
      </w:r>
      <w:proofErr w:type="spellStart"/>
      <w:r w:rsidRPr="00E216E0">
        <w:rPr>
          <w:szCs w:val="24"/>
        </w:rPr>
        <w:t>Ботуобинская</w:t>
      </w:r>
      <w:proofErr w:type="spellEnd"/>
      <w:r w:rsidRPr="00E216E0">
        <w:rPr>
          <w:szCs w:val="24"/>
        </w:rPr>
        <w:t xml:space="preserve"> и глубоких горизонтов трубки </w:t>
      </w:r>
      <w:proofErr w:type="spellStart"/>
      <w:r w:rsidRPr="00E216E0">
        <w:rPr>
          <w:szCs w:val="24"/>
        </w:rPr>
        <w:t>Нюрбинская</w:t>
      </w:r>
      <w:proofErr w:type="spellEnd"/>
      <w:r w:rsidRPr="00E216E0">
        <w:rPr>
          <w:szCs w:val="24"/>
        </w:rPr>
        <w:t>» (исполнитель - ФГБУН Институт земной коры СО РАН, г. Иркутск).</w:t>
      </w:r>
    </w:p>
    <w:p w:rsidR="00E216E0" w:rsidRPr="00E216E0" w:rsidRDefault="00E216E0" w:rsidP="00E216E0">
      <w:pPr>
        <w:spacing w:line="360" w:lineRule="auto"/>
        <w:ind w:firstLine="567"/>
        <w:jc w:val="both"/>
        <w:rPr>
          <w:szCs w:val="24"/>
        </w:rPr>
      </w:pPr>
      <w:r w:rsidRPr="00E216E0">
        <w:rPr>
          <w:szCs w:val="24"/>
        </w:rPr>
        <w:t xml:space="preserve">2. Для опережающего изучения структурных, минералогических и технологических характеристик в пределах карьерного поля трубки </w:t>
      </w:r>
      <w:proofErr w:type="spellStart"/>
      <w:r w:rsidRPr="00E216E0">
        <w:rPr>
          <w:szCs w:val="24"/>
        </w:rPr>
        <w:t>Ботуобинская</w:t>
      </w:r>
      <w:proofErr w:type="spellEnd"/>
      <w:r w:rsidRPr="00E216E0">
        <w:rPr>
          <w:szCs w:val="24"/>
        </w:rPr>
        <w:t xml:space="preserve">, которые имеют </w:t>
      </w:r>
      <w:proofErr w:type="spellStart"/>
      <w:proofErr w:type="gramStart"/>
      <w:r w:rsidRPr="00E216E0">
        <w:rPr>
          <w:szCs w:val="24"/>
        </w:rPr>
        <w:t>важ-ное</w:t>
      </w:r>
      <w:proofErr w:type="spellEnd"/>
      <w:proofErr w:type="gramEnd"/>
      <w:r w:rsidRPr="00E216E0">
        <w:rPr>
          <w:szCs w:val="24"/>
        </w:rPr>
        <w:t xml:space="preserve"> практическое значение при ведении и планировании горных работ:</w:t>
      </w:r>
    </w:p>
    <w:p w:rsidR="00E216E0" w:rsidRPr="00E216E0" w:rsidRDefault="00E216E0" w:rsidP="00E216E0">
      <w:pPr>
        <w:spacing w:line="360" w:lineRule="auto"/>
        <w:ind w:firstLine="567"/>
        <w:jc w:val="both"/>
        <w:rPr>
          <w:szCs w:val="24"/>
        </w:rPr>
      </w:pPr>
      <w:r w:rsidRPr="00E216E0">
        <w:rPr>
          <w:szCs w:val="24"/>
        </w:rPr>
        <w:t>- договор НТУ от_06.03.2014 №20 «Изучение внутреннего строения россыпи Нюр-</w:t>
      </w:r>
      <w:proofErr w:type="spellStart"/>
      <w:r w:rsidRPr="00E216E0">
        <w:rPr>
          <w:szCs w:val="24"/>
        </w:rPr>
        <w:lastRenderedPageBreak/>
        <w:t>бинская</w:t>
      </w:r>
      <w:proofErr w:type="spellEnd"/>
      <w:r w:rsidRPr="00E216E0">
        <w:rPr>
          <w:szCs w:val="24"/>
        </w:rPr>
        <w:t xml:space="preserve">, россыпи </w:t>
      </w:r>
      <w:proofErr w:type="spellStart"/>
      <w:r w:rsidRPr="00E216E0">
        <w:rPr>
          <w:szCs w:val="24"/>
        </w:rPr>
        <w:t>Ботуобинская</w:t>
      </w:r>
      <w:proofErr w:type="spellEnd"/>
      <w:r w:rsidRPr="00E216E0">
        <w:rPr>
          <w:szCs w:val="24"/>
        </w:rPr>
        <w:t>, коры выветривания тр. "</w:t>
      </w:r>
      <w:proofErr w:type="spellStart"/>
      <w:r w:rsidRPr="00E216E0">
        <w:rPr>
          <w:szCs w:val="24"/>
        </w:rPr>
        <w:t>Ботуобинская</w:t>
      </w:r>
      <w:proofErr w:type="spellEnd"/>
      <w:r w:rsidRPr="00E216E0">
        <w:rPr>
          <w:szCs w:val="24"/>
        </w:rPr>
        <w:t xml:space="preserve">" по </w:t>
      </w:r>
      <w:proofErr w:type="gramStart"/>
      <w:r w:rsidRPr="00E216E0">
        <w:rPr>
          <w:szCs w:val="24"/>
        </w:rPr>
        <w:t>минералоги-</w:t>
      </w:r>
      <w:proofErr w:type="spellStart"/>
      <w:r w:rsidRPr="00E216E0">
        <w:rPr>
          <w:szCs w:val="24"/>
        </w:rPr>
        <w:t>ческим</w:t>
      </w:r>
      <w:proofErr w:type="spellEnd"/>
      <w:proofErr w:type="gramEnd"/>
      <w:r w:rsidRPr="00E216E0">
        <w:rPr>
          <w:szCs w:val="24"/>
        </w:rPr>
        <w:t xml:space="preserve"> особенностям, для повышения эффективности разведочных и поисковых работ» (исполнитель - ИНПК «</w:t>
      </w:r>
      <w:proofErr w:type="spellStart"/>
      <w:r w:rsidRPr="00E216E0">
        <w:rPr>
          <w:szCs w:val="24"/>
        </w:rPr>
        <w:t>Русгео</w:t>
      </w:r>
      <w:proofErr w:type="spellEnd"/>
      <w:r w:rsidRPr="00E216E0">
        <w:rPr>
          <w:szCs w:val="24"/>
        </w:rPr>
        <w:t>», г. Москва).</w:t>
      </w:r>
    </w:p>
    <w:p w:rsidR="00E216E0" w:rsidRPr="00E216E0" w:rsidRDefault="00E216E0" w:rsidP="00E216E0">
      <w:pPr>
        <w:spacing w:line="360" w:lineRule="auto"/>
        <w:ind w:firstLine="567"/>
        <w:jc w:val="both"/>
        <w:rPr>
          <w:szCs w:val="24"/>
        </w:rPr>
      </w:pPr>
      <w:r w:rsidRPr="00E216E0">
        <w:rPr>
          <w:szCs w:val="24"/>
        </w:rPr>
        <w:t xml:space="preserve">3. Для оценки воздействия производственной деятельности </w:t>
      </w:r>
      <w:proofErr w:type="spellStart"/>
      <w:r w:rsidRPr="00E216E0">
        <w:rPr>
          <w:szCs w:val="24"/>
        </w:rPr>
        <w:t>НюрбинскогоГОК</w:t>
      </w:r>
      <w:proofErr w:type="spellEnd"/>
      <w:r w:rsidRPr="00E216E0">
        <w:rPr>
          <w:szCs w:val="24"/>
        </w:rPr>
        <w:t>-а на окружающую среду:</w:t>
      </w:r>
    </w:p>
    <w:p w:rsidR="00E216E0" w:rsidRPr="00E216E0" w:rsidRDefault="00E216E0" w:rsidP="00E216E0">
      <w:pPr>
        <w:spacing w:line="360" w:lineRule="auto"/>
        <w:ind w:firstLine="567"/>
        <w:jc w:val="both"/>
        <w:rPr>
          <w:szCs w:val="24"/>
        </w:rPr>
      </w:pPr>
      <w:r w:rsidRPr="00E216E0">
        <w:rPr>
          <w:szCs w:val="24"/>
        </w:rPr>
        <w:t xml:space="preserve">- договор НТУ от31.01.2014 №31.01.2014 «Мониторинг состояния наземных и </w:t>
      </w:r>
      <w:proofErr w:type="gramStart"/>
      <w:r w:rsidRPr="00E216E0">
        <w:rPr>
          <w:szCs w:val="24"/>
        </w:rPr>
        <w:t>вод-</w:t>
      </w:r>
      <w:proofErr w:type="spellStart"/>
      <w:r w:rsidRPr="00E216E0">
        <w:rPr>
          <w:szCs w:val="24"/>
        </w:rPr>
        <w:t>ных</w:t>
      </w:r>
      <w:proofErr w:type="spellEnd"/>
      <w:proofErr w:type="gramEnd"/>
      <w:r w:rsidRPr="00E216E0">
        <w:rPr>
          <w:szCs w:val="24"/>
        </w:rPr>
        <w:t xml:space="preserve"> экосистем в зоне влияния </w:t>
      </w:r>
      <w:proofErr w:type="spellStart"/>
      <w:r w:rsidRPr="00E216E0">
        <w:rPr>
          <w:szCs w:val="24"/>
        </w:rPr>
        <w:t>НюрбинскогоГОК</w:t>
      </w:r>
      <w:proofErr w:type="spellEnd"/>
      <w:r w:rsidRPr="00E216E0">
        <w:rPr>
          <w:szCs w:val="24"/>
        </w:rPr>
        <w:t>-а» (исполнитель – НИИПЭС СВФУ).</w:t>
      </w:r>
    </w:p>
    <w:p w:rsidR="00E216E0" w:rsidRPr="00E216E0" w:rsidRDefault="00E216E0" w:rsidP="00E216E0">
      <w:pPr>
        <w:spacing w:line="360" w:lineRule="auto"/>
        <w:ind w:firstLine="567"/>
        <w:jc w:val="both"/>
        <w:rPr>
          <w:szCs w:val="24"/>
        </w:rPr>
      </w:pPr>
      <w:r w:rsidRPr="00E216E0">
        <w:rPr>
          <w:szCs w:val="24"/>
        </w:rPr>
        <w:t xml:space="preserve">4. Для технико-экономического обоснования освоения и подсчета запасов алмазов месторождений </w:t>
      </w:r>
      <w:proofErr w:type="spellStart"/>
      <w:r w:rsidRPr="00E216E0">
        <w:rPr>
          <w:szCs w:val="24"/>
        </w:rPr>
        <w:t>Накынского</w:t>
      </w:r>
      <w:proofErr w:type="spellEnd"/>
      <w:r w:rsidRPr="00E216E0">
        <w:rPr>
          <w:szCs w:val="24"/>
        </w:rPr>
        <w:t xml:space="preserve"> поля:</w:t>
      </w:r>
    </w:p>
    <w:p w:rsidR="00E216E0" w:rsidRPr="00E216E0" w:rsidRDefault="00E216E0" w:rsidP="00E216E0">
      <w:pPr>
        <w:spacing w:line="360" w:lineRule="auto"/>
        <w:ind w:firstLine="567"/>
        <w:jc w:val="both"/>
        <w:rPr>
          <w:szCs w:val="24"/>
        </w:rPr>
      </w:pPr>
      <w:r w:rsidRPr="00E216E0">
        <w:rPr>
          <w:szCs w:val="24"/>
        </w:rPr>
        <w:t xml:space="preserve">- договор ИТУ от 06.09.2013 г. №019-13/01 «ТЭО постоянных разведочных </w:t>
      </w:r>
      <w:proofErr w:type="spellStart"/>
      <w:r w:rsidRPr="00E216E0">
        <w:rPr>
          <w:szCs w:val="24"/>
        </w:rPr>
        <w:t>конди-ций</w:t>
      </w:r>
      <w:proofErr w:type="spellEnd"/>
      <w:r w:rsidRPr="00E216E0">
        <w:rPr>
          <w:szCs w:val="24"/>
        </w:rPr>
        <w:t xml:space="preserve"> </w:t>
      </w:r>
      <w:proofErr w:type="gramStart"/>
      <w:r w:rsidRPr="00E216E0">
        <w:rPr>
          <w:szCs w:val="24"/>
        </w:rPr>
        <w:t>для</w:t>
      </w:r>
      <w:proofErr w:type="gramEnd"/>
      <w:r w:rsidRPr="00E216E0">
        <w:rPr>
          <w:szCs w:val="24"/>
        </w:rPr>
        <w:t xml:space="preserve"> </w:t>
      </w:r>
      <w:proofErr w:type="gramStart"/>
      <w:r w:rsidRPr="00E216E0">
        <w:rPr>
          <w:szCs w:val="24"/>
        </w:rPr>
        <w:t>подсчет</w:t>
      </w:r>
      <w:proofErr w:type="gramEnd"/>
      <w:r w:rsidRPr="00E216E0">
        <w:rPr>
          <w:szCs w:val="24"/>
        </w:rPr>
        <w:t xml:space="preserve"> запасов алмазов по трубкам </w:t>
      </w:r>
      <w:proofErr w:type="spellStart"/>
      <w:r w:rsidRPr="00E216E0">
        <w:rPr>
          <w:szCs w:val="24"/>
        </w:rPr>
        <w:t>Ботуобинская</w:t>
      </w:r>
      <w:proofErr w:type="spellEnd"/>
      <w:r w:rsidRPr="00E216E0">
        <w:rPr>
          <w:szCs w:val="24"/>
        </w:rPr>
        <w:t xml:space="preserve"> и </w:t>
      </w:r>
      <w:proofErr w:type="spellStart"/>
      <w:r w:rsidRPr="00E216E0">
        <w:rPr>
          <w:szCs w:val="24"/>
        </w:rPr>
        <w:t>Нюрбинская</w:t>
      </w:r>
      <w:proofErr w:type="spellEnd"/>
      <w:r w:rsidRPr="00E216E0">
        <w:rPr>
          <w:szCs w:val="24"/>
        </w:rPr>
        <w:t>» (исполнитель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xml:space="preserve">5. Для проектного обеспечения добычных работ на трубке </w:t>
      </w:r>
      <w:proofErr w:type="spellStart"/>
      <w:r w:rsidRPr="00E216E0">
        <w:rPr>
          <w:szCs w:val="24"/>
        </w:rPr>
        <w:t>Ботуобинская</w:t>
      </w:r>
      <w:proofErr w:type="spellEnd"/>
      <w:r w:rsidRPr="00E216E0">
        <w:rPr>
          <w:szCs w:val="24"/>
        </w:rPr>
        <w:t>:</w:t>
      </w:r>
    </w:p>
    <w:p w:rsidR="00E216E0" w:rsidRPr="00E216E0" w:rsidRDefault="00E216E0" w:rsidP="00E216E0">
      <w:pPr>
        <w:spacing w:line="360" w:lineRule="auto"/>
        <w:ind w:firstLine="567"/>
        <w:jc w:val="both"/>
        <w:rPr>
          <w:szCs w:val="24"/>
        </w:rPr>
      </w:pPr>
      <w:r w:rsidRPr="00E216E0">
        <w:rPr>
          <w:szCs w:val="24"/>
        </w:rPr>
        <w:t>- договор ИТУ от 30.04.2014 г. №6041 «Выполнение инженерно-</w:t>
      </w:r>
      <w:proofErr w:type="spellStart"/>
      <w:r w:rsidRPr="00E216E0">
        <w:rPr>
          <w:szCs w:val="24"/>
        </w:rPr>
        <w:t>гидромете</w:t>
      </w:r>
      <w:proofErr w:type="spellEnd"/>
      <w:r w:rsidRPr="00E216E0">
        <w:rPr>
          <w:szCs w:val="24"/>
        </w:rPr>
        <w:t>-</w:t>
      </w:r>
      <w:proofErr w:type="spellStart"/>
      <w:r w:rsidRPr="00E216E0">
        <w:rPr>
          <w:szCs w:val="24"/>
        </w:rPr>
        <w:t>орологических</w:t>
      </w:r>
      <w:proofErr w:type="spellEnd"/>
      <w:r w:rsidRPr="00E216E0">
        <w:rPr>
          <w:szCs w:val="24"/>
        </w:rPr>
        <w:t xml:space="preserve"> работ к проекту отработки месторождения трубки </w:t>
      </w:r>
      <w:proofErr w:type="spellStart"/>
      <w:r w:rsidRPr="00E216E0">
        <w:rPr>
          <w:szCs w:val="24"/>
        </w:rPr>
        <w:t>Ботуобинская</w:t>
      </w:r>
      <w:proofErr w:type="spellEnd"/>
      <w:r w:rsidRPr="00E216E0">
        <w:rPr>
          <w:szCs w:val="24"/>
        </w:rPr>
        <w:t>»</w:t>
      </w:r>
      <w:proofErr w:type="gramStart"/>
      <w:r w:rsidRPr="00E216E0">
        <w:rPr>
          <w:szCs w:val="24"/>
        </w:rPr>
        <w:t>.</w:t>
      </w:r>
      <w:proofErr w:type="gramEnd"/>
      <w:r w:rsidRPr="00E216E0">
        <w:rPr>
          <w:szCs w:val="24"/>
        </w:rPr>
        <w:t xml:space="preserve"> (</w:t>
      </w:r>
      <w:proofErr w:type="spellStart"/>
      <w:proofErr w:type="gramStart"/>
      <w:r w:rsidRPr="00E216E0">
        <w:rPr>
          <w:szCs w:val="24"/>
        </w:rPr>
        <w:t>и</w:t>
      </w:r>
      <w:proofErr w:type="gramEnd"/>
      <w:r w:rsidRPr="00E216E0">
        <w:rPr>
          <w:szCs w:val="24"/>
        </w:rPr>
        <w:t>спол-нитель</w:t>
      </w:r>
      <w:proofErr w:type="spellEnd"/>
      <w:r w:rsidRPr="00E216E0">
        <w:rPr>
          <w:szCs w:val="24"/>
        </w:rPr>
        <w:t xml:space="preserve">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xml:space="preserve">- договор ИТУ от 28.05.2014 г. №6072 «Оценка эффективности  инвестиций в </w:t>
      </w:r>
      <w:proofErr w:type="spellStart"/>
      <w:proofErr w:type="gramStart"/>
      <w:r w:rsidRPr="00E216E0">
        <w:rPr>
          <w:szCs w:val="24"/>
        </w:rPr>
        <w:t>отра-ботку</w:t>
      </w:r>
      <w:proofErr w:type="spellEnd"/>
      <w:proofErr w:type="gramEnd"/>
      <w:r w:rsidRPr="00E216E0">
        <w:rPr>
          <w:szCs w:val="24"/>
        </w:rPr>
        <w:t xml:space="preserve"> трубки </w:t>
      </w:r>
      <w:proofErr w:type="spellStart"/>
      <w:r w:rsidRPr="00E216E0">
        <w:rPr>
          <w:szCs w:val="24"/>
        </w:rPr>
        <w:t>Ботуобинская</w:t>
      </w:r>
      <w:proofErr w:type="spellEnd"/>
      <w:r w:rsidRPr="00E216E0">
        <w:rPr>
          <w:szCs w:val="24"/>
        </w:rPr>
        <w:t>» (исполнитель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xml:space="preserve">- договор ИТУ от 28.05.2014 г. №6071 «Разработка и внедрение новых способов формирования  рабочей зоны карьера </w:t>
      </w:r>
      <w:proofErr w:type="spellStart"/>
      <w:r w:rsidRPr="00E216E0">
        <w:rPr>
          <w:szCs w:val="24"/>
        </w:rPr>
        <w:t>Ботуобинский</w:t>
      </w:r>
      <w:proofErr w:type="spellEnd"/>
      <w:r w:rsidRPr="00E216E0">
        <w:rPr>
          <w:szCs w:val="24"/>
        </w:rPr>
        <w:t xml:space="preserve"> (рабочая документация</w:t>
      </w:r>
      <w:proofErr w:type="gramStart"/>
      <w:r w:rsidRPr="00E216E0">
        <w:rPr>
          <w:szCs w:val="24"/>
        </w:rPr>
        <w:t>)(</w:t>
      </w:r>
      <w:proofErr w:type="gramEnd"/>
      <w:r w:rsidRPr="00E216E0">
        <w:rPr>
          <w:szCs w:val="24"/>
        </w:rPr>
        <w:t>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xml:space="preserve">- договор ИТУ от 30.04.2014 г. №6042 «Разработка и внедрение новых способов формирования  рабочей зоны карьера </w:t>
      </w:r>
      <w:proofErr w:type="spellStart"/>
      <w:r w:rsidRPr="00E216E0">
        <w:rPr>
          <w:szCs w:val="24"/>
        </w:rPr>
        <w:t>Ботуобинский</w:t>
      </w:r>
      <w:proofErr w:type="spellEnd"/>
      <w:r w:rsidRPr="00E216E0">
        <w:rPr>
          <w:szCs w:val="24"/>
        </w:rPr>
        <w:t xml:space="preserve"> (ИТУ) (исполнитель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договор ИТУ от 28.05.2014 г. №6070 «Разработка проекта отработки трубки Боту-</w:t>
      </w:r>
      <w:proofErr w:type="spellStart"/>
      <w:r w:rsidRPr="00E216E0">
        <w:rPr>
          <w:szCs w:val="24"/>
        </w:rPr>
        <w:t>обинская</w:t>
      </w:r>
      <w:proofErr w:type="spellEnd"/>
      <w:r w:rsidRPr="00E216E0">
        <w:rPr>
          <w:szCs w:val="24"/>
        </w:rPr>
        <w:t>» (исполнитель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договор ИТУ от 04.02.2013 г. №5705 «Авторский надзор» (исполнитель – Институт «</w:t>
      </w:r>
      <w:proofErr w:type="spellStart"/>
      <w:r w:rsidRPr="00E216E0">
        <w:rPr>
          <w:szCs w:val="24"/>
        </w:rPr>
        <w:t>Якутнипроалмаз</w:t>
      </w:r>
      <w:proofErr w:type="spellEnd"/>
      <w:r w:rsidRPr="00E216E0">
        <w:rPr>
          <w:szCs w:val="24"/>
        </w:rPr>
        <w:t>» АК «АЛРОСА» (ОАО));</w:t>
      </w:r>
    </w:p>
    <w:p w:rsidR="00E216E0" w:rsidRPr="00E216E0" w:rsidRDefault="00E216E0" w:rsidP="00E216E0">
      <w:pPr>
        <w:spacing w:line="360" w:lineRule="auto"/>
        <w:ind w:firstLine="567"/>
        <w:jc w:val="both"/>
        <w:rPr>
          <w:szCs w:val="24"/>
        </w:rPr>
      </w:pPr>
      <w:r w:rsidRPr="00E216E0">
        <w:rPr>
          <w:szCs w:val="24"/>
        </w:rPr>
        <w:t xml:space="preserve">- договор ИТУ от 21.08.2014 г. 012-14/04 «Разработать рекомендации по горно-техническим параметрам и порядку отработки карьера </w:t>
      </w:r>
      <w:proofErr w:type="spellStart"/>
      <w:r w:rsidRPr="00E216E0">
        <w:rPr>
          <w:szCs w:val="24"/>
        </w:rPr>
        <w:t>Нюрбинский</w:t>
      </w:r>
      <w:proofErr w:type="spellEnd"/>
      <w:r w:rsidRPr="00E216E0">
        <w:rPr>
          <w:szCs w:val="24"/>
        </w:rPr>
        <w:t xml:space="preserve"> до глубины 570 м. с учетом уточненных физико-механических свойств вмещающих пород»</w:t>
      </w:r>
      <w:proofErr w:type="gramStart"/>
      <w:r w:rsidRPr="00E216E0">
        <w:rPr>
          <w:szCs w:val="24"/>
        </w:rPr>
        <w:t>.</w:t>
      </w:r>
      <w:proofErr w:type="gramEnd"/>
      <w:r w:rsidRPr="00E216E0">
        <w:rPr>
          <w:szCs w:val="24"/>
        </w:rPr>
        <w:t xml:space="preserve"> (</w:t>
      </w:r>
      <w:proofErr w:type="gramStart"/>
      <w:r w:rsidRPr="00E216E0">
        <w:rPr>
          <w:szCs w:val="24"/>
        </w:rPr>
        <w:t>и</w:t>
      </w:r>
      <w:proofErr w:type="gramEnd"/>
      <w:r w:rsidRPr="00E216E0">
        <w:rPr>
          <w:szCs w:val="24"/>
        </w:rPr>
        <w:t>сполнитель – Институт «</w:t>
      </w:r>
      <w:proofErr w:type="spellStart"/>
      <w:r w:rsidRPr="00E216E0">
        <w:rPr>
          <w:szCs w:val="24"/>
        </w:rPr>
        <w:t>Якутнипроалмаз</w:t>
      </w:r>
      <w:proofErr w:type="spellEnd"/>
      <w:r w:rsidRPr="00E216E0">
        <w:rPr>
          <w:szCs w:val="24"/>
        </w:rPr>
        <w:t>» АК «АЛРОСА» (ОАО));</w:t>
      </w:r>
    </w:p>
    <w:p w:rsidR="00E216E0" w:rsidRDefault="00E216E0" w:rsidP="00E216E0">
      <w:pPr>
        <w:spacing w:line="360" w:lineRule="auto"/>
        <w:ind w:firstLine="567"/>
        <w:jc w:val="both"/>
        <w:rPr>
          <w:szCs w:val="24"/>
        </w:rPr>
      </w:pPr>
      <w:r w:rsidRPr="00E216E0">
        <w:rPr>
          <w:szCs w:val="24"/>
        </w:rPr>
        <w:t xml:space="preserve">Всего за 2014 год по ОАО «АЛРОСА-Нюрба» объём выполненных НТУ и ИТУ </w:t>
      </w:r>
      <w:proofErr w:type="gramStart"/>
      <w:r w:rsidRPr="00E216E0">
        <w:rPr>
          <w:szCs w:val="24"/>
        </w:rPr>
        <w:t>со-ставил</w:t>
      </w:r>
      <w:proofErr w:type="gramEnd"/>
      <w:r w:rsidRPr="00E216E0">
        <w:rPr>
          <w:szCs w:val="24"/>
        </w:rPr>
        <w:t xml:space="preserve"> 70602,00 тыс. руб., из них финансировано 70602,00 тыс. руб. </w:t>
      </w:r>
    </w:p>
    <w:p w:rsidR="0087622F" w:rsidRPr="00AC3A0C" w:rsidRDefault="0087622F" w:rsidP="00F25CFD"/>
    <w:p w:rsidR="0087622F" w:rsidRPr="00AC3A0C" w:rsidRDefault="00752DED" w:rsidP="001A5BF1">
      <w:pPr>
        <w:pStyle w:val="af4"/>
        <w:widowControl w:val="0"/>
        <w:spacing w:line="240" w:lineRule="auto"/>
        <w:ind w:firstLine="720"/>
        <w:jc w:val="center"/>
        <w:rPr>
          <w:bCs/>
          <w:color w:val="auto"/>
          <w:szCs w:val="24"/>
        </w:rPr>
      </w:pPr>
      <w:bookmarkStart w:id="202" w:name="_Toc416180494"/>
      <w:r>
        <w:rPr>
          <w:bCs/>
          <w:color w:val="auto"/>
          <w:szCs w:val="24"/>
        </w:rPr>
        <w:t>7</w:t>
      </w:r>
      <w:r w:rsidR="0087622F" w:rsidRPr="00AC3A0C">
        <w:rPr>
          <w:bCs/>
          <w:color w:val="auto"/>
          <w:szCs w:val="24"/>
        </w:rPr>
        <w:t>. Себестоимость продукции. Затраты на производство</w:t>
      </w:r>
      <w:bookmarkEnd w:id="202"/>
    </w:p>
    <w:p w:rsidR="0087622F" w:rsidRPr="00AC3A0C" w:rsidRDefault="0087622F" w:rsidP="001A5BF1">
      <w:pPr>
        <w:pStyle w:val="af4"/>
        <w:widowControl w:val="0"/>
        <w:spacing w:line="240" w:lineRule="auto"/>
        <w:ind w:firstLine="720"/>
        <w:jc w:val="center"/>
        <w:rPr>
          <w:bCs/>
          <w:color w:val="auto"/>
          <w:szCs w:val="24"/>
        </w:rPr>
      </w:pPr>
    </w:p>
    <w:p w:rsidR="0087622F" w:rsidRPr="00AC3A0C" w:rsidRDefault="0087622F" w:rsidP="0052291E">
      <w:pPr>
        <w:pStyle w:val="a6"/>
        <w:widowControl w:val="0"/>
        <w:spacing w:line="360" w:lineRule="auto"/>
        <w:ind w:left="0" w:firstLine="720"/>
        <w:jc w:val="both"/>
        <w:rPr>
          <w:szCs w:val="24"/>
        </w:rPr>
      </w:pPr>
      <w:r w:rsidRPr="00AC3A0C">
        <w:rPr>
          <w:szCs w:val="24"/>
        </w:rPr>
        <w:t>Фактические материальные затраты на производство продукции за 201</w:t>
      </w:r>
      <w:r w:rsidR="007A3AAC">
        <w:rPr>
          <w:szCs w:val="24"/>
        </w:rPr>
        <w:t>4</w:t>
      </w:r>
      <w:r w:rsidRPr="00AC3A0C">
        <w:rPr>
          <w:szCs w:val="24"/>
        </w:rPr>
        <w:t xml:space="preserve"> год составили </w:t>
      </w:r>
      <w:r w:rsidR="001652EB">
        <w:rPr>
          <w:szCs w:val="24"/>
        </w:rPr>
        <w:t>1</w:t>
      </w:r>
      <w:r w:rsidR="007A3AAC">
        <w:rPr>
          <w:szCs w:val="24"/>
        </w:rPr>
        <w:t>1 821,5</w:t>
      </w:r>
      <w:r w:rsidRPr="00AC3A0C">
        <w:rPr>
          <w:szCs w:val="24"/>
        </w:rPr>
        <w:t>млн</w:t>
      </w:r>
      <w:proofErr w:type="gramStart"/>
      <w:r w:rsidRPr="00AC3A0C">
        <w:rPr>
          <w:szCs w:val="24"/>
        </w:rPr>
        <w:t>.р</w:t>
      </w:r>
      <w:proofErr w:type="gramEnd"/>
      <w:r w:rsidRPr="00AC3A0C">
        <w:rPr>
          <w:szCs w:val="24"/>
        </w:rPr>
        <w:t xml:space="preserve">уб.- </w:t>
      </w:r>
      <w:r w:rsidR="000A4BF6">
        <w:rPr>
          <w:szCs w:val="24"/>
        </w:rPr>
        <w:t>9</w:t>
      </w:r>
      <w:r w:rsidR="007A3AAC">
        <w:rPr>
          <w:szCs w:val="24"/>
        </w:rPr>
        <w:t>8,0</w:t>
      </w:r>
      <w:r w:rsidRPr="00AC3A0C">
        <w:rPr>
          <w:szCs w:val="24"/>
        </w:rPr>
        <w:t>% к плану. В целом затраты на производство с учетом коммерческих расходов по факту составили –</w:t>
      </w:r>
      <w:r w:rsidR="00D2302B" w:rsidRPr="00D2302B">
        <w:rPr>
          <w:szCs w:val="24"/>
        </w:rPr>
        <w:t>1</w:t>
      </w:r>
      <w:r w:rsidR="00CD749A">
        <w:rPr>
          <w:szCs w:val="24"/>
        </w:rPr>
        <w:t>8</w:t>
      </w:r>
      <w:r w:rsidR="001652EB">
        <w:rPr>
          <w:szCs w:val="24"/>
        </w:rPr>
        <w:t> </w:t>
      </w:r>
      <w:r w:rsidR="00CD749A">
        <w:rPr>
          <w:szCs w:val="24"/>
        </w:rPr>
        <w:t>745</w:t>
      </w:r>
      <w:r w:rsidRPr="00AC3A0C">
        <w:rPr>
          <w:szCs w:val="24"/>
        </w:rPr>
        <w:t>млн</w:t>
      </w:r>
      <w:proofErr w:type="gramStart"/>
      <w:r w:rsidRPr="00AC3A0C">
        <w:rPr>
          <w:szCs w:val="24"/>
        </w:rPr>
        <w:t>.р</w:t>
      </w:r>
      <w:proofErr w:type="gramEnd"/>
      <w:r w:rsidRPr="00AC3A0C">
        <w:rPr>
          <w:szCs w:val="24"/>
        </w:rPr>
        <w:t xml:space="preserve">уб., что составило </w:t>
      </w:r>
      <w:r w:rsidR="00B703F8">
        <w:rPr>
          <w:szCs w:val="24"/>
        </w:rPr>
        <w:t>101</w:t>
      </w:r>
      <w:r w:rsidR="00CD749A">
        <w:rPr>
          <w:szCs w:val="24"/>
        </w:rPr>
        <w:t>,6</w:t>
      </w:r>
      <w:r w:rsidR="00B703F8">
        <w:rPr>
          <w:szCs w:val="24"/>
        </w:rPr>
        <w:t xml:space="preserve"> </w:t>
      </w:r>
      <w:r w:rsidRPr="00AC3A0C">
        <w:rPr>
          <w:szCs w:val="24"/>
        </w:rPr>
        <w:t>% к плану и к факту 201</w:t>
      </w:r>
      <w:r w:rsidR="00CD749A">
        <w:rPr>
          <w:szCs w:val="24"/>
        </w:rPr>
        <w:t>3</w:t>
      </w:r>
      <w:r w:rsidRPr="00AC3A0C">
        <w:rPr>
          <w:szCs w:val="24"/>
        </w:rPr>
        <w:t xml:space="preserve"> года 1</w:t>
      </w:r>
      <w:r w:rsidR="00CD749A">
        <w:rPr>
          <w:szCs w:val="24"/>
        </w:rPr>
        <w:t>14,1</w:t>
      </w:r>
      <w:r w:rsidRPr="00AC3A0C">
        <w:rPr>
          <w:szCs w:val="24"/>
        </w:rPr>
        <w:t xml:space="preserve">%. </w:t>
      </w:r>
    </w:p>
    <w:p w:rsidR="0087622F" w:rsidRPr="00AC3A0C" w:rsidRDefault="0087622F" w:rsidP="0052291E">
      <w:pPr>
        <w:pStyle w:val="a6"/>
        <w:widowControl w:val="0"/>
        <w:spacing w:line="360" w:lineRule="auto"/>
        <w:ind w:left="0" w:firstLine="720"/>
        <w:jc w:val="both"/>
        <w:rPr>
          <w:szCs w:val="24"/>
        </w:rPr>
      </w:pPr>
      <w:r w:rsidRPr="00AC3A0C">
        <w:rPr>
          <w:szCs w:val="24"/>
        </w:rPr>
        <w:t>Значительный удельный вес в общей структуре затрат занимают производственные услуги</w:t>
      </w:r>
      <w:r w:rsidR="005321B5">
        <w:rPr>
          <w:szCs w:val="24"/>
        </w:rPr>
        <w:t xml:space="preserve"> </w:t>
      </w:r>
      <w:r>
        <w:rPr>
          <w:szCs w:val="24"/>
        </w:rPr>
        <w:t>6</w:t>
      </w:r>
      <w:r w:rsidR="00820C3E">
        <w:rPr>
          <w:szCs w:val="24"/>
        </w:rPr>
        <w:t>3,0</w:t>
      </w:r>
      <w:r w:rsidRPr="00AC3A0C">
        <w:rPr>
          <w:szCs w:val="24"/>
        </w:rPr>
        <w:t xml:space="preserve">% в размере </w:t>
      </w:r>
      <w:r w:rsidR="00B703F8" w:rsidRPr="00B703F8">
        <w:rPr>
          <w:szCs w:val="24"/>
        </w:rPr>
        <w:t>1</w:t>
      </w:r>
      <w:r w:rsidR="00820C3E">
        <w:rPr>
          <w:szCs w:val="24"/>
        </w:rPr>
        <w:t>1 806,4</w:t>
      </w:r>
      <w:r w:rsidRPr="00AC3A0C">
        <w:rPr>
          <w:szCs w:val="24"/>
        </w:rPr>
        <w:t>млн</w:t>
      </w:r>
      <w:proofErr w:type="gramStart"/>
      <w:r w:rsidRPr="00AC3A0C">
        <w:rPr>
          <w:szCs w:val="24"/>
        </w:rPr>
        <w:t>.р</w:t>
      </w:r>
      <w:proofErr w:type="gramEnd"/>
      <w:r w:rsidRPr="00AC3A0C">
        <w:rPr>
          <w:szCs w:val="24"/>
        </w:rPr>
        <w:t>уб., из них услуги АК «АЛРОСА» (</w:t>
      </w:r>
      <w:r>
        <w:rPr>
          <w:szCs w:val="24"/>
        </w:rPr>
        <w:t>О</w:t>
      </w:r>
      <w:r w:rsidRPr="00AC3A0C">
        <w:rPr>
          <w:szCs w:val="24"/>
        </w:rPr>
        <w:t>АО) в этой статье составляют 99,</w:t>
      </w:r>
      <w:r w:rsidR="00820C3E">
        <w:rPr>
          <w:szCs w:val="24"/>
        </w:rPr>
        <w:t>9</w:t>
      </w:r>
      <w:r w:rsidRPr="00AC3A0C">
        <w:rPr>
          <w:szCs w:val="24"/>
        </w:rPr>
        <w:t xml:space="preserve">%. </w:t>
      </w:r>
    </w:p>
    <w:p w:rsidR="0087622F" w:rsidRPr="00AC3A0C" w:rsidRDefault="0087622F" w:rsidP="001A5BF1">
      <w:pPr>
        <w:pStyle w:val="a6"/>
        <w:widowControl w:val="0"/>
        <w:spacing w:line="360" w:lineRule="auto"/>
        <w:ind w:left="0" w:firstLine="720"/>
        <w:jc w:val="both"/>
        <w:rPr>
          <w:szCs w:val="24"/>
        </w:rPr>
      </w:pPr>
    </w:p>
    <w:p w:rsidR="0087622F" w:rsidRPr="00AC3A0C" w:rsidRDefault="0087622F" w:rsidP="00780221">
      <w:pPr>
        <w:pStyle w:val="a6"/>
        <w:widowControl w:val="0"/>
        <w:spacing w:line="360" w:lineRule="auto"/>
        <w:ind w:left="0" w:firstLine="720"/>
        <w:jc w:val="center"/>
        <w:rPr>
          <w:b/>
          <w:szCs w:val="24"/>
        </w:rPr>
      </w:pPr>
      <w:r w:rsidRPr="00AC3A0C">
        <w:rPr>
          <w:b/>
          <w:szCs w:val="24"/>
        </w:rPr>
        <w:t>Сводная смета затрат за 201</w:t>
      </w:r>
      <w:r w:rsidR="00820C3E">
        <w:rPr>
          <w:b/>
          <w:szCs w:val="24"/>
        </w:rPr>
        <w:t>4</w:t>
      </w:r>
      <w:r w:rsidRPr="00AC3A0C">
        <w:rPr>
          <w:b/>
          <w:szCs w:val="24"/>
        </w:rPr>
        <w:t xml:space="preserve"> год</w:t>
      </w:r>
    </w:p>
    <w:p w:rsidR="0087622F" w:rsidRPr="00AC3A0C" w:rsidRDefault="0087622F" w:rsidP="00780221">
      <w:pPr>
        <w:pStyle w:val="a6"/>
        <w:widowControl w:val="0"/>
        <w:spacing w:line="360" w:lineRule="auto"/>
        <w:ind w:left="0" w:firstLine="720"/>
        <w:jc w:val="right"/>
        <w:rPr>
          <w:szCs w:val="24"/>
        </w:rPr>
      </w:pPr>
      <w:r w:rsidRPr="00AC3A0C">
        <w:rPr>
          <w:szCs w:val="24"/>
        </w:rPr>
        <w:t>Таблица 7</w:t>
      </w:r>
    </w:p>
    <w:tbl>
      <w:tblPr>
        <w:tblW w:w="10605" w:type="dxa"/>
        <w:tblInd w:w="-432" w:type="dxa"/>
        <w:tblLayout w:type="fixed"/>
        <w:tblLook w:val="0000" w:firstRow="0" w:lastRow="0" w:firstColumn="0" w:lastColumn="0" w:noHBand="0" w:noVBand="0"/>
      </w:tblPr>
      <w:tblGrid>
        <w:gridCol w:w="596"/>
        <w:gridCol w:w="3317"/>
        <w:gridCol w:w="1305"/>
        <w:gridCol w:w="1447"/>
        <w:gridCol w:w="1305"/>
        <w:gridCol w:w="934"/>
        <w:gridCol w:w="850"/>
        <w:gridCol w:w="851"/>
      </w:tblGrid>
      <w:tr w:rsidR="0087622F" w:rsidRPr="00AC3A0C" w:rsidTr="001652EB">
        <w:trPr>
          <w:trHeight w:val="256"/>
          <w:tblHeader/>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 xml:space="preserve">№ </w:t>
            </w:r>
            <w:proofErr w:type="gramStart"/>
            <w:r w:rsidRPr="00AC3A0C">
              <w:rPr>
                <w:sz w:val="18"/>
                <w:szCs w:val="18"/>
              </w:rPr>
              <w:t>п</w:t>
            </w:r>
            <w:proofErr w:type="gramEnd"/>
            <w:r w:rsidRPr="00AC3A0C">
              <w:rPr>
                <w:sz w:val="18"/>
                <w:szCs w:val="18"/>
              </w:rPr>
              <w:t>/п</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Наименование</w:t>
            </w:r>
          </w:p>
        </w:tc>
        <w:tc>
          <w:tcPr>
            <w:tcW w:w="6692" w:type="dxa"/>
            <w:gridSpan w:val="6"/>
            <w:tcBorders>
              <w:top w:val="single" w:sz="4" w:space="0" w:color="auto"/>
              <w:left w:val="nil"/>
              <w:bottom w:val="single" w:sz="4" w:space="0" w:color="auto"/>
              <w:right w:val="single" w:sz="4" w:space="0" w:color="auto"/>
            </w:tcBorders>
            <w:vAlign w:val="bottom"/>
          </w:tcPr>
          <w:p w:rsidR="0087622F" w:rsidRPr="00AC3A0C" w:rsidRDefault="0087622F" w:rsidP="00670B7E">
            <w:pPr>
              <w:jc w:val="center"/>
              <w:rPr>
                <w:sz w:val="18"/>
                <w:szCs w:val="18"/>
              </w:rPr>
            </w:pPr>
            <w:r w:rsidRPr="00AC3A0C">
              <w:rPr>
                <w:sz w:val="18"/>
                <w:szCs w:val="18"/>
              </w:rPr>
              <w:t>Сводная смета</w:t>
            </w:r>
          </w:p>
        </w:tc>
      </w:tr>
      <w:tr w:rsidR="0087622F" w:rsidRPr="00AC3A0C" w:rsidTr="001652EB">
        <w:trPr>
          <w:trHeight w:val="256"/>
          <w:tblHeader/>
        </w:trPr>
        <w:tc>
          <w:tcPr>
            <w:tcW w:w="596"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305" w:type="dxa"/>
            <w:vMerge w:val="restart"/>
            <w:tcBorders>
              <w:top w:val="nil"/>
              <w:left w:val="single" w:sz="4" w:space="0" w:color="auto"/>
              <w:bottom w:val="single" w:sz="4" w:space="0" w:color="auto"/>
              <w:right w:val="single" w:sz="4" w:space="0" w:color="auto"/>
            </w:tcBorders>
            <w:vAlign w:val="center"/>
          </w:tcPr>
          <w:p w:rsidR="0087622F" w:rsidRPr="00AC3A0C" w:rsidRDefault="0087622F" w:rsidP="00306867">
            <w:pPr>
              <w:jc w:val="center"/>
              <w:rPr>
                <w:sz w:val="18"/>
                <w:szCs w:val="18"/>
              </w:rPr>
            </w:pPr>
            <w:r w:rsidRPr="00AC3A0C">
              <w:rPr>
                <w:sz w:val="18"/>
                <w:szCs w:val="18"/>
              </w:rPr>
              <w:t>201</w:t>
            </w:r>
            <w:r w:rsidR="00306867">
              <w:rPr>
                <w:sz w:val="18"/>
                <w:szCs w:val="18"/>
              </w:rPr>
              <w:t>3</w:t>
            </w:r>
            <w:r w:rsidRPr="00AC3A0C">
              <w:rPr>
                <w:sz w:val="18"/>
                <w:szCs w:val="18"/>
              </w:rPr>
              <w:t>г</w:t>
            </w:r>
          </w:p>
        </w:tc>
        <w:tc>
          <w:tcPr>
            <w:tcW w:w="4536" w:type="dxa"/>
            <w:gridSpan w:val="4"/>
            <w:tcBorders>
              <w:top w:val="single" w:sz="4" w:space="0" w:color="auto"/>
              <w:left w:val="nil"/>
              <w:bottom w:val="single" w:sz="4" w:space="0" w:color="auto"/>
              <w:right w:val="single" w:sz="4" w:space="0" w:color="auto"/>
            </w:tcBorders>
            <w:vAlign w:val="center"/>
          </w:tcPr>
          <w:p w:rsidR="0087622F" w:rsidRPr="00AC3A0C" w:rsidRDefault="0087622F" w:rsidP="00306867">
            <w:pPr>
              <w:jc w:val="center"/>
              <w:rPr>
                <w:sz w:val="18"/>
                <w:szCs w:val="18"/>
              </w:rPr>
            </w:pPr>
            <w:r w:rsidRPr="00AC3A0C">
              <w:rPr>
                <w:sz w:val="18"/>
                <w:szCs w:val="18"/>
              </w:rPr>
              <w:t>201</w:t>
            </w:r>
            <w:r w:rsidR="00306867">
              <w:rPr>
                <w:sz w:val="18"/>
                <w:szCs w:val="18"/>
              </w:rPr>
              <w:t>4</w:t>
            </w:r>
          </w:p>
        </w:tc>
        <w:tc>
          <w:tcPr>
            <w:tcW w:w="851" w:type="dxa"/>
            <w:vMerge w:val="restart"/>
            <w:tcBorders>
              <w:top w:val="nil"/>
              <w:left w:val="single" w:sz="4" w:space="0" w:color="auto"/>
              <w:bottom w:val="single" w:sz="4" w:space="0" w:color="auto"/>
              <w:right w:val="single" w:sz="4" w:space="0" w:color="auto"/>
            </w:tcBorders>
            <w:vAlign w:val="center"/>
          </w:tcPr>
          <w:p w:rsidR="0087622F" w:rsidRPr="00AC3A0C" w:rsidRDefault="0087622F" w:rsidP="00820C3E">
            <w:pPr>
              <w:jc w:val="center"/>
              <w:rPr>
                <w:sz w:val="18"/>
                <w:szCs w:val="18"/>
              </w:rPr>
            </w:pPr>
            <w:r w:rsidRPr="00AC3A0C">
              <w:rPr>
                <w:sz w:val="18"/>
                <w:szCs w:val="18"/>
              </w:rPr>
              <w:t>факт 201</w:t>
            </w:r>
            <w:r w:rsidR="00820C3E">
              <w:rPr>
                <w:sz w:val="18"/>
                <w:szCs w:val="18"/>
              </w:rPr>
              <w:t>4</w:t>
            </w:r>
            <w:r w:rsidRPr="00AC3A0C">
              <w:rPr>
                <w:sz w:val="18"/>
                <w:szCs w:val="18"/>
              </w:rPr>
              <w:t xml:space="preserve"> к отчету 201</w:t>
            </w:r>
            <w:r w:rsidR="00820C3E">
              <w:rPr>
                <w:sz w:val="18"/>
                <w:szCs w:val="18"/>
              </w:rPr>
              <w:t>3</w:t>
            </w:r>
            <w:r w:rsidRPr="00AC3A0C">
              <w:rPr>
                <w:sz w:val="18"/>
                <w:szCs w:val="18"/>
              </w:rPr>
              <w:t>%</w:t>
            </w:r>
          </w:p>
        </w:tc>
      </w:tr>
      <w:tr w:rsidR="0087622F" w:rsidRPr="00AC3A0C" w:rsidTr="001652EB">
        <w:trPr>
          <w:trHeight w:val="359"/>
          <w:tblHeader/>
        </w:trPr>
        <w:tc>
          <w:tcPr>
            <w:tcW w:w="596"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305"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447" w:type="dxa"/>
            <w:vMerge w:val="restart"/>
            <w:tcBorders>
              <w:top w:val="nil"/>
              <w:left w:val="single" w:sz="4" w:space="0" w:color="auto"/>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план</w:t>
            </w:r>
          </w:p>
        </w:tc>
        <w:tc>
          <w:tcPr>
            <w:tcW w:w="1305" w:type="dxa"/>
            <w:vMerge w:val="restart"/>
            <w:tcBorders>
              <w:top w:val="nil"/>
              <w:left w:val="single" w:sz="4" w:space="0" w:color="auto"/>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факт</w:t>
            </w:r>
          </w:p>
        </w:tc>
        <w:tc>
          <w:tcPr>
            <w:tcW w:w="1784" w:type="dxa"/>
            <w:gridSpan w:val="2"/>
            <w:tcBorders>
              <w:top w:val="single" w:sz="4" w:space="0" w:color="auto"/>
              <w:left w:val="nil"/>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фа</w:t>
            </w:r>
            <w:proofErr w:type="gramStart"/>
            <w:r w:rsidRPr="00AC3A0C">
              <w:rPr>
                <w:sz w:val="18"/>
                <w:szCs w:val="18"/>
              </w:rPr>
              <w:t>кт к пл</w:t>
            </w:r>
            <w:proofErr w:type="gramEnd"/>
            <w:r w:rsidRPr="00AC3A0C">
              <w:rPr>
                <w:sz w:val="18"/>
                <w:szCs w:val="18"/>
              </w:rPr>
              <w:t>ану</w:t>
            </w:r>
          </w:p>
        </w:tc>
        <w:tc>
          <w:tcPr>
            <w:tcW w:w="851"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r>
      <w:tr w:rsidR="0087622F" w:rsidRPr="00AC3A0C" w:rsidTr="001652EB">
        <w:trPr>
          <w:trHeight w:val="256"/>
          <w:tblHeader/>
        </w:trPr>
        <w:tc>
          <w:tcPr>
            <w:tcW w:w="596"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305"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447"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1305"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c>
          <w:tcPr>
            <w:tcW w:w="934" w:type="dxa"/>
            <w:tcBorders>
              <w:top w:val="nil"/>
              <w:left w:val="nil"/>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 xml:space="preserve"> +/-</w:t>
            </w:r>
          </w:p>
        </w:tc>
        <w:tc>
          <w:tcPr>
            <w:tcW w:w="850" w:type="dxa"/>
            <w:tcBorders>
              <w:top w:val="nil"/>
              <w:left w:val="nil"/>
              <w:bottom w:val="single" w:sz="4" w:space="0" w:color="auto"/>
              <w:right w:val="single" w:sz="4" w:space="0" w:color="auto"/>
            </w:tcBorders>
            <w:vAlign w:val="center"/>
          </w:tcPr>
          <w:p w:rsidR="0087622F" w:rsidRPr="00AC3A0C" w:rsidRDefault="0087622F" w:rsidP="00670B7E">
            <w:pPr>
              <w:jc w:val="center"/>
              <w:rPr>
                <w:sz w:val="18"/>
                <w:szCs w:val="18"/>
              </w:rPr>
            </w:pPr>
            <w:r w:rsidRPr="00AC3A0C">
              <w:rPr>
                <w:sz w:val="18"/>
                <w:szCs w:val="18"/>
              </w:rPr>
              <w:t>%</w:t>
            </w:r>
          </w:p>
        </w:tc>
        <w:tc>
          <w:tcPr>
            <w:tcW w:w="851" w:type="dxa"/>
            <w:vMerge/>
            <w:tcBorders>
              <w:top w:val="nil"/>
              <w:left w:val="single" w:sz="4" w:space="0" w:color="auto"/>
              <w:bottom w:val="single" w:sz="4" w:space="0" w:color="auto"/>
              <w:right w:val="single" w:sz="4" w:space="0" w:color="auto"/>
            </w:tcBorders>
            <w:vAlign w:val="center"/>
          </w:tcPr>
          <w:p w:rsidR="0087622F" w:rsidRPr="00AC3A0C" w:rsidRDefault="0087622F" w:rsidP="00670B7E">
            <w:pPr>
              <w:rPr>
                <w:sz w:val="18"/>
                <w:szCs w:val="18"/>
              </w:rPr>
            </w:pPr>
          </w:p>
        </w:tc>
      </w:tr>
      <w:tr w:rsidR="0087622F" w:rsidRPr="00AC3A0C" w:rsidTr="001652EB">
        <w:trPr>
          <w:trHeight w:val="87"/>
          <w:tblHeader/>
        </w:trPr>
        <w:tc>
          <w:tcPr>
            <w:tcW w:w="596" w:type="dxa"/>
            <w:tcBorders>
              <w:top w:val="nil"/>
              <w:left w:val="single" w:sz="4" w:space="0" w:color="auto"/>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1</w:t>
            </w:r>
          </w:p>
        </w:tc>
        <w:tc>
          <w:tcPr>
            <w:tcW w:w="3317"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2</w:t>
            </w:r>
          </w:p>
        </w:tc>
        <w:tc>
          <w:tcPr>
            <w:tcW w:w="1305"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3</w:t>
            </w:r>
          </w:p>
        </w:tc>
        <w:tc>
          <w:tcPr>
            <w:tcW w:w="1447"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5</w:t>
            </w:r>
          </w:p>
        </w:tc>
        <w:tc>
          <w:tcPr>
            <w:tcW w:w="1305"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6</w:t>
            </w:r>
          </w:p>
        </w:tc>
        <w:tc>
          <w:tcPr>
            <w:tcW w:w="934"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7</w:t>
            </w:r>
          </w:p>
        </w:tc>
        <w:tc>
          <w:tcPr>
            <w:tcW w:w="850"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8</w:t>
            </w:r>
          </w:p>
        </w:tc>
        <w:tc>
          <w:tcPr>
            <w:tcW w:w="851" w:type="dxa"/>
            <w:tcBorders>
              <w:top w:val="nil"/>
              <w:left w:val="nil"/>
              <w:bottom w:val="single" w:sz="4" w:space="0" w:color="auto"/>
              <w:right w:val="single" w:sz="4" w:space="0" w:color="auto"/>
            </w:tcBorders>
            <w:noWrap/>
            <w:vAlign w:val="center"/>
          </w:tcPr>
          <w:p w:rsidR="0087622F" w:rsidRPr="00AC3A0C" w:rsidRDefault="0087622F" w:rsidP="00670B7E">
            <w:pPr>
              <w:jc w:val="center"/>
              <w:rPr>
                <w:sz w:val="18"/>
                <w:szCs w:val="18"/>
              </w:rPr>
            </w:pPr>
            <w:r w:rsidRPr="00AC3A0C">
              <w:rPr>
                <w:sz w:val="18"/>
                <w:szCs w:val="18"/>
              </w:rPr>
              <w:t>9</w:t>
            </w:r>
          </w:p>
        </w:tc>
      </w:tr>
      <w:tr w:rsidR="009C5801" w:rsidRPr="00AC3A0C" w:rsidTr="0052291E">
        <w:trPr>
          <w:trHeight w:val="331"/>
        </w:trPr>
        <w:tc>
          <w:tcPr>
            <w:tcW w:w="596" w:type="dxa"/>
            <w:tcBorders>
              <w:top w:val="nil"/>
              <w:left w:val="single" w:sz="4" w:space="0" w:color="auto"/>
              <w:bottom w:val="single" w:sz="4" w:space="0" w:color="auto"/>
              <w:right w:val="single" w:sz="4" w:space="0" w:color="auto"/>
            </w:tcBorders>
            <w:vAlign w:val="center"/>
          </w:tcPr>
          <w:p w:rsidR="009C5801" w:rsidRPr="00AC3A0C" w:rsidRDefault="009C5801" w:rsidP="00670B7E">
            <w:pPr>
              <w:jc w:val="center"/>
              <w:rPr>
                <w:b/>
                <w:sz w:val="18"/>
                <w:szCs w:val="18"/>
              </w:rPr>
            </w:pPr>
            <w:r w:rsidRPr="00AC3A0C">
              <w:rPr>
                <w:b/>
                <w:sz w:val="18"/>
                <w:szCs w:val="18"/>
              </w:rPr>
              <w:t>1</w:t>
            </w:r>
          </w:p>
        </w:tc>
        <w:tc>
          <w:tcPr>
            <w:tcW w:w="3317" w:type="dxa"/>
            <w:tcBorders>
              <w:top w:val="nil"/>
              <w:left w:val="nil"/>
              <w:bottom w:val="single" w:sz="4" w:space="0" w:color="auto"/>
              <w:right w:val="single" w:sz="4" w:space="0" w:color="auto"/>
            </w:tcBorders>
            <w:vAlign w:val="center"/>
          </w:tcPr>
          <w:p w:rsidR="009C5801" w:rsidRPr="00AC3A0C" w:rsidRDefault="009C5801" w:rsidP="00670B7E">
            <w:pPr>
              <w:rPr>
                <w:b/>
                <w:sz w:val="18"/>
                <w:szCs w:val="18"/>
              </w:rPr>
            </w:pPr>
            <w:r w:rsidRPr="00AC3A0C">
              <w:rPr>
                <w:b/>
                <w:sz w:val="18"/>
                <w:szCs w:val="18"/>
              </w:rPr>
              <w:t xml:space="preserve">Добыча руды, песков, </w:t>
            </w:r>
            <w:proofErr w:type="spellStart"/>
            <w:r w:rsidRPr="00AC3A0C">
              <w:rPr>
                <w:b/>
                <w:sz w:val="18"/>
                <w:szCs w:val="18"/>
              </w:rPr>
              <w:t>тыс</w:t>
            </w:r>
            <w:proofErr w:type="gramStart"/>
            <w:r w:rsidRPr="00AC3A0C">
              <w:rPr>
                <w:b/>
                <w:sz w:val="18"/>
                <w:szCs w:val="18"/>
              </w:rPr>
              <w:t>.т</w:t>
            </w:r>
            <w:proofErr w:type="gramEnd"/>
            <w:r w:rsidRPr="00AC3A0C">
              <w:rPr>
                <w:b/>
                <w:sz w:val="18"/>
                <w:szCs w:val="18"/>
              </w:rPr>
              <w:t>онн</w:t>
            </w:r>
            <w:proofErr w:type="spellEnd"/>
            <w:r w:rsidRPr="00AC3A0C">
              <w:rPr>
                <w:b/>
                <w:sz w:val="18"/>
                <w:szCs w:val="18"/>
              </w:rPr>
              <w:t xml:space="preserve"> всего</w:t>
            </w:r>
          </w:p>
        </w:tc>
        <w:tc>
          <w:tcPr>
            <w:tcW w:w="1305"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1526</w:t>
            </w:r>
          </w:p>
        </w:tc>
        <w:tc>
          <w:tcPr>
            <w:tcW w:w="1447"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1350</w:t>
            </w:r>
          </w:p>
        </w:tc>
        <w:tc>
          <w:tcPr>
            <w:tcW w:w="1305"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1350</w:t>
            </w:r>
          </w:p>
        </w:tc>
        <w:tc>
          <w:tcPr>
            <w:tcW w:w="934" w:type="dxa"/>
            <w:tcBorders>
              <w:top w:val="nil"/>
              <w:left w:val="nil"/>
              <w:bottom w:val="single" w:sz="4" w:space="0" w:color="auto"/>
              <w:right w:val="single" w:sz="4" w:space="0" w:color="auto"/>
            </w:tcBorders>
            <w:shd w:val="clear" w:color="auto" w:fill="auto"/>
            <w:vAlign w:val="bottom"/>
          </w:tcPr>
          <w:p w:rsidR="009C5801" w:rsidRPr="009C5801" w:rsidRDefault="009C5801" w:rsidP="00FD6113">
            <w:pPr>
              <w:jc w:val="right"/>
              <w:rPr>
                <w:sz w:val="18"/>
                <w:szCs w:val="18"/>
              </w:rPr>
            </w:pPr>
            <w:r w:rsidRPr="009C5801">
              <w:rPr>
                <w:sz w:val="18"/>
                <w:szCs w:val="18"/>
              </w:rPr>
              <w:t>0</w:t>
            </w:r>
          </w:p>
        </w:tc>
        <w:tc>
          <w:tcPr>
            <w:tcW w:w="850" w:type="dxa"/>
            <w:tcBorders>
              <w:top w:val="nil"/>
              <w:left w:val="nil"/>
              <w:bottom w:val="single" w:sz="4" w:space="0" w:color="auto"/>
              <w:right w:val="single" w:sz="4" w:space="0" w:color="auto"/>
            </w:tcBorders>
            <w:shd w:val="clear" w:color="auto" w:fill="auto"/>
            <w:vAlign w:val="bottom"/>
          </w:tcPr>
          <w:p w:rsidR="009C5801" w:rsidRPr="009C5801" w:rsidRDefault="009C5801" w:rsidP="009C5801">
            <w:pPr>
              <w:jc w:val="right"/>
              <w:rPr>
                <w:sz w:val="18"/>
                <w:szCs w:val="18"/>
              </w:rPr>
            </w:pPr>
            <w:r w:rsidRPr="009C5801">
              <w:rPr>
                <w:sz w:val="18"/>
                <w:szCs w:val="18"/>
              </w:rPr>
              <w:t xml:space="preserve">              100</w:t>
            </w:r>
            <w:r w:rsidR="005321B5">
              <w:rPr>
                <w:sz w:val="18"/>
                <w:szCs w:val="18"/>
              </w:rPr>
              <w:t>,0</w:t>
            </w:r>
            <w:r w:rsidRPr="009C5801">
              <w:rPr>
                <w:sz w:val="18"/>
                <w:szCs w:val="18"/>
              </w:rPr>
              <w:t xml:space="preserve"> </w:t>
            </w:r>
          </w:p>
        </w:tc>
        <w:tc>
          <w:tcPr>
            <w:tcW w:w="851" w:type="dxa"/>
            <w:tcBorders>
              <w:top w:val="nil"/>
              <w:left w:val="nil"/>
              <w:bottom w:val="single" w:sz="4" w:space="0" w:color="auto"/>
              <w:right w:val="single" w:sz="4" w:space="0" w:color="auto"/>
            </w:tcBorders>
            <w:shd w:val="clear" w:color="auto" w:fill="auto"/>
            <w:vAlign w:val="bottom"/>
          </w:tcPr>
          <w:p w:rsidR="009C5801" w:rsidRPr="009C5801" w:rsidRDefault="005321B5" w:rsidP="004976F1">
            <w:pPr>
              <w:jc w:val="right"/>
              <w:rPr>
                <w:sz w:val="18"/>
                <w:szCs w:val="18"/>
              </w:rPr>
            </w:pPr>
            <w:r>
              <w:rPr>
                <w:sz w:val="18"/>
                <w:szCs w:val="18"/>
              </w:rPr>
              <w:t xml:space="preserve">                 </w:t>
            </w:r>
            <w:r w:rsidR="004976F1">
              <w:rPr>
                <w:sz w:val="18"/>
                <w:szCs w:val="18"/>
              </w:rPr>
              <w:t>88</w:t>
            </w:r>
            <w:r>
              <w:rPr>
                <w:sz w:val="18"/>
                <w:szCs w:val="18"/>
              </w:rPr>
              <w:t>,</w:t>
            </w:r>
            <w:r w:rsidR="004976F1">
              <w:rPr>
                <w:sz w:val="18"/>
                <w:szCs w:val="18"/>
              </w:rPr>
              <w:t>5</w:t>
            </w:r>
            <w:r w:rsidR="009C5801" w:rsidRPr="009C5801">
              <w:rPr>
                <w:sz w:val="18"/>
                <w:szCs w:val="18"/>
              </w:rPr>
              <w:t xml:space="preserve"> </w:t>
            </w:r>
          </w:p>
        </w:tc>
      </w:tr>
      <w:tr w:rsidR="009C5801" w:rsidRPr="00AC3A0C" w:rsidTr="0052291E">
        <w:trPr>
          <w:trHeight w:val="341"/>
        </w:trPr>
        <w:tc>
          <w:tcPr>
            <w:tcW w:w="596" w:type="dxa"/>
            <w:tcBorders>
              <w:top w:val="nil"/>
              <w:left w:val="single" w:sz="4" w:space="0" w:color="auto"/>
              <w:bottom w:val="single" w:sz="4" w:space="0" w:color="auto"/>
              <w:right w:val="single" w:sz="4" w:space="0" w:color="auto"/>
            </w:tcBorders>
            <w:vAlign w:val="center"/>
          </w:tcPr>
          <w:p w:rsidR="009C5801" w:rsidRPr="00AC3A0C" w:rsidRDefault="009C5801" w:rsidP="00670B7E">
            <w:pPr>
              <w:jc w:val="center"/>
              <w:rPr>
                <w:b/>
                <w:sz w:val="18"/>
                <w:szCs w:val="18"/>
              </w:rPr>
            </w:pPr>
            <w:r w:rsidRPr="00AC3A0C">
              <w:rPr>
                <w:b/>
                <w:sz w:val="18"/>
                <w:szCs w:val="18"/>
              </w:rPr>
              <w:t>2</w:t>
            </w:r>
          </w:p>
        </w:tc>
        <w:tc>
          <w:tcPr>
            <w:tcW w:w="3317" w:type="dxa"/>
            <w:tcBorders>
              <w:top w:val="nil"/>
              <w:left w:val="nil"/>
              <w:bottom w:val="single" w:sz="4" w:space="0" w:color="auto"/>
              <w:right w:val="single" w:sz="4" w:space="0" w:color="auto"/>
            </w:tcBorders>
            <w:vAlign w:val="center"/>
          </w:tcPr>
          <w:p w:rsidR="009C5801" w:rsidRPr="00AC3A0C" w:rsidRDefault="009C5801" w:rsidP="00670B7E">
            <w:pPr>
              <w:rPr>
                <w:b/>
                <w:sz w:val="18"/>
                <w:szCs w:val="18"/>
              </w:rPr>
            </w:pPr>
            <w:r w:rsidRPr="00AC3A0C">
              <w:rPr>
                <w:b/>
                <w:sz w:val="18"/>
                <w:szCs w:val="18"/>
              </w:rPr>
              <w:t xml:space="preserve">Обработка руды, песков, </w:t>
            </w:r>
            <w:proofErr w:type="spellStart"/>
            <w:r w:rsidRPr="00AC3A0C">
              <w:rPr>
                <w:b/>
                <w:sz w:val="18"/>
                <w:szCs w:val="18"/>
              </w:rPr>
              <w:t>тыс</w:t>
            </w:r>
            <w:proofErr w:type="gramStart"/>
            <w:r w:rsidRPr="00AC3A0C">
              <w:rPr>
                <w:b/>
                <w:sz w:val="18"/>
                <w:szCs w:val="18"/>
              </w:rPr>
              <w:t>.т</w:t>
            </w:r>
            <w:proofErr w:type="gramEnd"/>
            <w:r w:rsidRPr="00AC3A0C">
              <w:rPr>
                <w:b/>
                <w:sz w:val="18"/>
                <w:szCs w:val="18"/>
              </w:rPr>
              <w:t>онн</w:t>
            </w:r>
            <w:proofErr w:type="spellEnd"/>
            <w:r w:rsidRPr="00AC3A0C">
              <w:rPr>
                <w:b/>
                <w:sz w:val="18"/>
                <w:szCs w:val="18"/>
              </w:rPr>
              <w:t>, всего</w:t>
            </w:r>
          </w:p>
        </w:tc>
        <w:tc>
          <w:tcPr>
            <w:tcW w:w="1305"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2040</w:t>
            </w:r>
          </w:p>
        </w:tc>
        <w:tc>
          <w:tcPr>
            <w:tcW w:w="1447"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2000</w:t>
            </w:r>
          </w:p>
        </w:tc>
        <w:tc>
          <w:tcPr>
            <w:tcW w:w="1305"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2000</w:t>
            </w:r>
          </w:p>
        </w:tc>
        <w:tc>
          <w:tcPr>
            <w:tcW w:w="934" w:type="dxa"/>
            <w:tcBorders>
              <w:top w:val="nil"/>
              <w:left w:val="nil"/>
              <w:bottom w:val="single" w:sz="4" w:space="0" w:color="auto"/>
              <w:right w:val="single" w:sz="4" w:space="0" w:color="auto"/>
            </w:tcBorders>
            <w:shd w:val="clear" w:color="auto" w:fill="auto"/>
            <w:vAlign w:val="bottom"/>
          </w:tcPr>
          <w:p w:rsidR="009C5801" w:rsidRPr="009C5801" w:rsidRDefault="009C5801" w:rsidP="00FD6113">
            <w:pPr>
              <w:jc w:val="right"/>
              <w:rPr>
                <w:sz w:val="18"/>
                <w:szCs w:val="18"/>
              </w:rPr>
            </w:pPr>
            <w:r w:rsidRPr="009C5801">
              <w:rPr>
                <w:sz w:val="18"/>
                <w:szCs w:val="18"/>
              </w:rPr>
              <w:t>0</w:t>
            </w:r>
          </w:p>
        </w:tc>
        <w:tc>
          <w:tcPr>
            <w:tcW w:w="850" w:type="dxa"/>
            <w:tcBorders>
              <w:top w:val="nil"/>
              <w:left w:val="nil"/>
              <w:bottom w:val="single" w:sz="4" w:space="0" w:color="auto"/>
              <w:right w:val="single" w:sz="4" w:space="0" w:color="auto"/>
            </w:tcBorders>
            <w:shd w:val="clear" w:color="auto" w:fill="auto"/>
            <w:vAlign w:val="bottom"/>
          </w:tcPr>
          <w:p w:rsidR="009C5801" w:rsidRPr="009C5801" w:rsidRDefault="009C5801" w:rsidP="009C5801">
            <w:pPr>
              <w:jc w:val="right"/>
              <w:rPr>
                <w:sz w:val="18"/>
                <w:szCs w:val="18"/>
              </w:rPr>
            </w:pPr>
            <w:r w:rsidRPr="009C5801">
              <w:rPr>
                <w:sz w:val="18"/>
                <w:szCs w:val="18"/>
              </w:rPr>
              <w:t xml:space="preserve">              100</w:t>
            </w:r>
            <w:r w:rsidR="005321B5">
              <w:rPr>
                <w:sz w:val="18"/>
                <w:szCs w:val="18"/>
              </w:rPr>
              <w:t>,0</w:t>
            </w:r>
            <w:r w:rsidRPr="009C5801">
              <w:rPr>
                <w:sz w:val="18"/>
                <w:szCs w:val="18"/>
              </w:rPr>
              <w:t xml:space="preserve"> </w:t>
            </w:r>
          </w:p>
        </w:tc>
        <w:tc>
          <w:tcPr>
            <w:tcW w:w="851" w:type="dxa"/>
            <w:tcBorders>
              <w:top w:val="nil"/>
              <w:left w:val="nil"/>
              <w:bottom w:val="single" w:sz="4" w:space="0" w:color="auto"/>
              <w:right w:val="single" w:sz="4" w:space="0" w:color="auto"/>
            </w:tcBorders>
            <w:shd w:val="clear" w:color="auto" w:fill="auto"/>
            <w:vAlign w:val="bottom"/>
          </w:tcPr>
          <w:p w:rsidR="009C5801" w:rsidRPr="009C5801" w:rsidRDefault="005321B5" w:rsidP="009C5801">
            <w:pPr>
              <w:jc w:val="right"/>
              <w:rPr>
                <w:sz w:val="18"/>
                <w:szCs w:val="18"/>
              </w:rPr>
            </w:pPr>
            <w:r>
              <w:rPr>
                <w:sz w:val="18"/>
                <w:szCs w:val="18"/>
              </w:rPr>
              <w:t xml:space="preserve">                 97,7</w:t>
            </w:r>
            <w:r w:rsidR="009C5801" w:rsidRPr="009C5801">
              <w:rPr>
                <w:sz w:val="18"/>
                <w:szCs w:val="18"/>
              </w:rPr>
              <w:t xml:space="preserve"> </w:t>
            </w:r>
          </w:p>
        </w:tc>
      </w:tr>
      <w:tr w:rsidR="009C5801" w:rsidRPr="00AC3A0C" w:rsidTr="0052291E">
        <w:trPr>
          <w:trHeight w:val="353"/>
        </w:trPr>
        <w:tc>
          <w:tcPr>
            <w:tcW w:w="596" w:type="dxa"/>
            <w:tcBorders>
              <w:top w:val="nil"/>
              <w:left w:val="single" w:sz="4" w:space="0" w:color="auto"/>
              <w:bottom w:val="single" w:sz="4" w:space="0" w:color="auto"/>
              <w:right w:val="single" w:sz="4" w:space="0" w:color="auto"/>
            </w:tcBorders>
            <w:vAlign w:val="center"/>
          </w:tcPr>
          <w:p w:rsidR="009C5801" w:rsidRPr="00AC3A0C" w:rsidRDefault="009C5801" w:rsidP="00670B7E">
            <w:pPr>
              <w:jc w:val="center"/>
              <w:rPr>
                <w:b/>
                <w:sz w:val="18"/>
                <w:szCs w:val="18"/>
              </w:rPr>
            </w:pPr>
            <w:r w:rsidRPr="00AC3A0C">
              <w:rPr>
                <w:b/>
                <w:sz w:val="18"/>
                <w:szCs w:val="18"/>
              </w:rPr>
              <w:t>3</w:t>
            </w:r>
          </w:p>
        </w:tc>
        <w:tc>
          <w:tcPr>
            <w:tcW w:w="3317" w:type="dxa"/>
            <w:tcBorders>
              <w:top w:val="nil"/>
              <w:left w:val="nil"/>
              <w:bottom w:val="single" w:sz="4" w:space="0" w:color="auto"/>
              <w:right w:val="single" w:sz="4" w:space="0" w:color="auto"/>
            </w:tcBorders>
            <w:vAlign w:val="center"/>
          </w:tcPr>
          <w:p w:rsidR="009C5801" w:rsidRPr="00AC3A0C" w:rsidRDefault="009C5801" w:rsidP="00670B7E">
            <w:pPr>
              <w:rPr>
                <w:b/>
                <w:sz w:val="18"/>
                <w:szCs w:val="18"/>
              </w:rPr>
            </w:pPr>
            <w:r w:rsidRPr="00AC3A0C">
              <w:rPr>
                <w:b/>
                <w:sz w:val="18"/>
                <w:szCs w:val="18"/>
              </w:rPr>
              <w:t>Добыча алмазов, млн. долл. США</w:t>
            </w:r>
          </w:p>
        </w:tc>
        <w:tc>
          <w:tcPr>
            <w:tcW w:w="1305" w:type="dxa"/>
            <w:tcBorders>
              <w:top w:val="nil"/>
              <w:left w:val="nil"/>
              <w:bottom w:val="single" w:sz="4" w:space="0" w:color="auto"/>
              <w:right w:val="single" w:sz="4" w:space="0" w:color="auto"/>
            </w:tcBorders>
            <w:shd w:val="clear" w:color="auto" w:fill="auto"/>
            <w:vAlign w:val="bottom"/>
          </w:tcPr>
          <w:p w:rsidR="009C5801" w:rsidRDefault="009C5801" w:rsidP="004976F1">
            <w:pPr>
              <w:jc w:val="right"/>
              <w:rPr>
                <w:sz w:val="20"/>
              </w:rPr>
            </w:pPr>
            <w:r>
              <w:rPr>
                <w:sz w:val="20"/>
              </w:rPr>
              <w:t>4</w:t>
            </w:r>
            <w:r w:rsidR="004976F1">
              <w:rPr>
                <w:sz w:val="20"/>
              </w:rPr>
              <w:t>21</w:t>
            </w:r>
            <w:r>
              <w:rPr>
                <w:sz w:val="20"/>
              </w:rPr>
              <w:t>,</w:t>
            </w:r>
            <w:r w:rsidR="004976F1">
              <w:rPr>
                <w:sz w:val="20"/>
              </w:rPr>
              <w:t>1</w:t>
            </w:r>
          </w:p>
        </w:tc>
        <w:tc>
          <w:tcPr>
            <w:tcW w:w="1447" w:type="dxa"/>
            <w:tcBorders>
              <w:top w:val="nil"/>
              <w:left w:val="nil"/>
              <w:bottom w:val="single" w:sz="4" w:space="0" w:color="auto"/>
              <w:right w:val="single" w:sz="4" w:space="0" w:color="auto"/>
            </w:tcBorders>
            <w:shd w:val="clear" w:color="auto" w:fill="auto"/>
            <w:vAlign w:val="bottom"/>
          </w:tcPr>
          <w:p w:rsidR="009C5801" w:rsidRDefault="004976F1">
            <w:pPr>
              <w:jc w:val="right"/>
              <w:rPr>
                <w:sz w:val="20"/>
              </w:rPr>
            </w:pPr>
            <w:r>
              <w:rPr>
                <w:sz w:val="20"/>
              </w:rPr>
              <w:t>532,9</w:t>
            </w:r>
          </w:p>
        </w:tc>
        <w:tc>
          <w:tcPr>
            <w:tcW w:w="1305" w:type="dxa"/>
            <w:tcBorders>
              <w:top w:val="nil"/>
              <w:left w:val="nil"/>
              <w:bottom w:val="single" w:sz="4" w:space="0" w:color="auto"/>
              <w:right w:val="single" w:sz="4" w:space="0" w:color="auto"/>
            </w:tcBorders>
            <w:shd w:val="clear" w:color="auto" w:fill="auto"/>
            <w:vAlign w:val="bottom"/>
          </w:tcPr>
          <w:p w:rsidR="009C5801" w:rsidRDefault="004976F1">
            <w:pPr>
              <w:jc w:val="right"/>
              <w:rPr>
                <w:sz w:val="20"/>
              </w:rPr>
            </w:pPr>
            <w:r>
              <w:rPr>
                <w:sz w:val="20"/>
              </w:rPr>
              <w:t>545,0</w:t>
            </w:r>
          </w:p>
        </w:tc>
        <w:tc>
          <w:tcPr>
            <w:tcW w:w="934" w:type="dxa"/>
            <w:tcBorders>
              <w:top w:val="nil"/>
              <w:left w:val="nil"/>
              <w:bottom w:val="single" w:sz="4" w:space="0" w:color="auto"/>
              <w:right w:val="single" w:sz="4" w:space="0" w:color="auto"/>
            </w:tcBorders>
            <w:shd w:val="clear" w:color="auto" w:fill="auto"/>
            <w:vAlign w:val="bottom"/>
          </w:tcPr>
          <w:p w:rsidR="009C5801" w:rsidRPr="009C5801" w:rsidRDefault="004976F1" w:rsidP="004976F1">
            <w:pPr>
              <w:jc w:val="right"/>
              <w:rPr>
                <w:sz w:val="18"/>
                <w:szCs w:val="18"/>
              </w:rPr>
            </w:pPr>
            <w:r>
              <w:rPr>
                <w:sz w:val="18"/>
                <w:szCs w:val="18"/>
              </w:rPr>
              <w:t>12,1</w:t>
            </w:r>
          </w:p>
        </w:tc>
        <w:tc>
          <w:tcPr>
            <w:tcW w:w="850" w:type="dxa"/>
            <w:tcBorders>
              <w:top w:val="nil"/>
              <w:left w:val="nil"/>
              <w:bottom w:val="single" w:sz="4" w:space="0" w:color="auto"/>
              <w:right w:val="single" w:sz="4" w:space="0" w:color="auto"/>
            </w:tcBorders>
            <w:shd w:val="clear" w:color="auto" w:fill="auto"/>
            <w:vAlign w:val="bottom"/>
          </w:tcPr>
          <w:p w:rsidR="009C5801" w:rsidRPr="009C5801" w:rsidRDefault="009C5801" w:rsidP="009C5801">
            <w:pPr>
              <w:jc w:val="right"/>
              <w:rPr>
                <w:sz w:val="18"/>
                <w:szCs w:val="18"/>
              </w:rPr>
            </w:pPr>
            <w:r w:rsidRPr="009C5801">
              <w:rPr>
                <w:sz w:val="18"/>
                <w:szCs w:val="18"/>
              </w:rPr>
              <w:t xml:space="preserve">              102</w:t>
            </w:r>
            <w:r w:rsidR="004976F1">
              <w:rPr>
                <w:sz w:val="18"/>
                <w:szCs w:val="18"/>
              </w:rPr>
              <w:t>,3</w:t>
            </w:r>
            <w:r w:rsidRPr="009C5801">
              <w:rPr>
                <w:sz w:val="18"/>
                <w:szCs w:val="18"/>
              </w:rPr>
              <w:t xml:space="preserve"> </w:t>
            </w:r>
          </w:p>
        </w:tc>
        <w:tc>
          <w:tcPr>
            <w:tcW w:w="851" w:type="dxa"/>
            <w:tcBorders>
              <w:top w:val="nil"/>
              <w:left w:val="nil"/>
              <w:bottom w:val="single" w:sz="4" w:space="0" w:color="auto"/>
              <w:right w:val="single" w:sz="4" w:space="0" w:color="auto"/>
            </w:tcBorders>
            <w:shd w:val="clear" w:color="auto" w:fill="auto"/>
            <w:vAlign w:val="bottom"/>
          </w:tcPr>
          <w:p w:rsidR="009C5801" w:rsidRPr="009C5801" w:rsidRDefault="009C5801" w:rsidP="004976F1">
            <w:pPr>
              <w:jc w:val="right"/>
              <w:rPr>
                <w:sz w:val="18"/>
                <w:szCs w:val="18"/>
              </w:rPr>
            </w:pPr>
            <w:r w:rsidRPr="009C5801">
              <w:rPr>
                <w:sz w:val="18"/>
                <w:szCs w:val="18"/>
              </w:rPr>
              <w:t xml:space="preserve">                 </w:t>
            </w:r>
            <w:r w:rsidR="004976F1">
              <w:rPr>
                <w:sz w:val="18"/>
                <w:szCs w:val="18"/>
              </w:rPr>
              <w:t>129,4</w:t>
            </w:r>
            <w:r w:rsidRPr="009C5801">
              <w:rPr>
                <w:sz w:val="18"/>
                <w:szCs w:val="18"/>
              </w:rPr>
              <w:t xml:space="preserve"> </w:t>
            </w:r>
          </w:p>
        </w:tc>
      </w:tr>
      <w:tr w:rsidR="009C5801" w:rsidRPr="00AC3A0C" w:rsidTr="0052291E">
        <w:trPr>
          <w:trHeight w:val="389"/>
        </w:trPr>
        <w:tc>
          <w:tcPr>
            <w:tcW w:w="596" w:type="dxa"/>
            <w:tcBorders>
              <w:top w:val="nil"/>
              <w:left w:val="single" w:sz="4" w:space="0" w:color="auto"/>
              <w:bottom w:val="single" w:sz="4" w:space="0" w:color="auto"/>
              <w:right w:val="single" w:sz="4" w:space="0" w:color="auto"/>
            </w:tcBorders>
            <w:vAlign w:val="center"/>
          </w:tcPr>
          <w:p w:rsidR="009C5801" w:rsidRPr="00AC3A0C" w:rsidRDefault="009C5801" w:rsidP="00670B7E">
            <w:pPr>
              <w:jc w:val="center"/>
              <w:rPr>
                <w:b/>
                <w:sz w:val="18"/>
                <w:szCs w:val="18"/>
              </w:rPr>
            </w:pPr>
            <w:r w:rsidRPr="00AC3A0C">
              <w:rPr>
                <w:b/>
                <w:sz w:val="18"/>
                <w:szCs w:val="18"/>
              </w:rPr>
              <w:t>4</w:t>
            </w:r>
          </w:p>
        </w:tc>
        <w:tc>
          <w:tcPr>
            <w:tcW w:w="3317" w:type="dxa"/>
            <w:tcBorders>
              <w:top w:val="nil"/>
              <w:left w:val="nil"/>
              <w:bottom w:val="single" w:sz="4" w:space="0" w:color="auto"/>
              <w:right w:val="single" w:sz="4" w:space="0" w:color="auto"/>
            </w:tcBorders>
            <w:vAlign w:val="center"/>
          </w:tcPr>
          <w:p w:rsidR="009C5801" w:rsidRPr="00AC3A0C" w:rsidRDefault="009C5801" w:rsidP="00670B7E">
            <w:pPr>
              <w:rPr>
                <w:b/>
                <w:sz w:val="18"/>
                <w:szCs w:val="18"/>
              </w:rPr>
            </w:pPr>
            <w:r w:rsidRPr="00AC3A0C">
              <w:rPr>
                <w:b/>
                <w:sz w:val="18"/>
                <w:szCs w:val="18"/>
              </w:rPr>
              <w:t xml:space="preserve">Реализация алмазного сырья, </w:t>
            </w:r>
            <w:proofErr w:type="spellStart"/>
            <w:r w:rsidRPr="00AC3A0C">
              <w:rPr>
                <w:b/>
                <w:sz w:val="18"/>
                <w:szCs w:val="18"/>
              </w:rPr>
              <w:t>млн</w:t>
            </w:r>
            <w:proofErr w:type="gramStart"/>
            <w:r w:rsidRPr="00AC3A0C">
              <w:rPr>
                <w:b/>
                <w:sz w:val="18"/>
                <w:szCs w:val="18"/>
              </w:rPr>
              <w:t>.д</w:t>
            </w:r>
            <w:proofErr w:type="gramEnd"/>
            <w:r w:rsidRPr="00AC3A0C">
              <w:rPr>
                <w:b/>
                <w:sz w:val="18"/>
                <w:szCs w:val="18"/>
              </w:rPr>
              <w:t>олл</w:t>
            </w:r>
            <w:proofErr w:type="spellEnd"/>
            <w:r w:rsidRPr="00AC3A0C">
              <w:rPr>
                <w:b/>
                <w:sz w:val="18"/>
                <w:szCs w:val="18"/>
              </w:rPr>
              <w:t>. США</w:t>
            </w:r>
          </w:p>
        </w:tc>
        <w:tc>
          <w:tcPr>
            <w:tcW w:w="1305" w:type="dxa"/>
            <w:tcBorders>
              <w:top w:val="nil"/>
              <w:left w:val="nil"/>
              <w:bottom w:val="single" w:sz="4" w:space="0" w:color="auto"/>
              <w:right w:val="single" w:sz="4" w:space="0" w:color="auto"/>
            </w:tcBorders>
            <w:shd w:val="clear" w:color="auto" w:fill="auto"/>
            <w:vAlign w:val="bottom"/>
          </w:tcPr>
          <w:p w:rsidR="009C5801" w:rsidRDefault="00D97EA4">
            <w:pPr>
              <w:jc w:val="right"/>
              <w:rPr>
                <w:sz w:val="20"/>
              </w:rPr>
            </w:pPr>
            <w:r>
              <w:rPr>
                <w:sz w:val="20"/>
              </w:rPr>
              <w:t>821,5</w:t>
            </w:r>
          </w:p>
        </w:tc>
        <w:tc>
          <w:tcPr>
            <w:tcW w:w="1447" w:type="dxa"/>
            <w:tcBorders>
              <w:top w:val="nil"/>
              <w:left w:val="nil"/>
              <w:bottom w:val="single" w:sz="4" w:space="0" w:color="auto"/>
              <w:right w:val="single" w:sz="4" w:space="0" w:color="auto"/>
            </w:tcBorders>
            <w:shd w:val="clear" w:color="auto" w:fill="auto"/>
            <w:vAlign w:val="bottom"/>
          </w:tcPr>
          <w:p w:rsidR="009C5801" w:rsidRDefault="00700BB0">
            <w:pPr>
              <w:jc w:val="right"/>
              <w:rPr>
                <w:sz w:val="20"/>
              </w:rPr>
            </w:pPr>
            <w:r>
              <w:rPr>
                <w:sz w:val="20"/>
              </w:rPr>
              <w:t>791,10</w:t>
            </w:r>
          </w:p>
        </w:tc>
        <w:tc>
          <w:tcPr>
            <w:tcW w:w="1305" w:type="dxa"/>
            <w:tcBorders>
              <w:top w:val="nil"/>
              <w:left w:val="nil"/>
              <w:bottom w:val="single" w:sz="4" w:space="0" w:color="auto"/>
              <w:right w:val="single" w:sz="4" w:space="0" w:color="auto"/>
            </w:tcBorders>
            <w:shd w:val="clear" w:color="auto" w:fill="auto"/>
            <w:vAlign w:val="bottom"/>
          </w:tcPr>
          <w:p w:rsidR="009C5801" w:rsidRDefault="00700BB0">
            <w:pPr>
              <w:jc w:val="right"/>
              <w:rPr>
                <w:sz w:val="20"/>
              </w:rPr>
            </w:pPr>
            <w:r>
              <w:rPr>
                <w:sz w:val="20"/>
              </w:rPr>
              <w:t>809,1</w:t>
            </w:r>
          </w:p>
        </w:tc>
        <w:tc>
          <w:tcPr>
            <w:tcW w:w="934" w:type="dxa"/>
            <w:tcBorders>
              <w:top w:val="nil"/>
              <w:left w:val="nil"/>
              <w:bottom w:val="single" w:sz="4" w:space="0" w:color="auto"/>
              <w:right w:val="single" w:sz="4" w:space="0" w:color="auto"/>
            </w:tcBorders>
            <w:shd w:val="clear" w:color="auto" w:fill="auto"/>
            <w:vAlign w:val="bottom"/>
          </w:tcPr>
          <w:p w:rsidR="009C5801" w:rsidRPr="009C5801" w:rsidRDefault="00BD495E" w:rsidP="00FD6113">
            <w:pPr>
              <w:jc w:val="right"/>
              <w:rPr>
                <w:sz w:val="18"/>
                <w:szCs w:val="18"/>
              </w:rPr>
            </w:pPr>
            <w:r>
              <w:rPr>
                <w:sz w:val="18"/>
                <w:szCs w:val="18"/>
              </w:rPr>
              <w:t>18</w:t>
            </w:r>
          </w:p>
        </w:tc>
        <w:tc>
          <w:tcPr>
            <w:tcW w:w="850" w:type="dxa"/>
            <w:tcBorders>
              <w:top w:val="nil"/>
              <w:left w:val="nil"/>
              <w:bottom w:val="single" w:sz="4" w:space="0" w:color="auto"/>
              <w:right w:val="single" w:sz="4" w:space="0" w:color="auto"/>
            </w:tcBorders>
            <w:shd w:val="clear" w:color="auto" w:fill="auto"/>
            <w:vAlign w:val="bottom"/>
          </w:tcPr>
          <w:p w:rsidR="009C5801" w:rsidRPr="009C5801" w:rsidRDefault="00BD495E" w:rsidP="009C5801">
            <w:pPr>
              <w:jc w:val="right"/>
              <w:rPr>
                <w:sz w:val="18"/>
                <w:szCs w:val="18"/>
              </w:rPr>
            </w:pPr>
            <w:r>
              <w:rPr>
                <w:sz w:val="18"/>
                <w:szCs w:val="18"/>
              </w:rPr>
              <w:t>102,3</w:t>
            </w:r>
          </w:p>
        </w:tc>
        <w:tc>
          <w:tcPr>
            <w:tcW w:w="851" w:type="dxa"/>
            <w:tcBorders>
              <w:top w:val="nil"/>
              <w:left w:val="nil"/>
              <w:bottom w:val="single" w:sz="4" w:space="0" w:color="auto"/>
              <w:right w:val="single" w:sz="4" w:space="0" w:color="auto"/>
            </w:tcBorders>
            <w:shd w:val="clear" w:color="auto" w:fill="auto"/>
            <w:vAlign w:val="bottom"/>
          </w:tcPr>
          <w:p w:rsidR="009C5801" w:rsidRPr="009C5801" w:rsidRDefault="00BD495E" w:rsidP="009C5801">
            <w:pPr>
              <w:jc w:val="right"/>
              <w:rPr>
                <w:sz w:val="18"/>
                <w:szCs w:val="18"/>
              </w:rPr>
            </w:pPr>
            <w:r>
              <w:rPr>
                <w:sz w:val="18"/>
                <w:szCs w:val="18"/>
              </w:rPr>
              <w:t>98,5</w:t>
            </w:r>
          </w:p>
        </w:tc>
      </w:tr>
      <w:tr w:rsidR="009C5801"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9C5801" w:rsidRPr="00AC3A0C" w:rsidRDefault="009C5801" w:rsidP="00670B7E">
            <w:pPr>
              <w:jc w:val="center"/>
              <w:rPr>
                <w:b/>
                <w:sz w:val="18"/>
                <w:szCs w:val="18"/>
              </w:rPr>
            </w:pPr>
            <w:r>
              <w:rPr>
                <w:b/>
                <w:sz w:val="18"/>
                <w:szCs w:val="18"/>
              </w:rPr>
              <w:t>5</w:t>
            </w:r>
          </w:p>
        </w:tc>
        <w:tc>
          <w:tcPr>
            <w:tcW w:w="3317" w:type="dxa"/>
            <w:tcBorders>
              <w:top w:val="nil"/>
              <w:left w:val="nil"/>
              <w:bottom w:val="single" w:sz="4" w:space="0" w:color="auto"/>
              <w:right w:val="single" w:sz="4" w:space="0" w:color="auto"/>
            </w:tcBorders>
            <w:vAlign w:val="center"/>
          </w:tcPr>
          <w:p w:rsidR="009C5801" w:rsidRPr="00AC3A0C" w:rsidRDefault="009C5801" w:rsidP="00670B7E">
            <w:pPr>
              <w:rPr>
                <w:b/>
                <w:sz w:val="18"/>
                <w:szCs w:val="18"/>
              </w:rPr>
            </w:pPr>
            <w:r w:rsidRPr="00511247">
              <w:rPr>
                <w:b/>
                <w:sz w:val="18"/>
                <w:szCs w:val="18"/>
              </w:rPr>
              <w:t xml:space="preserve">Реализация бриллиантов, </w:t>
            </w:r>
            <w:proofErr w:type="spellStart"/>
            <w:r w:rsidRPr="00511247">
              <w:rPr>
                <w:b/>
                <w:sz w:val="18"/>
                <w:szCs w:val="18"/>
              </w:rPr>
              <w:t>млн</w:t>
            </w:r>
            <w:proofErr w:type="gramStart"/>
            <w:r w:rsidRPr="00511247">
              <w:rPr>
                <w:b/>
                <w:sz w:val="18"/>
                <w:szCs w:val="18"/>
              </w:rPr>
              <w:t>.д</w:t>
            </w:r>
            <w:proofErr w:type="gramEnd"/>
            <w:r w:rsidRPr="00511247">
              <w:rPr>
                <w:b/>
                <w:sz w:val="18"/>
                <w:szCs w:val="18"/>
              </w:rPr>
              <w:t>олл</w:t>
            </w:r>
            <w:proofErr w:type="spellEnd"/>
            <w:r w:rsidRPr="00511247">
              <w:rPr>
                <w:b/>
                <w:sz w:val="18"/>
                <w:szCs w:val="18"/>
              </w:rPr>
              <w:t>. США</w:t>
            </w:r>
          </w:p>
        </w:tc>
        <w:tc>
          <w:tcPr>
            <w:tcW w:w="1305" w:type="dxa"/>
            <w:tcBorders>
              <w:top w:val="nil"/>
              <w:left w:val="nil"/>
              <w:bottom w:val="single" w:sz="4" w:space="0" w:color="auto"/>
              <w:right w:val="single" w:sz="4" w:space="0" w:color="auto"/>
            </w:tcBorders>
            <w:shd w:val="clear" w:color="auto" w:fill="auto"/>
            <w:vAlign w:val="bottom"/>
          </w:tcPr>
          <w:p w:rsidR="009C5801" w:rsidRPr="004976F1" w:rsidRDefault="009C5801" w:rsidP="004976F1">
            <w:pPr>
              <w:jc w:val="right"/>
              <w:rPr>
                <w:sz w:val="20"/>
              </w:rPr>
            </w:pPr>
            <w:r w:rsidRPr="004976F1">
              <w:rPr>
                <w:sz w:val="20"/>
              </w:rPr>
              <w:t>0,</w:t>
            </w:r>
            <w:r w:rsidR="004976F1" w:rsidRPr="004976F1">
              <w:rPr>
                <w:sz w:val="20"/>
              </w:rPr>
              <w:t>5</w:t>
            </w:r>
          </w:p>
        </w:tc>
        <w:tc>
          <w:tcPr>
            <w:tcW w:w="1447" w:type="dxa"/>
            <w:tcBorders>
              <w:top w:val="nil"/>
              <w:left w:val="nil"/>
              <w:bottom w:val="single" w:sz="4" w:space="0" w:color="auto"/>
              <w:right w:val="single" w:sz="4" w:space="0" w:color="auto"/>
            </w:tcBorders>
            <w:shd w:val="clear" w:color="auto" w:fill="auto"/>
            <w:vAlign w:val="bottom"/>
          </w:tcPr>
          <w:p w:rsidR="009C5801" w:rsidRPr="004976F1" w:rsidRDefault="009C5801" w:rsidP="004976F1">
            <w:pPr>
              <w:jc w:val="right"/>
              <w:rPr>
                <w:sz w:val="20"/>
              </w:rPr>
            </w:pPr>
            <w:r w:rsidRPr="004976F1">
              <w:rPr>
                <w:sz w:val="20"/>
              </w:rPr>
              <w:t>0</w:t>
            </w:r>
          </w:p>
        </w:tc>
        <w:tc>
          <w:tcPr>
            <w:tcW w:w="1305" w:type="dxa"/>
            <w:tcBorders>
              <w:top w:val="nil"/>
              <w:left w:val="nil"/>
              <w:bottom w:val="single" w:sz="4" w:space="0" w:color="auto"/>
              <w:right w:val="single" w:sz="4" w:space="0" w:color="auto"/>
            </w:tcBorders>
            <w:shd w:val="clear" w:color="auto" w:fill="auto"/>
            <w:vAlign w:val="bottom"/>
          </w:tcPr>
          <w:p w:rsidR="009C5801" w:rsidRPr="004976F1" w:rsidRDefault="009C5801" w:rsidP="004976F1">
            <w:pPr>
              <w:jc w:val="right"/>
              <w:rPr>
                <w:sz w:val="20"/>
              </w:rPr>
            </w:pPr>
            <w:r w:rsidRPr="004976F1">
              <w:rPr>
                <w:sz w:val="20"/>
              </w:rPr>
              <w:t>0</w:t>
            </w:r>
          </w:p>
        </w:tc>
        <w:tc>
          <w:tcPr>
            <w:tcW w:w="934" w:type="dxa"/>
            <w:tcBorders>
              <w:top w:val="nil"/>
              <w:left w:val="nil"/>
              <w:bottom w:val="single" w:sz="4" w:space="0" w:color="auto"/>
              <w:right w:val="single" w:sz="4" w:space="0" w:color="auto"/>
            </w:tcBorders>
            <w:shd w:val="clear" w:color="auto" w:fill="auto"/>
            <w:vAlign w:val="bottom"/>
          </w:tcPr>
          <w:p w:rsidR="009C5801" w:rsidRPr="004816A7" w:rsidRDefault="009C5801"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bottom"/>
          </w:tcPr>
          <w:p w:rsidR="009C5801" w:rsidRPr="009C5801" w:rsidRDefault="009C5801" w:rsidP="009C5801">
            <w:pPr>
              <w:jc w:val="right"/>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9C5801" w:rsidRPr="00AC3A0C" w:rsidRDefault="009C5801" w:rsidP="00670B7E">
            <w:pPr>
              <w:jc w:val="right"/>
              <w:rPr>
                <w:b/>
                <w:sz w:val="18"/>
                <w:szCs w:val="18"/>
              </w:rPr>
            </w:pPr>
          </w:p>
        </w:tc>
      </w:tr>
      <w:tr w:rsidR="00BB11A2" w:rsidRPr="00AC3A0C" w:rsidTr="0052291E">
        <w:trPr>
          <w:trHeight w:val="96"/>
        </w:trPr>
        <w:tc>
          <w:tcPr>
            <w:tcW w:w="596" w:type="dxa"/>
            <w:tcBorders>
              <w:top w:val="nil"/>
              <w:left w:val="single" w:sz="4" w:space="0" w:color="auto"/>
              <w:bottom w:val="single" w:sz="4" w:space="0" w:color="auto"/>
              <w:right w:val="single" w:sz="4" w:space="0" w:color="auto"/>
            </w:tcBorders>
            <w:vAlign w:val="center"/>
          </w:tcPr>
          <w:p w:rsidR="00BB11A2" w:rsidRPr="00AC3A0C" w:rsidRDefault="00BB11A2" w:rsidP="00670B7E">
            <w:pPr>
              <w:jc w:val="center"/>
              <w:rPr>
                <w:b/>
                <w:sz w:val="18"/>
                <w:szCs w:val="18"/>
              </w:rPr>
            </w:pPr>
            <w:r>
              <w:rPr>
                <w:b/>
                <w:sz w:val="18"/>
                <w:szCs w:val="18"/>
              </w:rPr>
              <w:t>6</w:t>
            </w:r>
          </w:p>
        </w:tc>
        <w:tc>
          <w:tcPr>
            <w:tcW w:w="3317" w:type="dxa"/>
            <w:tcBorders>
              <w:top w:val="nil"/>
              <w:left w:val="nil"/>
              <w:bottom w:val="single" w:sz="4" w:space="0" w:color="auto"/>
              <w:right w:val="single" w:sz="4" w:space="0" w:color="auto"/>
            </w:tcBorders>
            <w:vAlign w:val="center"/>
          </w:tcPr>
          <w:p w:rsidR="00BB11A2" w:rsidRPr="00AC3A0C" w:rsidRDefault="00BB11A2" w:rsidP="00670B7E">
            <w:pPr>
              <w:rPr>
                <w:b/>
                <w:sz w:val="18"/>
                <w:szCs w:val="18"/>
              </w:rPr>
            </w:pPr>
            <w:r w:rsidRPr="00AC3A0C">
              <w:rPr>
                <w:b/>
                <w:sz w:val="18"/>
                <w:szCs w:val="18"/>
              </w:rPr>
              <w:t>Реализация, тыс. руб.</w:t>
            </w:r>
          </w:p>
        </w:tc>
        <w:tc>
          <w:tcPr>
            <w:tcW w:w="1305" w:type="dxa"/>
            <w:tcBorders>
              <w:top w:val="nil"/>
              <w:left w:val="nil"/>
              <w:bottom w:val="single" w:sz="4" w:space="0" w:color="auto"/>
              <w:right w:val="single" w:sz="4" w:space="0" w:color="auto"/>
            </w:tcBorders>
            <w:shd w:val="clear" w:color="auto" w:fill="auto"/>
            <w:vAlign w:val="bottom"/>
          </w:tcPr>
          <w:p w:rsidR="00BB11A2" w:rsidRDefault="00BB11A2" w:rsidP="004976F1">
            <w:pPr>
              <w:jc w:val="right"/>
              <w:rPr>
                <w:b/>
                <w:bCs/>
                <w:sz w:val="20"/>
              </w:rPr>
            </w:pPr>
            <w:r>
              <w:rPr>
                <w:b/>
                <w:bCs/>
                <w:sz w:val="20"/>
              </w:rPr>
              <w:t>2</w:t>
            </w:r>
            <w:r w:rsidR="004976F1">
              <w:rPr>
                <w:b/>
                <w:bCs/>
                <w:sz w:val="20"/>
              </w:rPr>
              <w:t>6</w:t>
            </w:r>
            <w:r>
              <w:rPr>
                <w:b/>
                <w:bCs/>
                <w:sz w:val="20"/>
              </w:rPr>
              <w:t xml:space="preserve"> </w:t>
            </w:r>
            <w:r w:rsidR="004976F1">
              <w:rPr>
                <w:b/>
                <w:bCs/>
                <w:sz w:val="20"/>
              </w:rPr>
              <w:t>006</w:t>
            </w:r>
            <w:r>
              <w:rPr>
                <w:b/>
                <w:bCs/>
                <w:sz w:val="20"/>
              </w:rPr>
              <w:t xml:space="preserve"> </w:t>
            </w:r>
            <w:r w:rsidR="004976F1">
              <w:rPr>
                <w:b/>
                <w:bCs/>
                <w:sz w:val="20"/>
              </w:rPr>
              <w:t>954</w:t>
            </w:r>
          </w:p>
        </w:tc>
        <w:tc>
          <w:tcPr>
            <w:tcW w:w="1447" w:type="dxa"/>
            <w:tcBorders>
              <w:top w:val="nil"/>
              <w:left w:val="nil"/>
              <w:bottom w:val="single" w:sz="4" w:space="0" w:color="auto"/>
              <w:right w:val="single" w:sz="4" w:space="0" w:color="auto"/>
            </w:tcBorders>
            <w:shd w:val="clear" w:color="auto" w:fill="auto"/>
            <w:vAlign w:val="bottom"/>
          </w:tcPr>
          <w:p w:rsidR="00BB11A2" w:rsidRDefault="00BB11A2" w:rsidP="004976F1">
            <w:pPr>
              <w:jc w:val="right"/>
              <w:rPr>
                <w:b/>
                <w:bCs/>
                <w:sz w:val="20"/>
              </w:rPr>
            </w:pPr>
            <w:r>
              <w:rPr>
                <w:b/>
                <w:bCs/>
                <w:sz w:val="20"/>
              </w:rPr>
              <w:t>2</w:t>
            </w:r>
            <w:r w:rsidR="004976F1">
              <w:rPr>
                <w:b/>
                <w:bCs/>
                <w:sz w:val="20"/>
              </w:rPr>
              <w:t>8 690 324</w:t>
            </w:r>
          </w:p>
        </w:tc>
        <w:tc>
          <w:tcPr>
            <w:tcW w:w="1305" w:type="dxa"/>
            <w:tcBorders>
              <w:top w:val="nil"/>
              <w:left w:val="nil"/>
              <w:bottom w:val="single" w:sz="4" w:space="0" w:color="auto"/>
              <w:right w:val="single" w:sz="4" w:space="0" w:color="auto"/>
            </w:tcBorders>
            <w:shd w:val="clear" w:color="auto" w:fill="auto"/>
            <w:vAlign w:val="bottom"/>
          </w:tcPr>
          <w:p w:rsidR="00BB11A2" w:rsidRPr="004976F1" w:rsidRDefault="004976F1" w:rsidP="004976F1">
            <w:pPr>
              <w:jc w:val="right"/>
              <w:rPr>
                <w:b/>
                <w:bCs/>
                <w:sz w:val="20"/>
              </w:rPr>
            </w:pPr>
            <w:r w:rsidRPr="004976F1">
              <w:rPr>
                <w:b/>
                <w:bCs/>
                <w:sz w:val="20"/>
              </w:rPr>
              <w:t>31 416 728</w:t>
            </w:r>
          </w:p>
        </w:tc>
        <w:tc>
          <w:tcPr>
            <w:tcW w:w="934" w:type="dxa"/>
            <w:tcBorders>
              <w:top w:val="nil"/>
              <w:left w:val="nil"/>
              <w:bottom w:val="single" w:sz="4" w:space="0" w:color="auto"/>
              <w:right w:val="single" w:sz="4" w:space="0" w:color="auto"/>
            </w:tcBorders>
            <w:shd w:val="clear" w:color="auto" w:fill="auto"/>
            <w:vAlign w:val="bottom"/>
          </w:tcPr>
          <w:p w:rsidR="00BB11A2" w:rsidRPr="00BB11A2" w:rsidRDefault="00BD495E" w:rsidP="00FD6113">
            <w:pPr>
              <w:jc w:val="right"/>
              <w:rPr>
                <w:sz w:val="20"/>
              </w:rPr>
            </w:pPr>
            <w:r>
              <w:rPr>
                <w:sz w:val="20"/>
              </w:rPr>
              <w:t>2726404</w:t>
            </w:r>
          </w:p>
        </w:tc>
        <w:tc>
          <w:tcPr>
            <w:tcW w:w="850" w:type="dxa"/>
            <w:tcBorders>
              <w:top w:val="nil"/>
              <w:left w:val="nil"/>
              <w:bottom w:val="single" w:sz="4" w:space="0" w:color="auto"/>
              <w:right w:val="single" w:sz="4" w:space="0" w:color="auto"/>
            </w:tcBorders>
            <w:shd w:val="clear" w:color="auto" w:fill="auto"/>
            <w:vAlign w:val="bottom"/>
          </w:tcPr>
          <w:p w:rsidR="00BB11A2" w:rsidRPr="00BB11A2" w:rsidRDefault="00BD495E" w:rsidP="00BB11A2">
            <w:pPr>
              <w:jc w:val="right"/>
              <w:rPr>
                <w:bCs/>
                <w:sz w:val="20"/>
              </w:rPr>
            </w:pPr>
            <w:r>
              <w:rPr>
                <w:bCs/>
                <w:sz w:val="20"/>
              </w:rPr>
              <w:t>109,5</w:t>
            </w:r>
          </w:p>
        </w:tc>
        <w:tc>
          <w:tcPr>
            <w:tcW w:w="851" w:type="dxa"/>
            <w:tcBorders>
              <w:top w:val="nil"/>
              <w:left w:val="nil"/>
              <w:bottom w:val="single" w:sz="4" w:space="0" w:color="auto"/>
              <w:right w:val="single" w:sz="4" w:space="0" w:color="auto"/>
            </w:tcBorders>
            <w:shd w:val="clear" w:color="auto" w:fill="auto"/>
            <w:vAlign w:val="bottom"/>
          </w:tcPr>
          <w:p w:rsidR="00BB11A2" w:rsidRPr="00BB11A2" w:rsidRDefault="00BD495E" w:rsidP="00BB11A2">
            <w:pPr>
              <w:jc w:val="right"/>
              <w:rPr>
                <w:bCs/>
                <w:sz w:val="20"/>
              </w:rPr>
            </w:pPr>
            <w:r>
              <w:rPr>
                <w:bCs/>
                <w:sz w:val="20"/>
              </w:rPr>
              <w:t>120,8</w:t>
            </w:r>
          </w:p>
        </w:tc>
      </w:tr>
      <w:tr w:rsidR="00BB11A2" w:rsidRPr="00AC3A0C" w:rsidTr="0052291E">
        <w:trPr>
          <w:trHeight w:val="257"/>
        </w:trPr>
        <w:tc>
          <w:tcPr>
            <w:tcW w:w="596" w:type="dxa"/>
            <w:tcBorders>
              <w:top w:val="nil"/>
              <w:left w:val="single" w:sz="4" w:space="0" w:color="auto"/>
              <w:bottom w:val="single" w:sz="4" w:space="0" w:color="auto"/>
              <w:right w:val="single" w:sz="4" w:space="0" w:color="auto"/>
            </w:tcBorders>
            <w:vAlign w:val="center"/>
          </w:tcPr>
          <w:p w:rsidR="00BB11A2" w:rsidRPr="00AC3A0C" w:rsidRDefault="00BB11A2" w:rsidP="00670B7E">
            <w:pPr>
              <w:jc w:val="center"/>
              <w:rPr>
                <w:b/>
                <w:bCs/>
                <w:sz w:val="18"/>
                <w:szCs w:val="18"/>
              </w:rPr>
            </w:pPr>
            <w:r w:rsidRPr="00AC3A0C">
              <w:rPr>
                <w:b/>
                <w:bCs/>
                <w:sz w:val="18"/>
                <w:szCs w:val="18"/>
              </w:rPr>
              <w:t> </w:t>
            </w:r>
          </w:p>
        </w:tc>
        <w:tc>
          <w:tcPr>
            <w:tcW w:w="3317" w:type="dxa"/>
            <w:tcBorders>
              <w:top w:val="nil"/>
              <w:left w:val="nil"/>
              <w:bottom w:val="single" w:sz="4" w:space="0" w:color="auto"/>
              <w:right w:val="single" w:sz="4" w:space="0" w:color="auto"/>
            </w:tcBorders>
            <w:vAlign w:val="center"/>
          </w:tcPr>
          <w:p w:rsidR="00BB11A2" w:rsidRPr="00AC3A0C" w:rsidRDefault="00BB11A2" w:rsidP="00670B7E">
            <w:pPr>
              <w:rPr>
                <w:sz w:val="18"/>
                <w:szCs w:val="18"/>
              </w:rPr>
            </w:pPr>
            <w:r w:rsidRPr="00AC3A0C">
              <w:rPr>
                <w:sz w:val="18"/>
                <w:szCs w:val="18"/>
              </w:rPr>
              <w:t>Среднегодовой обменный курс</w:t>
            </w:r>
          </w:p>
        </w:tc>
        <w:tc>
          <w:tcPr>
            <w:tcW w:w="1305" w:type="dxa"/>
            <w:tcBorders>
              <w:top w:val="nil"/>
              <w:left w:val="nil"/>
              <w:bottom w:val="single" w:sz="4" w:space="0" w:color="auto"/>
              <w:right w:val="single" w:sz="4" w:space="0" w:color="auto"/>
            </w:tcBorders>
            <w:shd w:val="clear" w:color="auto" w:fill="auto"/>
            <w:vAlign w:val="bottom"/>
          </w:tcPr>
          <w:p w:rsidR="00BB11A2" w:rsidRDefault="00BB11A2" w:rsidP="004976F1">
            <w:pPr>
              <w:jc w:val="right"/>
              <w:rPr>
                <w:sz w:val="20"/>
              </w:rPr>
            </w:pPr>
            <w:r>
              <w:rPr>
                <w:sz w:val="20"/>
              </w:rPr>
              <w:t>31,</w:t>
            </w:r>
            <w:r w:rsidR="004976F1">
              <w:rPr>
                <w:sz w:val="20"/>
              </w:rPr>
              <w:t>85</w:t>
            </w:r>
          </w:p>
        </w:tc>
        <w:tc>
          <w:tcPr>
            <w:tcW w:w="1447" w:type="dxa"/>
            <w:tcBorders>
              <w:top w:val="nil"/>
              <w:left w:val="nil"/>
              <w:bottom w:val="single" w:sz="4" w:space="0" w:color="auto"/>
              <w:right w:val="single" w:sz="4" w:space="0" w:color="auto"/>
            </w:tcBorders>
            <w:shd w:val="clear" w:color="auto" w:fill="auto"/>
            <w:vAlign w:val="bottom"/>
          </w:tcPr>
          <w:p w:rsidR="00BB11A2" w:rsidRDefault="00306867" w:rsidP="00306867">
            <w:pPr>
              <w:jc w:val="right"/>
              <w:rPr>
                <w:sz w:val="20"/>
              </w:rPr>
            </w:pPr>
            <w:r>
              <w:rPr>
                <w:sz w:val="20"/>
              </w:rPr>
              <w:t>36,22</w:t>
            </w:r>
          </w:p>
        </w:tc>
        <w:tc>
          <w:tcPr>
            <w:tcW w:w="1305" w:type="dxa"/>
            <w:tcBorders>
              <w:top w:val="nil"/>
              <w:left w:val="nil"/>
              <w:bottom w:val="single" w:sz="4" w:space="0" w:color="auto"/>
              <w:right w:val="single" w:sz="4" w:space="0" w:color="auto"/>
            </w:tcBorders>
            <w:shd w:val="clear" w:color="auto" w:fill="auto"/>
            <w:vAlign w:val="bottom"/>
          </w:tcPr>
          <w:p w:rsidR="00BB11A2" w:rsidRDefault="00306867">
            <w:pPr>
              <w:jc w:val="right"/>
              <w:rPr>
                <w:sz w:val="20"/>
              </w:rPr>
            </w:pPr>
            <w:r>
              <w:rPr>
                <w:sz w:val="20"/>
              </w:rPr>
              <w:t>38,42</w:t>
            </w:r>
          </w:p>
        </w:tc>
        <w:tc>
          <w:tcPr>
            <w:tcW w:w="934" w:type="dxa"/>
            <w:tcBorders>
              <w:top w:val="nil"/>
              <w:left w:val="nil"/>
              <w:bottom w:val="single" w:sz="4" w:space="0" w:color="auto"/>
              <w:right w:val="single" w:sz="4" w:space="0" w:color="auto"/>
            </w:tcBorders>
            <w:shd w:val="clear" w:color="auto" w:fill="auto"/>
            <w:vAlign w:val="bottom"/>
          </w:tcPr>
          <w:p w:rsidR="00BB11A2" w:rsidRPr="00AC3A0C" w:rsidRDefault="00BD495E" w:rsidP="00FD6113">
            <w:pPr>
              <w:jc w:val="right"/>
              <w:rPr>
                <w:sz w:val="18"/>
                <w:szCs w:val="18"/>
              </w:rPr>
            </w:pPr>
            <w:r>
              <w:rPr>
                <w:sz w:val="18"/>
                <w:szCs w:val="18"/>
              </w:rPr>
              <w:t>2,2</w:t>
            </w:r>
          </w:p>
        </w:tc>
        <w:tc>
          <w:tcPr>
            <w:tcW w:w="850" w:type="dxa"/>
            <w:tcBorders>
              <w:top w:val="nil"/>
              <w:left w:val="nil"/>
              <w:bottom w:val="single" w:sz="4" w:space="0" w:color="auto"/>
              <w:right w:val="single" w:sz="4" w:space="0" w:color="auto"/>
            </w:tcBorders>
            <w:shd w:val="clear" w:color="auto" w:fill="auto"/>
            <w:vAlign w:val="center"/>
          </w:tcPr>
          <w:p w:rsidR="00BB11A2" w:rsidRPr="00AC3A0C" w:rsidRDefault="00BD495E" w:rsidP="00670B7E">
            <w:pPr>
              <w:jc w:val="right"/>
              <w:rPr>
                <w:sz w:val="18"/>
                <w:szCs w:val="18"/>
              </w:rPr>
            </w:pPr>
            <w:r>
              <w:rPr>
                <w:sz w:val="18"/>
                <w:szCs w:val="18"/>
              </w:rPr>
              <w:t>106,0</w:t>
            </w:r>
          </w:p>
        </w:tc>
        <w:tc>
          <w:tcPr>
            <w:tcW w:w="851" w:type="dxa"/>
            <w:tcBorders>
              <w:top w:val="nil"/>
              <w:left w:val="nil"/>
              <w:bottom w:val="single" w:sz="4" w:space="0" w:color="auto"/>
              <w:right w:val="single" w:sz="4" w:space="0" w:color="auto"/>
            </w:tcBorders>
            <w:shd w:val="clear" w:color="auto" w:fill="auto"/>
            <w:noWrap/>
            <w:vAlign w:val="center"/>
          </w:tcPr>
          <w:p w:rsidR="00BB11A2" w:rsidRPr="00AC3A0C" w:rsidRDefault="00BD495E" w:rsidP="00670B7E">
            <w:pPr>
              <w:jc w:val="right"/>
              <w:rPr>
                <w:sz w:val="18"/>
                <w:szCs w:val="18"/>
              </w:rPr>
            </w:pPr>
            <w:r>
              <w:rPr>
                <w:sz w:val="18"/>
                <w:szCs w:val="18"/>
              </w:rPr>
              <w:t>120,6</w:t>
            </w:r>
          </w:p>
        </w:tc>
      </w:tr>
      <w:tr w:rsidR="00BB11A2" w:rsidRPr="00AC3A0C" w:rsidTr="0052291E">
        <w:trPr>
          <w:trHeight w:val="171"/>
        </w:trPr>
        <w:tc>
          <w:tcPr>
            <w:tcW w:w="596" w:type="dxa"/>
            <w:tcBorders>
              <w:top w:val="nil"/>
              <w:left w:val="single" w:sz="4" w:space="0" w:color="auto"/>
              <w:bottom w:val="single" w:sz="4" w:space="0" w:color="auto"/>
              <w:right w:val="single" w:sz="4" w:space="0" w:color="auto"/>
            </w:tcBorders>
            <w:noWrap/>
            <w:vAlign w:val="center"/>
          </w:tcPr>
          <w:p w:rsidR="00BB11A2" w:rsidRPr="00AC3A0C" w:rsidRDefault="00BB11A2" w:rsidP="00670B7E">
            <w:pPr>
              <w:rPr>
                <w:sz w:val="18"/>
                <w:szCs w:val="18"/>
              </w:rPr>
            </w:pPr>
            <w:r w:rsidRPr="00AC3A0C">
              <w:rPr>
                <w:sz w:val="18"/>
                <w:szCs w:val="18"/>
              </w:rPr>
              <w:t> </w:t>
            </w:r>
          </w:p>
        </w:tc>
        <w:tc>
          <w:tcPr>
            <w:tcW w:w="3317" w:type="dxa"/>
            <w:tcBorders>
              <w:top w:val="nil"/>
              <w:left w:val="nil"/>
              <w:bottom w:val="single" w:sz="4" w:space="0" w:color="auto"/>
              <w:right w:val="single" w:sz="4" w:space="0" w:color="auto"/>
            </w:tcBorders>
            <w:noWrap/>
            <w:vAlign w:val="center"/>
          </w:tcPr>
          <w:p w:rsidR="00BB11A2" w:rsidRPr="00AC3A0C" w:rsidRDefault="00BB11A2" w:rsidP="00670B7E">
            <w:pPr>
              <w:rPr>
                <w:sz w:val="18"/>
                <w:szCs w:val="18"/>
              </w:rPr>
            </w:pPr>
            <w:r w:rsidRPr="00AC3A0C">
              <w:rPr>
                <w:sz w:val="18"/>
                <w:szCs w:val="18"/>
              </w:rPr>
              <w:t> </w:t>
            </w:r>
          </w:p>
        </w:tc>
        <w:tc>
          <w:tcPr>
            <w:tcW w:w="1305" w:type="dxa"/>
            <w:tcBorders>
              <w:top w:val="nil"/>
              <w:left w:val="nil"/>
              <w:bottom w:val="single" w:sz="4" w:space="0" w:color="auto"/>
              <w:right w:val="single" w:sz="4" w:space="0" w:color="auto"/>
            </w:tcBorders>
            <w:shd w:val="clear" w:color="auto" w:fill="auto"/>
            <w:vAlign w:val="center"/>
          </w:tcPr>
          <w:p w:rsidR="00BB11A2" w:rsidRPr="00AC3A0C" w:rsidRDefault="00BB11A2" w:rsidP="003E1AE5">
            <w:pPr>
              <w:rPr>
                <w:sz w:val="18"/>
                <w:szCs w:val="18"/>
              </w:rPr>
            </w:pPr>
          </w:p>
        </w:tc>
        <w:tc>
          <w:tcPr>
            <w:tcW w:w="1447"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1305"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934" w:type="dxa"/>
            <w:tcBorders>
              <w:top w:val="nil"/>
              <w:left w:val="nil"/>
              <w:bottom w:val="single" w:sz="4" w:space="0" w:color="auto"/>
              <w:right w:val="single" w:sz="4" w:space="0" w:color="auto"/>
            </w:tcBorders>
            <w:shd w:val="clear" w:color="auto" w:fill="auto"/>
            <w:vAlign w:val="bottom"/>
          </w:tcPr>
          <w:p w:rsidR="00BB11A2" w:rsidRPr="00AC3A0C" w:rsidRDefault="00BB11A2"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r>
      <w:tr w:rsidR="00BB11A2" w:rsidRPr="00AC3A0C" w:rsidTr="0052291E">
        <w:trPr>
          <w:trHeight w:val="251"/>
        </w:trPr>
        <w:tc>
          <w:tcPr>
            <w:tcW w:w="596" w:type="dxa"/>
            <w:tcBorders>
              <w:top w:val="nil"/>
              <w:left w:val="single" w:sz="4" w:space="0" w:color="auto"/>
              <w:bottom w:val="single" w:sz="4" w:space="0" w:color="auto"/>
              <w:right w:val="single" w:sz="4" w:space="0" w:color="auto"/>
            </w:tcBorders>
            <w:vAlign w:val="center"/>
          </w:tcPr>
          <w:p w:rsidR="00BB11A2" w:rsidRPr="00AC3A0C" w:rsidRDefault="00BB11A2" w:rsidP="00670B7E">
            <w:pPr>
              <w:jc w:val="center"/>
              <w:rPr>
                <w:sz w:val="18"/>
                <w:szCs w:val="18"/>
              </w:rPr>
            </w:pPr>
            <w:r>
              <w:rPr>
                <w:sz w:val="18"/>
                <w:szCs w:val="18"/>
              </w:rPr>
              <w:t>7</w:t>
            </w:r>
          </w:p>
        </w:tc>
        <w:tc>
          <w:tcPr>
            <w:tcW w:w="3317" w:type="dxa"/>
            <w:tcBorders>
              <w:top w:val="nil"/>
              <w:left w:val="nil"/>
              <w:bottom w:val="single" w:sz="4" w:space="0" w:color="auto"/>
              <w:right w:val="single" w:sz="4" w:space="0" w:color="auto"/>
            </w:tcBorders>
            <w:vAlign w:val="center"/>
          </w:tcPr>
          <w:p w:rsidR="00BB11A2" w:rsidRPr="00AC3A0C" w:rsidRDefault="00BB11A2" w:rsidP="00670B7E">
            <w:pPr>
              <w:jc w:val="center"/>
              <w:rPr>
                <w:sz w:val="18"/>
                <w:szCs w:val="18"/>
              </w:rPr>
            </w:pPr>
            <w:r w:rsidRPr="00AC3A0C">
              <w:rPr>
                <w:sz w:val="18"/>
                <w:szCs w:val="18"/>
              </w:rPr>
              <w:t>Себестоимость</w:t>
            </w:r>
          </w:p>
        </w:tc>
        <w:tc>
          <w:tcPr>
            <w:tcW w:w="1305" w:type="dxa"/>
            <w:tcBorders>
              <w:top w:val="nil"/>
              <w:left w:val="nil"/>
              <w:bottom w:val="single" w:sz="4" w:space="0" w:color="auto"/>
              <w:right w:val="single" w:sz="4" w:space="0" w:color="auto"/>
            </w:tcBorders>
            <w:shd w:val="clear" w:color="auto" w:fill="auto"/>
            <w:vAlign w:val="center"/>
          </w:tcPr>
          <w:p w:rsidR="00BB11A2" w:rsidRPr="00AC3A0C" w:rsidRDefault="00BB11A2" w:rsidP="003E1AE5">
            <w:pPr>
              <w:rPr>
                <w:sz w:val="18"/>
                <w:szCs w:val="18"/>
              </w:rPr>
            </w:pPr>
          </w:p>
        </w:tc>
        <w:tc>
          <w:tcPr>
            <w:tcW w:w="1447"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1305"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934" w:type="dxa"/>
            <w:tcBorders>
              <w:top w:val="nil"/>
              <w:left w:val="nil"/>
              <w:bottom w:val="single" w:sz="4" w:space="0" w:color="auto"/>
              <w:right w:val="single" w:sz="4" w:space="0" w:color="auto"/>
            </w:tcBorders>
            <w:shd w:val="clear" w:color="auto" w:fill="auto"/>
            <w:vAlign w:val="bottom"/>
          </w:tcPr>
          <w:p w:rsidR="00BB11A2" w:rsidRPr="00AC3A0C" w:rsidRDefault="00BB11A2"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BB11A2" w:rsidRPr="00AC3A0C" w:rsidRDefault="00BB11A2" w:rsidP="00670B7E">
            <w:pPr>
              <w:rPr>
                <w:sz w:val="18"/>
                <w:szCs w:val="18"/>
              </w:rPr>
            </w:pPr>
          </w:p>
        </w:tc>
      </w:tr>
      <w:tr w:rsidR="00FD6113" w:rsidRPr="00AC3A0C" w:rsidTr="0052291E">
        <w:trPr>
          <w:trHeight w:val="95"/>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center"/>
              <w:rPr>
                <w:b/>
                <w:sz w:val="18"/>
                <w:szCs w:val="18"/>
              </w:rPr>
            </w:pPr>
            <w:r>
              <w:rPr>
                <w:b/>
                <w:sz w:val="18"/>
                <w:szCs w:val="18"/>
              </w:rPr>
              <w:t>7</w:t>
            </w:r>
            <w:r w:rsidRPr="00AC3A0C">
              <w:rPr>
                <w:b/>
                <w:sz w:val="18"/>
                <w:szCs w:val="18"/>
              </w:rPr>
              <w:t>.1.</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b/>
                <w:sz w:val="18"/>
                <w:szCs w:val="18"/>
              </w:rPr>
            </w:pPr>
            <w:r w:rsidRPr="00AC3A0C">
              <w:rPr>
                <w:b/>
                <w:sz w:val="18"/>
                <w:szCs w:val="18"/>
              </w:rPr>
              <w:t>Материальные затраты</w:t>
            </w:r>
          </w:p>
        </w:tc>
        <w:tc>
          <w:tcPr>
            <w:tcW w:w="1305" w:type="dxa"/>
            <w:tcBorders>
              <w:top w:val="nil"/>
              <w:left w:val="nil"/>
              <w:bottom w:val="single" w:sz="4" w:space="0" w:color="auto"/>
              <w:right w:val="single" w:sz="4" w:space="0" w:color="auto"/>
            </w:tcBorders>
            <w:shd w:val="clear" w:color="auto" w:fill="auto"/>
            <w:vAlign w:val="bottom"/>
          </w:tcPr>
          <w:p w:rsidR="00FD6113" w:rsidRPr="004976F1" w:rsidRDefault="00306867" w:rsidP="00D020F9">
            <w:pPr>
              <w:jc w:val="right"/>
              <w:rPr>
                <w:sz w:val="20"/>
              </w:rPr>
            </w:pPr>
            <w:r w:rsidRPr="004976F1">
              <w:rPr>
                <w:sz w:val="20"/>
              </w:rPr>
              <w:t>10 598 2</w:t>
            </w:r>
            <w:r w:rsidR="00D020F9">
              <w:rPr>
                <w:sz w:val="20"/>
              </w:rPr>
              <w:t>82</w:t>
            </w:r>
          </w:p>
        </w:tc>
        <w:tc>
          <w:tcPr>
            <w:tcW w:w="1447" w:type="dxa"/>
            <w:tcBorders>
              <w:top w:val="nil"/>
              <w:left w:val="nil"/>
              <w:bottom w:val="single" w:sz="4" w:space="0" w:color="auto"/>
              <w:right w:val="single" w:sz="4" w:space="0" w:color="auto"/>
            </w:tcBorders>
            <w:shd w:val="clear" w:color="auto" w:fill="auto"/>
            <w:vAlign w:val="bottom"/>
          </w:tcPr>
          <w:p w:rsidR="00FD6113" w:rsidRDefault="00306867" w:rsidP="00D020F9">
            <w:pPr>
              <w:jc w:val="right"/>
              <w:rPr>
                <w:sz w:val="20"/>
              </w:rPr>
            </w:pPr>
            <w:r>
              <w:rPr>
                <w:sz w:val="20"/>
              </w:rPr>
              <w:t>12</w:t>
            </w:r>
            <w:r w:rsidR="00D020F9">
              <w:rPr>
                <w:sz w:val="20"/>
              </w:rPr>
              <w:t> </w:t>
            </w:r>
            <w:r>
              <w:rPr>
                <w:sz w:val="20"/>
              </w:rPr>
              <w:t>0</w:t>
            </w:r>
            <w:r w:rsidR="00D020F9">
              <w:rPr>
                <w:sz w:val="20"/>
              </w:rPr>
              <w:t>60 </w:t>
            </w:r>
            <w:r>
              <w:rPr>
                <w:sz w:val="20"/>
              </w:rPr>
              <w:t>0</w:t>
            </w:r>
            <w:r w:rsidR="00D020F9">
              <w:rPr>
                <w:sz w:val="20"/>
              </w:rPr>
              <w:t xml:space="preserve">88 </w:t>
            </w:r>
          </w:p>
        </w:tc>
        <w:tc>
          <w:tcPr>
            <w:tcW w:w="1305" w:type="dxa"/>
            <w:tcBorders>
              <w:top w:val="nil"/>
              <w:left w:val="nil"/>
              <w:bottom w:val="single" w:sz="4" w:space="0" w:color="auto"/>
              <w:right w:val="single" w:sz="4" w:space="0" w:color="auto"/>
            </w:tcBorders>
            <w:shd w:val="clear" w:color="auto" w:fill="auto"/>
            <w:vAlign w:val="bottom"/>
          </w:tcPr>
          <w:p w:rsidR="00FD6113" w:rsidRDefault="00306867" w:rsidP="00D020F9">
            <w:pPr>
              <w:jc w:val="right"/>
              <w:rPr>
                <w:sz w:val="20"/>
              </w:rPr>
            </w:pPr>
            <w:r>
              <w:rPr>
                <w:sz w:val="20"/>
              </w:rPr>
              <w:t>11</w:t>
            </w:r>
            <w:r w:rsidR="00D020F9">
              <w:rPr>
                <w:sz w:val="20"/>
              </w:rPr>
              <w:t> </w:t>
            </w:r>
            <w:r>
              <w:rPr>
                <w:sz w:val="20"/>
              </w:rPr>
              <w:t>8</w:t>
            </w:r>
            <w:r w:rsidR="00D020F9">
              <w:rPr>
                <w:sz w:val="20"/>
              </w:rPr>
              <w:t xml:space="preserve">21 548 </w:t>
            </w: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A937B1" w:rsidP="00F9462A">
            <w:pPr>
              <w:jc w:val="right"/>
              <w:rPr>
                <w:sz w:val="18"/>
                <w:szCs w:val="18"/>
              </w:rPr>
            </w:pPr>
            <w:r>
              <w:rPr>
                <w:sz w:val="18"/>
                <w:szCs w:val="18"/>
              </w:rPr>
              <w:t>-238540</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98,0</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111,5</w:t>
            </w:r>
          </w:p>
        </w:tc>
      </w:tr>
      <w:tr w:rsidR="00FD6113" w:rsidRPr="00AC3A0C" w:rsidTr="0052291E">
        <w:trPr>
          <w:trHeight w:val="147"/>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jc w:val="center"/>
              <w:rPr>
                <w:sz w:val="18"/>
                <w:szCs w:val="18"/>
              </w:rPr>
            </w:pPr>
            <w:r w:rsidRPr="00AC3A0C">
              <w:rPr>
                <w:sz w:val="18"/>
                <w:szCs w:val="18"/>
              </w:rPr>
              <w:t>в том числе</w:t>
            </w: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3E1AE5">
            <w:pPr>
              <w:rPr>
                <w:sz w:val="18"/>
                <w:szCs w:val="18"/>
              </w:rPr>
            </w:pPr>
          </w:p>
        </w:tc>
        <w:tc>
          <w:tcPr>
            <w:tcW w:w="1447"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sz w:val="18"/>
                <w:szCs w:val="18"/>
              </w:rPr>
            </w:pP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sz w:val="18"/>
                <w:szCs w:val="18"/>
              </w:rPr>
            </w:pP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FD6113"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sz w:val="18"/>
                <w:szCs w:val="18"/>
              </w:rPr>
            </w:pPr>
          </w:p>
        </w:tc>
        <w:tc>
          <w:tcPr>
            <w:tcW w:w="851"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sz w:val="18"/>
                <w:szCs w:val="18"/>
              </w:rPr>
            </w:pPr>
          </w:p>
        </w:tc>
      </w:tr>
      <w:tr w:rsidR="00FD6113" w:rsidRPr="00AC3A0C" w:rsidTr="0052291E">
        <w:trPr>
          <w:trHeight w:val="171"/>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xml:space="preserve">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b/>
                <w:i/>
                <w:sz w:val="18"/>
                <w:szCs w:val="18"/>
              </w:rPr>
            </w:pPr>
            <w:r w:rsidRPr="00AC3A0C">
              <w:rPr>
                <w:b/>
                <w:i/>
                <w:sz w:val="18"/>
                <w:szCs w:val="18"/>
              </w:rPr>
              <w:t>Списание НДС</w:t>
            </w:r>
          </w:p>
        </w:tc>
        <w:tc>
          <w:tcPr>
            <w:tcW w:w="1305" w:type="dxa"/>
            <w:tcBorders>
              <w:top w:val="nil"/>
              <w:left w:val="nil"/>
              <w:bottom w:val="single" w:sz="4" w:space="0" w:color="auto"/>
              <w:right w:val="single" w:sz="4" w:space="0" w:color="auto"/>
            </w:tcBorders>
            <w:shd w:val="clear" w:color="auto" w:fill="auto"/>
            <w:vAlign w:val="bottom"/>
          </w:tcPr>
          <w:p w:rsidR="00FD6113" w:rsidRDefault="00FD6113">
            <w:pPr>
              <w:jc w:val="right"/>
              <w:rPr>
                <w:sz w:val="20"/>
              </w:rPr>
            </w:pPr>
            <w:r>
              <w:rPr>
                <w:sz w:val="20"/>
              </w:rPr>
              <w:t>5</w:t>
            </w:r>
          </w:p>
        </w:tc>
        <w:tc>
          <w:tcPr>
            <w:tcW w:w="1447" w:type="dxa"/>
            <w:tcBorders>
              <w:top w:val="nil"/>
              <w:left w:val="nil"/>
              <w:bottom w:val="single" w:sz="4" w:space="0" w:color="auto"/>
              <w:right w:val="single" w:sz="4" w:space="0" w:color="auto"/>
            </w:tcBorders>
            <w:shd w:val="clear" w:color="auto" w:fill="auto"/>
            <w:vAlign w:val="bottom"/>
          </w:tcPr>
          <w:p w:rsidR="00FD6113" w:rsidRDefault="00FD6113">
            <w:pPr>
              <w:jc w:val="right"/>
              <w:rPr>
                <w:sz w:val="20"/>
              </w:rPr>
            </w:pPr>
            <w:r>
              <w:rPr>
                <w:sz w:val="20"/>
              </w:rPr>
              <w:t>0</w:t>
            </w:r>
          </w:p>
        </w:tc>
        <w:tc>
          <w:tcPr>
            <w:tcW w:w="1305" w:type="dxa"/>
            <w:tcBorders>
              <w:top w:val="nil"/>
              <w:left w:val="nil"/>
              <w:bottom w:val="single" w:sz="4" w:space="0" w:color="auto"/>
              <w:right w:val="single" w:sz="4" w:space="0" w:color="auto"/>
            </w:tcBorders>
            <w:shd w:val="clear" w:color="auto" w:fill="auto"/>
            <w:vAlign w:val="bottom"/>
          </w:tcPr>
          <w:p w:rsidR="00FD6113" w:rsidRDefault="00306867">
            <w:pPr>
              <w:jc w:val="right"/>
              <w:rPr>
                <w:sz w:val="20"/>
              </w:rPr>
            </w:pPr>
            <w:r>
              <w:rPr>
                <w:sz w:val="20"/>
              </w:rPr>
              <w:t>0</w:t>
            </w: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FD6113"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bottom"/>
          </w:tcPr>
          <w:p w:rsidR="00FD6113" w:rsidRDefault="00FD6113"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FD6113" w:rsidRDefault="00FD6113" w:rsidP="005321B5">
            <w:pPr>
              <w:jc w:val="right"/>
              <w:rPr>
                <w:sz w:val="20"/>
              </w:rPr>
            </w:pPr>
          </w:p>
        </w:tc>
      </w:tr>
      <w:tr w:rsidR="00FD6113" w:rsidRPr="00AC3A0C" w:rsidTr="0052291E">
        <w:trPr>
          <w:trHeight w:val="154"/>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jc w:val="center"/>
              <w:rPr>
                <w:b/>
                <w:i/>
                <w:sz w:val="18"/>
                <w:szCs w:val="18"/>
              </w:rPr>
            </w:pPr>
            <w:r w:rsidRPr="00AC3A0C">
              <w:rPr>
                <w:b/>
                <w:i/>
                <w:sz w:val="18"/>
                <w:szCs w:val="18"/>
              </w:rPr>
              <w:t> </w:t>
            </w: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3E1AE5">
            <w:pPr>
              <w:rPr>
                <w:b/>
                <w:i/>
                <w:sz w:val="18"/>
                <w:szCs w:val="18"/>
              </w:rPr>
            </w:pPr>
          </w:p>
        </w:tc>
        <w:tc>
          <w:tcPr>
            <w:tcW w:w="1447"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b/>
                <w:i/>
                <w:sz w:val="18"/>
                <w:szCs w:val="18"/>
              </w:rPr>
            </w:pP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b/>
                <w:i/>
                <w:sz w:val="18"/>
                <w:szCs w:val="18"/>
              </w:rPr>
            </w:pP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FD6113" w:rsidP="00FD6113">
            <w:pPr>
              <w:jc w:val="right"/>
              <w:rPr>
                <w:i/>
                <w:sz w:val="18"/>
                <w:szCs w:val="18"/>
              </w:rPr>
            </w:pPr>
          </w:p>
        </w:tc>
        <w:tc>
          <w:tcPr>
            <w:tcW w:w="850"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b/>
                <w:i/>
                <w:sz w:val="18"/>
                <w:szCs w:val="18"/>
              </w:rPr>
            </w:pPr>
          </w:p>
        </w:tc>
        <w:tc>
          <w:tcPr>
            <w:tcW w:w="851"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b/>
                <w:i/>
                <w:sz w:val="18"/>
                <w:szCs w:val="18"/>
              </w:rPr>
            </w:pPr>
          </w:p>
        </w:tc>
      </w:tr>
      <w:tr w:rsidR="00FD6113" w:rsidRPr="00AC3A0C" w:rsidTr="0052291E">
        <w:trPr>
          <w:trHeight w:val="70"/>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xml:space="preserve">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b/>
                <w:i/>
                <w:sz w:val="18"/>
                <w:szCs w:val="18"/>
              </w:rPr>
            </w:pPr>
            <w:r w:rsidRPr="00AC3A0C">
              <w:rPr>
                <w:b/>
                <w:i/>
                <w:sz w:val="18"/>
                <w:szCs w:val="18"/>
              </w:rPr>
              <w:t>производственные услуги</w:t>
            </w:r>
          </w:p>
        </w:tc>
        <w:tc>
          <w:tcPr>
            <w:tcW w:w="1305" w:type="dxa"/>
            <w:tcBorders>
              <w:top w:val="nil"/>
              <w:left w:val="nil"/>
              <w:bottom w:val="single" w:sz="4" w:space="0" w:color="auto"/>
              <w:right w:val="single" w:sz="4" w:space="0" w:color="auto"/>
            </w:tcBorders>
            <w:shd w:val="clear" w:color="auto" w:fill="auto"/>
            <w:vAlign w:val="bottom"/>
          </w:tcPr>
          <w:p w:rsidR="00FD6113" w:rsidRDefault="00D020F9">
            <w:pPr>
              <w:jc w:val="right"/>
              <w:rPr>
                <w:sz w:val="20"/>
              </w:rPr>
            </w:pPr>
            <w:r>
              <w:rPr>
                <w:sz w:val="20"/>
              </w:rPr>
              <w:t xml:space="preserve">10 584 904 </w:t>
            </w:r>
          </w:p>
        </w:tc>
        <w:tc>
          <w:tcPr>
            <w:tcW w:w="1447" w:type="dxa"/>
            <w:tcBorders>
              <w:top w:val="nil"/>
              <w:left w:val="nil"/>
              <w:bottom w:val="single" w:sz="4" w:space="0" w:color="auto"/>
              <w:right w:val="single" w:sz="4" w:space="0" w:color="auto"/>
            </w:tcBorders>
            <w:shd w:val="clear" w:color="auto" w:fill="auto"/>
            <w:vAlign w:val="bottom"/>
          </w:tcPr>
          <w:p w:rsidR="00FD6113" w:rsidRDefault="00D020F9">
            <w:pPr>
              <w:jc w:val="right"/>
              <w:rPr>
                <w:sz w:val="20"/>
              </w:rPr>
            </w:pPr>
            <w:r>
              <w:rPr>
                <w:sz w:val="20"/>
              </w:rPr>
              <w:t xml:space="preserve">12 042 613 </w:t>
            </w:r>
          </w:p>
        </w:tc>
        <w:tc>
          <w:tcPr>
            <w:tcW w:w="1305" w:type="dxa"/>
            <w:tcBorders>
              <w:top w:val="nil"/>
              <w:left w:val="nil"/>
              <w:bottom w:val="single" w:sz="4" w:space="0" w:color="auto"/>
              <w:right w:val="single" w:sz="4" w:space="0" w:color="auto"/>
            </w:tcBorders>
            <w:shd w:val="clear" w:color="auto" w:fill="auto"/>
            <w:vAlign w:val="bottom"/>
          </w:tcPr>
          <w:p w:rsidR="00FD6113" w:rsidRDefault="00D020F9">
            <w:pPr>
              <w:jc w:val="right"/>
              <w:rPr>
                <w:sz w:val="20"/>
              </w:rPr>
            </w:pPr>
            <w:r>
              <w:rPr>
                <w:sz w:val="20"/>
              </w:rPr>
              <w:t xml:space="preserve">11 806 423 </w:t>
            </w: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A937B1" w:rsidP="00FD6113">
            <w:pPr>
              <w:jc w:val="right"/>
              <w:rPr>
                <w:sz w:val="18"/>
                <w:szCs w:val="18"/>
              </w:rPr>
            </w:pPr>
            <w:r>
              <w:rPr>
                <w:sz w:val="18"/>
                <w:szCs w:val="18"/>
              </w:rPr>
              <w:t>-236190</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98,04</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111,5</w:t>
            </w:r>
          </w:p>
        </w:tc>
      </w:tr>
      <w:tr w:rsidR="00FD6113" w:rsidRPr="00AC3A0C" w:rsidTr="0052291E">
        <w:trPr>
          <w:trHeight w:val="79"/>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jc w:val="center"/>
              <w:rPr>
                <w:b/>
                <w:i/>
                <w:sz w:val="18"/>
                <w:szCs w:val="18"/>
              </w:rPr>
            </w:pPr>
            <w:r w:rsidRPr="00AC3A0C">
              <w:rPr>
                <w:b/>
                <w:i/>
                <w:sz w:val="18"/>
                <w:szCs w:val="18"/>
              </w:rPr>
              <w:t>в том числе:</w:t>
            </w: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3E1AE5">
            <w:pPr>
              <w:rPr>
                <w:b/>
                <w:i/>
                <w:sz w:val="18"/>
                <w:szCs w:val="18"/>
              </w:rPr>
            </w:pPr>
          </w:p>
        </w:tc>
        <w:tc>
          <w:tcPr>
            <w:tcW w:w="1447"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b/>
                <w:i/>
                <w:sz w:val="18"/>
                <w:szCs w:val="18"/>
              </w:rPr>
            </w:pPr>
          </w:p>
        </w:tc>
        <w:tc>
          <w:tcPr>
            <w:tcW w:w="1305" w:type="dxa"/>
            <w:tcBorders>
              <w:top w:val="nil"/>
              <w:left w:val="nil"/>
              <w:bottom w:val="single" w:sz="4" w:space="0" w:color="auto"/>
              <w:right w:val="single" w:sz="4" w:space="0" w:color="auto"/>
            </w:tcBorders>
            <w:shd w:val="clear" w:color="auto" w:fill="auto"/>
            <w:vAlign w:val="center"/>
          </w:tcPr>
          <w:p w:rsidR="00FD6113" w:rsidRPr="00AC3A0C" w:rsidRDefault="00FD6113" w:rsidP="00670B7E">
            <w:pPr>
              <w:rPr>
                <w:b/>
                <w:i/>
                <w:sz w:val="18"/>
                <w:szCs w:val="18"/>
              </w:rPr>
            </w:pP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FD6113" w:rsidP="00FD6113">
            <w:pPr>
              <w:jc w:val="right"/>
              <w:rPr>
                <w:i/>
                <w:sz w:val="18"/>
                <w:szCs w:val="18"/>
              </w:rPr>
            </w:pPr>
          </w:p>
        </w:tc>
        <w:tc>
          <w:tcPr>
            <w:tcW w:w="850"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b/>
                <w:i/>
                <w:sz w:val="18"/>
                <w:szCs w:val="18"/>
              </w:rPr>
            </w:pPr>
          </w:p>
        </w:tc>
        <w:tc>
          <w:tcPr>
            <w:tcW w:w="851" w:type="dxa"/>
            <w:tcBorders>
              <w:top w:val="nil"/>
              <w:left w:val="nil"/>
              <w:bottom w:val="single" w:sz="4" w:space="0" w:color="auto"/>
              <w:right w:val="single" w:sz="4" w:space="0" w:color="auto"/>
            </w:tcBorders>
            <w:shd w:val="clear" w:color="auto" w:fill="auto"/>
            <w:vAlign w:val="bottom"/>
          </w:tcPr>
          <w:p w:rsidR="00FD6113" w:rsidRPr="00AC3A0C" w:rsidRDefault="00FD6113" w:rsidP="004026AD">
            <w:pPr>
              <w:jc w:val="right"/>
              <w:rPr>
                <w:b/>
                <w:i/>
                <w:sz w:val="18"/>
                <w:szCs w:val="18"/>
              </w:rPr>
            </w:pPr>
          </w:p>
        </w:tc>
      </w:tr>
      <w:tr w:rsidR="00FD6113" w:rsidRPr="00AC3A0C" w:rsidTr="0052291E">
        <w:trPr>
          <w:trHeight w:val="285"/>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xml:space="preserve"> -</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b/>
                <w:i/>
                <w:sz w:val="18"/>
                <w:szCs w:val="18"/>
              </w:rPr>
            </w:pPr>
            <w:r w:rsidRPr="00AC3A0C">
              <w:rPr>
                <w:b/>
                <w:i/>
                <w:sz w:val="18"/>
                <w:szCs w:val="18"/>
              </w:rPr>
              <w:t>АК "АЛРОСА"</w:t>
            </w:r>
          </w:p>
        </w:tc>
        <w:tc>
          <w:tcPr>
            <w:tcW w:w="1305" w:type="dxa"/>
            <w:tcBorders>
              <w:top w:val="nil"/>
              <w:left w:val="nil"/>
              <w:bottom w:val="single" w:sz="4" w:space="0" w:color="auto"/>
              <w:right w:val="single" w:sz="4" w:space="0" w:color="auto"/>
            </w:tcBorders>
            <w:shd w:val="clear" w:color="auto" w:fill="auto"/>
            <w:vAlign w:val="bottom"/>
          </w:tcPr>
          <w:p w:rsidR="00FD6113" w:rsidRDefault="00306867">
            <w:pPr>
              <w:jc w:val="right"/>
              <w:rPr>
                <w:sz w:val="20"/>
              </w:rPr>
            </w:pPr>
            <w:r>
              <w:rPr>
                <w:sz w:val="20"/>
              </w:rPr>
              <w:t>10</w:t>
            </w:r>
            <w:r w:rsidR="00D020F9">
              <w:rPr>
                <w:sz w:val="20"/>
              </w:rPr>
              <w:t> </w:t>
            </w:r>
            <w:r>
              <w:rPr>
                <w:sz w:val="20"/>
              </w:rPr>
              <w:t>520</w:t>
            </w:r>
            <w:r w:rsidR="00D020F9">
              <w:rPr>
                <w:sz w:val="20"/>
              </w:rPr>
              <w:t> </w:t>
            </w:r>
            <w:r>
              <w:rPr>
                <w:sz w:val="20"/>
              </w:rPr>
              <w:t>838</w:t>
            </w:r>
            <w:r w:rsidR="00D020F9">
              <w:rPr>
                <w:sz w:val="20"/>
              </w:rPr>
              <w:t xml:space="preserve"> </w:t>
            </w:r>
          </w:p>
        </w:tc>
        <w:tc>
          <w:tcPr>
            <w:tcW w:w="1447" w:type="dxa"/>
            <w:tcBorders>
              <w:top w:val="nil"/>
              <w:left w:val="nil"/>
              <w:bottom w:val="single" w:sz="4" w:space="0" w:color="auto"/>
              <w:right w:val="single" w:sz="4" w:space="0" w:color="auto"/>
            </w:tcBorders>
            <w:shd w:val="clear" w:color="auto" w:fill="auto"/>
            <w:vAlign w:val="bottom"/>
          </w:tcPr>
          <w:p w:rsidR="00FD6113" w:rsidRDefault="00306867">
            <w:pPr>
              <w:jc w:val="right"/>
              <w:rPr>
                <w:sz w:val="20"/>
              </w:rPr>
            </w:pPr>
            <w:r>
              <w:rPr>
                <w:sz w:val="20"/>
              </w:rPr>
              <w:t>12</w:t>
            </w:r>
            <w:r w:rsidR="00D020F9">
              <w:rPr>
                <w:sz w:val="20"/>
              </w:rPr>
              <w:t> </w:t>
            </w:r>
            <w:r>
              <w:rPr>
                <w:sz w:val="20"/>
              </w:rPr>
              <w:t>023</w:t>
            </w:r>
            <w:r w:rsidR="00D020F9">
              <w:rPr>
                <w:sz w:val="20"/>
              </w:rPr>
              <w:t> </w:t>
            </w:r>
            <w:r>
              <w:rPr>
                <w:sz w:val="20"/>
              </w:rPr>
              <w:t>291</w:t>
            </w:r>
            <w:r w:rsidR="00D020F9">
              <w:rPr>
                <w:sz w:val="20"/>
              </w:rPr>
              <w:t xml:space="preserve"> </w:t>
            </w:r>
          </w:p>
        </w:tc>
        <w:tc>
          <w:tcPr>
            <w:tcW w:w="1305" w:type="dxa"/>
            <w:tcBorders>
              <w:top w:val="nil"/>
              <w:left w:val="nil"/>
              <w:bottom w:val="single" w:sz="4" w:space="0" w:color="auto"/>
              <w:right w:val="single" w:sz="4" w:space="0" w:color="auto"/>
            </w:tcBorders>
            <w:shd w:val="clear" w:color="auto" w:fill="auto"/>
            <w:vAlign w:val="bottom"/>
          </w:tcPr>
          <w:p w:rsidR="00FD6113" w:rsidRDefault="00306867">
            <w:pPr>
              <w:jc w:val="right"/>
              <w:rPr>
                <w:sz w:val="20"/>
              </w:rPr>
            </w:pPr>
            <w:r>
              <w:rPr>
                <w:sz w:val="20"/>
              </w:rPr>
              <w:t>11</w:t>
            </w:r>
            <w:r w:rsidR="00D020F9">
              <w:rPr>
                <w:sz w:val="20"/>
              </w:rPr>
              <w:t> </w:t>
            </w:r>
            <w:r>
              <w:rPr>
                <w:sz w:val="20"/>
              </w:rPr>
              <w:t>794</w:t>
            </w:r>
            <w:r w:rsidR="00D020F9">
              <w:rPr>
                <w:sz w:val="20"/>
              </w:rPr>
              <w:t> </w:t>
            </w:r>
            <w:r>
              <w:rPr>
                <w:sz w:val="20"/>
              </w:rPr>
              <w:t>798</w:t>
            </w:r>
            <w:r w:rsidR="00D020F9">
              <w:rPr>
                <w:sz w:val="20"/>
              </w:rPr>
              <w:t xml:space="preserve"> </w:t>
            </w:r>
          </w:p>
        </w:tc>
        <w:tc>
          <w:tcPr>
            <w:tcW w:w="934" w:type="dxa"/>
            <w:tcBorders>
              <w:top w:val="nil"/>
              <w:left w:val="nil"/>
              <w:bottom w:val="single" w:sz="4" w:space="0" w:color="auto"/>
              <w:right w:val="single" w:sz="4" w:space="0" w:color="auto"/>
            </w:tcBorders>
            <w:shd w:val="clear" w:color="auto" w:fill="auto"/>
            <w:vAlign w:val="bottom"/>
          </w:tcPr>
          <w:p w:rsidR="00FD6113" w:rsidRPr="00FD6113" w:rsidRDefault="00A937B1" w:rsidP="00FD6113">
            <w:pPr>
              <w:jc w:val="right"/>
              <w:rPr>
                <w:sz w:val="20"/>
              </w:rPr>
            </w:pPr>
            <w:r>
              <w:rPr>
                <w:sz w:val="20"/>
              </w:rPr>
              <w:t>-228493</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98,1</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112,1</w:t>
            </w:r>
          </w:p>
        </w:tc>
      </w:tr>
      <w:tr w:rsidR="00FD6113" w:rsidRPr="00A937B1" w:rsidTr="0052291E">
        <w:trPr>
          <w:trHeight w:val="336"/>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FD6113" w:rsidRPr="00D265CF" w:rsidRDefault="00FD6113" w:rsidP="00670B7E">
            <w:pPr>
              <w:rPr>
                <w:b/>
                <w:i/>
                <w:sz w:val="18"/>
                <w:szCs w:val="18"/>
              </w:rPr>
            </w:pPr>
            <w:r w:rsidRPr="00D265CF">
              <w:rPr>
                <w:b/>
                <w:i/>
                <w:sz w:val="18"/>
                <w:szCs w:val="18"/>
              </w:rPr>
              <w:t xml:space="preserve">прочие организации (ГОХРАН и </w:t>
            </w:r>
            <w:proofErr w:type="spellStart"/>
            <w:proofErr w:type="gramStart"/>
            <w:r w:rsidRPr="00D265CF">
              <w:rPr>
                <w:b/>
                <w:i/>
                <w:sz w:val="18"/>
                <w:szCs w:val="18"/>
              </w:rPr>
              <w:t>проч</w:t>
            </w:r>
            <w:proofErr w:type="spellEnd"/>
            <w:proofErr w:type="gramEnd"/>
            <w:r w:rsidRPr="00D265CF">
              <w:rPr>
                <w:b/>
                <w:i/>
                <w:sz w:val="18"/>
                <w:szCs w:val="18"/>
              </w:rPr>
              <w:t>)</w:t>
            </w:r>
          </w:p>
        </w:tc>
        <w:tc>
          <w:tcPr>
            <w:tcW w:w="1305" w:type="dxa"/>
            <w:tcBorders>
              <w:top w:val="nil"/>
              <w:left w:val="nil"/>
              <w:bottom w:val="single" w:sz="4" w:space="0" w:color="auto"/>
              <w:right w:val="single" w:sz="4" w:space="0" w:color="auto"/>
            </w:tcBorders>
            <w:shd w:val="clear" w:color="auto" w:fill="auto"/>
            <w:vAlign w:val="bottom"/>
          </w:tcPr>
          <w:p w:rsidR="00FD6113" w:rsidRPr="00D265CF" w:rsidRDefault="00306867">
            <w:pPr>
              <w:jc w:val="right"/>
              <w:rPr>
                <w:sz w:val="20"/>
              </w:rPr>
            </w:pPr>
            <w:r w:rsidRPr="00D265CF">
              <w:rPr>
                <w:sz w:val="20"/>
              </w:rPr>
              <w:t>64</w:t>
            </w:r>
            <w:r w:rsidR="00D020F9" w:rsidRPr="00D265CF">
              <w:rPr>
                <w:sz w:val="20"/>
              </w:rPr>
              <w:t> </w:t>
            </w:r>
            <w:r w:rsidRPr="00D265CF">
              <w:rPr>
                <w:sz w:val="20"/>
              </w:rPr>
              <w:t>066</w:t>
            </w:r>
            <w:r w:rsidR="00D020F9" w:rsidRPr="00D265CF">
              <w:rPr>
                <w:sz w:val="20"/>
              </w:rPr>
              <w:t xml:space="preserve"> </w:t>
            </w:r>
          </w:p>
        </w:tc>
        <w:tc>
          <w:tcPr>
            <w:tcW w:w="1447" w:type="dxa"/>
            <w:tcBorders>
              <w:top w:val="nil"/>
              <w:left w:val="nil"/>
              <w:bottom w:val="single" w:sz="4" w:space="0" w:color="auto"/>
              <w:right w:val="single" w:sz="4" w:space="0" w:color="auto"/>
            </w:tcBorders>
            <w:shd w:val="clear" w:color="auto" w:fill="auto"/>
            <w:vAlign w:val="bottom"/>
          </w:tcPr>
          <w:p w:rsidR="00FD6113" w:rsidRPr="00D265CF" w:rsidRDefault="00306867">
            <w:pPr>
              <w:jc w:val="right"/>
              <w:rPr>
                <w:sz w:val="20"/>
              </w:rPr>
            </w:pPr>
            <w:r w:rsidRPr="00D265CF">
              <w:rPr>
                <w:sz w:val="20"/>
              </w:rPr>
              <w:t>19</w:t>
            </w:r>
            <w:r w:rsidR="00D020F9" w:rsidRPr="00D265CF">
              <w:rPr>
                <w:sz w:val="20"/>
              </w:rPr>
              <w:t> </w:t>
            </w:r>
            <w:r w:rsidRPr="00D265CF">
              <w:rPr>
                <w:sz w:val="20"/>
              </w:rPr>
              <w:t>322</w:t>
            </w:r>
            <w:r w:rsidR="00D020F9" w:rsidRPr="00D265CF">
              <w:rPr>
                <w:sz w:val="20"/>
              </w:rPr>
              <w:t xml:space="preserve"> </w:t>
            </w:r>
          </w:p>
        </w:tc>
        <w:tc>
          <w:tcPr>
            <w:tcW w:w="1305" w:type="dxa"/>
            <w:tcBorders>
              <w:top w:val="nil"/>
              <w:left w:val="nil"/>
              <w:bottom w:val="single" w:sz="4" w:space="0" w:color="auto"/>
              <w:right w:val="single" w:sz="4" w:space="0" w:color="auto"/>
            </w:tcBorders>
            <w:shd w:val="clear" w:color="auto" w:fill="auto"/>
            <w:vAlign w:val="bottom"/>
          </w:tcPr>
          <w:p w:rsidR="00FD6113" w:rsidRPr="00D265CF" w:rsidRDefault="00306867">
            <w:pPr>
              <w:jc w:val="right"/>
              <w:rPr>
                <w:sz w:val="20"/>
              </w:rPr>
            </w:pPr>
            <w:r w:rsidRPr="00D265CF">
              <w:rPr>
                <w:sz w:val="20"/>
              </w:rPr>
              <w:t>11</w:t>
            </w:r>
            <w:r w:rsidR="00D020F9" w:rsidRPr="00D265CF">
              <w:rPr>
                <w:sz w:val="20"/>
              </w:rPr>
              <w:t> </w:t>
            </w:r>
            <w:r w:rsidRPr="00D265CF">
              <w:rPr>
                <w:sz w:val="20"/>
              </w:rPr>
              <w:t>625</w:t>
            </w:r>
            <w:r w:rsidR="00D020F9" w:rsidRPr="00D265CF">
              <w:rPr>
                <w:sz w:val="20"/>
              </w:rPr>
              <w:t xml:space="preserve"> </w:t>
            </w:r>
          </w:p>
        </w:tc>
        <w:tc>
          <w:tcPr>
            <w:tcW w:w="934" w:type="dxa"/>
            <w:tcBorders>
              <w:top w:val="nil"/>
              <w:left w:val="nil"/>
              <w:bottom w:val="single" w:sz="4" w:space="0" w:color="auto"/>
              <w:right w:val="single" w:sz="4" w:space="0" w:color="auto"/>
            </w:tcBorders>
            <w:shd w:val="clear" w:color="auto" w:fill="auto"/>
            <w:vAlign w:val="bottom"/>
          </w:tcPr>
          <w:p w:rsidR="00FD6113" w:rsidRPr="00D265CF" w:rsidRDefault="00A937B1" w:rsidP="00FD6113">
            <w:pPr>
              <w:jc w:val="right"/>
              <w:rPr>
                <w:sz w:val="20"/>
              </w:rPr>
            </w:pPr>
            <w:r w:rsidRPr="00D265CF">
              <w:rPr>
                <w:sz w:val="20"/>
              </w:rPr>
              <w:t>-7697</w:t>
            </w:r>
          </w:p>
        </w:tc>
        <w:tc>
          <w:tcPr>
            <w:tcW w:w="850" w:type="dxa"/>
            <w:tcBorders>
              <w:top w:val="nil"/>
              <w:left w:val="nil"/>
              <w:bottom w:val="single" w:sz="4" w:space="0" w:color="auto"/>
              <w:right w:val="single" w:sz="4" w:space="0" w:color="auto"/>
            </w:tcBorders>
            <w:shd w:val="clear" w:color="auto" w:fill="auto"/>
            <w:vAlign w:val="bottom"/>
          </w:tcPr>
          <w:p w:rsidR="00FD6113" w:rsidRPr="00D265CF" w:rsidRDefault="00A937B1" w:rsidP="004026AD">
            <w:pPr>
              <w:jc w:val="right"/>
              <w:rPr>
                <w:sz w:val="20"/>
              </w:rPr>
            </w:pPr>
            <w:r w:rsidRPr="00D265CF">
              <w:rPr>
                <w:sz w:val="20"/>
              </w:rPr>
              <w:t>60,2</w:t>
            </w:r>
          </w:p>
        </w:tc>
        <w:tc>
          <w:tcPr>
            <w:tcW w:w="851" w:type="dxa"/>
            <w:tcBorders>
              <w:top w:val="nil"/>
              <w:left w:val="nil"/>
              <w:bottom w:val="single" w:sz="4" w:space="0" w:color="auto"/>
              <w:right w:val="single" w:sz="4" w:space="0" w:color="auto"/>
            </w:tcBorders>
            <w:shd w:val="clear" w:color="auto" w:fill="auto"/>
            <w:vAlign w:val="bottom"/>
          </w:tcPr>
          <w:p w:rsidR="00FD6113" w:rsidRPr="00D265CF" w:rsidRDefault="00A937B1" w:rsidP="004026AD">
            <w:pPr>
              <w:jc w:val="right"/>
              <w:rPr>
                <w:sz w:val="20"/>
              </w:rPr>
            </w:pPr>
            <w:r w:rsidRPr="00D265CF">
              <w:rPr>
                <w:sz w:val="20"/>
              </w:rPr>
              <w:t>18,1</w:t>
            </w:r>
          </w:p>
        </w:tc>
      </w:tr>
      <w:tr w:rsidR="00FD6113" w:rsidRPr="00AC3A0C" w:rsidTr="0052291E">
        <w:trPr>
          <w:trHeight w:val="163"/>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center"/>
              <w:rPr>
                <w:sz w:val="18"/>
                <w:szCs w:val="18"/>
              </w:rPr>
            </w:pPr>
            <w:r>
              <w:rPr>
                <w:sz w:val="18"/>
                <w:szCs w:val="18"/>
              </w:rPr>
              <w:t>7</w:t>
            </w:r>
            <w:r w:rsidRPr="00AC3A0C">
              <w:rPr>
                <w:sz w:val="18"/>
                <w:szCs w:val="18"/>
              </w:rPr>
              <w:t>.2.</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sz w:val="18"/>
                <w:szCs w:val="18"/>
              </w:rPr>
            </w:pPr>
            <w:r w:rsidRPr="00AC3A0C">
              <w:rPr>
                <w:sz w:val="18"/>
                <w:szCs w:val="18"/>
              </w:rPr>
              <w:t xml:space="preserve">Амортизация </w:t>
            </w:r>
          </w:p>
        </w:tc>
        <w:tc>
          <w:tcPr>
            <w:tcW w:w="1305" w:type="dxa"/>
            <w:tcBorders>
              <w:top w:val="nil"/>
              <w:left w:val="nil"/>
              <w:bottom w:val="single" w:sz="4" w:space="0" w:color="auto"/>
              <w:right w:val="single" w:sz="4" w:space="0" w:color="auto"/>
            </w:tcBorders>
            <w:shd w:val="clear" w:color="auto" w:fill="auto"/>
            <w:vAlign w:val="bottom"/>
          </w:tcPr>
          <w:p w:rsidR="00FD6113" w:rsidRPr="00D020F9" w:rsidRDefault="00306867">
            <w:pPr>
              <w:jc w:val="right"/>
              <w:rPr>
                <w:sz w:val="20"/>
              </w:rPr>
            </w:pPr>
            <w:r w:rsidRPr="00D020F9">
              <w:rPr>
                <w:sz w:val="20"/>
              </w:rPr>
              <w:t>17</w:t>
            </w:r>
            <w:r w:rsidR="00D020F9" w:rsidRPr="00D020F9">
              <w:rPr>
                <w:sz w:val="20"/>
              </w:rPr>
              <w:t> </w:t>
            </w:r>
            <w:r w:rsidRPr="00D020F9">
              <w:rPr>
                <w:sz w:val="20"/>
              </w:rPr>
              <w:t>780</w:t>
            </w:r>
            <w:r w:rsidR="00D020F9" w:rsidRPr="00D020F9">
              <w:rPr>
                <w:sz w:val="20"/>
              </w:rPr>
              <w:t xml:space="preserve"> </w:t>
            </w:r>
          </w:p>
        </w:tc>
        <w:tc>
          <w:tcPr>
            <w:tcW w:w="1447" w:type="dxa"/>
            <w:tcBorders>
              <w:top w:val="nil"/>
              <w:left w:val="nil"/>
              <w:bottom w:val="single" w:sz="4" w:space="0" w:color="auto"/>
              <w:right w:val="single" w:sz="4" w:space="0" w:color="auto"/>
            </w:tcBorders>
            <w:shd w:val="clear" w:color="auto" w:fill="auto"/>
            <w:vAlign w:val="bottom"/>
          </w:tcPr>
          <w:p w:rsidR="00FD6113" w:rsidRDefault="00AC3C77">
            <w:pPr>
              <w:jc w:val="right"/>
              <w:rPr>
                <w:sz w:val="20"/>
              </w:rPr>
            </w:pPr>
            <w:r>
              <w:rPr>
                <w:sz w:val="20"/>
              </w:rPr>
              <w:t>25371</w:t>
            </w:r>
          </w:p>
        </w:tc>
        <w:tc>
          <w:tcPr>
            <w:tcW w:w="1305" w:type="dxa"/>
            <w:tcBorders>
              <w:top w:val="nil"/>
              <w:left w:val="nil"/>
              <w:bottom w:val="single" w:sz="4" w:space="0" w:color="auto"/>
              <w:right w:val="single" w:sz="4" w:space="0" w:color="auto"/>
            </w:tcBorders>
            <w:shd w:val="clear" w:color="auto" w:fill="auto"/>
            <w:vAlign w:val="bottom"/>
          </w:tcPr>
          <w:p w:rsidR="00FD6113" w:rsidRDefault="00AC3C77">
            <w:pPr>
              <w:jc w:val="right"/>
              <w:rPr>
                <w:sz w:val="20"/>
              </w:rPr>
            </w:pPr>
            <w:r>
              <w:rPr>
                <w:sz w:val="20"/>
              </w:rPr>
              <w:t>27588</w:t>
            </w:r>
          </w:p>
        </w:tc>
        <w:tc>
          <w:tcPr>
            <w:tcW w:w="934" w:type="dxa"/>
            <w:tcBorders>
              <w:top w:val="nil"/>
              <w:left w:val="nil"/>
              <w:bottom w:val="single" w:sz="4" w:space="0" w:color="auto"/>
              <w:right w:val="single" w:sz="4" w:space="0" w:color="auto"/>
            </w:tcBorders>
            <w:shd w:val="clear" w:color="auto" w:fill="auto"/>
            <w:vAlign w:val="bottom"/>
          </w:tcPr>
          <w:p w:rsidR="00FD6113" w:rsidRPr="00AC3A0C" w:rsidRDefault="00A937B1" w:rsidP="00FD6113">
            <w:pPr>
              <w:jc w:val="right"/>
              <w:rPr>
                <w:sz w:val="18"/>
                <w:szCs w:val="18"/>
              </w:rPr>
            </w:pPr>
            <w:r>
              <w:rPr>
                <w:sz w:val="18"/>
                <w:szCs w:val="18"/>
              </w:rPr>
              <w:t>2217</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108,7</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155,2</w:t>
            </w:r>
          </w:p>
        </w:tc>
      </w:tr>
      <w:tr w:rsidR="00FD6113" w:rsidRPr="00AC3A0C" w:rsidTr="0052291E">
        <w:trPr>
          <w:trHeight w:val="119"/>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center"/>
              <w:rPr>
                <w:sz w:val="18"/>
                <w:szCs w:val="18"/>
              </w:rPr>
            </w:pPr>
            <w:r>
              <w:rPr>
                <w:sz w:val="18"/>
                <w:szCs w:val="18"/>
              </w:rPr>
              <w:t>7</w:t>
            </w:r>
            <w:r w:rsidRPr="00AC3A0C">
              <w:rPr>
                <w:sz w:val="18"/>
                <w:szCs w:val="18"/>
              </w:rPr>
              <w:t>.3.</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sz w:val="18"/>
                <w:szCs w:val="18"/>
              </w:rPr>
            </w:pPr>
            <w:r w:rsidRPr="00AC3A0C">
              <w:rPr>
                <w:sz w:val="18"/>
                <w:szCs w:val="18"/>
              </w:rPr>
              <w:t>Заработная плата</w:t>
            </w:r>
          </w:p>
        </w:tc>
        <w:tc>
          <w:tcPr>
            <w:tcW w:w="1305" w:type="dxa"/>
            <w:tcBorders>
              <w:top w:val="nil"/>
              <w:left w:val="nil"/>
              <w:bottom w:val="single" w:sz="4" w:space="0" w:color="auto"/>
              <w:right w:val="single" w:sz="4" w:space="0" w:color="auto"/>
            </w:tcBorders>
            <w:shd w:val="clear" w:color="auto" w:fill="auto"/>
            <w:vAlign w:val="bottom"/>
          </w:tcPr>
          <w:p w:rsidR="00FD6113" w:rsidRDefault="00AC3C77">
            <w:pPr>
              <w:jc w:val="right"/>
              <w:rPr>
                <w:sz w:val="20"/>
              </w:rPr>
            </w:pPr>
            <w:r>
              <w:rPr>
                <w:sz w:val="20"/>
              </w:rPr>
              <w:t>106204</w:t>
            </w:r>
          </w:p>
        </w:tc>
        <w:tc>
          <w:tcPr>
            <w:tcW w:w="1447" w:type="dxa"/>
            <w:tcBorders>
              <w:top w:val="nil"/>
              <w:left w:val="nil"/>
              <w:bottom w:val="single" w:sz="4" w:space="0" w:color="auto"/>
              <w:right w:val="single" w:sz="4" w:space="0" w:color="auto"/>
            </w:tcBorders>
            <w:shd w:val="clear" w:color="auto" w:fill="auto"/>
            <w:vAlign w:val="bottom"/>
          </w:tcPr>
          <w:p w:rsidR="00FD6113" w:rsidRDefault="00AC3C77">
            <w:pPr>
              <w:jc w:val="right"/>
              <w:rPr>
                <w:sz w:val="20"/>
              </w:rPr>
            </w:pPr>
            <w:r>
              <w:rPr>
                <w:sz w:val="20"/>
              </w:rPr>
              <w:t>87586</w:t>
            </w:r>
          </w:p>
        </w:tc>
        <w:tc>
          <w:tcPr>
            <w:tcW w:w="1305" w:type="dxa"/>
            <w:tcBorders>
              <w:top w:val="nil"/>
              <w:left w:val="nil"/>
              <w:bottom w:val="single" w:sz="4" w:space="0" w:color="auto"/>
              <w:right w:val="single" w:sz="4" w:space="0" w:color="auto"/>
            </w:tcBorders>
            <w:shd w:val="clear" w:color="auto" w:fill="auto"/>
            <w:vAlign w:val="bottom"/>
          </w:tcPr>
          <w:p w:rsidR="00FD6113" w:rsidRDefault="00AC3C77">
            <w:pPr>
              <w:jc w:val="right"/>
              <w:rPr>
                <w:sz w:val="20"/>
              </w:rPr>
            </w:pPr>
            <w:r>
              <w:rPr>
                <w:sz w:val="20"/>
              </w:rPr>
              <w:t>91563</w:t>
            </w:r>
          </w:p>
        </w:tc>
        <w:tc>
          <w:tcPr>
            <w:tcW w:w="934" w:type="dxa"/>
            <w:tcBorders>
              <w:top w:val="nil"/>
              <w:left w:val="nil"/>
              <w:bottom w:val="single" w:sz="4" w:space="0" w:color="auto"/>
              <w:right w:val="single" w:sz="4" w:space="0" w:color="auto"/>
            </w:tcBorders>
            <w:shd w:val="clear" w:color="auto" w:fill="auto"/>
            <w:vAlign w:val="bottom"/>
          </w:tcPr>
          <w:p w:rsidR="00FD6113" w:rsidRPr="00AC3A0C" w:rsidRDefault="00A937B1" w:rsidP="00FD6113">
            <w:pPr>
              <w:jc w:val="right"/>
              <w:rPr>
                <w:sz w:val="18"/>
                <w:szCs w:val="18"/>
              </w:rPr>
            </w:pPr>
            <w:r>
              <w:rPr>
                <w:sz w:val="18"/>
                <w:szCs w:val="18"/>
              </w:rPr>
              <w:t>3977</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104,5</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86,2</w:t>
            </w:r>
          </w:p>
        </w:tc>
      </w:tr>
      <w:tr w:rsidR="00FD6113" w:rsidRPr="00AC3A0C" w:rsidTr="0052291E">
        <w:trPr>
          <w:trHeight w:val="171"/>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center"/>
              <w:rPr>
                <w:sz w:val="18"/>
                <w:szCs w:val="18"/>
              </w:rPr>
            </w:pPr>
            <w:r>
              <w:rPr>
                <w:sz w:val="18"/>
                <w:szCs w:val="18"/>
              </w:rPr>
              <w:t>7</w:t>
            </w:r>
            <w:r w:rsidRPr="00AC3A0C">
              <w:rPr>
                <w:sz w:val="18"/>
                <w:szCs w:val="18"/>
              </w:rPr>
              <w:t>.4.</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sz w:val="18"/>
                <w:szCs w:val="18"/>
              </w:rPr>
            </w:pPr>
            <w:r w:rsidRPr="00AC3A0C">
              <w:rPr>
                <w:sz w:val="18"/>
                <w:szCs w:val="18"/>
              </w:rPr>
              <w:t>Единый социальный налог</w:t>
            </w:r>
          </w:p>
        </w:tc>
        <w:tc>
          <w:tcPr>
            <w:tcW w:w="1305"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17 785 </w:t>
            </w:r>
          </w:p>
        </w:tc>
        <w:tc>
          <w:tcPr>
            <w:tcW w:w="1447"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15 592 </w:t>
            </w:r>
          </w:p>
        </w:tc>
        <w:tc>
          <w:tcPr>
            <w:tcW w:w="1305"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16 503 </w:t>
            </w:r>
          </w:p>
        </w:tc>
        <w:tc>
          <w:tcPr>
            <w:tcW w:w="934" w:type="dxa"/>
            <w:tcBorders>
              <w:top w:val="nil"/>
              <w:left w:val="nil"/>
              <w:bottom w:val="single" w:sz="4" w:space="0" w:color="auto"/>
              <w:right w:val="single" w:sz="4" w:space="0" w:color="auto"/>
            </w:tcBorders>
            <w:shd w:val="clear" w:color="auto" w:fill="auto"/>
            <w:vAlign w:val="bottom"/>
          </w:tcPr>
          <w:p w:rsidR="00FD6113" w:rsidRPr="00AC3A0C" w:rsidRDefault="00A937B1" w:rsidP="00FD6113">
            <w:pPr>
              <w:jc w:val="right"/>
              <w:rPr>
                <w:sz w:val="18"/>
                <w:szCs w:val="18"/>
              </w:rPr>
            </w:pPr>
            <w:r>
              <w:rPr>
                <w:sz w:val="18"/>
                <w:szCs w:val="18"/>
              </w:rPr>
              <w:t>911</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105,8</w:t>
            </w:r>
          </w:p>
        </w:tc>
        <w:tc>
          <w:tcPr>
            <w:tcW w:w="851"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92,8</w:t>
            </w:r>
          </w:p>
        </w:tc>
      </w:tr>
      <w:tr w:rsidR="00FD6113" w:rsidRPr="00AC3A0C" w:rsidTr="0052291E">
        <w:trPr>
          <w:trHeight w:val="264"/>
        </w:trPr>
        <w:tc>
          <w:tcPr>
            <w:tcW w:w="596" w:type="dxa"/>
            <w:tcBorders>
              <w:top w:val="nil"/>
              <w:left w:val="single" w:sz="4" w:space="0" w:color="auto"/>
              <w:bottom w:val="single" w:sz="4" w:space="0" w:color="auto"/>
              <w:right w:val="single" w:sz="4" w:space="0" w:color="auto"/>
            </w:tcBorders>
            <w:vAlign w:val="center"/>
          </w:tcPr>
          <w:p w:rsidR="00FD6113" w:rsidRPr="00AC3A0C" w:rsidRDefault="00FD6113" w:rsidP="00670B7E">
            <w:pPr>
              <w:jc w:val="center"/>
              <w:rPr>
                <w:sz w:val="18"/>
                <w:szCs w:val="18"/>
              </w:rPr>
            </w:pPr>
            <w:r>
              <w:rPr>
                <w:sz w:val="18"/>
                <w:szCs w:val="18"/>
              </w:rPr>
              <w:t>7</w:t>
            </w:r>
            <w:r w:rsidRPr="00AC3A0C">
              <w:rPr>
                <w:sz w:val="18"/>
                <w:szCs w:val="18"/>
              </w:rPr>
              <w:t>.5.</w:t>
            </w:r>
          </w:p>
        </w:tc>
        <w:tc>
          <w:tcPr>
            <w:tcW w:w="3317" w:type="dxa"/>
            <w:tcBorders>
              <w:top w:val="nil"/>
              <w:left w:val="nil"/>
              <w:bottom w:val="single" w:sz="4" w:space="0" w:color="auto"/>
              <w:right w:val="single" w:sz="4" w:space="0" w:color="auto"/>
            </w:tcBorders>
            <w:vAlign w:val="center"/>
          </w:tcPr>
          <w:p w:rsidR="00FD6113" w:rsidRPr="00AC3A0C" w:rsidRDefault="00FD6113" w:rsidP="00670B7E">
            <w:pPr>
              <w:rPr>
                <w:sz w:val="18"/>
                <w:szCs w:val="18"/>
              </w:rPr>
            </w:pPr>
            <w:r w:rsidRPr="00AC3A0C">
              <w:rPr>
                <w:sz w:val="18"/>
                <w:szCs w:val="18"/>
              </w:rPr>
              <w:t>Прочие расходы</w:t>
            </w:r>
          </w:p>
        </w:tc>
        <w:tc>
          <w:tcPr>
            <w:tcW w:w="1305"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44 325 </w:t>
            </w:r>
          </w:p>
        </w:tc>
        <w:tc>
          <w:tcPr>
            <w:tcW w:w="1447"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50 800 </w:t>
            </w:r>
          </w:p>
        </w:tc>
        <w:tc>
          <w:tcPr>
            <w:tcW w:w="1305" w:type="dxa"/>
            <w:tcBorders>
              <w:top w:val="nil"/>
              <w:left w:val="nil"/>
              <w:bottom w:val="single" w:sz="4" w:space="0" w:color="auto"/>
              <w:right w:val="single" w:sz="4" w:space="0" w:color="auto"/>
            </w:tcBorders>
            <w:shd w:val="clear" w:color="auto" w:fill="auto"/>
            <w:vAlign w:val="bottom"/>
          </w:tcPr>
          <w:p w:rsidR="00FD6113" w:rsidRPr="00B14C44" w:rsidRDefault="00D020F9">
            <w:pPr>
              <w:jc w:val="right"/>
              <w:rPr>
                <w:sz w:val="20"/>
              </w:rPr>
            </w:pPr>
            <w:r w:rsidRPr="00B14C44">
              <w:rPr>
                <w:sz w:val="20"/>
              </w:rPr>
              <w:t xml:space="preserve">46 068 </w:t>
            </w:r>
          </w:p>
        </w:tc>
        <w:tc>
          <w:tcPr>
            <w:tcW w:w="934" w:type="dxa"/>
            <w:tcBorders>
              <w:top w:val="nil"/>
              <w:left w:val="nil"/>
              <w:bottom w:val="single" w:sz="4" w:space="0" w:color="auto"/>
              <w:right w:val="single" w:sz="4" w:space="0" w:color="auto"/>
            </w:tcBorders>
            <w:shd w:val="clear" w:color="auto" w:fill="auto"/>
            <w:vAlign w:val="bottom"/>
          </w:tcPr>
          <w:p w:rsidR="00FD6113" w:rsidRPr="00AC3A0C" w:rsidRDefault="00A937B1" w:rsidP="00FD6113">
            <w:pPr>
              <w:jc w:val="right"/>
              <w:rPr>
                <w:sz w:val="18"/>
                <w:szCs w:val="18"/>
              </w:rPr>
            </w:pPr>
            <w:r>
              <w:rPr>
                <w:sz w:val="18"/>
                <w:szCs w:val="18"/>
              </w:rPr>
              <w:t>-4732</w:t>
            </w:r>
          </w:p>
        </w:tc>
        <w:tc>
          <w:tcPr>
            <w:tcW w:w="850" w:type="dxa"/>
            <w:tcBorders>
              <w:top w:val="nil"/>
              <w:left w:val="nil"/>
              <w:bottom w:val="single" w:sz="4" w:space="0" w:color="auto"/>
              <w:right w:val="single" w:sz="4" w:space="0" w:color="auto"/>
            </w:tcBorders>
            <w:shd w:val="clear" w:color="auto" w:fill="auto"/>
            <w:vAlign w:val="bottom"/>
          </w:tcPr>
          <w:p w:rsidR="00FD6113" w:rsidRDefault="00A937B1" w:rsidP="004026AD">
            <w:pPr>
              <w:jc w:val="right"/>
              <w:rPr>
                <w:sz w:val="20"/>
              </w:rPr>
            </w:pPr>
            <w:r>
              <w:rPr>
                <w:sz w:val="20"/>
              </w:rPr>
              <w:t>90,7</w:t>
            </w:r>
          </w:p>
        </w:tc>
        <w:tc>
          <w:tcPr>
            <w:tcW w:w="851" w:type="dxa"/>
            <w:tcBorders>
              <w:top w:val="nil"/>
              <w:left w:val="nil"/>
              <w:bottom w:val="single" w:sz="4" w:space="0" w:color="auto"/>
              <w:right w:val="single" w:sz="4" w:space="0" w:color="auto"/>
            </w:tcBorders>
            <w:shd w:val="clear" w:color="auto" w:fill="auto"/>
            <w:vAlign w:val="bottom"/>
          </w:tcPr>
          <w:p w:rsidR="00FD6113" w:rsidRDefault="00FA7F1A" w:rsidP="004026AD">
            <w:pPr>
              <w:jc w:val="right"/>
              <w:rPr>
                <w:sz w:val="20"/>
              </w:rPr>
            </w:pPr>
            <w:r>
              <w:rPr>
                <w:sz w:val="20"/>
              </w:rPr>
              <w:t>103,9</w:t>
            </w:r>
          </w:p>
        </w:tc>
      </w:tr>
      <w:tr w:rsidR="00FD6113" w:rsidRPr="00AC3A0C" w:rsidTr="0052291E">
        <w:trPr>
          <w:trHeight w:val="70"/>
        </w:trPr>
        <w:tc>
          <w:tcPr>
            <w:tcW w:w="596" w:type="dxa"/>
            <w:tcBorders>
              <w:top w:val="nil"/>
              <w:left w:val="single" w:sz="4" w:space="0" w:color="auto"/>
              <w:bottom w:val="single" w:sz="4" w:space="0" w:color="auto"/>
              <w:right w:val="single" w:sz="4" w:space="0" w:color="auto"/>
            </w:tcBorders>
            <w:noWrap/>
            <w:vAlign w:val="center"/>
          </w:tcPr>
          <w:p w:rsidR="00FD6113" w:rsidRPr="00AC3A0C" w:rsidRDefault="00FD6113" w:rsidP="00670B7E">
            <w:pPr>
              <w:rPr>
                <w:sz w:val="18"/>
                <w:szCs w:val="18"/>
              </w:rPr>
            </w:pPr>
            <w:r w:rsidRPr="00AC3A0C">
              <w:rPr>
                <w:sz w:val="18"/>
                <w:szCs w:val="18"/>
              </w:rPr>
              <w:t> </w:t>
            </w:r>
          </w:p>
        </w:tc>
        <w:tc>
          <w:tcPr>
            <w:tcW w:w="3317" w:type="dxa"/>
            <w:tcBorders>
              <w:top w:val="nil"/>
              <w:left w:val="nil"/>
              <w:bottom w:val="single" w:sz="4" w:space="0" w:color="auto"/>
              <w:right w:val="single" w:sz="4" w:space="0" w:color="auto"/>
            </w:tcBorders>
            <w:noWrap/>
            <w:vAlign w:val="center"/>
          </w:tcPr>
          <w:p w:rsidR="00FD6113" w:rsidRPr="00AC3A0C" w:rsidRDefault="00FD6113" w:rsidP="00670B7E">
            <w:pPr>
              <w:rPr>
                <w:sz w:val="18"/>
                <w:szCs w:val="18"/>
              </w:rPr>
            </w:pPr>
            <w:r w:rsidRPr="00AC3A0C">
              <w:rPr>
                <w:sz w:val="18"/>
                <w:szCs w:val="18"/>
              </w:rPr>
              <w:t> </w:t>
            </w:r>
          </w:p>
        </w:tc>
        <w:tc>
          <w:tcPr>
            <w:tcW w:w="1305" w:type="dxa"/>
            <w:tcBorders>
              <w:top w:val="nil"/>
              <w:left w:val="nil"/>
              <w:bottom w:val="single" w:sz="4" w:space="0" w:color="auto"/>
              <w:right w:val="single" w:sz="4" w:space="0" w:color="auto"/>
            </w:tcBorders>
            <w:shd w:val="clear" w:color="auto" w:fill="auto"/>
            <w:noWrap/>
            <w:vAlign w:val="center"/>
          </w:tcPr>
          <w:p w:rsidR="00FD6113" w:rsidRPr="00B14C44" w:rsidRDefault="00FD6113" w:rsidP="003E1AE5">
            <w:pPr>
              <w:rPr>
                <w:sz w:val="18"/>
                <w:szCs w:val="18"/>
              </w:rPr>
            </w:pPr>
          </w:p>
        </w:tc>
        <w:tc>
          <w:tcPr>
            <w:tcW w:w="1447" w:type="dxa"/>
            <w:tcBorders>
              <w:top w:val="nil"/>
              <w:left w:val="nil"/>
              <w:bottom w:val="single" w:sz="4" w:space="0" w:color="auto"/>
              <w:right w:val="single" w:sz="4" w:space="0" w:color="auto"/>
            </w:tcBorders>
            <w:shd w:val="clear" w:color="auto" w:fill="auto"/>
            <w:noWrap/>
            <w:vAlign w:val="center"/>
          </w:tcPr>
          <w:p w:rsidR="00FD6113" w:rsidRPr="00B14C44" w:rsidRDefault="00FD6113" w:rsidP="00670B7E">
            <w:pPr>
              <w:rPr>
                <w:sz w:val="18"/>
                <w:szCs w:val="18"/>
              </w:rPr>
            </w:pPr>
          </w:p>
        </w:tc>
        <w:tc>
          <w:tcPr>
            <w:tcW w:w="1305" w:type="dxa"/>
            <w:tcBorders>
              <w:top w:val="nil"/>
              <w:left w:val="nil"/>
              <w:bottom w:val="single" w:sz="4" w:space="0" w:color="auto"/>
              <w:right w:val="single" w:sz="4" w:space="0" w:color="auto"/>
            </w:tcBorders>
            <w:shd w:val="clear" w:color="auto" w:fill="auto"/>
            <w:noWrap/>
            <w:vAlign w:val="center"/>
          </w:tcPr>
          <w:p w:rsidR="00FD6113" w:rsidRPr="00B14C44" w:rsidRDefault="00FD6113" w:rsidP="00670B7E">
            <w:pPr>
              <w:rPr>
                <w:sz w:val="18"/>
                <w:szCs w:val="18"/>
              </w:rPr>
            </w:pPr>
          </w:p>
        </w:tc>
        <w:tc>
          <w:tcPr>
            <w:tcW w:w="934" w:type="dxa"/>
            <w:tcBorders>
              <w:top w:val="nil"/>
              <w:left w:val="nil"/>
              <w:bottom w:val="single" w:sz="4" w:space="0" w:color="auto"/>
              <w:right w:val="single" w:sz="4" w:space="0" w:color="auto"/>
            </w:tcBorders>
            <w:shd w:val="clear" w:color="auto" w:fill="auto"/>
            <w:noWrap/>
            <w:vAlign w:val="bottom"/>
          </w:tcPr>
          <w:p w:rsidR="00FD6113" w:rsidRPr="00AC3A0C" w:rsidRDefault="00FD6113"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FD6113" w:rsidRPr="00AC3A0C" w:rsidRDefault="00FD6113" w:rsidP="00670B7E">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D6113" w:rsidRPr="00AC3A0C" w:rsidRDefault="00FD6113" w:rsidP="00670B7E">
            <w:pPr>
              <w:rPr>
                <w:sz w:val="18"/>
                <w:szCs w:val="18"/>
              </w:rPr>
            </w:pPr>
          </w:p>
        </w:tc>
      </w:tr>
      <w:tr w:rsidR="004026AD" w:rsidRPr="00AC3A0C" w:rsidTr="0052291E">
        <w:trPr>
          <w:trHeight w:val="155"/>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ИТОГО</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b/>
                <w:bCs/>
                <w:sz w:val="20"/>
              </w:rPr>
            </w:pPr>
            <w:r>
              <w:rPr>
                <w:b/>
                <w:bCs/>
                <w:sz w:val="20"/>
              </w:rPr>
              <w:t>10784376</w:t>
            </w:r>
          </w:p>
        </w:tc>
        <w:tc>
          <w:tcPr>
            <w:tcW w:w="1447" w:type="dxa"/>
            <w:tcBorders>
              <w:top w:val="nil"/>
              <w:left w:val="nil"/>
              <w:bottom w:val="single" w:sz="4" w:space="0" w:color="auto"/>
              <w:right w:val="single" w:sz="4" w:space="0" w:color="auto"/>
            </w:tcBorders>
            <w:shd w:val="clear" w:color="auto" w:fill="auto"/>
            <w:vAlign w:val="bottom"/>
          </w:tcPr>
          <w:p w:rsidR="004026AD" w:rsidRDefault="00AC3C77">
            <w:pPr>
              <w:jc w:val="right"/>
              <w:rPr>
                <w:b/>
                <w:bCs/>
                <w:sz w:val="20"/>
              </w:rPr>
            </w:pPr>
            <w:r>
              <w:rPr>
                <w:b/>
                <w:bCs/>
                <w:sz w:val="20"/>
              </w:rPr>
              <w:t>12239437</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b/>
                <w:bCs/>
                <w:sz w:val="20"/>
              </w:rPr>
            </w:pPr>
            <w:r>
              <w:rPr>
                <w:b/>
                <w:bCs/>
                <w:sz w:val="20"/>
              </w:rPr>
              <w:t>12003270</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FA7F1A" w:rsidP="00FD6113">
            <w:pPr>
              <w:jc w:val="right"/>
              <w:rPr>
                <w:sz w:val="18"/>
                <w:szCs w:val="18"/>
              </w:rPr>
            </w:pPr>
            <w:r>
              <w:rPr>
                <w:sz w:val="18"/>
                <w:szCs w:val="18"/>
              </w:rPr>
              <w:t>-236167</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98,0</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111,3</w:t>
            </w:r>
          </w:p>
        </w:tc>
      </w:tr>
      <w:tr w:rsidR="004026AD" w:rsidRPr="00AC3A0C" w:rsidTr="0052291E">
        <w:trPr>
          <w:trHeight w:val="179"/>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Налоги и платежи</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3839840</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4420912</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4764647</w:t>
            </w:r>
          </w:p>
        </w:tc>
        <w:tc>
          <w:tcPr>
            <w:tcW w:w="934" w:type="dxa"/>
            <w:tcBorders>
              <w:top w:val="nil"/>
              <w:left w:val="nil"/>
              <w:bottom w:val="single" w:sz="4" w:space="0" w:color="auto"/>
              <w:right w:val="single" w:sz="4" w:space="0" w:color="auto"/>
            </w:tcBorders>
            <w:shd w:val="clear" w:color="auto" w:fill="auto"/>
            <w:vAlign w:val="bottom"/>
          </w:tcPr>
          <w:p w:rsidR="004026AD" w:rsidRDefault="00FA7F1A" w:rsidP="00FD6113">
            <w:pPr>
              <w:jc w:val="right"/>
              <w:rPr>
                <w:sz w:val="20"/>
              </w:rPr>
            </w:pPr>
            <w:r>
              <w:rPr>
                <w:sz w:val="20"/>
              </w:rPr>
              <w:t>343735</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107,8</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124,1</w:t>
            </w:r>
          </w:p>
        </w:tc>
      </w:tr>
      <w:tr w:rsidR="004026AD" w:rsidRPr="00AC3A0C" w:rsidTr="0052291E">
        <w:trPr>
          <w:trHeight w:val="160"/>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b/>
                <w:sz w:val="18"/>
                <w:szCs w:val="18"/>
              </w:rPr>
            </w:pPr>
            <w:r>
              <w:rPr>
                <w:b/>
                <w:sz w:val="18"/>
                <w:szCs w:val="18"/>
              </w:rPr>
              <w:t>7</w:t>
            </w:r>
            <w:r w:rsidRPr="00AC3A0C">
              <w:rPr>
                <w:b/>
                <w:sz w:val="18"/>
                <w:szCs w:val="18"/>
              </w:rPr>
              <w:t>.6.</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b/>
                <w:sz w:val="18"/>
                <w:szCs w:val="18"/>
              </w:rPr>
            </w:pPr>
            <w:proofErr w:type="spellStart"/>
            <w:r w:rsidRPr="00AC3A0C">
              <w:rPr>
                <w:b/>
                <w:sz w:val="18"/>
                <w:szCs w:val="18"/>
              </w:rPr>
              <w:t>Исчи</w:t>
            </w:r>
            <w:proofErr w:type="gramStart"/>
            <w:r w:rsidRPr="00AC3A0C">
              <w:rPr>
                <w:b/>
                <w:sz w:val="18"/>
                <w:szCs w:val="18"/>
              </w:rPr>
              <w:t>c</w:t>
            </w:r>
            <w:proofErr w:type="gramEnd"/>
            <w:r w:rsidRPr="00AC3A0C">
              <w:rPr>
                <w:b/>
                <w:sz w:val="18"/>
                <w:szCs w:val="18"/>
              </w:rPr>
              <w:t>ленные</w:t>
            </w:r>
            <w:proofErr w:type="spellEnd"/>
            <w:r w:rsidRPr="00AC3A0C">
              <w:rPr>
                <w:b/>
                <w:sz w:val="18"/>
                <w:szCs w:val="18"/>
              </w:rPr>
              <w:t xml:space="preserve"> от  реализации</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3823625</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4406114</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4749009</w:t>
            </w:r>
          </w:p>
        </w:tc>
        <w:tc>
          <w:tcPr>
            <w:tcW w:w="934" w:type="dxa"/>
            <w:tcBorders>
              <w:top w:val="nil"/>
              <w:left w:val="nil"/>
              <w:bottom w:val="single" w:sz="4" w:space="0" w:color="auto"/>
              <w:right w:val="single" w:sz="4" w:space="0" w:color="auto"/>
            </w:tcBorders>
            <w:shd w:val="clear" w:color="auto" w:fill="auto"/>
            <w:vAlign w:val="bottom"/>
          </w:tcPr>
          <w:p w:rsidR="004026AD" w:rsidRDefault="00FA7F1A" w:rsidP="00FD6113">
            <w:pPr>
              <w:jc w:val="right"/>
              <w:rPr>
                <w:sz w:val="20"/>
              </w:rPr>
            </w:pPr>
            <w:r>
              <w:rPr>
                <w:sz w:val="20"/>
              </w:rPr>
              <w:t>342895</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107,8</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124,2</w:t>
            </w:r>
          </w:p>
        </w:tc>
      </w:tr>
      <w:tr w:rsidR="004026AD" w:rsidRPr="00AC3A0C" w:rsidTr="0052291E">
        <w:trPr>
          <w:trHeight w:val="81"/>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из них:</w:t>
            </w:r>
          </w:p>
        </w:tc>
        <w:tc>
          <w:tcPr>
            <w:tcW w:w="1305" w:type="dxa"/>
            <w:tcBorders>
              <w:top w:val="nil"/>
              <w:left w:val="nil"/>
              <w:bottom w:val="single" w:sz="4" w:space="0" w:color="auto"/>
              <w:right w:val="single" w:sz="4" w:space="0" w:color="auto"/>
            </w:tcBorders>
            <w:shd w:val="clear" w:color="auto" w:fill="auto"/>
            <w:vAlign w:val="center"/>
          </w:tcPr>
          <w:p w:rsidR="004026AD" w:rsidRPr="00AC3A0C" w:rsidRDefault="004026AD" w:rsidP="003E1AE5">
            <w:pPr>
              <w:rPr>
                <w:sz w:val="18"/>
                <w:szCs w:val="18"/>
              </w:rPr>
            </w:pPr>
          </w:p>
        </w:tc>
        <w:tc>
          <w:tcPr>
            <w:tcW w:w="1447" w:type="dxa"/>
            <w:tcBorders>
              <w:top w:val="nil"/>
              <w:left w:val="nil"/>
              <w:bottom w:val="single" w:sz="4" w:space="0" w:color="auto"/>
              <w:right w:val="single" w:sz="4" w:space="0" w:color="auto"/>
            </w:tcBorders>
            <w:shd w:val="clear" w:color="auto" w:fill="auto"/>
            <w:vAlign w:val="center"/>
          </w:tcPr>
          <w:p w:rsidR="004026AD" w:rsidRPr="00AC3A0C" w:rsidRDefault="004026AD" w:rsidP="00670B7E">
            <w:pPr>
              <w:rPr>
                <w:sz w:val="18"/>
                <w:szCs w:val="18"/>
              </w:rPr>
            </w:pPr>
          </w:p>
        </w:tc>
        <w:tc>
          <w:tcPr>
            <w:tcW w:w="1305" w:type="dxa"/>
            <w:tcBorders>
              <w:top w:val="nil"/>
              <w:left w:val="nil"/>
              <w:bottom w:val="single" w:sz="4" w:space="0" w:color="auto"/>
              <w:right w:val="single" w:sz="4" w:space="0" w:color="auto"/>
            </w:tcBorders>
            <w:shd w:val="clear" w:color="auto" w:fill="auto"/>
            <w:vAlign w:val="center"/>
          </w:tcPr>
          <w:p w:rsidR="004026AD" w:rsidRPr="00AC3A0C" w:rsidRDefault="004026AD" w:rsidP="00670B7E">
            <w:pPr>
              <w:rPr>
                <w:sz w:val="18"/>
                <w:szCs w:val="18"/>
              </w:rPr>
            </w:pP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4026AD" w:rsidP="00FD6113">
            <w:pPr>
              <w:jc w:val="right"/>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4026AD" w:rsidRPr="00AC3A0C" w:rsidRDefault="004026AD" w:rsidP="004026AD">
            <w:pPr>
              <w:jc w:val="right"/>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4026AD" w:rsidRPr="00AC3A0C" w:rsidRDefault="004026AD" w:rsidP="004026AD">
            <w:pPr>
              <w:jc w:val="right"/>
              <w:rPr>
                <w:sz w:val="18"/>
                <w:szCs w:val="18"/>
              </w:rPr>
            </w:pPr>
          </w:p>
        </w:tc>
      </w:tr>
      <w:tr w:rsidR="004026AD" w:rsidRPr="00AC3A0C" w:rsidTr="0052291E">
        <w:trPr>
          <w:trHeight w:val="28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налог на добычу полезных ископаемых</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1184344</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1619410</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rsidP="00A57F89">
            <w:pPr>
              <w:jc w:val="right"/>
              <w:rPr>
                <w:sz w:val="20"/>
              </w:rPr>
            </w:pPr>
            <w:r>
              <w:rPr>
                <w:sz w:val="20"/>
              </w:rPr>
              <w:t>1812240</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FA7F1A" w:rsidP="00FD6113">
            <w:pPr>
              <w:jc w:val="right"/>
              <w:rPr>
                <w:sz w:val="18"/>
                <w:szCs w:val="18"/>
              </w:rPr>
            </w:pPr>
            <w:r>
              <w:rPr>
                <w:sz w:val="18"/>
                <w:szCs w:val="18"/>
              </w:rPr>
              <w:t>192830</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111,9</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153,0</w:t>
            </w:r>
          </w:p>
        </w:tc>
      </w:tr>
      <w:tr w:rsidR="004026AD" w:rsidRPr="00AC3A0C" w:rsidTr="0052291E">
        <w:trPr>
          <w:trHeight w:val="429"/>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xml:space="preserve">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регулярные платежи за пользование недрами</w:t>
            </w:r>
          </w:p>
        </w:tc>
        <w:tc>
          <w:tcPr>
            <w:tcW w:w="1305"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1</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1</w:t>
            </w:r>
          </w:p>
        </w:tc>
        <w:tc>
          <w:tcPr>
            <w:tcW w:w="1305"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1</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FA7F1A" w:rsidP="00FD6113">
            <w:pPr>
              <w:jc w:val="right"/>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100,0</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100,0</w:t>
            </w:r>
          </w:p>
        </w:tc>
      </w:tr>
      <w:tr w:rsidR="004026AD" w:rsidRPr="00AC3A0C" w:rsidTr="0052291E">
        <w:trPr>
          <w:trHeight w:val="204"/>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lastRenderedPageBreak/>
              <w:t xml:space="preserve">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бонус коммерческого обнаружения</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1429880</w:t>
            </w:r>
          </w:p>
        </w:tc>
        <w:tc>
          <w:tcPr>
            <w:tcW w:w="1447"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1577303</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1727368</w:t>
            </w:r>
          </w:p>
        </w:tc>
        <w:tc>
          <w:tcPr>
            <w:tcW w:w="934" w:type="dxa"/>
            <w:tcBorders>
              <w:top w:val="nil"/>
              <w:left w:val="nil"/>
              <w:bottom w:val="single" w:sz="4" w:space="0" w:color="auto"/>
              <w:right w:val="single" w:sz="4" w:space="0" w:color="auto"/>
            </w:tcBorders>
            <w:shd w:val="clear" w:color="auto" w:fill="auto"/>
            <w:vAlign w:val="bottom"/>
          </w:tcPr>
          <w:p w:rsidR="004026AD" w:rsidRDefault="00FA7F1A" w:rsidP="00FD6113">
            <w:pPr>
              <w:jc w:val="right"/>
              <w:rPr>
                <w:sz w:val="20"/>
              </w:rPr>
            </w:pPr>
            <w:r>
              <w:rPr>
                <w:sz w:val="20"/>
              </w:rPr>
              <w:t>150065</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109,5</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120,8</w:t>
            </w:r>
          </w:p>
        </w:tc>
      </w:tr>
      <w:tr w:rsidR="004026AD" w:rsidRPr="00AC3A0C" w:rsidTr="0052291E">
        <w:trPr>
          <w:trHeight w:val="281"/>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xml:space="preserve">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 xml:space="preserve">бонус </w:t>
            </w:r>
            <w:proofErr w:type="spellStart"/>
            <w:r w:rsidRPr="00AC3A0C">
              <w:rPr>
                <w:sz w:val="18"/>
                <w:szCs w:val="18"/>
              </w:rPr>
              <w:t>ком</w:t>
            </w:r>
            <w:proofErr w:type="gramStart"/>
            <w:r w:rsidRPr="00AC3A0C">
              <w:rPr>
                <w:sz w:val="18"/>
                <w:szCs w:val="18"/>
              </w:rPr>
              <w:t>.о</w:t>
            </w:r>
            <w:proofErr w:type="gramEnd"/>
            <w:r w:rsidRPr="00AC3A0C">
              <w:rPr>
                <w:sz w:val="18"/>
                <w:szCs w:val="18"/>
              </w:rPr>
              <w:t>бнаруж</w:t>
            </w:r>
            <w:proofErr w:type="spellEnd"/>
            <w:r w:rsidRPr="00AC3A0C">
              <w:rPr>
                <w:sz w:val="18"/>
                <w:szCs w:val="18"/>
              </w:rPr>
              <w:t>. (</w:t>
            </w:r>
            <w:proofErr w:type="spellStart"/>
            <w:r w:rsidRPr="00AC3A0C">
              <w:rPr>
                <w:sz w:val="18"/>
                <w:szCs w:val="18"/>
              </w:rPr>
              <w:t>фиксир.платеж</w:t>
            </w:r>
            <w:proofErr w:type="spellEnd"/>
            <w:r w:rsidRPr="00AC3A0C">
              <w:rPr>
                <w:sz w:val="18"/>
                <w:szCs w:val="18"/>
              </w:rPr>
              <w:t>)</w:t>
            </w:r>
          </w:p>
        </w:tc>
        <w:tc>
          <w:tcPr>
            <w:tcW w:w="1305"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1 209 400</w:t>
            </w:r>
          </w:p>
        </w:tc>
        <w:tc>
          <w:tcPr>
            <w:tcW w:w="1447"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1 209 400</w:t>
            </w:r>
          </w:p>
        </w:tc>
        <w:tc>
          <w:tcPr>
            <w:tcW w:w="1305"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1 209 400</w:t>
            </w:r>
          </w:p>
        </w:tc>
        <w:tc>
          <w:tcPr>
            <w:tcW w:w="934" w:type="dxa"/>
            <w:tcBorders>
              <w:top w:val="nil"/>
              <w:left w:val="nil"/>
              <w:bottom w:val="single" w:sz="4" w:space="0" w:color="auto"/>
              <w:right w:val="single" w:sz="4" w:space="0" w:color="auto"/>
            </w:tcBorders>
            <w:shd w:val="clear" w:color="auto" w:fill="auto"/>
            <w:vAlign w:val="bottom"/>
          </w:tcPr>
          <w:p w:rsidR="004026AD" w:rsidRDefault="00FA7F1A" w:rsidP="00FD6113">
            <w:pPr>
              <w:jc w:val="right"/>
              <w:rPr>
                <w:sz w:val="20"/>
              </w:rPr>
            </w:pPr>
            <w:r>
              <w:rPr>
                <w:sz w:val="20"/>
              </w:rPr>
              <w:t>0</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100,0</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100,0</w:t>
            </w:r>
          </w:p>
        </w:tc>
      </w:tr>
      <w:tr w:rsidR="004026AD" w:rsidRPr="00AC3A0C" w:rsidTr="0052291E">
        <w:trPr>
          <w:trHeight w:val="177"/>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.7.</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Прочие налоги и платежи</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7839</w:t>
            </w:r>
          </w:p>
        </w:tc>
        <w:tc>
          <w:tcPr>
            <w:tcW w:w="1447"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8132</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8547</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FA7F1A" w:rsidP="00FD6113">
            <w:pPr>
              <w:jc w:val="right"/>
              <w:rPr>
                <w:sz w:val="18"/>
                <w:szCs w:val="18"/>
              </w:rPr>
            </w:pPr>
            <w:r>
              <w:rPr>
                <w:sz w:val="18"/>
                <w:szCs w:val="18"/>
              </w:rPr>
              <w:t>415</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105,1</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109,0</w:t>
            </w: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Pr>
                <w:sz w:val="18"/>
                <w:szCs w:val="18"/>
              </w:rPr>
              <w:t>7</w:t>
            </w:r>
            <w:r w:rsidRPr="00AC3A0C">
              <w:rPr>
                <w:sz w:val="18"/>
                <w:szCs w:val="18"/>
              </w:rPr>
              <w:t>.8.</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Отчисления в НПФ «Алмазная осень»</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rsidP="00AC3C77">
            <w:pPr>
              <w:jc w:val="right"/>
              <w:rPr>
                <w:sz w:val="20"/>
              </w:rPr>
            </w:pPr>
            <w:r>
              <w:rPr>
                <w:sz w:val="20"/>
              </w:rPr>
              <w:t>8376</w:t>
            </w:r>
          </w:p>
        </w:tc>
        <w:tc>
          <w:tcPr>
            <w:tcW w:w="1447"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6799</w:t>
            </w:r>
          </w:p>
        </w:tc>
        <w:tc>
          <w:tcPr>
            <w:tcW w:w="1305" w:type="dxa"/>
            <w:tcBorders>
              <w:top w:val="nil"/>
              <w:left w:val="nil"/>
              <w:bottom w:val="single" w:sz="4" w:space="0" w:color="auto"/>
              <w:right w:val="single" w:sz="4" w:space="0" w:color="auto"/>
            </w:tcBorders>
            <w:shd w:val="clear" w:color="auto" w:fill="auto"/>
            <w:vAlign w:val="bottom"/>
          </w:tcPr>
          <w:p w:rsidR="004026AD" w:rsidRDefault="00AC3C77">
            <w:pPr>
              <w:jc w:val="right"/>
              <w:rPr>
                <w:sz w:val="20"/>
              </w:rPr>
            </w:pPr>
            <w:r>
              <w:rPr>
                <w:sz w:val="20"/>
              </w:rPr>
              <w:t>7091</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FA7F1A" w:rsidP="00FD6113">
            <w:pPr>
              <w:jc w:val="right"/>
              <w:rPr>
                <w:sz w:val="18"/>
                <w:szCs w:val="18"/>
              </w:rPr>
            </w:pPr>
            <w:r>
              <w:rPr>
                <w:sz w:val="18"/>
                <w:szCs w:val="18"/>
              </w:rPr>
              <w:t>292</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104,3</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84,6</w:t>
            </w: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lang w:val="en-US"/>
              </w:rPr>
            </w:pPr>
            <w:r>
              <w:rPr>
                <w:sz w:val="18"/>
                <w:szCs w:val="18"/>
              </w:rPr>
              <w:t>7</w:t>
            </w:r>
            <w:r w:rsidRPr="00AC3A0C">
              <w:rPr>
                <w:sz w:val="18"/>
                <w:szCs w:val="18"/>
                <w:lang w:val="en-US"/>
              </w:rPr>
              <w:t>.</w:t>
            </w:r>
            <w:r w:rsidRPr="00AC3A0C">
              <w:rPr>
                <w:sz w:val="18"/>
                <w:szCs w:val="18"/>
              </w:rPr>
              <w:t>9</w:t>
            </w:r>
            <w:r w:rsidRPr="00AC3A0C">
              <w:rPr>
                <w:sz w:val="18"/>
                <w:szCs w:val="18"/>
                <w:lang w:val="en-US"/>
              </w:rPr>
              <w:t>.</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Коммерческие расходы</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1799737</w:t>
            </w:r>
          </w:p>
        </w:tc>
        <w:tc>
          <w:tcPr>
            <w:tcW w:w="1447"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1785079</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1977361</w:t>
            </w:r>
          </w:p>
        </w:tc>
        <w:tc>
          <w:tcPr>
            <w:tcW w:w="934" w:type="dxa"/>
            <w:tcBorders>
              <w:top w:val="nil"/>
              <w:left w:val="nil"/>
              <w:bottom w:val="single" w:sz="4" w:space="0" w:color="auto"/>
              <w:right w:val="single" w:sz="4" w:space="0" w:color="auto"/>
            </w:tcBorders>
            <w:shd w:val="clear" w:color="auto" w:fill="auto"/>
            <w:vAlign w:val="bottom"/>
          </w:tcPr>
          <w:p w:rsidR="004026AD" w:rsidRDefault="00FA7F1A" w:rsidP="00FA7F1A">
            <w:pPr>
              <w:jc w:val="center"/>
              <w:rPr>
                <w:sz w:val="20"/>
              </w:rPr>
            </w:pPr>
            <w:r>
              <w:rPr>
                <w:sz w:val="20"/>
              </w:rPr>
              <w:t>192282</w:t>
            </w:r>
          </w:p>
        </w:tc>
        <w:tc>
          <w:tcPr>
            <w:tcW w:w="850"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110,8</w:t>
            </w:r>
          </w:p>
        </w:tc>
        <w:tc>
          <w:tcPr>
            <w:tcW w:w="851" w:type="dxa"/>
            <w:tcBorders>
              <w:top w:val="nil"/>
              <w:left w:val="nil"/>
              <w:bottom w:val="single" w:sz="4" w:space="0" w:color="auto"/>
              <w:right w:val="single" w:sz="4" w:space="0" w:color="auto"/>
            </w:tcBorders>
            <w:shd w:val="clear" w:color="auto" w:fill="auto"/>
            <w:vAlign w:val="bottom"/>
          </w:tcPr>
          <w:p w:rsidR="004026AD" w:rsidRDefault="00FA7F1A" w:rsidP="004026AD">
            <w:pPr>
              <w:jc w:val="right"/>
              <w:rPr>
                <w:sz w:val="20"/>
              </w:rPr>
            </w:pPr>
            <w:r>
              <w:rPr>
                <w:sz w:val="20"/>
              </w:rPr>
              <w:t>109,9</w:t>
            </w: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i/>
                <w:sz w:val="18"/>
                <w:szCs w:val="18"/>
              </w:rPr>
            </w:pPr>
            <w:r w:rsidRPr="00AC3A0C">
              <w:rPr>
                <w:i/>
                <w:sz w:val="18"/>
                <w:szCs w:val="18"/>
              </w:rPr>
              <w:t xml:space="preserve">в </w:t>
            </w:r>
            <w:proofErr w:type="spellStart"/>
            <w:r w:rsidRPr="00AC3A0C">
              <w:rPr>
                <w:i/>
                <w:sz w:val="18"/>
                <w:szCs w:val="18"/>
              </w:rPr>
              <w:t>т.ч</w:t>
            </w:r>
            <w:proofErr w:type="spellEnd"/>
            <w:r w:rsidRPr="00AC3A0C">
              <w:rPr>
                <w:i/>
                <w:sz w:val="18"/>
                <w:szCs w:val="18"/>
              </w:rPr>
              <w:t>. возмещение экспортной пошлины</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1439740</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993276</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1027075</w:t>
            </w:r>
          </w:p>
        </w:tc>
        <w:tc>
          <w:tcPr>
            <w:tcW w:w="934" w:type="dxa"/>
            <w:tcBorders>
              <w:top w:val="nil"/>
              <w:left w:val="nil"/>
              <w:bottom w:val="single" w:sz="4" w:space="0" w:color="auto"/>
              <w:right w:val="single" w:sz="4" w:space="0" w:color="auto"/>
            </w:tcBorders>
            <w:shd w:val="clear" w:color="auto" w:fill="auto"/>
            <w:vAlign w:val="bottom"/>
          </w:tcPr>
          <w:p w:rsidR="004026AD" w:rsidRDefault="00083577" w:rsidP="00FD6113">
            <w:pPr>
              <w:jc w:val="right"/>
              <w:rPr>
                <w:sz w:val="20"/>
              </w:rPr>
            </w:pPr>
            <w:r>
              <w:rPr>
                <w:sz w:val="20"/>
              </w:rPr>
              <w:t>33799</w:t>
            </w:r>
          </w:p>
        </w:tc>
        <w:tc>
          <w:tcPr>
            <w:tcW w:w="850" w:type="dxa"/>
            <w:tcBorders>
              <w:top w:val="nil"/>
              <w:left w:val="nil"/>
              <w:bottom w:val="single" w:sz="4" w:space="0" w:color="auto"/>
              <w:right w:val="single" w:sz="4" w:space="0" w:color="auto"/>
            </w:tcBorders>
            <w:shd w:val="clear" w:color="auto" w:fill="auto"/>
            <w:vAlign w:val="bottom"/>
          </w:tcPr>
          <w:p w:rsidR="004026AD" w:rsidRDefault="00083577" w:rsidP="006A42FE">
            <w:pPr>
              <w:jc w:val="right"/>
              <w:rPr>
                <w:sz w:val="20"/>
              </w:rPr>
            </w:pPr>
            <w:r>
              <w:rPr>
                <w:sz w:val="20"/>
              </w:rPr>
              <w:t>103,4</w:t>
            </w:r>
          </w:p>
        </w:tc>
        <w:tc>
          <w:tcPr>
            <w:tcW w:w="851" w:type="dxa"/>
            <w:tcBorders>
              <w:top w:val="nil"/>
              <w:left w:val="nil"/>
              <w:bottom w:val="single" w:sz="4" w:space="0" w:color="auto"/>
              <w:right w:val="single" w:sz="4" w:space="0" w:color="auto"/>
            </w:tcBorders>
            <w:shd w:val="clear" w:color="auto" w:fill="auto"/>
            <w:vAlign w:val="bottom"/>
          </w:tcPr>
          <w:p w:rsidR="004026AD" w:rsidRDefault="00083577" w:rsidP="004026AD">
            <w:pPr>
              <w:jc w:val="right"/>
              <w:rPr>
                <w:sz w:val="20"/>
              </w:rPr>
            </w:pPr>
            <w:r>
              <w:rPr>
                <w:sz w:val="20"/>
              </w:rPr>
              <w:t>71,3</w:t>
            </w:r>
          </w:p>
        </w:tc>
      </w:tr>
      <w:tr w:rsidR="004026AD" w:rsidRPr="00AC3A0C" w:rsidTr="00DA796A">
        <w:trPr>
          <w:trHeight w:val="440"/>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b/>
                <w:sz w:val="18"/>
                <w:szCs w:val="18"/>
              </w:rPr>
            </w:pPr>
            <w:r w:rsidRPr="00AC3A0C">
              <w:rPr>
                <w:b/>
                <w:sz w:val="18"/>
                <w:szCs w:val="18"/>
              </w:rPr>
              <w:t>Всего затрат:</w:t>
            </w:r>
          </w:p>
        </w:tc>
        <w:tc>
          <w:tcPr>
            <w:tcW w:w="1305" w:type="dxa"/>
            <w:tcBorders>
              <w:top w:val="nil"/>
              <w:left w:val="nil"/>
              <w:bottom w:val="single" w:sz="4" w:space="0" w:color="auto"/>
              <w:right w:val="single" w:sz="4" w:space="0" w:color="auto"/>
            </w:tcBorders>
            <w:shd w:val="clear" w:color="auto" w:fill="auto"/>
            <w:vAlign w:val="bottom"/>
          </w:tcPr>
          <w:p w:rsidR="004026AD" w:rsidRPr="00D020F9" w:rsidRDefault="00D020F9" w:rsidP="00095715">
            <w:pPr>
              <w:jc w:val="right"/>
              <w:rPr>
                <w:sz w:val="20"/>
              </w:rPr>
            </w:pPr>
            <w:r w:rsidRPr="00D020F9">
              <w:rPr>
                <w:sz w:val="20"/>
              </w:rPr>
              <w:t xml:space="preserve">16 423 953 </w:t>
            </w:r>
          </w:p>
        </w:tc>
        <w:tc>
          <w:tcPr>
            <w:tcW w:w="1447" w:type="dxa"/>
            <w:tcBorders>
              <w:top w:val="nil"/>
              <w:left w:val="nil"/>
              <w:bottom w:val="single" w:sz="4" w:space="0" w:color="auto"/>
              <w:right w:val="single" w:sz="4" w:space="0" w:color="auto"/>
            </w:tcBorders>
            <w:shd w:val="clear" w:color="auto" w:fill="auto"/>
            <w:vAlign w:val="bottom"/>
          </w:tcPr>
          <w:p w:rsidR="004026AD" w:rsidRPr="00D020F9" w:rsidRDefault="00D020F9">
            <w:pPr>
              <w:jc w:val="right"/>
              <w:rPr>
                <w:sz w:val="20"/>
              </w:rPr>
            </w:pPr>
            <w:r w:rsidRPr="00D020F9">
              <w:rPr>
                <w:sz w:val="20"/>
              </w:rPr>
              <w:t xml:space="preserve">18 445 428 </w:t>
            </w:r>
          </w:p>
        </w:tc>
        <w:tc>
          <w:tcPr>
            <w:tcW w:w="1305" w:type="dxa"/>
            <w:tcBorders>
              <w:top w:val="nil"/>
              <w:left w:val="nil"/>
              <w:bottom w:val="single" w:sz="4" w:space="0" w:color="auto"/>
              <w:right w:val="single" w:sz="4" w:space="0" w:color="auto"/>
            </w:tcBorders>
            <w:shd w:val="clear" w:color="auto" w:fill="auto"/>
            <w:vAlign w:val="bottom"/>
          </w:tcPr>
          <w:p w:rsidR="004026AD" w:rsidRPr="00D020F9" w:rsidRDefault="00D020F9">
            <w:pPr>
              <w:jc w:val="right"/>
              <w:rPr>
                <w:sz w:val="20"/>
              </w:rPr>
            </w:pPr>
            <w:r w:rsidRPr="00D020F9">
              <w:rPr>
                <w:sz w:val="20"/>
              </w:rPr>
              <w:t xml:space="preserve">18 745 277 </w:t>
            </w:r>
          </w:p>
        </w:tc>
        <w:tc>
          <w:tcPr>
            <w:tcW w:w="934" w:type="dxa"/>
            <w:tcBorders>
              <w:top w:val="nil"/>
              <w:left w:val="nil"/>
              <w:bottom w:val="single" w:sz="4" w:space="0" w:color="auto"/>
              <w:right w:val="single" w:sz="4" w:space="0" w:color="auto"/>
            </w:tcBorders>
            <w:shd w:val="clear" w:color="auto" w:fill="auto"/>
            <w:vAlign w:val="bottom"/>
          </w:tcPr>
          <w:p w:rsidR="004026AD" w:rsidRPr="00FD6113" w:rsidRDefault="00083577" w:rsidP="00FD6113">
            <w:pPr>
              <w:jc w:val="right"/>
              <w:rPr>
                <w:sz w:val="18"/>
                <w:szCs w:val="18"/>
              </w:rPr>
            </w:pPr>
            <w:r>
              <w:rPr>
                <w:sz w:val="18"/>
                <w:szCs w:val="18"/>
              </w:rPr>
              <w:t>299849</w:t>
            </w:r>
          </w:p>
        </w:tc>
        <w:tc>
          <w:tcPr>
            <w:tcW w:w="850" w:type="dxa"/>
            <w:tcBorders>
              <w:top w:val="nil"/>
              <w:left w:val="nil"/>
              <w:bottom w:val="single" w:sz="4" w:space="0" w:color="auto"/>
              <w:right w:val="single" w:sz="4" w:space="0" w:color="auto"/>
            </w:tcBorders>
            <w:shd w:val="clear" w:color="auto" w:fill="auto"/>
            <w:vAlign w:val="bottom"/>
          </w:tcPr>
          <w:p w:rsidR="004026AD" w:rsidRDefault="00083577" w:rsidP="008B3F94">
            <w:pPr>
              <w:jc w:val="right"/>
              <w:rPr>
                <w:sz w:val="20"/>
              </w:rPr>
            </w:pPr>
            <w:r>
              <w:rPr>
                <w:sz w:val="20"/>
              </w:rPr>
              <w:t>101,6</w:t>
            </w:r>
          </w:p>
        </w:tc>
        <w:tc>
          <w:tcPr>
            <w:tcW w:w="851" w:type="dxa"/>
            <w:tcBorders>
              <w:top w:val="nil"/>
              <w:left w:val="nil"/>
              <w:bottom w:val="single" w:sz="4" w:space="0" w:color="auto"/>
              <w:right w:val="single" w:sz="4" w:space="0" w:color="auto"/>
            </w:tcBorders>
            <w:shd w:val="clear" w:color="auto" w:fill="auto"/>
            <w:vAlign w:val="bottom"/>
          </w:tcPr>
          <w:p w:rsidR="004026AD" w:rsidRDefault="00083577" w:rsidP="008B3F94">
            <w:pPr>
              <w:jc w:val="right"/>
              <w:rPr>
                <w:sz w:val="20"/>
              </w:rPr>
            </w:pPr>
            <w:r>
              <w:rPr>
                <w:sz w:val="20"/>
              </w:rPr>
              <w:t>114,1</w:t>
            </w:r>
          </w:p>
        </w:tc>
      </w:tr>
      <w:tr w:rsidR="004026AD" w:rsidRPr="00AC3A0C" w:rsidTr="0052291E">
        <w:trPr>
          <w:trHeight w:val="18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.10.</w:t>
            </w:r>
          </w:p>
        </w:tc>
        <w:tc>
          <w:tcPr>
            <w:tcW w:w="3317" w:type="dxa"/>
            <w:tcBorders>
              <w:top w:val="nil"/>
              <w:left w:val="nil"/>
              <w:bottom w:val="single" w:sz="4" w:space="0" w:color="auto"/>
              <w:right w:val="single" w:sz="4" w:space="0" w:color="auto"/>
            </w:tcBorders>
            <w:vAlign w:val="center"/>
          </w:tcPr>
          <w:p w:rsidR="004026AD" w:rsidRPr="00D265CF" w:rsidRDefault="004026AD" w:rsidP="00670B7E">
            <w:pPr>
              <w:rPr>
                <w:sz w:val="18"/>
                <w:szCs w:val="18"/>
              </w:rPr>
            </w:pPr>
            <w:proofErr w:type="spellStart"/>
            <w:r w:rsidRPr="00D265CF">
              <w:rPr>
                <w:sz w:val="18"/>
                <w:szCs w:val="18"/>
              </w:rPr>
              <w:t>Изм</w:t>
            </w:r>
            <w:proofErr w:type="gramStart"/>
            <w:r w:rsidRPr="00D265CF">
              <w:rPr>
                <w:sz w:val="18"/>
                <w:szCs w:val="18"/>
              </w:rPr>
              <w:t>.о</w:t>
            </w:r>
            <w:proofErr w:type="gramEnd"/>
            <w:r w:rsidRPr="00D265CF">
              <w:rPr>
                <w:sz w:val="18"/>
                <w:szCs w:val="18"/>
              </w:rPr>
              <w:t>ст.расх.будущ.период</w:t>
            </w:r>
            <w:proofErr w:type="spellEnd"/>
            <w:r w:rsidRPr="00D265CF">
              <w:rPr>
                <w:sz w:val="18"/>
                <w:szCs w:val="18"/>
              </w:rPr>
              <w:t>.</w:t>
            </w:r>
          </w:p>
        </w:tc>
        <w:tc>
          <w:tcPr>
            <w:tcW w:w="1305" w:type="dxa"/>
            <w:tcBorders>
              <w:top w:val="nil"/>
              <w:left w:val="nil"/>
              <w:bottom w:val="single" w:sz="4" w:space="0" w:color="auto"/>
              <w:right w:val="single" w:sz="4" w:space="0" w:color="auto"/>
            </w:tcBorders>
            <w:shd w:val="clear" w:color="auto" w:fill="auto"/>
            <w:vAlign w:val="bottom"/>
          </w:tcPr>
          <w:p w:rsidR="004026AD" w:rsidRPr="00D265CF" w:rsidRDefault="00DA796A">
            <w:pPr>
              <w:jc w:val="right"/>
              <w:rPr>
                <w:sz w:val="20"/>
              </w:rPr>
            </w:pPr>
            <w:r w:rsidRPr="00D265CF">
              <w:rPr>
                <w:sz w:val="20"/>
              </w:rPr>
              <w:t>53425</w:t>
            </w:r>
          </w:p>
        </w:tc>
        <w:tc>
          <w:tcPr>
            <w:tcW w:w="1447" w:type="dxa"/>
            <w:tcBorders>
              <w:top w:val="nil"/>
              <w:left w:val="nil"/>
              <w:bottom w:val="single" w:sz="4" w:space="0" w:color="auto"/>
              <w:right w:val="single" w:sz="4" w:space="0" w:color="auto"/>
            </w:tcBorders>
            <w:shd w:val="clear" w:color="auto" w:fill="auto"/>
            <w:vAlign w:val="bottom"/>
          </w:tcPr>
          <w:p w:rsidR="004026AD" w:rsidRPr="00D265CF" w:rsidRDefault="00DA796A">
            <w:pPr>
              <w:jc w:val="right"/>
              <w:rPr>
                <w:sz w:val="20"/>
              </w:rPr>
            </w:pPr>
            <w:r w:rsidRPr="00D265CF">
              <w:rPr>
                <w:sz w:val="20"/>
              </w:rPr>
              <w:t>71642</w:t>
            </w:r>
          </w:p>
        </w:tc>
        <w:tc>
          <w:tcPr>
            <w:tcW w:w="1305" w:type="dxa"/>
            <w:tcBorders>
              <w:top w:val="nil"/>
              <w:left w:val="nil"/>
              <w:bottom w:val="single" w:sz="4" w:space="0" w:color="auto"/>
              <w:right w:val="single" w:sz="4" w:space="0" w:color="auto"/>
            </w:tcBorders>
            <w:shd w:val="clear" w:color="auto" w:fill="auto"/>
            <w:vAlign w:val="bottom"/>
          </w:tcPr>
          <w:p w:rsidR="004026AD" w:rsidRPr="00D265CF" w:rsidRDefault="00DA796A">
            <w:pPr>
              <w:jc w:val="right"/>
              <w:rPr>
                <w:sz w:val="20"/>
              </w:rPr>
            </w:pPr>
            <w:r w:rsidRPr="00D265CF">
              <w:rPr>
                <w:sz w:val="20"/>
              </w:rPr>
              <w:t>-156931</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083577" w:rsidP="00FD6113">
            <w:pPr>
              <w:jc w:val="right"/>
              <w:rPr>
                <w:sz w:val="18"/>
                <w:szCs w:val="18"/>
              </w:rPr>
            </w:pPr>
            <w:r>
              <w:rPr>
                <w:sz w:val="18"/>
                <w:szCs w:val="18"/>
              </w:rPr>
              <w:t>-228573</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8B3F94">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8B3F94">
            <w:pPr>
              <w:ind w:left="-90"/>
              <w:jc w:val="right"/>
              <w:rPr>
                <w:sz w:val="20"/>
              </w:rPr>
            </w:pPr>
          </w:p>
        </w:tc>
      </w:tr>
      <w:tr w:rsidR="004026AD" w:rsidRPr="00AC3A0C" w:rsidTr="0052291E">
        <w:trPr>
          <w:trHeight w:val="240"/>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.11.</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proofErr w:type="spellStart"/>
            <w:r w:rsidRPr="00AC3A0C">
              <w:rPr>
                <w:sz w:val="18"/>
                <w:szCs w:val="18"/>
              </w:rPr>
              <w:t>Изм</w:t>
            </w:r>
            <w:proofErr w:type="gramStart"/>
            <w:r w:rsidRPr="00AC3A0C">
              <w:rPr>
                <w:sz w:val="18"/>
                <w:szCs w:val="18"/>
              </w:rPr>
              <w:t>.о</w:t>
            </w:r>
            <w:proofErr w:type="gramEnd"/>
            <w:r w:rsidRPr="00AC3A0C">
              <w:rPr>
                <w:sz w:val="18"/>
                <w:szCs w:val="18"/>
              </w:rPr>
              <w:t>ст.незаверш.произв</w:t>
            </w:r>
            <w:proofErr w:type="spellEnd"/>
            <w:r w:rsidRPr="00AC3A0C">
              <w:rPr>
                <w:sz w:val="18"/>
                <w:szCs w:val="18"/>
              </w:rPr>
              <w:t>.</w:t>
            </w:r>
          </w:p>
        </w:tc>
        <w:tc>
          <w:tcPr>
            <w:tcW w:w="1305" w:type="dxa"/>
            <w:tcBorders>
              <w:top w:val="nil"/>
              <w:left w:val="nil"/>
              <w:bottom w:val="single" w:sz="4" w:space="0" w:color="auto"/>
              <w:right w:val="single" w:sz="4" w:space="0" w:color="auto"/>
            </w:tcBorders>
            <w:shd w:val="clear" w:color="auto" w:fill="auto"/>
            <w:vAlign w:val="bottom"/>
          </w:tcPr>
          <w:p w:rsidR="004026AD" w:rsidRPr="00F94460" w:rsidRDefault="00D020F9">
            <w:pPr>
              <w:jc w:val="right"/>
              <w:rPr>
                <w:sz w:val="20"/>
              </w:rPr>
            </w:pPr>
            <w:r w:rsidRPr="00F94460">
              <w:rPr>
                <w:sz w:val="20"/>
              </w:rPr>
              <w:t xml:space="preserve">-916 143 </w:t>
            </w:r>
          </w:p>
        </w:tc>
        <w:tc>
          <w:tcPr>
            <w:tcW w:w="1447" w:type="dxa"/>
            <w:tcBorders>
              <w:top w:val="nil"/>
              <w:left w:val="nil"/>
              <w:bottom w:val="single" w:sz="4" w:space="0" w:color="auto"/>
              <w:right w:val="single" w:sz="4" w:space="0" w:color="auto"/>
            </w:tcBorders>
            <w:shd w:val="clear" w:color="auto" w:fill="auto"/>
            <w:vAlign w:val="bottom"/>
          </w:tcPr>
          <w:p w:rsidR="004026AD" w:rsidRPr="00F94460" w:rsidRDefault="00D020F9">
            <w:pPr>
              <w:jc w:val="right"/>
              <w:rPr>
                <w:sz w:val="20"/>
              </w:rPr>
            </w:pPr>
            <w:r w:rsidRPr="00F94460">
              <w:rPr>
                <w:sz w:val="20"/>
              </w:rPr>
              <w:t xml:space="preserve">115 538 </w:t>
            </w:r>
          </w:p>
        </w:tc>
        <w:tc>
          <w:tcPr>
            <w:tcW w:w="1305" w:type="dxa"/>
            <w:tcBorders>
              <w:top w:val="nil"/>
              <w:left w:val="nil"/>
              <w:bottom w:val="single" w:sz="4" w:space="0" w:color="auto"/>
              <w:right w:val="single" w:sz="4" w:space="0" w:color="auto"/>
            </w:tcBorders>
            <w:shd w:val="clear" w:color="auto" w:fill="auto"/>
            <w:vAlign w:val="bottom"/>
          </w:tcPr>
          <w:p w:rsidR="004026AD" w:rsidRPr="00F94460" w:rsidRDefault="00D020F9">
            <w:pPr>
              <w:jc w:val="right"/>
              <w:rPr>
                <w:sz w:val="20"/>
              </w:rPr>
            </w:pPr>
            <w:r w:rsidRPr="00F94460">
              <w:rPr>
                <w:sz w:val="20"/>
              </w:rPr>
              <w:t xml:space="preserve">-215 565 </w:t>
            </w:r>
          </w:p>
        </w:tc>
        <w:tc>
          <w:tcPr>
            <w:tcW w:w="934" w:type="dxa"/>
            <w:tcBorders>
              <w:top w:val="nil"/>
              <w:left w:val="nil"/>
              <w:bottom w:val="single" w:sz="4" w:space="0" w:color="auto"/>
              <w:right w:val="single" w:sz="4" w:space="0" w:color="auto"/>
            </w:tcBorders>
            <w:shd w:val="clear" w:color="auto" w:fill="auto"/>
            <w:vAlign w:val="bottom"/>
          </w:tcPr>
          <w:p w:rsidR="004026AD" w:rsidRDefault="00083577" w:rsidP="00FD6113">
            <w:pPr>
              <w:jc w:val="right"/>
              <w:rPr>
                <w:sz w:val="20"/>
              </w:rPr>
            </w:pPr>
            <w:r>
              <w:rPr>
                <w:sz w:val="20"/>
              </w:rPr>
              <w:t>-287207</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6A42FE">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82"/>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1A6AE5">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xml:space="preserve">в </w:t>
            </w:r>
            <w:proofErr w:type="spellStart"/>
            <w:r w:rsidRPr="00AC3A0C">
              <w:rPr>
                <w:sz w:val="18"/>
                <w:szCs w:val="18"/>
              </w:rPr>
              <w:t>т.ч</w:t>
            </w:r>
            <w:proofErr w:type="spellEnd"/>
            <w:r w:rsidRPr="00AC3A0C">
              <w:rPr>
                <w:sz w:val="18"/>
                <w:szCs w:val="18"/>
              </w:rPr>
              <w:t xml:space="preserve">. </w:t>
            </w:r>
          </w:p>
        </w:tc>
        <w:tc>
          <w:tcPr>
            <w:tcW w:w="1305" w:type="dxa"/>
            <w:tcBorders>
              <w:top w:val="nil"/>
              <w:left w:val="nil"/>
              <w:bottom w:val="single" w:sz="4" w:space="0" w:color="auto"/>
              <w:right w:val="single" w:sz="4" w:space="0" w:color="auto"/>
            </w:tcBorders>
            <w:shd w:val="clear" w:color="auto" w:fill="auto"/>
            <w:vAlign w:val="center"/>
          </w:tcPr>
          <w:p w:rsidR="004026AD" w:rsidRPr="00AC3A0C" w:rsidRDefault="004026AD" w:rsidP="003E1AE5">
            <w:pPr>
              <w:rPr>
                <w:sz w:val="18"/>
                <w:szCs w:val="18"/>
              </w:rPr>
            </w:pPr>
          </w:p>
        </w:tc>
        <w:tc>
          <w:tcPr>
            <w:tcW w:w="1447" w:type="dxa"/>
            <w:tcBorders>
              <w:top w:val="nil"/>
              <w:left w:val="nil"/>
              <w:bottom w:val="single" w:sz="4" w:space="0" w:color="auto"/>
              <w:right w:val="single" w:sz="4" w:space="0" w:color="auto"/>
            </w:tcBorders>
            <w:shd w:val="clear" w:color="auto" w:fill="auto"/>
            <w:vAlign w:val="center"/>
          </w:tcPr>
          <w:p w:rsidR="004026AD" w:rsidRPr="00AC3A0C" w:rsidRDefault="004026AD" w:rsidP="00670B7E">
            <w:pPr>
              <w:rPr>
                <w:sz w:val="18"/>
                <w:szCs w:val="18"/>
              </w:rPr>
            </w:pPr>
          </w:p>
        </w:tc>
        <w:tc>
          <w:tcPr>
            <w:tcW w:w="1305" w:type="dxa"/>
            <w:tcBorders>
              <w:top w:val="nil"/>
              <w:left w:val="nil"/>
              <w:bottom w:val="single" w:sz="4" w:space="0" w:color="auto"/>
              <w:right w:val="single" w:sz="4" w:space="0" w:color="auto"/>
            </w:tcBorders>
            <w:shd w:val="clear" w:color="auto" w:fill="auto"/>
            <w:vAlign w:val="center"/>
          </w:tcPr>
          <w:p w:rsidR="004026AD" w:rsidRPr="00AC3A0C" w:rsidRDefault="004026AD" w:rsidP="00670B7E">
            <w:pPr>
              <w:rPr>
                <w:sz w:val="18"/>
                <w:szCs w:val="18"/>
              </w:rPr>
            </w:pPr>
          </w:p>
        </w:tc>
        <w:tc>
          <w:tcPr>
            <w:tcW w:w="934" w:type="dxa"/>
            <w:tcBorders>
              <w:top w:val="nil"/>
              <w:left w:val="nil"/>
              <w:bottom w:val="single" w:sz="4" w:space="0" w:color="auto"/>
              <w:right w:val="single" w:sz="4" w:space="0" w:color="auto"/>
            </w:tcBorders>
            <w:shd w:val="clear" w:color="auto" w:fill="auto"/>
            <w:vAlign w:val="bottom"/>
          </w:tcPr>
          <w:p w:rsidR="004026AD" w:rsidRDefault="004026AD" w:rsidP="00FD6113">
            <w:pPr>
              <w:jc w:val="right"/>
              <w:rPr>
                <w:sz w:val="20"/>
              </w:rPr>
            </w:pP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170"/>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1A6AE5">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 xml:space="preserve"> - полуфабрикаты</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-341 352 </w:t>
            </w:r>
          </w:p>
        </w:tc>
        <w:tc>
          <w:tcPr>
            <w:tcW w:w="1447"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-292 961 </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-182 613 </w:t>
            </w:r>
          </w:p>
        </w:tc>
        <w:tc>
          <w:tcPr>
            <w:tcW w:w="934" w:type="dxa"/>
            <w:tcBorders>
              <w:top w:val="nil"/>
              <w:left w:val="nil"/>
              <w:bottom w:val="single" w:sz="4" w:space="0" w:color="auto"/>
              <w:right w:val="single" w:sz="4" w:space="0" w:color="auto"/>
            </w:tcBorders>
            <w:shd w:val="clear" w:color="auto" w:fill="auto"/>
            <w:vAlign w:val="bottom"/>
          </w:tcPr>
          <w:p w:rsidR="004026AD" w:rsidRDefault="001B5415" w:rsidP="00FD6113">
            <w:pPr>
              <w:jc w:val="right"/>
              <w:rPr>
                <w:sz w:val="20"/>
              </w:rPr>
            </w:pPr>
            <w:r>
              <w:rPr>
                <w:sz w:val="20"/>
              </w:rPr>
              <w:t>110348</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BD1973">
            <w:pPr>
              <w:ind w:left="-90"/>
              <w:jc w:val="right"/>
              <w:rPr>
                <w:sz w:val="20"/>
              </w:rPr>
            </w:pPr>
          </w:p>
        </w:tc>
      </w:tr>
      <w:tr w:rsidR="004026AD" w:rsidRPr="00AC3A0C" w:rsidTr="0052291E">
        <w:trPr>
          <w:trHeight w:val="208"/>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 xml:space="preserve"> - алмазное сырье</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-574 791 </w:t>
            </w:r>
          </w:p>
        </w:tc>
        <w:tc>
          <w:tcPr>
            <w:tcW w:w="1447"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408 499 </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-32 951 </w:t>
            </w:r>
          </w:p>
        </w:tc>
        <w:tc>
          <w:tcPr>
            <w:tcW w:w="934" w:type="dxa"/>
            <w:tcBorders>
              <w:top w:val="nil"/>
              <w:left w:val="nil"/>
              <w:bottom w:val="single" w:sz="4" w:space="0" w:color="auto"/>
              <w:right w:val="single" w:sz="4" w:space="0" w:color="auto"/>
            </w:tcBorders>
            <w:shd w:val="clear" w:color="auto" w:fill="auto"/>
            <w:vAlign w:val="bottom"/>
          </w:tcPr>
          <w:p w:rsidR="004026AD" w:rsidRDefault="001B5415" w:rsidP="00FD6113">
            <w:pPr>
              <w:jc w:val="right"/>
              <w:rPr>
                <w:sz w:val="20"/>
              </w:rPr>
            </w:pPr>
            <w:r>
              <w:rPr>
                <w:sz w:val="20"/>
              </w:rPr>
              <w:t>-441450</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261"/>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.12.</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proofErr w:type="spellStart"/>
            <w:r w:rsidRPr="00AC3A0C">
              <w:rPr>
                <w:sz w:val="18"/>
                <w:szCs w:val="18"/>
              </w:rPr>
              <w:t>Изм</w:t>
            </w:r>
            <w:proofErr w:type="gramStart"/>
            <w:r w:rsidRPr="00AC3A0C">
              <w:rPr>
                <w:sz w:val="18"/>
                <w:szCs w:val="18"/>
              </w:rPr>
              <w:t>.о</w:t>
            </w:r>
            <w:proofErr w:type="gramEnd"/>
            <w:r w:rsidRPr="00AC3A0C">
              <w:rPr>
                <w:sz w:val="18"/>
                <w:szCs w:val="18"/>
              </w:rPr>
              <w:t>ст.отгруженных</w:t>
            </w:r>
            <w:proofErr w:type="spellEnd"/>
            <w:r w:rsidRPr="00AC3A0C">
              <w:rPr>
                <w:sz w:val="18"/>
                <w:szCs w:val="18"/>
              </w:rPr>
              <w:t xml:space="preserve"> товаров</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-25835</w:t>
            </w:r>
          </w:p>
        </w:tc>
        <w:tc>
          <w:tcPr>
            <w:tcW w:w="1447"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-4056</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-4056</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1B5415" w:rsidP="00FD6113">
            <w:pPr>
              <w:jc w:val="right"/>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.13.</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proofErr w:type="spellStart"/>
            <w:r w:rsidRPr="00AC3A0C">
              <w:rPr>
                <w:sz w:val="18"/>
                <w:szCs w:val="18"/>
              </w:rPr>
              <w:t>Изм</w:t>
            </w:r>
            <w:proofErr w:type="gramStart"/>
            <w:r w:rsidRPr="00AC3A0C">
              <w:rPr>
                <w:sz w:val="18"/>
                <w:szCs w:val="18"/>
              </w:rPr>
              <w:t>.о</w:t>
            </w:r>
            <w:proofErr w:type="gramEnd"/>
            <w:r w:rsidRPr="00AC3A0C">
              <w:rPr>
                <w:sz w:val="18"/>
                <w:szCs w:val="18"/>
              </w:rPr>
              <w:t>ст.вспом.произ-ва</w:t>
            </w:r>
            <w:proofErr w:type="spellEnd"/>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12 251 </w:t>
            </w:r>
          </w:p>
        </w:tc>
        <w:tc>
          <w:tcPr>
            <w:tcW w:w="1447"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246 097 </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251 115 </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1B5415" w:rsidP="00FD6113">
            <w:pPr>
              <w:jc w:val="right"/>
              <w:rPr>
                <w:sz w:val="18"/>
                <w:szCs w:val="18"/>
              </w:rPr>
            </w:pPr>
            <w:r>
              <w:rPr>
                <w:sz w:val="18"/>
                <w:szCs w:val="18"/>
              </w:rPr>
              <w:t>5018</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.14.</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proofErr w:type="spellStart"/>
            <w:r w:rsidRPr="00AC3A0C">
              <w:rPr>
                <w:sz w:val="18"/>
                <w:szCs w:val="18"/>
              </w:rPr>
              <w:t>Изм</w:t>
            </w:r>
            <w:proofErr w:type="gramStart"/>
            <w:r w:rsidRPr="00AC3A0C">
              <w:rPr>
                <w:sz w:val="18"/>
                <w:szCs w:val="18"/>
              </w:rPr>
              <w:t>.о</w:t>
            </w:r>
            <w:proofErr w:type="gramEnd"/>
            <w:r w:rsidRPr="00AC3A0C">
              <w:rPr>
                <w:sz w:val="18"/>
                <w:szCs w:val="18"/>
              </w:rPr>
              <w:t>ст.рез.предст.расходов</w:t>
            </w:r>
            <w:proofErr w:type="spellEnd"/>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796</w:t>
            </w:r>
          </w:p>
        </w:tc>
        <w:tc>
          <w:tcPr>
            <w:tcW w:w="1447"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-973</w:t>
            </w:r>
          </w:p>
        </w:tc>
        <w:tc>
          <w:tcPr>
            <w:tcW w:w="1305" w:type="dxa"/>
            <w:tcBorders>
              <w:top w:val="nil"/>
              <w:left w:val="nil"/>
              <w:bottom w:val="single" w:sz="4" w:space="0" w:color="auto"/>
              <w:right w:val="single" w:sz="4" w:space="0" w:color="auto"/>
            </w:tcBorders>
            <w:shd w:val="clear" w:color="auto" w:fill="auto"/>
            <w:vAlign w:val="bottom"/>
          </w:tcPr>
          <w:p w:rsidR="004026AD" w:rsidRDefault="00D020F9">
            <w:pPr>
              <w:jc w:val="right"/>
              <w:rPr>
                <w:sz w:val="20"/>
              </w:rPr>
            </w:pPr>
            <w:r>
              <w:rPr>
                <w:sz w:val="20"/>
              </w:rPr>
              <w:t xml:space="preserve">-1 354 </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1B5415" w:rsidP="00FD6113">
            <w:pPr>
              <w:jc w:val="right"/>
              <w:rPr>
                <w:sz w:val="18"/>
                <w:szCs w:val="18"/>
              </w:rPr>
            </w:pPr>
            <w:r>
              <w:rPr>
                <w:sz w:val="18"/>
                <w:szCs w:val="18"/>
              </w:rPr>
              <w:t>-381</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Pr>
                <w:sz w:val="18"/>
                <w:szCs w:val="18"/>
              </w:rPr>
              <w:t>7</w:t>
            </w:r>
            <w:r w:rsidRPr="00AC3A0C">
              <w:rPr>
                <w:sz w:val="18"/>
                <w:szCs w:val="18"/>
              </w:rPr>
              <w:t>.15.</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proofErr w:type="spellStart"/>
            <w:r w:rsidRPr="00AC3A0C">
              <w:rPr>
                <w:sz w:val="18"/>
                <w:szCs w:val="18"/>
              </w:rPr>
              <w:t>Изм</w:t>
            </w:r>
            <w:proofErr w:type="gramStart"/>
            <w:r w:rsidRPr="00AC3A0C">
              <w:rPr>
                <w:sz w:val="18"/>
                <w:szCs w:val="18"/>
              </w:rPr>
              <w:t>.о</w:t>
            </w:r>
            <w:proofErr w:type="gramEnd"/>
            <w:r w:rsidRPr="00AC3A0C">
              <w:rPr>
                <w:sz w:val="18"/>
                <w:szCs w:val="18"/>
              </w:rPr>
              <w:t>ст.готовой</w:t>
            </w:r>
            <w:proofErr w:type="spellEnd"/>
            <w:r w:rsidRPr="00AC3A0C">
              <w:rPr>
                <w:sz w:val="18"/>
                <w:szCs w:val="18"/>
              </w:rPr>
              <w:t xml:space="preserve"> продукции</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69143</w:t>
            </w:r>
          </w:p>
        </w:tc>
        <w:tc>
          <w:tcPr>
            <w:tcW w:w="1447"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-1234748</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-1272708</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8B3F94" w:rsidP="00FD6113">
            <w:pPr>
              <w:jc w:val="right"/>
              <w:rPr>
                <w:sz w:val="18"/>
                <w:szCs w:val="18"/>
              </w:rPr>
            </w:pPr>
            <w:r>
              <w:rPr>
                <w:sz w:val="18"/>
                <w:szCs w:val="18"/>
              </w:rPr>
              <w:t>-37960</w:t>
            </w:r>
          </w:p>
        </w:tc>
        <w:tc>
          <w:tcPr>
            <w:tcW w:w="850" w:type="dxa"/>
            <w:tcBorders>
              <w:top w:val="nil"/>
              <w:left w:val="nil"/>
              <w:bottom w:val="single" w:sz="4" w:space="0" w:color="auto"/>
              <w:right w:val="single" w:sz="4" w:space="0" w:color="auto"/>
            </w:tcBorders>
            <w:shd w:val="clear" w:color="auto" w:fill="auto"/>
            <w:vAlign w:val="bottom"/>
          </w:tcPr>
          <w:p w:rsidR="004026AD" w:rsidRDefault="004026AD"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4026AD" w:rsidRDefault="004026AD" w:rsidP="00B44127">
            <w:pPr>
              <w:jc w:val="right"/>
              <w:rPr>
                <w:sz w:val="20"/>
              </w:rPr>
            </w:pPr>
          </w:p>
        </w:tc>
      </w:tr>
      <w:tr w:rsidR="00B14C44" w:rsidRPr="00AC3A0C" w:rsidTr="0052291E">
        <w:trPr>
          <w:trHeight w:val="223"/>
        </w:trPr>
        <w:tc>
          <w:tcPr>
            <w:tcW w:w="596" w:type="dxa"/>
            <w:tcBorders>
              <w:top w:val="nil"/>
              <w:left w:val="single" w:sz="4" w:space="0" w:color="auto"/>
              <w:bottom w:val="single" w:sz="4" w:space="0" w:color="auto"/>
              <w:right w:val="single" w:sz="4" w:space="0" w:color="auto"/>
            </w:tcBorders>
            <w:vAlign w:val="center"/>
          </w:tcPr>
          <w:p w:rsidR="00B14C44" w:rsidRPr="00AC3A0C" w:rsidRDefault="00B14C44" w:rsidP="00670B7E">
            <w:pPr>
              <w:jc w:val="center"/>
              <w:rPr>
                <w:sz w:val="18"/>
                <w:szCs w:val="18"/>
              </w:rPr>
            </w:pPr>
            <w:r>
              <w:rPr>
                <w:sz w:val="18"/>
                <w:szCs w:val="18"/>
              </w:rPr>
              <w:t>7.16</w:t>
            </w:r>
          </w:p>
        </w:tc>
        <w:tc>
          <w:tcPr>
            <w:tcW w:w="3317" w:type="dxa"/>
            <w:tcBorders>
              <w:top w:val="nil"/>
              <w:left w:val="nil"/>
              <w:bottom w:val="single" w:sz="4" w:space="0" w:color="auto"/>
              <w:right w:val="single" w:sz="4" w:space="0" w:color="auto"/>
            </w:tcBorders>
            <w:vAlign w:val="center"/>
          </w:tcPr>
          <w:p w:rsidR="00B14C44" w:rsidRPr="00AC3A0C" w:rsidRDefault="00B14C44" w:rsidP="00B14C44">
            <w:pPr>
              <w:rPr>
                <w:sz w:val="18"/>
                <w:szCs w:val="18"/>
              </w:rPr>
            </w:pPr>
            <w:r>
              <w:rPr>
                <w:sz w:val="18"/>
                <w:szCs w:val="18"/>
              </w:rPr>
              <w:t>Нематериальные поисковые активы (Россыпной-Б, Рудный-2)</w:t>
            </w:r>
          </w:p>
        </w:tc>
        <w:tc>
          <w:tcPr>
            <w:tcW w:w="1305" w:type="dxa"/>
            <w:tcBorders>
              <w:top w:val="nil"/>
              <w:left w:val="nil"/>
              <w:bottom w:val="single" w:sz="4" w:space="0" w:color="auto"/>
              <w:right w:val="single" w:sz="4" w:space="0" w:color="auto"/>
            </w:tcBorders>
            <w:shd w:val="clear" w:color="auto" w:fill="auto"/>
            <w:vAlign w:val="bottom"/>
          </w:tcPr>
          <w:p w:rsidR="00B14C44" w:rsidRDefault="00B14C44">
            <w:pPr>
              <w:jc w:val="right"/>
              <w:rPr>
                <w:sz w:val="20"/>
              </w:rPr>
            </w:pPr>
          </w:p>
        </w:tc>
        <w:tc>
          <w:tcPr>
            <w:tcW w:w="1447" w:type="dxa"/>
            <w:tcBorders>
              <w:top w:val="nil"/>
              <w:left w:val="nil"/>
              <w:bottom w:val="single" w:sz="4" w:space="0" w:color="auto"/>
              <w:right w:val="single" w:sz="4" w:space="0" w:color="auto"/>
            </w:tcBorders>
            <w:shd w:val="clear" w:color="auto" w:fill="auto"/>
            <w:vAlign w:val="bottom"/>
          </w:tcPr>
          <w:p w:rsidR="00B14C44" w:rsidRDefault="00B14C44">
            <w:pPr>
              <w:jc w:val="right"/>
              <w:rPr>
                <w:sz w:val="20"/>
              </w:rPr>
            </w:pPr>
          </w:p>
        </w:tc>
        <w:tc>
          <w:tcPr>
            <w:tcW w:w="1305" w:type="dxa"/>
            <w:tcBorders>
              <w:top w:val="nil"/>
              <w:left w:val="nil"/>
              <w:bottom w:val="single" w:sz="4" w:space="0" w:color="auto"/>
              <w:right w:val="single" w:sz="4" w:space="0" w:color="auto"/>
            </w:tcBorders>
            <w:shd w:val="clear" w:color="auto" w:fill="auto"/>
            <w:vAlign w:val="bottom"/>
          </w:tcPr>
          <w:p w:rsidR="00B14C44" w:rsidRDefault="00B14C44">
            <w:pPr>
              <w:jc w:val="right"/>
              <w:rPr>
                <w:sz w:val="20"/>
              </w:rPr>
            </w:pPr>
            <w:r>
              <w:rPr>
                <w:sz w:val="20"/>
              </w:rPr>
              <w:t xml:space="preserve">-152 013 </w:t>
            </w:r>
          </w:p>
        </w:tc>
        <w:tc>
          <w:tcPr>
            <w:tcW w:w="934" w:type="dxa"/>
            <w:tcBorders>
              <w:top w:val="nil"/>
              <w:left w:val="nil"/>
              <w:bottom w:val="single" w:sz="4" w:space="0" w:color="auto"/>
              <w:right w:val="single" w:sz="4" w:space="0" w:color="auto"/>
            </w:tcBorders>
            <w:shd w:val="clear" w:color="auto" w:fill="auto"/>
            <w:vAlign w:val="bottom"/>
          </w:tcPr>
          <w:p w:rsidR="00B14C44" w:rsidRPr="00AC3A0C" w:rsidRDefault="008B3F94" w:rsidP="00FD6113">
            <w:pPr>
              <w:jc w:val="right"/>
              <w:rPr>
                <w:sz w:val="18"/>
                <w:szCs w:val="18"/>
              </w:rPr>
            </w:pPr>
            <w:r>
              <w:rPr>
                <w:sz w:val="18"/>
                <w:szCs w:val="18"/>
              </w:rPr>
              <w:t>-152013</w:t>
            </w:r>
          </w:p>
        </w:tc>
        <w:tc>
          <w:tcPr>
            <w:tcW w:w="850" w:type="dxa"/>
            <w:tcBorders>
              <w:top w:val="nil"/>
              <w:left w:val="nil"/>
              <w:bottom w:val="single" w:sz="4" w:space="0" w:color="auto"/>
              <w:right w:val="single" w:sz="4" w:space="0" w:color="auto"/>
            </w:tcBorders>
            <w:shd w:val="clear" w:color="auto" w:fill="auto"/>
            <w:vAlign w:val="bottom"/>
          </w:tcPr>
          <w:p w:rsidR="00B14C44" w:rsidRDefault="00B14C44" w:rsidP="004026AD">
            <w:pPr>
              <w:jc w:val="right"/>
              <w:rPr>
                <w:sz w:val="20"/>
              </w:rPr>
            </w:pPr>
          </w:p>
        </w:tc>
        <w:tc>
          <w:tcPr>
            <w:tcW w:w="851" w:type="dxa"/>
            <w:tcBorders>
              <w:top w:val="nil"/>
              <w:left w:val="nil"/>
              <w:bottom w:val="single" w:sz="4" w:space="0" w:color="auto"/>
              <w:right w:val="single" w:sz="4" w:space="0" w:color="auto"/>
            </w:tcBorders>
            <w:shd w:val="clear" w:color="auto" w:fill="auto"/>
            <w:vAlign w:val="bottom"/>
          </w:tcPr>
          <w:p w:rsidR="00B14C44" w:rsidRDefault="00B14C44" w:rsidP="004026AD">
            <w:pPr>
              <w:jc w:val="right"/>
              <w:rPr>
                <w:sz w:val="20"/>
              </w:rPr>
            </w:pPr>
          </w:p>
        </w:tc>
      </w:tr>
      <w:tr w:rsidR="004026AD" w:rsidRPr="00AC3A0C" w:rsidTr="0052291E">
        <w:trPr>
          <w:trHeight w:val="223"/>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rPr>
                <w:sz w:val="18"/>
                <w:szCs w:val="18"/>
              </w:rPr>
            </w:pPr>
            <w:r w:rsidRPr="00AC3A0C">
              <w:rPr>
                <w:sz w:val="18"/>
                <w:szCs w:val="18"/>
              </w:rPr>
              <w:t>Производственная себестоимость</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15430579</w:t>
            </w:r>
          </w:p>
        </w:tc>
        <w:tc>
          <w:tcPr>
            <w:tcW w:w="1447"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17466849</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sz w:val="20"/>
              </w:rPr>
            </w:pPr>
            <w:r>
              <w:rPr>
                <w:sz w:val="20"/>
              </w:rPr>
              <w:t>18015402</w:t>
            </w:r>
          </w:p>
        </w:tc>
        <w:tc>
          <w:tcPr>
            <w:tcW w:w="934" w:type="dxa"/>
            <w:tcBorders>
              <w:top w:val="nil"/>
              <w:left w:val="nil"/>
              <w:bottom w:val="single" w:sz="4" w:space="0" w:color="auto"/>
              <w:right w:val="single" w:sz="4" w:space="0" w:color="auto"/>
            </w:tcBorders>
            <w:shd w:val="clear" w:color="auto" w:fill="auto"/>
            <w:vAlign w:val="bottom"/>
          </w:tcPr>
          <w:p w:rsidR="004026AD" w:rsidRPr="00AC3A0C" w:rsidRDefault="008B3F94" w:rsidP="00FD6113">
            <w:pPr>
              <w:jc w:val="right"/>
              <w:rPr>
                <w:sz w:val="18"/>
                <w:szCs w:val="18"/>
              </w:rPr>
            </w:pPr>
            <w:r>
              <w:rPr>
                <w:sz w:val="18"/>
                <w:szCs w:val="18"/>
              </w:rPr>
              <w:t>548553</w:t>
            </w:r>
          </w:p>
        </w:tc>
        <w:tc>
          <w:tcPr>
            <w:tcW w:w="850"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103,1</w:t>
            </w:r>
          </w:p>
        </w:tc>
        <w:tc>
          <w:tcPr>
            <w:tcW w:w="851"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116,7</w:t>
            </w:r>
          </w:p>
        </w:tc>
      </w:tr>
      <w:tr w:rsidR="004026AD" w:rsidRPr="00AC3A0C" w:rsidTr="0052291E">
        <w:trPr>
          <w:trHeight w:val="264"/>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b/>
                <w:sz w:val="18"/>
                <w:szCs w:val="18"/>
              </w:rPr>
            </w:pPr>
            <w:r w:rsidRPr="00AC3A0C">
              <w:rPr>
                <w:b/>
                <w:sz w:val="18"/>
                <w:szCs w:val="18"/>
              </w:rPr>
              <w:t>Полная себестоимость</w:t>
            </w:r>
          </w:p>
        </w:tc>
        <w:tc>
          <w:tcPr>
            <w:tcW w:w="1305" w:type="dxa"/>
            <w:tcBorders>
              <w:top w:val="nil"/>
              <w:left w:val="nil"/>
              <w:bottom w:val="single" w:sz="4" w:space="0" w:color="auto"/>
              <w:right w:val="single" w:sz="4" w:space="0" w:color="auto"/>
            </w:tcBorders>
            <w:shd w:val="clear" w:color="auto" w:fill="auto"/>
            <w:vAlign w:val="bottom"/>
          </w:tcPr>
          <w:p w:rsidR="004026AD" w:rsidRDefault="00DA796A">
            <w:pPr>
              <w:jc w:val="right"/>
              <w:rPr>
                <w:b/>
                <w:bCs/>
                <w:sz w:val="20"/>
              </w:rPr>
            </w:pPr>
            <w:r>
              <w:rPr>
                <w:b/>
                <w:bCs/>
                <w:sz w:val="20"/>
              </w:rPr>
              <w:t>17230316</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b/>
                <w:bCs/>
                <w:sz w:val="20"/>
              </w:rPr>
            </w:pPr>
            <w:r>
              <w:rPr>
                <w:b/>
                <w:bCs/>
                <w:sz w:val="20"/>
              </w:rPr>
              <w:t>19251928</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b/>
                <w:bCs/>
                <w:sz w:val="20"/>
              </w:rPr>
            </w:pPr>
            <w:r>
              <w:rPr>
                <w:b/>
                <w:bCs/>
                <w:sz w:val="20"/>
              </w:rPr>
              <w:t>19992763</w:t>
            </w:r>
          </w:p>
        </w:tc>
        <w:tc>
          <w:tcPr>
            <w:tcW w:w="934" w:type="dxa"/>
            <w:tcBorders>
              <w:top w:val="nil"/>
              <w:left w:val="nil"/>
              <w:bottom w:val="single" w:sz="4" w:space="0" w:color="auto"/>
              <w:right w:val="single" w:sz="4" w:space="0" w:color="auto"/>
            </w:tcBorders>
            <w:shd w:val="clear" w:color="auto" w:fill="auto"/>
            <w:vAlign w:val="bottom"/>
          </w:tcPr>
          <w:p w:rsidR="004026AD" w:rsidRDefault="008B3F94" w:rsidP="00FD6113">
            <w:pPr>
              <w:jc w:val="right"/>
              <w:rPr>
                <w:sz w:val="20"/>
              </w:rPr>
            </w:pPr>
            <w:r>
              <w:rPr>
                <w:sz w:val="20"/>
              </w:rPr>
              <w:t>740835</w:t>
            </w:r>
          </w:p>
        </w:tc>
        <w:tc>
          <w:tcPr>
            <w:tcW w:w="850" w:type="dxa"/>
            <w:tcBorders>
              <w:top w:val="nil"/>
              <w:left w:val="nil"/>
              <w:bottom w:val="single" w:sz="4" w:space="0" w:color="auto"/>
              <w:right w:val="single" w:sz="4" w:space="0" w:color="auto"/>
            </w:tcBorders>
            <w:shd w:val="clear" w:color="auto" w:fill="auto"/>
            <w:vAlign w:val="bottom"/>
          </w:tcPr>
          <w:p w:rsidR="004026AD" w:rsidRPr="004026AD" w:rsidRDefault="008B3F94" w:rsidP="004026AD">
            <w:pPr>
              <w:jc w:val="right"/>
              <w:rPr>
                <w:bCs/>
                <w:sz w:val="20"/>
              </w:rPr>
            </w:pPr>
            <w:r>
              <w:rPr>
                <w:bCs/>
                <w:sz w:val="20"/>
              </w:rPr>
              <w:t>103,8</w:t>
            </w:r>
          </w:p>
        </w:tc>
        <w:tc>
          <w:tcPr>
            <w:tcW w:w="851" w:type="dxa"/>
            <w:tcBorders>
              <w:top w:val="nil"/>
              <w:left w:val="nil"/>
              <w:bottom w:val="single" w:sz="4" w:space="0" w:color="auto"/>
              <w:right w:val="single" w:sz="4" w:space="0" w:color="auto"/>
            </w:tcBorders>
            <w:shd w:val="clear" w:color="auto" w:fill="auto"/>
            <w:vAlign w:val="bottom"/>
          </w:tcPr>
          <w:p w:rsidR="004026AD" w:rsidRPr="004026AD" w:rsidRDefault="008B3F94" w:rsidP="004026AD">
            <w:pPr>
              <w:jc w:val="right"/>
              <w:rPr>
                <w:bCs/>
                <w:sz w:val="20"/>
              </w:rPr>
            </w:pPr>
            <w:r>
              <w:rPr>
                <w:bCs/>
                <w:sz w:val="20"/>
              </w:rPr>
              <w:t>116,0</w:t>
            </w:r>
          </w:p>
        </w:tc>
      </w:tr>
      <w:tr w:rsidR="004026AD" w:rsidRPr="00AC3A0C" w:rsidTr="0052291E">
        <w:trPr>
          <w:trHeight w:val="203"/>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r w:rsidRPr="00AC3A0C">
              <w:rPr>
                <w:sz w:val="18"/>
                <w:szCs w:val="18"/>
              </w:rPr>
              <w:t xml:space="preserve">На 1 рубль </w:t>
            </w:r>
            <w:proofErr w:type="spellStart"/>
            <w:r w:rsidRPr="00AC3A0C">
              <w:rPr>
                <w:sz w:val="18"/>
                <w:szCs w:val="18"/>
              </w:rPr>
              <w:t>реализов</w:t>
            </w:r>
            <w:proofErr w:type="gramStart"/>
            <w:r w:rsidRPr="00AC3A0C">
              <w:rPr>
                <w:sz w:val="18"/>
                <w:szCs w:val="18"/>
              </w:rPr>
              <w:t>.п</w:t>
            </w:r>
            <w:proofErr w:type="gramEnd"/>
            <w:r w:rsidRPr="00AC3A0C">
              <w:rPr>
                <w:sz w:val="18"/>
                <w:szCs w:val="18"/>
              </w:rPr>
              <w:t>р-ии</w:t>
            </w:r>
            <w:proofErr w:type="spellEnd"/>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0,66</w:t>
            </w:r>
          </w:p>
        </w:tc>
        <w:tc>
          <w:tcPr>
            <w:tcW w:w="1447" w:type="dxa"/>
            <w:tcBorders>
              <w:top w:val="nil"/>
              <w:left w:val="nil"/>
              <w:bottom w:val="single" w:sz="4" w:space="0" w:color="auto"/>
              <w:right w:val="single" w:sz="4" w:space="0" w:color="auto"/>
            </w:tcBorders>
            <w:shd w:val="clear" w:color="auto" w:fill="auto"/>
            <w:vAlign w:val="bottom"/>
          </w:tcPr>
          <w:p w:rsidR="004026AD" w:rsidRDefault="004026AD">
            <w:pPr>
              <w:jc w:val="right"/>
              <w:rPr>
                <w:sz w:val="20"/>
              </w:rPr>
            </w:pPr>
            <w:r>
              <w:rPr>
                <w:sz w:val="20"/>
              </w:rPr>
              <w:t>0,67</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0,64</w:t>
            </w:r>
          </w:p>
        </w:tc>
        <w:tc>
          <w:tcPr>
            <w:tcW w:w="934" w:type="dxa"/>
            <w:tcBorders>
              <w:top w:val="nil"/>
              <w:left w:val="nil"/>
              <w:bottom w:val="single" w:sz="4" w:space="0" w:color="auto"/>
              <w:right w:val="single" w:sz="4" w:space="0" w:color="auto"/>
            </w:tcBorders>
            <w:shd w:val="clear" w:color="auto" w:fill="auto"/>
            <w:vAlign w:val="bottom"/>
          </w:tcPr>
          <w:p w:rsidR="004026AD" w:rsidRDefault="008B3F94" w:rsidP="00FD6113">
            <w:pPr>
              <w:jc w:val="right"/>
              <w:rPr>
                <w:sz w:val="20"/>
              </w:rPr>
            </w:pPr>
            <w:r>
              <w:rPr>
                <w:sz w:val="20"/>
              </w:rPr>
              <w:t>-0,03</w:t>
            </w:r>
          </w:p>
        </w:tc>
        <w:tc>
          <w:tcPr>
            <w:tcW w:w="850"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95,5</w:t>
            </w:r>
          </w:p>
        </w:tc>
        <w:tc>
          <w:tcPr>
            <w:tcW w:w="851"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96,9</w:t>
            </w:r>
          </w:p>
        </w:tc>
      </w:tr>
      <w:tr w:rsidR="004026AD" w:rsidRPr="00CB0378" w:rsidTr="0052291E">
        <w:trPr>
          <w:trHeight w:val="242"/>
        </w:trPr>
        <w:tc>
          <w:tcPr>
            <w:tcW w:w="596" w:type="dxa"/>
            <w:tcBorders>
              <w:top w:val="nil"/>
              <w:left w:val="single" w:sz="4" w:space="0" w:color="auto"/>
              <w:bottom w:val="single" w:sz="4" w:space="0" w:color="auto"/>
              <w:right w:val="single" w:sz="4" w:space="0" w:color="auto"/>
            </w:tcBorders>
            <w:vAlign w:val="center"/>
          </w:tcPr>
          <w:p w:rsidR="004026AD" w:rsidRPr="00CB0378" w:rsidRDefault="004026AD" w:rsidP="00670B7E">
            <w:pPr>
              <w:jc w:val="center"/>
              <w:rPr>
                <w:b/>
                <w:sz w:val="18"/>
                <w:szCs w:val="18"/>
              </w:rPr>
            </w:pPr>
            <w:r w:rsidRPr="00CB0378">
              <w:rPr>
                <w:b/>
                <w:sz w:val="18"/>
                <w:szCs w:val="18"/>
              </w:rPr>
              <w:t> </w:t>
            </w:r>
          </w:p>
        </w:tc>
        <w:tc>
          <w:tcPr>
            <w:tcW w:w="3317" w:type="dxa"/>
            <w:tcBorders>
              <w:top w:val="nil"/>
              <w:left w:val="nil"/>
              <w:bottom w:val="single" w:sz="4" w:space="0" w:color="auto"/>
              <w:right w:val="single" w:sz="4" w:space="0" w:color="auto"/>
            </w:tcBorders>
            <w:vAlign w:val="center"/>
          </w:tcPr>
          <w:p w:rsidR="004026AD" w:rsidRPr="00CB0378" w:rsidRDefault="004026AD" w:rsidP="00670B7E">
            <w:pPr>
              <w:jc w:val="center"/>
              <w:rPr>
                <w:b/>
                <w:sz w:val="18"/>
                <w:szCs w:val="18"/>
              </w:rPr>
            </w:pPr>
            <w:r w:rsidRPr="00CB0378">
              <w:rPr>
                <w:b/>
                <w:sz w:val="18"/>
                <w:szCs w:val="18"/>
              </w:rPr>
              <w:t>Прибыль</w:t>
            </w:r>
            <w:proofErr w:type="gramStart"/>
            <w:r w:rsidRPr="00CB0378">
              <w:rPr>
                <w:b/>
                <w:sz w:val="18"/>
                <w:szCs w:val="18"/>
              </w:rPr>
              <w:t xml:space="preserve"> (+), </w:t>
            </w:r>
            <w:proofErr w:type="gramEnd"/>
            <w:r w:rsidRPr="00CB0378">
              <w:rPr>
                <w:b/>
                <w:sz w:val="18"/>
                <w:szCs w:val="18"/>
              </w:rPr>
              <w:t xml:space="preserve">убыток (-) от реализации </w:t>
            </w:r>
          </w:p>
        </w:tc>
        <w:tc>
          <w:tcPr>
            <w:tcW w:w="1305" w:type="dxa"/>
            <w:tcBorders>
              <w:top w:val="nil"/>
              <w:left w:val="nil"/>
              <w:bottom w:val="single" w:sz="4" w:space="0" w:color="auto"/>
              <w:right w:val="single" w:sz="4" w:space="0" w:color="auto"/>
            </w:tcBorders>
            <w:shd w:val="clear" w:color="auto" w:fill="auto"/>
            <w:vAlign w:val="bottom"/>
          </w:tcPr>
          <w:p w:rsidR="004026AD" w:rsidRPr="00B14C44" w:rsidRDefault="00B14C44">
            <w:pPr>
              <w:jc w:val="right"/>
              <w:rPr>
                <w:b/>
                <w:sz w:val="20"/>
              </w:rPr>
            </w:pPr>
            <w:r w:rsidRPr="00B14C44">
              <w:rPr>
                <w:b/>
                <w:sz w:val="20"/>
              </w:rPr>
              <w:t xml:space="preserve">8 776 638 </w:t>
            </w:r>
          </w:p>
        </w:tc>
        <w:tc>
          <w:tcPr>
            <w:tcW w:w="1447" w:type="dxa"/>
            <w:tcBorders>
              <w:top w:val="nil"/>
              <w:left w:val="nil"/>
              <w:bottom w:val="single" w:sz="4" w:space="0" w:color="auto"/>
              <w:right w:val="single" w:sz="4" w:space="0" w:color="auto"/>
            </w:tcBorders>
            <w:shd w:val="clear" w:color="auto" w:fill="auto"/>
            <w:vAlign w:val="bottom"/>
          </w:tcPr>
          <w:p w:rsidR="004026AD" w:rsidRPr="00B14C44" w:rsidRDefault="00B14C44">
            <w:pPr>
              <w:jc w:val="right"/>
              <w:rPr>
                <w:b/>
                <w:sz w:val="20"/>
              </w:rPr>
            </w:pPr>
            <w:r w:rsidRPr="00B14C44">
              <w:rPr>
                <w:b/>
                <w:sz w:val="20"/>
              </w:rPr>
              <w:t xml:space="preserve">9 438 396 </w:t>
            </w:r>
          </w:p>
        </w:tc>
        <w:tc>
          <w:tcPr>
            <w:tcW w:w="1305" w:type="dxa"/>
            <w:tcBorders>
              <w:top w:val="nil"/>
              <w:left w:val="nil"/>
              <w:bottom w:val="single" w:sz="4" w:space="0" w:color="auto"/>
              <w:right w:val="single" w:sz="4" w:space="0" w:color="auto"/>
            </w:tcBorders>
            <w:shd w:val="clear" w:color="auto" w:fill="auto"/>
            <w:vAlign w:val="bottom"/>
          </w:tcPr>
          <w:p w:rsidR="004026AD" w:rsidRPr="00B14C44" w:rsidRDefault="00B14C44">
            <w:pPr>
              <w:jc w:val="right"/>
              <w:rPr>
                <w:b/>
                <w:sz w:val="20"/>
              </w:rPr>
            </w:pPr>
            <w:r w:rsidRPr="00B14C44">
              <w:rPr>
                <w:b/>
                <w:sz w:val="20"/>
              </w:rPr>
              <w:t xml:space="preserve">11 423 965 </w:t>
            </w:r>
          </w:p>
        </w:tc>
        <w:tc>
          <w:tcPr>
            <w:tcW w:w="934" w:type="dxa"/>
            <w:tcBorders>
              <w:top w:val="nil"/>
              <w:left w:val="nil"/>
              <w:bottom w:val="single" w:sz="4" w:space="0" w:color="auto"/>
              <w:right w:val="single" w:sz="4" w:space="0" w:color="auto"/>
            </w:tcBorders>
            <w:shd w:val="clear" w:color="auto" w:fill="auto"/>
            <w:vAlign w:val="bottom"/>
          </w:tcPr>
          <w:p w:rsidR="004026AD" w:rsidRPr="00CB0378" w:rsidRDefault="008B3F94" w:rsidP="00FD6113">
            <w:pPr>
              <w:jc w:val="right"/>
              <w:rPr>
                <w:b/>
                <w:sz w:val="20"/>
              </w:rPr>
            </w:pPr>
            <w:r>
              <w:rPr>
                <w:b/>
                <w:sz w:val="20"/>
              </w:rPr>
              <w:t>1985569</w:t>
            </w:r>
          </w:p>
        </w:tc>
        <w:tc>
          <w:tcPr>
            <w:tcW w:w="850" w:type="dxa"/>
            <w:tcBorders>
              <w:top w:val="nil"/>
              <w:left w:val="nil"/>
              <w:bottom w:val="single" w:sz="4" w:space="0" w:color="auto"/>
              <w:right w:val="single" w:sz="4" w:space="0" w:color="auto"/>
            </w:tcBorders>
            <w:shd w:val="clear" w:color="auto" w:fill="auto"/>
            <w:vAlign w:val="bottom"/>
          </w:tcPr>
          <w:p w:rsidR="004026AD" w:rsidRPr="00CB0378" w:rsidRDefault="008B3F94" w:rsidP="00B44127">
            <w:pPr>
              <w:jc w:val="right"/>
              <w:rPr>
                <w:b/>
                <w:sz w:val="20"/>
              </w:rPr>
            </w:pPr>
            <w:r>
              <w:rPr>
                <w:b/>
                <w:sz w:val="20"/>
              </w:rPr>
              <w:t>121,0</w:t>
            </w:r>
          </w:p>
        </w:tc>
        <w:tc>
          <w:tcPr>
            <w:tcW w:w="851" w:type="dxa"/>
            <w:tcBorders>
              <w:top w:val="nil"/>
              <w:left w:val="nil"/>
              <w:bottom w:val="single" w:sz="4" w:space="0" w:color="auto"/>
              <w:right w:val="single" w:sz="4" w:space="0" w:color="auto"/>
            </w:tcBorders>
            <w:shd w:val="clear" w:color="auto" w:fill="auto"/>
            <w:vAlign w:val="bottom"/>
          </w:tcPr>
          <w:p w:rsidR="004026AD" w:rsidRPr="00CB0378" w:rsidRDefault="008B3F94" w:rsidP="004026AD">
            <w:pPr>
              <w:jc w:val="right"/>
              <w:rPr>
                <w:b/>
                <w:sz w:val="20"/>
              </w:rPr>
            </w:pPr>
            <w:r>
              <w:rPr>
                <w:b/>
                <w:sz w:val="20"/>
              </w:rPr>
              <w:t>130,2</w:t>
            </w:r>
          </w:p>
        </w:tc>
      </w:tr>
      <w:tr w:rsidR="004026AD" w:rsidRPr="00AC3A0C" w:rsidTr="0052291E">
        <w:trPr>
          <w:trHeight w:val="316"/>
        </w:trPr>
        <w:tc>
          <w:tcPr>
            <w:tcW w:w="596" w:type="dxa"/>
            <w:tcBorders>
              <w:top w:val="nil"/>
              <w:left w:val="single" w:sz="4" w:space="0" w:color="auto"/>
              <w:bottom w:val="single" w:sz="4" w:space="0" w:color="auto"/>
              <w:right w:val="single" w:sz="4" w:space="0" w:color="auto"/>
            </w:tcBorders>
            <w:vAlign w:val="center"/>
          </w:tcPr>
          <w:p w:rsidR="004026AD" w:rsidRPr="00AC3A0C" w:rsidRDefault="004026AD" w:rsidP="00670B7E">
            <w:pPr>
              <w:jc w:val="right"/>
              <w:rPr>
                <w:sz w:val="18"/>
                <w:szCs w:val="18"/>
              </w:rPr>
            </w:pPr>
            <w:r w:rsidRPr="00AC3A0C">
              <w:rPr>
                <w:sz w:val="18"/>
                <w:szCs w:val="18"/>
              </w:rPr>
              <w:t> </w:t>
            </w:r>
          </w:p>
        </w:tc>
        <w:tc>
          <w:tcPr>
            <w:tcW w:w="3317" w:type="dxa"/>
            <w:tcBorders>
              <w:top w:val="nil"/>
              <w:left w:val="nil"/>
              <w:bottom w:val="single" w:sz="4" w:space="0" w:color="auto"/>
              <w:right w:val="single" w:sz="4" w:space="0" w:color="auto"/>
            </w:tcBorders>
            <w:vAlign w:val="center"/>
          </w:tcPr>
          <w:p w:rsidR="004026AD" w:rsidRPr="00AC3A0C" w:rsidRDefault="004026AD" w:rsidP="00670B7E">
            <w:pPr>
              <w:jc w:val="center"/>
              <w:rPr>
                <w:sz w:val="18"/>
                <w:szCs w:val="18"/>
              </w:rPr>
            </w:pPr>
            <w:proofErr w:type="gramStart"/>
            <w:r w:rsidRPr="00AC3A0C">
              <w:rPr>
                <w:sz w:val="18"/>
                <w:szCs w:val="18"/>
              </w:rPr>
              <w:t>в</w:t>
            </w:r>
            <w:proofErr w:type="gramEnd"/>
            <w:r w:rsidRPr="00AC3A0C">
              <w:rPr>
                <w:sz w:val="18"/>
                <w:szCs w:val="18"/>
              </w:rPr>
              <w:t xml:space="preserve"> % к реализации</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33,7</w:t>
            </w:r>
          </w:p>
        </w:tc>
        <w:tc>
          <w:tcPr>
            <w:tcW w:w="1447"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32,9</w:t>
            </w:r>
          </w:p>
        </w:tc>
        <w:tc>
          <w:tcPr>
            <w:tcW w:w="1305" w:type="dxa"/>
            <w:tcBorders>
              <w:top w:val="nil"/>
              <w:left w:val="nil"/>
              <w:bottom w:val="single" w:sz="4" w:space="0" w:color="auto"/>
              <w:right w:val="single" w:sz="4" w:space="0" w:color="auto"/>
            </w:tcBorders>
            <w:shd w:val="clear" w:color="auto" w:fill="auto"/>
            <w:vAlign w:val="bottom"/>
          </w:tcPr>
          <w:p w:rsidR="004026AD" w:rsidRDefault="00A57F89">
            <w:pPr>
              <w:jc w:val="right"/>
              <w:rPr>
                <w:sz w:val="20"/>
              </w:rPr>
            </w:pPr>
            <w:r>
              <w:rPr>
                <w:sz w:val="20"/>
              </w:rPr>
              <w:t>36,4</w:t>
            </w:r>
          </w:p>
        </w:tc>
        <w:tc>
          <w:tcPr>
            <w:tcW w:w="934" w:type="dxa"/>
            <w:tcBorders>
              <w:top w:val="nil"/>
              <w:left w:val="nil"/>
              <w:bottom w:val="single" w:sz="4" w:space="0" w:color="auto"/>
              <w:right w:val="single" w:sz="4" w:space="0" w:color="auto"/>
            </w:tcBorders>
            <w:shd w:val="clear" w:color="auto" w:fill="auto"/>
            <w:vAlign w:val="bottom"/>
          </w:tcPr>
          <w:p w:rsidR="004026AD" w:rsidRDefault="008B3F94" w:rsidP="00FD6113">
            <w:pPr>
              <w:jc w:val="right"/>
              <w:rPr>
                <w:sz w:val="20"/>
              </w:rPr>
            </w:pPr>
            <w:r>
              <w:rPr>
                <w:sz w:val="20"/>
              </w:rPr>
              <w:t>3,5</w:t>
            </w:r>
          </w:p>
        </w:tc>
        <w:tc>
          <w:tcPr>
            <w:tcW w:w="850"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110,6</w:t>
            </w:r>
          </w:p>
        </w:tc>
        <w:tc>
          <w:tcPr>
            <w:tcW w:w="851" w:type="dxa"/>
            <w:tcBorders>
              <w:top w:val="nil"/>
              <w:left w:val="nil"/>
              <w:bottom w:val="single" w:sz="4" w:space="0" w:color="auto"/>
              <w:right w:val="single" w:sz="4" w:space="0" w:color="auto"/>
            </w:tcBorders>
            <w:shd w:val="clear" w:color="auto" w:fill="auto"/>
            <w:vAlign w:val="bottom"/>
          </w:tcPr>
          <w:p w:rsidR="004026AD" w:rsidRDefault="008B3F94" w:rsidP="004026AD">
            <w:pPr>
              <w:jc w:val="right"/>
              <w:rPr>
                <w:sz w:val="20"/>
              </w:rPr>
            </w:pPr>
            <w:r>
              <w:rPr>
                <w:sz w:val="20"/>
              </w:rPr>
              <w:t>108,0</w:t>
            </w:r>
          </w:p>
        </w:tc>
      </w:tr>
    </w:tbl>
    <w:p w:rsidR="0087622F" w:rsidRPr="00AC3A0C" w:rsidRDefault="0087622F" w:rsidP="00E17D20">
      <w:pPr>
        <w:pStyle w:val="af4"/>
        <w:spacing w:line="240" w:lineRule="auto"/>
        <w:rPr>
          <w:bCs/>
          <w:color w:val="auto"/>
          <w:szCs w:val="24"/>
        </w:rPr>
      </w:pPr>
      <w:bookmarkStart w:id="203" w:name="_Toc98826374"/>
      <w:bookmarkStart w:id="204" w:name="_Toc98831327"/>
      <w:bookmarkStart w:id="205" w:name="_Toc98901502"/>
      <w:bookmarkStart w:id="206" w:name="_Toc98907185"/>
      <w:bookmarkStart w:id="207" w:name="_Toc99357639"/>
      <w:bookmarkStart w:id="208" w:name="_Toc99771353"/>
      <w:bookmarkStart w:id="209" w:name="_Toc99959771"/>
      <w:bookmarkStart w:id="210" w:name="_Toc100462201"/>
      <w:bookmarkStart w:id="211" w:name="_Toc100463081"/>
      <w:bookmarkStart w:id="212" w:name="_Toc130198278"/>
      <w:bookmarkStart w:id="213" w:name="_Toc130964650"/>
      <w:bookmarkStart w:id="214" w:name="_Toc130966486"/>
      <w:bookmarkStart w:id="215" w:name="_Toc131062296"/>
      <w:bookmarkStart w:id="216" w:name="_Toc131062775"/>
      <w:bookmarkStart w:id="217" w:name="_Toc131065791"/>
      <w:bookmarkStart w:id="218" w:name="_Toc131161949"/>
      <w:bookmarkStart w:id="219" w:name="_Toc131162100"/>
      <w:bookmarkStart w:id="220" w:name="_Toc131165339"/>
      <w:bookmarkStart w:id="221" w:name="_Toc131165374"/>
      <w:bookmarkStart w:id="222" w:name="_Toc161493096"/>
      <w:bookmarkStart w:id="223" w:name="_Toc162531638"/>
      <w:bookmarkStart w:id="224" w:name="_Toc162531692"/>
      <w:bookmarkStart w:id="225" w:name="_Toc162531734"/>
      <w:bookmarkStart w:id="226" w:name="_Toc162542422"/>
      <w:bookmarkStart w:id="227" w:name="_Toc162865048"/>
    </w:p>
    <w:p w:rsidR="0087622F" w:rsidRPr="00AC3A0C" w:rsidRDefault="0087622F" w:rsidP="00662768">
      <w:pPr>
        <w:pStyle w:val="af4"/>
        <w:spacing w:line="240" w:lineRule="auto"/>
        <w:ind w:firstLine="720"/>
        <w:jc w:val="center"/>
        <w:rPr>
          <w:bCs/>
          <w:color w:val="auto"/>
          <w:szCs w:val="24"/>
        </w:rPr>
      </w:pPr>
    </w:p>
    <w:p w:rsidR="0087622F" w:rsidRPr="00AC3A0C" w:rsidRDefault="00752DED" w:rsidP="00751920">
      <w:pPr>
        <w:pStyle w:val="af4"/>
        <w:ind w:firstLine="720"/>
        <w:jc w:val="center"/>
        <w:rPr>
          <w:bCs/>
          <w:color w:val="auto"/>
          <w:szCs w:val="24"/>
        </w:rPr>
      </w:pPr>
      <w:bookmarkStart w:id="228" w:name="_Toc416180495"/>
      <w:r>
        <w:rPr>
          <w:bCs/>
          <w:color w:val="auto"/>
          <w:szCs w:val="24"/>
        </w:rPr>
        <w:t>8</w:t>
      </w:r>
      <w:r w:rsidR="0087622F" w:rsidRPr="00AC3A0C">
        <w:rPr>
          <w:bCs/>
          <w:color w:val="auto"/>
          <w:szCs w:val="24"/>
        </w:rPr>
        <w:t xml:space="preserve">. </w:t>
      </w:r>
      <w:bookmarkStart w:id="229" w:name="_Toc98821296"/>
      <w:r w:rsidR="0087622F" w:rsidRPr="00AC3A0C">
        <w:rPr>
          <w:bCs/>
          <w:color w:val="auto"/>
          <w:szCs w:val="24"/>
        </w:rPr>
        <w:t>Финансовые результаты деятельности Общества</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9"/>
      <w:bookmarkEnd w:id="228"/>
    </w:p>
    <w:p w:rsidR="0087622F" w:rsidRPr="00AC3A0C" w:rsidRDefault="0087622F" w:rsidP="0052291E">
      <w:pPr>
        <w:pStyle w:val="a6"/>
        <w:widowControl w:val="0"/>
        <w:spacing w:line="360" w:lineRule="auto"/>
        <w:ind w:left="0" w:firstLine="720"/>
        <w:jc w:val="both"/>
        <w:rPr>
          <w:szCs w:val="24"/>
        </w:rPr>
      </w:pPr>
      <w:r w:rsidRPr="00AC3A0C">
        <w:rPr>
          <w:szCs w:val="24"/>
        </w:rPr>
        <w:t>В отчетном периоде Общество достигло следующих финансовых результатов производственно-хозяйственной деятельности:</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Выручка от реализации продукции – </w:t>
      </w:r>
      <w:r w:rsidR="005D2C0A">
        <w:rPr>
          <w:szCs w:val="24"/>
        </w:rPr>
        <w:t>31</w:t>
      </w:r>
      <w:r w:rsidR="0022716D">
        <w:rPr>
          <w:szCs w:val="24"/>
        </w:rPr>
        <w:t> </w:t>
      </w:r>
      <w:r w:rsidR="005D2C0A">
        <w:rPr>
          <w:szCs w:val="24"/>
        </w:rPr>
        <w:t>416</w:t>
      </w:r>
      <w:r w:rsidR="0022716D">
        <w:rPr>
          <w:szCs w:val="24"/>
        </w:rPr>
        <w:t> </w:t>
      </w:r>
      <w:r w:rsidR="005D2C0A">
        <w:rPr>
          <w:szCs w:val="24"/>
        </w:rPr>
        <w:t>728</w:t>
      </w:r>
      <w:r w:rsidR="0022716D">
        <w:rPr>
          <w:szCs w:val="24"/>
        </w:rPr>
        <w:t xml:space="preserve"> </w:t>
      </w:r>
      <w:r w:rsidRPr="00AC3A0C">
        <w:rPr>
          <w:szCs w:val="24"/>
        </w:rPr>
        <w:t>тыс.</w:t>
      </w:r>
      <w:r w:rsidR="0022716D">
        <w:rPr>
          <w:szCs w:val="24"/>
        </w:rPr>
        <w:t xml:space="preserve"> </w:t>
      </w:r>
      <w:r w:rsidRPr="00AC3A0C">
        <w:rPr>
          <w:szCs w:val="24"/>
        </w:rPr>
        <w:t>руб. (</w:t>
      </w:r>
      <w:r w:rsidR="0022716D">
        <w:rPr>
          <w:szCs w:val="24"/>
        </w:rPr>
        <w:t>10</w:t>
      </w:r>
      <w:r w:rsidR="005D2C0A">
        <w:rPr>
          <w:szCs w:val="24"/>
        </w:rPr>
        <w:t>9,5</w:t>
      </w:r>
      <w:r w:rsidRPr="00AC3A0C">
        <w:rPr>
          <w:szCs w:val="24"/>
        </w:rPr>
        <w:t xml:space="preserve">% к плану) </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Себестоимость реализованной продукции – </w:t>
      </w:r>
      <w:r w:rsidR="005D2C0A">
        <w:rPr>
          <w:szCs w:val="24"/>
        </w:rPr>
        <w:t>19</w:t>
      </w:r>
      <w:r w:rsidR="0022716D">
        <w:rPr>
          <w:szCs w:val="24"/>
        </w:rPr>
        <w:t> </w:t>
      </w:r>
      <w:r w:rsidR="005D2C0A">
        <w:rPr>
          <w:szCs w:val="24"/>
        </w:rPr>
        <w:t>992 763</w:t>
      </w:r>
      <w:r w:rsidRPr="00AC3A0C">
        <w:rPr>
          <w:szCs w:val="24"/>
        </w:rPr>
        <w:t>тыс. руб. (</w:t>
      </w:r>
      <w:r w:rsidR="0022716D">
        <w:rPr>
          <w:szCs w:val="24"/>
        </w:rPr>
        <w:t>10</w:t>
      </w:r>
      <w:r w:rsidR="005D2C0A">
        <w:rPr>
          <w:szCs w:val="24"/>
        </w:rPr>
        <w:t>3,8</w:t>
      </w:r>
      <w:r w:rsidRPr="00AC3A0C">
        <w:rPr>
          <w:szCs w:val="24"/>
        </w:rPr>
        <w:t>% к плану);</w:t>
      </w:r>
    </w:p>
    <w:p w:rsidR="0087622F" w:rsidRPr="00AC3A0C" w:rsidRDefault="0087622F" w:rsidP="0052291E">
      <w:pPr>
        <w:pStyle w:val="a6"/>
        <w:widowControl w:val="0"/>
        <w:spacing w:line="360" w:lineRule="auto"/>
        <w:ind w:left="0" w:firstLine="720"/>
        <w:jc w:val="both"/>
        <w:rPr>
          <w:szCs w:val="24"/>
        </w:rPr>
      </w:pPr>
      <w:r w:rsidRPr="00AC3A0C">
        <w:rPr>
          <w:szCs w:val="24"/>
        </w:rPr>
        <w:t>Прибыль</w:t>
      </w:r>
      <w:proofErr w:type="gramStart"/>
      <w:r w:rsidRPr="00AC3A0C">
        <w:rPr>
          <w:szCs w:val="24"/>
        </w:rPr>
        <w:t xml:space="preserve"> (+), </w:t>
      </w:r>
      <w:proofErr w:type="gramEnd"/>
      <w:r w:rsidRPr="00AC3A0C">
        <w:rPr>
          <w:szCs w:val="24"/>
        </w:rPr>
        <w:t>убыток (-)  от продаж  –</w:t>
      </w:r>
      <w:r w:rsidR="005D2C0A">
        <w:rPr>
          <w:szCs w:val="24"/>
        </w:rPr>
        <w:t xml:space="preserve"> 11</w:t>
      </w:r>
      <w:r w:rsidR="00B80F12">
        <w:rPr>
          <w:szCs w:val="24"/>
        </w:rPr>
        <w:t> </w:t>
      </w:r>
      <w:r w:rsidR="005D2C0A">
        <w:rPr>
          <w:szCs w:val="24"/>
        </w:rPr>
        <w:t>423</w:t>
      </w:r>
      <w:r w:rsidR="00B80F12">
        <w:rPr>
          <w:szCs w:val="24"/>
        </w:rPr>
        <w:t> </w:t>
      </w:r>
      <w:r w:rsidR="005D2C0A">
        <w:rPr>
          <w:szCs w:val="24"/>
        </w:rPr>
        <w:t>965</w:t>
      </w:r>
      <w:r w:rsidRPr="00AC3A0C">
        <w:rPr>
          <w:szCs w:val="24"/>
        </w:rPr>
        <w:t>тыс. руб. (1</w:t>
      </w:r>
      <w:r w:rsidR="005D2C0A">
        <w:rPr>
          <w:szCs w:val="24"/>
        </w:rPr>
        <w:t>21,0</w:t>
      </w:r>
      <w:r w:rsidRPr="00AC3A0C">
        <w:rPr>
          <w:szCs w:val="24"/>
        </w:rPr>
        <w:t>% к плану);</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Налог на прибыль – </w:t>
      </w:r>
      <w:r w:rsidR="005D2C0A">
        <w:rPr>
          <w:szCs w:val="24"/>
        </w:rPr>
        <w:t>2</w:t>
      </w:r>
      <w:r w:rsidR="0022716D">
        <w:rPr>
          <w:szCs w:val="24"/>
        </w:rPr>
        <w:t> </w:t>
      </w:r>
      <w:r w:rsidR="005D2C0A">
        <w:rPr>
          <w:szCs w:val="24"/>
        </w:rPr>
        <w:t>710</w:t>
      </w:r>
      <w:r w:rsidR="0022716D">
        <w:rPr>
          <w:szCs w:val="24"/>
        </w:rPr>
        <w:t> </w:t>
      </w:r>
      <w:r w:rsidR="005D2C0A">
        <w:rPr>
          <w:szCs w:val="24"/>
        </w:rPr>
        <w:t>452</w:t>
      </w:r>
      <w:r w:rsidRPr="00AC3A0C">
        <w:rPr>
          <w:szCs w:val="24"/>
        </w:rPr>
        <w:t>тыс</w:t>
      </w:r>
      <w:proofErr w:type="gramStart"/>
      <w:r w:rsidRPr="00AC3A0C">
        <w:rPr>
          <w:szCs w:val="24"/>
        </w:rPr>
        <w:t>.р</w:t>
      </w:r>
      <w:proofErr w:type="gramEnd"/>
      <w:r w:rsidRPr="00AC3A0C">
        <w:rPr>
          <w:szCs w:val="24"/>
        </w:rPr>
        <w:t>уб. (</w:t>
      </w:r>
      <w:r w:rsidR="0022716D">
        <w:rPr>
          <w:szCs w:val="24"/>
        </w:rPr>
        <w:t>1</w:t>
      </w:r>
      <w:r w:rsidR="005D2C0A">
        <w:rPr>
          <w:szCs w:val="24"/>
        </w:rPr>
        <w:t>37,0</w:t>
      </w:r>
      <w:r w:rsidRPr="00AC3A0C">
        <w:rPr>
          <w:szCs w:val="24"/>
        </w:rPr>
        <w:t>% к плану);</w:t>
      </w:r>
    </w:p>
    <w:p w:rsidR="0087622F" w:rsidRPr="00AC3A0C" w:rsidRDefault="0087622F" w:rsidP="0052291E">
      <w:pPr>
        <w:pStyle w:val="a6"/>
        <w:widowControl w:val="0"/>
        <w:spacing w:line="360" w:lineRule="auto"/>
        <w:ind w:left="0" w:firstLine="720"/>
        <w:jc w:val="both"/>
        <w:rPr>
          <w:szCs w:val="24"/>
        </w:rPr>
      </w:pPr>
      <w:r w:rsidRPr="00AC3A0C">
        <w:rPr>
          <w:szCs w:val="24"/>
        </w:rPr>
        <w:t>Чистая прибыль</w:t>
      </w:r>
      <w:proofErr w:type="gramStart"/>
      <w:r w:rsidRPr="00AC3A0C">
        <w:rPr>
          <w:szCs w:val="24"/>
        </w:rPr>
        <w:t xml:space="preserve"> (+), </w:t>
      </w:r>
      <w:proofErr w:type="gramEnd"/>
      <w:r w:rsidRPr="00AC3A0C">
        <w:rPr>
          <w:szCs w:val="24"/>
        </w:rPr>
        <w:t>убыток (-) отчетного года –</w:t>
      </w:r>
      <w:r w:rsidR="005D2C0A">
        <w:rPr>
          <w:szCs w:val="24"/>
        </w:rPr>
        <w:t xml:space="preserve"> 9</w:t>
      </w:r>
      <w:r w:rsidR="0022716D">
        <w:rPr>
          <w:szCs w:val="24"/>
        </w:rPr>
        <w:t> </w:t>
      </w:r>
      <w:r w:rsidR="005D2C0A">
        <w:rPr>
          <w:szCs w:val="24"/>
        </w:rPr>
        <w:t>795</w:t>
      </w:r>
      <w:r w:rsidR="0022716D">
        <w:rPr>
          <w:szCs w:val="24"/>
        </w:rPr>
        <w:t> </w:t>
      </w:r>
      <w:r w:rsidR="005D2C0A">
        <w:rPr>
          <w:szCs w:val="24"/>
        </w:rPr>
        <w:t>188</w:t>
      </w:r>
      <w:r w:rsidRPr="00AC3A0C">
        <w:rPr>
          <w:szCs w:val="24"/>
        </w:rPr>
        <w:t>тыс. руб. (1</w:t>
      </w:r>
      <w:r w:rsidR="005D2C0A">
        <w:rPr>
          <w:szCs w:val="24"/>
        </w:rPr>
        <w:t>38,1</w:t>
      </w:r>
      <w:r w:rsidRPr="00AC3A0C">
        <w:rPr>
          <w:szCs w:val="24"/>
        </w:rPr>
        <w:t>% к плану).</w:t>
      </w:r>
    </w:p>
    <w:p w:rsidR="0087622F" w:rsidRDefault="0087622F" w:rsidP="0052291E">
      <w:pPr>
        <w:pStyle w:val="a6"/>
        <w:widowControl w:val="0"/>
        <w:spacing w:line="360" w:lineRule="auto"/>
        <w:ind w:left="0" w:firstLine="720"/>
        <w:jc w:val="both"/>
      </w:pPr>
    </w:p>
    <w:p w:rsidR="0087622F" w:rsidRDefault="0087622F" w:rsidP="00B16A55">
      <w:pPr>
        <w:pStyle w:val="a6"/>
        <w:widowControl w:val="0"/>
        <w:spacing w:line="360" w:lineRule="auto"/>
        <w:ind w:left="0" w:firstLine="720"/>
        <w:jc w:val="both"/>
        <w:rPr>
          <w:shd w:val="clear" w:color="auto" w:fill="FFFF00"/>
        </w:rPr>
      </w:pPr>
      <w:r w:rsidRPr="0052291E">
        <w:t>Результа</w:t>
      </w:r>
      <w:r w:rsidR="005D2C0A">
        <w:t>т по прочим расходам и доходам положительный</w:t>
      </w:r>
      <w:r w:rsidRPr="0052291E">
        <w:t xml:space="preserve"> – </w:t>
      </w:r>
      <w:r w:rsidR="005D2C0A">
        <w:t>945,5</w:t>
      </w:r>
      <w:r w:rsidRPr="0052291E">
        <w:t>млн</w:t>
      </w:r>
      <w:proofErr w:type="gramStart"/>
      <w:r w:rsidRPr="0052291E">
        <w:t>.р</w:t>
      </w:r>
      <w:proofErr w:type="gramEnd"/>
      <w:r w:rsidRPr="0052291E">
        <w:t xml:space="preserve">уб. в том числе результат курсовых разниц составили </w:t>
      </w:r>
      <w:r w:rsidR="005D2C0A">
        <w:t>1 323,3</w:t>
      </w:r>
      <w:r w:rsidRPr="0052291E">
        <w:t>млн.руб. В 201</w:t>
      </w:r>
      <w:r w:rsidR="005D2C0A">
        <w:t>4</w:t>
      </w:r>
      <w:r w:rsidRPr="0052291E">
        <w:t xml:space="preserve"> году Обществом было направлено по обращению граждан и юридических лиц об оказании благотворительной и спонсорской помощи средств в объеме </w:t>
      </w:r>
      <w:r w:rsidR="005D2C0A">
        <w:t>10,6м</w:t>
      </w:r>
      <w:r w:rsidRPr="0052291E">
        <w:t xml:space="preserve">лн.руб. На социальное развитие </w:t>
      </w:r>
      <w:proofErr w:type="spellStart"/>
      <w:r w:rsidRPr="0052291E">
        <w:t>Нюрбинскому</w:t>
      </w:r>
      <w:proofErr w:type="spellEnd"/>
      <w:r w:rsidRPr="0052291E">
        <w:t xml:space="preserve"> улусу было направлено средств в размере</w:t>
      </w:r>
      <w:r w:rsidR="00393BAA" w:rsidRPr="0052291E">
        <w:t xml:space="preserve"> 29</w:t>
      </w:r>
      <w:r w:rsidR="005D2C0A">
        <w:t>1</w:t>
      </w:r>
      <w:r w:rsidR="00393BAA" w:rsidRPr="0052291E">
        <w:t xml:space="preserve">,2 </w:t>
      </w:r>
      <w:proofErr w:type="spellStart"/>
      <w:r w:rsidRPr="0052291E">
        <w:t>млн.руб</w:t>
      </w:r>
      <w:proofErr w:type="spellEnd"/>
      <w:r w:rsidRPr="0052291E">
        <w:t xml:space="preserve">., что к плану составило </w:t>
      </w:r>
      <w:r w:rsidR="005D2C0A">
        <w:t>100,4</w:t>
      </w:r>
      <w:r w:rsidRPr="0052291E">
        <w:t xml:space="preserve">% ( </w:t>
      </w:r>
      <w:r w:rsidRPr="0052291E">
        <w:lastRenderedPageBreak/>
        <w:t>план 201</w:t>
      </w:r>
      <w:r w:rsidR="005D2C0A">
        <w:t>4</w:t>
      </w:r>
      <w:r w:rsidRPr="0052291E">
        <w:t>г -29</w:t>
      </w:r>
      <w:r w:rsidR="005D2C0A">
        <w:t>0,0</w:t>
      </w:r>
      <w:r w:rsidRPr="0052291E">
        <w:t>млн</w:t>
      </w:r>
      <w:proofErr w:type="gramStart"/>
      <w:r w:rsidRPr="0052291E">
        <w:t>.р</w:t>
      </w:r>
      <w:proofErr w:type="gramEnd"/>
      <w:r w:rsidRPr="0052291E">
        <w:t>уб).</w:t>
      </w:r>
    </w:p>
    <w:p w:rsidR="00CB0378" w:rsidRPr="00AC3A0C" w:rsidRDefault="00CB0378" w:rsidP="00B16A55">
      <w:pPr>
        <w:pStyle w:val="a6"/>
        <w:widowControl w:val="0"/>
        <w:spacing w:line="360" w:lineRule="auto"/>
        <w:ind w:left="0" w:firstLine="720"/>
        <w:jc w:val="both"/>
      </w:pPr>
    </w:p>
    <w:p w:rsidR="0087622F" w:rsidRPr="00AC3A0C" w:rsidRDefault="00752DED" w:rsidP="007D5D2B">
      <w:pPr>
        <w:pStyle w:val="af4"/>
        <w:ind w:firstLine="720"/>
        <w:jc w:val="center"/>
        <w:rPr>
          <w:bCs/>
          <w:color w:val="auto"/>
          <w:szCs w:val="24"/>
        </w:rPr>
      </w:pPr>
      <w:bookmarkStart w:id="230" w:name="_Toc98821301"/>
      <w:bookmarkStart w:id="231" w:name="_Toc98826378"/>
      <w:bookmarkStart w:id="232" w:name="_Toc98831331"/>
      <w:bookmarkStart w:id="233" w:name="_Toc98901508"/>
      <w:bookmarkStart w:id="234" w:name="_Toc98907191"/>
      <w:bookmarkStart w:id="235" w:name="_Toc99357645"/>
      <w:bookmarkStart w:id="236" w:name="_Toc99771360"/>
      <w:bookmarkStart w:id="237" w:name="_Toc99959778"/>
      <w:bookmarkStart w:id="238" w:name="_Toc100462208"/>
      <w:bookmarkStart w:id="239" w:name="_Toc100463088"/>
      <w:bookmarkStart w:id="240" w:name="_Toc130198285"/>
      <w:bookmarkStart w:id="241" w:name="_Toc130964657"/>
      <w:bookmarkStart w:id="242" w:name="_Toc130966493"/>
      <w:bookmarkStart w:id="243" w:name="_Toc131062303"/>
      <w:bookmarkStart w:id="244" w:name="_Toc131062782"/>
      <w:bookmarkStart w:id="245" w:name="_Toc131065798"/>
      <w:bookmarkStart w:id="246" w:name="_Toc131161959"/>
      <w:bookmarkStart w:id="247" w:name="_Toc131162107"/>
      <w:bookmarkStart w:id="248" w:name="_Toc131165346"/>
      <w:bookmarkStart w:id="249" w:name="_Toc131165381"/>
      <w:bookmarkStart w:id="250" w:name="_Toc161493103"/>
      <w:bookmarkStart w:id="251" w:name="_Toc162531646"/>
      <w:bookmarkStart w:id="252" w:name="_Toc162531700"/>
      <w:bookmarkStart w:id="253" w:name="_Toc162531742"/>
      <w:bookmarkStart w:id="254" w:name="_Toc162542430"/>
      <w:bookmarkStart w:id="255" w:name="_Toc162865056"/>
      <w:bookmarkStart w:id="256" w:name="_Toc416180496"/>
      <w:r>
        <w:rPr>
          <w:bCs/>
          <w:color w:val="auto"/>
          <w:szCs w:val="24"/>
        </w:rPr>
        <w:t>9</w:t>
      </w:r>
      <w:r w:rsidR="0087622F" w:rsidRPr="00AC3A0C">
        <w:rPr>
          <w:bCs/>
          <w:color w:val="auto"/>
          <w:szCs w:val="24"/>
        </w:rPr>
        <w:t>. Анализ финансовых результатов и финансового состояния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7622F" w:rsidRPr="00AC3A0C" w:rsidRDefault="0087622F" w:rsidP="0052291E">
      <w:pPr>
        <w:pStyle w:val="a6"/>
        <w:widowControl w:val="0"/>
        <w:spacing w:line="360" w:lineRule="auto"/>
        <w:ind w:left="0" w:firstLine="720"/>
        <w:jc w:val="both"/>
        <w:rPr>
          <w:szCs w:val="24"/>
        </w:rPr>
      </w:pPr>
      <w:r w:rsidRPr="00AC3A0C">
        <w:rPr>
          <w:szCs w:val="24"/>
        </w:rPr>
        <w:t>Финансовые результаты производственно-хозяйственной деятельности ОАО «АЛРОСА-Нюрба» за отчетный период следующие:</w:t>
      </w:r>
    </w:p>
    <w:p w:rsidR="0087622F" w:rsidRPr="00AC3A0C" w:rsidRDefault="0087622F" w:rsidP="0052291E">
      <w:pPr>
        <w:pStyle w:val="a6"/>
        <w:widowControl w:val="0"/>
        <w:numPr>
          <w:ilvl w:val="0"/>
          <w:numId w:val="3"/>
        </w:numPr>
        <w:spacing w:line="360" w:lineRule="auto"/>
        <w:jc w:val="both"/>
        <w:rPr>
          <w:szCs w:val="24"/>
        </w:rPr>
      </w:pPr>
      <w:r w:rsidRPr="00AC3A0C">
        <w:rPr>
          <w:szCs w:val="24"/>
        </w:rPr>
        <w:t>Выручка от реализации, всего –</w:t>
      </w:r>
      <w:r w:rsidR="005D2C0A">
        <w:rPr>
          <w:szCs w:val="24"/>
        </w:rPr>
        <w:t xml:space="preserve"> 31 416 728</w:t>
      </w:r>
      <w:r w:rsidRPr="00AC3A0C">
        <w:rPr>
          <w:szCs w:val="24"/>
        </w:rPr>
        <w:t>тыс</w:t>
      </w:r>
      <w:proofErr w:type="gramStart"/>
      <w:r w:rsidRPr="00AC3A0C">
        <w:rPr>
          <w:szCs w:val="24"/>
        </w:rPr>
        <w:t>.р</w:t>
      </w:r>
      <w:proofErr w:type="gramEnd"/>
      <w:r w:rsidRPr="00AC3A0C">
        <w:rPr>
          <w:szCs w:val="24"/>
        </w:rPr>
        <w:t>уб. в том числе</w:t>
      </w:r>
    </w:p>
    <w:p w:rsidR="0087622F" w:rsidRPr="00AC3A0C" w:rsidRDefault="0087622F" w:rsidP="0052291E">
      <w:pPr>
        <w:pStyle w:val="a6"/>
        <w:widowControl w:val="0"/>
        <w:spacing w:line="360" w:lineRule="auto"/>
        <w:ind w:left="1485" w:firstLine="0"/>
        <w:jc w:val="both"/>
        <w:rPr>
          <w:szCs w:val="24"/>
        </w:rPr>
      </w:pPr>
      <w:r w:rsidRPr="00AC3A0C">
        <w:rPr>
          <w:szCs w:val="24"/>
        </w:rPr>
        <w:t>- Выручка от реализации алмазной продукции –</w:t>
      </w:r>
      <w:r w:rsidR="005D2C0A">
        <w:rPr>
          <w:szCs w:val="24"/>
        </w:rPr>
        <w:t xml:space="preserve"> 31 406 688</w:t>
      </w:r>
      <w:r w:rsidRPr="00AC3A0C">
        <w:rPr>
          <w:szCs w:val="24"/>
        </w:rPr>
        <w:t>тыс</w:t>
      </w:r>
      <w:proofErr w:type="gramStart"/>
      <w:r w:rsidRPr="00AC3A0C">
        <w:rPr>
          <w:szCs w:val="24"/>
        </w:rPr>
        <w:t>.р</w:t>
      </w:r>
      <w:proofErr w:type="gramEnd"/>
      <w:r w:rsidRPr="00AC3A0C">
        <w:rPr>
          <w:szCs w:val="24"/>
        </w:rPr>
        <w:t>ублей;</w:t>
      </w:r>
    </w:p>
    <w:p w:rsidR="0087622F" w:rsidRPr="00AC3A0C" w:rsidRDefault="0087622F" w:rsidP="0052291E">
      <w:pPr>
        <w:pStyle w:val="a6"/>
        <w:widowControl w:val="0"/>
        <w:spacing w:line="360" w:lineRule="auto"/>
        <w:ind w:left="1440" w:firstLine="0"/>
        <w:jc w:val="both"/>
        <w:rPr>
          <w:szCs w:val="24"/>
        </w:rPr>
      </w:pPr>
      <w:r w:rsidRPr="00AC3A0C">
        <w:rPr>
          <w:szCs w:val="24"/>
        </w:rPr>
        <w:t>- Выручка от неосновного вида деятельности (гостиница) –</w:t>
      </w:r>
      <w:r w:rsidR="005D2C0A">
        <w:rPr>
          <w:szCs w:val="24"/>
        </w:rPr>
        <w:t xml:space="preserve"> 6 384</w:t>
      </w:r>
      <w:r w:rsidRPr="00AC3A0C">
        <w:rPr>
          <w:szCs w:val="24"/>
        </w:rPr>
        <w:t>тыс</w:t>
      </w:r>
      <w:proofErr w:type="gramStart"/>
      <w:r w:rsidRPr="00AC3A0C">
        <w:rPr>
          <w:szCs w:val="24"/>
        </w:rPr>
        <w:t>.р</w:t>
      </w:r>
      <w:proofErr w:type="gramEnd"/>
      <w:r w:rsidRPr="00AC3A0C">
        <w:rPr>
          <w:szCs w:val="24"/>
        </w:rPr>
        <w:t>ублей;</w:t>
      </w:r>
    </w:p>
    <w:p w:rsidR="0087622F" w:rsidRPr="00AC3A0C" w:rsidRDefault="0087622F" w:rsidP="0052291E">
      <w:pPr>
        <w:pStyle w:val="a6"/>
        <w:widowControl w:val="0"/>
        <w:spacing w:line="360" w:lineRule="auto"/>
        <w:ind w:left="1440" w:firstLine="0"/>
        <w:jc w:val="both"/>
        <w:rPr>
          <w:szCs w:val="24"/>
        </w:rPr>
      </w:pPr>
      <w:r w:rsidRPr="00AC3A0C">
        <w:rPr>
          <w:szCs w:val="24"/>
        </w:rPr>
        <w:t>- Выручка от другого вида деятельности (столовая) –</w:t>
      </w:r>
      <w:r w:rsidR="005D2C0A">
        <w:rPr>
          <w:szCs w:val="24"/>
        </w:rPr>
        <w:t xml:space="preserve"> 3 498</w:t>
      </w:r>
      <w:r w:rsidRPr="00AC3A0C">
        <w:rPr>
          <w:szCs w:val="24"/>
        </w:rPr>
        <w:t>тыс рублей.</w:t>
      </w:r>
    </w:p>
    <w:p w:rsidR="0087622F" w:rsidRPr="00AC3A0C" w:rsidRDefault="0087622F" w:rsidP="0052291E">
      <w:pPr>
        <w:pStyle w:val="a6"/>
        <w:widowControl w:val="0"/>
        <w:spacing w:line="360" w:lineRule="auto"/>
        <w:ind w:left="1440" w:firstLine="0"/>
        <w:jc w:val="both"/>
        <w:rPr>
          <w:szCs w:val="24"/>
        </w:rPr>
      </w:pPr>
      <w:r w:rsidRPr="00AC3A0C">
        <w:rPr>
          <w:szCs w:val="24"/>
        </w:rPr>
        <w:t>- Выручка от реализации тов</w:t>
      </w:r>
      <w:r w:rsidR="005D2C0A">
        <w:rPr>
          <w:szCs w:val="24"/>
        </w:rPr>
        <w:t>аров (товары на перепродажу) – 158</w:t>
      </w:r>
      <w:r w:rsidRPr="00AC3A0C">
        <w:rPr>
          <w:szCs w:val="24"/>
        </w:rPr>
        <w:t>тыс</w:t>
      </w:r>
      <w:proofErr w:type="gramStart"/>
      <w:r w:rsidRPr="00AC3A0C">
        <w:rPr>
          <w:szCs w:val="24"/>
        </w:rPr>
        <w:t>.р</w:t>
      </w:r>
      <w:proofErr w:type="gramEnd"/>
      <w:r w:rsidRPr="00AC3A0C">
        <w:rPr>
          <w:szCs w:val="24"/>
        </w:rPr>
        <w:t>уб.</w:t>
      </w:r>
    </w:p>
    <w:p w:rsidR="0087622F" w:rsidRPr="00AC3A0C" w:rsidRDefault="0087622F" w:rsidP="0052291E">
      <w:pPr>
        <w:pStyle w:val="a6"/>
        <w:widowControl w:val="0"/>
        <w:numPr>
          <w:ilvl w:val="0"/>
          <w:numId w:val="3"/>
        </w:numPr>
        <w:spacing w:line="360" w:lineRule="auto"/>
        <w:jc w:val="both"/>
        <w:rPr>
          <w:szCs w:val="24"/>
        </w:rPr>
      </w:pPr>
      <w:r w:rsidRPr="00AC3A0C">
        <w:rPr>
          <w:szCs w:val="24"/>
        </w:rPr>
        <w:t>Прибыль</w:t>
      </w:r>
      <w:proofErr w:type="gramStart"/>
      <w:r w:rsidRPr="00AC3A0C">
        <w:rPr>
          <w:szCs w:val="24"/>
        </w:rPr>
        <w:t xml:space="preserve"> (+), </w:t>
      </w:r>
      <w:proofErr w:type="gramEnd"/>
      <w:r w:rsidRPr="00AC3A0C">
        <w:rPr>
          <w:szCs w:val="24"/>
        </w:rPr>
        <w:t>убыток (-) до налогообложения –</w:t>
      </w:r>
      <w:r w:rsidR="005D2C0A">
        <w:rPr>
          <w:szCs w:val="24"/>
        </w:rPr>
        <w:t xml:space="preserve"> 12 369 454</w:t>
      </w:r>
      <w:r w:rsidRPr="00AC3A0C">
        <w:rPr>
          <w:szCs w:val="24"/>
        </w:rPr>
        <w:t>тыс. руб.</w:t>
      </w:r>
    </w:p>
    <w:p w:rsidR="0087622F" w:rsidRPr="00AC3A0C" w:rsidRDefault="0087622F" w:rsidP="0052291E">
      <w:pPr>
        <w:pStyle w:val="a6"/>
        <w:widowControl w:val="0"/>
        <w:numPr>
          <w:ilvl w:val="0"/>
          <w:numId w:val="3"/>
        </w:numPr>
        <w:spacing w:line="360" w:lineRule="auto"/>
        <w:jc w:val="both"/>
        <w:rPr>
          <w:szCs w:val="24"/>
        </w:rPr>
      </w:pPr>
      <w:r w:rsidRPr="00AC3A0C">
        <w:rPr>
          <w:szCs w:val="24"/>
        </w:rPr>
        <w:t>Чистая прибыль</w:t>
      </w:r>
      <w:proofErr w:type="gramStart"/>
      <w:r w:rsidRPr="00AC3A0C">
        <w:rPr>
          <w:szCs w:val="24"/>
        </w:rPr>
        <w:t xml:space="preserve"> (+), </w:t>
      </w:r>
      <w:proofErr w:type="gramEnd"/>
      <w:r w:rsidRPr="00AC3A0C">
        <w:rPr>
          <w:szCs w:val="24"/>
        </w:rPr>
        <w:t xml:space="preserve">убыток (-) отчетного периода – </w:t>
      </w:r>
      <w:r w:rsidR="005D2C0A">
        <w:rPr>
          <w:szCs w:val="24"/>
        </w:rPr>
        <w:t>9 795 188</w:t>
      </w:r>
      <w:r w:rsidRPr="00AC3A0C">
        <w:rPr>
          <w:szCs w:val="24"/>
        </w:rPr>
        <w:t>тыс. руб.</w:t>
      </w:r>
    </w:p>
    <w:p w:rsidR="0087622F" w:rsidRPr="00AC3A0C" w:rsidRDefault="0087622F" w:rsidP="0052291E">
      <w:pPr>
        <w:pStyle w:val="a6"/>
        <w:widowControl w:val="0"/>
        <w:spacing w:line="360" w:lineRule="auto"/>
        <w:ind w:left="0" w:firstLine="720"/>
        <w:jc w:val="both"/>
        <w:rPr>
          <w:szCs w:val="24"/>
        </w:rPr>
      </w:pPr>
      <w:r w:rsidRPr="00AC3A0C">
        <w:rPr>
          <w:szCs w:val="24"/>
        </w:rPr>
        <w:t>Финансовое состояние Общества характеризуется совокупностью показателей, отражающих процесс формирования и использования его финансовых средств, Информационной базой для проведения финансового анализа является, главным образом, бухгалтерская документация. В первую очередь – это бухгалтерский баланс (ф. №1), ф. №2 – «Отчет о прибылях и убытках», ф. №3 – «Отчет о движении капитала», ф. №4 – «Отчет о движении денежных средств», ф. №5-з – «Сведения о затратах на производство и реализацию продукции (работ, услуг)».</w:t>
      </w:r>
    </w:p>
    <w:p w:rsidR="0087622F" w:rsidRPr="00AC3A0C" w:rsidRDefault="0087622F" w:rsidP="0052291E">
      <w:pPr>
        <w:pStyle w:val="a6"/>
        <w:widowControl w:val="0"/>
        <w:spacing w:line="360" w:lineRule="auto"/>
        <w:ind w:left="0" w:firstLine="720"/>
        <w:jc w:val="both"/>
        <w:rPr>
          <w:szCs w:val="24"/>
        </w:rPr>
      </w:pPr>
      <w:r w:rsidRPr="00AC3A0C">
        <w:rPr>
          <w:szCs w:val="24"/>
        </w:rPr>
        <w:t>В качестве инструментария для финансового анализа используются финансовые коэффициенты – относительные показатели финансового состояния Общества, которые выражают отношение одних абсолютных финансовых показателей к другим.</w:t>
      </w:r>
    </w:p>
    <w:p w:rsidR="0087622F" w:rsidRPr="00AC3A0C" w:rsidRDefault="0087622F" w:rsidP="0052291E">
      <w:pPr>
        <w:pStyle w:val="a6"/>
        <w:widowControl w:val="0"/>
        <w:spacing w:line="360" w:lineRule="auto"/>
        <w:ind w:left="0" w:firstLine="720"/>
        <w:jc w:val="both"/>
        <w:rPr>
          <w:szCs w:val="24"/>
        </w:rPr>
      </w:pPr>
      <w:r w:rsidRPr="00AC3A0C">
        <w:rPr>
          <w:szCs w:val="24"/>
        </w:rPr>
        <w:t xml:space="preserve">Финансовые коэффициенты используются для выявления динамики развития показателей и тенденций изменения финансового состояния предприятия; для определения нормальных ограничений и критериев различных сторон финансового состояния. </w:t>
      </w:r>
    </w:p>
    <w:p w:rsidR="0087622F" w:rsidRDefault="0087622F" w:rsidP="0052291E">
      <w:pPr>
        <w:pStyle w:val="a6"/>
        <w:widowControl w:val="0"/>
        <w:spacing w:line="360" w:lineRule="auto"/>
        <w:ind w:left="0" w:firstLine="720"/>
        <w:jc w:val="both"/>
        <w:rPr>
          <w:szCs w:val="24"/>
        </w:rPr>
      </w:pPr>
      <w:r w:rsidRPr="00AC3A0C">
        <w:rPr>
          <w:szCs w:val="24"/>
        </w:rPr>
        <w:t>Данные для проведения анализа представлены в таблице</w:t>
      </w:r>
      <w:r>
        <w:rPr>
          <w:szCs w:val="24"/>
        </w:rPr>
        <w:t xml:space="preserve"> 8</w:t>
      </w:r>
      <w:r w:rsidRPr="00AC3A0C">
        <w:rPr>
          <w:szCs w:val="24"/>
        </w:rPr>
        <w:t>.</w:t>
      </w:r>
    </w:p>
    <w:p w:rsidR="0013058B" w:rsidRDefault="0013058B" w:rsidP="0052291E">
      <w:pPr>
        <w:jc w:val="center"/>
        <w:rPr>
          <w:b/>
        </w:rPr>
      </w:pPr>
    </w:p>
    <w:p w:rsidR="0087622F" w:rsidRDefault="0087622F" w:rsidP="0052291E">
      <w:pPr>
        <w:jc w:val="center"/>
        <w:rPr>
          <w:b/>
        </w:rPr>
      </w:pPr>
      <w:r w:rsidRPr="00AC3A0C">
        <w:rPr>
          <w:b/>
        </w:rPr>
        <w:t>Финансовые показатели деятельности ОАО «АЛРОСА-Нюрба»</w:t>
      </w:r>
    </w:p>
    <w:p w:rsidR="005D2C0A" w:rsidRDefault="005D2C0A" w:rsidP="0052291E">
      <w:pPr>
        <w:jc w:val="center"/>
        <w:rPr>
          <w:b/>
        </w:rPr>
      </w:pPr>
    </w:p>
    <w:p w:rsidR="005D2C0A" w:rsidRPr="008D0EE0" w:rsidRDefault="005D2C0A" w:rsidP="005D2C0A">
      <w:pPr>
        <w:numPr>
          <w:ilvl w:val="0"/>
          <w:numId w:val="17"/>
        </w:numPr>
        <w:tabs>
          <w:tab w:val="clear" w:pos="1228"/>
          <w:tab w:val="left" w:pos="180"/>
          <w:tab w:val="left" w:pos="1134"/>
        </w:tabs>
        <w:spacing w:line="360" w:lineRule="auto"/>
        <w:ind w:left="0" w:firstLine="720"/>
      </w:pPr>
      <w:r>
        <w:rPr>
          <w:i/>
          <w:u w:val="single"/>
        </w:rPr>
        <w:t>Коэффициент абсолютной</w:t>
      </w:r>
      <w:r w:rsidRPr="0019296A">
        <w:rPr>
          <w:i/>
          <w:u w:val="single"/>
        </w:rPr>
        <w:t xml:space="preserve"> ликвидности</w:t>
      </w:r>
      <w:r>
        <w:rPr>
          <w:i/>
          <w:u w:val="single"/>
        </w:rPr>
        <w:t xml:space="preserve"> </w:t>
      </w:r>
      <w:r>
        <w:t>вырос</w:t>
      </w:r>
      <w:r w:rsidRPr="008D0EE0">
        <w:t xml:space="preserve"> против прошлого года</w:t>
      </w:r>
      <w:r>
        <w:t xml:space="preserve"> на 200% в связи с увеличением остатков денежных средств на 136% (на начало года – 220 448 тыс. руб., на конец года – 520 698 тыс. руб.) и снижением размера краткосрочных обязательств на 53%. </w:t>
      </w:r>
    </w:p>
    <w:p w:rsidR="005D2C0A" w:rsidRDefault="005D2C0A" w:rsidP="005D2C0A">
      <w:pPr>
        <w:numPr>
          <w:ilvl w:val="0"/>
          <w:numId w:val="17"/>
        </w:numPr>
        <w:tabs>
          <w:tab w:val="clear" w:pos="1228"/>
          <w:tab w:val="left" w:pos="180"/>
          <w:tab w:val="left" w:pos="1134"/>
        </w:tabs>
        <w:spacing w:line="360" w:lineRule="auto"/>
        <w:ind w:left="0" w:firstLine="720"/>
      </w:pPr>
      <w:r w:rsidRPr="0019296A">
        <w:rPr>
          <w:i/>
          <w:u w:val="single"/>
        </w:rPr>
        <w:t xml:space="preserve">Коэффициент текущей ликвидности </w:t>
      </w:r>
      <w:r>
        <w:t>вырос против прошлого года на 109,5% из-за уменьшения суммы краткосрочных обязательств на 53% (на начало года – 4 024 564 тыс. руб., на конец года – 1 908 835 тыс. руб.).</w:t>
      </w:r>
    </w:p>
    <w:p w:rsidR="005D2C0A" w:rsidRPr="000E4613" w:rsidRDefault="005D2C0A" w:rsidP="005D2C0A">
      <w:pPr>
        <w:numPr>
          <w:ilvl w:val="0"/>
          <w:numId w:val="17"/>
        </w:numPr>
        <w:tabs>
          <w:tab w:val="clear" w:pos="1228"/>
          <w:tab w:val="num" w:pos="0"/>
          <w:tab w:val="left" w:pos="1134"/>
        </w:tabs>
        <w:spacing w:line="360" w:lineRule="auto"/>
        <w:ind w:left="0" w:firstLine="709"/>
      </w:pPr>
      <w:proofErr w:type="gramStart"/>
      <w:r>
        <w:rPr>
          <w:i/>
          <w:u w:val="single"/>
        </w:rPr>
        <w:lastRenderedPageBreak/>
        <w:t>Коэффициент финансовой независимости</w:t>
      </w:r>
      <w:r>
        <w:t xml:space="preserve"> вырос</w:t>
      </w:r>
      <w:r>
        <w:rPr>
          <w:i/>
          <w:u w:val="single"/>
        </w:rPr>
        <w:t xml:space="preserve"> </w:t>
      </w:r>
      <w:r>
        <w:t>на 60% в связи с увеличением</w:t>
      </w:r>
      <w:r w:rsidRPr="000E4613">
        <w:t xml:space="preserve"> </w:t>
      </w:r>
      <w:r>
        <w:t xml:space="preserve"> </w:t>
      </w:r>
      <w:r w:rsidRPr="000E4613">
        <w:t>ра</w:t>
      </w:r>
      <w:r>
        <w:t>змера собственного капитала на 85</w:t>
      </w:r>
      <w:r w:rsidRPr="000E4613">
        <w:t>% (на н</w:t>
      </w:r>
      <w:r>
        <w:t>ачало года – 5 213 447 тыс. руб.</w:t>
      </w:r>
      <w:r w:rsidRPr="000E4613">
        <w:t>, на ко</w:t>
      </w:r>
      <w:r>
        <w:t>нец года – 9 625 005 тыс. руб.) и увеличением валюты баланса на 15% (на начало года – 10 823 914 тыс. руб., на конец года – 12 452 755 тыс. руб.).</w:t>
      </w:r>
      <w:proofErr w:type="gramEnd"/>
    </w:p>
    <w:p w:rsidR="005D2C0A" w:rsidRDefault="005D2C0A" w:rsidP="005D2C0A">
      <w:pPr>
        <w:numPr>
          <w:ilvl w:val="0"/>
          <w:numId w:val="17"/>
        </w:numPr>
        <w:tabs>
          <w:tab w:val="clear" w:pos="1228"/>
          <w:tab w:val="left" w:pos="180"/>
          <w:tab w:val="left" w:pos="1134"/>
        </w:tabs>
        <w:spacing w:line="360" w:lineRule="auto"/>
        <w:ind w:left="0" w:firstLine="720"/>
      </w:pPr>
      <w:proofErr w:type="gramStart"/>
      <w:r>
        <w:rPr>
          <w:i/>
          <w:u w:val="single"/>
        </w:rPr>
        <w:t xml:space="preserve">Коэффициент финансирования </w:t>
      </w:r>
      <w:r>
        <w:t>по сравнению с прошлым годом снижен на 72,7% из-за уменьшения на конец года суммы краткосрочных обязательств на 53% (на начало года – 4 024 564 тыс. руб., на конец года – 1 908 835 тыс. руб.) и увеличением размера собственного капитала на 85% (на начало года – 5 213 447 тыс. руб., на конец года – 9 625 005 тыс. руб.).</w:t>
      </w:r>
      <w:proofErr w:type="gramEnd"/>
    </w:p>
    <w:p w:rsidR="005D2C0A" w:rsidRDefault="005D2C0A" w:rsidP="005D2C0A">
      <w:pPr>
        <w:numPr>
          <w:ilvl w:val="0"/>
          <w:numId w:val="17"/>
        </w:numPr>
        <w:tabs>
          <w:tab w:val="clear" w:pos="1228"/>
          <w:tab w:val="left" w:pos="180"/>
          <w:tab w:val="left" w:pos="1134"/>
        </w:tabs>
        <w:spacing w:line="360" w:lineRule="auto"/>
        <w:ind w:left="0" w:firstLine="720"/>
      </w:pPr>
      <w:r>
        <w:rPr>
          <w:i/>
          <w:u w:val="single"/>
        </w:rPr>
        <w:t>Коэффициент финансовой устойчивости</w:t>
      </w:r>
      <w:r>
        <w:t xml:space="preserve"> вырос против прошлого года на 33,3%. Снижение коэффициента связано с увеличением размера собственного капитала на 85% (</w:t>
      </w:r>
      <w:r w:rsidRPr="000E4613">
        <w:t>на н</w:t>
      </w:r>
      <w:r>
        <w:t>ачало года – 5 213 447 тыс. руб.</w:t>
      </w:r>
      <w:r w:rsidRPr="000E4613">
        <w:t>, на ко</w:t>
      </w:r>
      <w:r>
        <w:t xml:space="preserve">нец года – 9 625 005 тыс. руб.) </w:t>
      </w:r>
    </w:p>
    <w:p w:rsidR="005D2C0A" w:rsidRDefault="005D2C0A" w:rsidP="005D2C0A">
      <w:pPr>
        <w:numPr>
          <w:ilvl w:val="0"/>
          <w:numId w:val="17"/>
        </w:numPr>
        <w:tabs>
          <w:tab w:val="clear" w:pos="1228"/>
          <w:tab w:val="left" w:pos="180"/>
          <w:tab w:val="left" w:pos="1134"/>
        </w:tabs>
        <w:spacing w:line="360" w:lineRule="auto"/>
        <w:ind w:left="0" w:firstLine="720"/>
      </w:pPr>
      <w:r>
        <w:rPr>
          <w:i/>
          <w:u w:val="single"/>
        </w:rPr>
        <w:t>Коэффициент рентабельности активов</w:t>
      </w:r>
      <w:r>
        <w:rPr>
          <w:i/>
        </w:rPr>
        <w:t xml:space="preserve"> </w:t>
      </w:r>
      <w:r>
        <w:t xml:space="preserve"> </w:t>
      </w:r>
      <w:r>
        <w:rPr>
          <w:i/>
        </w:rPr>
        <w:t xml:space="preserve"> </w:t>
      </w:r>
      <w:r>
        <w:t>вырос</w:t>
      </w:r>
      <w:r>
        <w:rPr>
          <w:i/>
          <w:u w:val="single"/>
        </w:rPr>
        <w:t xml:space="preserve"> </w:t>
      </w:r>
      <w:r>
        <w:t>против прошлого года на 33,3% из-за  увеличения суммы чистой прибыли против прошлого года на 44% и увеличения  стоимости активов на 15% (на начало года – 10 823 914 тыс. руб., на конец года – 12 452 755  тыс. руб.)</w:t>
      </w:r>
    </w:p>
    <w:p w:rsidR="005D2C0A" w:rsidRDefault="005D2C0A" w:rsidP="005D2C0A">
      <w:pPr>
        <w:numPr>
          <w:ilvl w:val="0"/>
          <w:numId w:val="17"/>
        </w:numPr>
        <w:tabs>
          <w:tab w:val="clear" w:pos="1228"/>
          <w:tab w:val="left" w:pos="1134"/>
          <w:tab w:val="left" w:pos="1418"/>
        </w:tabs>
        <w:spacing w:line="360" w:lineRule="auto"/>
        <w:ind w:left="0" w:firstLine="709"/>
      </w:pPr>
      <w:r w:rsidRPr="00983B02">
        <w:rPr>
          <w:i/>
          <w:u w:val="single"/>
        </w:rPr>
        <w:t>Коэффициент рента</w:t>
      </w:r>
      <w:r>
        <w:rPr>
          <w:i/>
          <w:u w:val="single"/>
        </w:rPr>
        <w:t>бельности собственного</w:t>
      </w:r>
      <w:r w:rsidRPr="00EA23D9">
        <w:rPr>
          <w:i/>
          <w:u w:val="single"/>
        </w:rPr>
        <w:t xml:space="preserve"> капитала</w:t>
      </w:r>
      <w:r>
        <w:t xml:space="preserve"> </w:t>
      </w:r>
      <w:r w:rsidRPr="00EA23D9">
        <w:t>по</w:t>
      </w:r>
      <w:r>
        <w:t xml:space="preserve"> сравнению с прошлым годом  снижен на 23,1%. На снижение коэффициента повлияло увеличение суммы собственного капитала против прошлого года на 85% (</w:t>
      </w:r>
      <w:r w:rsidRPr="000E4613">
        <w:t>на н</w:t>
      </w:r>
      <w:r>
        <w:t>ачало года – 5 213 447 тыс. руб.</w:t>
      </w:r>
      <w:r w:rsidRPr="000E4613">
        <w:t>, на ко</w:t>
      </w:r>
      <w:r>
        <w:t xml:space="preserve">нец года – 9 625 005 тыс. руб.). </w:t>
      </w: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75517D" w:rsidRDefault="0075517D" w:rsidP="0052291E">
      <w:pPr>
        <w:jc w:val="center"/>
        <w:rPr>
          <w:b/>
        </w:rPr>
      </w:pPr>
    </w:p>
    <w:p w:rsidR="00C323D8" w:rsidRDefault="00C323D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tbl>
      <w:tblPr>
        <w:tblpPr w:leftFromText="180" w:rightFromText="180" w:horzAnchor="margin" w:tblpY="534"/>
        <w:tblW w:w="9180" w:type="dxa"/>
        <w:tblLayout w:type="fixed"/>
        <w:tblLook w:val="0000" w:firstRow="0" w:lastRow="0" w:firstColumn="0" w:lastColumn="0" w:noHBand="0" w:noVBand="0"/>
      </w:tblPr>
      <w:tblGrid>
        <w:gridCol w:w="526"/>
        <w:gridCol w:w="4209"/>
        <w:gridCol w:w="953"/>
        <w:gridCol w:w="820"/>
        <w:gridCol w:w="780"/>
        <w:gridCol w:w="821"/>
        <w:gridCol w:w="1071"/>
      </w:tblGrid>
      <w:tr w:rsidR="0075517D" w:rsidRPr="00150AAE" w:rsidTr="00667168">
        <w:trPr>
          <w:trHeight w:val="315"/>
          <w:tblHeader/>
        </w:trPr>
        <w:tc>
          <w:tcPr>
            <w:tcW w:w="526" w:type="dxa"/>
            <w:vMerge w:val="restart"/>
            <w:tcBorders>
              <w:top w:val="single" w:sz="8" w:space="0" w:color="auto"/>
              <w:left w:val="single" w:sz="8" w:space="0" w:color="auto"/>
              <w:bottom w:val="nil"/>
              <w:right w:val="single" w:sz="8" w:space="0" w:color="auto"/>
            </w:tcBorders>
            <w:shd w:val="clear" w:color="auto" w:fill="auto"/>
            <w:vAlign w:val="center"/>
          </w:tcPr>
          <w:p w:rsidR="0075517D" w:rsidRPr="00150AAE" w:rsidRDefault="0075517D" w:rsidP="00667168">
            <w:pPr>
              <w:jc w:val="center"/>
              <w:rPr>
                <w:sz w:val="22"/>
                <w:szCs w:val="22"/>
              </w:rPr>
            </w:pPr>
            <w:r w:rsidRPr="00150AAE">
              <w:rPr>
                <w:sz w:val="22"/>
                <w:szCs w:val="22"/>
              </w:rPr>
              <w:lastRenderedPageBreak/>
              <w:t xml:space="preserve">№ </w:t>
            </w:r>
            <w:proofErr w:type="gramStart"/>
            <w:r w:rsidRPr="00150AAE">
              <w:rPr>
                <w:sz w:val="22"/>
                <w:szCs w:val="22"/>
              </w:rPr>
              <w:t>п</w:t>
            </w:r>
            <w:proofErr w:type="gramEnd"/>
            <w:r w:rsidRPr="00150AAE">
              <w:rPr>
                <w:sz w:val="22"/>
                <w:szCs w:val="22"/>
              </w:rPr>
              <w:t>/п</w:t>
            </w:r>
          </w:p>
        </w:tc>
        <w:tc>
          <w:tcPr>
            <w:tcW w:w="4209" w:type="dxa"/>
            <w:vMerge w:val="restart"/>
            <w:tcBorders>
              <w:top w:val="single" w:sz="8" w:space="0" w:color="auto"/>
              <w:left w:val="single" w:sz="8" w:space="0" w:color="auto"/>
              <w:bottom w:val="nil"/>
              <w:right w:val="single" w:sz="8" w:space="0" w:color="auto"/>
            </w:tcBorders>
            <w:shd w:val="clear" w:color="auto" w:fill="auto"/>
            <w:vAlign w:val="center"/>
          </w:tcPr>
          <w:p w:rsidR="0075517D" w:rsidRPr="00150AAE" w:rsidRDefault="0075517D" w:rsidP="00667168">
            <w:pPr>
              <w:jc w:val="center"/>
              <w:rPr>
                <w:sz w:val="22"/>
                <w:szCs w:val="22"/>
              </w:rPr>
            </w:pPr>
            <w:r w:rsidRPr="00150AAE">
              <w:rPr>
                <w:sz w:val="22"/>
                <w:szCs w:val="22"/>
              </w:rPr>
              <w:t>Показатель</w:t>
            </w:r>
          </w:p>
        </w:tc>
        <w:tc>
          <w:tcPr>
            <w:tcW w:w="953" w:type="dxa"/>
            <w:vMerge w:val="restart"/>
            <w:tcBorders>
              <w:top w:val="single" w:sz="8" w:space="0" w:color="auto"/>
              <w:left w:val="single" w:sz="8" w:space="0" w:color="auto"/>
              <w:bottom w:val="nil"/>
              <w:right w:val="single" w:sz="8" w:space="0" w:color="auto"/>
            </w:tcBorders>
            <w:shd w:val="clear" w:color="auto" w:fill="auto"/>
            <w:vAlign w:val="center"/>
          </w:tcPr>
          <w:p w:rsidR="0075517D" w:rsidRPr="006A75B5" w:rsidRDefault="0075517D" w:rsidP="00667168">
            <w:pPr>
              <w:jc w:val="center"/>
              <w:rPr>
                <w:sz w:val="16"/>
                <w:szCs w:val="16"/>
              </w:rPr>
            </w:pPr>
            <w:r w:rsidRPr="006A75B5">
              <w:rPr>
                <w:sz w:val="16"/>
                <w:szCs w:val="16"/>
              </w:rPr>
              <w:t>Норматив</w:t>
            </w:r>
          </w:p>
        </w:tc>
        <w:tc>
          <w:tcPr>
            <w:tcW w:w="820" w:type="dxa"/>
            <w:vMerge w:val="restart"/>
            <w:tcBorders>
              <w:top w:val="single" w:sz="8" w:space="0" w:color="auto"/>
              <w:left w:val="single" w:sz="8" w:space="0" w:color="auto"/>
              <w:bottom w:val="nil"/>
              <w:right w:val="single" w:sz="8" w:space="0" w:color="auto"/>
            </w:tcBorders>
            <w:shd w:val="clear" w:color="auto" w:fill="auto"/>
            <w:noWrap/>
            <w:vAlign w:val="center"/>
          </w:tcPr>
          <w:p w:rsidR="0075517D" w:rsidRPr="00B1700F" w:rsidRDefault="0075517D" w:rsidP="00667168">
            <w:pPr>
              <w:jc w:val="center"/>
              <w:rPr>
                <w:sz w:val="20"/>
                <w:lang w:val="en-US"/>
              </w:rPr>
            </w:pPr>
            <w:r w:rsidRPr="00800D49">
              <w:rPr>
                <w:sz w:val="20"/>
              </w:rPr>
              <w:t>20</w:t>
            </w:r>
            <w:r>
              <w:rPr>
                <w:sz w:val="20"/>
              </w:rPr>
              <w:t>1</w:t>
            </w:r>
            <w:r>
              <w:rPr>
                <w:sz w:val="20"/>
                <w:lang w:val="en-US"/>
              </w:rPr>
              <w:t>2</w:t>
            </w:r>
          </w:p>
        </w:tc>
        <w:tc>
          <w:tcPr>
            <w:tcW w:w="780" w:type="dxa"/>
            <w:vMerge w:val="restart"/>
            <w:tcBorders>
              <w:top w:val="single" w:sz="8" w:space="0" w:color="auto"/>
              <w:left w:val="single" w:sz="8" w:space="0" w:color="auto"/>
              <w:bottom w:val="nil"/>
              <w:right w:val="single" w:sz="8" w:space="0" w:color="auto"/>
            </w:tcBorders>
            <w:shd w:val="clear" w:color="auto" w:fill="auto"/>
            <w:noWrap/>
            <w:vAlign w:val="center"/>
          </w:tcPr>
          <w:p w:rsidR="0075517D" w:rsidRPr="00B1700F" w:rsidRDefault="0075517D" w:rsidP="00667168">
            <w:pPr>
              <w:jc w:val="center"/>
              <w:rPr>
                <w:sz w:val="20"/>
                <w:lang w:val="en-US"/>
              </w:rPr>
            </w:pPr>
            <w:r w:rsidRPr="00800D49">
              <w:rPr>
                <w:sz w:val="20"/>
              </w:rPr>
              <w:t>201</w:t>
            </w:r>
            <w:r>
              <w:rPr>
                <w:sz w:val="20"/>
                <w:lang w:val="en-US"/>
              </w:rPr>
              <w:t>3</w:t>
            </w:r>
          </w:p>
        </w:tc>
        <w:tc>
          <w:tcPr>
            <w:tcW w:w="821" w:type="dxa"/>
            <w:vMerge w:val="restart"/>
            <w:tcBorders>
              <w:top w:val="single" w:sz="8" w:space="0" w:color="auto"/>
              <w:left w:val="single" w:sz="8" w:space="0" w:color="auto"/>
              <w:bottom w:val="nil"/>
              <w:right w:val="nil"/>
            </w:tcBorders>
            <w:shd w:val="clear" w:color="auto" w:fill="auto"/>
            <w:vAlign w:val="center"/>
          </w:tcPr>
          <w:p w:rsidR="0075517D" w:rsidRPr="00800D49" w:rsidRDefault="0075517D" w:rsidP="00667168">
            <w:pPr>
              <w:jc w:val="center"/>
              <w:rPr>
                <w:sz w:val="20"/>
              </w:rPr>
            </w:pPr>
            <w:r w:rsidRPr="00800D49">
              <w:rPr>
                <w:sz w:val="20"/>
              </w:rPr>
              <w:t>20</w:t>
            </w:r>
            <w:r>
              <w:rPr>
                <w:sz w:val="20"/>
              </w:rPr>
              <w:t>1</w:t>
            </w:r>
            <w:r>
              <w:rPr>
                <w:sz w:val="20"/>
                <w:lang w:val="en-US"/>
              </w:rPr>
              <w:t>4</w:t>
            </w:r>
            <w:r w:rsidRPr="00800D49">
              <w:rPr>
                <w:sz w:val="20"/>
              </w:rPr>
              <w:t xml:space="preserve"> </w:t>
            </w:r>
          </w:p>
        </w:tc>
        <w:tc>
          <w:tcPr>
            <w:tcW w:w="1071" w:type="dxa"/>
            <w:vMerge w:val="restart"/>
            <w:tcBorders>
              <w:top w:val="single" w:sz="4" w:space="0" w:color="auto"/>
              <w:left w:val="single" w:sz="4" w:space="0" w:color="auto"/>
              <w:bottom w:val="nil"/>
              <w:right w:val="single" w:sz="4" w:space="0" w:color="auto"/>
            </w:tcBorders>
            <w:shd w:val="clear" w:color="auto" w:fill="auto"/>
            <w:vAlign w:val="center"/>
          </w:tcPr>
          <w:p w:rsidR="0075517D" w:rsidRPr="00800D49" w:rsidRDefault="0075517D" w:rsidP="00667168">
            <w:pPr>
              <w:jc w:val="center"/>
              <w:rPr>
                <w:sz w:val="20"/>
              </w:rPr>
            </w:pPr>
            <w:r>
              <w:rPr>
                <w:sz w:val="20"/>
              </w:rPr>
              <w:t>201</w:t>
            </w:r>
            <w:r>
              <w:rPr>
                <w:sz w:val="20"/>
                <w:lang w:val="en-US"/>
              </w:rPr>
              <w:t>4</w:t>
            </w:r>
            <w:r w:rsidRPr="00800D49">
              <w:rPr>
                <w:sz w:val="20"/>
              </w:rPr>
              <w:t>г</w:t>
            </w:r>
            <w:r>
              <w:rPr>
                <w:sz w:val="20"/>
              </w:rPr>
              <w:t xml:space="preserve"> к 2013</w:t>
            </w:r>
            <w:r w:rsidRPr="00800D49">
              <w:rPr>
                <w:sz w:val="20"/>
              </w:rPr>
              <w:t>г в %</w:t>
            </w:r>
          </w:p>
        </w:tc>
      </w:tr>
      <w:tr w:rsidR="0075517D" w:rsidRPr="00150AAE" w:rsidTr="00667168">
        <w:trPr>
          <w:trHeight w:val="276"/>
          <w:tblHeader/>
        </w:trPr>
        <w:tc>
          <w:tcPr>
            <w:tcW w:w="526" w:type="dxa"/>
            <w:vMerge/>
            <w:tcBorders>
              <w:top w:val="single" w:sz="8" w:space="0" w:color="auto"/>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4209" w:type="dxa"/>
            <w:vMerge/>
            <w:tcBorders>
              <w:top w:val="single" w:sz="8" w:space="0" w:color="auto"/>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953" w:type="dxa"/>
            <w:vMerge/>
            <w:tcBorders>
              <w:top w:val="single" w:sz="8" w:space="0" w:color="auto"/>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820" w:type="dxa"/>
            <w:vMerge/>
            <w:tcBorders>
              <w:top w:val="single" w:sz="8" w:space="0" w:color="auto"/>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780" w:type="dxa"/>
            <w:vMerge/>
            <w:tcBorders>
              <w:top w:val="single" w:sz="8" w:space="0" w:color="auto"/>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821" w:type="dxa"/>
            <w:vMerge/>
            <w:tcBorders>
              <w:top w:val="single" w:sz="8" w:space="0" w:color="auto"/>
              <w:left w:val="single" w:sz="8" w:space="0" w:color="auto"/>
              <w:bottom w:val="single" w:sz="4" w:space="0" w:color="auto"/>
              <w:right w:val="nil"/>
            </w:tcBorders>
            <w:vAlign w:val="center"/>
          </w:tcPr>
          <w:p w:rsidR="0075517D" w:rsidRPr="00150AAE" w:rsidRDefault="0075517D" w:rsidP="00667168">
            <w:pPr>
              <w:rPr>
                <w:sz w:val="22"/>
                <w:szCs w:val="22"/>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291"/>
        </w:trPr>
        <w:tc>
          <w:tcPr>
            <w:tcW w:w="526" w:type="dxa"/>
            <w:vMerge w:val="restart"/>
            <w:tcBorders>
              <w:top w:val="single" w:sz="4" w:space="0" w:color="auto"/>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1</w:t>
            </w:r>
          </w:p>
        </w:tc>
        <w:tc>
          <w:tcPr>
            <w:tcW w:w="4209" w:type="dxa"/>
            <w:tcBorders>
              <w:top w:val="single" w:sz="4" w:space="0" w:color="auto"/>
              <w:left w:val="nil"/>
              <w:bottom w:val="single" w:sz="8" w:space="0" w:color="auto"/>
              <w:right w:val="single" w:sz="4"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абсолютной ликвидности</w:t>
            </w:r>
          </w:p>
        </w:tc>
        <w:tc>
          <w:tcPr>
            <w:tcW w:w="953" w:type="dxa"/>
            <w:vMerge w:val="restart"/>
            <w:tcBorders>
              <w:top w:val="single" w:sz="4" w:space="0" w:color="auto"/>
              <w:left w:val="single" w:sz="4"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от 0,2                           до 0,5</w:t>
            </w:r>
          </w:p>
        </w:tc>
        <w:tc>
          <w:tcPr>
            <w:tcW w:w="82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tcPr>
          <w:p w:rsidR="0075517D" w:rsidRPr="00DC1E9A" w:rsidRDefault="0075517D" w:rsidP="00667168">
            <w:pPr>
              <w:jc w:val="center"/>
              <w:rPr>
                <w:sz w:val="22"/>
                <w:szCs w:val="22"/>
                <w:lang w:val="en-US"/>
              </w:rPr>
            </w:pPr>
            <w:r>
              <w:rPr>
                <w:sz w:val="22"/>
                <w:szCs w:val="22"/>
                <w:lang w:val="en-US"/>
              </w:rPr>
              <w:t>0</w:t>
            </w:r>
            <w:r>
              <w:rPr>
                <w:sz w:val="22"/>
                <w:szCs w:val="22"/>
              </w:rPr>
              <w:t>,1</w:t>
            </w:r>
          </w:p>
        </w:tc>
        <w:tc>
          <w:tcPr>
            <w:tcW w:w="78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tcPr>
          <w:p w:rsidR="0075517D" w:rsidRPr="00DC1E9A" w:rsidRDefault="0075517D" w:rsidP="00667168">
            <w:pPr>
              <w:jc w:val="center"/>
              <w:rPr>
                <w:sz w:val="22"/>
                <w:szCs w:val="22"/>
                <w:lang w:val="en-US"/>
              </w:rPr>
            </w:pPr>
            <w:r>
              <w:rPr>
                <w:sz w:val="22"/>
                <w:szCs w:val="22"/>
                <w:lang w:val="en-US"/>
              </w:rPr>
              <w:t>0</w:t>
            </w:r>
            <w:r>
              <w:rPr>
                <w:sz w:val="22"/>
                <w:szCs w:val="22"/>
              </w:rPr>
              <w:t>,</w:t>
            </w:r>
            <w:r>
              <w:rPr>
                <w:sz w:val="22"/>
                <w:szCs w:val="22"/>
                <w:lang w:val="en-US"/>
              </w:rPr>
              <w:t>1</w:t>
            </w:r>
          </w:p>
        </w:tc>
        <w:tc>
          <w:tcPr>
            <w:tcW w:w="821" w:type="dxa"/>
            <w:vMerge w:val="restart"/>
            <w:tcBorders>
              <w:top w:val="single" w:sz="4" w:space="0" w:color="auto"/>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0,3</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300,</w:t>
            </w:r>
            <w:r>
              <w:rPr>
                <w:sz w:val="22"/>
                <w:szCs w:val="22"/>
                <w:lang w:val="en-US"/>
              </w:rPr>
              <w:t>0</w:t>
            </w:r>
            <w:r>
              <w:rPr>
                <w:sz w:val="22"/>
                <w:szCs w:val="22"/>
              </w:rPr>
              <w:t>%</w:t>
            </w:r>
          </w:p>
        </w:tc>
      </w:tr>
      <w:tr w:rsidR="0075517D" w:rsidRPr="00150AAE" w:rsidTr="00667168">
        <w:trPr>
          <w:trHeight w:val="448"/>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4"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Денежные средства / (Краткосрочные обязательства</w:t>
            </w:r>
            <w:r>
              <w:rPr>
                <w:i/>
                <w:iCs/>
                <w:sz w:val="22"/>
                <w:szCs w:val="22"/>
              </w:rPr>
              <w:t>-доходы будущих периодов)</w:t>
            </w:r>
            <w:r w:rsidRPr="00150AAE">
              <w:rPr>
                <w:i/>
                <w:iCs/>
                <w:sz w:val="22"/>
                <w:szCs w:val="22"/>
              </w:rPr>
              <w:t xml:space="preserve"> </w:t>
            </w:r>
          </w:p>
        </w:tc>
        <w:tc>
          <w:tcPr>
            <w:tcW w:w="953" w:type="dxa"/>
            <w:vMerge/>
            <w:tcBorders>
              <w:top w:val="nil"/>
              <w:left w:val="single" w:sz="4"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260"/>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2</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текущей ликвидности</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от 1,0                      до 2,0</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3,7</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2,1</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4,4</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209,5%</w:t>
            </w:r>
          </w:p>
        </w:tc>
      </w:tr>
      <w:tr w:rsidR="0075517D" w:rsidRPr="00150AAE" w:rsidTr="00667168">
        <w:trPr>
          <w:trHeight w:val="552"/>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Оборотные активы / Краткосрочные обязательства</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200"/>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3</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финансовой независимости</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0,5 и выше</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0,6</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0,5</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0,8</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160%</w:t>
            </w:r>
          </w:p>
        </w:tc>
      </w:tr>
      <w:tr w:rsidR="0075517D" w:rsidRPr="00150AAE" w:rsidTr="00667168">
        <w:trPr>
          <w:trHeight w:val="248"/>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Собственный капитал / Пассив баланса</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208"/>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4</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финансирования</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менее 0,7</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0,7</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1,1</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0,3</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27,3%</w:t>
            </w:r>
          </w:p>
        </w:tc>
      </w:tr>
      <w:tr w:rsidR="0075517D" w:rsidRPr="00150AAE" w:rsidTr="00667168">
        <w:trPr>
          <w:trHeight w:val="509"/>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Заемный капитал / Собственный капитал</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316"/>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5</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финансовой устойчивости</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0,7 и выше</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0,8</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0,6</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0,8</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133,3%</w:t>
            </w:r>
          </w:p>
        </w:tc>
      </w:tr>
      <w:tr w:rsidR="0075517D" w:rsidRPr="00150AAE" w:rsidTr="00667168">
        <w:trPr>
          <w:trHeight w:val="479"/>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Собственный капитал + Долгосрочные обязательства / Пассив баланса</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405"/>
        </w:trPr>
        <w:tc>
          <w:tcPr>
            <w:tcW w:w="526" w:type="dxa"/>
            <w:vMerge w:val="restart"/>
            <w:tcBorders>
              <w:top w:val="nil"/>
              <w:left w:val="single" w:sz="8" w:space="0" w:color="auto"/>
              <w:right w:val="single" w:sz="8" w:space="0" w:color="auto"/>
            </w:tcBorders>
            <w:shd w:val="clear" w:color="auto" w:fill="auto"/>
            <w:vAlign w:val="bottom"/>
          </w:tcPr>
          <w:p w:rsidR="0075517D" w:rsidRDefault="0075517D" w:rsidP="00667168">
            <w:pPr>
              <w:jc w:val="center"/>
              <w:rPr>
                <w:sz w:val="22"/>
                <w:szCs w:val="22"/>
              </w:rPr>
            </w:pPr>
            <w:r>
              <w:rPr>
                <w:sz w:val="22"/>
                <w:szCs w:val="22"/>
              </w:rPr>
              <w:t>6</w:t>
            </w:r>
          </w:p>
          <w:p w:rsidR="0075517D" w:rsidRPr="00150AAE" w:rsidRDefault="0075517D" w:rsidP="00667168">
            <w:pPr>
              <w:jc w:val="cente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чистой рентабельности продаж</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0,3</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0,3</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0,3</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100,0%</w:t>
            </w:r>
          </w:p>
        </w:tc>
      </w:tr>
      <w:tr w:rsidR="0075517D" w:rsidRPr="00150AAE" w:rsidTr="00667168">
        <w:trPr>
          <w:trHeight w:val="112"/>
        </w:trPr>
        <w:tc>
          <w:tcPr>
            <w:tcW w:w="526" w:type="dxa"/>
            <w:vMerge/>
            <w:tcBorders>
              <w:left w:val="single" w:sz="8" w:space="0" w:color="auto"/>
              <w:right w:val="single" w:sz="8" w:space="0" w:color="auto"/>
            </w:tcBorders>
            <w:vAlign w:val="center"/>
          </w:tcPr>
          <w:p w:rsidR="0075517D" w:rsidRPr="00150AAE" w:rsidRDefault="0075517D" w:rsidP="00667168">
            <w:pPr>
              <w:rPr>
                <w:sz w:val="22"/>
                <w:szCs w:val="22"/>
              </w:rPr>
            </w:pPr>
          </w:p>
        </w:tc>
        <w:tc>
          <w:tcPr>
            <w:tcW w:w="4209" w:type="dxa"/>
            <w:tcBorders>
              <w:top w:val="single" w:sz="4" w:space="0" w:color="auto"/>
              <w:left w:val="nil"/>
              <w:bottom w:val="single" w:sz="4"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Чистая прибыль / Выручка от продаж</w:t>
            </w:r>
          </w:p>
        </w:tc>
        <w:tc>
          <w:tcPr>
            <w:tcW w:w="953" w:type="dxa"/>
            <w:vMerge/>
            <w:tcBorders>
              <w:top w:val="nil"/>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4" w:space="0" w:color="auto"/>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4" w:space="0" w:color="auto"/>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131"/>
        </w:trPr>
        <w:tc>
          <w:tcPr>
            <w:tcW w:w="526" w:type="dxa"/>
            <w:vMerge/>
            <w:tcBorders>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single" w:sz="4" w:space="0" w:color="auto"/>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p>
        </w:tc>
        <w:tc>
          <w:tcPr>
            <w:tcW w:w="953" w:type="dxa"/>
            <w:tcBorders>
              <w:top w:val="single" w:sz="4" w:space="0" w:color="auto"/>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tcBorders>
              <w:top w:val="single" w:sz="4" w:space="0" w:color="auto"/>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tcBorders>
              <w:top w:val="single" w:sz="4" w:space="0" w:color="auto"/>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tcBorders>
              <w:top w:val="single" w:sz="4" w:space="0" w:color="auto"/>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tcBorders>
              <w:top w:val="single" w:sz="4" w:space="0" w:color="auto"/>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280"/>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7</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рентабельности активов</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0,9</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0,6</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0,8</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133,3%</w:t>
            </w:r>
          </w:p>
        </w:tc>
      </w:tr>
      <w:tr w:rsidR="0075517D" w:rsidRPr="00150AAE" w:rsidTr="00667168">
        <w:trPr>
          <w:trHeight w:val="257"/>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Чистая прибыль / Актив баланса</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r w:rsidR="0075517D" w:rsidRPr="00150AAE" w:rsidTr="00667168">
        <w:trPr>
          <w:trHeight w:val="544"/>
        </w:trPr>
        <w:tc>
          <w:tcPr>
            <w:tcW w:w="526"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8</w:t>
            </w: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sz w:val="22"/>
                <w:szCs w:val="22"/>
              </w:rPr>
            </w:pPr>
            <w:r w:rsidRPr="00150AAE">
              <w:rPr>
                <w:sz w:val="22"/>
                <w:szCs w:val="22"/>
              </w:rPr>
              <w:t>Коэффициент рентабельности собственного капитала</w:t>
            </w:r>
          </w:p>
        </w:tc>
        <w:tc>
          <w:tcPr>
            <w:tcW w:w="953" w:type="dxa"/>
            <w:vMerge w:val="restart"/>
            <w:tcBorders>
              <w:top w:val="nil"/>
              <w:left w:val="single" w:sz="8" w:space="0" w:color="auto"/>
              <w:bottom w:val="single" w:sz="8" w:space="0" w:color="000000"/>
              <w:right w:val="single" w:sz="8" w:space="0" w:color="auto"/>
            </w:tcBorders>
            <w:shd w:val="clear" w:color="auto" w:fill="auto"/>
            <w:vAlign w:val="bottom"/>
          </w:tcPr>
          <w:p w:rsidR="0075517D" w:rsidRPr="00150AAE" w:rsidRDefault="0075517D" w:rsidP="00667168">
            <w:pPr>
              <w:jc w:val="center"/>
              <w:rPr>
                <w:sz w:val="22"/>
                <w:szCs w:val="22"/>
              </w:rPr>
            </w:pPr>
            <w:r w:rsidRPr="00150AAE">
              <w:rPr>
                <w:sz w:val="22"/>
                <w:szCs w:val="22"/>
              </w:rPr>
              <w:t>-</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1,4</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bottom"/>
          </w:tcPr>
          <w:p w:rsidR="0075517D" w:rsidRPr="00150AAE" w:rsidRDefault="0075517D" w:rsidP="00667168">
            <w:pPr>
              <w:jc w:val="center"/>
              <w:rPr>
                <w:sz w:val="22"/>
                <w:szCs w:val="22"/>
              </w:rPr>
            </w:pPr>
            <w:r>
              <w:rPr>
                <w:sz w:val="22"/>
                <w:szCs w:val="22"/>
              </w:rPr>
              <w:t>1,3</w:t>
            </w:r>
          </w:p>
        </w:tc>
        <w:tc>
          <w:tcPr>
            <w:tcW w:w="821" w:type="dxa"/>
            <w:vMerge w:val="restart"/>
            <w:tcBorders>
              <w:top w:val="nil"/>
              <w:left w:val="single" w:sz="8" w:space="0" w:color="auto"/>
              <w:bottom w:val="single" w:sz="8" w:space="0" w:color="000000"/>
              <w:right w:val="nil"/>
            </w:tcBorders>
            <w:shd w:val="clear" w:color="auto" w:fill="auto"/>
            <w:noWrap/>
            <w:vAlign w:val="bottom"/>
          </w:tcPr>
          <w:p w:rsidR="0075517D" w:rsidRPr="00150AAE" w:rsidRDefault="0075517D" w:rsidP="00667168">
            <w:pPr>
              <w:jc w:val="center"/>
              <w:rPr>
                <w:sz w:val="22"/>
                <w:szCs w:val="22"/>
              </w:rPr>
            </w:pPr>
            <w:r>
              <w:rPr>
                <w:sz w:val="22"/>
                <w:szCs w:val="22"/>
              </w:rPr>
              <w:t>1,0</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bottom"/>
          </w:tcPr>
          <w:p w:rsidR="0075517D" w:rsidRPr="00150AAE" w:rsidRDefault="0075517D" w:rsidP="00667168">
            <w:pPr>
              <w:jc w:val="center"/>
              <w:rPr>
                <w:sz w:val="22"/>
                <w:szCs w:val="22"/>
              </w:rPr>
            </w:pPr>
            <w:r>
              <w:rPr>
                <w:sz w:val="22"/>
                <w:szCs w:val="22"/>
              </w:rPr>
              <w:t>76,9%</w:t>
            </w:r>
          </w:p>
        </w:tc>
      </w:tr>
      <w:tr w:rsidR="0075517D" w:rsidRPr="00150AAE" w:rsidTr="00667168">
        <w:trPr>
          <w:trHeight w:val="268"/>
        </w:trPr>
        <w:tc>
          <w:tcPr>
            <w:tcW w:w="526"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4209" w:type="dxa"/>
            <w:tcBorders>
              <w:top w:val="nil"/>
              <w:left w:val="nil"/>
              <w:bottom w:val="single" w:sz="8" w:space="0" w:color="auto"/>
              <w:right w:val="single" w:sz="8" w:space="0" w:color="auto"/>
            </w:tcBorders>
            <w:shd w:val="clear" w:color="auto" w:fill="auto"/>
            <w:vAlign w:val="bottom"/>
          </w:tcPr>
          <w:p w:rsidR="0075517D" w:rsidRPr="00150AAE" w:rsidRDefault="0075517D" w:rsidP="00667168">
            <w:pPr>
              <w:rPr>
                <w:i/>
                <w:iCs/>
                <w:sz w:val="22"/>
                <w:szCs w:val="22"/>
              </w:rPr>
            </w:pPr>
            <w:r w:rsidRPr="00150AAE">
              <w:rPr>
                <w:i/>
                <w:iCs/>
                <w:sz w:val="22"/>
                <w:szCs w:val="22"/>
              </w:rPr>
              <w:t>Чистая прибыль / Собственный капитал</w:t>
            </w:r>
          </w:p>
        </w:tc>
        <w:tc>
          <w:tcPr>
            <w:tcW w:w="953"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780" w:type="dxa"/>
            <w:vMerge/>
            <w:tcBorders>
              <w:top w:val="nil"/>
              <w:left w:val="single" w:sz="8" w:space="0" w:color="auto"/>
              <w:bottom w:val="single" w:sz="8" w:space="0" w:color="000000"/>
              <w:right w:val="single" w:sz="8" w:space="0" w:color="auto"/>
            </w:tcBorders>
            <w:vAlign w:val="center"/>
          </w:tcPr>
          <w:p w:rsidR="0075517D" w:rsidRPr="00150AAE" w:rsidRDefault="0075517D" w:rsidP="00667168">
            <w:pPr>
              <w:rPr>
                <w:sz w:val="22"/>
                <w:szCs w:val="22"/>
              </w:rPr>
            </w:pPr>
          </w:p>
        </w:tc>
        <w:tc>
          <w:tcPr>
            <w:tcW w:w="821" w:type="dxa"/>
            <w:vMerge/>
            <w:tcBorders>
              <w:top w:val="nil"/>
              <w:left w:val="single" w:sz="8" w:space="0" w:color="auto"/>
              <w:bottom w:val="single" w:sz="8" w:space="0" w:color="000000"/>
              <w:right w:val="nil"/>
            </w:tcBorders>
            <w:vAlign w:val="center"/>
          </w:tcPr>
          <w:p w:rsidR="0075517D" w:rsidRPr="00150AAE" w:rsidRDefault="0075517D" w:rsidP="00667168">
            <w:pPr>
              <w:rPr>
                <w:sz w:val="22"/>
                <w:szCs w:val="22"/>
              </w:rPr>
            </w:pPr>
          </w:p>
        </w:tc>
        <w:tc>
          <w:tcPr>
            <w:tcW w:w="1071" w:type="dxa"/>
            <w:vMerge/>
            <w:tcBorders>
              <w:top w:val="nil"/>
              <w:left w:val="single" w:sz="4" w:space="0" w:color="auto"/>
              <w:bottom w:val="single" w:sz="4" w:space="0" w:color="auto"/>
              <w:right w:val="single" w:sz="4" w:space="0" w:color="auto"/>
            </w:tcBorders>
            <w:vAlign w:val="center"/>
          </w:tcPr>
          <w:p w:rsidR="0075517D" w:rsidRPr="00150AAE" w:rsidRDefault="0075517D" w:rsidP="00667168">
            <w:pPr>
              <w:rPr>
                <w:sz w:val="22"/>
                <w:szCs w:val="22"/>
              </w:rPr>
            </w:pPr>
          </w:p>
        </w:tc>
      </w:tr>
    </w:tbl>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CB0378" w:rsidRDefault="00CB0378"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75517D" w:rsidRDefault="0075517D" w:rsidP="0052291E">
      <w:pPr>
        <w:tabs>
          <w:tab w:val="left" w:pos="1185"/>
        </w:tabs>
        <w:rPr>
          <w:b/>
        </w:rPr>
      </w:pPr>
    </w:p>
    <w:p w:rsidR="00CB0378" w:rsidRDefault="00CB0378" w:rsidP="0052291E">
      <w:pPr>
        <w:tabs>
          <w:tab w:val="left" w:pos="1185"/>
        </w:tabs>
        <w:rPr>
          <w:b/>
        </w:rPr>
      </w:pPr>
    </w:p>
    <w:p w:rsidR="0087622F" w:rsidRPr="00AC3A0C" w:rsidRDefault="0087622F" w:rsidP="0052291E">
      <w:pPr>
        <w:pStyle w:val="af4"/>
        <w:ind w:firstLine="720"/>
        <w:jc w:val="center"/>
        <w:rPr>
          <w:bCs/>
          <w:color w:val="auto"/>
          <w:szCs w:val="24"/>
        </w:rPr>
      </w:pPr>
      <w:bookmarkStart w:id="257" w:name="_Toc98826375"/>
      <w:bookmarkStart w:id="258" w:name="_Toc98831328"/>
      <w:bookmarkStart w:id="259" w:name="_Toc98901503"/>
      <w:bookmarkStart w:id="260" w:name="_Toc98907186"/>
      <w:bookmarkStart w:id="261" w:name="_Toc99357640"/>
      <w:bookmarkStart w:id="262" w:name="_Toc99771354"/>
      <w:bookmarkStart w:id="263" w:name="_Toc99959772"/>
      <w:bookmarkStart w:id="264" w:name="_Toc100462202"/>
      <w:bookmarkStart w:id="265" w:name="_Toc100463082"/>
      <w:bookmarkStart w:id="266" w:name="_Toc130198279"/>
      <w:bookmarkStart w:id="267" w:name="_Toc130964651"/>
      <w:bookmarkStart w:id="268" w:name="_Toc130966487"/>
      <w:bookmarkStart w:id="269" w:name="_Toc131062297"/>
      <w:bookmarkStart w:id="270" w:name="_Toc131062776"/>
      <w:bookmarkStart w:id="271" w:name="_Toc131065792"/>
      <w:bookmarkStart w:id="272" w:name="_Toc131161950"/>
      <w:bookmarkStart w:id="273" w:name="_Toc131162101"/>
      <w:bookmarkStart w:id="274" w:name="_Toc131165340"/>
      <w:bookmarkStart w:id="275" w:name="_Toc131165375"/>
      <w:bookmarkStart w:id="276" w:name="_Toc161493097"/>
      <w:bookmarkStart w:id="277" w:name="_Toc162531639"/>
      <w:bookmarkStart w:id="278" w:name="_Toc162531693"/>
      <w:bookmarkStart w:id="279" w:name="_Toc162531735"/>
      <w:bookmarkStart w:id="280" w:name="_Toc162542423"/>
      <w:bookmarkStart w:id="281" w:name="_Toc162865049"/>
      <w:bookmarkStart w:id="282" w:name="_Toc195925537"/>
      <w:bookmarkStart w:id="283" w:name="_Toc416180497"/>
      <w:r w:rsidRPr="00AC3A0C">
        <w:rPr>
          <w:bCs/>
          <w:color w:val="auto"/>
          <w:szCs w:val="24"/>
        </w:rPr>
        <w:lastRenderedPageBreak/>
        <w:t>1</w:t>
      </w:r>
      <w:r w:rsidR="00752DED">
        <w:rPr>
          <w:bCs/>
          <w:color w:val="auto"/>
          <w:szCs w:val="24"/>
        </w:rPr>
        <w:t>0</w:t>
      </w:r>
      <w:r w:rsidRPr="00AC3A0C">
        <w:rPr>
          <w:bCs/>
          <w:color w:val="auto"/>
          <w:szCs w:val="24"/>
        </w:rPr>
        <w:t>. Кадровая политика. Управление персоналом</w:t>
      </w:r>
      <w:bookmarkEnd w:id="257"/>
      <w:bookmarkEnd w:id="258"/>
      <w:r w:rsidRPr="00AC3A0C">
        <w:rPr>
          <w:bCs/>
          <w:color w:val="auto"/>
          <w:szCs w:val="24"/>
        </w:rPr>
        <w:t>. Труд и заработная плата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F5006E" w:rsidRDefault="0087622F" w:rsidP="0052291E">
      <w:pPr>
        <w:pStyle w:val="af4"/>
        <w:jc w:val="center"/>
        <w:rPr>
          <w:bCs/>
          <w:color w:val="auto"/>
          <w:szCs w:val="24"/>
          <w:u w:val="none"/>
        </w:rPr>
      </w:pPr>
      <w:bookmarkStart w:id="284" w:name="_Toc416180498"/>
      <w:r w:rsidRPr="00AC3A0C">
        <w:rPr>
          <w:bCs/>
          <w:color w:val="auto"/>
          <w:szCs w:val="24"/>
          <w:u w:val="none"/>
        </w:rPr>
        <w:t>1</w:t>
      </w:r>
      <w:r w:rsidR="00752DED">
        <w:rPr>
          <w:bCs/>
          <w:color w:val="auto"/>
          <w:szCs w:val="24"/>
          <w:u w:val="none"/>
        </w:rPr>
        <w:t>0</w:t>
      </w:r>
      <w:r w:rsidRPr="00AC3A0C">
        <w:rPr>
          <w:bCs/>
          <w:color w:val="auto"/>
          <w:szCs w:val="24"/>
          <w:u w:val="none"/>
        </w:rPr>
        <w:t>.1. Кадровая политика</w:t>
      </w:r>
      <w:bookmarkEnd w:id="284"/>
    </w:p>
    <w:p w:rsidR="000415CA" w:rsidRPr="000415CA" w:rsidRDefault="000415CA" w:rsidP="0052291E">
      <w:pPr>
        <w:widowControl w:val="0"/>
        <w:spacing w:line="360" w:lineRule="auto"/>
        <w:ind w:firstLine="540"/>
        <w:jc w:val="both"/>
        <w:rPr>
          <w:szCs w:val="24"/>
        </w:rPr>
      </w:pPr>
      <w:r w:rsidRPr="000415CA">
        <w:rPr>
          <w:szCs w:val="24"/>
        </w:rPr>
        <w:t xml:space="preserve">Кадровая политика Общества нацелена на сохранение  и преумножение человеческого капитала, который является одним из основных конкурентных преимуществ в современном бизнесе.  </w:t>
      </w:r>
    </w:p>
    <w:p w:rsidR="000415CA" w:rsidRPr="000415CA" w:rsidRDefault="000415CA" w:rsidP="0052291E">
      <w:pPr>
        <w:widowControl w:val="0"/>
        <w:spacing w:line="360" w:lineRule="auto"/>
        <w:ind w:firstLine="540"/>
        <w:jc w:val="both"/>
        <w:rPr>
          <w:szCs w:val="24"/>
        </w:rPr>
      </w:pPr>
      <w:r w:rsidRPr="000415CA">
        <w:rPr>
          <w:szCs w:val="24"/>
        </w:rPr>
        <w:t>Численность работников Общества определяется с учетом организационной структуры предприятия и рациональной численности, необходимой для обеспечения эффективной управленческой деятельности.</w:t>
      </w:r>
    </w:p>
    <w:p w:rsidR="000415CA" w:rsidRPr="000415CA" w:rsidRDefault="000415CA" w:rsidP="0052291E">
      <w:pPr>
        <w:widowControl w:val="0"/>
        <w:spacing w:line="360" w:lineRule="auto"/>
        <w:ind w:firstLine="540"/>
        <w:jc w:val="both"/>
        <w:rPr>
          <w:szCs w:val="24"/>
        </w:rPr>
      </w:pPr>
      <w:r w:rsidRPr="000415CA">
        <w:rPr>
          <w:szCs w:val="24"/>
        </w:rPr>
        <w:t xml:space="preserve">Динамика средней численности персонала за отчетные годы представлена в таблице </w:t>
      </w:r>
      <w:r w:rsidR="00A55582">
        <w:rPr>
          <w:szCs w:val="24"/>
        </w:rPr>
        <w:t>9</w:t>
      </w:r>
      <w:r w:rsidRPr="000415CA">
        <w:rPr>
          <w:szCs w:val="24"/>
        </w:rPr>
        <w:t xml:space="preserve">. </w:t>
      </w:r>
    </w:p>
    <w:p w:rsidR="000415CA" w:rsidRPr="000415CA" w:rsidRDefault="000415CA" w:rsidP="0052291E">
      <w:pPr>
        <w:ind w:firstLine="720"/>
        <w:jc w:val="right"/>
        <w:rPr>
          <w:szCs w:val="24"/>
        </w:rPr>
      </w:pPr>
      <w:r w:rsidRPr="000415CA">
        <w:rPr>
          <w:szCs w:val="24"/>
        </w:rPr>
        <w:t xml:space="preserve">Таблица </w:t>
      </w:r>
      <w:r w:rsidR="00A55582">
        <w:rPr>
          <w:szCs w:val="24"/>
        </w:rPr>
        <w:t>9</w:t>
      </w:r>
    </w:p>
    <w:tbl>
      <w:tblPr>
        <w:tblW w:w="9342" w:type="dxa"/>
        <w:tblInd w:w="93" w:type="dxa"/>
        <w:tblLook w:val="0000" w:firstRow="0" w:lastRow="0" w:firstColumn="0" w:lastColumn="0" w:noHBand="0" w:noVBand="0"/>
      </w:tblPr>
      <w:tblGrid>
        <w:gridCol w:w="666"/>
        <w:gridCol w:w="3255"/>
        <w:gridCol w:w="763"/>
        <w:gridCol w:w="697"/>
        <w:gridCol w:w="686"/>
        <w:gridCol w:w="669"/>
        <w:gridCol w:w="740"/>
        <w:gridCol w:w="933"/>
        <w:gridCol w:w="933"/>
      </w:tblGrid>
      <w:tr w:rsidR="009F596F" w:rsidRPr="00667168" w:rsidTr="009F596F">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 xml:space="preserve">№ </w:t>
            </w:r>
            <w:proofErr w:type="gramStart"/>
            <w:r w:rsidRPr="00667168">
              <w:rPr>
                <w:sz w:val="20"/>
              </w:rPr>
              <w:t>п</w:t>
            </w:r>
            <w:proofErr w:type="gramEnd"/>
            <w:r w:rsidRPr="00667168">
              <w:rPr>
                <w:sz w:val="20"/>
              </w:rPr>
              <w:t>/п</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Наименование</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96F" w:rsidRPr="00667168" w:rsidRDefault="009F596F" w:rsidP="005B5CEB">
            <w:pPr>
              <w:jc w:val="center"/>
              <w:rPr>
                <w:sz w:val="20"/>
              </w:rPr>
            </w:pPr>
            <w:r w:rsidRPr="00667168">
              <w:rPr>
                <w:sz w:val="20"/>
              </w:rPr>
              <w:t>201</w:t>
            </w:r>
            <w:r w:rsidR="005B5CEB" w:rsidRPr="00667168">
              <w:rPr>
                <w:sz w:val="20"/>
              </w:rPr>
              <w:t>2</w:t>
            </w:r>
            <w:r w:rsidRPr="00667168">
              <w:rPr>
                <w:sz w:val="20"/>
              </w:rPr>
              <w:t xml:space="preserve"> отчет</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96F" w:rsidRPr="00667168" w:rsidRDefault="009F596F" w:rsidP="005B5CEB">
            <w:pPr>
              <w:jc w:val="center"/>
              <w:rPr>
                <w:sz w:val="20"/>
              </w:rPr>
            </w:pPr>
            <w:r w:rsidRPr="00667168">
              <w:rPr>
                <w:sz w:val="20"/>
              </w:rPr>
              <w:t>201</w:t>
            </w:r>
            <w:r w:rsidR="005B5CEB" w:rsidRPr="00667168">
              <w:rPr>
                <w:sz w:val="20"/>
              </w:rPr>
              <w:t>3</w:t>
            </w:r>
            <w:r w:rsidRPr="00667168">
              <w:rPr>
                <w:sz w:val="20"/>
              </w:rPr>
              <w:t xml:space="preserve"> отчет</w:t>
            </w:r>
          </w:p>
        </w:tc>
        <w:tc>
          <w:tcPr>
            <w:tcW w:w="3028" w:type="dxa"/>
            <w:gridSpan w:val="4"/>
            <w:tcBorders>
              <w:top w:val="single" w:sz="4" w:space="0" w:color="auto"/>
              <w:left w:val="nil"/>
              <w:bottom w:val="single" w:sz="4" w:space="0" w:color="auto"/>
              <w:right w:val="single" w:sz="4" w:space="0" w:color="auto"/>
            </w:tcBorders>
            <w:shd w:val="clear" w:color="auto" w:fill="auto"/>
            <w:vAlign w:val="center"/>
          </w:tcPr>
          <w:p w:rsidR="009F596F" w:rsidRPr="00667168" w:rsidRDefault="005B5CEB" w:rsidP="0052291E">
            <w:pPr>
              <w:jc w:val="center"/>
              <w:rPr>
                <w:sz w:val="20"/>
              </w:rPr>
            </w:pPr>
            <w:r w:rsidRPr="00667168">
              <w:rPr>
                <w:sz w:val="20"/>
              </w:rPr>
              <w:t>2014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96F" w:rsidRPr="00667168" w:rsidRDefault="009F596F" w:rsidP="005B5CEB">
            <w:pPr>
              <w:jc w:val="center"/>
              <w:rPr>
                <w:sz w:val="20"/>
              </w:rPr>
            </w:pPr>
            <w:r w:rsidRPr="00667168">
              <w:rPr>
                <w:sz w:val="20"/>
              </w:rPr>
              <w:t>факт 201</w:t>
            </w:r>
            <w:r w:rsidR="005B5CEB" w:rsidRPr="00667168">
              <w:rPr>
                <w:sz w:val="20"/>
              </w:rPr>
              <w:t>4</w:t>
            </w:r>
            <w:r w:rsidRPr="00667168">
              <w:rPr>
                <w:sz w:val="20"/>
              </w:rPr>
              <w:t xml:space="preserve"> к отчету 201</w:t>
            </w:r>
            <w:r w:rsidR="005B5CEB" w:rsidRPr="00667168">
              <w:rPr>
                <w:sz w:val="20"/>
              </w:rPr>
              <w:t>3</w:t>
            </w:r>
          </w:p>
        </w:tc>
      </w:tr>
      <w:tr w:rsidR="009F596F" w:rsidRPr="00667168" w:rsidTr="009F596F">
        <w:trPr>
          <w:trHeight w:val="315"/>
        </w:trPr>
        <w:tc>
          <w:tcPr>
            <w:tcW w:w="666"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686" w:type="dxa"/>
            <w:vMerge w:val="restart"/>
            <w:tcBorders>
              <w:top w:val="nil"/>
              <w:left w:val="single" w:sz="4" w:space="0" w:color="auto"/>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план</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факт</w:t>
            </w:r>
          </w:p>
        </w:tc>
        <w:tc>
          <w:tcPr>
            <w:tcW w:w="1673" w:type="dxa"/>
            <w:gridSpan w:val="2"/>
            <w:tcBorders>
              <w:top w:val="single" w:sz="4" w:space="0" w:color="auto"/>
              <w:left w:val="nil"/>
              <w:bottom w:val="nil"/>
              <w:right w:val="single" w:sz="4" w:space="0" w:color="000000"/>
            </w:tcBorders>
            <w:shd w:val="clear" w:color="auto" w:fill="auto"/>
            <w:vAlign w:val="center"/>
          </w:tcPr>
          <w:p w:rsidR="009F596F" w:rsidRPr="00667168" w:rsidRDefault="009F596F" w:rsidP="0052291E">
            <w:pPr>
              <w:jc w:val="center"/>
              <w:rPr>
                <w:sz w:val="20"/>
              </w:rPr>
            </w:pPr>
            <w:r w:rsidRPr="00667168">
              <w:rPr>
                <w:sz w:val="20"/>
              </w:rPr>
              <w:t>фа</w:t>
            </w:r>
            <w:proofErr w:type="gramStart"/>
            <w:r w:rsidRPr="00667168">
              <w:rPr>
                <w:sz w:val="20"/>
              </w:rPr>
              <w:t>кт к пл</w:t>
            </w:r>
            <w:proofErr w:type="gramEnd"/>
            <w:r w:rsidRPr="00667168">
              <w:rPr>
                <w:sz w:val="20"/>
              </w:rPr>
              <w:t xml:space="preserve">ану </w:t>
            </w:r>
          </w:p>
        </w:tc>
        <w:tc>
          <w:tcPr>
            <w:tcW w:w="933"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r>
      <w:tr w:rsidR="009F596F" w:rsidRPr="00667168" w:rsidTr="009F596F">
        <w:trPr>
          <w:trHeight w:val="315"/>
        </w:trPr>
        <w:tc>
          <w:tcPr>
            <w:tcW w:w="666"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686" w:type="dxa"/>
            <w:vMerge/>
            <w:tcBorders>
              <w:top w:val="nil"/>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669" w:type="dxa"/>
            <w:vMerge/>
            <w:tcBorders>
              <w:top w:val="nil"/>
              <w:left w:val="single" w:sz="4" w:space="0" w:color="auto"/>
              <w:bottom w:val="single" w:sz="4" w:space="0" w:color="auto"/>
              <w:right w:val="single" w:sz="4" w:space="0" w:color="auto"/>
            </w:tcBorders>
            <w:vAlign w:val="center"/>
          </w:tcPr>
          <w:p w:rsidR="009F596F" w:rsidRPr="00667168" w:rsidRDefault="009F596F" w:rsidP="0052291E">
            <w:pPr>
              <w:rPr>
                <w:sz w:val="2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 xml:space="preserve"> +/-</w:t>
            </w:r>
          </w:p>
        </w:tc>
        <w:tc>
          <w:tcPr>
            <w:tcW w:w="933" w:type="dxa"/>
            <w:tcBorders>
              <w:top w:val="single" w:sz="4" w:space="0" w:color="auto"/>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w:t>
            </w:r>
          </w:p>
        </w:tc>
        <w:tc>
          <w:tcPr>
            <w:tcW w:w="933" w:type="dxa"/>
            <w:vMerge/>
            <w:tcBorders>
              <w:top w:val="single" w:sz="4" w:space="0" w:color="auto"/>
              <w:left w:val="single" w:sz="4" w:space="0" w:color="auto"/>
              <w:bottom w:val="single" w:sz="4" w:space="0" w:color="auto"/>
              <w:right w:val="single" w:sz="4" w:space="0" w:color="auto"/>
            </w:tcBorders>
            <w:vAlign w:val="center"/>
          </w:tcPr>
          <w:p w:rsidR="009F596F" w:rsidRPr="00667168" w:rsidRDefault="009F596F" w:rsidP="0052291E">
            <w:pPr>
              <w:rPr>
                <w:sz w:val="20"/>
              </w:rPr>
            </w:pPr>
          </w:p>
        </w:tc>
      </w:tr>
      <w:tr w:rsidR="009F596F" w:rsidRPr="00667168" w:rsidTr="009F596F">
        <w:trPr>
          <w:trHeight w:val="153"/>
        </w:trPr>
        <w:tc>
          <w:tcPr>
            <w:tcW w:w="666" w:type="dxa"/>
            <w:tcBorders>
              <w:top w:val="nil"/>
              <w:left w:val="single" w:sz="4" w:space="0" w:color="auto"/>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1</w:t>
            </w:r>
          </w:p>
        </w:tc>
        <w:tc>
          <w:tcPr>
            <w:tcW w:w="3255"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2</w:t>
            </w:r>
          </w:p>
        </w:tc>
        <w:tc>
          <w:tcPr>
            <w:tcW w:w="763"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3</w:t>
            </w:r>
          </w:p>
        </w:tc>
        <w:tc>
          <w:tcPr>
            <w:tcW w:w="697"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4</w:t>
            </w:r>
          </w:p>
        </w:tc>
        <w:tc>
          <w:tcPr>
            <w:tcW w:w="686"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5</w:t>
            </w:r>
          </w:p>
        </w:tc>
        <w:tc>
          <w:tcPr>
            <w:tcW w:w="669"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6</w:t>
            </w:r>
          </w:p>
        </w:tc>
        <w:tc>
          <w:tcPr>
            <w:tcW w:w="740"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7</w:t>
            </w:r>
          </w:p>
        </w:tc>
        <w:tc>
          <w:tcPr>
            <w:tcW w:w="933"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8</w:t>
            </w:r>
          </w:p>
        </w:tc>
        <w:tc>
          <w:tcPr>
            <w:tcW w:w="933" w:type="dxa"/>
            <w:tcBorders>
              <w:top w:val="nil"/>
              <w:left w:val="nil"/>
              <w:bottom w:val="single" w:sz="4" w:space="0" w:color="auto"/>
              <w:right w:val="single" w:sz="4" w:space="0" w:color="auto"/>
            </w:tcBorders>
            <w:shd w:val="clear" w:color="auto" w:fill="auto"/>
            <w:vAlign w:val="center"/>
          </w:tcPr>
          <w:p w:rsidR="009F596F" w:rsidRPr="00667168" w:rsidRDefault="009F596F" w:rsidP="0052291E">
            <w:pPr>
              <w:jc w:val="center"/>
              <w:rPr>
                <w:sz w:val="20"/>
              </w:rPr>
            </w:pPr>
            <w:r w:rsidRPr="00667168">
              <w:rPr>
                <w:sz w:val="20"/>
              </w:rPr>
              <w:t>9</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center"/>
          </w:tcPr>
          <w:p w:rsidR="005B5CEB" w:rsidRPr="00667168" w:rsidRDefault="005B5CEB" w:rsidP="005B5CEB">
            <w:pPr>
              <w:jc w:val="center"/>
              <w:rPr>
                <w:sz w:val="20"/>
              </w:rPr>
            </w:pPr>
            <w:r w:rsidRPr="00667168">
              <w:rPr>
                <w:sz w:val="20"/>
              </w:rPr>
              <w:t>1</w:t>
            </w:r>
          </w:p>
        </w:tc>
        <w:tc>
          <w:tcPr>
            <w:tcW w:w="3255" w:type="dxa"/>
            <w:tcBorders>
              <w:top w:val="nil"/>
              <w:left w:val="nil"/>
              <w:bottom w:val="single" w:sz="4" w:space="0" w:color="auto"/>
              <w:right w:val="single" w:sz="4" w:space="0" w:color="auto"/>
            </w:tcBorders>
            <w:shd w:val="clear" w:color="auto" w:fill="auto"/>
            <w:vAlign w:val="center"/>
          </w:tcPr>
          <w:p w:rsidR="005B5CEB" w:rsidRPr="00667168" w:rsidRDefault="005B5CEB" w:rsidP="005B5CEB">
            <w:pPr>
              <w:rPr>
                <w:sz w:val="20"/>
              </w:rPr>
            </w:pPr>
            <w:r w:rsidRPr="00667168">
              <w:rPr>
                <w:sz w:val="20"/>
              </w:rPr>
              <w:t>Списочная численность на конец года</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71</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65</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73</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71</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-2</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97,3</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109,2</w:t>
            </w:r>
          </w:p>
        </w:tc>
      </w:tr>
      <w:tr w:rsidR="005B5CEB" w:rsidRPr="00667168" w:rsidTr="009F596F">
        <w:trPr>
          <w:trHeight w:val="79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 xml:space="preserve">Средняя численность, всего </w:t>
            </w:r>
            <w:r w:rsidRPr="00667168">
              <w:rPr>
                <w:b/>
                <w:bCs/>
                <w:i/>
                <w:iCs/>
                <w:sz w:val="20"/>
              </w:rPr>
              <w:t>(</w:t>
            </w:r>
            <w:proofErr w:type="spellStart"/>
            <w:r w:rsidRPr="00667168">
              <w:rPr>
                <w:b/>
                <w:bCs/>
                <w:i/>
                <w:iCs/>
                <w:sz w:val="20"/>
              </w:rPr>
              <w:t>осн</w:t>
            </w:r>
            <w:proofErr w:type="gramStart"/>
            <w:r w:rsidRPr="00667168">
              <w:rPr>
                <w:b/>
                <w:bCs/>
                <w:i/>
                <w:iCs/>
                <w:sz w:val="20"/>
              </w:rPr>
              <w:t>.п</w:t>
            </w:r>
            <w:proofErr w:type="gramEnd"/>
            <w:r w:rsidRPr="00667168">
              <w:rPr>
                <w:b/>
                <w:bCs/>
                <w:i/>
                <w:iCs/>
                <w:sz w:val="20"/>
              </w:rPr>
              <w:t>роизв</w:t>
            </w:r>
            <w:proofErr w:type="spellEnd"/>
            <w:r w:rsidRPr="00667168">
              <w:rPr>
                <w:b/>
                <w:bCs/>
                <w:i/>
                <w:iCs/>
                <w:sz w:val="20"/>
              </w:rPr>
              <w:t xml:space="preserve">-во + </w:t>
            </w:r>
            <w:proofErr w:type="spellStart"/>
            <w:r w:rsidRPr="00667168">
              <w:rPr>
                <w:b/>
                <w:bCs/>
                <w:i/>
                <w:iCs/>
                <w:sz w:val="20"/>
              </w:rPr>
              <w:t>неосн.произв</w:t>
            </w:r>
            <w:proofErr w:type="spellEnd"/>
            <w:r w:rsidRPr="00667168">
              <w:rPr>
                <w:b/>
                <w:bCs/>
                <w:i/>
                <w:iCs/>
                <w:sz w:val="20"/>
              </w:rPr>
              <w:t>-во)</w:t>
            </w:r>
            <w:r w:rsidRPr="00667168">
              <w:rPr>
                <w:sz w:val="20"/>
              </w:rPr>
              <w:t xml:space="preserve"> в </w:t>
            </w:r>
            <w:proofErr w:type="spellStart"/>
            <w:r w:rsidRPr="00667168">
              <w:rPr>
                <w:sz w:val="20"/>
              </w:rPr>
              <w:t>т.ч</w:t>
            </w:r>
            <w:proofErr w:type="spellEnd"/>
            <w:r w:rsidRPr="00667168">
              <w:rPr>
                <w:sz w:val="20"/>
              </w:rPr>
              <w:t>.:</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75</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70</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sidRPr="00667168">
              <w:rPr>
                <w:sz w:val="20"/>
              </w:rPr>
              <w:t>76</w:t>
            </w:r>
          </w:p>
        </w:tc>
        <w:tc>
          <w:tcPr>
            <w:tcW w:w="669" w:type="dxa"/>
            <w:tcBorders>
              <w:top w:val="nil"/>
              <w:left w:val="nil"/>
              <w:bottom w:val="single" w:sz="4" w:space="0" w:color="auto"/>
              <w:right w:val="single" w:sz="4" w:space="0" w:color="auto"/>
            </w:tcBorders>
            <w:shd w:val="clear" w:color="auto" w:fill="auto"/>
            <w:vAlign w:val="bottom"/>
          </w:tcPr>
          <w:p w:rsidR="00667168" w:rsidRPr="00667168" w:rsidRDefault="00667168" w:rsidP="00667168">
            <w:pPr>
              <w:jc w:val="right"/>
              <w:rPr>
                <w:sz w:val="20"/>
              </w:rPr>
            </w:pPr>
            <w:r w:rsidRPr="00667168">
              <w:rPr>
                <w:sz w:val="20"/>
              </w:rPr>
              <w:t>76</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center"/>
          </w:tcPr>
          <w:p w:rsidR="005B5CEB" w:rsidRPr="00667168" w:rsidRDefault="005B5CEB" w:rsidP="005B5CEB">
            <w:pPr>
              <w:jc w:val="center"/>
              <w:rPr>
                <w:sz w:val="20"/>
              </w:rPr>
            </w:pPr>
            <w:r w:rsidRPr="00667168">
              <w:rPr>
                <w:sz w:val="20"/>
              </w:rPr>
              <w:t>2.1.</w:t>
            </w:r>
          </w:p>
        </w:tc>
        <w:tc>
          <w:tcPr>
            <w:tcW w:w="3255" w:type="dxa"/>
            <w:tcBorders>
              <w:top w:val="nil"/>
              <w:left w:val="nil"/>
              <w:bottom w:val="single" w:sz="4" w:space="0" w:color="auto"/>
              <w:right w:val="single" w:sz="4" w:space="0" w:color="auto"/>
            </w:tcBorders>
            <w:shd w:val="clear" w:color="auto" w:fill="auto"/>
            <w:vAlign w:val="center"/>
          </w:tcPr>
          <w:p w:rsidR="005B5CEB" w:rsidRPr="00667168" w:rsidRDefault="005B5CEB" w:rsidP="005B5CEB">
            <w:pPr>
              <w:rPr>
                <w:sz w:val="20"/>
              </w:rPr>
            </w:pPr>
            <w:r w:rsidRPr="00667168">
              <w:rPr>
                <w:sz w:val="20"/>
              </w:rPr>
              <w:t xml:space="preserve">Среднесписочная численность штатного персонала </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69</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68</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74</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667168">
            <w:pPr>
              <w:jc w:val="right"/>
              <w:rPr>
                <w:sz w:val="20"/>
              </w:rPr>
            </w:pPr>
            <w:r>
              <w:rPr>
                <w:sz w:val="20"/>
              </w:rPr>
              <w:t>73</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0,99</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107,3</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2.1.1.</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Руководители</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18</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17</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20</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20</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2.1.2.</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Специалисты</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26</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27</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29</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28</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96,5</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103,7</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2.1.3.</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Служащие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2.1.4.</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Рабочие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25</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24</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25</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25</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2.2.</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Внешние совместители</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100,0</w:t>
            </w:r>
          </w:p>
        </w:tc>
      </w:tr>
      <w:tr w:rsidR="005B5CEB" w:rsidRPr="00667168" w:rsidTr="009F596F">
        <w:trPr>
          <w:trHeight w:val="52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5728B0" w:rsidRDefault="005B5CEB" w:rsidP="005B5CEB">
            <w:pPr>
              <w:jc w:val="center"/>
              <w:rPr>
                <w:sz w:val="20"/>
              </w:rPr>
            </w:pPr>
            <w:r w:rsidRPr="005728B0">
              <w:rPr>
                <w:sz w:val="20"/>
              </w:rPr>
              <w:t>2.3.</w:t>
            </w:r>
          </w:p>
        </w:tc>
        <w:tc>
          <w:tcPr>
            <w:tcW w:w="3255" w:type="dxa"/>
            <w:tcBorders>
              <w:top w:val="nil"/>
              <w:left w:val="nil"/>
              <w:bottom w:val="single" w:sz="4" w:space="0" w:color="auto"/>
              <w:right w:val="single" w:sz="4" w:space="0" w:color="auto"/>
            </w:tcBorders>
            <w:shd w:val="clear" w:color="auto" w:fill="auto"/>
            <w:vAlign w:val="bottom"/>
          </w:tcPr>
          <w:p w:rsidR="005B5CEB" w:rsidRPr="005728B0" w:rsidRDefault="005B5CEB" w:rsidP="005B5CEB">
            <w:pPr>
              <w:rPr>
                <w:sz w:val="20"/>
              </w:rPr>
            </w:pPr>
            <w:r w:rsidRPr="005728B0">
              <w:rPr>
                <w:sz w:val="20"/>
              </w:rPr>
              <w:t>Работники по договорам гражданско-правового характера</w:t>
            </w:r>
          </w:p>
        </w:tc>
        <w:tc>
          <w:tcPr>
            <w:tcW w:w="763" w:type="dxa"/>
            <w:tcBorders>
              <w:top w:val="nil"/>
              <w:left w:val="nil"/>
              <w:bottom w:val="single" w:sz="4" w:space="0" w:color="auto"/>
              <w:right w:val="single" w:sz="4" w:space="0" w:color="auto"/>
            </w:tcBorders>
            <w:shd w:val="clear" w:color="auto" w:fill="auto"/>
            <w:vAlign w:val="bottom"/>
          </w:tcPr>
          <w:p w:rsidR="005B5CEB" w:rsidRPr="005728B0" w:rsidRDefault="005B5CEB" w:rsidP="005B5CEB">
            <w:pPr>
              <w:jc w:val="right"/>
              <w:rPr>
                <w:sz w:val="20"/>
              </w:rPr>
            </w:pPr>
            <w:r w:rsidRPr="005728B0">
              <w:rPr>
                <w:sz w:val="20"/>
              </w:rPr>
              <w:t>4</w:t>
            </w:r>
          </w:p>
        </w:tc>
        <w:tc>
          <w:tcPr>
            <w:tcW w:w="697" w:type="dxa"/>
            <w:tcBorders>
              <w:top w:val="nil"/>
              <w:left w:val="nil"/>
              <w:bottom w:val="single" w:sz="4" w:space="0" w:color="auto"/>
              <w:right w:val="single" w:sz="4" w:space="0" w:color="auto"/>
            </w:tcBorders>
            <w:shd w:val="clear" w:color="auto" w:fill="auto"/>
            <w:vAlign w:val="bottom"/>
          </w:tcPr>
          <w:p w:rsidR="005B5CEB" w:rsidRPr="005728B0" w:rsidRDefault="005B5CEB" w:rsidP="005B5CEB">
            <w:pPr>
              <w:jc w:val="right"/>
              <w:rPr>
                <w:sz w:val="20"/>
              </w:rPr>
            </w:pPr>
            <w:r w:rsidRPr="005728B0">
              <w:rPr>
                <w:sz w:val="20"/>
              </w:rPr>
              <w:t>0</w:t>
            </w:r>
          </w:p>
        </w:tc>
        <w:tc>
          <w:tcPr>
            <w:tcW w:w="686" w:type="dxa"/>
            <w:tcBorders>
              <w:top w:val="nil"/>
              <w:left w:val="nil"/>
              <w:bottom w:val="single" w:sz="4" w:space="0" w:color="auto"/>
              <w:right w:val="single" w:sz="4" w:space="0" w:color="auto"/>
            </w:tcBorders>
            <w:shd w:val="clear" w:color="auto" w:fill="auto"/>
            <w:vAlign w:val="bottom"/>
          </w:tcPr>
          <w:p w:rsidR="005B5CEB" w:rsidRPr="005728B0" w:rsidRDefault="00667168" w:rsidP="005B5CEB">
            <w:pPr>
              <w:jc w:val="right"/>
              <w:rPr>
                <w:sz w:val="20"/>
              </w:rPr>
            </w:pPr>
            <w:r w:rsidRPr="005728B0">
              <w:rPr>
                <w:sz w:val="20"/>
              </w:rPr>
              <w:t>0</w:t>
            </w:r>
          </w:p>
        </w:tc>
        <w:tc>
          <w:tcPr>
            <w:tcW w:w="669" w:type="dxa"/>
            <w:tcBorders>
              <w:top w:val="nil"/>
              <w:left w:val="nil"/>
              <w:bottom w:val="single" w:sz="4" w:space="0" w:color="auto"/>
              <w:right w:val="single" w:sz="4" w:space="0" w:color="auto"/>
            </w:tcBorders>
            <w:shd w:val="clear" w:color="auto" w:fill="auto"/>
            <w:vAlign w:val="bottom"/>
          </w:tcPr>
          <w:p w:rsidR="005B5CEB" w:rsidRPr="005728B0" w:rsidRDefault="00667168" w:rsidP="005B5CEB">
            <w:pPr>
              <w:jc w:val="right"/>
              <w:rPr>
                <w:sz w:val="20"/>
              </w:rPr>
            </w:pPr>
            <w:r w:rsidRPr="005728B0">
              <w:rPr>
                <w:sz w:val="20"/>
              </w:rPr>
              <w:t>1</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sidRPr="005728B0">
              <w:rPr>
                <w:sz w:val="20"/>
              </w:rPr>
              <w:t>1</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5CEB" w:rsidP="005B5CEB">
            <w:pPr>
              <w:jc w:val="right"/>
              <w:rPr>
                <w:sz w:val="20"/>
              </w:rPr>
            </w:pP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5CEB" w:rsidP="005B5CEB">
            <w:pPr>
              <w:jc w:val="right"/>
              <w:rPr>
                <w:sz w:val="20"/>
              </w:rPr>
            </w:pP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3.1.</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Среднесписочная численность штатного персонала (основное производство)</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63</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62</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67</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66</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0,98</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106,4</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3.1.1.</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Руководители</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18</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17</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19</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19</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3.1.2.</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Специалисты</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25</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26</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29</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28</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-1</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96,5</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107,7</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3.1.3</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Служащие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3.1.4.</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Рабочие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20</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19</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19</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19</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4.1.</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Среднесписочная численность штатного персонала (неосновное производство)</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6</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7</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7</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4.1.1.</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Руководители</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1</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4.1.2.</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Специалисты</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r>
      <w:tr w:rsidR="005B5CEB" w:rsidRPr="00667168"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4.1.3.</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Служащие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0</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0</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0</w:t>
            </w:r>
          </w:p>
        </w:tc>
      </w:tr>
      <w:tr w:rsidR="005B5CEB" w:rsidRPr="005469C1" w:rsidTr="009F596F">
        <w:trPr>
          <w:trHeight w:val="315"/>
        </w:trPr>
        <w:tc>
          <w:tcPr>
            <w:tcW w:w="666"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center"/>
            </w:pPr>
            <w:r w:rsidRPr="00667168">
              <w:rPr>
                <w:sz w:val="20"/>
              </w:rPr>
              <w:t>4.1.4.</w:t>
            </w:r>
          </w:p>
        </w:tc>
        <w:tc>
          <w:tcPr>
            <w:tcW w:w="3255"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rPr>
                <w:sz w:val="20"/>
              </w:rPr>
            </w:pPr>
            <w:r w:rsidRPr="00667168">
              <w:rPr>
                <w:sz w:val="20"/>
              </w:rPr>
              <w:t>Рабочие</w:t>
            </w:r>
          </w:p>
        </w:tc>
        <w:tc>
          <w:tcPr>
            <w:tcW w:w="76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5</w:t>
            </w:r>
          </w:p>
        </w:tc>
        <w:tc>
          <w:tcPr>
            <w:tcW w:w="69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5</w:t>
            </w:r>
          </w:p>
        </w:tc>
        <w:tc>
          <w:tcPr>
            <w:tcW w:w="686"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6</w:t>
            </w:r>
          </w:p>
        </w:tc>
        <w:tc>
          <w:tcPr>
            <w:tcW w:w="669" w:type="dxa"/>
            <w:tcBorders>
              <w:top w:val="nil"/>
              <w:left w:val="nil"/>
              <w:bottom w:val="single" w:sz="4" w:space="0" w:color="auto"/>
              <w:right w:val="single" w:sz="4" w:space="0" w:color="auto"/>
            </w:tcBorders>
            <w:shd w:val="clear" w:color="auto" w:fill="auto"/>
            <w:vAlign w:val="bottom"/>
          </w:tcPr>
          <w:p w:rsidR="005B5CEB" w:rsidRPr="00667168" w:rsidRDefault="00667168" w:rsidP="005B5CEB">
            <w:pPr>
              <w:jc w:val="right"/>
              <w:rPr>
                <w:sz w:val="20"/>
              </w:rPr>
            </w:pPr>
            <w:r>
              <w:rPr>
                <w:sz w:val="20"/>
              </w:rPr>
              <w:t>6</w:t>
            </w:r>
          </w:p>
        </w:tc>
        <w:tc>
          <w:tcPr>
            <w:tcW w:w="740" w:type="dxa"/>
            <w:tcBorders>
              <w:top w:val="nil"/>
              <w:left w:val="nil"/>
              <w:bottom w:val="single" w:sz="4" w:space="0" w:color="auto"/>
              <w:right w:val="single" w:sz="4" w:space="0" w:color="auto"/>
            </w:tcBorders>
            <w:shd w:val="clear" w:color="auto" w:fill="auto"/>
            <w:noWrap/>
            <w:vAlign w:val="bottom"/>
          </w:tcPr>
          <w:p w:rsidR="005B5CEB" w:rsidRPr="00667168" w:rsidRDefault="00D265CF" w:rsidP="005B5CEB">
            <w:pPr>
              <w:jc w:val="right"/>
              <w:rPr>
                <w:sz w:val="20"/>
              </w:rPr>
            </w:pPr>
            <w:r>
              <w:rPr>
                <w:sz w:val="20"/>
              </w:rPr>
              <w:t>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c>
          <w:tcPr>
            <w:tcW w:w="933" w:type="dxa"/>
            <w:tcBorders>
              <w:top w:val="nil"/>
              <w:left w:val="nil"/>
              <w:bottom w:val="single" w:sz="4" w:space="0" w:color="auto"/>
              <w:right w:val="single" w:sz="4" w:space="0" w:color="auto"/>
            </w:tcBorders>
            <w:shd w:val="clear" w:color="auto" w:fill="auto"/>
            <w:noWrap/>
            <w:vAlign w:val="bottom"/>
          </w:tcPr>
          <w:p w:rsidR="005B5CEB" w:rsidRPr="00667168" w:rsidRDefault="005B2E89" w:rsidP="005B5CEB">
            <w:pPr>
              <w:jc w:val="right"/>
              <w:rPr>
                <w:sz w:val="20"/>
              </w:rPr>
            </w:pPr>
            <w:r>
              <w:rPr>
                <w:sz w:val="20"/>
              </w:rPr>
              <w:t>100,0</w:t>
            </w:r>
          </w:p>
        </w:tc>
      </w:tr>
    </w:tbl>
    <w:p w:rsidR="000415CA" w:rsidRPr="005469C1" w:rsidRDefault="000415CA" w:rsidP="0052291E">
      <w:pPr>
        <w:widowControl w:val="0"/>
        <w:spacing w:line="360" w:lineRule="auto"/>
        <w:jc w:val="both"/>
        <w:rPr>
          <w:highlight w:val="green"/>
        </w:rPr>
      </w:pPr>
    </w:p>
    <w:p w:rsidR="000415CA" w:rsidRPr="005469C1" w:rsidRDefault="000415CA" w:rsidP="0052291E">
      <w:pPr>
        <w:widowControl w:val="0"/>
        <w:spacing w:line="360" w:lineRule="auto"/>
        <w:ind w:firstLine="720"/>
        <w:jc w:val="center"/>
        <w:rPr>
          <w:szCs w:val="24"/>
          <w:highlight w:val="green"/>
        </w:rPr>
      </w:pPr>
    </w:p>
    <w:p w:rsidR="000415CA" w:rsidRPr="000415CA" w:rsidRDefault="000415CA" w:rsidP="0052291E">
      <w:pPr>
        <w:widowControl w:val="0"/>
        <w:spacing w:line="360" w:lineRule="auto"/>
        <w:ind w:firstLine="720"/>
        <w:rPr>
          <w:szCs w:val="24"/>
        </w:rPr>
      </w:pPr>
      <w:r w:rsidRPr="005728B0">
        <w:rPr>
          <w:szCs w:val="24"/>
        </w:rPr>
        <w:t>Динамика средней численности персонала за период 201</w:t>
      </w:r>
      <w:r w:rsidR="005B5CEB" w:rsidRPr="005728B0">
        <w:rPr>
          <w:szCs w:val="24"/>
        </w:rPr>
        <w:t>2</w:t>
      </w:r>
      <w:r w:rsidRPr="005728B0">
        <w:rPr>
          <w:szCs w:val="24"/>
        </w:rPr>
        <w:t>-201</w:t>
      </w:r>
      <w:r w:rsidR="005B5CEB" w:rsidRPr="005728B0">
        <w:rPr>
          <w:szCs w:val="24"/>
        </w:rPr>
        <w:t>4</w:t>
      </w:r>
      <w:r w:rsidRPr="005728B0">
        <w:rPr>
          <w:szCs w:val="24"/>
        </w:rPr>
        <w:t xml:space="preserve"> гг.</w:t>
      </w:r>
    </w:p>
    <w:p w:rsidR="000415CA" w:rsidRPr="000415CA" w:rsidRDefault="000415CA" w:rsidP="0052291E">
      <w:pPr>
        <w:widowControl w:val="0"/>
        <w:spacing w:line="360" w:lineRule="auto"/>
        <w:ind w:firstLine="540"/>
        <w:jc w:val="both"/>
        <w:rPr>
          <w:szCs w:val="24"/>
        </w:rPr>
      </w:pPr>
      <w:r w:rsidRPr="000415CA">
        <w:rPr>
          <w:szCs w:val="24"/>
        </w:rPr>
        <w:lastRenderedPageBreak/>
        <w:t xml:space="preserve">Совершенствование системы мотивации сотрудников является одним из важнейших направлений развития системы управления персоналом. Акцент в этой работе делается на переход от уравнительной системы и премирования труда к персонифицированной форме расчета вознаграждений, максимально учитывающей индивидуальный вклад сотрудников. </w:t>
      </w:r>
    </w:p>
    <w:p w:rsidR="000415CA" w:rsidRPr="000415CA" w:rsidRDefault="000415CA" w:rsidP="0052291E">
      <w:pPr>
        <w:widowControl w:val="0"/>
        <w:spacing w:line="360" w:lineRule="auto"/>
        <w:ind w:firstLine="540"/>
        <w:jc w:val="both"/>
        <w:rPr>
          <w:szCs w:val="24"/>
        </w:rPr>
      </w:pPr>
      <w:r w:rsidRPr="000415CA">
        <w:rPr>
          <w:szCs w:val="24"/>
        </w:rPr>
        <w:t>Система мотивации персонала в Обществе в 201</w:t>
      </w:r>
      <w:r w:rsidR="005579D9">
        <w:rPr>
          <w:szCs w:val="24"/>
        </w:rPr>
        <w:t>4</w:t>
      </w:r>
      <w:r w:rsidRPr="000415CA">
        <w:rPr>
          <w:szCs w:val="24"/>
        </w:rPr>
        <w:t xml:space="preserve"> году ориентирована на достижение персоналом результатов в приоритетных областях деятельности компании и регламентируется следующими локальными актами:</w:t>
      </w:r>
    </w:p>
    <w:p w:rsidR="000415CA" w:rsidRPr="000415CA" w:rsidRDefault="000415CA" w:rsidP="0052291E">
      <w:pPr>
        <w:widowControl w:val="0"/>
        <w:numPr>
          <w:ilvl w:val="0"/>
          <w:numId w:val="14"/>
        </w:numPr>
        <w:tabs>
          <w:tab w:val="num" w:pos="900"/>
        </w:tabs>
        <w:spacing w:line="360" w:lineRule="auto"/>
        <w:ind w:left="900"/>
        <w:jc w:val="both"/>
        <w:rPr>
          <w:szCs w:val="24"/>
        </w:rPr>
      </w:pPr>
      <w:r w:rsidRPr="000415CA">
        <w:rPr>
          <w:szCs w:val="24"/>
        </w:rPr>
        <w:t>Положением об оплате труда работников ОАО «АЛРОСА-Нюрба»;</w:t>
      </w:r>
    </w:p>
    <w:p w:rsidR="000415CA" w:rsidRPr="000415CA" w:rsidRDefault="000415CA" w:rsidP="0052291E">
      <w:pPr>
        <w:widowControl w:val="0"/>
        <w:numPr>
          <w:ilvl w:val="0"/>
          <w:numId w:val="14"/>
        </w:numPr>
        <w:tabs>
          <w:tab w:val="num" w:pos="900"/>
        </w:tabs>
        <w:spacing w:line="360" w:lineRule="auto"/>
        <w:ind w:left="900"/>
        <w:jc w:val="both"/>
        <w:rPr>
          <w:szCs w:val="24"/>
        </w:rPr>
      </w:pPr>
      <w:r w:rsidRPr="000415CA">
        <w:rPr>
          <w:szCs w:val="24"/>
        </w:rPr>
        <w:t>Положением о дополнительном вознаграждении (бонусе) руководителей, специалистов и служащих за экономические результаты планово-хозяйственной деятельности;</w:t>
      </w:r>
    </w:p>
    <w:p w:rsidR="000415CA" w:rsidRPr="000415CA" w:rsidRDefault="000415CA" w:rsidP="0052291E">
      <w:pPr>
        <w:widowControl w:val="0"/>
        <w:numPr>
          <w:ilvl w:val="0"/>
          <w:numId w:val="14"/>
        </w:numPr>
        <w:tabs>
          <w:tab w:val="num" w:pos="900"/>
        </w:tabs>
        <w:spacing w:line="360" w:lineRule="auto"/>
        <w:ind w:left="900"/>
        <w:jc w:val="both"/>
        <w:rPr>
          <w:szCs w:val="24"/>
        </w:rPr>
      </w:pPr>
      <w:r w:rsidRPr="000415CA">
        <w:rPr>
          <w:szCs w:val="24"/>
        </w:rPr>
        <w:t>Положением о премировании за внедрение новой техники, технологии, организации производства и труда, управленческих решений на действующих, строящихся и проектируемых объектах;</w:t>
      </w:r>
    </w:p>
    <w:p w:rsidR="000415CA" w:rsidRPr="000415CA" w:rsidRDefault="000415CA" w:rsidP="0052291E">
      <w:pPr>
        <w:widowControl w:val="0"/>
        <w:numPr>
          <w:ilvl w:val="0"/>
          <w:numId w:val="14"/>
        </w:numPr>
        <w:tabs>
          <w:tab w:val="num" w:pos="900"/>
        </w:tabs>
        <w:spacing w:line="360" w:lineRule="auto"/>
        <w:ind w:left="900"/>
        <w:jc w:val="both"/>
        <w:rPr>
          <w:szCs w:val="24"/>
        </w:rPr>
      </w:pPr>
      <w:r w:rsidRPr="000415CA">
        <w:rPr>
          <w:szCs w:val="24"/>
        </w:rPr>
        <w:t>Положением о премировании работников за выполнение показателей работы и основных результатов планово-хозяйственной деятельности;</w:t>
      </w:r>
    </w:p>
    <w:p w:rsidR="000415CA" w:rsidRPr="000415CA" w:rsidRDefault="000415CA" w:rsidP="0052291E">
      <w:pPr>
        <w:widowControl w:val="0"/>
        <w:numPr>
          <w:ilvl w:val="0"/>
          <w:numId w:val="14"/>
        </w:numPr>
        <w:tabs>
          <w:tab w:val="num" w:pos="900"/>
        </w:tabs>
        <w:spacing w:line="360" w:lineRule="auto"/>
        <w:ind w:left="900"/>
        <w:jc w:val="both"/>
        <w:rPr>
          <w:szCs w:val="24"/>
        </w:rPr>
      </w:pPr>
      <w:r w:rsidRPr="000415CA">
        <w:rPr>
          <w:szCs w:val="24"/>
        </w:rPr>
        <w:t>Положением о стимулировании работников ОАО «АЛРОСА-Нюрба» за выполнение особо важных заданий.</w:t>
      </w:r>
    </w:p>
    <w:p w:rsidR="000415CA" w:rsidRPr="000415CA" w:rsidRDefault="000415CA" w:rsidP="0052291E">
      <w:pPr>
        <w:widowControl w:val="0"/>
        <w:spacing w:line="360" w:lineRule="auto"/>
        <w:ind w:firstLine="540"/>
        <w:jc w:val="both"/>
        <w:rPr>
          <w:szCs w:val="24"/>
        </w:rPr>
      </w:pPr>
      <w:r w:rsidRPr="000415CA">
        <w:rPr>
          <w:szCs w:val="24"/>
        </w:rPr>
        <w:t>Уровень образования сотрудников Общества в динамике за отчетные го</w:t>
      </w:r>
      <w:r w:rsidR="00A55582">
        <w:rPr>
          <w:szCs w:val="24"/>
        </w:rPr>
        <w:t>ды  представлен ниже в таблице 10</w:t>
      </w:r>
      <w:r w:rsidRPr="000415CA">
        <w:rPr>
          <w:szCs w:val="24"/>
        </w:rPr>
        <w:t>.</w:t>
      </w:r>
    </w:p>
    <w:p w:rsidR="000415CA" w:rsidRPr="000415CA" w:rsidRDefault="000415CA" w:rsidP="0052291E">
      <w:pPr>
        <w:widowControl w:val="0"/>
        <w:spacing w:line="360" w:lineRule="auto"/>
        <w:ind w:firstLine="540"/>
        <w:jc w:val="both"/>
        <w:rPr>
          <w:szCs w:val="24"/>
        </w:rPr>
      </w:pPr>
      <w:r w:rsidRPr="000415CA">
        <w:rPr>
          <w:szCs w:val="24"/>
        </w:rPr>
        <w:t>Анализ уровня образования управленческого персонала и персонала среднего звена подтверждает соответствие каждого работника занимаемой должности.</w:t>
      </w:r>
    </w:p>
    <w:p w:rsidR="000415CA" w:rsidRPr="000415CA" w:rsidRDefault="000415CA" w:rsidP="0052291E">
      <w:pPr>
        <w:jc w:val="right"/>
        <w:rPr>
          <w:szCs w:val="24"/>
        </w:rPr>
      </w:pPr>
      <w:r w:rsidRPr="000415CA">
        <w:rPr>
          <w:szCs w:val="24"/>
        </w:rPr>
        <w:t>Таблица 1</w:t>
      </w:r>
      <w:r w:rsidR="00A55582">
        <w:rPr>
          <w:szCs w:val="24"/>
        </w:rPr>
        <w:t>0</w:t>
      </w:r>
    </w:p>
    <w:p w:rsidR="000415CA" w:rsidRPr="00667168" w:rsidRDefault="000415CA" w:rsidP="0052291E">
      <w:pPr>
        <w:widowControl w:val="0"/>
        <w:spacing w:line="360" w:lineRule="auto"/>
        <w:ind w:firstLine="720"/>
        <w:jc w:val="center"/>
        <w:rPr>
          <w:szCs w:val="24"/>
        </w:rPr>
      </w:pPr>
      <w:r w:rsidRPr="00667168">
        <w:rPr>
          <w:szCs w:val="24"/>
        </w:rPr>
        <w:t>Динамика трудовых ресурсов по уровню образования за период 201</w:t>
      </w:r>
      <w:r w:rsidR="005B5CEB" w:rsidRPr="00667168">
        <w:rPr>
          <w:szCs w:val="24"/>
        </w:rPr>
        <w:t>2</w:t>
      </w:r>
      <w:r w:rsidRPr="00667168">
        <w:rPr>
          <w:szCs w:val="24"/>
        </w:rPr>
        <w:t>-201</w:t>
      </w:r>
      <w:r w:rsidR="005B5CEB" w:rsidRPr="00667168">
        <w:rPr>
          <w:szCs w:val="24"/>
        </w:rPr>
        <w:t>4</w:t>
      </w:r>
      <w:r w:rsidRPr="00667168">
        <w:rPr>
          <w:szCs w:val="24"/>
        </w:rPr>
        <w:t xml:space="preserve"> гг.</w:t>
      </w:r>
    </w:p>
    <w:p w:rsidR="000415CA" w:rsidRPr="00667168" w:rsidRDefault="000415CA" w:rsidP="0052291E">
      <w:pPr>
        <w:jc w:val="right"/>
        <w:rPr>
          <w:sz w:val="20"/>
        </w:rPr>
      </w:pPr>
    </w:p>
    <w:tbl>
      <w:tblPr>
        <w:tblW w:w="10080" w:type="dxa"/>
        <w:tblInd w:w="93" w:type="dxa"/>
        <w:tblLook w:val="0000" w:firstRow="0" w:lastRow="0" w:firstColumn="0" w:lastColumn="0" w:noHBand="0" w:noVBand="0"/>
      </w:tblPr>
      <w:tblGrid>
        <w:gridCol w:w="1995"/>
        <w:gridCol w:w="1300"/>
        <w:gridCol w:w="1398"/>
        <w:gridCol w:w="1300"/>
        <w:gridCol w:w="1393"/>
        <w:gridCol w:w="1300"/>
        <w:gridCol w:w="1394"/>
      </w:tblGrid>
      <w:tr w:rsidR="000415CA" w:rsidRPr="00667168" w:rsidTr="0055477B">
        <w:trPr>
          <w:trHeight w:val="315"/>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5CA" w:rsidRPr="00667168" w:rsidRDefault="000415CA" w:rsidP="0052291E">
            <w:pPr>
              <w:jc w:val="center"/>
              <w:rPr>
                <w:sz w:val="20"/>
              </w:rPr>
            </w:pPr>
            <w:r w:rsidRPr="00667168">
              <w:rPr>
                <w:sz w:val="20"/>
              </w:rPr>
              <w:t>Образование</w:t>
            </w:r>
          </w:p>
        </w:tc>
        <w:tc>
          <w:tcPr>
            <w:tcW w:w="2698" w:type="dxa"/>
            <w:gridSpan w:val="2"/>
            <w:tcBorders>
              <w:top w:val="single" w:sz="4" w:space="0" w:color="auto"/>
              <w:left w:val="nil"/>
              <w:bottom w:val="single" w:sz="4" w:space="0" w:color="auto"/>
              <w:right w:val="single" w:sz="4" w:space="0" w:color="auto"/>
            </w:tcBorders>
            <w:shd w:val="clear" w:color="auto" w:fill="auto"/>
            <w:vAlign w:val="bottom"/>
          </w:tcPr>
          <w:p w:rsidR="000415CA" w:rsidRPr="00667168" w:rsidRDefault="000415CA" w:rsidP="005B5CEB">
            <w:pPr>
              <w:jc w:val="center"/>
              <w:rPr>
                <w:sz w:val="20"/>
              </w:rPr>
            </w:pPr>
            <w:r w:rsidRPr="00667168">
              <w:rPr>
                <w:sz w:val="20"/>
              </w:rPr>
              <w:t>За 201</w:t>
            </w:r>
            <w:r w:rsidR="005B5CEB" w:rsidRPr="00667168">
              <w:rPr>
                <w:sz w:val="20"/>
              </w:rPr>
              <w:t>2</w:t>
            </w:r>
            <w:r w:rsidRPr="00667168">
              <w:rPr>
                <w:sz w:val="20"/>
              </w:rPr>
              <w:t xml:space="preserve"> год</w:t>
            </w: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rsidR="000415CA" w:rsidRPr="00667168" w:rsidRDefault="000415CA" w:rsidP="005B5CEB">
            <w:pPr>
              <w:jc w:val="center"/>
              <w:rPr>
                <w:sz w:val="20"/>
              </w:rPr>
            </w:pPr>
            <w:r w:rsidRPr="00667168">
              <w:rPr>
                <w:sz w:val="20"/>
              </w:rPr>
              <w:t>За 201</w:t>
            </w:r>
            <w:r w:rsidR="005B5CEB" w:rsidRPr="00667168">
              <w:rPr>
                <w:sz w:val="20"/>
              </w:rPr>
              <w:t>3</w:t>
            </w:r>
            <w:r w:rsidRPr="00667168">
              <w:rPr>
                <w:sz w:val="20"/>
              </w:rPr>
              <w:t xml:space="preserve"> год</w:t>
            </w:r>
          </w:p>
        </w:tc>
        <w:tc>
          <w:tcPr>
            <w:tcW w:w="2694" w:type="dxa"/>
            <w:gridSpan w:val="2"/>
            <w:tcBorders>
              <w:top w:val="single" w:sz="4" w:space="0" w:color="auto"/>
              <w:left w:val="nil"/>
              <w:bottom w:val="single" w:sz="4" w:space="0" w:color="auto"/>
              <w:right w:val="single" w:sz="4" w:space="0" w:color="auto"/>
            </w:tcBorders>
            <w:shd w:val="clear" w:color="auto" w:fill="auto"/>
            <w:vAlign w:val="bottom"/>
          </w:tcPr>
          <w:p w:rsidR="000415CA" w:rsidRPr="00667168" w:rsidRDefault="000415CA" w:rsidP="005B5CEB">
            <w:pPr>
              <w:jc w:val="center"/>
              <w:rPr>
                <w:sz w:val="20"/>
              </w:rPr>
            </w:pPr>
            <w:r w:rsidRPr="00667168">
              <w:rPr>
                <w:sz w:val="20"/>
              </w:rPr>
              <w:t>За 201</w:t>
            </w:r>
            <w:r w:rsidR="005B5CEB" w:rsidRPr="00667168">
              <w:rPr>
                <w:sz w:val="20"/>
              </w:rPr>
              <w:t>4</w:t>
            </w:r>
            <w:r w:rsidRPr="00667168">
              <w:rPr>
                <w:sz w:val="20"/>
              </w:rPr>
              <w:t xml:space="preserve"> год</w:t>
            </w:r>
          </w:p>
        </w:tc>
      </w:tr>
      <w:tr w:rsidR="000415CA" w:rsidRPr="00667168" w:rsidTr="0055477B">
        <w:trPr>
          <w:trHeight w:val="525"/>
        </w:trPr>
        <w:tc>
          <w:tcPr>
            <w:tcW w:w="1995" w:type="dxa"/>
            <w:vMerge/>
            <w:tcBorders>
              <w:top w:val="single" w:sz="4" w:space="0" w:color="auto"/>
              <w:left w:val="single" w:sz="4" w:space="0" w:color="auto"/>
              <w:bottom w:val="single" w:sz="4" w:space="0" w:color="auto"/>
              <w:right w:val="single" w:sz="4" w:space="0" w:color="auto"/>
            </w:tcBorders>
            <w:vAlign w:val="center"/>
          </w:tcPr>
          <w:p w:rsidR="000415CA" w:rsidRPr="00667168" w:rsidRDefault="000415CA" w:rsidP="0052291E">
            <w:pPr>
              <w:rPr>
                <w:sz w:val="20"/>
              </w:rPr>
            </w:pPr>
          </w:p>
        </w:tc>
        <w:tc>
          <w:tcPr>
            <w:tcW w:w="1300"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Количество сотрудников</w:t>
            </w:r>
          </w:p>
        </w:tc>
        <w:tc>
          <w:tcPr>
            <w:tcW w:w="1398"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Процентное соотношение</w:t>
            </w:r>
          </w:p>
        </w:tc>
        <w:tc>
          <w:tcPr>
            <w:tcW w:w="1300"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Количество сотрудников</w:t>
            </w:r>
          </w:p>
        </w:tc>
        <w:tc>
          <w:tcPr>
            <w:tcW w:w="1393"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Процентное соотношение</w:t>
            </w:r>
          </w:p>
        </w:tc>
        <w:tc>
          <w:tcPr>
            <w:tcW w:w="1300"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Количество сотрудников</w:t>
            </w:r>
          </w:p>
        </w:tc>
        <w:tc>
          <w:tcPr>
            <w:tcW w:w="1394" w:type="dxa"/>
            <w:tcBorders>
              <w:top w:val="nil"/>
              <w:left w:val="nil"/>
              <w:bottom w:val="single" w:sz="4" w:space="0" w:color="auto"/>
              <w:right w:val="single" w:sz="4" w:space="0" w:color="auto"/>
            </w:tcBorders>
            <w:shd w:val="clear" w:color="auto" w:fill="auto"/>
            <w:vAlign w:val="bottom"/>
          </w:tcPr>
          <w:p w:rsidR="000415CA" w:rsidRPr="00667168" w:rsidRDefault="000415CA" w:rsidP="0052291E">
            <w:pPr>
              <w:jc w:val="center"/>
              <w:rPr>
                <w:sz w:val="20"/>
              </w:rPr>
            </w:pPr>
            <w:r w:rsidRPr="00667168">
              <w:rPr>
                <w:sz w:val="20"/>
              </w:rPr>
              <w:t>Процентное соотношение</w:t>
            </w:r>
          </w:p>
        </w:tc>
      </w:tr>
      <w:tr w:rsidR="005B5CEB" w:rsidRPr="00667168" w:rsidTr="0055477B">
        <w:trPr>
          <w:trHeight w:val="315"/>
        </w:trPr>
        <w:tc>
          <w:tcPr>
            <w:tcW w:w="1995" w:type="dxa"/>
            <w:tcBorders>
              <w:top w:val="nil"/>
              <w:left w:val="single" w:sz="4" w:space="0" w:color="auto"/>
              <w:bottom w:val="single" w:sz="4" w:space="0" w:color="auto"/>
              <w:right w:val="single" w:sz="4" w:space="0" w:color="auto"/>
            </w:tcBorders>
            <w:shd w:val="clear" w:color="auto" w:fill="auto"/>
            <w:vAlign w:val="center"/>
          </w:tcPr>
          <w:p w:rsidR="005B5CEB" w:rsidRPr="00667168" w:rsidRDefault="005B5CEB" w:rsidP="005B5CEB">
            <w:pPr>
              <w:rPr>
                <w:sz w:val="20"/>
              </w:rPr>
            </w:pPr>
            <w:r w:rsidRPr="00667168">
              <w:rPr>
                <w:sz w:val="20"/>
              </w:rPr>
              <w:t>Высшее образование</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41</w:t>
            </w:r>
          </w:p>
        </w:tc>
        <w:tc>
          <w:tcPr>
            <w:tcW w:w="1398"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58%</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38</w:t>
            </w:r>
          </w:p>
        </w:tc>
        <w:tc>
          <w:tcPr>
            <w:tcW w:w="139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58%</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44</w:t>
            </w:r>
          </w:p>
        </w:tc>
        <w:tc>
          <w:tcPr>
            <w:tcW w:w="1394"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62%</w:t>
            </w:r>
          </w:p>
        </w:tc>
      </w:tr>
      <w:tr w:rsidR="005B5CEB" w:rsidRPr="00667168" w:rsidTr="0055477B">
        <w:trPr>
          <w:trHeight w:val="510"/>
        </w:trPr>
        <w:tc>
          <w:tcPr>
            <w:tcW w:w="1995" w:type="dxa"/>
            <w:tcBorders>
              <w:top w:val="nil"/>
              <w:left w:val="single" w:sz="4" w:space="0" w:color="auto"/>
              <w:bottom w:val="single" w:sz="4" w:space="0" w:color="auto"/>
              <w:right w:val="single" w:sz="4" w:space="0" w:color="auto"/>
            </w:tcBorders>
            <w:shd w:val="clear" w:color="auto" w:fill="auto"/>
            <w:vAlign w:val="center"/>
          </w:tcPr>
          <w:p w:rsidR="005B5CEB" w:rsidRPr="00667168" w:rsidRDefault="005B5CEB" w:rsidP="005B5CEB">
            <w:pPr>
              <w:rPr>
                <w:sz w:val="20"/>
              </w:rPr>
            </w:pPr>
            <w:r w:rsidRPr="00667168">
              <w:rPr>
                <w:sz w:val="20"/>
              </w:rPr>
              <w:t>Среднее профессиональное образование</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10</w:t>
            </w:r>
          </w:p>
        </w:tc>
        <w:tc>
          <w:tcPr>
            <w:tcW w:w="1398"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9</w:t>
            </w:r>
          </w:p>
        </w:tc>
        <w:tc>
          <w:tcPr>
            <w:tcW w:w="139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10</w:t>
            </w:r>
          </w:p>
        </w:tc>
        <w:tc>
          <w:tcPr>
            <w:tcW w:w="1394"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r>
      <w:tr w:rsidR="005B5CEB" w:rsidRPr="000415CA" w:rsidTr="0055477B">
        <w:trPr>
          <w:trHeight w:val="315"/>
        </w:trPr>
        <w:tc>
          <w:tcPr>
            <w:tcW w:w="1995" w:type="dxa"/>
            <w:tcBorders>
              <w:top w:val="nil"/>
              <w:left w:val="single" w:sz="4" w:space="0" w:color="auto"/>
              <w:bottom w:val="single" w:sz="4" w:space="0" w:color="auto"/>
              <w:right w:val="single" w:sz="4" w:space="0" w:color="auto"/>
            </w:tcBorders>
            <w:shd w:val="clear" w:color="auto" w:fill="auto"/>
            <w:vAlign w:val="center"/>
          </w:tcPr>
          <w:p w:rsidR="005B5CEB" w:rsidRPr="00667168" w:rsidRDefault="005B5CEB" w:rsidP="005B5CEB">
            <w:pPr>
              <w:rPr>
                <w:sz w:val="20"/>
              </w:rPr>
            </w:pPr>
            <w:r w:rsidRPr="00667168">
              <w:rPr>
                <w:sz w:val="20"/>
              </w:rPr>
              <w:t>Среднее начальное образование</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20</w:t>
            </w:r>
          </w:p>
        </w:tc>
        <w:tc>
          <w:tcPr>
            <w:tcW w:w="1398"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28%</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18</w:t>
            </w:r>
          </w:p>
        </w:tc>
        <w:tc>
          <w:tcPr>
            <w:tcW w:w="1393"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28%</w:t>
            </w:r>
          </w:p>
        </w:tc>
        <w:tc>
          <w:tcPr>
            <w:tcW w:w="130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17</w:t>
            </w:r>
          </w:p>
        </w:tc>
        <w:tc>
          <w:tcPr>
            <w:tcW w:w="1394" w:type="dxa"/>
            <w:tcBorders>
              <w:top w:val="nil"/>
              <w:left w:val="nil"/>
              <w:bottom w:val="single" w:sz="4" w:space="0" w:color="auto"/>
              <w:right w:val="single" w:sz="4" w:space="0" w:color="auto"/>
            </w:tcBorders>
            <w:shd w:val="clear" w:color="auto" w:fill="auto"/>
            <w:vAlign w:val="bottom"/>
          </w:tcPr>
          <w:p w:rsidR="005B5CEB" w:rsidRDefault="005B5CEB" w:rsidP="005B5CEB">
            <w:pPr>
              <w:jc w:val="center"/>
              <w:rPr>
                <w:sz w:val="20"/>
              </w:rPr>
            </w:pPr>
            <w:r w:rsidRPr="00667168">
              <w:rPr>
                <w:sz w:val="20"/>
              </w:rPr>
              <w:t>24%</w:t>
            </w:r>
          </w:p>
        </w:tc>
      </w:tr>
    </w:tbl>
    <w:p w:rsidR="000415CA" w:rsidRPr="000415CA" w:rsidRDefault="000415CA" w:rsidP="0052291E">
      <w:pPr>
        <w:jc w:val="right"/>
        <w:rPr>
          <w:sz w:val="20"/>
        </w:rPr>
      </w:pPr>
    </w:p>
    <w:p w:rsidR="000415CA" w:rsidRPr="000415CA" w:rsidRDefault="000415CA" w:rsidP="0052291E">
      <w:pPr>
        <w:widowControl w:val="0"/>
        <w:spacing w:line="360" w:lineRule="auto"/>
        <w:ind w:firstLine="540"/>
        <w:jc w:val="both"/>
        <w:rPr>
          <w:szCs w:val="24"/>
        </w:rPr>
      </w:pPr>
      <w:r w:rsidRPr="000415CA">
        <w:rPr>
          <w:szCs w:val="24"/>
        </w:rPr>
        <w:t xml:space="preserve">Состав сотрудников ОАО «АЛРОСА-Нюрба» относится по видам деятельности: </w:t>
      </w:r>
    </w:p>
    <w:p w:rsidR="000415CA" w:rsidRPr="000415CA" w:rsidRDefault="000415CA" w:rsidP="0052291E">
      <w:pPr>
        <w:widowControl w:val="0"/>
        <w:numPr>
          <w:ilvl w:val="0"/>
          <w:numId w:val="15"/>
        </w:numPr>
        <w:tabs>
          <w:tab w:val="num" w:pos="900"/>
        </w:tabs>
        <w:spacing w:line="360" w:lineRule="auto"/>
        <w:ind w:left="900"/>
        <w:jc w:val="both"/>
        <w:rPr>
          <w:szCs w:val="24"/>
        </w:rPr>
      </w:pPr>
      <w:r w:rsidRPr="000415CA">
        <w:rPr>
          <w:szCs w:val="24"/>
        </w:rPr>
        <w:t>Добыча алмазов</w:t>
      </w:r>
      <w:r w:rsidRPr="000415CA">
        <w:rPr>
          <w:szCs w:val="24"/>
          <w:lang w:val="en-US"/>
        </w:rPr>
        <w:t>;</w:t>
      </w:r>
    </w:p>
    <w:p w:rsidR="000415CA" w:rsidRPr="000415CA" w:rsidRDefault="000415CA" w:rsidP="0052291E">
      <w:pPr>
        <w:widowControl w:val="0"/>
        <w:numPr>
          <w:ilvl w:val="0"/>
          <w:numId w:val="15"/>
        </w:numPr>
        <w:tabs>
          <w:tab w:val="num" w:pos="900"/>
        </w:tabs>
        <w:spacing w:line="360" w:lineRule="auto"/>
        <w:ind w:left="900"/>
        <w:jc w:val="both"/>
        <w:rPr>
          <w:szCs w:val="24"/>
        </w:rPr>
      </w:pPr>
      <w:r w:rsidRPr="000415CA">
        <w:rPr>
          <w:szCs w:val="24"/>
        </w:rPr>
        <w:t>Деятельность гостиниц без ресторанов;</w:t>
      </w:r>
    </w:p>
    <w:p w:rsidR="000415CA" w:rsidRPr="000415CA" w:rsidRDefault="000415CA" w:rsidP="0052291E">
      <w:pPr>
        <w:widowControl w:val="0"/>
        <w:numPr>
          <w:ilvl w:val="0"/>
          <w:numId w:val="15"/>
        </w:numPr>
        <w:tabs>
          <w:tab w:val="num" w:pos="900"/>
        </w:tabs>
        <w:spacing w:line="360" w:lineRule="auto"/>
        <w:ind w:left="900"/>
        <w:jc w:val="both"/>
        <w:rPr>
          <w:szCs w:val="24"/>
        </w:rPr>
      </w:pPr>
      <w:r w:rsidRPr="000415CA">
        <w:rPr>
          <w:szCs w:val="24"/>
        </w:rPr>
        <w:t>Деятельность столовых при предприятиях и учреждениях.</w:t>
      </w:r>
    </w:p>
    <w:p w:rsidR="000415CA" w:rsidRPr="000415CA" w:rsidRDefault="000415CA" w:rsidP="0052291E">
      <w:pPr>
        <w:widowControl w:val="0"/>
        <w:spacing w:line="360" w:lineRule="auto"/>
        <w:ind w:firstLine="540"/>
        <w:jc w:val="both"/>
        <w:rPr>
          <w:szCs w:val="24"/>
        </w:rPr>
      </w:pPr>
      <w:r w:rsidRPr="000415CA">
        <w:rPr>
          <w:szCs w:val="24"/>
        </w:rPr>
        <w:lastRenderedPageBreak/>
        <w:t>По характеру выполняемых функций персонал подразделяется на четыре категории: руководителей, специалистов, служащих, рабочих.</w:t>
      </w:r>
    </w:p>
    <w:p w:rsidR="000415CA" w:rsidRPr="000415CA" w:rsidRDefault="000415CA" w:rsidP="0052291E">
      <w:pPr>
        <w:widowControl w:val="0"/>
        <w:spacing w:line="360" w:lineRule="auto"/>
        <w:ind w:firstLine="540"/>
        <w:jc w:val="both"/>
        <w:rPr>
          <w:szCs w:val="24"/>
        </w:rPr>
      </w:pPr>
      <w:r w:rsidRPr="000415CA">
        <w:rPr>
          <w:szCs w:val="24"/>
        </w:rPr>
        <w:t>Динамика соотношения работников Общества за отчетные годы по категориям и видам деятельности представлена в таблице 1</w:t>
      </w:r>
      <w:r w:rsidR="00A55582">
        <w:rPr>
          <w:szCs w:val="24"/>
        </w:rPr>
        <w:t>1</w:t>
      </w:r>
      <w:r w:rsidRPr="000415CA">
        <w:rPr>
          <w:szCs w:val="24"/>
        </w:rPr>
        <w:t>.</w:t>
      </w:r>
    </w:p>
    <w:p w:rsidR="000415CA" w:rsidRPr="000415CA" w:rsidRDefault="000415CA" w:rsidP="0052291E">
      <w:pPr>
        <w:jc w:val="right"/>
        <w:rPr>
          <w:szCs w:val="24"/>
        </w:rPr>
      </w:pPr>
      <w:r w:rsidRPr="000415CA">
        <w:rPr>
          <w:szCs w:val="24"/>
        </w:rPr>
        <w:t>Таблица 1</w:t>
      </w:r>
      <w:r w:rsidR="00A55582">
        <w:rPr>
          <w:szCs w:val="24"/>
        </w:rPr>
        <w:t>1</w:t>
      </w:r>
    </w:p>
    <w:p w:rsidR="000415CA" w:rsidRPr="000415CA" w:rsidRDefault="000415CA" w:rsidP="0052291E">
      <w:pPr>
        <w:jc w:val="center"/>
        <w:rPr>
          <w:szCs w:val="24"/>
        </w:rPr>
      </w:pPr>
      <w:r w:rsidRPr="000415CA">
        <w:rPr>
          <w:szCs w:val="24"/>
        </w:rPr>
        <w:t xml:space="preserve">Динамика структуры трудовых ресурсов по категориям за период </w:t>
      </w:r>
      <w:r w:rsidR="005B5CEB">
        <w:rPr>
          <w:szCs w:val="24"/>
        </w:rPr>
        <w:t>2012</w:t>
      </w:r>
      <w:r w:rsidRPr="000415CA">
        <w:rPr>
          <w:szCs w:val="24"/>
        </w:rPr>
        <w:t>-201</w:t>
      </w:r>
      <w:r w:rsidR="005B5CEB">
        <w:rPr>
          <w:szCs w:val="24"/>
        </w:rPr>
        <w:t>4</w:t>
      </w:r>
      <w:r w:rsidRPr="000415CA">
        <w:rPr>
          <w:szCs w:val="24"/>
        </w:rPr>
        <w:t xml:space="preserve"> гг.</w:t>
      </w:r>
    </w:p>
    <w:p w:rsidR="000415CA" w:rsidRPr="000415CA" w:rsidRDefault="000415CA" w:rsidP="0052291E">
      <w:pPr>
        <w:jc w:val="right"/>
        <w:rPr>
          <w:sz w:val="20"/>
        </w:rPr>
      </w:pPr>
      <w:r w:rsidRPr="000415CA">
        <w:rPr>
          <w:sz w:val="20"/>
        </w:rPr>
        <w:t>Чел.</w:t>
      </w:r>
    </w:p>
    <w:tbl>
      <w:tblPr>
        <w:tblW w:w="9796" w:type="dxa"/>
        <w:tblInd w:w="93" w:type="dxa"/>
        <w:tblLayout w:type="fixed"/>
        <w:tblLook w:val="0000" w:firstRow="0" w:lastRow="0" w:firstColumn="0" w:lastColumn="0" w:noHBand="0" w:noVBand="0"/>
      </w:tblPr>
      <w:tblGrid>
        <w:gridCol w:w="1716"/>
        <w:gridCol w:w="1276"/>
        <w:gridCol w:w="1418"/>
        <w:gridCol w:w="1275"/>
        <w:gridCol w:w="1418"/>
        <w:gridCol w:w="1276"/>
        <w:gridCol w:w="1417"/>
      </w:tblGrid>
      <w:tr w:rsidR="000415CA" w:rsidRPr="000415CA" w:rsidTr="0055477B">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Категория персонала</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0415CA" w:rsidRPr="000415CA" w:rsidRDefault="000415CA" w:rsidP="005B5CEB">
            <w:pPr>
              <w:jc w:val="center"/>
              <w:rPr>
                <w:sz w:val="20"/>
              </w:rPr>
            </w:pPr>
            <w:r w:rsidRPr="000415CA">
              <w:rPr>
                <w:sz w:val="20"/>
              </w:rPr>
              <w:t>На 31.12.201</w:t>
            </w:r>
            <w:r w:rsidR="005B5CEB">
              <w:rPr>
                <w:sz w:val="20"/>
              </w:rPr>
              <w:t>2</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15CA" w:rsidRPr="000415CA" w:rsidRDefault="000415CA" w:rsidP="005B5CEB">
            <w:pPr>
              <w:jc w:val="center"/>
              <w:rPr>
                <w:sz w:val="20"/>
              </w:rPr>
            </w:pPr>
            <w:r w:rsidRPr="000415CA">
              <w:rPr>
                <w:sz w:val="20"/>
              </w:rPr>
              <w:t>На 31.12.201</w:t>
            </w:r>
            <w:r w:rsidR="005B5CEB">
              <w:rPr>
                <w:sz w:val="20"/>
              </w:rPr>
              <w:t>3</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15CA" w:rsidRPr="000415CA" w:rsidRDefault="000415CA" w:rsidP="005B5CEB">
            <w:pPr>
              <w:jc w:val="center"/>
              <w:rPr>
                <w:sz w:val="20"/>
              </w:rPr>
            </w:pPr>
            <w:r w:rsidRPr="000415CA">
              <w:rPr>
                <w:sz w:val="20"/>
              </w:rPr>
              <w:t>На 31.12.201</w:t>
            </w:r>
            <w:r w:rsidR="005B5CEB">
              <w:rPr>
                <w:sz w:val="20"/>
              </w:rPr>
              <w:t>4</w:t>
            </w:r>
          </w:p>
        </w:tc>
      </w:tr>
      <w:tr w:rsidR="000415CA" w:rsidRPr="000415CA" w:rsidTr="0055477B">
        <w:trPr>
          <w:trHeight w:val="510"/>
        </w:trPr>
        <w:tc>
          <w:tcPr>
            <w:tcW w:w="1716" w:type="dxa"/>
            <w:vMerge/>
            <w:tcBorders>
              <w:top w:val="single" w:sz="4" w:space="0" w:color="auto"/>
              <w:left w:val="single" w:sz="4" w:space="0" w:color="auto"/>
              <w:bottom w:val="single" w:sz="4" w:space="0" w:color="auto"/>
              <w:right w:val="single" w:sz="4" w:space="0" w:color="auto"/>
            </w:tcBorders>
            <w:vAlign w:val="center"/>
          </w:tcPr>
          <w:p w:rsidR="000415CA" w:rsidRPr="000415CA" w:rsidRDefault="000415CA" w:rsidP="0052291E">
            <w:pPr>
              <w:rPr>
                <w:sz w:val="20"/>
              </w:rPr>
            </w:pPr>
          </w:p>
        </w:tc>
        <w:tc>
          <w:tcPr>
            <w:tcW w:w="1276"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Количество</w:t>
            </w:r>
          </w:p>
        </w:tc>
        <w:tc>
          <w:tcPr>
            <w:tcW w:w="1418"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Процентное соотношение</w:t>
            </w:r>
          </w:p>
        </w:tc>
        <w:tc>
          <w:tcPr>
            <w:tcW w:w="1275"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Количество</w:t>
            </w:r>
          </w:p>
        </w:tc>
        <w:tc>
          <w:tcPr>
            <w:tcW w:w="1418"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Процентное соотношение</w:t>
            </w:r>
          </w:p>
        </w:tc>
        <w:tc>
          <w:tcPr>
            <w:tcW w:w="1276"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Количество</w:t>
            </w:r>
          </w:p>
        </w:tc>
        <w:tc>
          <w:tcPr>
            <w:tcW w:w="1417" w:type="dxa"/>
            <w:tcBorders>
              <w:top w:val="nil"/>
              <w:left w:val="nil"/>
              <w:bottom w:val="single" w:sz="4" w:space="0" w:color="auto"/>
              <w:right w:val="single" w:sz="4" w:space="0" w:color="auto"/>
            </w:tcBorders>
            <w:shd w:val="clear" w:color="auto" w:fill="auto"/>
            <w:vAlign w:val="center"/>
          </w:tcPr>
          <w:p w:rsidR="000415CA" w:rsidRPr="000415CA" w:rsidRDefault="000415CA" w:rsidP="0052291E">
            <w:pPr>
              <w:jc w:val="center"/>
              <w:rPr>
                <w:sz w:val="20"/>
              </w:rPr>
            </w:pPr>
            <w:r w:rsidRPr="000415CA">
              <w:rPr>
                <w:sz w:val="20"/>
              </w:rPr>
              <w:t>Процентное соотношение</w:t>
            </w:r>
          </w:p>
        </w:tc>
      </w:tr>
      <w:tr w:rsidR="000415CA" w:rsidRPr="000415CA" w:rsidTr="0055477B">
        <w:trPr>
          <w:trHeight w:val="27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415CA" w:rsidRPr="000415CA" w:rsidRDefault="000415CA" w:rsidP="0052291E">
            <w:pPr>
              <w:jc w:val="center"/>
              <w:rPr>
                <w:b/>
                <w:bCs/>
                <w:i/>
                <w:iCs/>
                <w:sz w:val="20"/>
              </w:rPr>
            </w:pPr>
            <w:r w:rsidRPr="000415CA">
              <w:rPr>
                <w:b/>
                <w:bCs/>
                <w:i/>
                <w:iCs/>
                <w:sz w:val="20"/>
              </w:rPr>
              <w:t>Добыча алмазов</w:t>
            </w:r>
          </w:p>
        </w:tc>
      </w:tr>
      <w:tr w:rsidR="00667168" w:rsidRPr="00667168"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Руководители</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16</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23%</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14</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22%</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17</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26%</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Специалисты</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29</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41%</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28</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43%</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28</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43%</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Служащие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Рабочие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16</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25%</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20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31%</w:t>
            </w:r>
          </w:p>
        </w:tc>
      </w:tr>
      <w:tr w:rsidR="00667168" w:rsidRPr="00667168" w:rsidTr="0055477B">
        <w:trPr>
          <w:trHeight w:val="315"/>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67168" w:rsidRPr="00667168" w:rsidRDefault="00667168" w:rsidP="0052291E">
            <w:pPr>
              <w:jc w:val="center"/>
              <w:rPr>
                <w:b/>
                <w:bCs/>
                <w:i/>
                <w:iCs/>
                <w:sz w:val="20"/>
              </w:rPr>
            </w:pPr>
            <w:r w:rsidRPr="00667168">
              <w:rPr>
                <w:b/>
                <w:bCs/>
                <w:i/>
                <w:iCs/>
                <w:sz w:val="20"/>
              </w:rPr>
              <w:t>Деятельность гостиниц без ресторанов</w:t>
            </w:r>
          </w:p>
        </w:tc>
      </w:tr>
      <w:tr w:rsidR="00667168" w:rsidRPr="00667168"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Руководители</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1</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33%</w:t>
            </w:r>
          </w:p>
        </w:tc>
      </w:tr>
      <w:tr w:rsidR="00667168" w:rsidRPr="00667168"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Специалисты</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33%</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25%</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667168"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Служащие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667168"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Рабочие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2</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67%</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75%</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2</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67%</w:t>
            </w:r>
          </w:p>
        </w:tc>
      </w:tr>
      <w:tr w:rsidR="00667168" w:rsidRPr="00667168" w:rsidTr="0055477B">
        <w:trPr>
          <w:trHeight w:val="315"/>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67168" w:rsidRPr="00667168" w:rsidRDefault="00667168" w:rsidP="0052291E">
            <w:pPr>
              <w:jc w:val="center"/>
              <w:rPr>
                <w:b/>
                <w:bCs/>
                <w:i/>
                <w:iCs/>
                <w:sz w:val="20"/>
              </w:rPr>
            </w:pPr>
            <w:r w:rsidRPr="00667168">
              <w:rPr>
                <w:b/>
                <w:bCs/>
                <w:i/>
                <w:iCs/>
                <w:sz w:val="20"/>
              </w:rPr>
              <w:t>Деятельность столовых при предприятиях и учреждениях</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Руководители</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Специалисты</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667168" w:rsidTr="0055477B">
        <w:trPr>
          <w:trHeight w:val="31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Служащие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0</w:t>
            </w:r>
          </w:p>
        </w:tc>
      </w:tr>
      <w:tr w:rsidR="00667168" w:rsidRPr="000415CA" w:rsidTr="0055477B">
        <w:trPr>
          <w:trHeight w:val="255"/>
        </w:trPr>
        <w:tc>
          <w:tcPr>
            <w:tcW w:w="1716" w:type="dxa"/>
            <w:tcBorders>
              <w:top w:val="nil"/>
              <w:left w:val="single" w:sz="4" w:space="0" w:color="auto"/>
              <w:bottom w:val="single" w:sz="4" w:space="0" w:color="auto"/>
              <w:right w:val="single" w:sz="4" w:space="0" w:color="auto"/>
            </w:tcBorders>
            <w:shd w:val="clear" w:color="auto" w:fill="auto"/>
            <w:vAlign w:val="bottom"/>
          </w:tcPr>
          <w:p w:rsidR="00667168" w:rsidRPr="00667168" w:rsidRDefault="00667168" w:rsidP="0052291E">
            <w:pPr>
              <w:rPr>
                <w:sz w:val="20"/>
              </w:rPr>
            </w:pPr>
            <w:r w:rsidRPr="00667168">
              <w:rPr>
                <w:sz w:val="20"/>
              </w:rPr>
              <w:t>Рабочие</w:t>
            </w:r>
          </w:p>
        </w:tc>
        <w:tc>
          <w:tcPr>
            <w:tcW w:w="1276"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100%</w:t>
            </w:r>
          </w:p>
        </w:tc>
        <w:tc>
          <w:tcPr>
            <w:tcW w:w="1275"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3</w:t>
            </w:r>
          </w:p>
        </w:tc>
        <w:tc>
          <w:tcPr>
            <w:tcW w:w="1418"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100%</w:t>
            </w:r>
          </w:p>
        </w:tc>
        <w:tc>
          <w:tcPr>
            <w:tcW w:w="1276" w:type="dxa"/>
            <w:tcBorders>
              <w:top w:val="nil"/>
              <w:left w:val="nil"/>
              <w:bottom w:val="single" w:sz="4" w:space="0" w:color="auto"/>
              <w:right w:val="single" w:sz="4" w:space="0" w:color="auto"/>
            </w:tcBorders>
            <w:shd w:val="clear" w:color="auto" w:fill="auto"/>
            <w:noWrap/>
            <w:vAlign w:val="bottom"/>
          </w:tcPr>
          <w:p w:rsidR="00667168" w:rsidRDefault="00667168" w:rsidP="00667168">
            <w:pPr>
              <w:jc w:val="center"/>
              <w:rPr>
                <w:sz w:val="20"/>
              </w:rPr>
            </w:pPr>
            <w:r>
              <w:rPr>
                <w:sz w:val="20"/>
              </w:rPr>
              <w:t>3</w:t>
            </w:r>
          </w:p>
        </w:tc>
        <w:tc>
          <w:tcPr>
            <w:tcW w:w="1417" w:type="dxa"/>
            <w:tcBorders>
              <w:top w:val="nil"/>
              <w:left w:val="nil"/>
              <w:bottom w:val="single" w:sz="4" w:space="0" w:color="auto"/>
              <w:right w:val="single" w:sz="4" w:space="0" w:color="auto"/>
            </w:tcBorders>
            <w:shd w:val="clear" w:color="auto" w:fill="auto"/>
            <w:vAlign w:val="bottom"/>
          </w:tcPr>
          <w:p w:rsidR="00667168" w:rsidRDefault="00667168" w:rsidP="00667168">
            <w:pPr>
              <w:jc w:val="center"/>
              <w:rPr>
                <w:sz w:val="20"/>
              </w:rPr>
            </w:pPr>
            <w:r>
              <w:rPr>
                <w:sz w:val="20"/>
              </w:rPr>
              <w:t>100%</w:t>
            </w:r>
          </w:p>
        </w:tc>
      </w:tr>
    </w:tbl>
    <w:p w:rsidR="000415CA" w:rsidRPr="000415CA" w:rsidRDefault="000415CA" w:rsidP="0052291E">
      <w:pPr>
        <w:jc w:val="center"/>
        <w:rPr>
          <w:sz w:val="20"/>
        </w:rPr>
      </w:pPr>
    </w:p>
    <w:p w:rsidR="000415CA" w:rsidRPr="000415CA" w:rsidRDefault="000415CA" w:rsidP="0052291E">
      <w:pPr>
        <w:widowControl w:val="0"/>
        <w:spacing w:line="360" w:lineRule="auto"/>
        <w:ind w:firstLine="540"/>
        <w:jc w:val="both"/>
        <w:rPr>
          <w:szCs w:val="24"/>
        </w:rPr>
      </w:pPr>
      <w:r w:rsidRPr="000415CA">
        <w:rPr>
          <w:szCs w:val="24"/>
        </w:rPr>
        <w:t>Сравнительный анализ возраста сотрудников за отчетные годы представлен в таблице  1</w:t>
      </w:r>
      <w:r w:rsidR="00A55582">
        <w:rPr>
          <w:szCs w:val="24"/>
        </w:rPr>
        <w:t>2</w:t>
      </w:r>
      <w:r w:rsidRPr="000415CA">
        <w:rPr>
          <w:szCs w:val="24"/>
        </w:rPr>
        <w:t xml:space="preserve">. Средний возраст работников за </w:t>
      </w:r>
      <w:r w:rsidR="005B5CEB">
        <w:rPr>
          <w:szCs w:val="24"/>
        </w:rPr>
        <w:t>2014</w:t>
      </w:r>
      <w:r w:rsidRPr="000415CA">
        <w:rPr>
          <w:szCs w:val="24"/>
        </w:rPr>
        <w:t xml:space="preserve"> год составляет 4</w:t>
      </w:r>
      <w:r w:rsidR="005B5CEB">
        <w:rPr>
          <w:szCs w:val="24"/>
        </w:rPr>
        <w:t>2</w:t>
      </w:r>
      <w:r w:rsidRPr="000415CA">
        <w:rPr>
          <w:szCs w:val="24"/>
        </w:rPr>
        <w:t xml:space="preserve"> </w:t>
      </w:r>
      <w:r w:rsidR="0055477B">
        <w:rPr>
          <w:szCs w:val="24"/>
        </w:rPr>
        <w:t>год</w:t>
      </w:r>
      <w:r w:rsidRPr="000415CA">
        <w:rPr>
          <w:szCs w:val="24"/>
        </w:rPr>
        <w:t>.</w:t>
      </w:r>
    </w:p>
    <w:p w:rsidR="000415CA" w:rsidRPr="000415CA" w:rsidRDefault="000415CA" w:rsidP="0052291E">
      <w:pPr>
        <w:ind w:firstLine="720"/>
        <w:jc w:val="right"/>
        <w:rPr>
          <w:szCs w:val="24"/>
        </w:rPr>
      </w:pPr>
    </w:p>
    <w:p w:rsidR="000415CA" w:rsidRPr="000415CA" w:rsidRDefault="000415CA" w:rsidP="0052291E">
      <w:pPr>
        <w:ind w:firstLine="720"/>
        <w:jc w:val="right"/>
        <w:rPr>
          <w:szCs w:val="24"/>
        </w:rPr>
      </w:pPr>
      <w:r w:rsidRPr="000415CA">
        <w:rPr>
          <w:szCs w:val="24"/>
        </w:rPr>
        <w:t>Таблица 1</w:t>
      </w:r>
      <w:r w:rsidR="00A55582">
        <w:rPr>
          <w:szCs w:val="24"/>
        </w:rPr>
        <w:t>2</w:t>
      </w:r>
    </w:p>
    <w:p w:rsidR="000415CA" w:rsidRPr="00667168" w:rsidRDefault="000415CA" w:rsidP="0052291E">
      <w:pPr>
        <w:ind w:firstLine="720"/>
        <w:jc w:val="center"/>
        <w:rPr>
          <w:szCs w:val="24"/>
        </w:rPr>
      </w:pPr>
      <w:r w:rsidRPr="00667168">
        <w:rPr>
          <w:szCs w:val="24"/>
        </w:rPr>
        <w:t>Динамика структуры трудовых ресурсов по возрасту за период 201</w:t>
      </w:r>
      <w:r w:rsidR="005B5CEB" w:rsidRPr="00667168">
        <w:rPr>
          <w:szCs w:val="24"/>
        </w:rPr>
        <w:t>2</w:t>
      </w:r>
      <w:r w:rsidRPr="00667168">
        <w:rPr>
          <w:szCs w:val="24"/>
        </w:rPr>
        <w:t>-201</w:t>
      </w:r>
      <w:r w:rsidR="005B5CEB" w:rsidRPr="00667168">
        <w:rPr>
          <w:szCs w:val="24"/>
        </w:rPr>
        <w:t>4</w:t>
      </w:r>
      <w:r w:rsidRPr="00667168">
        <w:rPr>
          <w:szCs w:val="24"/>
        </w:rPr>
        <w:t xml:space="preserve"> гг. </w:t>
      </w:r>
    </w:p>
    <w:p w:rsidR="000415CA" w:rsidRPr="00667168" w:rsidRDefault="000415CA" w:rsidP="0052291E">
      <w:pPr>
        <w:ind w:firstLine="720"/>
        <w:jc w:val="center"/>
      </w:pPr>
    </w:p>
    <w:tbl>
      <w:tblPr>
        <w:tblW w:w="7307" w:type="dxa"/>
        <w:tblInd w:w="598" w:type="dxa"/>
        <w:tblLayout w:type="fixed"/>
        <w:tblLook w:val="0000" w:firstRow="0" w:lastRow="0" w:firstColumn="0" w:lastColumn="0" w:noHBand="0" w:noVBand="0"/>
      </w:tblPr>
      <w:tblGrid>
        <w:gridCol w:w="1275"/>
        <w:gridCol w:w="709"/>
        <w:gridCol w:w="709"/>
        <w:gridCol w:w="1070"/>
        <w:gridCol w:w="631"/>
        <w:gridCol w:w="708"/>
        <w:gridCol w:w="709"/>
        <w:gridCol w:w="709"/>
        <w:gridCol w:w="787"/>
      </w:tblGrid>
      <w:tr w:rsidR="00645ABE" w:rsidRPr="00667168" w:rsidTr="00645ABE">
        <w:trPr>
          <w:trHeight w:val="25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45ABE" w:rsidRPr="00667168" w:rsidRDefault="00645ABE" w:rsidP="0052291E">
            <w:pPr>
              <w:rPr>
                <w:sz w:val="18"/>
                <w:szCs w:val="18"/>
              </w:rPr>
            </w:pPr>
            <w:r w:rsidRPr="00667168">
              <w:rPr>
                <w:sz w:val="18"/>
                <w:szCs w:val="18"/>
              </w:rPr>
              <w:t>Возрастные</w:t>
            </w:r>
          </w:p>
          <w:p w:rsidR="00645ABE" w:rsidRPr="00667168" w:rsidRDefault="00645ABE" w:rsidP="0052291E">
            <w:pPr>
              <w:rPr>
                <w:sz w:val="18"/>
                <w:szCs w:val="18"/>
              </w:rPr>
            </w:pPr>
            <w:r w:rsidRPr="00667168">
              <w:rPr>
                <w:sz w:val="18"/>
                <w:szCs w:val="18"/>
              </w:rPr>
              <w:t xml:space="preserve"> границы</w:t>
            </w:r>
          </w:p>
        </w:tc>
        <w:tc>
          <w:tcPr>
            <w:tcW w:w="3119" w:type="dxa"/>
            <w:gridSpan w:val="4"/>
            <w:tcBorders>
              <w:top w:val="single" w:sz="4" w:space="0" w:color="auto"/>
              <w:left w:val="nil"/>
              <w:bottom w:val="single" w:sz="4" w:space="0" w:color="auto"/>
              <w:right w:val="single" w:sz="4" w:space="0" w:color="auto"/>
            </w:tcBorders>
            <w:shd w:val="clear" w:color="auto" w:fill="auto"/>
            <w:vAlign w:val="bottom"/>
          </w:tcPr>
          <w:p w:rsidR="00645ABE" w:rsidRPr="00667168" w:rsidRDefault="00645ABE" w:rsidP="005B5CEB">
            <w:pPr>
              <w:jc w:val="center"/>
              <w:rPr>
                <w:sz w:val="20"/>
              </w:rPr>
            </w:pPr>
            <w:r w:rsidRPr="00667168">
              <w:rPr>
                <w:sz w:val="20"/>
              </w:rPr>
              <w:t>За 201</w:t>
            </w:r>
            <w:r w:rsidR="005B5CEB" w:rsidRPr="00667168">
              <w:rPr>
                <w:sz w:val="20"/>
              </w:rPr>
              <w:t>3</w:t>
            </w:r>
            <w:r w:rsidRPr="00667168">
              <w:rPr>
                <w:sz w:val="20"/>
              </w:rPr>
              <w:t xml:space="preserve"> год</w:t>
            </w:r>
          </w:p>
        </w:tc>
        <w:tc>
          <w:tcPr>
            <w:tcW w:w="2913" w:type="dxa"/>
            <w:gridSpan w:val="4"/>
            <w:tcBorders>
              <w:top w:val="single" w:sz="4" w:space="0" w:color="auto"/>
              <w:left w:val="nil"/>
              <w:bottom w:val="single" w:sz="4" w:space="0" w:color="auto"/>
              <w:right w:val="single" w:sz="4" w:space="0" w:color="auto"/>
            </w:tcBorders>
            <w:shd w:val="clear" w:color="auto" w:fill="auto"/>
            <w:vAlign w:val="bottom"/>
          </w:tcPr>
          <w:p w:rsidR="00645ABE" w:rsidRPr="00667168" w:rsidRDefault="00645ABE" w:rsidP="005B5CEB">
            <w:pPr>
              <w:jc w:val="center"/>
              <w:rPr>
                <w:sz w:val="20"/>
              </w:rPr>
            </w:pPr>
            <w:r w:rsidRPr="00667168">
              <w:rPr>
                <w:sz w:val="20"/>
              </w:rPr>
              <w:t>За 201</w:t>
            </w:r>
            <w:r w:rsidR="005B5CEB" w:rsidRPr="00667168">
              <w:rPr>
                <w:sz w:val="20"/>
              </w:rPr>
              <w:t>4</w:t>
            </w:r>
            <w:r w:rsidRPr="00667168">
              <w:rPr>
                <w:sz w:val="20"/>
              </w:rPr>
              <w:t xml:space="preserve"> год</w:t>
            </w:r>
          </w:p>
        </w:tc>
      </w:tr>
      <w:tr w:rsidR="00645ABE" w:rsidRPr="00667168" w:rsidTr="00645ABE">
        <w:trPr>
          <w:trHeight w:val="255"/>
        </w:trPr>
        <w:tc>
          <w:tcPr>
            <w:tcW w:w="1275" w:type="dxa"/>
            <w:vMerge/>
            <w:tcBorders>
              <w:top w:val="single" w:sz="4" w:space="0" w:color="auto"/>
              <w:left w:val="single" w:sz="4" w:space="0" w:color="auto"/>
              <w:bottom w:val="single" w:sz="4" w:space="0" w:color="auto"/>
              <w:right w:val="single" w:sz="4" w:space="0" w:color="auto"/>
            </w:tcBorders>
            <w:vAlign w:val="center"/>
          </w:tcPr>
          <w:p w:rsidR="00645ABE" w:rsidRPr="00667168" w:rsidRDefault="00645ABE" w:rsidP="0052291E">
            <w:pPr>
              <w:rPr>
                <w:sz w:val="18"/>
                <w:szCs w:val="18"/>
              </w:rPr>
            </w:pPr>
          </w:p>
        </w:tc>
        <w:tc>
          <w:tcPr>
            <w:tcW w:w="709"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rPr>
              <w:t>До 30 лет</w:t>
            </w:r>
          </w:p>
        </w:tc>
        <w:tc>
          <w:tcPr>
            <w:tcW w:w="709"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rPr>
              <w:t>30-40 лет</w:t>
            </w:r>
          </w:p>
        </w:tc>
        <w:tc>
          <w:tcPr>
            <w:tcW w:w="1070"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pStyle w:val="afc"/>
              <w:numPr>
                <w:ilvl w:val="1"/>
                <w:numId w:val="44"/>
              </w:numPr>
              <w:jc w:val="center"/>
              <w:rPr>
                <w:sz w:val="20"/>
              </w:rPr>
            </w:pPr>
            <w:r w:rsidRPr="00667168">
              <w:rPr>
                <w:sz w:val="20"/>
              </w:rPr>
              <w:t>лет</w:t>
            </w:r>
          </w:p>
        </w:tc>
        <w:tc>
          <w:tcPr>
            <w:tcW w:w="631"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rPr>
                <w:sz w:val="20"/>
              </w:rPr>
            </w:pPr>
            <w:r w:rsidRPr="00667168">
              <w:rPr>
                <w:sz w:val="20"/>
                <w:lang w:val="en-US"/>
              </w:rPr>
              <w:t>&gt;</w:t>
            </w:r>
            <w:r w:rsidRPr="00667168">
              <w:rPr>
                <w:sz w:val="20"/>
              </w:rPr>
              <w:t>50</w:t>
            </w:r>
          </w:p>
        </w:tc>
        <w:tc>
          <w:tcPr>
            <w:tcW w:w="708"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rPr>
              <w:t>До 30 лет</w:t>
            </w:r>
          </w:p>
        </w:tc>
        <w:tc>
          <w:tcPr>
            <w:tcW w:w="709"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rPr>
              <w:t>30-40 лет</w:t>
            </w:r>
          </w:p>
        </w:tc>
        <w:tc>
          <w:tcPr>
            <w:tcW w:w="709"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rPr>
              <w:t>40-50 лет</w:t>
            </w:r>
          </w:p>
        </w:tc>
        <w:tc>
          <w:tcPr>
            <w:tcW w:w="787" w:type="dxa"/>
            <w:tcBorders>
              <w:top w:val="nil"/>
              <w:left w:val="nil"/>
              <w:bottom w:val="single" w:sz="4" w:space="0" w:color="auto"/>
              <w:right w:val="single" w:sz="4" w:space="0" w:color="auto"/>
            </w:tcBorders>
            <w:shd w:val="clear" w:color="auto" w:fill="auto"/>
            <w:vAlign w:val="bottom"/>
          </w:tcPr>
          <w:p w:rsidR="00645ABE" w:rsidRPr="00667168" w:rsidRDefault="00645ABE" w:rsidP="0052291E">
            <w:pPr>
              <w:jc w:val="center"/>
              <w:rPr>
                <w:sz w:val="20"/>
              </w:rPr>
            </w:pPr>
            <w:r w:rsidRPr="00667168">
              <w:rPr>
                <w:sz w:val="20"/>
                <w:lang w:val="en-US"/>
              </w:rPr>
              <w:t>&gt;</w:t>
            </w:r>
            <w:r w:rsidRPr="00667168">
              <w:rPr>
                <w:sz w:val="20"/>
              </w:rPr>
              <w:t xml:space="preserve"> 50</w:t>
            </w:r>
          </w:p>
        </w:tc>
      </w:tr>
      <w:tr w:rsidR="005B5CEB" w:rsidRPr="00667168" w:rsidTr="00645AB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rPr>
                <w:sz w:val="18"/>
                <w:szCs w:val="18"/>
              </w:rPr>
            </w:pPr>
            <w:r w:rsidRPr="00667168">
              <w:rPr>
                <w:sz w:val="18"/>
                <w:szCs w:val="18"/>
              </w:rPr>
              <w:t>Количество</w:t>
            </w:r>
          </w:p>
          <w:p w:rsidR="005B5CEB" w:rsidRPr="00667168" w:rsidRDefault="005B5CEB" w:rsidP="005B5CEB">
            <w:pPr>
              <w:rPr>
                <w:sz w:val="18"/>
                <w:szCs w:val="18"/>
              </w:rPr>
            </w:pPr>
            <w:r w:rsidRPr="00667168">
              <w:rPr>
                <w:sz w:val="18"/>
                <w:szCs w:val="18"/>
              </w:rPr>
              <w:t xml:space="preserve"> человек</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12</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c>
          <w:tcPr>
            <w:tcW w:w="107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27</w:t>
            </w:r>
          </w:p>
        </w:tc>
        <w:tc>
          <w:tcPr>
            <w:tcW w:w="631"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12</w:t>
            </w:r>
          </w:p>
        </w:tc>
        <w:tc>
          <w:tcPr>
            <w:tcW w:w="708"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17</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26</w:t>
            </w:r>
          </w:p>
        </w:tc>
        <w:tc>
          <w:tcPr>
            <w:tcW w:w="787"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center"/>
              <w:rPr>
                <w:sz w:val="20"/>
              </w:rPr>
            </w:pPr>
            <w:r w:rsidRPr="00667168">
              <w:rPr>
                <w:sz w:val="20"/>
              </w:rPr>
              <w:t>14</w:t>
            </w:r>
          </w:p>
        </w:tc>
      </w:tr>
      <w:tr w:rsidR="005B5CEB" w:rsidRPr="000415CA" w:rsidTr="00645ABE">
        <w:trPr>
          <w:trHeight w:val="510"/>
        </w:trPr>
        <w:tc>
          <w:tcPr>
            <w:tcW w:w="1275" w:type="dxa"/>
            <w:tcBorders>
              <w:top w:val="nil"/>
              <w:left w:val="single" w:sz="4" w:space="0" w:color="auto"/>
              <w:bottom w:val="single" w:sz="4" w:space="0" w:color="auto"/>
              <w:right w:val="single" w:sz="4" w:space="0" w:color="auto"/>
            </w:tcBorders>
            <w:shd w:val="clear" w:color="auto" w:fill="auto"/>
            <w:vAlign w:val="bottom"/>
          </w:tcPr>
          <w:p w:rsidR="005B5CEB" w:rsidRPr="00667168" w:rsidRDefault="005B5CEB" w:rsidP="005B5CEB">
            <w:pPr>
              <w:rPr>
                <w:sz w:val="18"/>
                <w:szCs w:val="18"/>
              </w:rPr>
            </w:pPr>
            <w:r w:rsidRPr="00667168">
              <w:rPr>
                <w:sz w:val="18"/>
                <w:szCs w:val="18"/>
              </w:rPr>
              <w:t>Процентное соотношение</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18%</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22%</w:t>
            </w:r>
          </w:p>
        </w:tc>
        <w:tc>
          <w:tcPr>
            <w:tcW w:w="1070"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42%</w:t>
            </w:r>
          </w:p>
        </w:tc>
        <w:tc>
          <w:tcPr>
            <w:tcW w:w="631"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18%</w:t>
            </w:r>
          </w:p>
        </w:tc>
        <w:tc>
          <w:tcPr>
            <w:tcW w:w="708"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20%</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23%</w:t>
            </w:r>
          </w:p>
        </w:tc>
        <w:tc>
          <w:tcPr>
            <w:tcW w:w="709" w:type="dxa"/>
            <w:tcBorders>
              <w:top w:val="nil"/>
              <w:left w:val="nil"/>
              <w:bottom w:val="single" w:sz="4" w:space="0" w:color="auto"/>
              <w:right w:val="single" w:sz="4" w:space="0" w:color="auto"/>
            </w:tcBorders>
            <w:shd w:val="clear" w:color="auto" w:fill="auto"/>
            <w:vAlign w:val="bottom"/>
          </w:tcPr>
          <w:p w:rsidR="005B5CEB" w:rsidRPr="00667168" w:rsidRDefault="005B5CEB" w:rsidP="005B5CEB">
            <w:pPr>
              <w:jc w:val="right"/>
              <w:rPr>
                <w:sz w:val="20"/>
              </w:rPr>
            </w:pPr>
            <w:r w:rsidRPr="00667168">
              <w:rPr>
                <w:sz w:val="20"/>
              </w:rPr>
              <w:t>37%</w:t>
            </w:r>
          </w:p>
        </w:tc>
        <w:tc>
          <w:tcPr>
            <w:tcW w:w="787" w:type="dxa"/>
            <w:tcBorders>
              <w:top w:val="nil"/>
              <w:left w:val="nil"/>
              <w:bottom w:val="single" w:sz="4" w:space="0" w:color="auto"/>
              <w:right w:val="single" w:sz="4" w:space="0" w:color="auto"/>
            </w:tcBorders>
            <w:shd w:val="clear" w:color="auto" w:fill="auto"/>
            <w:vAlign w:val="bottom"/>
          </w:tcPr>
          <w:p w:rsidR="005B5CEB" w:rsidRDefault="005B5CEB" w:rsidP="005B5CEB">
            <w:pPr>
              <w:jc w:val="right"/>
              <w:rPr>
                <w:sz w:val="20"/>
              </w:rPr>
            </w:pPr>
            <w:r w:rsidRPr="00667168">
              <w:rPr>
                <w:sz w:val="20"/>
              </w:rPr>
              <w:t>20%</w:t>
            </w:r>
          </w:p>
        </w:tc>
      </w:tr>
    </w:tbl>
    <w:p w:rsidR="000415CA" w:rsidRPr="000415CA" w:rsidRDefault="000415CA" w:rsidP="0052291E">
      <w:pPr>
        <w:rPr>
          <w:sz w:val="20"/>
        </w:rPr>
      </w:pPr>
    </w:p>
    <w:p w:rsidR="00336FAB" w:rsidRPr="00336FAB" w:rsidRDefault="00336FAB" w:rsidP="0052291E">
      <w:pPr>
        <w:pStyle w:val="af4"/>
        <w:ind w:firstLine="540"/>
        <w:jc w:val="left"/>
        <w:rPr>
          <w:bCs/>
          <w:color w:val="auto"/>
          <w:szCs w:val="24"/>
        </w:rPr>
      </w:pPr>
      <w:bookmarkStart w:id="285" w:name="_Toc416180499"/>
      <w:r w:rsidRPr="00336FAB">
        <w:rPr>
          <w:bCs/>
          <w:color w:val="auto"/>
          <w:szCs w:val="24"/>
        </w:rPr>
        <w:t>1</w:t>
      </w:r>
      <w:r w:rsidR="00752DED">
        <w:rPr>
          <w:bCs/>
          <w:color w:val="auto"/>
          <w:szCs w:val="24"/>
        </w:rPr>
        <w:t>0</w:t>
      </w:r>
      <w:r w:rsidRPr="00336FAB">
        <w:rPr>
          <w:bCs/>
          <w:color w:val="auto"/>
          <w:szCs w:val="24"/>
        </w:rPr>
        <w:t>.2. Инвестиции в персонал</w:t>
      </w:r>
      <w:bookmarkEnd w:id="285"/>
    </w:p>
    <w:p w:rsidR="000415CA" w:rsidRPr="000415CA" w:rsidRDefault="000415CA" w:rsidP="0052291E">
      <w:pPr>
        <w:widowControl w:val="0"/>
        <w:spacing w:line="360" w:lineRule="auto"/>
        <w:ind w:firstLine="540"/>
        <w:jc w:val="both"/>
        <w:rPr>
          <w:szCs w:val="24"/>
        </w:rPr>
      </w:pPr>
      <w:r w:rsidRPr="000415CA">
        <w:rPr>
          <w:szCs w:val="24"/>
        </w:rPr>
        <w:t xml:space="preserve">Политика обучения сотрудников является одной из основных направлений развития предприятия. Введение в должность, адаптация молодых сотрудников, обучение компьютерной грамотности, обучение работе в среде внедряемой корпоративной информационной системы, создание благоприятных условий для обучения, поощрение успешного обучения, продвижение по работе с учетом результатов обучения – на </w:t>
      </w:r>
      <w:r w:rsidRPr="000415CA">
        <w:rPr>
          <w:szCs w:val="24"/>
        </w:rPr>
        <w:lastRenderedPageBreak/>
        <w:t>предприятии используются разнообразные формы и виды систематического обучения, повышающие мотивацию к успешной работе.</w:t>
      </w:r>
    </w:p>
    <w:p w:rsidR="000415CA" w:rsidRPr="000415CA" w:rsidRDefault="000415CA" w:rsidP="0052291E">
      <w:pPr>
        <w:widowControl w:val="0"/>
        <w:spacing w:line="360" w:lineRule="auto"/>
        <w:ind w:firstLine="540"/>
        <w:jc w:val="both"/>
        <w:rPr>
          <w:szCs w:val="24"/>
        </w:rPr>
      </w:pPr>
      <w:r w:rsidRPr="000415CA">
        <w:rPr>
          <w:szCs w:val="24"/>
        </w:rPr>
        <w:t xml:space="preserve">Наиболее перспективным и эффективным вариантом обучения и развития сотрудников на рабочем месте является наставничество – форма взаимодействия более опытного сотрудника (наставника) – с менее опытным – обучаемым работником. Благодаря грамотно построенному индивидуальному обучению, поддержке, своевременным  консультациям, а также ежедневному обучению коммуникативным навыкам,  взаимодействию с партнерами, коллегами формируется профессиональный рост молодых сотрудников. </w:t>
      </w:r>
    </w:p>
    <w:p w:rsidR="000415CA" w:rsidRDefault="000415CA" w:rsidP="0052291E">
      <w:pPr>
        <w:widowControl w:val="0"/>
        <w:spacing w:line="360" w:lineRule="auto"/>
        <w:ind w:firstLine="540"/>
        <w:jc w:val="both"/>
        <w:rPr>
          <w:szCs w:val="24"/>
        </w:rPr>
      </w:pPr>
      <w:r w:rsidRPr="000415CA">
        <w:rPr>
          <w:szCs w:val="24"/>
        </w:rPr>
        <w:t xml:space="preserve">Профессиональное образование работников Общества носит непрерывный характер, проводится в течение всей трудовой деятельности сотрудника. Повышение квалификации сотрудников осуществлялось на базе учебных центров г. Якутска, </w:t>
      </w:r>
      <w:proofErr w:type="spellStart"/>
      <w:r w:rsidRPr="000415CA">
        <w:rPr>
          <w:szCs w:val="24"/>
        </w:rPr>
        <w:t>г</w:t>
      </w:r>
      <w:proofErr w:type="gramStart"/>
      <w:r w:rsidRPr="000415CA">
        <w:rPr>
          <w:szCs w:val="24"/>
        </w:rPr>
        <w:t>.М</w:t>
      </w:r>
      <w:proofErr w:type="gramEnd"/>
      <w:r w:rsidRPr="000415CA">
        <w:rPr>
          <w:szCs w:val="24"/>
        </w:rPr>
        <w:t>осква</w:t>
      </w:r>
      <w:proofErr w:type="spellEnd"/>
      <w:r w:rsidRPr="000415CA">
        <w:rPr>
          <w:szCs w:val="24"/>
        </w:rPr>
        <w:t xml:space="preserve">. Затраты на </w:t>
      </w:r>
      <w:r w:rsidRPr="00667168">
        <w:rPr>
          <w:szCs w:val="24"/>
        </w:rPr>
        <w:t xml:space="preserve">обучение составили </w:t>
      </w:r>
      <w:r w:rsidR="002F253D" w:rsidRPr="00667168">
        <w:rPr>
          <w:szCs w:val="24"/>
        </w:rPr>
        <w:t>28</w:t>
      </w:r>
      <w:r w:rsidR="00667168" w:rsidRPr="00667168">
        <w:rPr>
          <w:szCs w:val="24"/>
        </w:rPr>
        <w:t>8</w:t>
      </w:r>
      <w:r w:rsidR="002F253D" w:rsidRPr="00667168">
        <w:rPr>
          <w:szCs w:val="24"/>
        </w:rPr>
        <w:t>тыс. руб.</w:t>
      </w:r>
    </w:p>
    <w:p w:rsidR="000415CA" w:rsidRPr="00336FAB" w:rsidRDefault="00336FAB" w:rsidP="0052291E">
      <w:pPr>
        <w:pStyle w:val="af4"/>
        <w:ind w:firstLine="540"/>
        <w:jc w:val="left"/>
        <w:rPr>
          <w:szCs w:val="24"/>
        </w:rPr>
      </w:pPr>
      <w:bookmarkStart w:id="286" w:name="_Toc380326847"/>
      <w:bookmarkStart w:id="287" w:name="_Toc416180500"/>
      <w:r w:rsidRPr="00336FAB">
        <w:rPr>
          <w:bCs/>
          <w:color w:val="auto"/>
          <w:szCs w:val="24"/>
        </w:rPr>
        <w:t>1</w:t>
      </w:r>
      <w:r w:rsidR="00752DED">
        <w:rPr>
          <w:bCs/>
          <w:color w:val="auto"/>
          <w:szCs w:val="24"/>
        </w:rPr>
        <w:t>0</w:t>
      </w:r>
      <w:r w:rsidRPr="00336FAB">
        <w:rPr>
          <w:bCs/>
          <w:color w:val="auto"/>
          <w:szCs w:val="24"/>
        </w:rPr>
        <w:t>.3. Кадровое движение</w:t>
      </w:r>
      <w:bookmarkEnd w:id="286"/>
      <w:bookmarkEnd w:id="287"/>
    </w:p>
    <w:p w:rsidR="000415CA" w:rsidRPr="00667168" w:rsidRDefault="000415CA" w:rsidP="0052291E">
      <w:pPr>
        <w:widowControl w:val="0"/>
        <w:spacing w:line="360" w:lineRule="auto"/>
        <w:ind w:firstLine="540"/>
        <w:jc w:val="both"/>
        <w:rPr>
          <w:szCs w:val="24"/>
        </w:rPr>
      </w:pPr>
      <w:r w:rsidRPr="00667168">
        <w:rPr>
          <w:szCs w:val="24"/>
        </w:rPr>
        <w:t>Всего в 201</w:t>
      </w:r>
      <w:r w:rsidR="005728B0">
        <w:rPr>
          <w:szCs w:val="24"/>
        </w:rPr>
        <w:t>4 году принято на работу – 10</w:t>
      </w:r>
      <w:r w:rsidRPr="00667168">
        <w:rPr>
          <w:szCs w:val="24"/>
        </w:rPr>
        <w:t xml:space="preserve"> сотрудник</w:t>
      </w:r>
      <w:r w:rsidR="005B5CEB" w:rsidRPr="00667168">
        <w:rPr>
          <w:szCs w:val="24"/>
        </w:rPr>
        <w:t>ов</w:t>
      </w:r>
      <w:r w:rsidRPr="00667168">
        <w:rPr>
          <w:szCs w:val="24"/>
        </w:rPr>
        <w:t xml:space="preserve"> на постоянную работу. </w:t>
      </w:r>
    </w:p>
    <w:p w:rsidR="000415CA" w:rsidRPr="00667168" w:rsidRDefault="000415CA" w:rsidP="0052291E">
      <w:pPr>
        <w:widowControl w:val="0"/>
        <w:spacing w:line="360" w:lineRule="auto"/>
        <w:ind w:firstLine="720"/>
        <w:jc w:val="both"/>
        <w:rPr>
          <w:szCs w:val="24"/>
        </w:rPr>
      </w:pPr>
      <w:r w:rsidRPr="00667168">
        <w:rPr>
          <w:szCs w:val="24"/>
        </w:rPr>
        <w:t>Прием на работу с указанием соответствующих служб и отделов представлен в таблице 1</w:t>
      </w:r>
      <w:r w:rsidR="00A55582" w:rsidRPr="00667168">
        <w:rPr>
          <w:szCs w:val="24"/>
        </w:rPr>
        <w:t>3</w:t>
      </w:r>
      <w:r w:rsidRPr="00667168">
        <w:rPr>
          <w:szCs w:val="24"/>
        </w:rPr>
        <w:t>.</w:t>
      </w:r>
    </w:p>
    <w:p w:rsidR="000415CA" w:rsidRPr="00667168" w:rsidRDefault="000415CA" w:rsidP="0052291E">
      <w:pPr>
        <w:widowControl w:val="0"/>
        <w:spacing w:line="360" w:lineRule="auto"/>
        <w:ind w:firstLine="720"/>
        <w:jc w:val="right"/>
        <w:rPr>
          <w:szCs w:val="24"/>
        </w:rPr>
      </w:pPr>
      <w:r w:rsidRPr="00667168">
        <w:rPr>
          <w:szCs w:val="24"/>
        </w:rPr>
        <w:t>Таблица 1</w:t>
      </w:r>
      <w:r w:rsidR="00A55582" w:rsidRPr="00667168">
        <w:rPr>
          <w:szCs w:val="24"/>
        </w:rPr>
        <w:t>3</w:t>
      </w:r>
    </w:p>
    <w:p w:rsidR="000415CA" w:rsidRPr="00667168" w:rsidRDefault="000415CA" w:rsidP="0052291E">
      <w:pPr>
        <w:widowControl w:val="0"/>
        <w:spacing w:line="360" w:lineRule="auto"/>
        <w:ind w:firstLine="720"/>
        <w:jc w:val="center"/>
        <w:rPr>
          <w:szCs w:val="24"/>
        </w:rPr>
      </w:pPr>
      <w:r w:rsidRPr="00667168">
        <w:rPr>
          <w:szCs w:val="24"/>
        </w:rPr>
        <w:t>Прием на работу в структурные подразделения Общества за 201</w:t>
      </w:r>
      <w:r w:rsidR="00667168">
        <w:rPr>
          <w:szCs w:val="24"/>
        </w:rPr>
        <w:t>4</w:t>
      </w:r>
      <w:r w:rsidRPr="00667168">
        <w:rPr>
          <w:szCs w:val="24"/>
        </w:rPr>
        <w:t xml:space="preserve"> год</w:t>
      </w:r>
    </w:p>
    <w:tbl>
      <w:tblPr>
        <w:tblW w:w="5460" w:type="dxa"/>
        <w:jc w:val="center"/>
        <w:tblLook w:val="0000" w:firstRow="0" w:lastRow="0" w:firstColumn="0" w:lastColumn="0" w:noHBand="0" w:noVBand="0"/>
      </w:tblPr>
      <w:tblGrid>
        <w:gridCol w:w="3400"/>
        <w:gridCol w:w="2060"/>
      </w:tblGrid>
      <w:tr w:rsidR="000415CA" w:rsidRPr="00667168" w:rsidTr="000415CA">
        <w:trPr>
          <w:trHeight w:val="510"/>
          <w:jc w:val="center"/>
        </w:trPr>
        <w:tc>
          <w:tcPr>
            <w:tcW w:w="3400" w:type="dxa"/>
            <w:tcBorders>
              <w:top w:val="single" w:sz="4" w:space="0" w:color="auto"/>
              <w:left w:val="single" w:sz="4" w:space="0" w:color="auto"/>
              <w:bottom w:val="single" w:sz="4" w:space="0" w:color="auto"/>
              <w:right w:val="single" w:sz="4" w:space="0" w:color="auto"/>
            </w:tcBorders>
            <w:shd w:val="clear" w:color="auto" w:fill="auto"/>
          </w:tcPr>
          <w:p w:rsidR="000415CA" w:rsidRPr="00667168" w:rsidRDefault="000415CA" w:rsidP="0052291E">
            <w:pPr>
              <w:jc w:val="center"/>
              <w:rPr>
                <w:szCs w:val="24"/>
              </w:rPr>
            </w:pPr>
            <w:r w:rsidRPr="00667168">
              <w:rPr>
                <w:szCs w:val="24"/>
              </w:rPr>
              <w:t>Наименование службы, отдела</w:t>
            </w:r>
          </w:p>
        </w:tc>
        <w:tc>
          <w:tcPr>
            <w:tcW w:w="2060" w:type="dxa"/>
            <w:tcBorders>
              <w:top w:val="single" w:sz="4" w:space="0" w:color="auto"/>
              <w:left w:val="nil"/>
              <w:bottom w:val="single" w:sz="4" w:space="0" w:color="auto"/>
              <w:right w:val="single" w:sz="4" w:space="0" w:color="auto"/>
            </w:tcBorders>
            <w:shd w:val="clear" w:color="auto" w:fill="auto"/>
          </w:tcPr>
          <w:p w:rsidR="000415CA" w:rsidRPr="00667168" w:rsidRDefault="000415CA" w:rsidP="0052291E">
            <w:pPr>
              <w:jc w:val="center"/>
              <w:rPr>
                <w:szCs w:val="24"/>
              </w:rPr>
            </w:pPr>
            <w:r w:rsidRPr="00667168">
              <w:rPr>
                <w:szCs w:val="24"/>
              </w:rPr>
              <w:t>Количество принятых, чел.</w:t>
            </w:r>
          </w:p>
        </w:tc>
      </w:tr>
      <w:tr w:rsidR="005B5CEB" w:rsidRPr="00667168" w:rsidTr="000415CA">
        <w:trPr>
          <w:trHeight w:val="510"/>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728B0" w:rsidP="005B5CEB">
            <w:pPr>
              <w:jc w:val="both"/>
              <w:rPr>
                <w:szCs w:val="24"/>
              </w:rPr>
            </w:pPr>
            <w:r>
              <w:rPr>
                <w:szCs w:val="24"/>
              </w:rPr>
              <w:t>Материально-технический участок</w:t>
            </w:r>
          </w:p>
        </w:tc>
        <w:tc>
          <w:tcPr>
            <w:tcW w:w="2060" w:type="dxa"/>
            <w:tcBorders>
              <w:top w:val="nil"/>
              <w:left w:val="nil"/>
              <w:bottom w:val="single" w:sz="4" w:space="0" w:color="auto"/>
              <w:right w:val="single" w:sz="4" w:space="0" w:color="auto"/>
            </w:tcBorders>
            <w:shd w:val="clear" w:color="auto" w:fill="auto"/>
          </w:tcPr>
          <w:p w:rsidR="005B5CEB" w:rsidRPr="00667168" w:rsidRDefault="005728B0" w:rsidP="005B5CEB">
            <w:pPr>
              <w:jc w:val="center"/>
              <w:rPr>
                <w:szCs w:val="24"/>
              </w:rPr>
            </w:pPr>
            <w:r>
              <w:rPr>
                <w:szCs w:val="24"/>
              </w:rPr>
              <w:t>2</w:t>
            </w:r>
          </w:p>
        </w:tc>
      </w:tr>
      <w:tr w:rsidR="005B5CEB" w:rsidRPr="00667168" w:rsidTr="00CB0378">
        <w:trPr>
          <w:trHeight w:val="242"/>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both"/>
              <w:rPr>
                <w:szCs w:val="24"/>
              </w:rPr>
            </w:pPr>
            <w:r w:rsidRPr="00667168">
              <w:rPr>
                <w:szCs w:val="24"/>
              </w:rPr>
              <w:t>Бухгалтерия</w:t>
            </w:r>
          </w:p>
        </w:tc>
        <w:tc>
          <w:tcPr>
            <w:tcW w:w="2060" w:type="dxa"/>
            <w:tcBorders>
              <w:top w:val="nil"/>
              <w:left w:val="nil"/>
              <w:bottom w:val="single" w:sz="4" w:space="0" w:color="auto"/>
              <w:right w:val="single" w:sz="4" w:space="0" w:color="auto"/>
            </w:tcBorders>
            <w:shd w:val="clear" w:color="auto" w:fill="auto"/>
          </w:tcPr>
          <w:p w:rsidR="005B5CEB" w:rsidRPr="00667168" w:rsidRDefault="005B5CEB" w:rsidP="005B5CEB">
            <w:pPr>
              <w:jc w:val="center"/>
              <w:rPr>
                <w:szCs w:val="24"/>
              </w:rPr>
            </w:pPr>
            <w:r w:rsidRPr="00667168">
              <w:rPr>
                <w:szCs w:val="24"/>
              </w:rPr>
              <w:t>1</w:t>
            </w:r>
          </w:p>
        </w:tc>
      </w:tr>
      <w:tr w:rsidR="005B5CEB" w:rsidRPr="00667168" w:rsidTr="000415CA">
        <w:trPr>
          <w:trHeight w:val="255"/>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both"/>
              <w:rPr>
                <w:szCs w:val="24"/>
              </w:rPr>
            </w:pPr>
            <w:r w:rsidRPr="00667168">
              <w:rPr>
                <w:szCs w:val="24"/>
              </w:rPr>
              <w:t xml:space="preserve">Ремонтно-эксплуатационный участок </w:t>
            </w:r>
          </w:p>
        </w:tc>
        <w:tc>
          <w:tcPr>
            <w:tcW w:w="2060" w:type="dxa"/>
            <w:tcBorders>
              <w:top w:val="nil"/>
              <w:left w:val="nil"/>
              <w:bottom w:val="single" w:sz="4" w:space="0" w:color="auto"/>
              <w:right w:val="single" w:sz="4" w:space="0" w:color="auto"/>
            </w:tcBorders>
            <w:shd w:val="clear" w:color="auto" w:fill="auto"/>
          </w:tcPr>
          <w:p w:rsidR="005B5CEB" w:rsidRPr="00667168" w:rsidRDefault="005B5CEB" w:rsidP="005B5CEB">
            <w:pPr>
              <w:jc w:val="center"/>
              <w:rPr>
                <w:szCs w:val="24"/>
              </w:rPr>
            </w:pPr>
            <w:r w:rsidRPr="00667168">
              <w:rPr>
                <w:szCs w:val="24"/>
              </w:rPr>
              <w:t>2</w:t>
            </w:r>
          </w:p>
        </w:tc>
      </w:tr>
      <w:tr w:rsidR="005B5CEB" w:rsidRPr="00667168" w:rsidTr="000415CA">
        <w:trPr>
          <w:trHeight w:val="255"/>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both"/>
              <w:rPr>
                <w:szCs w:val="24"/>
              </w:rPr>
            </w:pPr>
            <w:r w:rsidRPr="00667168">
              <w:rPr>
                <w:szCs w:val="24"/>
              </w:rPr>
              <w:t>Отдел механика</w:t>
            </w:r>
          </w:p>
        </w:tc>
        <w:tc>
          <w:tcPr>
            <w:tcW w:w="2060" w:type="dxa"/>
            <w:tcBorders>
              <w:top w:val="nil"/>
              <w:left w:val="nil"/>
              <w:bottom w:val="single" w:sz="4" w:space="0" w:color="auto"/>
              <w:right w:val="single" w:sz="4" w:space="0" w:color="auto"/>
            </w:tcBorders>
            <w:shd w:val="clear" w:color="auto" w:fill="auto"/>
          </w:tcPr>
          <w:p w:rsidR="005B5CEB" w:rsidRPr="00667168" w:rsidRDefault="005B5CEB" w:rsidP="005B5CEB">
            <w:pPr>
              <w:jc w:val="center"/>
              <w:rPr>
                <w:szCs w:val="24"/>
              </w:rPr>
            </w:pPr>
            <w:r w:rsidRPr="00667168">
              <w:rPr>
                <w:szCs w:val="24"/>
              </w:rPr>
              <w:t>1</w:t>
            </w:r>
          </w:p>
        </w:tc>
      </w:tr>
      <w:tr w:rsidR="005B5CEB" w:rsidRPr="00667168" w:rsidTr="00CB0378">
        <w:trPr>
          <w:trHeight w:val="230"/>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jc w:val="both"/>
              <w:rPr>
                <w:szCs w:val="24"/>
              </w:rPr>
            </w:pPr>
            <w:r w:rsidRPr="00667168">
              <w:rPr>
                <w:szCs w:val="24"/>
              </w:rPr>
              <w:t>Правовой отдел</w:t>
            </w:r>
          </w:p>
        </w:tc>
        <w:tc>
          <w:tcPr>
            <w:tcW w:w="2060" w:type="dxa"/>
            <w:tcBorders>
              <w:top w:val="nil"/>
              <w:left w:val="nil"/>
              <w:bottom w:val="single" w:sz="4" w:space="0" w:color="auto"/>
              <w:right w:val="single" w:sz="4" w:space="0" w:color="auto"/>
            </w:tcBorders>
            <w:shd w:val="clear" w:color="auto" w:fill="auto"/>
          </w:tcPr>
          <w:p w:rsidR="005B5CEB" w:rsidRPr="00667168" w:rsidRDefault="005B5CEB" w:rsidP="005B5CEB">
            <w:pPr>
              <w:jc w:val="center"/>
              <w:rPr>
                <w:szCs w:val="24"/>
              </w:rPr>
            </w:pPr>
            <w:r w:rsidRPr="00667168">
              <w:rPr>
                <w:szCs w:val="24"/>
              </w:rPr>
              <w:t>1</w:t>
            </w:r>
          </w:p>
        </w:tc>
      </w:tr>
      <w:tr w:rsidR="005B5CEB" w:rsidRPr="00667168" w:rsidTr="000415CA">
        <w:trPr>
          <w:trHeight w:val="255"/>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B5CEB" w:rsidP="005B5CEB">
            <w:pPr>
              <w:rPr>
                <w:szCs w:val="24"/>
              </w:rPr>
            </w:pPr>
            <w:r w:rsidRPr="00667168">
              <w:rPr>
                <w:szCs w:val="24"/>
              </w:rPr>
              <w:t>Отдел экономики, организации труда и управления персоналом</w:t>
            </w:r>
          </w:p>
        </w:tc>
        <w:tc>
          <w:tcPr>
            <w:tcW w:w="2060" w:type="dxa"/>
            <w:tcBorders>
              <w:top w:val="nil"/>
              <w:left w:val="nil"/>
              <w:bottom w:val="single" w:sz="4" w:space="0" w:color="auto"/>
              <w:right w:val="single" w:sz="4" w:space="0" w:color="auto"/>
            </w:tcBorders>
            <w:shd w:val="clear" w:color="auto" w:fill="auto"/>
          </w:tcPr>
          <w:p w:rsidR="005B5CEB" w:rsidRPr="00667168" w:rsidRDefault="005B5CEB" w:rsidP="005B5CEB">
            <w:pPr>
              <w:jc w:val="center"/>
              <w:rPr>
                <w:szCs w:val="24"/>
              </w:rPr>
            </w:pPr>
            <w:r w:rsidRPr="00667168">
              <w:rPr>
                <w:szCs w:val="24"/>
              </w:rPr>
              <w:t>2</w:t>
            </w:r>
          </w:p>
        </w:tc>
      </w:tr>
      <w:tr w:rsidR="005B5CEB" w:rsidRPr="00667168" w:rsidTr="000415CA">
        <w:trPr>
          <w:trHeight w:val="255"/>
          <w:jc w:val="center"/>
        </w:trPr>
        <w:tc>
          <w:tcPr>
            <w:tcW w:w="3400" w:type="dxa"/>
            <w:tcBorders>
              <w:top w:val="nil"/>
              <w:left w:val="single" w:sz="4" w:space="0" w:color="auto"/>
              <w:bottom w:val="single" w:sz="4" w:space="0" w:color="auto"/>
              <w:right w:val="single" w:sz="4" w:space="0" w:color="auto"/>
            </w:tcBorders>
            <w:shd w:val="clear" w:color="auto" w:fill="auto"/>
          </w:tcPr>
          <w:p w:rsidR="005B5CEB" w:rsidRPr="00667168" w:rsidRDefault="005728B0" w:rsidP="005728B0">
            <w:pPr>
              <w:rPr>
                <w:szCs w:val="24"/>
              </w:rPr>
            </w:pPr>
            <w:r>
              <w:rPr>
                <w:szCs w:val="24"/>
              </w:rPr>
              <w:t>Отдел учета и реализации товарной продукции</w:t>
            </w:r>
          </w:p>
        </w:tc>
        <w:tc>
          <w:tcPr>
            <w:tcW w:w="2060" w:type="dxa"/>
            <w:tcBorders>
              <w:top w:val="nil"/>
              <w:left w:val="nil"/>
              <w:bottom w:val="single" w:sz="4" w:space="0" w:color="auto"/>
              <w:right w:val="single" w:sz="4" w:space="0" w:color="auto"/>
            </w:tcBorders>
            <w:shd w:val="clear" w:color="auto" w:fill="auto"/>
          </w:tcPr>
          <w:p w:rsidR="005B5CEB" w:rsidRPr="00667168" w:rsidRDefault="005728B0" w:rsidP="005B5CEB">
            <w:pPr>
              <w:jc w:val="center"/>
              <w:rPr>
                <w:szCs w:val="24"/>
              </w:rPr>
            </w:pPr>
            <w:r>
              <w:rPr>
                <w:szCs w:val="24"/>
              </w:rPr>
              <w:t>1</w:t>
            </w:r>
            <w:r w:rsidR="005B5CEB" w:rsidRPr="00667168">
              <w:rPr>
                <w:szCs w:val="24"/>
              </w:rPr>
              <w:t>-</w:t>
            </w:r>
          </w:p>
        </w:tc>
      </w:tr>
    </w:tbl>
    <w:p w:rsidR="005728B0" w:rsidRDefault="005728B0" w:rsidP="0052291E">
      <w:pPr>
        <w:widowControl w:val="0"/>
        <w:spacing w:line="360" w:lineRule="auto"/>
        <w:ind w:firstLine="540"/>
        <w:jc w:val="both"/>
        <w:rPr>
          <w:szCs w:val="24"/>
        </w:rPr>
      </w:pPr>
    </w:p>
    <w:p w:rsidR="000415CA" w:rsidRPr="000415CA" w:rsidRDefault="000415CA" w:rsidP="0052291E">
      <w:pPr>
        <w:widowControl w:val="0"/>
        <w:spacing w:line="360" w:lineRule="auto"/>
        <w:ind w:firstLine="540"/>
        <w:jc w:val="both"/>
        <w:rPr>
          <w:szCs w:val="24"/>
        </w:rPr>
      </w:pPr>
      <w:r w:rsidRPr="00667168">
        <w:rPr>
          <w:szCs w:val="24"/>
        </w:rPr>
        <w:t>Всего за 201</w:t>
      </w:r>
      <w:r w:rsidR="005B5CEB" w:rsidRPr="00667168">
        <w:rPr>
          <w:szCs w:val="24"/>
        </w:rPr>
        <w:t>4</w:t>
      </w:r>
      <w:r w:rsidRPr="00667168">
        <w:rPr>
          <w:szCs w:val="24"/>
        </w:rPr>
        <w:t xml:space="preserve">г. прекращен трудовой договор с </w:t>
      </w:r>
      <w:r w:rsidR="005B5CEB" w:rsidRPr="00667168">
        <w:rPr>
          <w:szCs w:val="24"/>
        </w:rPr>
        <w:t>4</w:t>
      </w:r>
      <w:r w:rsidRPr="00667168">
        <w:rPr>
          <w:szCs w:val="24"/>
        </w:rPr>
        <w:t xml:space="preserve"> сотрудниками, из них приняли решение о прекращении трудового договора по ст. 77 п.3 ч.1 ТК РФ (собственное желание) </w:t>
      </w:r>
      <w:r w:rsidRPr="005728B0">
        <w:rPr>
          <w:szCs w:val="24"/>
        </w:rPr>
        <w:t xml:space="preserve">– </w:t>
      </w:r>
      <w:r w:rsidR="005B5CEB" w:rsidRPr="005728B0">
        <w:rPr>
          <w:szCs w:val="24"/>
        </w:rPr>
        <w:t>2</w:t>
      </w:r>
      <w:r w:rsidRPr="005728B0">
        <w:rPr>
          <w:szCs w:val="24"/>
        </w:rPr>
        <w:t xml:space="preserve"> сотрудник</w:t>
      </w:r>
      <w:r w:rsidR="005B5CEB" w:rsidRPr="005728B0">
        <w:rPr>
          <w:szCs w:val="24"/>
        </w:rPr>
        <w:t>а</w:t>
      </w:r>
      <w:r w:rsidRPr="005728B0">
        <w:rPr>
          <w:szCs w:val="24"/>
        </w:rPr>
        <w:t>.</w:t>
      </w:r>
      <w:r w:rsidRPr="000415CA">
        <w:rPr>
          <w:szCs w:val="24"/>
        </w:rPr>
        <w:t xml:space="preserve"> </w:t>
      </w:r>
    </w:p>
    <w:p w:rsidR="000415CA" w:rsidRPr="000415CA" w:rsidRDefault="000415CA" w:rsidP="0052291E">
      <w:pPr>
        <w:widowControl w:val="0"/>
        <w:spacing w:line="360" w:lineRule="auto"/>
        <w:ind w:firstLine="540"/>
        <w:jc w:val="both"/>
        <w:rPr>
          <w:szCs w:val="24"/>
        </w:rPr>
      </w:pPr>
      <w:r w:rsidRPr="000415CA">
        <w:rPr>
          <w:szCs w:val="24"/>
        </w:rPr>
        <w:t>Анализ движения по приему-уво</w:t>
      </w:r>
      <w:r w:rsidR="00A55582">
        <w:rPr>
          <w:szCs w:val="24"/>
        </w:rPr>
        <w:t>льнению представлен в таблице 14</w:t>
      </w:r>
      <w:r w:rsidRPr="000415CA">
        <w:rPr>
          <w:szCs w:val="24"/>
        </w:rPr>
        <w:t>.</w:t>
      </w:r>
    </w:p>
    <w:p w:rsidR="000415CA" w:rsidRPr="000415CA" w:rsidRDefault="000415CA" w:rsidP="0052291E">
      <w:pPr>
        <w:ind w:firstLine="720"/>
        <w:jc w:val="right"/>
        <w:rPr>
          <w:iCs/>
          <w:szCs w:val="24"/>
        </w:rPr>
      </w:pPr>
    </w:p>
    <w:p w:rsidR="000415CA" w:rsidRPr="000415CA" w:rsidRDefault="000415CA" w:rsidP="0052291E">
      <w:pPr>
        <w:ind w:firstLine="720"/>
        <w:jc w:val="right"/>
        <w:rPr>
          <w:iCs/>
          <w:szCs w:val="24"/>
        </w:rPr>
      </w:pPr>
      <w:r w:rsidRPr="000415CA">
        <w:rPr>
          <w:iCs/>
          <w:szCs w:val="24"/>
        </w:rPr>
        <w:t>Таблица 1</w:t>
      </w:r>
      <w:r w:rsidR="00A55582">
        <w:rPr>
          <w:iCs/>
          <w:szCs w:val="24"/>
        </w:rPr>
        <w:t>4</w:t>
      </w:r>
    </w:p>
    <w:p w:rsidR="000415CA" w:rsidRPr="000415CA" w:rsidRDefault="000415CA" w:rsidP="0052291E">
      <w:pPr>
        <w:ind w:firstLine="720"/>
        <w:jc w:val="center"/>
        <w:rPr>
          <w:iCs/>
          <w:szCs w:val="24"/>
        </w:rPr>
      </w:pPr>
    </w:p>
    <w:p w:rsidR="000415CA" w:rsidRPr="003A6796" w:rsidRDefault="000415CA" w:rsidP="0052291E">
      <w:pPr>
        <w:ind w:firstLine="720"/>
        <w:jc w:val="center"/>
        <w:rPr>
          <w:iCs/>
          <w:szCs w:val="24"/>
        </w:rPr>
      </w:pPr>
      <w:r w:rsidRPr="003A6796">
        <w:rPr>
          <w:iCs/>
          <w:szCs w:val="24"/>
        </w:rPr>
        <w:t>Динамика движения рабочей силы списочного состава за период 201</w:t>
      </w:r>
      <w:r w:rsidR="005B5CEB" w:rsidRPr="003A6796">
        <w:rPr>
          <w:iCs/>
          <w:szCs w:val="24"/>
        </w:rPr>
        <w:t>2</w:t>
      </w:r>
      <w:r w:rsidRPr="003A6796">
        <w:rPr>
          <w:iCs/>
          <w:szCs w:val="24"/>
        </w:rPr>
        <w:t>-201</w:t>
      </w:r>
      <w:r w:rsidR="005B5CEB" w:rsidRPr="003A6796">
        <w:rPr>
          <w:iCs/>
          <w:szCs w:val="24"/>
        </w:rPr>
        <w:t>4</w:t>
      </w:r>
      <w:r w:rsidRPr="003A6796">
        <w:rPr>
          <w:iCs/>
          <w:szCs w:val="24"/>
        </w:rPr>
        <w:t xml:space="preserve"> гг.</w:t>
      </w:r>
    </w:p>
    <w:p w:rsidR="000415CA" w:rsidRPr="003A6796" w:rsidRDefault="000415CA" w:rsidP="0052291E">
      <w:pPr>
        <w:ind w:firstLine="720"/>
        <w:jc w:val="center"/>
        <w:rPr>
          <w:iCs/>
          <w:sz w:val="20"/>
        </w:rPr>
      </w:pPr>
      <w:r w:rsidRPr="003A6796">
        <w:rPr>
          <w:iCs/>
          <w:sz w:val="20"/>
        </w:rPr>
        <w:t xml:space="preserve"> </w:t>
      </w:r>
    </w:p>
    <w:tbl>
      <w:tblPr>
        <w:tblW w:w="9371" w:type="dxa"/>
        <w:tblInd w:w="93" w:type="dxa"/>
        <w:tblLook w:val="0000" w:firstRow="0" w:lastRow="0" w:firstColumn="0" w:lastColumn="0" w:noHBand="0" w:noVBand="0"/>
      </w:tblPr>
      <w:tblGrid>
        <w:gridCol w:w="3380"/>
        <w:gridCol w:w="1738"/>
        <w:gridCol w:w="1843"/>
        <w:gridCol w:w="2410"/>
      </w:tblGrid>
      <w:tr w:rsidR="000415CA" w:rsidRPr="003A6796" w:rsidTr="002F253D">
        <w:trPr>
          <w:trHeight w:val="45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0415CA" w:rsidRPr="003A6796" w:rsidRDefault="000415CA" w:rsidP="0052291E">
            <w:pPr>
              <w:jc w:val="center"/>
              <w:rPr>
                <w:sz w:val="20"/>
              </w:rPr>
            </w:pPr>
            <w:r w:rsidRPr="003A6796">
              <w:rPr>
                <w:sz w:val="20"/>
              </w:rPr>
              <w:t>Наименование показателя</w:t>
            </w:r>
          </w:p>
        </w:tc>
        <w:tc>
          <w:tcPr>
            <w:tcW w:w="1738" w:type="dxa"/>
            <w:tcBorders>
              <w:top w:val="single" w:sz="4" w:space="0" w:color="auto"/>
              <w:left w:val="nil"/>
              <w:bottom w:val="single" w:sz="4" w:space="0" w:color="auto"/>
              <w:right w:val="nil"/>
            </w:tcBorders>
            <w:vAlign w:val="center"/>
          </w:tcPr>
          <w:p w:rsidR="000415CA" w:rsidRPr="003A6796" w:rsidRDefault="000415CA" w:rsidP="005B5CEB">
            <w:pPr>
              <w:jc w:val="center"/>
              <w:rPr>
                <w:sz w:val="20"/>
              </w:rPr>
            </w:pPr>
            <w:r w:rsidRPr="003A6796">
              <w:rPr>
                <w:sz w:val="20"/>
              </w:rPr>
              <w:t>за 201</w:t>
            </w:r>
            <w:r w:rsidR="005B5CEB" w:rsidRPr="003A6796">
              <w:rPr>
                <w:sz w:val="20"/>
              </w:rPr>
              <w:t>2</w:t>
            </w:r>
            <w:r w:rsidRPr="003A6796">
              <w:rPr>
                <w:sz w:val="20"/>
              </w:rPr>
              <w:t xml:space="preserve"> год</w:t>
            </w:r>
          </w:p>
        </w:tc>
        <w:tc>
          <w:tcPr>
            <w:tcW w:w="1843" w:type="dxa"/>
            <w:tcBorders>
              <w:top w:val="single" w:sz="4" w:space="0" w:color="auto"/>
              <w:left w:val="nil"/>
              <w:bottom w:val="single" w:sz="4" w:space="0" w:color="auto"/>
              <w:right w:val="nil"/>
            </w:tcBorders>
            <w:vAlign w:val="center"/>
          </w:tcPr>
          <w:p w:rsidR="000415CA" w:rsidRPr="003A6796" w:rsidRDefault="000415CA" w:rsidP="005B5CEB">
            <w:pPr>
              <w:jc w:val="center"/>
              <w:rPr>
                <w:sz w:val="20"/>
              </w:rPr>
            </w:pPr>
            <w:r w:rsidRPr="003A6796">
              <w:rPr>
                <w:sz w:val="20"/>
              </w:rPr>
              <w:t>За 201</w:t>
            </w:r>
            <w:r w:rsidR="005B5CEB" w:rsidRPr="003A6796">
              <w:rPr>
                <w:sz w:val="20"/>
              </w:rPr>
              <w:t>3</w:t>
            </w:r>
            <w:r w:rsidRPr="003A6796">
              <w:rPr>
                <w:sz w:val="20"/>
              </w:rPr>
              <w:t xml:space="preserve"> год</w:t>
            </w:r>
          </w:p>
        </w:tc>
        <w:tc>
          <w:tcPr>
            <w:tcW w:w="2410" w:type="dxa"/>
            <w:tcBorders>
              <w:top w:val="single" w:sz="4" w:space="0" w:color="auto"/>
              <w:left w:val="nil"/>
              <w:bottom w:val="single" w:sz="4" w:space="0" w:color="auto"/>
              <w:right w:val="nil"/>
            </w:tcBorders>
            <w:vAlign w:val="center"/>
          </w:tcPr>
          <w:p w:rsidR="000415CA" w:rsidRPr="003A6796" w:rsidRDefault="000415CA" w:rsidP="005B5CEB">
            <w:pPr>
              <w:jc w:val="center"/>
              <w:rPr>
                <w:sz w:val="20"/>
              </w:rPr>
            </w:pPr>
            <w:r w:rsidRPr="003A6796">
              <w:rPr>
                <w:sz w:val="20"/>
              </w:rPr>
              <w:t>За 201</w:t>
            </w:r>
            <w:r w:rsidR="005B5CEB" w:rsidRPr="003A6796">
              <w:rPr>
                <w:sz w:val="20"/>
              </w:rPr>
              <w:t>4</w:t>
            </w:r>
            <w:r w:rsidRPr="003A6796">
              <w:rPr>
                <w:sz w:val="20"/>
              </w:rPr>
              <w:t xml:space="preserve"> год</w:t>
            </w:r>
          </w:p>
        </w:tc>
      </w:tr>
      <w:tr w:rsidR="005B5CEB" w:rsidRPr="003A6796" w:rsidTr="002F253D">
        <w:trPr>
          <w:trHeight w:val="315"/>
        </w:trPr>
        <w:tc>
          <w:tcPr>
            <w:tcW w:w="3380" w:type="dxa"/>
            <w:tcBorders>
              <w:top w:val="nil"/>
              <w:left w:val="single" w:sz="4" w:space="0" w:color="auto"/>
              <w:bottom w:val="single" w:sz="4" w:space="0" w:color="auto"/>
              <w:right w:val="single" w:sz="4" w:space="0" w:color="auto"/>
            </w:tcBorders>
            <w:shd w:val="clear" w:color="auto" w:fill="auto"/>
          </w:tcPr>
          <w:p w:rsidR="005B5CEB" w:rsidRPr="003A6796" w:rsidRDefault="005B5CEB" w:rsidP="005B5CEB">
            <w:pPr>
              <w:rPr>
                <w:sz w:val="20"/>
              </w:rPr>
            </w:pPr>
            <w:r w:rsidRPr="003A6796">
              <w:rPr>
                <w:sz w:val="20"/>
              </w:rPr>
              <w:t>Коэффициент оборота по приему</w:t>
            </w:r>
          </w:p>
        </w:tc>
        <w:tc>
          <w:tcPr>
            <w:tcW w:w="1738"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7,2%</w:t>
            </w:r>
          </w:p>
        </w:tc>
        <w:tc>
          <w:tcPr>
            <w:tcW w:w="1843"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4,4%</w:t>
            </w:r>
          </w:p>
        </w:tc>
        <w:tc>
          <w:tcPr>
            <w:tcW w:w="2410"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12%</w:t>
            </w:r>
          </w:p>
        </w:tc>
      </w:tr>
      <w:tr w:rsidR="005B5CEB" w:rsidRPr="003A6796" w:rsidTr="002F253D">
        <w:trPr>
          <w:trHeight w:val="315"/>
        </w:trPr>
        <w:tc>
          <w:tcPr>
            <w:tcW w:w="3380" w:type="dxa"/>
            <w:tcBorders>
              <w:top w:val="nil"/>
              <w:left w:val="single" w:sz="4" w:space="0" w:color="auto"/>
              <w:bottom w:val="single" w:sz="4" w:space="0" w:color="auto"/>
              <w:right w:val="single" w:sz="4" w:space="0" w:color="auto"/>
            </w:tcBorders>
            <w:shd w:val="clear" w:color="auto" w:fill="auto"/>
          </w:tcPr>
          <w:p w:rsidR="005B5CEB" w:rsidRPr="003A6796" w:rsidRDefault="005B5CEB" w:rsidP="005B5CEB">
            <w:pPr>
              <w:rPr>
                <w:sz w:val="20"/>
              </w:rPr>
            </w:pPr>
            <w:r w:rsidRPr="003A6796">
              <w:rPr>
                <w:sz w:val="20"/>
              </w:rPr>
              <w:t>Коэффициент оборота по выбытию</w:t>
            </w:r>
          </w:p>
        </w:tc>
        <w:tc>
          <w:tcPr>
            <w:tcW w:w="1738"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4,3%</w:t>
            </w:r>
          </w:p>
        </w:tc>
        <w:tc>
          <w:tcPr>
            <w:tcW w:w="1843"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13,2%</w:t>
            </w:r>
          </w:p>
        </w:tc>
        <w:tc>
          <w:tcPr>
            <w:tcW w:w="2410"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6%</w:t>
            </w:r>
          </w:p>
        </w:tc>
      </w:tr>
      <w:tr w:rsidR="005B5CEB" w:rsidRPr="000415CA" w:rsidTr="002F253D">
        <w:trPr>
          <w:trHeight w:val="315"/>
        </w:trPr>
        <w:tc>
          <w:tcPr>
            <w:tcW w:w="3380" w:type="dxa"/>
            <w:tcBorders>
              <w:top w:val="nil"/>
              <w:left w:val="single" w:sz="4" w:space="0" w:color="auto"/>
              <w:bottom w:val="single" w:sz="4" w:space="0" w:color="auto"/>
              <w:right w:val="single" w:sz="4" w:space="0" w:color="auto"/>
            </w:tcBorders>
            <w:shd w:val="clear" w:color="auto" w:fill="auto"/>
          </w:tcPr>
          <w:p w:rsidR="005B5CEB" w:rsidRPr="003A6796" w:rsidRDefault="005B5CEB" w:rsidP="005B5CEB">
            <w:pPr>
              <w:rPr>
                <w:sz w:val="20"/>
              </w:rPr>
            </w:pPr>
            <w:r w:rsidRPr="003A6796">
              <w:rPr>
                <w:sz w:val="20"/>
              </w:rPr>
              <w:t>Коэффициент постоянства кадров</w:t>
            </w:r>
          </w:p>
        </w:tc>
        <w:tc>
          <w:tcPr>
            <w:tcW w:w="1738"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99%</w:t>
            </w:r>
          </w:p>
        </w:tc>
        <w:tc>
          <w:tcPr>
            <w:tcW w:w="1843" w:type="dxa"/>
            <w:tcBorders>
              <w:top w:val="nil"/>
              <w:left w:val="nil"/>
              <w:bottom w:val="single" w:sz="4" w:space="0" w:color="auto"/>
              <w:right w:val="nil"/>
            </w:tcBorders>
            <w:vAlign w:val="bottom"/>
          </w:tcPr>
          <w:p w:rsidR="005B5CEB" w:rsidRPr="003A6796" w:rsidRDefault="005B5CEB" w:rsidP="005B5CEB">
            <w:pPr>
              <w:jc w:val="center"/>
              <w:rPr>
                <w:sz w:val="20"/>
              </w:rPr>
            </w:pPr>
            <w:r w:rsidRPr="003A6796">
              <w:rPr>
                <w:sz w:val="20"/>
              </w:rPr>
              <w:t>91%</w:t>
            </w:r>
          </w:p>
        </w:tc>
        <w:tc>
          <w:tcPr>
            <w:tcW w:w="2410" w:type="dxa"/>
            <w:tcBorders>
              <w:top w:val="nil"/>
              <w:left w:val="nil"/>
              <w:bottom w:val="single" w:sz="4" w:space="0" w:color="auto"/>
              <w:right w:val="nil"/>
            </w:tcBorders>
            <w:vAlign w:val="bottom"/>
          </w:tcPr>
          <w:p w:rsidR="005B5CEB" w:rsidRPr="000C206F" w:rsidRDefault="005B5CEB" w:rsidP="005B5CEB">
            <w:pPr>
              <w:jc w:val="center"/>
              <w:rPr>
                <w:sz w:val="20"/>
              </w:rPr>
            </w:pPr>
            <w:r w:rsidRPr="003A6796">
              <w:rPr>
                <w:sz w:val="20"/>
              </w:rPr>
              <w:t>94%</w:t>
            </w:r>
          </w:p>
        </w:tc>
      </w:tr>
    </w:tbl>
    <w:p w:rsidR="000415CA" w:rsidRPr="000415CA" w:rsidRDefault="000415CA" w:rsidP="0052291E">
      <w:pPr>
        <w:rPr>
          <w:sz w:val="20"/>
        </w:rPr>
      </w:pPr>
    </w:p>
    <w:p w:rsidR="000415CA" w:rsidRPr="000415CA" w:rsidRDefault="000415CA" w:rsidP="0052291E">
      <w:pPr>
        <w:widowControl w:val="0"/>
        <w:spacing w:line="360" w:lineRule="auto"/>
        <w:ind w:firstLine="540"/>
        <w:rPr>
          <w:szCs w:val="24"/>
        </w:rPr>
      </w:pPr>
      <w:r w:rsidRPr="000415CA">
        <w:rPr>
          <w:szCs w:val="24"/>
        </w:rPr>
        <w:t>Коэффициент оборота по приему характеризует удельный вес принятых работников за отчетный период, а коэффициент оборота по выбытию – удельный вес выбывших.</w:t>
      </w:r>
    </w:p>
    <w:p w:rsidR="00F5006E" w:rsidRPr="00AC3A0C" w:rsidRDefault="000415CA" w:rsidP="0052291E">
      <w:pPr>
        <w:spacing w:line="360" w:lineRule="auto"/>
        <w:ind w:firstLine="540"/>
        <w:jc w:val="both"/>
        <w:rPr>
          <w:bCs/>
        </w:rPr>
      </w:pPr>
      <w:r w:rsidRPr="0052291E">
        <w:t>Коэффициент постоянства кадров характеризует уровень работающих на данном предприятии постоянно в анализируемом периоде. В 201</w:t>
      </w:r>
      <w:r w:rsidR="005B5CEB">
        <w:t>4</w:t>
      </w:r>
      <w:r w:rsidRPr="0052291E">
        <w:t xml:space="preserve"> году 9</w:t>
      </w:r>
      <w:r w:rsidR="005B5CEB">
        <w:t>4</w:t>
      </w:r>
      <w:r w:rsidR="00321A1F" w:rsidRPr="0052291E">
        <w:t>,0</w:t>
      </w:r>
      <w:r w:rsidRPr="0052291E">
        <w:t>% сотрудников Общества работает постоянно</w:t>
      </w:r>
      <w:r w:rsidRPr="005B5CEB">
        <w:t>.</w:t>
      </w:r>
    </w:p>
    <w:p w:rsidR="0087622F" w:rsidRPr="00AC3A0C" w:rsidRDefault="0087622F" w:rsidP="0052291E">
      <w:pPr>
        <w:spacing w:line="360" w:lineRule="auto"/>
        <w:ind w:firstLine="540"/>
        <w:jc w:val="both"/>
        <w:rPr>
          <w:szCs w:val="24"/>
        </w:rPr>
      </w:pPr>
    </w:p>
    <w:p w:rsidR="0087622F" w:rsidRPr="00AC3A0C" w:rsidRDefault="0087622F" w:rsidP="0052291E">
      <w:pPr>
        <w:pStyle w:val="af4"/>
        <w:ind w:firstLine="720"/>
        <w:jc w:val="center"/>
        <w:rPr>
          <w:bCs/>
          <w:color w:val="auto"/>
          <w:szCs w:val="24"/>
        </w:rPr>
      </w:pPr>
      <w:bookmarkStart w:id="288" w:name="_Toc416180501"/>
      <w:bookmarkStart w:id="289" w:name="_Toc99771355"/>
      <w:bookmarkStart w:id="290" w:name="_Toc99959773"/>
      <w:bookmarkStart w:id="291" w:name="_Toc100462203"/>
      <w:bookmarkStart w:id="292" w:name="_Toc100463083"/>
      <w:bookmarkStart w:id="293" w:name="_Toc130198280"/>
      <w:bookmarkStart w:id="294" w:name="_Toc130964652"/>
      <w:bookmarkStart w:id="295" w:name="_Toc130966488"/>
      <w:bookmarkStart w:id="296" w:name="_Toc131062298"/>
      <w:bookmarkStart w:id="297" w:name="_Toc131062777"/>
      <w:bookmarkStart w:id="298" w:name="_Toc131065793"/>
      <w:bookmarkStart w:id="299" w:name="_Toc131161951"/>
      <w:bookmarkStart w:id="300" w:name="_Toc131162102"/>
      <w:bookmarkStart w:id="301" w:name="_Toc131165341"/>
      <w:bookmarkStart w:id="302" w:name="_Toc131165376"/>
      <w:bookmarkStart w:id="303" w:name="_Toc161493098"/>
      <w:bookmarkStart w:id="304" w:name="_Toc162531640"/>
      <w:bookmarkStart w:id="305" w:name="_Toc162531694"/>
      <w:bookmarkStart w:id="306" w:name="_Toc162531736"/>
      <w:bookmarkStart w:id="307" w:name="_Toc162542424"/>
      <w:bookmarkStart w:id="308" w:name="_Toc162865050"/>
      <w:bookmarkStart w:id="309" w:name="_Toc195925538"/>
      <w:r w:rsidRPr="00AC3A0C">
        <w:rPr>
          <w:bCs/>
          <w:color w:val="auto"/>
          <w:szCs w:val="24"/>
        </w:rPr>
        <w:t>1</w:t>
      </w:r>
      <w:r w:rsidR="00752DED">
        <w:rPr>
          <w:bCs/>
          <w:color w:val="auto"/>
          <w:szCs w:val="24"/>
        </w:rPr>
        <w:t>1</w:t>
      </w:r>
      <w:r w:rsidRPr="00AC3A0C">
        <w:rPr>
          <w:bCs/>
          <w:color w:val="auto"/>
          <w:szCs w:val="24"/>
        </w:rPr>
        <w:t>. Социальная политика Общества ОАО «АЛРОСА-Нюрба».</w:t>
      </w:r>
      <w:bookmarkEnd w:id="288"/>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rsidR="0087622F" w:rsidRDefault="0087622F" w:rsidP="0052291E">
      <w:pPr>
        <w:jc w:val="center"/>
        <w:rPr>
          <w:b/>
          <w:u w:val="single"/>
        </w:rPr>
      </w:pPr>
      <w:r w:rsidRPr="00336FAB">
        <w:rPr>
          <w:b/>
          <w:u w:val="single"/>
        </w:rPr>
        <w:t>Выполнение коллективного договора</w:t>
      </w:r>
      <w:bookmarkEnd w:id="303"/>
      <w:bookmarkEnd w:id="304"/>
      <w:bookmarkEnd w:id="305"/>
      <w:bookmarkEnd w:id="306"/>
      <w:bookmarkEnd w:id="307"/>
      <w:bookmarkEnd w:id="308"/>
      <w:bookmarkEnd w:id="309"/>
    </w:p>
    <w:p w:rsidR="00336FAB" w:rsidRPr="00336FAB" w:rsidRDefault="00336FAB" w:rsidP="0052291E">
      <w:pPr>
        <w:jc w:val="center"/>
        <w:rPr>
          <w:b/>
          <w:u w:val="single"/>
        </w:rPr>
      </w:pPr>
    </w:p>
    <w:p w:rsidR="000415CA" w:rsidRPr="000415CA" w:rsidRDefault="000415CA" w:rsidP="0052291E">
      <w:pPr>
        <w:widowControl w:val="0"/>
        <w:spacing w:line="360" w:lineRule="auto"/>
        <w:ind w:firstLine="720"/>
        <w:jc w:val="both"/>
        <w:rPr>
          <w:szCs w:val="24"/>
        </w:rPr>
      </w:pPr>
      <w:r w:rsidRPr="000415CA">
        <w:rPr>
          <w:szCs w:val="24"/>
        </w:rPr>
        <w:t xml:space="preserve">Социальная политика Общества направлена на выполнение социальных программ в интересах трудящихся ОАО "АЛРОСА-Нюрба" и включает в себя вопросы, связанные </w:t>
      </w:r>
      <w:proofErr w:type="gramStart"/>
      <w:r w:rsidRPr="000415CA">
        <w:rPr>
          <w:szCs w:val="24"/>
        </w:rPr>
        <w:t>с</w:t>
      </w:r>
      <w:proofErr w:type="gramEnd"/>
      <w:r w:rsidRPr="000415CA">
        <w:rPr>
          <w:szCs w:val="24"/>
        </w:rPr>
        <w:t xml:space="preserve"> </w:t>
      </w:r>
    </w:p>
    <w:p w:rsidR="000415CA" w:rsidRPr="000415CA" w:rsidRDefault="000415CA" w:rsidP="0052291E">
      <w:pPr>
        <w:widowControl w:val="0"/>
        <w:spacing w:line="360" w:lineRule="auto"/>
        <w:jc w:val="both"/>
        <w:rPr>
          <w:szCs w:val="24"/>
        </w:rPr>
      </w:pPr>
      <w:r w:rsidRPr="000415CA">
        <w:rPr>
          <w:szCs w:val="24"/>
        </w:rPr>
        <w:t>созданием благоприятных условий труда и отдыха работников и их семей, а при необходимости, их обследование и лечение в ведущих клиниках и медицинских центрах РФ.</w:t>
      </w:r>
    </w:p>
    <w:p w:rsidR="000415CA" w:rsidRPr="000415CA" w:rsidRDefault="000415CA" w:rsidP="0052291E">
      <w:pPr>
        <w:widowControl w:val="0"/>
        <w:spacing w:line="360" w:lineRule="auto"/>
        <w:ind w:firstLine="720"/>
        <w:jc w:val="both"/>
        <w:rPr>
          <w:szCs w:val="24"/>
        </w:rPr>
      </w:pPr>
      <w:r w:rsidRPr="000415CA">
        <w:rPr>
          <w:szCs w:val="24"/>
        </w:rPr>
        <w:t xml:space="preserve">Основным документом, обеспечивающим защиту интересов каждого сотрудника ОАО «АЛРОСА-Нюрба», гарантом социального партнерства между руководством и профсоюзом работников является коллективный договор. Следует отметить качественный уровень  правового документа, регулирующего социально-трудовые отношения в ОАО «АЛРОСА-Нюрба». В последние годы уровень государственных социальных гарантий лицам, работающим в районах Крайнего Севера, существенно сократился. Поэтому в Коллективном договоре в первую очередь решены вопросы гарантий, компенсаций и льгот работникам районов Крайнего Севера: </w:t>
      </w:r>
    </w:p>
    <w:p w:rsidR="000415CA" w:rsidRPr="00EF68F3" w:rsidRDefault="000415CA" w:rsidP="0052291E">
      <w:pPr>
        <w:widowControl w:val="0"/>
        <w:numPr>
          <w:ilvl w:val="0"/>
          <w:numId w:val="12"/>
        </w:numPr>
        <w:spacing w:line="360" w:lineRule="auto"/>
        <w:jc w:val="both"/>
        <w:rPr>
          <w:szCs w:val="24"/>
        </w:rPr>
      </w:pPr>
      <w:r w:rsidRPr="00EF68F3">
        <w:rPr>
          <w:szCs w:val="24"/>
        </w:rPr>
        <w:t xml:space="preserve">оплата стоимости проезда к месту проведения отпуска и обратно сотрудникам Общества и членам их семей за </w:t>
      </w:r>
      <w:r w:rsidR="005B5CEB" w:rsidRPr="00EF68F3">
        <w:rPr>
          <w:szCs w:val="24"/>
        </w:rPr>
        <w:t>2014</w:t>
      </w:r>
      <w:r w:rsidRPr="00EF68F3">
        <w:rPr>
          <w:szCs w:val="24"/>
        </w:rPr>
        <w:t xml:space="preserve"> год составил </w:t>
      </w:r>
      <w:r w:rsidR="00EF68F3">
        <w:rPr>
          <w:szCs w:val="24"/>
        </w:rPr>
        <w:t>2467</w:t>
      </w:r>
      <w:r w:rsidR="00EF68F3" w:rsidRPr="00EF68F3">
        <w:rPr>
          <w:szCs w:val="24"/>
        </w:rPr>
        <w:t>тыс</w:t>
      </w:r>
      <w:proofErr w:type="gramStart"/>
      <w:r w:rsidR="00EF68F3" w:rsidRPr="00EF68F3">
        <w:rPr>
          <w:szCs w:val="24"/>
        </w:rPr>
        <w:t>.</w:t>
      </w:r>
      <w:r w:rsidRPr="00EF68F3">
        <w:rPr>
          <w:szCs w:val="24"/>
        </w:rPr>
        <w:t>р</w:t>
      </w:r>
      <w:proofErr w:type="gramEnd"/>
      <w:r w:rsidRPr="00EF68F3">
        <w:rPr>
          <w:szCs w:val="24"/>
        </w:rPr>
        <w:t>уб.;</w:t>
      </w:r>
    </w:p>
    <w:p w:rsidR="000415CA" w:rsidRPr="00EF68F3" w:rsidRDefault="000415CA" w:rsidP="0052291E">
      <w:pPr>
        <w:widowControl w:val="0"/>
        <w:numPr>
          <w:ilvl w:val="0"/>
          <w:numId w:val="12"/>
        </w:numPr>
        <w:spacing w:line="360" w:lineRule="auto"/>
        <w:jc w:val="both"/>
        <w:rPr>
          <w:szCs w:val="24"/>
        </w:rPr>
      </w:pPr>
      <w:r w:rsidRPr="00EF68F3">
        <w:rPr>
          <w:szCs w:val="24"/>
        </w:rPr>
        <w:t xml:space="preserve">проезд на каникулы студентам – детям сотрудников в размере </w:t>
      </w:r>
      <w:r w:rsidR="00EF68F3" w:rsidRPr="00EF68F3">
        <w:rPr>
          <w:szCs w:val="24"/>
        </w:rPr>
        <w:t>335тыс</w:t>
      </w:r>
      <w:proofErr w:type="gramStart"/>
      <w:r w:rsidR="00EF68F3" w:rsidRPr="00EF68F3">
        <w:rPr>
          <w:szCs w:val="24"/>
        </w:rPr>
        <w:t>.</w:t>
      </w:r>
      <w:r w:rsidRPr="00EF68F3">
        <w:rPr>
          <w:szCs w:val="24"/>
        </w:rPr>
        <w:t>р</w:t>
      </w:r>
      <w:proofErr w:type="gramEnd"/>
      <w:r w:rsidRPr="00EF68F3">
        <w:rPr>
          <w:szCs w:val="24"/>
        </w:rPr>
        <w:t xml:space="preserve">уб.; </w:t>
      </w:r>
    </w:p>
    <w:p w:rsidR="000415CA" w:rsidRPr="00EF68F3" w:rsidRDefault="000415CA" w:rsidP="0052291E">
      <w:pPr>
        <w:widowControl w:val="0"/>
        <w:numPr>
          <w:ilvl w:val="0"/>
          <w:numId w:val="12"/>
        </w:numPr>
        <w:spacing w:line="360" w:lineRule="auto"/>
        <w:jc w:val="both"/>
        <w:rPr>
          <w:szCs w:val="24"/>
        </w:rPr>
      </w:pPr>
      <w:r w:rsidRPr="00EF68F3">
        <w:rPr>
          <w:szCs w:val="24"/>
        </w:rPr>
        <w:t>оплата расходов на дрова сотрудникам, проживаю</w:t>
      </w:r>
      <w:r w:rsidR="002F253D" w:rsidRPr="00EF68F3">
        <w:rPr>
          <w:szCs w:val="24"/>
        </w:rPr>
        <w:t>щим в домах с печным отоплением</w:t>
      </w:r>
      <w:r w:rsidRPr="00EF68F3">
        <w:rPr>
          <w:szCs w:val="24"/>
        </w:rPr>
        <w:t xml:space="preserve"> </w:t>
      </w:r>
      <w:r w:rsidR="005B5CEB" w:rsidRPr="00EF68F3">
        <w:rPr>
          <w:szCs w:val="24"/>
        </w:rPr>
        <w:t xml:space="preserve">295392,00 </w:t>
      </w:r>
      <w:r w:rsidRPr="00EF68F3">
        <w:rPr>
          <w:szCs w:val="24"/>
        </w:rPr>
        <w:t>руб.</w:t>
      </w:r>
    </w:p>
    <w:p w:rsidR="000415CA" w:rsidRPr="000415CA" w:rsidRDefault="000415CA" w:rsidP="0052291E">
      <w:pPr>
        <w:widowControl w:val="0"/>
        <w:spacing w:line="360" w:lineRule="auto"/>
        <w:ind w:firstLine="720"/>
        <w:jc w:val="both"/>
        <w:rPr>
          <w:szCs w:val="24"/>
        </w:rPr>
      </w:pPr>
      <w:r w:rsidRPr="000415CA">
        <w:rPr>
          <w:szCs w:val="24"/>
        </w:rPr>
        <w:t xml:space="preserve">Отдельной главой закреплены социальные гарантии молодым работникам не старше 30 лет. Политика обучения молодых сотрудников является одной из основных направлений </w:t>
      </w:r>
      <w:r w:rsidRPr="000415CA">
        <w:rPr>
          <w:szCs w:val="24"/>
        </w:rPr>
        <w:lastRenderedPageBreak/>
        <w:t xml:space="preserve">развития Общества. Введение в должность, адаптация молодых сотрудников, обучение компьютерной грамотности, обучение работе в среде внедряемой корпоративной информационной системы, создание благоприятных условий для обучения, поощрение успешного обучения, продвижение по работе с учетом результатов обучения – в Обществе используются разнообразные формы и виды систематического обучения, повышающие мотивацию к успешной работе. </w:t>
      </w:r>
    </w:p>
    <w:p w:rsidR="000415CA" w:rsidRPr="000415CA" w:rsidRDefault="000415CA" w:rsidP="0052291E">
      <w:pPr>
        <w:widowControl w:val="0"/>
        <w:spacing w:line="360" w:lineRule="auto"/>
        <w:ind w:firstLine="720"/>
        <w:jc w:val="both"/>
        <w:rPr>
          <w:szCs w:val="24"/>
        </w:rPr>
      </w:pPr>
      <w:r w:rsidRPr="000415CA">
        <w:rPr>
          <w:szCs w:val="24"/>
        </w:rPr>
        <w:t xml:space="preserve">Коллективным договором предусмотрено оказание материальной помощи социально незащищенным членам коллектива и тем, кто оказался в затруднительном положении по различным обстоятельствам. Так, </w:t>
      </w:r>
      <w:r w:rsidR="002F253D">
        <w:rPr>
          <w:szCs w:val="24"/>
        </w:rPr>
        <w:t xml:space="preserve">оказана </w:t>
      </w:r>
      <w:r w:rsidRPr="000415CA">
        <w:rPr>
          <w:szCs w:val="24"/>
        </w:rPr>
        <w:t>единовременная материальная</w:t>
      </w:r>
      <w:r w:rsidR="002F253D">
        <w:rPr>
          <w:szCs w:val="24"/>
        </w:rPr>
        <w:t xml:space="preserve"> помощь в 201</w:t>
      </w:r>
      <w:r w:rsidR="005B5CEB">
        <w:rPr>
          <w:szCs w:val="24"/>
        </w:rPr>
        <w:t>4</w:t>
      </w:r>
      <w:r w:rsidR="002F253D">
        <w:rPr>
          <w:szCs w:val="24"/>
        </w:rPr>
        <w:t xml:space="preserve"> году на сумму </w:t>
      </w:r>
      <w:r w:rsidR="003B7217">
        <w:rPr>
          <w:szCs w:val="24"/>
        </w:rPr>
        <w:t>580тыс</w:t>
      </w:r>
      <w:proofErr w:type="gramStart"/>
      <w:r w:rsidR="003B7217">
        <w:rPr>
          <w:szCs w:val="24"/>
        </w:rPr>
        <w:t>.</w:t>
      </w:r>
      <w:r w:rsidRPr="000415CA">
        <w:rPr>
          <w:szCs w:val="24"/>
        </w:rPr>
        <w:t>р</w:t>
      </w:r>
      <w:proofErr w:type="gramEnd"/>
      <w:r w:rsidRPr="000415CA">
        <w:rPr>
          <w:szCs w:val="24"/>
        </w:rPr>
        <w:t>уб.</w:t>
      </w:r>
    </w:p>
    <w:p w:rsidR="000415CA" w:rsidRPr="002F253D" w:rsidRDefault="000415CA" w:rsidP="0052291E">
      <w:pPr>
        <w:widowControl w:val="0"/>
        <w:spacing w:line="360" w:lineRule="auto"/>
        <w:ind w:firstLine="720"/>
        <w:jc w:val="both"/>
        <w:rPr>
          <w:szCs w:val="24"/>
        </w:rPr>
      </w:pPr>
      <w:r w:rsidRPr="00EF68F3">
        <w:rPr>
          <w:szCs w:val="24"/>
        </w:rPr>
        <w:t xml:space="preserve">В 2013 г. на реализацию программы дополнительного негосударственного пенсионного обеспечения с негосударственным пенсионным фондом «Алмазная осень» перечислено </w:t>
      </w:r>
      <w:r w:rsidR="002F253D" w:rsidRPr="00EF68F3">
        <w:rPr>
          <w:szCs w:val="24"/>
        </w:rPr>
        <w:t>8 775</w:t>
      </w:r>
      <w:r w:rsidRPr="00EF68F3">
        <w:rPr>
          <w:szCs w:val="24"/>
        </w:rPr>
        <w:t>тыс</w:t>
      </w:r>
      <w:proofErr w:type="gramStart"/>
      <w:r w:rsidRPr="00EF68F3">
        <w:rPr>
          <w:szCs w:val="24"/>
        </w:rPr>
        <w:t>.р</w:t>
      </w:r>
      <w:proofErr w:type="gramEnd"/>
      <w:r w:rsidRPr="00EF68F3">
        <w:rPr>
          <w:szCs w:val="24"/>
        </w:rPr>
        <w:t>уб.</w:t>
      </w:r>
    </w:p>
    <w:p w:rsidR="000415CA" w:rsidRPr="00777BB2" w:rsidRDefault="000415CA" w:rsidP="0052291E">
      <w:pPr>
        <w:widowControl w:val="0"/>
        <w:spacing w:line="360" w:lineRule="auto"/>
        <w:ind w:firstLine="720"/>
        <w:jc w:val="both"/>
        <w:rPr>
          <w:szCs w:val="24"/>
        </w:rPr>
      </w:pPr>
      <w:r w:rsidRPr="000415CA">
        <w:rPr>
          <w:szCs w:val="24"/>
        </w:rPr>
        <w:t xml:space="preserve">В сфере оздоровления и отдыха работников Общество ориентируется на создание корпоративного стандарта АК «АЛРОСА» (ОАО), обеспечивающего высокий уровень медицинского обслуживания и отдыха, их равную доступность для каждого работника и эффективное использование средств, выделяемых на эти цели. Забота о здоровье – приоритетное направление работы руководства и профсоюза ОАО «АЛРОСА-Нюрба». В 2012 году пролонгирован договор добровольного медицинского страхования сотрудников ОАО «АЛРОСА-Нюрба» со страховой компанией АЛРОСА, предусматривающий медицинское обследование и лечение в центральных медицинских клиниках и центрах. Таким образом, сотрудники получили возможность высококвалифицированной медицинской помощи на </w:t>
      </w:r>
      <w:r w:rsidRPr="003B7217">
        <w:rPr>
          <w:szCs w:val="24"/>
        </w:rPr>
        <w:t xml:space="preserve">сумму </w:t>
      </w:r>
      <w:r w:rsidR="00777BB2" w:rsidRPr="003B7217">
        <w:rPr>
          <w:szCs w:val="24"/>
        </w:rPr>
        <w:t>1</w:t>
      </w:r>
      <w:r w:rsidR="003B7217" w:rsidRPr="003B7217">
        <w:rPr>
          <w:szCs w:val="24"/>
        </w:rPr>
        <w:t> 174т</w:t>
      </w:r>
      <w:r w:rsidRPr="003B7217">
        <w:rPr>
          <w:szCs w:val="24"/>
        </w:rPr>
        <w:t>ыс</w:t>
      </w:r>
      <w:proofErr w:type="gramStart"/>
      <w:r w:rsidRPr="003B7217">
        <w:rPr>
          <w:szCs w:val="24"/>
        </w:rPr>
        <w:t>.р</w:t>
      </w:r>
      <w:proofErr w:type="gramEnd"/>
      <w:r w:rsidRPr="003B7217">
        <w:rPr>
          <w:szCs w:val="24"/>
        </w:rPr>
        <w:t>уб</w:t>
      </w:r>
      <w:r w:rsidR="00777BB2" w:rsidRPr="003B7217">
        <w:rPr>
          <w:szCs w:val="24"/>
        </w:rPr>
        <w:t>.</w:t>
      </w:r>
    </w:p>
    <w:p w:rsidR="000415CA" w:rsidRPr="002F253D" w:rsidRDefault="000415CA" w:rsidP="0052291E">
      <w:pPr>
        <w:widowControl w:val="0"/>
        <w:spacing w:line="360" w:lineRule="auto"/>
        <w:ind w:firstLine="720"/>
        <w:jc w:val="both"/>
        <w:rPr>
          <w:szCs w:val="24"/>
        </w:rPr>
      </w:pPr>
      <w:r w:rsidRPr="0052291E">
        <w:rPr>
          <w:szCs w:val="24"/>
        </w:rPr>
        <w:t xml:space="preserve">Каждый год Общество планировано обеспечивает потребность в путевках на санаторно-курортное лечение и </w:t>
      </w:r>
      <w:proofErr w:type="gramStart"/>
      <w:r w:rsidRPr="0052291E">
        <w:rPr>
          <w:szCs w:val="24"/>
        </w:rPr>
        <w:t>отдых</w:t>
      </w:r>
      <w:proofErr w:type="gramEnd"/>
      <w:r w:rsidRPr="0052291E">
        <w:rPr>
          <w:szCs w:val="24"/>
        </w:rPr>
        <w:t xml:space="preserve"> как работников, так и их детей. Своевременный отдых и лечение в 201</w:t>
      </w:r>
      <w:r w:rsidR="003B7217">
        <w:rPr>
          <w:szCs w:val="24"/>
        </w:rPr>
        <w:t>4</w:t>
      </w:r>
      <w:r w:rsidRPr="0052291E">
        <w:rPr>
          <w:szCs w:val="24"/>
        </w:rPr>
        <w:t xml:space="preserve">г. сотрудники получили в санаториях </w:t>
      </w:r>
      <w:proofErr w:type="spellStart"/>
      <w:r w:rsidRPr="0052291E">
        <w:rPr>
          <w:szCs w:val="24"/>
        </w:rPr>
        <w:t>г</w:t>
      </w:r>
      <w:proofErr w:type="gramStart"/>
      <w:r w:rsidRPr="0052291E">
        <w:rPr>
          <w:szCs w:val="24"/>
        </w:rPr>
        <w:t>.А</w:t>
      </w:r>
      <w:proofErr w:type="gramEnd"/>
      <w:r w:rsidRPr="0052291E">
        <w:rPr>
          <w:szCs w:val="24"/>
        </w:rPr>
        <w:t>напа</w:t>
      </w:r>
      <w:proofErr w:type="spellEnd"/>
      <w:r w:rsidRPr="0052291E">
        <w:rPr>
          <w:szCs w:val="24"/>
        </w:rPr>
        <w:t xml:space="preserve">, </w:t>
      </w:r>
      <w:proofErr w:type="spellStart"/>
      <w:r w:rsidRPr="0052291E">
        <w:rPr>
          <w:szCs w:val="24"/>
        </w:rPr>
        <w:t>г.Сочи</w:t>
      </w:r>
      <w:proofErr w:type="spellEnd"/>
      <w:r w:rsidRPr="0052291E">
        <w:rPr>
          <w:szCs w:val="24"/>
        </w:rPr>
        <w:t xml:space="preserve">, « «Белокуриха» (Алтайский край) на сумму </w:t>
      </w:r>
      <w:r w:rsidR="003B7217" w:rsidRPr="003B7217">
        <w:rPr>
          <w:szCs w:val="24"/>
        </w:rPr>
        <w:t>856</w:t>
      </w:r>
      <w:r w:rsidRPr="003B7217">
        <w:rPr>
          <w:szCs w:val="24"/>
        </w:rPr>
        <w:t>тыс.руб.</w:t>
      </w:r>
    </w:p>
    <w:p w:rsidR="000415CA" w:rsidRPr="00777BB2" w:rsidRDefault="000415CA" w:rsidP="0052291E">
      <w:pPr>
        <w:widowControl w:val="0"/>
        <w:spacing w:line="360" w:lineRule="auto"/>
        <w:ind w:firstLine="720"/>
        <w:jc w:val="both"/>
        <w:rPr>
          <w:szCs w:val="24"/>
        </w:rPr>
      </w:pPr>
      <w:r w:rsidRPr="000415CA">
        <w:rPr>
          <w:szCs w:val="24"/>
        </w:rPr>
        <w:t xml:space="preserve">Составной частью социальной политики Общества стали проведение культурно-массовых, физкультурно-оздоровительных мероприятий с целью создания корпоративной культуры, улучшения психологического климата в коллективе, сплочения сотрудников. Общая сумма затрат на культурно-массовые мероприятия составила </w:t>
      </w:r>
      <w:r w:rsidR="00777BB2">
        <w:rPr>
          <w:szCs w:val="24"/>
        </w:rPr>
        <w:t>1</w:t>
      </w:r>
      <w:r w:rsidR="0052291E">
        <w:rPr>
          <w:szCs w:val="24"/>
        </w:rPr>
        <w:t> </w:t>
      </w:r>
      <w:r w:rsidR="003B7217">
        <w:rPr>
          <w:szCs w:val="24"/>
        </w:rPr>
        <w:t>200</w:t>
      </w:r>
      <w:r w:rsidR="00777BB2" w:rsidRPr="0052291E">
        <w:rPr>
          <w:szCs w:val="24"/>
        </w:rPr>
        <w:t>тыс</w:t>
      </w:r>
      <w:proofErr w:type="gramStart"/>
      <w:r w:rsidR="00777BB2" w:rsidRPr="0052291E">
        <w:rPr>
          <w:szCs w:val="24"/>
        </w:rPr>
        <w:t>.р</w:t>
      </w:r>
      <w:proofErr w:type="gramEnd"/>
      <w:r w:rsidR="00777BB2" w:rsidRPr="0052291E">
        <w:rPr>
          <w:szCs w:val="24"/>
        </w:rPr>
        <w:t>уб</w:t>
      </w:r>
      <w:r w:rsidR="003C6417" w:rsidRPr="0052291E">
        <w:rPr>
          <w:szCs w:val="24"/>
        </w:rPr>
        <w:t>.</w:t>
      </w:r>
    </w:p>
    <w:p w:rsidR="000415CA" w:rsidRPr="000415CA" w:rsidRDefault="000415CA" w:rsidP="0052291E">
      <w:pPr>
        <w:widowControl w:val="0"/>
        <w:spacing w:line="360" w:lineRule="auto"/>
        <w:ind w:firstLine="720"/>
        <w:jc w:val="both"/>
      </w:pPr>
      <w:r w:rsidRPr="000415CA">
        <w:t xml:space="preserve">Таким образом, социальная политика Общества охватывает самые разные направления: от социальной защиты до организации досуга работников. Ответственное отношение к социальным проблемам не только профсоюзного комитета, но и администрации Общества, совместные решения вопросов дают уверенность в завтрашнем </w:t>
      </w:r>
      <w:r w:rsidRPr="000415CA">
        <w:lastRenderedPageBreak/>
        <w:t>дне.</w:t>
      </w:r>
    </w:p>
    <w:p w:rsidR="0087622F" w:rsidRPr="00AC3A0C" w:rsidRDefault="0087622F" w:rsidP="0052291E">
      <w:pPr>
        <w:pStyle w:val="af4"/>
        <w:ind w:firstLine="720"/>
        <w:jc w:val="center"/>
        <w:rPr>
          <w:bCs/>
          <w:color w:val="auto"/>
          <w:szCs w:val="24"/>
        </w:rPr>
      </w:pPr>
    </w:p>
    <w:p w:rsidR="0087622F" w:rsidRPr="00AC3A0C" w:rsidRDefault="0087622F" w:rsidP="0052291E">
      <w:pPr>
        <w:pStyle w:val="af4"/>
        <w:ind w:firstLine="720"/>
        <w:jc w:val="center"/>
        <w:rPr>
          <w:bCs/>
          <w:color w:val="auto"/>
          <w:szCs w:val="24"/>
        </w:rPr>
      </w:pPr>
      <w:bookmarkStart w:id="310" w:name="_Toc416180502"/>
      <w:r w:rsidRPr="00AC3A0C">
        <w:rPr>
          <w:bCs/>
          <w:color w:val="auto"/>
          <w:szCs w:val="24"/>
        </w:rPr>
        <w:t>1</w:t>
      </w:r>
      <w:r w:rsidR="00752DED">
        <w:rPr>
          <w:bCs/>
          <w:color w:val="auto"/>
          <w:szCs w:val="24"/>
        </w:rPr>
        <w:t>2</w:t>
      </w:r>
      <w:r w:rsidRPr="00AC3A0C">
        <w:rPr>
          <w:bCs/>
          <w:color w:val="auto"/>
          <w:szCs w:val="24"/>
        </w:rPr>
        <w:t xml:space="preserve">. Программа содействия социально-экономическому развитию </w:t>
      </w:r>
      <w:proofErr w:type="spellStart"/>
      <w:r w:rsidRPr="00AC3A0C">
        <w:rPr>
          <w:bCs/>
          <w:color w:val="auto"/>
          <w:szCs w:val="24"/>
        </w:rPr>
        <w:t>Нюрбинского</w:t>
      </w:r>
      <w:proofErr w:type="spellEnd"/>
      <w:r w:rsidRPr="00AC3A0C">
        <w:rPr>
          <w:bCs/>
          <w:color w:val="auto"/>
          <w:szCs w:val="24"/>
        </w:rPr>
        <w:t xml:space="preserve"> района</w:t>
      </w:r>
      <w:bookmarkEnd w:id="310"/>
    </w:p>
    <w:p w:rsidR="00217860" w:rsidRDefault="00217860" w:rsidP="0052291E">
      <w:pPr>
        <w:spacing w:line="360" w:lineRule="auto"/>
        <w:ind w:firstLine="720"/>
        <w:jc w:val="both"/>
      </w:pPr>
      <w:bookmarkStart w:id="311" w:name="_Toc98826377"/>
      <w:bookmarkStart w:id="312" w:name="_Toc98831330"/>
      <w:bookmarkStart w:id="313" w:name="_Toc98901505"/>
      <w:bookmarkStart w:id="314" w:name="_Toc98907188"/>
      <w:bookmarkStart w:id="315" w:name="_Toc99357642"/>
      <w:bookmarkStart w:id="316" w:name="_Toc99771357"/>
      <w:bookmarkStart w:id="317" w:name="_Toc99959775"/>
      <w:bookmarkStart w:id="318" w:name="_Toc100462205"/>
      <w:bookmarkStart w:id="319" w:name="_Toc100463085"/>
      <w:bookmarkStart w:id="320" w:name="_Toc130198282"/>
      <w:bookmarkStart w:id="321" w:name="_Toc130964654"/>
      <w:bookmarkStart w:id="322" w:name="_Toc130966490"/>
      <w:bookmarkStart w:id="323" w:name="_Toc131062300"/>
      <w:bookmarkStart w:id="324" w:name="_Toc131062779"/>
      <w:bookmarkStart w:id="325" w:name="_Toc131065795"/>
      <w:bookmarkStart w:id="326" w:name="_Toc131161953"/>
      <w:bookmarkStart w:id="327" w:name="_Toc131162104"/>
      <w:bookmarkStart w:id="328" w:name="_Toc131165343"/>
      <w:bookmarkStart w:id="329" w:name="_Toc131165378"/>
      <w:r>
        <w:t xml:space="preserve">В целях расширения сырьевой базы АК "АЛРОСА" (ЗАО) и ОАО "АЛРОСА-Нюрба", содействия развитию производительных сил территории и обеспечения устойчивого роста качества жизни населения </w:t>
      </w:r>
      <w:proofErr w:type="spellStart"/>
      <w:r>
        <w:t>Нюрбинского</w:t>
      </w:r>
      <w:proofErr w:type="spellEnd"/>
      <w:r>
        <w:t xml:space="preserve"> района, Президент Республики Саха (Якутия) Штыров Вячеслав Анатольевич, АК "АЛРОСА" (ЗАО), ОАО "АЛРОСА-Нюрба" и муниципальное образование «</w:t>
      </w:r>
      <w:proofErr w:type="spellStart"/>
      <w:r>
        <w:t>Нюрбинский</w:t>
      </w:r>
      <w:proofErr w:type="spellEnd"/>
      <w:r>
        <w:t xml:space="preserve"> улус (район) РС (Я) 23 сентября 2007 года заключили договор о </w:t>
      </w:r>
      <w:proofErr w:type="gramStart"/>
      <w:r>
        <w:t>сотрудничестве</w:t>
      </w:r>
      <w:proofErr w:type="gramEnd"/>
      <w:r>
        <w:t xml:space="preserve"> об участии АК "АЛРОСА" (ЗАО) и ОАО "АЛРОСА-Нюрба" в социально-экономическом развитии </w:t>
      </w:r>
      <w:proofErr w:type="spellStart"/>
      <w:r>
        <w:t>Нюрбинского</w:t>
      </w:r>
      <w:proofErr w:type="spellEnd"/>
      <w:r>
        <w:t xml:space="preserve"> района при осуществлении ОАО "АЛРОСА-Нюрба" прав пользования недрами на территории </w:t>
      </w:r>
      <w:proofErr w:type="spellStart"/>
      <w:r>
        <w:t>Нюрбинского</w:t>
      </w:r>
      <w:proofErr w:type="spellEnd"/>
      <w:r>
        <w:t xml:space="preserve"> района РС</w:t>
      </w:r>
      <w:r w:rsidRPr="00D56045">
        <w:t xml:space="preserve"> </w:t>
      </w:r>
      <w:r>
        <w:t xml:space="preserve">(Я). По условию договора, ОАО "АЛРОСА-Нюрба" с 2008 по 2010 гг. финансировало Программу содействия социально-экономическому развитию </w:t>
      </w:r>
      <w:proofErr w:type="spellStart"/>
      <w:r>
        <w:t>Нюрбинского</w:t>
      </w:r>
      <w:proofErr w:type="spellEnd"/>
      <w:r>
        <w:t xml:space="preserve"> района по 260 млн. рублей ежегодно и с 2011 года - 290 млн. рублей.</w:t>
      </w:r>
    </w:p>
    <w:p w:rsidR="00217860" w:rsidRDefault="00217860" w:rsidP="0052291E">
      <w:pPr>
        <w:spacing w:line="360" w:lineRule="auto"/>
        <w:ind w:firstLine="720"/>
        <w:jc w:val="both"/>
      </w:pPr>
      <w:r>
        <w:t>Основными задачами Программы содействия являются:</w:t>
      </w:r>
    </w:p>
    <w:p w:rsidR="00217860" w:rsidRDefault="00217860" w:rsidP="0052291E">
      <w:pPr>
        <w:spacing w:line="360" w:lineRule="auto"/>
        <w:ind w:firstLine="720"/>
        <w:jc w:val="both"/>
      </w:pPr>
      <w:r>
        <w:t xml:space="preserve">- развитие инфраструктуры </w:t>
      </w:r>
      <w:proofErr w:type="spellStart"/>
      <w:r>
        <w:t>Нюрбинского</w:t>
      </w:r>
      <w:proofErr w:type="spellEnd"/>
      <w:r>
        <w:t xml:space="preserve"> района в связи со строительством алмазодобывающего предприятия;</w:t>
      </w:r>
    </w:p>
    <w:p w:rsidR="00217860" w:rsidRDefault="00217860" w:rsidP="0052291E">
      <w:pPr>
        <w:spacing w:line="360" w:lineRule="auto"/>
        <w:ind w:firstLine="720"/>
        <w:jc w:val="both"/>
      </w:pPr>
      <w:r>
        <w:t xml:space="preserve">-диверсификация деятельности Общества путём создания дочерних предприятий на территории </w:t>
      </w:r>
      <w:proofErr w:type="spellStart"/>
      <w:r>
        <w:t>Нюрбинского</w:t>
      </w:r>
      <w:proofErr w:type="spellEnd"/>
      <w:r>
        <w:t xml:space="preserve"> района;</w:t>
      </w:r>
    </w:p>
    <w:p w:rsidR="00217860" w:rsidRDefault="00217860" w:rsidP="0052291E">
      <w:pPr>
        <w:spacing w:line="360" w:lineRule="auto"/>
        <w:ind w:firstLine="720"/>
        <w:jc w:val="both"/>
      </w:pPr>
      <w:r>
        <w:t>-строительство объектов социального значения, с последующей, безвозмездной передачей на баланс муниципального образования «</w:t>
      </w:r>
      <w:proofErr w:type="spellStart"/>
      <w:r>
        <w:t>Нюрбинский</w:t>
      </w:r>
      <w:proofErr w:type="spellEnd"/>
      <w:r>
        <w:t xml:space="preserve"> район»; </w:t>
      </w:r>
    </w:p>
    <w:p w:rsidR="00217860" w:rsidRDefault="00217860" w:rsidP="0052291E">
      <w:pPr>
        <w:spacing w:line="360" w:lineRule="auto"/>
        <w:ind w:firstLine="720"/>
        <w:jc w:val="both"/>
      </w:pPr>
      <w:r>
        <w:t xml:space="preserve">-использование интеллектуального и производственного потенциалов </w:t>
      </w:r>
      <w:proofErr w:type="spellStart"/>
      <w:r>
        <w:t>Нюрбинского</w:t>
      </w:r>
      <w:proofErr w:type="spellEnd"/>
      <w:r>
        <w:t xml:space="preserve"> района и его предприятий при создании и развитии алмазодобывающего комплекса.</w:t>
      </w:r>
    </w:p>
    <w:p w:rsidR="00217860" w:rsidRDefault="00217860" w:rsidP="0052291E">
      <w:pPr>
        <w:spacing w:line="360" w:lineRule="auto"/>
        <w:ind w:firstLine="720"/>
        <w:jc w:val="both"/>
      </w:pPr>
      <w:r>
        <w:t xml:space="preserve">Выполнение Программы содействия социально-экономическому развитию </w:t>
      </w:r>
      <w:proofErr w:type="spellStart"/>
      <w:r>
        <w:t>Нюрбинского</w:t>
      </w:r>
      <w:proofErr w:type="spellEnd"/>
      <w:r>
        <w:t xml:space="preserve"> района на 1 января 201</w:t>
      </w:r>
      <w:r w:rsidR="004E1A14">
        <w:t>5 года составило 100</w:t>
      </w:r>
      <w:r>
        <w:t xml:space="preserve">%. </w:t>
      </w:r>
    </w:p>
    <w:p w:rsidR="004E1A14" w:rsidRPr="005D1D1A" w:rsidRDefault="004E1A14" w:rsidP="004E1A14">
      <w:pPr>
        <w:spacing w:line="360" w:lineRule="auto"/>
        <w:ind w:firstLine="720"/>
        <w:jc w:val="both"/>
      </w:pPr>
      <w:r>
        <w:t>Выполнение по проектным работам и проведению экспертизы готовых проектов  и инженерных изысканий за 2014 год составило 1158 тыс. руб., что на 266,5% больше намеченного плана.</w:t>
      </w:r>
    </w:p>
    <w:p w:rsidR="004E1A14" w:rsidRDefault="004E1A14" w:rsidP="004E1A14">
      <w:pPr>
        <w:spacing w:line="360" w:lineRule="auto"/>
        <w:jc w:val="both"/>
      </w:pPr>
      <w:r>
        <w:t xml:space="preserve"> </w:t>
      </w:r>
      <w:r>
        <w:tab/>
        <w:t>По капитальному строительству за 2014 год выполнение составило 63 817 тыс. руб., что на 0,5% больше утвержденного плана.</w:t>
      </w:r>
    </w:p>
    <w:p w:rsidR="004E1A14" w:rsidRDefault="004E1A14" w:rsidP="004E1A14">
      <w:pPr>
        <w:spacing w:line="360" w:lineRule="auto"/>
        <w:jc w:val="both"/>
      </w:pPr>
      <w:r>
        <w:tab/>
        <w:t xml:space="preserve">На финансирование муниципальной целевой программы «Обеспечение </w:t>
      </w:r>
      <w:proofErr w:type="spellStart"/>
      <w:proofErr w:type="gramStart"/>
      <w:r>
        <w:t>качест</w:t>
      </w:r>
      <w:proofErr w:type="spellEnd"/>
      <w:r>
        <w:t xml:space="preserve"> венным</w:t>
      </w:r>
      <w:proofErr w:type="gramEnd"/>
      <w:r>
        <w:t xml:space="preserve"> жильем в </w:t>
      </w:r>
      <w:proofErr w:type="spellStart"/>
      <w:r>
        <w:t>Нюрбинском</w:t>
      </w:r>
      <w:proofErr w:type="spellEnd"/>
      <w:r>
        <w:t xml:space="preserve"> районе на 2013-2017гг» Общество направило 21 600 тыс. руб., на поддержку  «Целевой программы развития сельского хозяйства по </w:t>
      </w:r>
      <w:proofErr w:type="spellStart"/>
      <w:r>
        <w:t>Нюрбинскому</w:t>
      </w:r>
      <w:proofErr w:type="spellEnd"/>
      <w:r>
        <w:t xml:space="preserve"> району - 13 500 тыс. руб.</w:t>
      </w:r>
    </w:p>
    <w:p w:rsidR="004E1A14" w:rsidRDefault="004E1A14" w:rsidP="004E1A14">
      <w:pPr>
        <w:spacing w:line="360" w:lineRule="auto"/>
        <w:ind w:firstLine="708"/>
        <w:jc w:val="both"/>
      </w:pPr>
      <w:proofErr w:type="gramStart"/>
      <w:r>
        <w:lastRenderedPageBreak/>
        <w:t>12.11.2014г.), Общество погасило задолженность за ОАО «</w:t>
      </w:r>
      <w:proofErr w:type="spellStart"/>
      <w:r>
        <w:t>Нюрбинский</w:t>
      </w:r>
      <w:proofErr w:type="spellEnd"/>
      <w:r>
        <w:t xml:space="preserve"> ювелирно-гранильный завод» перед ОАО «Промсвязьбанк» в сумме 141 млн. руб., за ООО «УК Запад» по требованию ОАО «РИК» - 38 659 тыс. руб. </w:t>
      </w:r>
      <w:proofErr w:type="gramEnd"/>
    </w:p>
    <w:p w:rsidR="004E1A14" w:rsidRDefault="004E1A14" w:rsidP="004E1A14">
      <w:pPr>
        <w:spacing w:line="360" w:lineRule="auto"/>
        <w:ind w:firstLine="720"/>
        <w:jc w:val="both"/>
      </w:pPr>
      <w:r>
        <w:t xml:space="preserve">Кроме основных статей Программы СЭРНР, в течение 2014 года выделялись деньги на развитие физической культуры и спорта, на оплату питания детей в летних школьных лагерях, на социальную поддержку граждан, на  участие детских коллективов района в различных образовательных, спортивных, культурных мероприятиях. </w:t>
      </w:r>
    </w:p>
    <w:p w:rsidR="004E1A14" w:rsidRDefault="004E1A14" w:rsidP="004E1A14">
      <w:pPr>
        <w:spacing w:line="360" w:lineRule="auto"/>
        <w:ind w:firstLine="720"/>
        <w:jc w:val="both"/>
      </w:pPr>
      <w:r>
        <w:t xml:space="preserve">Технический надзор и </w:t>
      </w:r>
      <w:proofErr w:type="gramStart"/>
      <w:r>
        <w:t>контроль за</w:t>
      </w:r>
      <w:proofErr w:type="gramEnd"/>
      <w:r>
        <w:t xml:space="preserve"> ходом строительства и капитального ремонта объектов осуществлялся с привлечением муниципального инвестиционно-строительного управления при Администрации МО «</w:t>
      </w:r>
      <w:proofErr w:type="spellStart"/>
      <w:r>
        <w:t>Нюрбинский</w:t>
      </w:r>
      <w:proofErr w:type="spellEnd"/>
      <w:r>
        <w:t xml:space="preserve"> район».</w:t>
      </w:r>
    </w:p>
    <w:p w:rsidR="00323753" w:rsidRDefault="00323753" w:rsidP="00323753">
      <w:pPr>
        <w:spacing w:line="360" w:lineRule="auto"/>
        <w:jc w:val="both"/>
      </w:pPr>
    </w:p>
    <w:p w:rsidR="0087622F" w:rsidRPr="00AC3A0C" w:rsidRDefault="000A0D30" w:rsidP="00E34375">
      <w:pPr>
        <w:spacing w:line="360" w:lineRule="auto"/>
        <w:jc w:val="both"/>
      </w:pPr>
      <w:r>
        <w:rPr>
          <w:noProof/>
        </w:rPr>
        <w:drawing>
          <wp:inline distT="0" distB="0" distL="0" distR="0" wp14:anchorId="25862A03" wp14:editId="27068364">
            <wp:extent cx="6030595" cy="4728210"/>
            <wp:effectExtent l="0" t="0" r="825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3753" w:rsidRDefault="00323753" w:rsidP="00EB1B0E">
      <w:pPr>
        <w:spacing w:line="360" w:lineRule="auto"/>
        <w:jc w:val="center"/>
        <w:rPr>
          <w:b/>
        </w:rPr>
      </w:pPr>
    </w:p>
    <w:p w:rsidR="0087622F" w:rsidRPr="00AC3A0C" w:rsidRDefault="0087622F" w:rsidP="0052291E">
      <w:pPr>
        <w:spacing w:line="360" w:lineRule="auto"/>
        <w:jc w:val="center"/>
      </w:pPr>
      <w:r w:rsidRPr="00AC3A0C">
        <w:t>Рис.3 Основные статьи выполнения программы ССЭРНР в 201</w:t>
      </w:r>
      <w:r w:rsidR="00875976">
        <w:t>4</w:t>
      </w:r>
      <w:r w:rsidRPr="00AC3A0C">
        <w:t xml:space="preserve"> году</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rsidR="00A55582" w:rsidRDefault="00A55582" w:rsidP="0052291E">
      <w:pPr>
        <w:spacing w:line="360" w:lineRule="auto"/>
        <w:ind w:firstLine="708"/>
        <w:jc w:val="right"/>
      </w:pPr>
    </w:p>
    <w:p w:rsidR="00A55582" w:rsidRDefault="00A55582" w:rsidP="0052291E">
      <w:pPr>
        <w:spacing w:line="360" w:lineRule="auto"/>
        <w:ind w:firstLine="708"/>
        <w:jc w:val="right"/>
      </w:pPr>
    </w:p>
    <w:p w:rsidR="000A0D30" w:rsidRDefault="000A0D30" w:rsidP="0052291E">
      <w:pPr>
        <w:spacing w:line="360" w:lineRule="auto"/>
        <w:ind w:firstLine="708"/>
        <w:jc w:val="right"/>
      </w:pPr>
    </w:p>
    <w:p w:rsidR="0087622F" w:rsidRPr="0028038F" w:rsidRDefault="0087622F" w:rsidP="0052291E">
      <w:pPr>
        <w:spacing w:line="360" w:lineRule="auto"/>
        <w:ind w:firstLine="708"/>
        <w:jc w:val="right"/>
      </w:pPr>
      <w:r w:rsidRPr="0028038F">
        <w:lastRenderedPageBreak/>
        <w:t>Таблица 1</w:t>
      </w:r>
      <w:r w:rsidR="00A55582" w:rsidRPr="0028038F">
        <w:t>5</w:t>
      </w:r>
    </w:p>
    <w:tbl>
      <w:tblPr>
        <w:tblStyle w:val="af5"/>
        <w:tblW w:w="10484" w:type="dxa"/>
        <w:jc w:val="center"/>
        <w:tblLook w:val="0480" w:firstRow="0" w:lastRow="0" w:firstColumn="1" w:lastColumn="0" w:noHBand="0" w:noVBand="1"/>
      </w:tblPr>
      <w:tblGrid>
        <w:gridCol w:w="538"/>
        <w:gridCol w:w="4490"/>
        <w:gridCol w:w="812"/>
        <w:gridCol w:w="823"/>
        <w:gridCol w:w="850"/>
        <w:gridCol w:w="874"/>
        <w:gridCol w:w="651"/>
        <w:gridCol w:w="736"/>
        <w:gridCol w:w="710"/>
      </w:tblGrid>
      <w:tr w:rsidR="00940B0E" w:rsidTr="00940B0E">
        <w:trPr>
          <w:tblHeader/>
          <w:jc w:val="center"/>
        </w:trPr>
        <w:tc>
          <w:tcPr>
            <w:tcW w:w="538" w:type="dxa"/>
            <w:vMerge w:val="restart"/>
            <w:vAlign w:val="center"/>
          </w:tcPr>
          <w:p w:rsidR="00940B0E" w:rsidRPr="00B3394F" w:rsidRDefault="00940B0E" w:rsidP="00875976">
            <w:pPr>
              <w:jc w:val="center"/>
              <w:rPr>
                <w:b/>
                <w:sz w:val="16"/>
                <w:szCs w:val="16"/>
              </w:rPr>
            </w:pPr>
            <w:bookmarkStart w:id="330" w:name="_Toc161493100"/>
            <w:bookmarkStart w:id="331" w:name="_Toc162531642"/>
            <w:bookmarkStart w:id="332" w:name="_Toc162531696"/>
            <w:bookmarkStart w:id="333" w:name="_Toc162531738"/>
            <w:bookmarkStart w:id="334" w:name="_Toc162542426"/>
            <w:bookmarkStart w:id="335" w:name="_Toc162865052"/>
            <w:bookmarkStart w:id="336" w:name="_Toc195925540"/>
            <w:r w:rsidRPr="00B3394F">
              <w:rPr>
                <w:b/>
                <w:sz w:val="16"/>
                <w:szCs w:val="16"/>
              </w:rPr>
              <w:t xml:space="preserve">№ </w:t>
            </w:r>
            <w:proofErr w:type="gramStart"/>
            <w:r w:rsidRPr="00B3394F">
              <w:rPr>
                <w:b/>
                <w:sz w:val="16"/>
                <w:szCs w:val="16"/>
              </w:rPr>
              <w:t>п</w:t>
            </w:r>
            <w:proofErr w:type="gramEnd"/>
            <w:r w:rsidRPr="00B3394F">
              <w:rPr>
                <w:b/>
                <w:sz w:val="16"/>
                <w:szCs w:val="16"/>
              </w:rPr>
              <w:t>/п</w:t>
            </w:r>
          </w:p>
        </w:tc>
        <w:tc>
          <w:tcPr>
            <w:tcW w:w="4490" w:type="dxa"/>
            <w:vMerge w:val="restart"/>
            <w:vAlign w:val="center"/>
          </w:tcPr>
          <w:p w:rsidR="00940B0E" w:rsidRPr="00B3394F" w:rsidRDefault="00940B0E" w:rsidP="00875976">
            <w:pPr>
              <w:jc w:val="center"/>
              <w:rPr>
                <w:b/>
                <w:sz w:val="16"/>
                <w:szCs w:val="16"/>
              </w:rPr>
            </w:pPr>
            <w:r w:rsidRPr="00B3394F">
              <w:rPr>
                <w:b/>
                <w:sz w:val="16"/>
                <w:szCs w:val="16"/>
              </w:rPr>
              <w:t>Наименование</w:t>
            </w:r>
          </w:p>
        </w:tc>
        <w:tc>
          <w:tcPr>
            <w:tcW w:w="812" w:type="dxa"/>
            <w:vMerge w:val="restart"/>
            <w:vAlign w:val="center"/>
          </w:tcPr>
          <w:p w:rsidR="00940B0E" w:rsidRPr="00B3394F" w:rsidRDefault="00940B0E" w:rsidP="00875976">
            <w:pPr>
              <w:jc w:val="center"/>
              <w:rPr>
                <w:b/>
                <w:sz w:val="16"/>
                <w:szCs w:val="16"/>
              </w:rPr>
            </w:pPr>
            <w:r w:rsidRPr="00B3394F">
              <w:rPr>
                <w:b/>
                <w:sz w:val="16"/>
                <w:szCs w:val="16"/>
              </w:rPr>
              <w:t>2013 г факт</w:t>
            </w:r>
          </w:p>
        </w:tc>
        <w:tc>
          <w:tcPr>
            <w:tcW w:w="2547" w:type="dxa"/>
            <w:gridSpan w:val="3"/>
          </w:tcPr>
          <w:p w:rsidR="00940B0E" w:rsidRPr="00B3394F" w:rsidRDefault="00940B0E" w:rsidP="00875976">
            <w:pPr>
              <w:jc w:val="center"/>
              <w:rPr>
                <w:b/>
              </w:rPr>
            </w:pPr>
            <w:r w:rsidRPr="00B3394F">
              <w:rPr>
                <w:b/>
                <w:sz w:val="16"/>
                <w:szCs w:val="16"/>
              </w:rPr>
              <w:t>2014 год</w:t>
            </w:r>
          </w:p>
        </w:tc>
        <w:tc>
          <w:tcPr>
            <w:tcW w:w="1387" w:type="dxa"/>
            <w:gridSpan w:val="2"/>
          </w:tcPr>
          <w:p w:rsidR="00940B0E" w:rsidRPr="00B3394F" w:rsidRDefault="00940B0E" w:rsidP="00875976">
            <w:pPr>
              <w:jc w:val="center"/>
              <w:rPr>
                <w:b/>
              </w:rPr>
            </w:pPr>
            <w:r w:rsidRPr="00B3394F">
              <w:rPr>
                <w:b/>
                <w:sz w:val="16"/>
                <w:szCs w:val="16"/>
              </w:rPr>
              <w:t>2014г. фа</w:t>
            </w:r>
            <w:proofErr w:type="gramStart"/>
            <w:r w:rsidRPr="00B3394F">
              <w:rPr>
                <w:b/>
                <w:sz w:val="16"/>
                <w:szCs w:val="16"/>
              </w:rPr>
              <w:t>кт к  пл</w:t>
            </w:r>
            <w:proofErr w:type="gramEnd"/>
            <w:r w:rsidRPr="00B3394F">
              <w:rPr>
                <w:b/>
                <w:sz w:val="16"/>
                <w:szCs w:val="16"/>
              </w:rPr>
              <w:t>ану</w:t>
            </w:r>
          </w:p>
        </w:tc>
        <w:tc>
          <w:tcPr>
            <w:tcW w:w="710" w:type="dxa"/>
            <w:vMerge w:val="restart"/>
          </w:tcPr>
          <w:p w:rsidR="00940B0E" w:rsidRPr="00B3394F" w:rsidRDefault="00940B0E" w:rsidP="00875976">
            <w:pPr>
              <w:jc w:val="center"/>
              <w:rPr>
                <w:b/>
              </w:rPr>
            </w:pPr>
            <w:r w:rsidRPr="00B3394F">
              <w:rPr>
                <w:b/>
                <w:sz w:val="16"/>
                <w:szCs w:val="16"/>
              </w:rPr>
              <w:t>%                      2014г  факт к 2013г факт</w:t>
            </w:r>
          </w:p>
        </w:tc>
      </w:tr>
      <w:tr w:rsidR="00940B0E" w:rsidTr="00940B0E">
        <w:trPr>
          <w:tblHeader/>
          <w:jc w:val="center"/>
        </w:trPr>
        <w:tc>
          <w:tcPr>
            <w:tcW w:w="538" w:type="dxa"/>
            <w:vMerge/>
            <w:vAlign w:val="center"/>
          </w:tcPr>
          <w:p w:rsidR="00940B0E" w:rsidRDefault="00940B0E" w:rsidP="00875976">
            <w:pPr>
              <w:jc w:val="center"/>
            </w:pPr>
          </w:p>
        </w:tc>
        <w:tc>
          <w:tcPr>
            <w:tcW w:w="4490" w:type="dxa"/>
            <w:vMerge/>
            <w:vAlign w:val="center"/>
          </w:tcPr>
          <w:p w:rsidR="00940B0E" w:rsidRDefault="00940B0E" w:rsidP="00875976">
            <w:pPr>
              <w:jc w:val="center"/>
            </w:pPr>
          </w:p>
        </w:tc>
        <w:tc>
          <w:tcPr>
            <w:tcW w:w="812" w:type="dxa"/>
            <w:vMerge/>
            <w:vAlign w:val="center"/>
          </w:tcPr>
          <w:p w:rsidR="00940B0E" w:rsidRDefault="00940B0E" w:rsidP="00875976">
            <w:pPr>
              <w:jc w:val="center"/>
            </w:pPr>
          </w:p>
        </w:tc>
        <w:tc>
          <w:tcPr>
            <w:tcW w:w="823" w:type="dxa"/>
          </w:tcPr>
          <w:p w:rsidR="00940B0E" w:rsidRPr="00B3394F" w:rsidRDefault="00940B0E" w:rsidP="00875976">
            <w:pPr>
              <w:jc w:val="center"/>
              <w:rPr>
                <w:b/>
              </w:rPr>
            </w:pPr>
            <w:r w:rsidRPr="00B3394F">
              <w:rPr>
                <w:b/>
                <w:sz w:val="16"/>
                <w:szCs w:val="16"/>
              </w:rPr>
              <w:t>план</w:t>
            </w:r>
          </w:p>
        </w:tc>
        <w:tc>
          <w:tcPr>
            <w:tcW w:w="850" w:type="dxa"/>
          </w:tcPr>
          <w:p w:rsidR="00940B0E" w:rsidRPr="00B3394F" w:rsidRDefault="00940B0E" w:rsidP="00875976">
            <w:pPr>
              <w:jc w:val="center"/>
              <w:rPr>
                <w:b/>
              </w:rPr>
            </w:pPr>
            <w:r w:rsidRPr="00B3394F">
              <w:rPr>
                <w:b/>
                <w:sz w:val="16"/>
                <w:szCs w:val="16"/>
              </w:rPr>
              <w:t>отчет по оплате</w:t>
            </w:r>
          </w:p>
        </w:tc>
        <w:tc>
          <w:tcPr>
            <w:tcW w:w="874" w:type="dxa"/>
          </w:tcPr>
          <w:p w:rsidR="00940B0E" w:rsidRPr="00B3394F" w:rsidRDefault="00940B0E" w:rsidP="00875976">
            <w:pPr>
              <w:jc w:val="center"/>
              <w:rPr>
                <w:b/>
              </w:rPr>
            </w:pPr>
            <w:r w:rsidRPr="00B3394F">
              <w:rPr>
                <w:b/>
                <w:sz w:val="16"/>
                <w:szCs w:val="16"/>
              </w:rPr>
              <w:t xml:space="preserve">отчет по </w:t>
            </w:r>
            <w:proofErr w:type="spellStart"/>
            <w:proofErr w:type="gramStart"/>
            <w:r w:rsidRPr="00B3394F">
              <w:rPr>
                <w:b/>
                <w:sz w:val="16"/>
                <w:szCs w:val="16"/>
              </w:rPr>
              <w:t>выпол</w:t>
            </w:r>
            <w:proofErr w:type="spellEnd"/>
            <w:r>
              <w:rPr>
                <w:b/>
                <w:sz w:val="16"/>
                <w:szCs w:val="16"/>
              </w:rPr>
              <w:t>-</w:t>
            </w:r>
            <w:r w:rsidRPr="00B3394F">
              <w:rPr>
                <w:b/>
                <w:sz w:val="16"/>
                <w:szCs w:val="16"/>
              </w:rPr>
              <w:t>нению</w:t>
            </w:r>
            <w:proofErr w:type="gramEnd"/>
          </w:p>
        </w:tc>
        <w:tc>
          <w:tcPr>
            <w:tcW w:w="651" w:type="dxa"/>
          </w:tcPr>
          <w:p w:rsidR="00940B0E" w:rsidRDefault="00940B0E" w:rsidP="00875976">
            <w:pPr>
              <w:jc w:val="center"/>
            </w:pPr>
            <w:r w:rsidRPr="004C61E6">
              <w:rPr>
                <w:b/>
                <w:bCs/>
                <w:sz w:val="16"/>
                <w:szCs w:val="16"/>
              </w:rPr>
              <w:t>+/-</w:t>
            </w:r>
          </w:p>
        </w:tc>
        <w:tc>
          <w:tcPr>
            <w:tcW w:w="736" w:type="dxa"/>
          </w:tcPr>
          <w:p w:rsidR="00940B0E" w:rsidRDefault="00940B0E" w:rsidP="00875976">
            <w:pPr>
              <w:jc w:val="center"/>
            </w:pPr>
            <w:r w:rsidRPr="004C61E6">
              <w:rPr>
                <w:b/>
                <w:bCs/>
                <w:sz w:val="16"/>
                <w:szCs w:val="16"/>
              </w:rPr>
              <w:t>%</w:t>
            </w:r>
          </w:p>
        </w:tc>
        <w:tc>
          <w:tcPr>
            <w:tcW w:w="710" w:type="dxa"/>
            <w:vMerge/>
          </w:tcPr>
          <w:p w:rsidR="00940B0E" w:rsidRDefault="00940B0E" w:rsidP="00875976">
            <w:pPr>
              <w:jc w:val="center"/>
            </w:pPr>
          </w:p>
        </w:tc>
      </w:tr>
      <w:tr w:rsidR="00940B0E" w:rsidTr="00940B0E">
        <w:trPr>
          <w:jc w:val="center"/>
        </w:trPr>
        <w:tc>
          <w:tcPr>
            <w:tcW w:w="538" w:type="dxa"/>
            <w:vAlign w:val="center"/>
          </w:tcPr>
          <w:p w:rsidR="00940B0E" w:rsidRPr="004C61E6" w:rsidRDefault="00940B0E" w:rsidP="00875976">
            <w:pPr>
              <w:jc w:val="center"/>
              <w:rPr>
                <w:sz w:val="16"/>
                <w:szCs w:val="16"/>
              </w:rPr>
            </w:pPr>
            <w:r w:rsidRPr="004C61E6">
              <w:rPr>
                <w:sz w:val="16"/>
                <w:szCs w:val="16"/>
              </w:rPr>
              <w:t>1</w:t>
            </w:r>
          </w:p>
        </w:tc>
        <w:tc>
          <w:tcPr>
            <w:tcW w:w="4490" w:type="dxa"/>
            <w:vAlign w:val="center"/>
          </w:tcPr>
          <w:p w:rsidR="00940B0E" w:rsidRPr="004C61E6" w:rsidRDefault="00940B0E" w:rsidP="00875976">
            <w:pPr>
              <w:jc w:val="center"/>
              <w:rPr>
                <w:sz w:val="16"/>
                <w:szCs w:val="16"/>
              </w:rPr>
            </w:pPr>
            <w:r w:rsidRPr="004C61E6">
              <w:rPr>
                <w:sz w:val="16"/>
                <w:szCs w:val="16"/>
              </w:rPr>
              <w:t>2</w:t>
            </w:r>
          </w:p>
        </w:tc>
        <w:tc>
          <w:tcPr>
            <w:tcW w:w="812" w:type="dxa"/>
            <w:vAlign w:val="center"/>
          </w:tcPr>
          <w:p w:rsidR="00940B0E" w:rsidRPr="004C61E6" w:rsidRDefault="00940B0E" w:rsidP="00875976">
            <w:pPr>
              <w:jc w:val="center"/>
              <w:rPr>
                <w:sz w:val="16"/>
                <w:szCs w:val="16"/>
              </w:rPr>
            </w:pPr>
            <w:r w:rsidRPr="004C61E6">
              <w:rPr>
                <w:sz w:val="16"/>
                <w:szCs w:val="16"/>
              </w:rPr>
              <w:t>3</w:t>
            </w:r>
          </w:p>
        </w:tc>
        <w:tc>
          <w:tcPr>
            <w:tcW w:w="823" w:type="dxa"/>
            <w:vAlign w:val="center"/>
          </w:tcPr>
          <w:p w:rsidR="00940B0E" w:rsidRPr="004C61E6" w:rsidRDefault="00940B0E" w:rsidP="00875976">
            <w:pPr>
              <w:jc w:val="center"/>
              <w:rPr>
                <w:sz w:val="16"/>
                <w:szCs w:val="16"/>
              </w:rPr>
            </w:pPr>
            <w:r w:rsidRPr="004C61E6">
              <w:rPr>
                <w:sz w:val="16"/>
                <w:szCs w:val="16"/>
              </w:rPr>
              <w:t>4</w:t>
            </w:r>
          </w:p>
        </w:tc>
        <w:tc>
          <w:tcPr>
            <w:tcW w:w="850" w:type="dxa"/>
            <w:vAlign w:val="center"/>
          </w:tcPr>
          <w:p w:rsidR="00940B0E" w:rsidRPr="004C61E6" w:rsidRDefault="00940B0E" w:rsidP="00875976">
            <w:pPr>
              <w:jc w:val="center"/>
              <w:rPr>
                <w:sz w:val="16"/>
                <w:szCs w:val="16"/>
              </w:rPr>
            </w:pPr>
            <w:r w:rsidRPr="004C61E6">
              <w:rPr>
                <w:sz w:val="16"/>
                <w:szCs w:val="16"/>
              </w:rPr>
              <w:t>5</w:t>
            </w:r>
          </w:p>
        </w:tc>
        <w:tc>
          <w:tcPr>
            <w:tcW w:w="874" w:type="dxa"/>
            <w:vAlign w:val="center"/>
          </w:tcPr>
          <w:p w:rsidR="00940B0E" w:rsidRPr="004C61E6" w:rsidRDefault="00940B0E" w:rsidP="00875976">
            <w:pPr>
              <w:jc w:val="center"/>
              <w:rPr>
                <w:sz w:val="16"/>
                <w:szCs w:val="16"/>
              </w:rPr>
            </w:pPr>
            <w:r w:rsidRPr="004C61E6">
              <w:rPr>
                <w:sz w:val="16"/>
                <w:szCs w:val="16"/>
              </w:rPr>
              <w:t>6</w:t>
            </w:r>
          </w:p>
        </w:tc>
        <w:tc>
          <w:tcPr>
            <w:tcW w:w="651" w:type="dxa"/>
            <w:vAlign w:val="center"/>
          </w:tcPr>
          <w:p w:rsidR="00940B0E" w:rsidRPr="004C61E6" w:rsidRDefault="00940B0E" w:rsidP="00875976">
            <w:pPr>
              <w:jc w:val="center"/>
              <w:rPr>
                <w:sz w:val="16"/>
                <w:szCs w:val="16"/>
              </w:rPr>
            </w:pPr>
            <w:r w:rsidRPr="004C61E6">
              <w:rPr>
                <w:sz w:val="16"/>
                <w:szCs w:val="16"/>
              </w:rPr>
              <w:t>7</w:t>
            </w:r>
          </w:p>
        </w:tc>
        <w:tc>
          <w:tcPr>
            <w:tcW w:w="736" w:type="dxa"/>
            <w:vAlign w:val="center"/>
          </w:tcPr>
          <w:p w:rsidR="00940B0E" w:rsidRPr="004C61E6" w:rsidRDefault="00940B0E" w:rsidP="00875976">
            <w:pPr>
              <w:jc w:val="center"/>
              <w:rPr>
                <w:sz w:val="16"/>
                <w:szCs w:val="16"/>
              </w:rPr>
            </w:pPr>
            <w:r w:rsidRPr="004C61E6">
              <w:rPr>
                <w:sz w:val="16"/>
                <w:szCs w:val="16"/>
              </w:rPr>
              <w:t>8</w:t>
            </w:r>
          </w:p>
        </w:tc>
        <w:tc>
          <w:tcPr>
            <w:tcW w:w="710" w:type="dxa"/>
            <w:vAlign w:val="center"/>
          </w:tcPr>
          <w:p w:rsidR="00940B0E" w:rsidRPr="004C61E6" w:rsidRDefault="00940B0E" w:rsidP="00875976">
            <w:pPr>
              <w:jc w:val="center"/>
              <w:rPr>
                <w:sz w:val="16"/>
                <w:szCs w:val="16"/>
              </w:rPr>
            </w:pPr>
            <w:r w:rsidRPr="004C61E6">
              <w:rPr>
                <w:sz w:val="16"/>
                <w:szCs w:val="16"/>
              </w:rPr>
              <w:t>9</w:t>
            </w:r>
          </w:p>
        </w:tc>
      </w:tr>
      <w:tr w:rsidR="00940B0E" w:rsidTr="00940B0E">
        <w:trPr>
          <w:jc w:val="center"/>
        </w:trPr>
        <w:tc>
          <w:tcPr>
            <w:tcW w:w="538" w:type="dxa"/>
            <w:vAlign w:val="bottom"/>
          </w:tcPr>
          <w:p w:rsidR="00940B0E" w:rsidRPr="004C61E6" w:rsidRDefault="00940B0E" w:rsidP="00875976">
            <w:pPr>
              <w:jc w:val="center"/>
              <w:rPr>
                <w:b/>
                <w:bCs/>
                <w:sz w:val="16"/>
                <w:szCs w:val="16"/>
              </w:rPr>
            </w:pPr>
            <w:r w:rsidRPr="004C61E6">
              <w:rPr>
                <w:b/>
                <w:bCs/>
                <w:sz w:val="16"/>
                <w:szCs w:val="16"/>
              </w:rPr>
              <w:t>1.</w:t>
            </w:r>
          </w:p>
        </w:tc>
        <w:tc>
          <w:tcPr>
            <w:tcW w:w="4490" w:type="dxa"/>
            <w:vAlign w:val="bottom"/>
          </w:tcPr>
          <w:p w:rsidR="00940B0E" w:rsidRPr="004C61E6" w:rsidRDefault="00940B0E" w:rsidP="00875976">
            <w:pPr>
              <w:rPr>
                <w:b/>
                <w:bCs/>
                <w:sz w:val="16"/>
                <w:szCs w:val="16"/>
              </w:rPr>
            </w:pPr>
            <w:r w:rsidRPr="004C61E6">
              <w:rPr>
                <w:b/>
                <w:bCs/>
                <w:sz w:val="16"/>
                <w:szCs w:val="16"/>
              </w:rPr>
              <w:t>Проектные работы, всего</w:t>
            </w:r>
          </w:p>
        </w:tc>
        <w:tc>
          <w:tcPr>
            <w:tcW w:w="812" w:type="dxa"/>
            <w:vAlign w:val="bottom"/>
          </w:tcPr>
          <w:p w:rsidR="00940B0E" w:rsidRPr="004C61E6" w:rsidRDefault="00940B0E" w:rsidP="00875976">
            <w:pPr>
              <w:jc w:val="center"/>
              <w:rPr>
                <w:b/>
                <w:bCs/>
                <w:sz w:val="16"/>
                <w:szCs w:val="16"/>
              </w:rPr>
            </w:pPr>
            <w:r w:rsidRPr="004C61E6">
              <w:rPr>
                <w:b/>
                <w:bCs/>
                <w:sz w:val="16"/>
                <w:szCs w:val="16"/>
              </w:rPr>
              <w:t>2 343</w:t>
            </w:r>
          </w:p>
        </w:tc>
        <w:tc>
          <w:tcPr>
            <w:tcW w:w="823" w:type="dxa"/>
            <w:vAlign w:val="bottom"/>
          </w:tcPr>
          <w:p w:rsidR="00940B0E" w:rsidRPr="004C61E6" w:rsidRDefault="00940B0E" w:rsidP="00875976">
            <w:pPr>
              <w:jc w:val="center"/>
              <w:rPr>
                <w:b/>
                <w:bCs/>
                <w:sz w:val="16"/>
                <w:szCs w:val="16"/>
              </w:rPr>
            </w:pPr>
            <w:r w:rsidRPr="004C61E6">
              <w:rPr>
                <w:b/>
                <w:bCs/>
                <w:sz w:val="16"/>
                <w:szCs w:val="16"/>
              </w:rPr>
              <w:t>316</w:t>
            </w:r>
          </w:p>
        </w:tc>
        <w:tc>
          <w:tcPr>
            <w:tcW w:w="850" w:type="dxa"/>
            <w:vAlign w:val="bottom"/>
          </w:tcPr>
          <w:p w:rsidR="00940B0E" w:rsidRPr="004C61E6" w:rsidRDefault="00940B0E" w:rsidP="00875976">
            <w:pPr>
              <w:jc w:val="center"/>
              <w:rPr>
                <w:b/>
                <w:bCs/>
                <w:sz w:val="16"/>
                <w:szCs w:val="16"/>
              </w:rPr>
            </w:pPr>
            <w:r w:rsidRPr="004C61E6">
              <w:rPr>
                <w:b/>
                <w:bCs/>
                <w:sz w:val="16"/>
                <w:szCs w:val="16"/>
              </w:rPr>
              <w:t>0</w:t>
            </w:r>
          </w:p>
        </w:tc>
        <w:tc>
          <w:tcPr>
            <w:tcW w:w="874" w:type="dxa"/>
            <w:vAlign w:val="bottom"/>
          </w:tcPr>
          <w:p w:rsidR="00940B0E" w:rsidRPr="004C61E6" w:rsidRDefault="00940B0E" w:rsidP="00875976">
            <w:pPr>
              <w:jc w:val="center"/>
              <w:rPr>
                <w:b/>
                <w:bCs/>
                <w:sz w:val="16"/>
                <w:szCs w:val="16"/>
              </w:rPr>
            </w:pPr>
            <w:r w:rsidRPr="004C61E6">
              <w:rPr>
                <w:b/>
                <w:bCs/>
                <w:sz w:val="16"/>
                <w:szCs w:val="16"/>
              </w:rPr>
              <w:t>1 158</w:t>
            </w:r>
          </w:p>
        </w:tc>
        <w:tc>
          <w:tcPr>
            <w:tcW w:w="651" w:type="dxa"/>
            <w:vAlign w:val="bottom"/>
          </w:tcPr>
          <w:p w:rsidR="00940B0E" w:rsidRPr="004C61E6" w:rsidRDefault="00940B0E" w:rsidP="00875976">
            <w:pPr>
              <w:jc w:val="center"/>
              <w:rPr>
                <w:b/>
                <w:bCs/>
                <w:color w:val="000000"/>
                <w:sz w:val="16"/>
                <w:szCs w:val="16"/>
              </w:rPr>
            </w:pPr>
            <w:r w:rsidRPr="004C61E6">
              <w:rPr>
                <w:b/>
                <w:bCs/>
                <w:color w:val="000000"/>
                <w:sz w:val="16"/>
                <w:szCs w:val="16"/>
              </w:rPr>
              <w:t>842</w:t>
            </w:r>
          </w:p>
        </w:tc>
        <w:tc>
          <w:tcPr>
            <w:tcW w:w="736" w:type="dxa"/>
            <w:vAlign w:val="bottom"/>
          </w:tcPr>
          <w:p w:rsidR="00940B0E" w:rsidRPr="004C61E6" w:rsidRDefault="00940B0E" w:rsidP="00875976">
            <w:pPr>
              <w:jc w:val="center"/>
              <w:rPr>
                <w:b/>
                <w:bCs/>
                <w:sz w:val="16"/>
                <w:szCs w:val="16"/>
              </w:rPr>
            </w:pPr>
            <w:r w:rsidRPr="004C61E6">
              <w:rPr>
                <w:b/>
                <w:bCs/>
                <w:sz w:val="16"/>
                <w:szCs w:val="16"/>
              </w:rPr>
              <w:t>366,5%</w:t>
            </w:r>
          </w:p>
        </w:tc>
        <w:tc>
          <w:tcPr>
            <w:tcW w:w="710" w:type="dxa"/>
            <w:vAlign w:val="bottom"/>
          </w:tcPr>
          <w:p w:rsidR="00940B0E" w:rsidRPr="004C61E6" w:rsidRDefault="00940B0E" w:rsidP="00875976">
            <w:pPr>
              <w:jc w:val="center"/>
              <w:rPr>
                <w:b/>
                <w:bCs/>
                <w:sz w:val="16"/>
                <w:szCs w:val="16"/>
              </w:rPr>
            </w:pPr>
            <w:r w:rsidRPr="004C61E6">
              <w:rPr>
                <w:b/>
                <w:bCs/>
                <w:sz w:val="16"/>
                <w:szCs w:val="16"/>
              </w:rPr>
              <w:t>49,4%</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1.1.</w:t>
            </w:r>
          </w:p>
        </w:tc>
        <w:tc>
          <w:tcPr>
            <w:tcW w:w="4490" w:type="dxa"/>
            <w:vAlign w:val="bottom"/>
          </w:tcPr>
          <w:p w:rsidR="00940B0E" w:rsidRPr="004C61E6" w:rsidRDefault="00940B0E" w:rsidP="00875976">
            <w:pPr>
              <w:rPr>
                <w:color w:val="000000"/>
                <w:sz w:val="16"/>
                <w:szCs w:val="16"/>
              </w:rPr>
            </w:pPr>
            <w:r w:rsidRPr="004C61E6">
              <w:rPr>
                <w:color w:val="000000"/>
                <w:sz w:val="16"/>
                <w:szCs w:val="16"/>
              </w:rPr>
              <w:t>Проектирование муниципальных объектов</w:t>
            </w:r>
          </w:p>
        </w:tc>
        <w:tc>
          <w:tcPr>
            <w:tcW w:w="812" w:type="dxa"/>
            <w:vAlign w:val="bottom"/>
          </w:tcPr>
          <w:p w:rsidR="00940B0E" w:rsidRPr="004C61E6" w:rsidRDefault="00940B0E" w:rsidP="00875976">
            <w:pPr>
              <w:jc w:val="center"/>
              <w:rPr>
                <w:sz w:val="16"/>
                <w:szCs w:val="16"/>
              </w:rPr>
            </w:pPr>
            <w:r w:rsidRPr="004C61E6">
              <w:rPr>
                <w:sz w:val="16"/>
                <w:szCs w:val="16"/>
              </w:rPr>
              <w:t>2 051</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r w:rsidRPr="004C61E6">
              <w:rPr>
                <w:sz w:val="16"/>
                <w:szCs w:val="16"/>
              </w:rPr>
              <w:t>842</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842</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41,1%</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1.2.</w:t>
            </w:r>
          </w:p>
        </w:tc>
        <w:tc>
          <w:tcPr>
            <w:tcW w:w="4490" w:type="dxa"/>
            <w:vAlign w:val="bottom"/>
          </w:tcPr>
          <w:p w:rsidR="00940B0E" w:rsidRPr="004C61E6" w:rsidRDefault="00940B0E" w:rsidP="00875976">
            <w:pPr>
              <w:rPr>
                <w:sz w:val="16"/>
                <w:szCs w:val="16"/>
              </w:rPr>
            </w:pPr>
            <w:r w:rsidRPr="004C61E6">
              <w:rPr>
                <w:sz w:val="16"/>
                <w:szCs w:val="16"/>
              </w:rPr>
              <w:t>Физкультурно-</w:t>
            </w:r>
            <w:proofErr w:type="spellStart"/>
            <w:r w:rsidRPr="004C61E6">
              <w:rPr>
                <w:sz w:val="16"/>
                <w:szCs w:val="16"/>
              </w:rPr>
              <w:t>оздоров</w:t>
            </w:r>
            <w:proofErr w:type="spellEnd"/>
            <w:r w:rsidRPr="004C61E6">
              <w:rPr>
                <w:sz w:val="16"/>
                <w:szCs w:val="16"/>
              </w:rPr>
              <w:t xml:space="preserve">. комплекс </w:t>
            </w:r>
            <w:proofErr w:type="spellStart"/>
            <w:r w:rsidRPr="004C61E6">
              <w:rPr>
                <w:sz w:val="16"/>
                <w:szCs w:val="16"/>
              </w:rPr>
              <w:t>г</w:t>
            </w:r>
            <w:proofErr w:type="gramStart"/>
            <w:r w:rsidRPr="004C61E6">
              <w:rPr>
                <w:sz w:val="16"/>
                <w:szCs w:val="16"/>
              </w:rPr>
              <w:t>.Н</w:t>
            </w:r>
            <w:proofErr w:type="gramEnd"/>
            <w:r w:rsidRPr="004C61E6">
              <w:rPr>
                <w:sz w:val="16"/>
                <w:szCs w:val="16"/>
              </w:rPr>
              <w:t>юрба</w:t>
            </w:r>
            <w:proofErr w:type="spellEnd"/>
            <w:r w:rsidRPr="004C61E6">
              <w:rPr>
                <w:sz w:val="16"/>
                <w:szCs w:val="16"/>
              </w:rPr>
              <w:t>. Автономная котельная</w:t>
            </w:r>
          </w:p>
        </w:tc>
        <w:tc>
          <w:tcPr>
            <w:tcW w:w="812" w:type="dxa"/>
            <w:vAlign w:val="bottom"/>
          </w:tcPr>
          <w:p w:rsidR="00940B0E" w:rsidRPr="004C61E6" w:rsidRDefault="00940B0E" w:rsidP="00875976">
            <w:pPr>
              <w:jc w:val="center"/>
              <w:rPr>
                <w:sz w:val="16"/>
                <w:szCs w:val="16"/>
              </w:rPr>
            </w:pPr>
            <w:r w:rsidRPr="004C61E6">
              <w:rPr>
                <w:sz w:val="16"/>
                <w:szCs w:val="16"/>
              </w:rPr>
              <w:t>97</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1.3.</w:t>
            </w:r>
          </w:p>
        </w:tc>
        <w:tc>
          <w:tcPr>
            <w:tcW w:w="4490" w:type="dxa"/>
            <w:vAlign w:val="bottom"/>
          </w:tcPr>
          <w:p w:rsidR="00940B0E" w:rsidRPr="004C61E6" w:rsidRDefault="00940B0E" w:rsidP="00875976">
            <w:pPr>
              <w:rPr>
                <w:sz w:val="16"/>
                <w:szCs w:val="16"/>
              </w:rPr>
            </w:pPr>
            <w:r w:rsidRPr="004C61E6">
              <w:rPr>
                <w:sz w:val="16"/>
                <w:szCs w:val="16"/>
              </w:rPr>
              <w:t xml:space="preserve">"Экспертиза ПСД "Детский сад на 35 мест </w:t>
            </w:r>
            <w:proofErr w:type="gramStart"/>
            <w:r w:rsidRPr="004C61E6">
              <w:rPr>
                <w:sz w:val="16"/>
                <w:szCs w:val="16"/>
              </w:rPr>
              <w:t>в</w:t>
            </w:r>
            <w:proofErr w:type="gramEnd"/>
            <w:r w:rsidRPr="004C61E6">
              <w:rPr>
                <w:sz w:val="16"/>
                <w:szCs w:val="16"/>
              </w:rPr>
              <w:t xml:space="preserve"> с. </w:t>
            </w:r>
            <w:proofErr w:type="spellStart"/>
            <w:r w:rsidRPr="004C61E6">
              <w:rPr>
                <w:sz w:val="16"/>
                <w:szCs w:val="16"/>
              </w:rPr>
              <w:t>Мальжегар</w:t>
            </w:r>
            <w:proofErr w:type="spellEnd"/>
            <w:r w:rsidRPr="004C61E6">
              <w:rPr>
                <w:sz w:val="16"/>
                <w:szCs w:val="16"/>
              </w:rPr>
              <w:t>"</w:t>
            </w:r>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r w:rsidRPr="004C61E6">
              <w:rPr>
                <w:sz w:val="16"/>
                <w:szCs w:val="16"/>
              </w:rPr>
              <w:t>160</w:t>
            </w: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r w:rsidRPr="004C61E6">
              <w:rPr>
                <w:sz w:val="16"/>
                <w:szCs w:val="16"/>
              </w:rPr>
              <w:t>160</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100,0%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1.4.</w:t>
            </w:r>
          </w:p>
        </w:tc>
        <w:tc>
          <w:tcPr>
            <w:tcW w:w="4490" w:type="dxa"/>
            <w:vAlign w:val="bottom"/>
          </w:tcPr>
          <w:p w:rsidR="00940B0E" w:rsidRPr="004C61E6" w:rsidRDefault="00940B0E" w:rsidP="00875976">
            <w:pPr>
              <w:rPr>
                <w:sz w:val="16"/>
                <w:szCs w:val="16"/>
              </w:rPr>
            </w:pPr>
            <w:r w:rsidRPr="004C61E6">
              <w:rPr>
                <w:sz w:val="16"/>
                <w:szCs w:val="16"/>
              </w:rPr>
              <w:t>Экспертиза "Стадион на 3000 мест в г. Нюрба"</w:t>
            </w:r>
          </w:p>
        </w:tc>
        <w:tc>
          <w:tcPr>
            <w:tcW w:w="812" w:type="dxa"/>
            <w:vAlign w:val="bottom"/>
          </w:tcPr>
          <w:p w:rsidR="00940B0E" w:rsidRPr="004C61E6" w:rsidRDefault="00940B0E" w:rsidP="00875976">
            <w:pPr>
              <w:jc w:val="center"/>
              <w:rPr>
                <w:sz w:val="16"/>
                <w:szCs w:val="16"/>
              </w:rPr>
            </w:pPr>
            <w:r w:rsidRPr="004C61E6">
              <w:rPr>
                <w:sz w:val="16"/>
                <w:szCs w:val="16"/>
              </w:rPr>
              <w:t>195</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1.5.</w:t>
            </w:r>
          </w:p>
        </w:tc>
        <w:tc>
          <w:tcPr>
            <w:tcW w:w="4490" w:type="dxa"/>
            <w:vAlign w:val="bottom"/>
          </w:tcPr>
          <w:p w:rsidR="00940B0E" w:rsidRPr="004C61E6" w:rsidRDefault="00940B0E" w:rsidP="00875976">
            <w:pPr>
              <w:rPr>
                <w:sz w:val="16"/>
                <w:szCs w:val="16"/>
              </w:rPr>
            </w:pPr>
            <w:r w:rsidRPr="004C61E6">
              <w:rPr>
                <w:sz w:val="16"/>
                <w:szCs w:val="16"/>
              </w:rPr>
              <w:t xml:space="preserve">"Экспертиза ПСД "Детский сад на 50 мест </w:t>
            </w:r>
            <w:proofErr w:type="gramStart"/>
            <w:r w:rsidRPr="004C61E6">
              <w:rPr>
                <w:sz w:val="16"/>
                <w:szCs w:val="16"/>
              </w:rPr>
              <w:t>в</w:t>
            </w:r>
            <w:proofErr w:type="gramEnd"/>
            <w:r w:rsidRPr="004C61E6">
              <w:rPr>
                <w:sz w:val="16"/>
                <w:szCs w:val="16"/>
              </w:rPr>
              <w:t xml:space="preserve"> с. </w:t>
            </w:r>
            <w:proofErr w:type="spellStart"/>
            <w:r w:rsidRPr="004C61E6">
              <w:rPr>
                <w:sz w:val="16"/>
                <w:szCs w:val="16"/>
              </w:rPr>
              <w:t>Кюндядя</w:t>
            </w:r>
            <w:proofErr w:type="spellEnd"/>
            <w:r w:rsidRPr="004C61E6">
              <w:rPr>
                <w:sz w:val="16"/>
                <w:szCs w:val="16"/>
              </w:rPr>
              <w:t>"</w:t>
            </w:r>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r w:rsidRPr="004C61E6">
              <w:rPr>
                <w:sz w:val="16"/>
                <w:szCs w:val="16"/>
              </w:rPr>
              <w:t>156</w:t>
            </w: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r w:rsidRPr="004C61E6">
              <w:rPr>
                <w:sz w:val="16"/>
                <w:szCs w:val="16"/>
              </w:rPr>
              <w:t>156</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100,0%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b/>
                <w:bCs/>
                <w:sz w:val="16"/>
                <w:szCs w:val="16"/>
              </w:rPr>
            </w:pPr>
            <w:r w:rsidRPr="004C61E6">
              <w:rPr>
                <w:b/>
                <w:bCs/>
                <w:sz w:val="16"/>
                <w:szCs w:val="16"/>
              </w:rPr>
              <w:t>2.</w:t>
            </w:r>
          </w:p>
        </w:tc>
        <w:tc>
          <w:tcPr>
            <w:tcW w:w="4490" w:type="dxa"/>
            <w:vAlign w:val="bottom"/>
          </w:tcPr>
          <w:p w:rsidR="00940B0E" w:rsidRPr="004C61E6" w:rsidRDefault="00940B0E" w:rsidP="00875976">
            <w:pPr>
              <w:rPr>
                <w:b/>
                <w:bCs/>
                <w:sz w:val="16"/>
                <w:szCs w:val="16"/>
              </w:rPr>
            </w:pPr>
            <w:r w:rsidRPr="004C61E6">
              <w:rPr>
                <w:b/>
                <w:bCs/>
                <w:sz w:val="16"/>
                <w:szCs w:val="16"/>
              </w:rPr>
              <w:t>Капитальное строительство</w:t>
            </w:r>
          </w:p>
        </w:tc>
        <w:tc>
          <w:tcPr>
            <w:tcW w:w="812" w:type="dxa"/>
            <w:vAlign w:val="bottom"/>
          </w:tcPr>
          <w:p w:rsidR="00940B0E" w:rsidRPr="004C61E6" w:rsidRDefault="00940B0E" w:rsidP="00875976">
            <w:pPr>
              <w:jc w:val="center"/>
              <w:rPr>
                <w:b/>
                <w:bCs/>
                <w:sz w:val="16"/>
                <w:szCs w:val="16"/>
              </w:rPr>
            </w:pPr>
            <w:r w:rsidRPr="004C61E6">
              <w:rPr>
                <w:b/>
                <w:bCs/>
                <w:sz w:val="16"/>
                <w:szCs w:val="16"/>
              </w:rPr>
              <w:t>178 125</w:t>
            </w:r>
          </w:p>
        </w:tc>
        <w:tc>
          <w:tcPr>
            <w:tcW w:w="823" w:type="dxa"/>
            <w:vAlign w:val="bottom"/>
          </w:tcPr>
          <w:p w:rsidR="00940B0E" w:rsidRPr="004C61E6" w:rsidRDefault="00940B0E" w:rsidP="00875976">
            <w:pPr>
              <w:jc w:val="center"/>
              <w:rPr>
                <w:b/>
                <w:bCs/>
                <w:sz w:val="16"/>
                <w:szCs w:val="16"/>
              </w:rPr>
            </w:pPr>
            <w:r w:rsidRPr="004C61E6">
              <w:rPr>
                <w:b/>
                <w:bCs/>
                <w:sz w:val="16"/>
                <w:szCs w:val="16"/>
              </w:rPr>
              <w:t>63 500</w:t>
            </w:r>
          </w:p>
        </w:tc>
        <w:tc>
          <w:tcPr>
            <w:tcW w:w="850" w:type="dxa"/>
            <w:vAlign w:val="bottom"/>
          </w:tcPr>
          <w:p w:rsidR="00940B0E" w:rsidRPr="004C61E6" w:rsidRDefault="00940B0E" w:rsidP="00875976">
            <w:pPr>
              <w:jc w:val="center"/>
              <w:rPr>
                <w:b/>
                <w:bCs/>
                <w:sz w:val="16"/>
                <w:szCs w:val="16"/>
              </w:rPr>
            </w:pPr>
            <w:r w:rsidRPr="004C61E6">
              <w:rPr>
                <w:b/>
                <w:bCs/>
                <w:sz w:val="16"/>
                <w:szCs w:val="16"/>
              </w:rPr>
              <w:t>63 506</w:t>
            </w:r>
          </w:p>
        </w:tc>
        <w:tc>
          <w:tcPr>
            <w:tcW w:w="874" w:type="dxa"/>
            <w:vAlign w:val="bottom"/>
          </w:tcPr>
          <w:p w:rsidR="00940B0E" w:rsidRPr="004C61E6" w:rsidRDefault="00940B0E" w:rsidP="00875976">
            <w:pPr>
              <w:jc w:val="center"/>
              <w:rPr>
                <w:b/>
                <w:bCs/>
                <w:sz w:val="16"/>
                <w:szCs w:val="16"/>
              </w:rPr>
            </w:pPr>
            <w:r w:rsidRPr="004C61E6">
              <w:rPr>
                <w:b/>
                <w:bCs/>
                <w:sz w:val="16"/>
                <w:szCs w:val="16"/>
              </w:rPr>
              <w:t>63 817</w:t>
            </w:r>
          </w:p>
        </w:tc>
        <w:tc>
          <w:tcPr>
            <w:tcW w:w="651" w:type="dxa"/>
            <w:vAlign w:val="bottom"/>
          </w:tcPr>
          <w:p w:rsidR="00940B0E" w:rsidRPr="004C61E6" w:rsidRDefault="00940B0E" w:rsidP="00875976">
            <w:pPr>
              <w:jc w:val="center"/>
              <w:rPr>
                <w:b/>
                <w:bCs/>
                <w:color w:val="000000"/>
                <w:sz w:val="16"/>
                <w:szCs w:val="16"/>
              </w:rPr>
            </w:pPr>
            <w:r w:rsidRPr="004C61E6">
              <w:rPr>
                <w:b/>
                <w:bCs/>
                <w:color w:val="000000"/>
                <w:sz w:val="16"/>
                <w:szCs w:val="16"/>
              </w:rPr>
              <w:t>317</w:t>
            </w:r>
          </w:p>
        </w:tc>
        <w:tc>
          <w:tcPr>
            <w:tcW w:w="736" w:type="dxa"/>
            <w:vAlign w:val="bottom"/>
          </w:tcPr>
          <w:p w:rsidR="00940B0E" w:rsidRPr="004C61E6" w:rsidRDefault="00940B0E" w:rsidP="00875976">
            <w:pPr>
              <w:jc w:val="center"/>
              <w:rPr>
                <w:b/>
                <w:bCs/>
                <w:sz w:val="16"/>
                <w:szCs w:val="16"/>
              </w:rPr>
            </w:pPr>
            <w:r w:rsidRPr="004C61E6">
              <w:rPr>
                <w:b/>
                <w:bCs/>
                <w:sz w:val="16"/>
                <w:szCs w:val="16"/>
              </w:rPr>
              <w:t>100,5%</w:t>
            </w:r>
          </w:p>
        </w:tc>
        <w:tc>
          <w:tcPr>
            <w:tcW w:w="710" w:type="dxa"/>
            <w:vAlign w:val="bottom"/>
          </w:tcPr>
          <w:p w:rsidR="00940B0E" w:rsidRPr="004C61E6" w:rsidRDefault="00940B0E" w:rsidP="00875976">
            <w:pPr>
              <w:jc w:val="center"/>
              <w:rPr>
                <w:b/>
                <w:bCs/>
                <w:sz w:val="16"/>
                <w:szCs w:val="16"/>
              </w:rPr>
            </w:pPr>
            <w:r w:rsidRPr="004C61E6">
              <w:rPr>
                <w:b/>
                <w:bCs/>
                <w:sz w:val="16"/>
                <w:szCs w:val="16"/>
              </w:rPr>
              <w:t>35,8%</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Асфальтирование </w:t>
            </w:r>
            <w:proofErr w:type="spellStart"/>
            <w:r w:rsidRPr="004C61E6">
              <w:rPr>
                <w:color w:val="000000"/>
                <w:sz w:val="16"/>
                <w:szCs w:val="16"/>
              </w:rPr>
              <w:t>ул</w:t>
            </w:r>
            <w:proofErr w:type="gramStart"/>
            <w:r w:rsidRPr="004C61E6">
              <w:rPr>
                <w:color w:val="000000"/>
                <w:sz w:val="16"/>
                <w:szCs w:val="16"/>
              </w:rPr>
              <w:t>.К</w:t>
            </w:r>
            <w:proofErr w:type="gramEnd"/>
            <w:r w:rsidRPr="004C61E6">
              <w:rPr>
                <w:color w:val="000000"/>
                <w:sz w:val="16"/>
                <w:szCs w:val="16"/>
              </w:rPr>
              <w:t>омсомольская</w:t>
            </w:r>
            <w:proofErr w:type="spellEnd"/>
            <w:r w:rsidRPr="004C61E6">
              <w:rPr>
                <w:color w:val="000000"/>
                <w:sz w:val="16"/>
                <w:szCs w:val="16"/>
              </w:rPr>
              <w:t xml:space="preserve"> с боков. улицами </w:t>
            </w:r>
          </w:p>
        </w:tc>
        <w:tc>
          <w:tcPr>
            <w:tcW w:w="812" w:type="dxa"/>
            <w:vAlign w:val="bottom"/>
          </w:tcPr>
          <w:p w:rsidR="00940B0E" w:rsidRPr="004C61E6" w:rsidRDefault="00940B0E" w:rsidP="00875976">
            <w:pPr>
              <w:jc w:val="center"/>
              <w:rPr>
                <w:sz w:val="16"/>
                <w:szCs w:val="16"/>
              </w:rPr>
            </w:pPr>
            <w:r w:rsidRPr="004C61E6">
              <w:rPr>
                <w:sz w:val="16"/>
                <w:szCs w:val="16"/>
              </w:rPr>
              <w:t>7 550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w:t>
            </w:r>
          </w:p>
        </w:tc>
        <w:tc>
          <w:tcPr>
            <w:tcW w:w="4490" w:type="dxa"/>
            <w:vAlign w:val="bottom"/>
          </w:tcPr>
          <w:p w:rsidR="00940B0E" w:rsidRPr="004C61E6" w:rsidRDefault="00940B0E" w:rsidP="00875976">
            <w:pPr>
              <w:rPr>
                <w:sz w:val="16"/>
                <w:szCs w:val="16"/>
              </w:rPr>
            </w:pPr>
            <w:proofErr w:type="gramStart"/>
            <w:r w:rsidRPr="004C61E6">
              <w:rPr>
                <w:sz w:val="16"/>
                <w:szCs w:val="16"/>
              </w:rPr>
              <w:t>Выставочный павильон в г. Нюрба (ЛЭОК "</w:t>
            </w:r>
            <w:proofErr w:type="spellStart"/>
            <w:r w:rsidRPr="004C61E6">
              <w:rPr>
                <w:sz w:val="16"/>
                <w:szCs w:val="16"/>
              </w:rPr>
              <w:t>Кыталыктах</w:t>
            </w:r>
            <w:proofErr w:type="spellEnd"/>
            <w:r w:rsidRPr="004C61E6">
              <w:rPr>
                <w:sz w:val="16"/>
                <w:szCs w:val="16"/>
              </w:rPr>
              <w:t>"</w:t>
            </w:r>
            <w:proofErr w:type="gramEnd"/>
          </w:p>
        </w:tc>
        <w:tc>
          <w:tcPr>
            <w:tcW w:w="812" w:type="dxa"/>
            <w:vAlign w:val="bottom"/>
          </w:tcPr>
          <w:p w:rsidR="00940B0E" w:rsidRPr="004C61E6" w:rsidRDefault="00940B0E" w:rsidP="00875976">
            <w:pPr>
              <w:jc w:val="center"/>
              <w:rPr>
                <w:sz w:val="16"/>
                <w:szCs w:val="16"/>
              </w:rPr>
            </w:pPr>
            <w:r w:rsidRPr="004C61E6">
              <w:rPr>
                <w:sz w:val="16"/>
                <w:szCs w:val="16"/>
              </w:rPr>
              <w:t>10 944</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w:t>
            </w:r>
          </w:p>
        </w:tc>
        <w:tc>
          <w:tcPr>
            <w:tcW w:w="4490" w:type="dxa"/>
            <w:vAlign w:val="center"/>
          </w:tcPr>
          <w:p w:rsidR="00940B0E" w:rsidRPr="004C61E6" w:rsidRDefault="00940B0E" w:rsidP="00875976">
            <w:pPr>
              <w:rPr>
                <w:sz w:val="16"/>
                <w:szCs w:val="16"/>
              </w:rPr>
            </w:pPr>
            <w:r w:rsidRPr="004C61E6">
              <w:rPr>
                <w:sz w:val="16"/>
                <w:szCs w:val="16"/>
              </w:rPr>
              <w:t>Выкуп квартир для специалистов</w:t>
            </w:r>
          </w:p>
        </w:tc>
        <w:tc>
          <w:tcPr>
            <w:tcW w:w="812" w:type="dxa"/>
            <w:vAlign w:val="bottom"/>
          </w:tcPr>
          <w:p w:rsidR="00940B0E" w:rsidRPr="004C61E6" w:rsidRDefault="00940B0E" w:rsidP="00875976">
            <w:pPr>
              <w:jc w:val="center"/>
              <w:rPr>
                <w:sz w:val="16"/>
                <w:szCs w:val="16"/>
              </w:rPr>
            </w:pPr>
            <w:r w:rsidRPr="004C61E6">
              <w:rPr>
                <w:sz w:val="16"/>
                <w:szCs w:val="16"/>
              </w:rPr>
              <w:t>2 194</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2.4.</w:t>
            </w:r>
          </w:p>
        </w:tc>
        <w:tc>
          <w:tcPr>
            <w:tcW w:w="4490" w:type="dxa"/>
            <w:vAlign w:val="bottom"/>
          </w:tcPr>
          <w:p w:rsidR="00940B0E" w:rsidRPr="004C61E6" w:rsidRDefault="00940B0E" w:rsidP="00875976">
            <w:pPr>
              <w:rPr>
                <w:sz w:val="16"/>
                <w:szCs w:val="16"/>
              </w:rPr>
            </w:pPr>
            <w:r w:rsidRPr="004C61E6">
              <w:rPr>
                <w:sz w:val="16"/>
                <w:szCs w:val="16"/>
              </w:rPr>
              <w:t xml:space="preserve">Детский сад на 35 мест в с. </w:t>
            </w:r>
            <w:proofErr w:type="spellStart"/>
            <w:r w:rsidRPr="004C61E6">
              <w:rPr>
                <w:sz w:val="16"/>
                <w:szCs w:val="16"/>
              </w:rPr>
              <w:t>Жархан</w:t>
            </w:r>
            <w:proofErr w:type="spellEnd"/>
            <w:r w:rsidRPr="004C61E6">
              <w:rPr>
                <w:sz w:val="16"/>
                <w:szCs w:val="16"/>
              </w:rPr>
              <w:t xml:space="preserve"> (продолжение)</w:t>
            </w:r>
          </w:p>
        </w:tc>
        <w:tc>
          <w:tcPr>
            <w:tcW w:w="812" w:type="dxa"/>
            <w:vAlign w:val="bottom"/>
          </w:tcPr>
          <w:p w:rsidR="00940B0E" w:rsidRPr="004C61E6" w:rsidRDefault="00940B0E" w:rsidP="00875976">
            <w:pPr>
              <w:jc w:val="center"/>
              <w:rPr>
                <w:sz w:val="16"/>
                <w:szCs w:val="16"/>
              </w:rPr>
            </w:pPr>
            <w:r w:rsidRPr="004C61E6">
              <w:rPr>
                <w:sz w:val="16"/>
                <w:szCs w:val="16"/>
              </w:rPr>
              <w:t>9 372</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2.5.</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Детский сад на 35 мест </w:t>
            </w:r>
            <w:proofErr w:type="gramStart"/>
            <w:r w:rsidRPr="004C61E6">
              <w:rPr>
                <w:color w:val="000000"/>
                <w:sz w:val="16"/>
                <w:szCs w:val="16"/>
              </w:rPr>
              <w:t>в</w:t>
            </w:r>
            <w:proofErr w:type="gramEnd"/>
            <w:r w:rsidRPr="004C61E6">
              <w:rPr>
                <w:color w:val="000000"/>
                <w:sz w:val="16"/>
                <w:szCs w:val="16"/>
              </w:rPr>
              <w:t xml:space="preserve"> с. </w:t>
            </w:r>
            <w:proofErr w:type="spellStart"/>
            <w:r w:rsidRPr="004C61E6">
              <w:rPr>
                <w:color w:val="000000"/>
                <w:sz w:val="16"/>
                <w:szCs w:val="16"/>
              </w:rPr>
              <w:t>Мальжегар</w:t>
            </w:r>
            <w:proofErr w:type="spellEnd"/>
          </w:p>
        </w:tc>
        <w:tc>
          <w:tcPr>
            <w:tcW w:w="812" w:type="dxa"/>
            <w:vAlign w:val="bottom"/>
          </w:tcPr>
          <w:p w:rsidR="00940B0E" w:rsidRPr="004C61E6" w:rsidRDefault="00940B0E" w:rsidP="00875976">
            <w:pPr>
              <w:jc w:val="center"/>
              <w:rPr>
                <w:sz w:val="16"/>
                <w:szCs w:val="16"/>
              </w:rPr>
            </w:pPr>
            <w:r w:rsidRPr="004C61E6">
              <w:rPr>
                <w:sz w:val="16"/>
                <w:szCs w:val="16"/>
              </w:rPr>
              <w:t>2 083</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2.6.</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Детский сад на 35 мест </w:t>
            </w:r>
            <w:proofErr w:type="gramStart"/>
            <w:r w:rsidRPr="004C61E6">
              <w:rPr>
                <w:color w:val="000000"/>
                <w:sz w:val="16"/>
                <w:szCs w:val="16"/>
              </w:rPr>
              <w:t>в</w:t>
            </w:r>
            <w:proofErr w:type="gramEnd"/>
            <w:r w:rsidRPr="004C61E6">
              <w:rPr>
                <w:color w:val="000000"/>
                <w:sz w:val="16"/>
                <w:szCs w:val="16"/>
              </w:rPr>
              <w:t xml:space="preserve"> с. </w:t>
            </w:r>
            <w:proofErr w:type="spellStart"/>
            <w:r w:rsidRPr="004C61E6">
              <w:rPr>
                <w:color w:val="000000"/>
                <w:sz w:val="16"/>
                <w:szCs w:val="16"/>
              </w:rPr>
              <w:t>Хорула</w:t>
            </w:r>
            <w:proofErr w:type="spellEnd"/>
          </w:p>
        </w:tc>
        <w:tc>
          <w:tcPr>
            <w:tcW w:w="812" w:type="dxa"/>
            <w:vAlign w:val="bottom"/>
          </w:tcPr>
          <w:p w:rsidR="00940B0E" w:rsidRPr="004C61E6" w:rsidRDefault="00940B0E" w:rsidP="00875976">
            <w:pPr>
              <w:jc w:val="center"/>
              <w:rPr>
                <w:sz w:val="16"/>
                <w:szCs w:val="16"/>
              </w:rPr>
            </w:pPr>
            <w:r w:rsidRPr="004C61E6">
              <w:rPr>
                <w:sz w:val="16"/>
                <w:szCs w:val="16"/>
              </w:rPr>
              <w:t>1 056</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2.7.</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Детский сад на 35 мест </w:t>
            </w:r>
            <w:proofErr w:type="gramStart"/>
            <w:r w:rsidRPr="004C61E6">
              <w:rPr>
                <w:color w:val="000000"/>
                <w:sz w:val="16"/>
                <w:szCs w:val="16"/>
              </w:rPr>
              <w:t>в</w:t>
            </w:r>
            <w:proofErr w:type="gramEnd"/>
            <w:r w:rsidRPr="004C61E6">
              <w:rPr>
                <w:color w:val="000000"/>
                <w:sz w:val="16"/>
                <w:szCs w:val="16"/>
              </w:rPr>
              <w:t xml:space="preserve"> с. </w:t>
            </w:r>
            <w:proofErr w:type="spellStart"/>
            <w:r w:rsidRPr="004C61E6">
              <w:rPr>
                <w:color w:val="000000"/>
                <w:sz w:val="16"/>
                <w:szCs w:val="16"/>
              </w:rPr>
              <w:t>Акана</w:t>
            </w:r>
            <w:proofErr w:type="spellEnd"/>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r w:rsidRPr="004C61E6">
              <w:rPr>
                <w:sz w:val="16"/>
                <w:szCs w:val="16"/>
              </w:rPr>
              <w:t>4 169</w:t>
            </w:r>
          </w:p>
        </w:tc>
        <w:tc>
          <w:tcPr>
            <w:tcW w:w="850" w:type="dxa"/>
            <w:vAlign w:val="bottom"/>
          </w:tcPr>
          <w:p w:rsidR="00940B0E" w:rsidRPr="004C61E6" w:rsidRDefault="00940B0E" w:rsidP="00875976">
            <w:pPr>
              <w:jc w:val="center"/>
              <w:rPr>
                <w:sz w:val="16"/>
                <w:szCs w:val="16"/>
              </w:rPr>
            </w:pPr>
            <w:r w:rsidRPr="004C61E6">
              <w:rPr>
                <w:sz w:val="16"/>
                <w:szCs w:val="16"/>
              </w:rPr>
              <w:t>6 789</w:t>
            </w:r>
          </w:p>
        </w:tc>
        <w:tc>
          <w:tcPr>
            <w:tcW w:w="874" w:type="dxa"/>
            <w:vAlign w:val="bottom"/>
          </w:tcPr>
          <w:p w:rsidR="00940B0E" w:rsidRPr="004C61E6" w:rsidRDefault="00940B0E" w:rsidP="00875976">
            <w:pPr>
              <w:jc w:val="center"/>
              <w:rPr>
                <w:sz w:val="16"/>
                <w:szCs w:val="16"/>
              </w:rPr>
            </w:pPr>
            <w:r w:rsidRPr="004C61E6">
              <w:rPr>
                <w:sz w:val="16"/>
                <w:szCs w:val="16"/>
              </w:rPr>
              <w:t>7 100</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2 931</w:t>
            </w:r>
          </w:p>
        </w:tc>
        <w:tc>
          <w:tcPr>
            <w:tcW w:w="736" w:type="dxa"/>
            <w:vAlign w:val="bottom"/>
          </w:tcPr>
          <w:p w:rsidR="00940B0E" w:rsidRPr="004C61E6" w:rsidRDefault="00940B0E" w:rsidP="00875976">
            <w:pPr>
              <w:jc w:val="center"/>
              <w:rPr>
                <w:sz w:val="16"/>
                <w:szCs w:val="16"/>
              </w:rPr>
            </w:pPr>
            <w:r w:rsidRPr="004C61E6">
              <w:rPr>
                <w:sz w:val="16"/>
                <w:szCs w:val="16"/>
              </w:rPr>
              <w:t>170,3%</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2.8.</w:t>
            </w:r>
          </w:p>
        </w:tc>
        <w:tc>
          <w:tcPr>
            <w:tcW w:w="4490" w:type="dxa"/>
            <w:vAlign w:val="bottom"/>
          </w:tcPr>
          <w:p w:rsidR="00940B0E" w:rsidRPr="004C61E6" w:rsidRDefault="00940B0E" w:rsidP="00875976">
            <w:pPr>
              <w:rPr>
                <w:color w:val="000000"/>
                <w:sz w:val="16"/>
                <w:szCs w:val="16"/>
              </w:rPr>
            </w:pPr>
            <w:proofErr w:type="gramStart"/>
            <w:r w:rsidRPr="004C61E6">
              <w:rPr>
                <w:color w:val="000000"/>
                <w:sz w:val="16"/>
                <w:szCs w:val="16"/>
              </w:rPr>
              <w:t>Кап ремонт</w:t>
            </w:r>
            <w:proofErr w:type="gramEnd"/>
            <w:r w:rsidRPr="004C61E6">
              <w:rPr>
                <w:color w:val="000000"/>
                <w:sz w:val="16"/>
                <w:szCs w:val="16"/>
              </w:rPr>
              <w:t xml:space="preserve"> детского сада "</w:t>
            </w:r>
            <w:proofErr w:type="spellStart"/>
            <w:r w:rsidRPr="004C61E6">
              <w:rPr>
                <w:color w:val="000000"/>
                <w:sz w:val="16"/>
                <w:szCs w:val="16"/>
              </w:rPr>
              <w:t>Кыталык</w:t>
            </w:r>
            <w:proofErr w:type="spellEnd"/>
            <w:r w:rsidRPr="004C61E6">
              <w:rPr>
                <w:color w:val="000000"/>
                <w:sz w:val="16"/>
                <w:szCs w:val="16"/>
              </w:rPr>
              <w:t>" г. Нюрба</w:t>
            </w:r>
          </w:p>
        </w:tc>
        <w:tc>
          <w:tcPr>
            <w:tcW w:w="812" w:type="dxa"/>
            <w:vAlign w:val="bottom"/>
          </w:tcPr>
          <w:p w:rsidR="00940B0E" w:rsidRPr="004C61E6" w:rsidRDefault="00940B0E" w:rsidP="00875976">
            <w:pPr>
              <w:jc w:val="center"/>
              <w:rPr>
                <w:sz w:val="16"/>
                <w:szCs w:val="16"/>
              </w:rPr>
            </w:pPr>
            <w:r w:rsidRPr="004C61E6">
              <w:rPr>
                <w:sz w:val="16"/>
                <w:szCs w:val="16"/>
              </w:rPr>
              <w:t>1 083</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2.9.</w:t>
            </w:r>
          </w:p>
        </w:tc>
        <w:tc>
          <w:tcPr>
            <w:tcW w:w="4490" w:type="dxa"/>
            <w:vAlign w:val="bottom"/>
          </w:tcPr>
          <w:p w:rsidR="00940B0E" w:rsidRPr="004C61E6" w:rsidRDefault="00940B0E" w:rsidP="00875976">
            <w:pPr>
              <w:rPr>
                <w:color w:val="000000"/>
                <w:sz w:val="16"/>
                <w:szCs w:val="16"/>
              </w:rPr>
            </w:pPr>
            <w:proofErr w:type="gramStart"/>
            <w:r w:rsidRPr="004C61E6">
              <w:rPr>
                <w:color w:val="000000"/>
                <w:sz w:val="16"/>
                <w:szCs w:val="16"/>
              </w:rPr>
              <w:t>Кап ремонт</w:t>
            </w:r>
            <w:proofErr w:type="gramEnd"/>
            <w:r w:rsidRPr="004C61E6">
              <w:rPr>
                <w:color w:val="000000"/>
                <w:sz w:val="16"/>
                <w:szCs w:val="16"/>
              </w:rPr>
              <w:t xml:space="preserve"> КЦ "Иллюзион" в г. Нюрба (продолжение)</w:t>
            </w:r>
          </w:p>
        </w:tc>
        <w:tc>
          <w:tcPr>
            <w:tcW w:w="812" w:type="dxa"/>
            <w:vAlign w:val="bottom"/>
          </w:tcPr>
          <w:p w:rsidR="00940B0E" w:rsidRPr="004C61E6" w:rsidRDefault="00940B0E" w:rsidP="00875976">
            <w:pPr>
              <w:jc w:val="center"/>
              <w:rPr>
                <w:sz w:val="16"/>
                <w:szCs w:val="16"/>
              </w:rPr>
            </w:pPr>
            <w:r w:rsidRPr="004C61E6">
              <w:rPr>
                <w:sz w:val="16"/>
                <w:szCs w:val="16"/>
              </w:rPr>
              <w:t>481</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2.10.</w:t>
            </w:r>
          </w:p>
        </w:tc>
        <w:tc>
          <w:tcPr>
            <w:tcW w:w="4490" w:type="dxa"/>
            <w:vAlign w:val="bottom"/>
          </w:tcPr>
          <w:p w:rsidR="00940B0E" w:rsidRPr="004C61E6" w:rsidRDefault="00940B0E" w:rsidP="00875976">
            <w:pPr>
              <w:rPr>
                <w:sz w:val="16"/>
                <w:szCs w:val="16"/>
              </w:rPr>
            </w:pPr>
            <w:r w:rsidRPr="004C61E6">
              <w:rPr>
                <w:sz w:val="16"/>
                <w:szCs w:val="16"/>
              </w:rPr>
              <w:t>Капремонт адм. здания Администрации МР НР</w:t>
            </w:r>
          </w:p>
        </w:tc>
        <w:tc>
          <w:tcPr>
            <w:tcW w:w="812" w:type="dxa"/>
            <w:vAlign w:val="bottom"/>
          </w:tcPr>
          <w:p w:rsidR="00940B0E" w:rsidRPr="004C61E6" w:rsidRDefault="00940B0E" w:rsidP="00875976">
            <w:pPr>
              <w:jc w:val="center"/>
              <w:rPr>
                <w:sz w:val="16"/>
                <w:szCs w:val="16"/>
              </w:rPr>
            </w:pPr>
            <w:r w:rsidRPr="004C61E6">
              <w:rPr>
                <w:sz w:val="16"/>
                <w:szCs w:val="16"/>
              </w:rPr>
              <w:t>552</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2.11.</w:t>
            </w:r>
          </w:p>
        </w:tc>
        <w:tc>
          <w:tcPr>
            <w:tcW w:w="4490" w:type="dxa"/>
            <w:vAlign w:val="bottom"/>
          </w:tcPr>
          <w:p w:rsidR="00940B0E" w:rsidRPr="004C61E6" w:rsidRDefault="00940B0E" w:rsidP="00875976">
            <w:pPr>
              <w:rPr>
                <w:sz w:val="16"/>
                <w:szCs w:val="16"/>
              </w:rPr>
            </w:pPr>
            <w:r w:rsidRPr="004C61E6">
              <w:rPr>
                <w:sz w:val="16"/>
                <w:szCs w:val="16"/>
              </w:rPr>
              <w:t>Капремонт здания интерната МБОУ "</w:t>
            </w:r>
            <w:proofErr w:type="spellStart"/>
            <w:r w:rsidRPr="004C61E6">
              <w:rPr>
                <w:sz w:val="16"/>
                <w:szCs w:val="16"/>
              </w:rPr>
              <w:t>Нюрб</w:t>
            </w:r>
            <w:proofErr w:type="gramStart"/>
            <w:r w:rsidRPr="004C61E6">
              <w:rPr>
                <w:sz w:val="16"/>
                <w:szCs w:val="16"/>
              </w:rPr>
              <w:t>.т</w:t>
            </w:r>
            <w:proofErr w:type="gramEnd"/>
            <w:r w:rsidRPr="004C61E6">
              <w:rPr>
                <w:sz w:val="16"/>
                <w:szCs w:val="16"/>
              </w:rPr>
              <w:t>ехн.лицей</w:t>
            </w:r>
            <w:proofErr w:type="spellEnd"/>
            <w:r w:rsidRPr="004C61E6">
              <w:rPr>
                <w:sz w:val="16"/>
                <w:szCs w:val="16"/>
              </w:rPr>
              <w:t>"</w:t>
            </w:r>
          </w:p>
        </w:tc>
        <w:tc>
          <w:tcPr>
            <w:tcW w:w="812" w:type="dxa"/>
            <w:vAlign w:val="bottom"/>
          </w:tcPr>
          <w:p w:rsidR="00940B0E" w:rsidRPr="004C61E6" w:rsidRDefault="00940B0E" w:rsidP="00875976">
            <w:pPr>
              <w:jc w:val="center"/>
              <w:rPr>
                <w:sz w:val="16"/>
                <w:szCs w:val="16"/>
              </w:rPr>
            </w:pPr>
            <w:r w:rsidRPr="004C61E6">
              <w:rPr>
                <w:sz w:val="16"/>
                <w:szCs w:val="16"/>
              </w:rPr>
              <w:t>600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2.12.</w:t>
            </w:r>
          </w:p>
        </w:tc>
        <w:tc>
          <w:tcPr>
            <w:tcW w:w="4490" w:type="dxa"/>
            <w:vAlign w:val="bottom"/>
          </w:tcPr>
          <w:p w:rsidR="00940B0E" w:rsidRPr="004C61E6" w:rsidRDefault="00940B0E" w:rsidP="00875976">
            <w:pPr>
              <w:rPr>
                <w:sz w:val="16"/>
                <w:szCs w:val="16"/>
              </w:rPr>
            </w:pPr>
            <w:r w:rsidRPr="004C61E6">
              <w:rPr>
                <w:sz w:val="16"/>
                <w:szCs w:val="16"/>
              </w:rPr>
              <w:t>Капремонт здания МБОУ "</w:t>
            </w:r>
            <w:proofErr w:type="spellStart"/>
            <w:r w:rsidRPr="004C61E6">
              <w:rPr>
                <w:sz w:val="16"/>
                <w:szCs w:val="16"/>
              </w:rPr>
              <w:t>Хатынская</w:t>
            </w:r>
            <w:proofErr w:type="spellEnd"/>
            <w:r w:rsidRPr="004C61E6">
              <w:rPr>
                <w:sz w:val="16"/>
                <w:szCs w:val="16"/>
              </w:rPr>
              <w:t xml:space="preserve"> СОШ" с. Хаты</w:t>
            </w:r>
          </w:p>
        </w:tc>
        <w:tc>
          <w:tcPr>
            <w:tcW w:w="812" w:type="dxa"/>
            <w:vAlign w:val="bottom"/>
          </w:tcPr>
          <w:p w:rsidR="00940B0E" w:rsidRPr="004C61E6" w:rsidRDefault="00940B0E" w:rsidP="00875976">
            <w:pPr>
              <w:jc w:val="center"/>
              <w:rPr>
                <w:sz w:val="16"/>
                <w:szCs w:val="16"/>
              </w:rPr>
            </w:pPr>
            <w:r w:rsidRPr="004C61E6">
              <w:rPr>
                <w:sz w:val="16"/>
                <w:szCs w:val="16"/>
              </w:rPr>
              <w:t>4 993</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2.13.</w:t>
            </w:r>
          </w:p>
        </w:tc>
        <w:tc>
          <w:tcPr>
            <w:tcW w:w="4490" w:type="dxa"/>
            <w:vAlign w:val="bottom"/>
          </w:tcPr>
          <w:p w:rsidR="00940B0E" w:rsidRPr="004C61E6" w:rsidRDefault="00940B0E" w:rsidP="00875976">
            <w:pPr>
              <w:rPr>
                <w:sz w:val="16"/>
                <w:szCs w:val="16"/>
              </w:rPr>
            </w:pPr>
            <w:r w:rsidRPr="004C61E6">
              <w:rPr>
                <w:sz w:val="16"/>
                <w:szCs w:val="16"/>
              </w:rPr>
              <w:t>Капремонт школы МБОУ НСОШ № 2</w:t>
            </w:r>
          </w:p>
        </w:tc>
        <w:tc>
          <w:tcPr>
            <w:tcW w:w="812" w:type="dxa"/>
            <w:vAlign w:val="bottom"/>
          </w:tcPr>
          <w:p w:rsidR="00940B0E" w:rsidRPr="004C61E6" w:rsidRDefault="00940B0E" w:rsidP="00875976">
            <w:pPr>
              <w:jc w:val="center"/>
              <w:rPr>
                <w:sz w:val="16"/>
                <w:szCs w:val="16"/>
              </w:rPr>
            </w:pPr>
            <w:r w:rsidRPr="004C61E6">
              <w:rPr>
                <w:sz w:val="16"/>
                <w:szCs w:val="16"/>
              </w:rPr>
              <w:t>220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2.14.</w:t>
            </w:r>
          </w:p>
        </w:tc>
        <w:tc>
          <w:tcPr>
            <w:tcW w:w="4490" w:type="dxa"/>
            <w:vAlign w:val="bottom"/>
          </w:tcPr>
          <w:p w:rsidR="00940B0E" w:rsidRPr="004C61E6" w:rsidRDefault="00940B0E" w:rsidP="00875976">
            <w:pPr>
              <w:rPr>
                <w:sz w:val="16"/>
                <w:szCs w:val="16"/>
              </w:rPr>
            </w:pPr>
            <w:r w:rsidRPr="004C61E6">
              <w:rPr>
                <w:sz w:val="16"/>
                <w:szCs w:val="16"/>
              </w:rPr>
              <w:t xml:space="preserve">Капремонт школы МБОУ </w:t>
            </w:r>
            <w:proofErr w:type="spellStart"/>
            <w:r w:rsidRPr="004C61E6">
              <w:rPr>
                <w:sz w:val="16"/>
                <w:szCs w:val="16"/>
              </w:rPr>
              <w:t>Убаянской</w:t>
            </w:r>
            <w:proofErr w:type="spellEnd"/>
            <w:r w:rsidRPr="004C61E6">
              <w:rPr>
                <w:sz w:val="16"/>
                <w:szCs w:val="16"/>
              </w:rPr>
              <w:t xml:space="preserve"> СОШ</w:t>
            </w:r>
          </w:p>
        </w:tc>
        <w:tc>
          <w:tcPr>
            <w:tcW w:w="812" w:type="dxa"/>
            <w:vAlign w:val="bottom"/>
          </w:tcPr>
          <w:p w:rsidR="00940B0E" w:rsidRPr="004C61E6" w:rsidRDefault="00940B0E" w:rsidP="00875976">
            <w:pPr>
              <w:jc w:val="center"/>
              <w:rPr>
                <w:sz w:val="16"/>
                <w:szCs w:val="16"/>
              </w:rPr>
            </w:pPr>
            <w:r w:rsidRPr="004C61E6">
              <w:rPr>
                <w:sz w:val="16"/>
                <w:szCs w:val="16"/>
              </w:rPr>
              <w:t>2 587</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2.15.</w:t>
            </w:r>
          </w:p>
        </w:tc>
        <w:tc>
          <w:tcPr>
            <w:tcW w:w="4490" w:type="dxa"/>
            <w:vAlign w:val="bottom"/>
          </w:tcPr>
          <w:p w:rsidR="00940B0E" w:rsidRPr="004C61E6" w:rsidRDefault="00940B0E" w:rsidP="00875976">
            <w:pPr>
              <w:rPr>
                <w:sz w:val="16"/>
                <w:szCs w:val="16"/>
              </w:rPr>
            </w:pPr>
            <w:r w:rsidRPr="004C61E6">
              <w:rPr>
                <w:sz w:val="16"/>
                <w:szCs w:val="16"/>
              </w:rPr>
              <w:t>Капремонт объекта "Детский трудовой лагерь "</w:t>
            </w:r>
            <w:proofErr w:type="spellStart"/>
            <w:r w:rsidRPr="004C61E6">
              <w:rPr>
                <w:sz w:val="16"/>
                <w:szCs w:val="16"/>
              </w:rPr>
              <w:t>Сарыал</w:t>
            </w:r>
            <w:proofErr w:type="spellEnd"/>
            <w:r w:rsidRPr="004C61E6">
              <w:rPr>
                <w:sz w:val="16"/>
                <w:szCs w:val="16"/>
              </w:rPr>
              <w:t xml:space="preserve">" с. </w:t>
            </w:r>
            <w:proofErr w:type="spellStart"/>
            <w:r w:rsidRPr="004C61E6">
              <w:rPr>
                <w:sz w:val="16"/>
                <w:szCs w:val="16"/>
              </w:rPr>
              <w:t>Чаппанда</w:t>
            </w:r>
            <w:proofErr w:type="spellEnd"/>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r w:rsidRPr="004C61E6">
              <w:rPr>
                <w:sz w:val="16"/>
                <w:szCs w:val="16"/>
              </w:rPr>
              <w:t>1 451</w:t>
            </w:r>
          </w:p>
        </w:tc>
        <w:tc>
          <w:tcPr>
            <w:tcW w:w="874" w:type="dxa"/>
            <w:vAlign w:val="bottom"/>
          </w:tcPr>
          <w:p w:rsidR="00940B0E" w:rsidRPr="004C61E6" w:rsidRDefault="00940B0E" w:rsidP="00875976">
            <w:pPr>
              <w:jc w:val="center"/>
              <w:rPr>
                <w:sz w:val="16"/>
                <w:szCs w:val="16"/>
              </w:rPr>
            </w:pPr>
            <w:r w:rsidRPr="004C61E6">
              <w:rPr>
                <w:sz w:val="16"/>
                <w:szCs w:val="16"/>
              </w:rPr>
              <w:t>1 451</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1 451</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2.16.</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Оздоровительно-культурный центр </w:t>
            </w:r>
            <w:proofErr w:type="gramStart"/>
            <w:r w:rsidRPr="004C61E6">
              <w:rPr>
                <w:color w:val="000000"/>
                <w:sz w:val="16"/>
                <w:szCs w:val="16"/>
              </w:rPr>
              <w:t>в</w:t>
            </w:r>
            <w:proofErr w:type="gramEnd"/>
            <w:r w:rsidRPr="004C61E6">
              <w:rPr>
                <w:color w:val="000000"/>
                <w:sz w:val="16"/>
                <w:szCs w:val="16"/>
              </w:rPr>
              <w:t xml:space="preserve"> с. </w:t>
            </w:r>
            <w:proofErr w:type="spellStart"/>
            <w:r w:rsidRPr="004C61E6">
              <w:rPr>
                <w:color w:val="000000"/>
                <w:sz w:val="16"/>
                <w:szCs w:val="16"/>
              </w:rPr>
              <w:t>Хатын-Сысы</w:t>
            </w:r>
            <w:proofErr w:type="spellEnd"/>
          </w:p>
        </w:tc>
        <w:tc>
          <w:tcPr>
            <w:tcW w:w="812" w:type="dxa"/>
            <w:vAlign w:val="bottom"/>
          </w:tcPr>
          <w:p w:rsidR="00940B0E" w:rsidRPr="004C61E6" w:rsidRDefault="00940B0E" w:rsidP="00875976">
            <w:pPr>
              <w:jc w:val="center"/>
              <w:rPr>
                <w:sz w:val="16"/>
                <w:szCs w:val="16"/>
              </w:rPr>
            </w:pPr>
            <w:r w:rsidRPr="004C61E6">
              <w:rPr>
                <w:sz w:val="16"/>
                <w:szCs w:val="16"/>
              </w:rPr>
              <w:t>2 100</w:t>
            </w:r>
          </w:p>
        </w:tc>
        <w:tc>
          <w:tcPr>
            <w:tcW w:w="823" w:type="dxa"/>
            <w:vAlign w:val="bottom"/>
          </w:tcPr>
          <w:p w:rsidR="00940B0E" w:rsidRPr="004C61E6" w:rsidRDefault="00940B0E" w:rsidP="00875976">
            <w:pPr>
              <w:jc w:val="center"/>
              <w:rPr>
                <w:sz w:val="16"/>
                <w:szCs w:val="16"/>
              </w:rPr>
            </w:pPr>
            <w:r w:rsidRPr="004C61E6">
              <w:rPr>
                <w:sz w:val="16"/>
                <w:szCs w:val="16"/>
              </w:rPr>
              <w:t>3 044</w:t>
            </w:r>
          </w:p>
        </w:tc>
        <w:tc>
          <w:tcPr>
            <w:tcW w:w="850" w:type="dxa"/>
            <w:vAlign w:val="bottom"/>
          </w:tcPr>
          <w:p w:rsidR="00940B0E" w:rsidRPr="004C61E6" w:rsidRDefault="00940B0E" w:rsidP="00875976">
            <w:pPr>
              <w:jc w:val="center"/>
              <w:rPr>
                <w:sz w:val="16"/>
                <w:szCs w:val="16"/>
              </w:rPr>
            </w:pPr>
            <w:r w:rsidRPr="004C61E6">
              <w:rPr>
                <w:sz w:val="16"/>
                <w:szCs w:val="16"/>
              </w:rPr>
              <w:t>3 044</w:t>
            </w:r>
          </w:p>
        </w:tc>
        <w:tc>
          <w:tcPr>
            <w:tcW w:w="874" w:type="dxa"/>
            <w:vAlign w:val="bottom"/>
          </w:tcPr>
          <w:p w:rsidR="00940B0E" w:rsidRPr="004C61E6" w:rsidRDefault="00940B0E" w:rsidP="00875976">
            <w:pPr>
              <w:jc w:val="center"/>
              <w:rPr>
                <w:sz w:val="16"/>
                <w:szCs w:val="16"/>
              </w:rPr>
            </w:pPr>
            <w:r w:rsidRPr="004C61E6">
              <w:rPr>
                <w:sz w:val="16"/>
                <w:szCs w:val="16"/>
              </w:rPr>
              <w:t>3 044</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100,0%</w:t>
            </w:r>
          </w:p>
        </w:tc>
        <w:tc>
          <w:tcPr>
            <w:tcW w:w="710" w:type="dxa"/>
            <w:vAlign w:val="bottom"/>
          </w:tcPr>
          <w:p w:rsidR="00940B0E" w:rsidRPr="004C61E6" w:rsidRDefault="00940B0E" w:rsidP="00875976">
            <w:pPr>
              <w:jc w:val="center"/>
              <w:rPr>
                <w:sz w:val="16"/>
                <w:szCs w:val="16"/>
              </w:rPr>
            </w:pPr>
            <w:r w:rsidRPr="004C61E6">
              <w:rPr>
                <w:sz w:val="16"/>
                <w:szCs w:val="16"/>
              </w:rPr>
              <w:t>145,0%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2.17.</w:t>
            </w:r>
          </w:p>
        </w:tc>
        <w:tc>
          <w:tcPr>
            <w:tcW w:w="4490" w:type="dxa"/>
            <w:vAlign w:val="bottom"/>
          </w:tcPr>
          <w:p w:rsidR="00940B0E" w:rsidRPr="004C61E6" w:rsidRDefault="00940B0E" w:rsidP="00875976">
            <w:pPr>
              <w:rPr>
                <w:sz w:val="16"/>
                <w:szCs w:val="16"/>
              </w:rPr>
            </w:pPr>
            <w:r w:rsidRPr="004C61E6">
              <w:rPr>
                <w:sz w:val="16"/>
                <w:szCs w:val="16"/>
              </w:rPr>
              <w:t xml:space="preserve">Перевод на </w:t>
            </w:r>
            <w:proofErr w:type="spellStart"/>
            <w:r w:rsidRPr="004C61E6">
              <w:rPr>
                <w:sz w:val="16"/>
                <w:szCs w:val="16"/>
              </w:rPr>
              <w:t>электроотопление</w:t>
            </w:r>
            <w:proofErr w:type="spellEnd"/>
            <w:r w:rsidRPr="004C61E6">
              <w:rPr>
                <w:sz w:val="16"/>
                <w:szCs w:val="16"/>
              </w:rPr>
              <w:t xml:space="preserve"> МБОУ "</w:t>
            </w:r>
            <w:proofErr w:type="spellStart"/>
            <w:r w:rsidRPr="004C61E6">
              <w:rPr>
                <w:sz w:val="16"/>
                <w:szCs w:val="16"/>
              </w:rPr>
              <w:t>Аранастахская</w:t>
            </w:r>
            <w:proofErr w:type="spellEnd"/>
            <w:r w:rsidRPr="004C61E6">
              <w:rPr>
                <w:sz w:val="16"/>
                <w:szCs w:val="16"/>
              </w:rPr>
              <w:t xml:space="preserve"> НШ-Д/</w:t>
            </w:r>
            <w:proofErr w:type="gramStart"/>
            <w:r w:rsidRPr="004C61E6">
              <w:rPr>
                <w:sz w:val="16"/>
                <w:szCs w:val="16"/>
              </w:rPr>
              <w:t>С</w:t>
            </w:r>
            <w:proofErr w:type="gramEnd"/>
            <w:r w:rsidRPr="004C61E6">
              <w:rPr>
                <w:sz w:val="16"/>
                <w:szCs w:val="16"/>
              </w:rPr>
              <w:t>"</w:t>
            </w:r>
          </w:p>
        </w:tc>
        <w:tc>
          <w:tcPr>
            <w:tcW w:w="812" w:type="dxa"/>
            <w:vAlign w:val="bottom"/>
          </w:tcPr>
          <w:p w:rsidR="00940B0E" w:rsidRPr="004C61E6" w:rsidRDefault="00940B0E" w:rsidP="00875976">
            <w:pPr>
              <w:jc w:val="center"/>
              <w:rPr>
                <w:sz w:val="16"/>
                <w:szCs w:val="16"/>
              </w:rPr>
            </w:pPr>
            <w:r w:rsidRPr="004C61E6">
              <w:rPr>
                <w:sz w:val="16"/>
                <w:szCs w:val="16"/>
              </w:rPr>
              <w:t>900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2.18.</w:t>
            </w:r>
          </w:p>
        </w:tc>
        <w:tc>
          <w:tcPr>
            <w:tcW w:w="4490" w:type="dxa"/>
            <w:vAlign w:val="bottom"/>
          </w:tcPr>
          <w:p w:rsidR="00940B0E" w:rsidRPr="004C61E6" w:rsidRDefault="00940B0E" w:rsidP="00875976">
            <w:pPr>
              <w:rPr>
                <w:sz w:val="16"/>
                <w:szCs w:val="16"/>
              </w:rPr>
            </w:pPr>
            <w:r w:rsidRPr="004C61E6">
              <w:rPr>
                <w:sz w:val="16"/>
                <w:szCs w:val="16"/>
              </w:rPr>
              <w:t>Программа "Теплый детский сад" (капремонт)</w:t>
            </w:r>
          </w:p>
        </w:tc>
        <w:tc>
          <w:tcPr>
            <w:tcW w:w="812" w:type="dxa"/>
            <w:vAlign w:val="bottom"/>
          </w:tcPr>
          <w:p w:rsidR="00940B0E" w:rsidRPr="004C61E6" w:rsidRDefault="00940B0E" w:rsidP="00875976">
            <w:pPr>
              <w:jc w:val="center"/>
              <w:rPr>
                <w:sz w:val="16"/>
                <w:szCs w:val="16"/>
              </w:rPr>
            </w:pPr>
            <w:r w:rsidRPr="004C61E6">
              <w:rPr>
                <w:sz w:val="16"/>
                <w:szCs w:val="16"/>
              </w:rPr>
              <w:t>27 761</w:t>
            </w:r>
          </w:p>
        </w:tc>
        <w:tc>
          <w:tcPr>
            <w:tcW w:w="823" w:type="dxa"/>
            <w:vAlign w:val="bottom"/>
          </w:tcPr>
          <w:p w:rsidR="00940B0E" w:rsidRPr="004C61E6" w:rsidRDefault="00940B0E" w:rsidP="00875976">
            <w:pPr>
              <w:jc w:val="center"/>
              <w:rPr>
                <w:sz w:val="16"/>
                <w:szCs w:val="16"/>
              </w:rPr>
            </w:pPr>
            <w:r w:rsidRPr="004C61E6">
              <w:rPr>
                <w:sz w:val="16"/>
                <w:szCs w:val="16"/>
              </w:rPr>
              <w:t>21 500</w:t>
            </w:r>
          </w:p>
        </w:tc>
        <w:tc>
          <w:tcPr>
            <w:tcW w:w="850" w:type="dxa"/>
            <w:vAlign w:val="bottom"/>
          </w:tcPr>
          <w:p w:rsidR="00940B0E" w:rsidRPr="004C61E6" w:rsidRDefault="00940B0E" w:rsidP="00875976">
            <w:pPr>
              <w:jc w:val="center"/>
              <w:rPr>
                <w:sz w:val="16"/>
                <w:szCs w:val="16"/>
              </w:rPr>
            </w:pPr>
            <w:r w:rsidRPr="004C61E6">
              <w:rPr>
                <w:sz w:val="16"/>
                <w:szCs w:val="16"/>
              </w:rPr>
              <w:t>21 720</w:t>
            </w:r>
          </w:p>
        </w:tc>
        <w:tc>
          <w:tcPr>
            <w:tcW w:w="874" w:type="dxa"/>
            <w:vAlign w:val="bottom"/>
          </w:tcPr>
          <w:p w:rsidR="00940B0E" w:rsidRPr="004C61E6" w:rsidRDefault="00940B0E" w:rsidP="00875976">
            <w:pPr>
              <w:jc w:val="center"/>
              <w:rPr>
                <w:sz w:val="16"/>
                <w:szCs w:val="16"/>
              </w:rPr>
            </w:pPr>
            <w:r w:rsidRPr="004C61E6">
              <w:rPr>
                <w:sz w:val="16"/>
                <w:szCs w:val="16"/>
              </w:rPr>
              <w:t>21 720</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220</w:t>
            </w:r>
          </w:p>
        </w:tc>
        <w:tc>
          <w:tcPr>
            <w:tcW w:w="736" w:type="dxa"/>
            <w:vAlign w:val="bottom"/>
          </w:tcPr>
          <w:p w:rsidR="00940B0E" w:rsidRPr="004C61E6" w:rsidRDefault="00940B0E" w:rsidP="00875976">
            <w:pPr>
              <w:jc w:val="center"/>
              <w:rPr>
                <w:sz w:val="16"/>
                <w:szCs w:val="16"/>
              </w:rPr>
            </w:pPr>
            <w:r w:rsidRPr="004C61E6">
              <w:rPr>
                <w:sz w:val="16"/>
                <w:szCs w:val="16"/>
              </w:rPr>
              <w:t>101,0%</w:t>
            </w:r>
          </w:p>
        </w:tc>
        <w:tc>
          <w:tcPr>
            <w:tcW w:w="710" w:type="dxa"/>
            <w:vAlign w:val="bottom"/>
          </w:tcPr>
          <w:p w:rsidR="00940B0E" w:rsidRPr="004C61E6" w:rsidRDefault="00940B0E" w:rsidP="00875976">
            <w:pPr>
              <w:jc w:val="center"/>
              <w:rPr>
                <w:sz w:val="16"/>
                <w:szCs w:val="16"/>
              </w:rPr>
            </w:pPr>
            <w:r w:rsidRPr="004C61E6">
              <w:rPr>
                <w:sz w:val="16"/>
                <w:szCs w:val="16"/>
              </w:rPr>
              <w:t>78,2%</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2.19.</w:t>
            </w:r>
          </w:p>
        </w:tc>
        <w:tc>
          <w:tcPr>
            <w:tcW w:w="4490" w:type="dxa"/>
            <w:vAlign w:val="bottom"/>
          </w:tcPr>
          <w:p w:rsidR="00940B0E" w:rsidRPr="004C61E6" w:rsidRDefault="00940B0E" w:rsidP="00875976">
            <w:pPr>
              <w:rPr>
                <w:color w:val="000000"/>
                <w:sz w:val="16"/>
                <w:szCs w:val="16"/>
              </w:rPr>
            </w:pPr>
            <w:r w:rsidRPr="004C61E6">
              <w:rPr>
                <w:color w:val="000000"/>
                <w:sz w:val="16"/>
                <w:szCs w:val="16"/>
              </w:rPr>
              <w:t xml:space="preserve">Реконструкция жилого дома по </w:t>
            </w:r>
            <w:proofErr w:type="spellStart"/>
            <w:r w:rsidRPr="004C61E6">
              <w:rPr>
                <w:color w:val="000000"/>
                <w:sz w:val="16"/>
                <w:szCs w:val="16"/>
              </w:rPr>
              <w:t>ул</w:t>
            </w:r>
            <w:proofErr w:type="gramStart"/>
            <w:r w:rsidRPr="004C61E6">
              <w:rPr>
                <w:color w:val="000000"/>
                <w:sz w:val="16"/>
                <w:szCs w:val="16"/>
              </w:rPr>
              <w:t>.М</w:t>
            </w:r>
            <w:proofErr w:type="gramEnd"/>
            <w:r w:rsidRPr="004C61E6">
              <w:rPr>
                <w:color w:val="000000"/>
                <w:sz w:val="16"/>
                <w:szCs w:val="16"/>
              </w:rPr>
              <w:t>енделеева</w:t>
            </w:r>
            <w:proofErr w:type="spellEnd"/>
            <w:r w:rsidRPr="004C61E6">
              <w:rPr>
                <w:color w:val="000000"/>
                <w:sz w:val="16"/>
                <w:szCs w:val="16"/>
              </w:rPr>
              <w:t xml:space="preserve"> №2, </w:t>
            </w:r>
            <w:proofErr w:type="spellStart"/>
            <w:r w:rsidRPr="004C61E6">
              <w:rPr>
                <w:color w:val="000000"/>
                <w:sz w:val="16"/>
                <w:szCs w:val="16"/>
              </w:rPr>
              <w:t>г.Нюрба</w:t>
            </w:r>
            <w:proofErr w:type="spellEnd"/>
          </w:p>
        </w:tc>
        <w:tc>
          <w:tcPr>
            <w:tcW w:w="812" w:type="dxa"/>
            <w:vAlign w:val="bottom"/>
          </w:tcPr>
          <w:p w:rsidR="00940B0E" w:rsidRPr="004C61E6" w:rsidRDefault="00940B0E" w:rsidP="00875976">
            <w:pPr>
              <w:jc w:val="center"/>
              <w:rPr>
                <w:sz w:val="16"/>
                <w:szCs w:val="16"/>
              </w:rPr>
            </w:pPr>
            <w:r w:rsidRPr="004C61E6">
              <w:rPr>
                <w:sz w:val="16"/>
                <w:szCs w:val="16"/>
              </w:rPr>
              <w:t>2 274</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2.20.</w:t>
            </w:r>
          </w:p>
        </w:tc>
        <w:tc>
          <w:tcPr>
            <w:tcW w:w="4490" w:type="dxa"/>
            <w:vAlign w:val="bottom"/>
          </w:tcPr>
          <w:p w:rsidR="00940B0E" w:rsidRPr="004C61E6" w:rsidRDefault="00940B0E" w:rsidP="00875976">
            <w:pPr>
              <w:rPr>
                <w:color w:val="000000"/>
                <w:sz w:val="16"/>
                <w:szCs w:val="16"/>
              </w:rPr>
            </w:pPr>
            <w:r w:rsidRPr="004C61E6">
              <w:rPr>
                <w:color w:val="000000"/>
                <w:sz w:val="16"/>
                <w:szCs w:val="16"/>
              </w:rPr>
              <w:t>Реконструкция зданий жилого фонда (фундаменты)</w:t>
            </w:r>
          </w:p>
        </w:tc>
        <w:tc>
          <w:tcPr>
            <w:tcW w:w="812" w:type="dxa"/>
            <w:vAlign w:val="bottom"/>
          </w:tcPr>
          <w:p w:rsidR="00940B0E" w:rsidRPr="004C61E6" w:rsidRDefault="00940B0E" w:rsidP="00875976">
            <w:pPr>
              <w:jc w:val="center"/>
              <w:rPr>
                <w:sz w:val="16"/>
                <w:szCs w:val="16"/>
              </w:rPr>
            </w:pPr>
            <w:r w:rsidRPr="004C61E6">
              <w:rPr>
                <w:sz w:val="16"/>
                <w:szCs w:val="16"/>
              </w:rPr>
              <w:t>12 201</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2.21.</w:t>
            </w:r>
          </w:p>
        </w:tc>
        <w:tc>
          <w:tcPr>
            <w:tcW w:w="4490" w:type="dxa"/>
            <w:vAlign w:val="bottom"/>
          </w:tcPr>
          <w:p w:rsidR="00940B0E" w:rsidRPr="004C61E6" w:rsidRDefault="00940B0E" w:rsidP="00875976">
            <w:pPr>
              <w:rPr>
                <w:color w:val="000000"/>
                <w:sz w:val="16"/>
                <w:szCs w:val="16"/>
              </w:rPr>
            </w:pPr>
            <w:r w:rsidRPr="004C61E6">
              <w:rPr>
                <w:color w:val="000000"/>
                <w:sz w:val="16"/>
                <w:szCs w:val="16"/>
              </w:rPr>
              <w:t>Программа "Теплая школа"</w:t>
            </w:r>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r w:rsidRPr="004C61E6">
              <w:rPr>
                <w:sz w:val="16"/>
                <w:szCs w:val="16"/>
              </w:rPr>
              <w:t>27 081</w:t>
            </w:r>
          </w:p>
        </w:tc>
        <w:tc>
          <w:tcPr>
            <w:tcW w:w="850" w:type="dxa"/>
            <w:vAlign w:val="bottom"/>
          </w:tcPr>
          <w:p w:rsidR="00940B0E" w:rsidRPr="004C61E6" w:rsidRDefault="00940B0E" w:rsidP="00875976">
            <w:pPr>
              <w:jc w:val="center"/>
              <w:rPr>
                <w:sz w:val="16"/>
                <w:szCs w:val="16"/>
              </w:rPr>
            </w:pPr>
            <w:r w:rsidRPr="004C61E6">
              <w:rPr>
                <w:sz w:val="16"/>
                <w:szCs w:val="16"/>
              </w:rPr>
              <w:t>22 797</w:t>
            </w:r>
          </w:p>
        </w:tc>
        <w:tc>
          <w:tcPr>
            <w:tcW w:w="874" w:type="dxa"/>
            <w:vAlign w:val="bottom"/>
          </w:tcPr>
          <w:p w:rsidR="00940B0E" w:rsidRPr="004C61E6" w:rsidRDefault="00940B0E" w:rsidP="00875976">
            <w:pPr>
              <w:jc w:val="center"/>
              <w:rPr>
                <w:sz w:val="16"/>
                <w:szCs w:val="16"/>
              </w:rPr>
            </w:pPr>
            <w:r w:rsidRPr="004C61E6">
              <w:rPr>
                <w:sz w:val="16"/>
                <w:szCs w:val="16"/>
              </w:rPr>
              <w:t>22 797</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-4 284</w:t>
            </w:r>
          </w:p>
        </w:tc>
        <w:tc>
          <w:tcPr>
            <w:tcW w:w="736" w:type="dxa"/>
            <w:vAlign w:val="bottom"/>
          </w:tcPr>
          <w:p w:rsidR="00940B0E" w:rsidRPr="004C61E6" w:rsidRDefault="00940B0E" w:rsidP="00875976">
            <w:pPr>
              <w:jc w:val="center"/>
              <w:rPr>
                <w:sz w:val="16"/>
                <w:szCs w:val="16"/>
              </w:rPr>
            </w:pPr>
            <w:r w:rsidRPr="004C61E6">
              <w:rPr>
                <w:sz w:val="16"/>
                <w:szCs w:val="16"/>
              </w:rPr>
              <w:t>84,2%</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2.22.</w:t>
            </w:r>
          </w:p>
        </w:tc>
        <w:tc>
          <w:tcPr>
            <w:tcW w:w="4490" w:type="dxa"/>
            <w:vAlign w:val="bottom"/>
          </w:tcPr>
          <w:p w:rsidR="00940B0E" w:rsidRPr="004C61E6" w:rsidRDefault="00940B0E" w:rsidP="00875976">
            <w:pPr>
              <w:rPr>
                <w:sz w:val="16"/>
                <w:szCs w:val="16"/>
              </w:rPr>
            </w:pPr>
            <w:r w:rsidRPr="004C61E6">
              <w:rPr>
                <w:sz w:val="16"/>
                <w:szCs w:val="16"/>
              </w:rPr>
              <w:t>Реконструкция здания Энергетик, 71 под детский сад на 50 мест</w:t>
            </w:r>
          </w:p>
        </w:tc>
        <w:tc>
          <w:tcPr>
            <w:tcW w:w="812" w:type="dxa"/>
            <w:vAlign w:val="bottom"/>
          </w:tcPr>
          <w:p w:rsidR="00940B0E" w:rsidRPr="004C61E6" w:rsidRDefault="00940B0E" w:rsidP="00875976">
            <w:pPr>
              <w:jc w:val="center"/>
              <w:rPr>
                <w:sz w:val="16"/>
                <w:szCs w:val="16"/>
              </w:rPr>
            </w:pPr>
            <w:r w:rsidRPr="004C61E6">
              <w:rPr>
                <w:sz w:val="16"/>
                <w:szCs w:val="16"/>
              </w:rPr>
              <w:t>3 000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2.23.</w:t>
            </w:r>
          </w:p>
        </w:tc>
        <w:tc>
          <w:tcPr>
            <w:tcW w:w="4490" w:type="dxa"/>
            <w:vAlign w:val="bottom"/>
          </w:tcPr>
          <w:p w:rsidR="00940B0E" w:rsidRPr="004C61E6" w:rsidRDefault="00940B0E" w:rsidP="00875976">
            <w:pPr>
              <w:rPr>
                <w:sz w:val="16"/>
                <w:szCs w:val="16"/>
              </w:rPr>
            </w:pPr>
            <w:r w:rsidRPr="004C61E6">
              <w:rPr>
                <w:sz w:val="16"/>
                <w:szCs w:val="16"/>
              </w:rPr>
              <w:t>Реконструкция площади Победы в г. Нюрба</w:t>
            </w:r>
          </w:p>
        </w:tc>
        <w:tc>
          <w:tcPr>
            <w:tcW w:w="812" w:type="dxa"/>
            <w:vAlign w:val="bottom"/>
          </w:tcPr>
          <w:p w:rsidR="00940B0E" w:rsidRPr="004C61E6" w:rsidRDefault="00940B0E" w:rsidP="00875976">
            <w:pPr>
              <w:jc w:val="center"/>
              <w:rPr>
                <w:sz w:val="16"/>
                <w:szCs w:val="16"/>
              </w:rPr>
            </w:pPr>
            <w:r w:rsidRPr="004C61E6">
              <w:rPr>
                <w:sz w:val="16"/>
                <w:szCs w:val="16"/>
              </w:rPr>
              <w:t>4 855</w:t>
            </w:r>
          </w:p>
        </w:tc>
        <w:tc>
          <w:tcPr>
            <w:tcW w:w="823" w:type="dxa"/>
            <w:vAlign w:val="bottom"/>
          </w:tcPr>
          <w:p w:rsidR="00940B0E" w:rsidRPr="004C61E6" w:rsidRDefault="00940B0E" w:rsidP="00875976">
            <w:pPr>
              <w:jc w:val="center"/>
              <w:rPr>
                <w:sz w:val="16"/>
                <w:szCs w:val="16"/>
              </w:rPr>
            </w:pPr>
            <w:r w:rsidRPr="004C61E6">
              <w:rPr>
                <w:sz w:val="16"/>
                <w:szCs w:val="16"/>
              </w:rPr>
              <w:t>5 000</w:t>
            </w:r>
          </w:p>
        </w:tc>
        <w:tc>
          <w:tcPr>
            <w:tcW w:w="850" w:type="dxa"/>
            <w:vAlign w:val="bottom"/>
          </w:tcPr>
          <w:p w:rsidR="00940B0E" w:rsidRPr="004C61E6" w:rsidRDefault="00940B0E" w:rsidP="00875976">
            <w:pPr>
              <w:jc w:val="center"/>
              <w:rPr>
                <w:sz w:val="16"/>
                <w:szCs w:val="16"/>
              </w:rPr>
            </w:pPr>
            <w:r w:rsidRPr="004C61E6">
              <w:rPr>
                <w:sz w:val="16"/>
                <w:szCs w:val="16"/>
              </w:rPr>
              <w:t>5 000</w:t>
            </w:r>
          </w:p>
        </w:tc>
        <w:tc>
          <w:tcPr>
            <w:tcW w:w="874" w:type="dxa"/>
            <w:vAlign w:val="bottom"/>
          </w:tcPr>
          <w:p w:rsidR="00940B0E" w:rsidRPr="004C61E6" w:rsidRDefault="00940B0E" w:rsidP="00875976">
            <w:pPr>
              <w:jc w:val="center"/>
              <w:rPr>
                <w:sz w:val="16"/>
                <w:szCs w:val="16"/>
              </w:rPr>
            </w:pPr>
            <w:r w:rsidRPr="004C61E6">
              <w:rPr>
                <w:sz w:val="16"/>
                <w:szCs w:val="16"/>
              </w:rPr>
              <w:t>5 000</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100,0%</w:t>
            </w:r>
          </w:p>
        </w:tc>
        <w:tc>
          <w:tcPr>
            <w:tcW w:w="710" w:type="dxa"/>
            <w:vAlign w:val="bottom"/>
          </w:tcPr>
          <w:p w:rsidR="00940B0E" w:rsidRPr="004C61E6" w:rsidRDefault="00940B0E" w:rsidP="00875976">
            <w:pPr>
              <w:jc w:val="center"/>
              <w:rPr>
                <w:sz w:val="16"/>
                <w:szCs w:val="16"/>
              </w:rPr>
            </w:pPr>
            <w:r w:rsidRPr="004C61E6">
              <w:rPr>
                <w:sz w:val="16"/>
                <w:szCs w:val="16"/>
              </w:rPr>
              <w:t>103,0%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2.24.</w:t>
            </w:r>
          </w:p>
        </w:tc>
        <w:tc>
          <w:tcPr>
            <w:tcW w:w="4490" w:type="dxa"/>
            <w:vAlign w:val="bottom"/>
          </w:tcPr>
          <w:p w:rsidR="00940B0E" w:rsidRPr="004C61E6" w:rsidRDefault="00940B0E" w:rsidP="00875976">
            <w:pPr>
              <w:rPr>
                <w:sz w:val="16"/>
                <w:szCs w:val="16"/>
              </w:rPr>
            </w:pPr>
            <w:r w:rsidRPr="004C61E6">
              <w:rPr>
                <w:sz w:val="16"/>
                <w:szCs w:val="16"/>
              </w:rPr>
              <w:t xml:space="preserve">Реконструкция улицы </w:t>
            </w:r>
            <w:proofErr w:type="spellStart"/>
            <w:r w:rsidRPr="004C61E6">
              <w:rPr>
                <w:sz w:val="16"/>
                <w:szCs w:val="16"/>
              </w:rPr>
              <w:t>им.Ст</w:t>
            </w:r>
            <w:proofErr w:type="gramStart"/>
            <w:r w:rsidRPr="004C61E6">
              <w:rPr>
                <w:sz w:val="16"/>
                <w:szCs w:val="16"/>
              </w:rPr>
              <w:t>.В</w:t>
            </w:r>
            <w:proofErr w:type="gramEnd"/>
            <w:r w:rsidRPr="004C61E6">
              <w:rPr>
                <w:sz w:val="16"/>
                <w:szCs w:val="16"/>
              </w:rPr>
              <w:t>асильева</w:t>
            </w:r>
            <w:proofErr w:type="spellEnd"/>
          </w:p>
        </w:tc>
        <w:tc>
          <w:tcPr>
            <w:tcW w:w="812" w:type="dxa"/>
            <w:vAlign w:val="bottom"/>
          </w:tcPr>
          <w:p w:rsidR="00940B0E" w:rsidRPr="004C61E6" w:rsidRDefault="00940B0E" w:rsidP="00875976">
            <w:pPr>
              <w:jc w:val="center"/>
              <w:rPr>
                <w:sz w:val="16"/>
                <w:szCs w:val="16"/>
              </w:rPr>
            </w:pPr>
            <w:r w:rsidRPr="004C61E6">
              <w:rPr>
                <w:sz w:val="16"/>
                <w:szCs w:val="16"/>
              </w:rPr>
              <w:t>8 500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2.25.</w:t>
            </w:r>
          </w:p>
        </w:tc>
        <w:tc>
          <w:tcPr>
            <w:tcW w:w="4490" w:type="dxa"/>
            <w:vAlign w:val="center"/>
          </w:tcPr>
          <w:p w:rsidR="00940B0E" w:rsidRPr="004C61E6" w:rsidRDefault="00940B0E" w:rsidP="00875976">
            <w:pPr>
              <w:rPr>
                <w:sz w:val="16"/>
                <w:szCs w:val="16"/>
              </w:rPr>
            </w:pPr>
            <w:r w:rsidRPr="004C61E6">
              <w:rPr>
                <w:sz w:val="16"/>
                <w:szCs w:val="16"/>
              </w:rPr>
              <w:t xml:space="preserve">Ремонт автодороги </w:t>
            </w:r>
            <w:proofErr w:type="spellStart"/>
            <w:r w:rsidRPr="004C61E6">
              <w:rPr>
                <w:sz w:val="16"/>
                <w:szCs w:val="16"/>
              </w:rPr>
              <w:t>Хатын-Сысы</w:t>
            </w:r>
            <w:proofErr w:type="spellEnd"/>
            <w:r w:rsidRPr="004C61E6">
              <w:rPr>
                <w:sz w:val="16"/>
                <w:szCs w:val="16"/>
              </w:rPr>
              <w:t xml:space="preserve"> - </w:t>
            </w:r>
            <w:proofErr w:type="spellStart"/>
            <w:r w:rsidRPr="004C61E6">
              <w:rPr>
                <w:sz w:val="16"/>
                <w:szCs w:val="16"/>
              </w:rPr>
              <w:t>Сайылык</w:t>
            </w:r>
            <w:proofErr w:type="spellEnd"/>
          </w:p>
        </w:tc>
        <w:tc>
          <w:tcPr>
            <w:tcW w:w="812" w:type="dxa"/>
            <w:vAlign w:val="bottom"/>
          </w:tcPr>
          <w:p w:rsidR="00940B0E" w:rsidRPr="004C61E6" w:rsidRDefault="00940B0E" w:rsidP="00875976">
            <w:pPr>
              <w:jc w:val="center"/>
              <w:rPr>
                <w:sz w:val="16"/>
                <w:szCs w:val="16"/>
              </w:rPr>
            </w:pPr>
            <w:r w:rsidRPr="004C61E6">
              <w:rPr>
                <w:sz w:val="16"/>
                <w:szCs w:val="16"/>
              </w:rPr>
              <w:t>6 000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2.26.</w:t>
            </w:r>
          </w:p>
        </w:tc>
        <w:tc>
          <w:tcPr>
            <w:tcW w:w="4490" w:type="dxa"/>
            <w:vAlign w:val="bottom"/>
          </w:tcPr>
          <w:p w:rsidR="00940B0E" w:rsidRPr="004C61E6" w:rsidRDefault="00940B0E" w:rsidP="00875976">
            <w:pPr>
              <w:rPr>
                <w:color w:val="000000"/>
                <w:sz w:val="16"/>
                <w:szCs w:val="16"/>
              </w:rPr>
            </w:pPr>
            <w:r w:rsidRPr="004C61E6">
              <w:rPr>
                <w:color w:val="000000"/>
                <w:sz w:val="16"/>
                <w:szCs w:val="16"/>
              </w:rPr>
              <w:t>Ремонт фасада Школы иску</w:t>
            </w:r>
            <w:proofErr w:type="gramStart"/>
            <w:r w:rsidRPr="004C61E6">
              <w:rPr>
                <w:color w:val="000000"/>
                <w:sz w:val="16"/>
                <w:szCs w:val="16"/>
              </w:rPr>
              <w:t>сств в г</w:t>
            </w:r>
            <w:proofErr w:type="gramEnd"/>
            <w:r w:rsidRPr="004C61E6">
              <w:rPr>
                <w:color w:val="000000"/>
                <w:sz w:val="16"/>
                <w:szCs w:val="16"/>
              </w:rPr>
              <w:t>. Нюрба</w:t>
            </w:r>
          </w:p>
        </w:tc>
        <w:tc>
          <w:tcPr>
            <w:tcW w:w="812" w:type="dxa"/>
            <w:vAlign w:val="bottom"/>
          </w:tcPr>
          <w:p w:rsidR="00940B0E" w:rsidRPr="004C61E6" w:rsidRDefault="00940B0E" w:rsidP="00875976">
            <w:pPr>
              <w:jc w:val="center"/>
              <w:rPr>
                <w:sz w:val="16"/>
                <w:szCs w:val="16"/>
              </w:rPr>
            </w:pPr>
            <w:r w:rsidRPr="004C61E6">
              <w:rPr>
                <w:sz w:val="16"/>
                <w:szCs w:val="16"/>
              </w:rPr>
              <w:t>5 798</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2.27.</w:t>
            </w:r>
          </w:p>
        </w:tc>
        <w:tc>
          <w:tcPr>
            <w:tcW w:w="4490" w:type="dxa"/>
            <w:vAlign w:val="bottom"/>
          </w:tcPr>
          <w:p w:rsidR="00940B0E" w:rsidRPr="004C61E6" w:rsidRDefault="00940B0E" w:rsidP="00875976">
            <w:pPr>
              <w:rPr>
                <w:sz w:val="16"/>
                <w:szCs w:val="16"/>
              </w:rPr>
            </w:pPr>
            <w:proofErr w:type="spellStart"/>
            <w:r w:rsidRPr="004C61E6">
              <w:rPr>
                <w:sz w:val="16"/>
                <w:szCs w:val="16"/>
              </w:rPr>
              <w:t>Стр</w:t>
            </w:r>
            <w:proofErr w:type="spellEnd"/>
            <w:r w:rsidRPr="004C61E6">
              <w:rPr>
                <w:sz w:val="16"/>
                <w:szCs w:val="16"/>
              </w:rPr>
              <w:t>-во кухни-прачечной интерната МБОУ "</w:t>
            </w:r>
            <w:proofErr w:type="spellStart"/>
            <w:r w:rsidRPr="004C61E6">
              <w:rPr>
                <w:sz w:val="16"/>
                <w:szCs w:val="16"/>
              </w:rPr>
              <w:t>Мальжегарская</w:t>
            </w:r>
            <w:proofErr w:type="spellEnd"/>
            <w:r w:rsidRPr="004C61E6">
              <w:rPr>
                <w:sz w:val="16"/>
                <w:szCs w:val="16"/>
              </w:rPr>
              <w:t xml:space="preserve"> СОШ"</w:t>
            </w:r>
          </w:p>
        </w:tc>
        <w:tc>
          <w:tcPr>
            <w:tcW w:w="812" w:type="dxa"/>
            <w:vAlign w:val="bottom"/>
          </w:tcPr>
          <w:p w:rsidR="00940B0E" w:rsidRPr="004C61E6" w:rsidRDefault="00940B0E" w:rsidP="00875976">
            <w:pPr>
              <w:jc w:val="center"/>
              <w:rPr>
                <w:sz w:val="16"/>
                <w:szCs w:val="16"/>
              </w:rPr>
            </w:pPr>
            <w:r w:rsidRPr="004C61E6">
              <w:rPr>
                <w:sz w:val="16"/>
                <w:szCs w:val="16"/>
              </w:rPr>
              <w:t>1 100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2.28.</w:t>
            </w:r>
          </w:p>
        </w:tc>
        <w:tc>
          <w:tcPr>
            <w:tcW w:w="4490" w:type="dxa"/>
            <w:vAlign w:val="center"/>
          </w:tcPr>
          <w:p w:rsidR="00940B0E" w:rsidRPr="004C61E6" w:rsidRDefault="00940B0E" w:rsidP="00875976">
            <w:pPr>
              <w:rPr>
                <w:sz w:val="16"/>
                <w:szCs w:val="16"/>
              </w:rPr>
            </w:pPr>
            <w:r w:rsidRPr="004C61E6">
              <w:rPr>
                <w:sz w:val="16"/>
                <w:szCs w:val="16"/>
              </w:rPr>
              <w:t xml:space="preserve">Строительство д/с на 100 мест </w:t>
            </w:r>
            <w:proofErr w:type="gramStart"/>
            <w:r w:rsidRPr="004C61E6">
              <w:rPr>
                <w:sz w:val="16"/>
                <w:szCs w:val="16"/>
              </w:rPr>
              <w:t>в</w:t>
            </w:r>
            <w:proofErr w:type="gramEnd"/>
            <w:r w:rsidRPr="004C61E6">
              <w:rPr>
                <w:sz w:val="16"/>
                <w:szCs w:val="16"/>
              </w:rPr>
              <w:t xml:space="preserve"> с. Антоновка</w:t>
            </w:r>
          </w:p>
        </w:tc>
        <w:tc>
          <w:tcPr>
            <w:tcW w:w="812" w:type="dxa"/>
            <w:vAlign w:val="bottom"/>
          </w:tcPr>
          <w:p w:rsidR="00940B0E" w:rsidRPr="004C61E6" w:rsidRDefault="00940B0E" w:rsidP="00875976">
            <w:pPr>
              <w:jc w:val="center"/>
              <w:rPr>
                <w:sz w:val="16"/>
                <w:szCs w:val="16"/>
              </w:rPr>
            </w:pPr>
            <w:r w:rsidRPr="004C61E6">
              <w:rPr>
                <w:sz w:val="16"/>
                <w:szCs w:val="16"/>
              </w:rPr>
              <w:t>43 766</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2.29.</w:t>
            </w:r>
          </w:p>
        </w:tc>
        <w:tc>
          <w:tcPr>
            <w:tcW w:w="4490" w:type="dxa"/>
            <w:vAlign w:val="center"/>
          </w:tcPr>
          <w:p w:rsidR="00940B0E" w:rsidRPr="004C61E6" w:rsidRDefault="00940B0E" w:rsidP="00875976">
            <w:pPr>
              <w:rPr>
                <w:color w:val="000000"/>
                <w:sz w:val="16"/>
                <w:szCs w:val="16"/>
              </w:rPr>
            </w:pPr>
            <w:r w:rsidRPr="004C61E6">
              <w:rPr>
                <w:color w:val="000000"/>
                <w:sz w:val="16"/>
                <w:szCs w:val="16"/>
              </w:rPr>
              <w:t xml:space="preserve">Строительство клуба в </w:t>
            </w:r>
            <w:proofErr w:type="spellStart"/>
            <w:r w:rsidRPr="004C61E6">
              <w:rPr>
                <w:color w:val="000000"/>
                <w:sz w:val="16"/>
                <w:szCs w:val="16"/>
              </w:rPr>
              <w:t>с</w:t>
            </w:r>
            <w:proofErr w:type="gramStart"/>
            <w:r w:rsidRPr="004C61E6">
              <w:rPr>
                <w:color w:val="000000"/>
                <w:sz w:val="16"/>
                <w:szCs w:val="16"/>
              </w:rPr>
              <w:t>.М</w:t>
            </w:r>
            <w:proofErr w:type="gramEnd"/>
            <w:r w:rsidRPr="004C61E6">
              <w:rPr>
                <w:color w:val="000000"/>
                <w:sz w:val="16"/>
                <w:szCs w:val="16"/>
              </w:rPr>
              <w:t>альжегар</w:t>
            </w:r>
            <w:proofErr w:type="spellEnd"/>
          </w:p>
        </w:tc>
        <w:tc>
          <w:tcPr>
            <w:tcW w:w="812" w:type="dxa"/>
            <w:vAlign w:val="bottom"/>
          </w:tcPr>
          <w:p w:rsidR="00940B0E" w:rsidRPr="004C61E6" w:rsidRDefault="00940B0E" w:rsidP="00875976">
            <w:pPr>
              <w:jc w:val="center"/>
              <w:rPr>
                <w:sz w:val="16"/>
                <w:szCs w:val="16"/>
              </w:rPr>
            </w:pPr>
            <w:r w:rsidRPr="004C61E6">
              <w:rPr>
                <w:sz w:val="16"/>
                <w:szCs w:val="16"/>
              </w:rPr>
              <w:t>4 370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2.30.</w:t>
            </w:r>
          </w:p>
        </w:tc>
        <w:tc>
          <w:tcPr>
            <w:tcW w:w="4490" w:type="dxa"/>
            <w:vAlign w:val="bottom"/>
          </w:tcPr>
          <w:p w:rsidR="00940B0E" w:rsidRPr="004C61E6" w:rsidRDefault="00940B0E" w:rsidP="00875976">
            <w:pPr>
              <w:rPr>
                <w:sz w:val="16"/>
                <w:szCs w:val="16"/>
              </w:rPr>
            </w:pPr>
            <w:r w:rsidRPr="004C61E6">
              <w:rPr>
                <w:sz w:val="16"/>
                <w:szCs w:val="16"/>
              </w:rPr>
              <w:t>Строительство  объекта "Детский трудовой лагерь "</w:t>
            </w:r>
            <w:proofErr w:type="spellStart"/>
            <w:r w:rsidRPr="004C61E6">
              <w:rPr>
                <w:sz w:val="16"/>
                <w:szCs w:val="16"/>
              </w:rPr>
              <w:t>Букчай</w:t>
            </w:r>
            <w:proofErr w:type="spellEnd"/>
            <w:r w:rsidRPr="004C61E6">
              <w:rPr>
                <w:sz w:val="16"/>
                <w:szCs w:val="16"/>
              </w:rPr>
              <w:t>"</w:t>
            </w:r>
          </w:p>
        </w:tc>
        <w:tc>
          <w:tcPr>
            <w:tcW w:w="812" w:type="dxa"/>
            <w:vAlign w:val="bottom"/>
          </w:tcPr>
          <w:p w:rsidR="00940B0E" w:rsidRPr="004C61E6" w:rsidRDefault="00940B0E" w:rsidP="00875976">
            <w:pPr>
              <w:jc w:val="center"/>
              <w:rPr>
                <w:sz w:val="16"/>
                <w:szCs w:val="16"/>
              </w:rPr>
            </w:pPr>
          </w:p>
        </w:tc>
        <w:tc>
          <w:tcPr>
            <w:tcW w:w="823" w:type="dxa"/>
            <w:vAlign w:val="bottom"/>
          </w:tcPr>
          <w:p w:rsidR="00940B0E" w:rsidRPr="004C61E6" w:rsidRDefault="00940B0E" w:rsidP="00875976">
            <w:pPr>
              <w:jc w:val="center"/>
              <w:rPr>
                <w:sz w:val="16"/>
                <w:szCs w:val="16"/>
              </w:rPr>
            </w:pPr>
            <w:r w:rsidRPr="004C61E6">
              <w:rPr>
                <w:sz w:val="16"/>
                <w:szCs w:val="16"/>
              </w:rPr>
              <w:t>2 706</w:t>
            </w:r>
          </w:p>
        </w:tc>
        <w:tc>
          <w:tcPr>
            <w:tcW w:w="850" w:type="dxa"/>
            <w:vAlign w:val="bottom"/>
          </w:tcPr>
          <w:p w:rsidR="00940B0E" w:rsidRPr="004C61E6" w:rsidRDefault="00940B0E" w:rsidP="00875976">
            <w:pPr>
              <w:jc w:val="center"/>
              <w:rPr>
                <w:sz w:val="16"/>
                <w:szCs w:val="16"/>
              </w:rPr>
            </w:pPr>
            <w:r w:rsidRPr="004C61E6">
              <w:rPr>
                <w:sz w:val="16"/>
                <w:szCs w:val="16"/>
              </w:rPr>
              <w:t>2 705</w:t>
            </w:r>
          </w:p>
        </w:tc>
        <w:tc>
          <w:tcPr>
            <w:tcW w:w="874" w:type="dxa"/>
            <w:vAlign w:val="bottom"/>
          </w:tcPr>
          <w:p w:rsidR="00940B0E" w:rsidRPr="004C61E6" w:rsidRDefault="00940B0E" w:rsidP="00875976">
            <w:pPr>
              <w:jc w:val="center"/>
              <w:rPr>
                <w:sz w:val="16"/>
                <w:szCs w:val="16"/>
              </w:rPr>
            </w:pPr>
            <w:r w:rsidRPr="004C61E6">
              <w:rPr>
                <w:sz w:val="16"/>
                <w:szCs w:val="16"/>
              </w:rPr>
              <w:t>2 705</w:t>
            </w: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-1</w:t>
            </w:r>
          </w:p>
        </w:tc>
        <w:tc>
          <w:tcPr>
            <w:tcW w:w="736" w:type="dxa"/>
            <w:vAlign w:val="bottom"/>
          </w:tcPr>
          <w:p w:rsidR="00940B0E" w:rsidRPr="004C61E6" w:rsidRDefault="00940B0E" w:rsidP="00875976">
            <w:pPr>
              <w:jc w:val="center"/>
              <w:rPr>
                <w:sz w:val="16"/>
                <w:szCs w:val="16"/>
              </w:rPr>
            </w:pPr>
            <w:r w:rsidRPr="004C61E6">
              <w:rPr>
                <w:sz w:val="16"/>
                <w:szCs w:val="16"/>
              </w:rPr>
              <w:t>100,0%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2.31.</w:t>
            </w:r>
          </w:p>
        </w:tc>
        <w:tc>
          <w:tcPr>
            <w:tcW w:w="4490" w:type="dxa"/>
            <w:vAlign w:val="center"/>
          </w:tcPr>
          <w:p w:rsidR="00940B0E" w:rsidRPr="004C61E6" w:rsidRDefault="00940B0E" w:rsidP="00875976">
            <w:pPr>
              <w:rPr>
                <w:sz w:val="16"/>
                <w:szCs w:val="16"/>
              </w:rPr>
            </w:pPr>
            <w:proofErr w:type="spellStart"/>
            <w:r w:rsidRPr="004C61E6">
              <w:rPr>
                <w:sz w:val="16"/>
                <w:szCs w:val="16"/>
              </w:rPr>
              <w:t>Техприсоединение</w:t>
            </w:r>
            <w:proofErr w:type="spellEnd"/>
            <w:r w:rsidRPr="004C61E6">
              <w:rPr>
                <w:sz w:val="16"/>
                <w:szCs w:val="16"/>
              </w:rPr>
              <w:t xml:space="preserve"> объектов к э/сетям </w:t>
            </w:r>
          </w:p>
        </w:tc>
        <w:tc>
          <w:tcPr>
            <w:tcW w:w="812" w:type="dxa"/>
            <w:vAlign w:val="bottom"/>
          </w:tcPr>
          <w:p w:rsidR="00940B0E" w:rsidRPr="004C61E6" w:rsidRDefault="00940B0E" w:rsidP="00875976">
            <w:pPr>
              <w:jc w:val="center"/>
              <w:rPr>
                <w:sz w:val="16"/>
                <w:szCs w:val="16"/>
              </w:rPr>
            </w:pPr>
            <w:r w:rsidRPr="004C61E6">
              <w:rPr>
                <w:sz w:val="16"/>
                <w:szCs w:val="16"/>
              </w:rPr>
              <w:t>6 913</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2.32.</w:t>
            </w:r>
          </w:p>
        </w:tc>
        <w:tc>
          <w:tcPr>
            <w:tcW w:w="4490" w:type="dxa"/>
            <w:vAlign w:val="bottom"/>
          </w:tcPr>
          <w:p w:rsidR="00940B0E" w:rsidRPr="004C61E6" w:rsidRDefault="00940B0E" w:rsidP="00875976">
            <w:pPr>
              <w:rPr>
                <w:sz w:val="16"/>
                <w:szCs w:val="16"/>
              </w:rPr>
            </w:pPr>
            <w:r w:rsidRPr="004C61E6">
              <w:rPr>
                <w:sz w:val="16"/>
                <w:szCs w:val="16"/>
              </w:rPr>
              <w:t>Устройство крыльца МБОУ "</w:t>
            </w:r>
            <w:proofErr w:type="spellStart"/>
            <w:r w:rsidRPr="004C61E6">
              <w:rPr>
                <w:sz w:val="16"/>
                <w:szCs w:val="16"/>
              </w:rPr>
              <w:t>Нюрбачанская</w:t>
            </w:r>
            <w:proofErr w:type="spellEnd"/>
            <w:r w:rsidRPr="004C61E6">
              <w:rPr>
                <w:sz w:val="16"/>
                <w:szCs w:val="16"/>
              </w:rPr>
              <w:t xml:space="preserve"> СОШ"</w:t>
            </w:r>
          </w:p>
        </w:tc>
        <w:tc>
          <w:tcPr>
            <w:tcW w:w="812" w:type="dxa"/>
            <w:vAlign w:val="bottom"/>
          </w:tcPr>
          <w:p w:rsidR="00940B0E" w:rsidRPr="004C61E6" w:rsidRDefault="00940B0E" w:rsidP="00875976">
            <w:pPr>
              <w:jc w:val="center"/>
              <w:rPr>
                <w:sz w:val="16"/>
                <w:szCs w:val="16"/>
              </w:rPr>
            </w:pPr>
            <w:r w:rsidRPr="004C61E6">
              <w:rPr>
                <w:sz w:val="16"/>
                <w:szCs w:val="16"/>
              </w:rPr>
              <w:t>130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2.33.</w:t>
            </w:r>
          </w:p>
        </w:tc>
        <w:tc>
          <w:tcPr>
            <w:tcW w:w="4490" w:type="dxa"/>
            <w:vAlign w:val="bottom"/>
          </w:tcPr>
          <w:p w:rsidR="00940B0E" w:rsidRPr="004C61E6" w:rsidRDefault="00940B0E" w:rsidP="00875976">
            <w:pPr>
              <w:rPr>
                <w:sz w:val="16"/>
                <w:szCs w:val="16"/>
              </w:rPr>
            </w:pPr>
            <w:r w:rsidRPr="004C61E6">
              <w:rPr>
                <w:sz w:val="16"/>
                <w:szCs w:val="16"/>
              </w:rPr>
              <w:t>Школа на 138 учащихся в г. Нюрба</w:t>
            </w:r>
          </w:p>
        </w:tc>
        <w:tc>
          <w:tcPr>
            <w:tcW w:w="812" w:type="dxa"/>
            <w:vAlign w:val="bottom"/>
          </w:tcPr>
          <w:p w:rsidR="00940B0E" w:rsidRPr="004C61E6" w:rsidRDefault="00940B0E" w:rsidP="00875976">
            <w:pPr>
              <w:jc w:val="center"/>
              <w:rPr>
                <w:sz w:val="16"/>
                <w:szCs w:val="16"/>
              </w:rPr>
            </w:pPr>
            <w:r w:rsidRPr="004C61E6">
              <w:rPr>
                <w:sz w:val="16"/>
                <w:szCs w:val="16"/>
              </w:rPr>
              <w:t>2 650</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sz w:val="16"/>
                <w:szCs w:val="16"/>
              </w:rPr>
            </w:pPr>
            <w:r w:rsidRPr="004C61E6">
              <w:rPr>
                <w:sz w:val="16"/>
                <w:szCs w:val="16"/>
              </w:rPr>
              <w:t>2.34.</w:t>
            </w:r>
          </w:p>
        </w:tc>
        <w:tc>
          <w:tcPr>
            <w:tcW w:w="4490" w:type="dxa"/>
            <w:vAlign w:val="bottom"/>
          </w:tcPr>
          <w:p w:rsidR="00940B0E" w:rsidRPr="004C61E6" w:rsidRDefault="00940B0E" w:rsidP="00875976">
            <w:pPr>
              <w:rPr>
                <w:sz w:val="16"/>
                <w:szCs w:val="16"/>
              </w:rPr>
            </w:pPr>
            <w:r w:rsidRPr="004C61E6">
              <w:rPr>
                <w:sz w:val="16"/>
                <w:szCs w:val="16"/>
              </w:rPr>
              <w:t xml:space="preserve">Школа на 165 учащихся </w:t>
            </w:r>
            <w:proofErr w:type="gramStart"/>
            <w:r w:rsidRPr="004C61E6">
              <w:rPr>
                <w:sz w:val="16"/>
                <w:szCs w:val="16"/>
              </w:rPr>
              <w:t>в</w:t>
            </w:r>
            <w:proofErr w:type="gramEnd"/>
            <w:r w:rsidRPr="004C61E6">
              <w:rPr>
                <w:sz w:val="16"/>
                <w:szCs w:val="16"/>
              </w:rPr>
              <w:t xml:space="preserve"> с. </w:t>
            </w:r>
            <w:proofErr w:type="spellStart"/>
            <w:r w:rsidRPr="004C61E6">
              <w:rPr>
                <w:sz w:val="16"/>
                <w:szCs w:val="16"/>
              </w:rPr>
              <w:t>Чаппанда</w:t>
            </w:r>
            <w:proofErr w:type="spellEnd"/>
          </w:p>
        </w:tc>
        <w:tc>
          <w:tcPr>
            <w:tcW w:w="812" w:type="dxa"/>
            <w:vAlign w:val="bottom"/>
          </w:tcPr>
          <w:p w:rsidR="00940B0E" w:rsidRPr="004C61E6" w:rsidRDefault="00940B0E" w:rsidP="00875976">
            <w:pPr>
              <w:jc w:val="center"/>
              <w:rPr>
                <w:sz w:val="16"/>
                <w:szCs w:val="16"/>
              </w:rPr>
            </w:pPr>
            <w:r w:rsidRPr="004C61E6">
              <w:rPr>
                <w:sz w:val="16"/>
                <w:szCs w:val="16"/>
              </w:rPr>
              <w:t>2 092</w:t>
            </w:r>
          </w:p>
        </w:tc>
        <w:tc>
          <w:tcPr>
            <w:tcW w:w="823" w:type="dxa"/>
            <w:vAlign w:val="bottom"/>
          </w:tcPr>
          <w:p w:rsidR="00940B0E" w:rsidRPr="004C61E6" w:rsidRDefault="00940B0E" w:rsidP="00875976">
            <w:pPr>
              <w:jc w:val="center"/>
              <w:rPr>
                <w:sz w:val="16"/>
                <w:szCs w:val="16"/>
              </w:rPr>
            </w:pPr>
          </w:p>
        </w:tc>
        <w:tc>
          <w:tcPr>
            <w:tcW w:w="850" w:type="dxa"/>
            <w:vAlign w:val="bottom"/>
          </w:tcPr>
          <w:p w:rsidR="00940B0E" w:rsidRPr="004C61E6" w:rsidRDefault="00940B0E" w:rsidP="00875976">
            <w:pPr>
              <w:jc w:val="center"/>
              <w:rPr>
                <w:sz w:val="16"/>
                <w:szCs w:val="16"/>
              </w:rPr>
            </w:pPr>
          </w:p>
        </w:tc>
        <w:tc>
          <w:tcPr>
            <w:tcW w:w="874" w:type="dxa"/>
            <w:vAlign w:val="bottom"/>
          </w:tcPr>
          <w:p w:rsidR="00940B0E" w:rsidRPr="004C61E6" w:rsidRDefault="00940B0E" w:rsidP="00875976">
            <w:pPr>
              <w:jc w:val="center"/>
              <w:rPr>
                <w:sz w:val="16"/>
                <w:szCs w:val="16"/>
              </w:rPr>
            </w:pPr>
          </w:p>
        </w:tc>
        <w:tc>
          <w:tcPr>
            <w:tcW w:w="651" w:type="dxa"/>
            <w:vAlign w:val="bottom"/>
          </w:tcPr>
          <w:p w:rsidR="00940B0E" w:rsidRPr="004C61E6" w:rsidRDefault="00940B0E" w:rsidP="00875976">
            <w:pPr>
              <w:jc w:val="center"/>
              <w:rPr>
                <w:color w:val="000000"/>
                <w:sz w:val="16"/>
                <w:szCs w:val="16"/>
              </w:rPr>
            </w:pPr>
            <w:r w:rsidRPr="004C61E6">
              <w:rPr>
                <w:color w:val="000000"/>
                <w:sz w:val="16"/>
                <w:szCs w:val="16"/>
              </w:rPr>
              <w:t>0</w:t>
            </w:r>
          </w:p>
        </w:tc>
        <w:tc>
          <w:tcPr>
            <w:tcW w:w="736" w:type="dxa"/>
            <w:vAlign w:val="bottom"/>
          </w:tcPr>
          <w:p w:rsidR="00940B0E" w:rsidRPr="004C61E6" w:rsidRDefault="00940B0E" w:rsidP="00875976">
            <w:pPr>
              <w:jc w:val="center"/>
              <w:rPr>
                <w:sz w:val="16"/>
                <w:szCs w:val="16"/>
              </w:rPr>
            </w:pPr>
            <w:r w:rsidRPr="004C61E6">
              <w:rPr>
                <w:sz w:val="16"/>
                <w:szCs w:val="16"/>
              </w:rPr>
              <w:t>0,0%</w:t>
            </w:r>
          </w:p>
        </w:tc>
        <w:tc>
          <w:tcPr>
            <w:tcW w:w="710" w:type="dxa"/>
            <w:vAlign w:val="bottom"/>
          </w:tcPr>
          <w:p w:rsidR="00940B0E" w:rsidRPr="004C61E6" w:rsidRDefault="00940B0E" w:rsidP="00875976">
            <w:pPr>
              <w:jc w:val="center"/>
              <w:rPr>
                <w:sz w:val="16"/>
                <w:szCs w:val="16"/>
              </w:rPr>
            </w:pPr>
            <w:r w:rsidRPr="004C61E6">
              <w:rPr>
                <w:sz w:val="16"/>
                <w:szCs w:val="16"/>
              </w:rPr>
              <w:t>0,0%</w:t>
            </w:r>
          </w:p>
        </w:tc>
      </w:tr>
      <w:tr w:rsidR="00940B0E" w:rsidTr="00940B0E">
        <w:trPr>
          <w:jc w:val="center"/>
        </w:trPr>
        <w:tc>
          <w:tcPr>
            <w:tcW w:w="538" w:type="dxa"/>
            <w:vAlign w:val="bottom"/>
          </w:tcPr>
          <w:p w:rsidR="00940B0E" w:rsidRPr="004C61E6" w:rsidRDefault="00940B0E" w:rsidP="00875976">
            <w:pPr>
              <w:jc w:val="center"/>
              <w:rPr>
                <w:b/>
                <w:bCs/>
                <w:sz w:val="16"/>
                <w:szCs w:val="16"/>
              </w:rPr>
            </w:pPr>
            <w:r w:rsidRPr="004C61E6">
              <w:rPr>
                <w:b/>
                <w:bCs/>
                <w:sz w:val="16"/>
                <w:szCs w:val="16"/>
              </w:rPr>
              <w:t>3.</w:t>
            </w:r>
          </w:p>
        </w:tc>
        <w:tc>
          <w:tcPr>
            <w:tcW w:w="4490" w:type="dxa"/>
            <w:vAlign w:val="bottom"/>
          </w:tcPr>
          <w:p w:rsidR="00940B0E" w:rsidRPr="004C61E6" w:rsidRDefault="00940B0E" w:rsidP="00875976">
            <w:pPr>
              <w:rPr>
                <w:b/>
                <w:bCs/>
                <w:sz w:val="16"/>
                <w:szCs w:val="16"/>
              </w:rPr>
            </w:pPr>
            <w:proofErr w:type="spellStart"/>
            <w:r w:rsidRPr="004C61E6">
              <w:rPr>
                <w:b/>
                <w:bCs/>
                <w:sz w:val="16"/>
                <w:szCs w:val="16"/>
              </w:rPr>
              <w:t>Техперевооружение</w:t>
            </w:r>
            <w:proofErr w:type="spellEnd"/>
            <w:r w:rsidRPr="004C61E6">
              <w:rPr>
                <w:b/>
                <w:bCs/>
                <w:sz w:val="16"/>
                <w:szCs w:val="16"/>
              </w:rPr>
              <w:t xml:space="preserve"> муниципальных предприятий и учреждений</w:t>
            </w:r>
          </w:p>
        </w:tc>
        <w:tc>
          <w:tcPr>
            <w:tcW w:w="812" w:type="dxa"/>
            <w:vAlign w:val="bottom"/>
          </w:tcPr>
          <w:p w:rsidR="00940B0E" w:rsidRPr="004C61E6" w:rsidRDefault="00940B0E" w:rsidP="00875976">
            <w:pPr>
              <w:jc w:val="center"/>
              <w:rPr>
                <w:b/>
                <w:bCs/>
                <w:sz w:val="16"/>
                <w:szCs w:val="16"/>
              </w:rPr>
            </w:pPr>
            <w:r w:rsidRPr="004C61E6">
              <w:rPr>
                <w:b/>
                <w:bCs/>
                <w:sz w:val="16"/>
                <w:szCs w:val="16"/>
              </w:rPr>
              <w:t>0</w:t>
            </w:r>
          </w:p>
        </w:tc>
        <w:tc>
          <w:tcPr>
            <w:tcW w:w="823" w:type="dxa"/>
            <w:vAlign w:val="bottom"/>
          </w:tcPr>
          <w:p w:rsidR="00940B0E" w:rsidRPr="004C61E6" w:rsidRDefault="00940B0E" w:rsidP="00875976">
            <w:pPr>
              <w:jc w:val="center"/>
              <w:rPr>
                <w:b/>
                <w:bCs/>
                <w:sz w:val="16"/>
                <w:szCs w:val="16"/>
              </w:rPr>
            </w:pPr>
            <w:r w:rsidRPr="004C61E6">
              <w:rPr>
                <w:b/>
                <w:bCs/>
                <w:sz w:val="16"/>
                <w:szCs w:val="16"/>
              </w:rPr>
              <w:t>0</w:t>
            </w:r>
          </w:p>
        </w:tc>
        <w:tc>
          <w:tcPr>
            <w:tcW w:w="850" w:type="dxa"/>
            <w:vAlign w:val="bottom"/>
          </w:tcPr>
          <w:p w:rsidR="00940B0E" w:rsidRPr="004C61E6" w:rsidRDefault="00940B0E" w:rsidP="00875976">
            <w:pPr>
              <w:jc w:val="center"/>
              <w:rPr>
                <w:b/>
                <w:bCs/>
                <w:sz w:val="16"/>
                <w:szCs w:val="16"/>
              </w:rPr>
            </w:pPr>
            <w:r w:rsidRPr="004C61E6">
              <w:rPr>
                <w:b/>
                <w:bCs/>
                <w:sz w:val="16"/>
                <w:szCs w:val="16"/>
              </w:rPr>
              <w:t>0</w:t>
            </w:r>
          </w:p>
        </w:tc>
        <w:tc>
          <w:tcPr>
            <w:tcW w:w="874" w:type="dxa"/>
            <w:vAlign w:val="bottom"/>
          </w:tcPr>
          <w:p w:rsidR="00940B0E" w:rsidRPr="004C61E6" w:rsidRDefault="00940B0E" w:rsidP="00875976">
            <w:pPr>
              <w:jc w:val="center"/>
              <w:rPr>
                <w:b/>
                <w:bCs/>
                <w:sz w:val="16"/>
                <w:szCs w:val="16"/>
              </w:rPr>
            </w:pPr>
            <w:r w:rsidRPr="004C61E6">
              <w:rPr>
                <w:b/>
                <w:bCs/>
                <w:sz w:val="16"/>
                <w:szCs w:val="16"/>
              </w:rPr>
              <w:t>0</w:t>
            </w:r>
          </w:p>
        </w:tc>
        <w:tc>
          <w:tcPr>
            <w:tcW w:w="651" w:type="dxa"/>
            <w:vAlign w:val="bottom"/>
          </w:tcPr>
          <w:p w:rsidR="00940B0E" w:rsidRPr="004C61E6" w:rsidRDefault="00940B0E" w:rsidP="00875976">
            <w:pPr>
              <w:jc w:val="center"/>
              <w:rPr>
                <w:b/>
                <w:bCs/>
                <w:color w:val="000000"/>
                <w:sz w:val="16"/>
                <w:szCs w:val="16"/>
              </w:rPr>
            </w:pPr>
            <w:r w:rsidRPr="004C61E6">
              <w:rPr>
                <w:b/>
                <w:bCs/>
                <w:color w:val="000000"/>
                <w:sz w:val="16"/>
                <w:szCs w:val="16"/>
              </w:rPr>
              <w:t>0</w:t>
            </w:r>
          </w:p>
        </w:tc>
        <w:tc>
          <w:tcPr>
            <w:tcW w:w="736" w:type="dxa"/>
            <w:vAlign w:val="bottom"/>
          </w:tcPr>
          <w:p w:rsidR="00940B0E" w:rsidRPr="004C61E6" w:rsidRDefault="00940B0E" w:rsidP="00875976">
            <w:pPr>
              <w:jc w:val="center"/>
              <w:rPr>
                <w:b/>
                <w:bCs/>
                <w:sz w:val="16"/>
                <w:szCs w:val="16"/>
              </w:rPr>
            </w:pPr>
            <w:r w:rsidRPr="004C61E6">
              <w:rPr>
                <w:b/>
                <w:bCs/>
                <w:sz w:val="16"/>
                <w:szCs w:val="16"/>
              </w:rPr>
              <w:t>0,0%</w:t>
            </w:r>
          </w:p>
        </w:tc>
        <w:tc>
          <w:tcPr>
            <w:tcW w:w="710" w:type="dxa"/>
            <w:vAlign w:val="bottom"/>
          </w:tcPr>
          <w:p w:rsidR="00940B0E" w:rsidRPr="004C61E6" w:rsidRDefault="00940B0E" w:rsidP="00875976">
            <w:pPr>
              <w:jc w:val="center"/>
              <w:rPr>
                <w:b/>
                <w:bCs/>
                <w:sz w:val="16"/>
                <w:szCs w:val="16"/>
              </w:rPr>
            </w:pPr>
            <w:r w:rsidRPr="004C61E6">
              <w:rPr>
                <w:b/>
                <w:bCs/>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4.</w:t>
            </w:r>
          </w:p>
        </w:tc>
        <w:tc>
          <w:tcPr>
            <w:tcW w:w="4490" w:type="dxa"/>
            <w:vAlign w:val="bottom"/>
          </w:tcPr>
          <w:p w:rsidR="00940B0E" w:rsidRPr="006E5E1B" w:rsidRDefault="00940B0E" w:rsidP="00875976">
            <w:pPr>
              <w:rPr>
                <w:b/>
                <w:bCs/>
                <w:sz w:val="16"/>
                <w:szCs w:val="16"/>
              </w:rPr>
            </w:pPr>
            <w:proofErr w:type="spellStart"/>
            <w:r w:rsidRPr="006E5E1B">
              <w:rPr>
                <w:b/>
                <w:bCs/>
                <w:sz w:val="16"/>
                <w:szCs w:val="16"/>
              </w:rPr>
              <w:t>Софинансирование</w:t>
            </w:r>
            <w:proofErr w:type="spellEnd"/>
            <w:r w:rsidRPr="006E5E1B">
              <w:rPr>
                <w:b/>
                <w:bCs/>
                <w:sz w:val="16"/>
                <w:szCs w:val="16"/>
              </w:rPr>
              <w:t xml:space="preserve"> муниципальных целевых программ в </w:t>
            </w:r>
            <w:proofErr w:type="spellStart"/>
            <w:r w:rsidRPr="006E5E1B">
              <w:rPr>
                <w:b/>
                <w:bCs/>
                <w:sz w:val="16"/>
                <w:szCs w:val="16"/>
              </w:rPr>
              <w:t>т.ч</w:t>
            </w:r>
            <w:proofErr w:type="spellEnd"/>
            <w:r w:rsidRPr="006E5E1B">
              <w:rPr>
                <w:b/>
                <w:bCs/>
                <w:sz w:val="16"/>
                <w:szCs w:val="16"/>
              </w:rPr>
              <w:t>.</w:t>
            </w:r>
          </w:p>
        </w:tc>
        <w:tc>
          <w:tcPr>
            <w:tcW w:w="812" w:type="dxa"/>
            <w:vAlign w:val="bottom"/>
          </w:tcPr>
          <w:p w:rsidR="00940B0E" w:rsidRPr="006E5E1B" w:rsidRDefault="00940B0E" w:rsidP="00875976">
            <w:pPr>
              <w:jc w:val="center"/>
              <w:rPr>
                <w:b/>
                <w:bCs/>
                <w:sz w:val="16"/>
                <w:szCs w:val="16"/>
              </w:rPr>
            </w:pPr>
            <w:r w:rsidRPr="006E5E1B">
              <w:rPr>
                <w:b/>
                <w:bCs/>
                <w:sz w:val="16"/>
                <w:szCs w:val="16"/>
              </w:rPr>
              <w:t>105 592</w:t>
            </w:r>
          </w:p>
        </w:tc>
        <w:tc>
          <w:tcPr>
            <w:tcW w:w="823" w:type="dxa"/>
            <w:vAlign w:val="bottom"/>
          </w:tcPr>
          <w:p w:rsidR="00940B0E" w:rsidRPr="006E5E1B" w:rsidRDefault="00940B0E" w:rsidP="00875976">
            <w:pPr>
              <w:jc w:val="center"/>
              <w:rPr>
                <w:b/>
                <w:bCs/>
                <w:sz w:val="16"/>
                <w:szCs w:val="16"/>
              </w:rPr>
            </w:pPr>
            <w:r w:rsidRPr="006E5E1B">
              <w:rPr>
                <w:b/>
                <w:bCs/>
                <w:sz w:val="16"/>
                <w:szCs w:val="16"/>
              </w:rPr>
              <w:t>44 871</w:t>
            </w:r>
          </w:p>
        </w:tc>
        <w:tc>
          <w:tcPr>
            <w:tcW w:w="850" w:type="dxa"/>
            <w:vAlign w:val="bottom"/>
          </w:tcPr>
          <w:p w:rsidR="00940B0E" w:rsidRPr="006E5E1B" w:rsidRDefault="00940B0E" w:rsidP="00875976">
            <w:pPr>
              <w:jc w:val="center"/>
              <w:rPr>
                <w:b/>
                <w:bCs/>
                <w:sz w:val="16"/>
                <w:szCs w:val="16"/>
              </w:rPr>
            </w:pPr>
            <w:r w:rsidRPr="006E5E1B">
              <w:rPr>
                <w:b/>
                <w:bCs/>
                <w:sz w:val="16"/>
                <w:szCs w:val="16"/>
              </w:rPr>
              <w:t>44 871</w:t>
            </w:r>
          </w:p>
        </w:tc>
        <w:tc>
          <w:tcPr>
            <w:tcW w:w="874" w:type="dxa"/>
            <w:vAlign w:val="bottom"/>
          </w:tcPr>
          <w:p w:rsidR="00940B0E" w:rsidRPr="006E5E1B" w:rsidRDefault="00940B0E" w:rsidP="00875976">
            <w:pPr>
              <w:jc w:val="center"/>
              <w:rPr>
                <w:b/>
                <w:bCs/>
                <w:sz w:val="16"/>
                <w:szCs w:val="16"/>
              </w:rPr>
            </w:pPr>
            <w:r w:rsidRPr="006E5E1B">
              <w:rPr>
                <w:b/>
                <w:bCs/>
                <w:sz w:val="16"/>
                <w:szCs w:val="16"/>
              </w:rPr>
              <w:t>44 871</w:t>
            </w:r>
          </w:p>
        </w:tc>
        <w:tc>
          <w:tcPr>
            <w:tcW w:w="651" w:type="dxa"/>
            <w:vAlign w:val="bottom"/>
          </w:tcPr>
          <w:p w:rsidR="00940B0E" w:rsidRPr="006E5E1B" w:rsidRDefault="00940B0E" w:rsidP="00875976">
            <w:pPr>
              <w:jc w:val="center"/>
              <w:rPr>
                <w:b/>
                <w:bCs/>
                <w:color w:val="000000"/>
                <w:sz w:val="16"/>
                <w:szCs w:val="16"/>
              </w:rPr>
            </w:pPr>
            <w:r w:rsidRPr="006E5E1B">
              <w:rPr>
                <w:b/>
                <w:bCs/>
                <w:color w:val="000000"/>
                <w:sz w:val="16"/>
                <w:szCs w:val="16"/>
              </w:rPr>
              <w:t>0</w:t>
            </w:r>
          </w:p>
        </w:tc>
        <w:tc>
          <w:tcPr>
            <w:tcW w:w="736" w:type="dxa"/>
            <w:vAlign w:val="bottom"/>
          </w:tcPr>
          <w:p w:rsidR="00940B0E" w:rsidRPr="006E5E1B" w:rsidRDefault="00940B0E" w:rsidP="00875976">
            <w:pPr>
              <w:jc w:val="center"/>
              <w:rPr>
                <w:b/>
                <w:bCs/>
                <w:sz w:val="16"/>
                <w:szCs w:val="16"/>
              </w:rPr>
            </w:pPr>
            <w:r w:rsidRPr="006E5E1B">
              <w:rPr>
                <w:b/>
                <w:bCs/>
                <w:sz w:val="16"/>
                <w:szCs w:val="16"/>
              </w:rPr>
              <w:t>100,0%</w:t>
            </w:r>
          </w:p>
        </w:tc>
        <w:tc>
          <w:tcPr>
            <w:tcW w:w="710" w:type="dxa"/>
            <w:vAlign w:val="bottom"/>
          </w:tcPr>
          <w:p w:rsidR="00940B0E" w:rsidRPr="006E5E1B" w:rsidRDefault="00940B0E" w:rsidP="00875976">
            <w:pPr>
              <w:jc w:val="center"/>
              <w:rPr>
                <w:b/>
                <w:bCs/>
                <w:sz w:val="16"/>
                <w:szCs w:val="16"/>
              </w:rPr>
            </w:pPr>
            <w:r w:rsidRPr="006E5E1B">
              <w:rPr>
                <w:b/>
                <w:bCs/>
                <w:sz w:val="16"/>
                <w:szCs w:val="16"/>
              </w:rPr>
              <w:t>42,5%</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 xml:space="preserve">РЦП "Культура и </w:t>
            </w:r>
            <w:proofErr w:type="spellStart"/>
            <w:r w:rsidRPr="006E5E1B">
              <w:rPr>
                <w:sz w:val="16"/>
                <w:szCs w:val="16"/>
              </w:rPr>
              <w:t>нар</w:t>
            </w:r>
            <w:proofErr w:type="gramStart"/>
            <w:r w:rsidRPr="006E5E1B">
              <w:rPr>
                <w:sz w:val="16"/>
                <w:szCs w:val="16"/>
              </w:rPr>
              <w:t>.т</w:t>
            </w:r>
            <w:proofErr w:type="gramEnd"/>
            <w:r w:rsidRPr="006E5E1B">
              <w:rPr>
                <w:sz w:val="16"/>
                <w:szCs w:val="16"/>
              </w:rPr>
              <w:t>ворчество</w:t>
            </w:r>
            <w:proofErr w:type="spellEnd"/>
            <w:r w:rsidRPr="006E5E1B">
              <w:rPr>
                <w:sz w:val="16"/>
                <w:szCs w:val="16"/>
              </w:rPr>
              <w:t xml:space="preserve"> НР в 2008-2017 гг."</w:t>
            </w:r>
          </w:p>
        </w:tc>
        <w:tc>
          <w:tcPr>
            <w:tcW w:w="812" w:type="dxa"/>
            <w:vAlign w:val="bottom"/>
          </w:tcPr>
          <w:p w:rsidR="00940B0E" w:rsidRPr="006E5E1B" w:rsidRDefault="00940B0E" w:rsidP="00875976">
            <w:pPr>
              <w:jc w:val="center"/>
              <w:rPr>
                <w:sz w:val="16"/>
                <w:szCs w:val="16"/>
              </w:rPr>
            </w:pPr>
            <w:r w:rsidRPr="006E5E1B">
              <w:rPr>
                <w:sz w:val="16"/>
                <w:szCs w:val="16"/>
              </w:rPr>
              <w:t>1 300</w:t>
            </w:r>
          </w:p>
        </w:tc>
        <w:tc>
          <w:tcPr>
            <w:tcW w:w="823" w:type="dxa"/>
            <w:vAlign w:val="bottom"/>
          </w:tcPr>
          <w:p w:rsidR="00940B0E" w:rsidRPr="006E5E1B" w:rsidRDefault="00940B0E" w:rsidP="00875976">
            <w:pPr>
              <w:jc w:val="center"/>
              <w:rPr>
                <w:sz w:val="16"/>
                <w:szCs w:val="16"/>
              </w:rPr>
            </w:pPr>
            <w:r w:rsidRPr="006E5E1B">
              <w:rPr>
                <w:sz w:val="16"/>
                <w:szCs w:val="16"/>
              </w:rPr>
              <w:t>2 771</w:t>
            </w:r>
          </w:p>
        </w:tc>
        <w:tc>
          <w:tcPr>
            <w:tcW w:w="850" w:type="dxa"/>
            <w:vAlign w:val="bottom"/>
          </w:tcPr>
          <w:p w:rsidR="00940B0E" w:rsidRPr="006E5E1B" w:rsidRDefault="00940B0E" w:rsidP="00875976">
            <w:pPr>
              <w:jc w:val="center"/>
              <w:rPr>
                <w:sz w:val="16"/>
                <w:szCs w:val="16"/>
              </w:rPr>
            </w:pPr>
            <w:r w:rsidRPr="006E5E1B">
              <w:rPr>
                <w:sz w:val="16"/>
                <w:szCs w:val="16"/>
              </w:rPr>
              <w:t>2 771</w:t>
            </w:r>
          </w:p>
        </w:tc>
        <w:tc>
          <w:tcPr>
            <w:tcW w:w="874" w:type="dxa"/>
            <w:vAlign w:val="bottom"/>
          </w:tcPr>
          <w:p w:rsidR="00940B0E" w:rsidRPr="006E5E1B" w:rsidRDefault="00940B0E" w:rsidP="00875976">
            <w:pPr>
              <w:jc w:val="center"/>
              <w:rPr>
                <w:sz w:val="16"/>
                <w:szCs w:val="16"/>
              </w:rPr>
            </w:pPr>
            <w:r w:rsidRPr="006E5E1B">
              <w:rPr>
                <w:sz w:val="16"/>
                <w:szCs w:val="16"/>
              </w:rPr>
              <w:t>2 771</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213,2%</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Программа "Охрана здоровья населения в НР" на 2008-2017 гг."</w:t>
            </w:r>
          </w:p>
        </w:tc>
        <w:tc>
          <w:tcPr>
            <w:tcW w:w="812" w:type="dxa"/>
            <w:vAlign w:val="bottom"/>
          </w:tcPr>
          <w:p w:rsidR="00940B0E" w:rsidRPr="006E5E1B" w:rsidRDefault="00940B0E" w:rsidP="00875976">
            <w:pPr>
              <w:jc w:val="center"/>
              <w:rPr>
                <w:sz w:val="16"/>
                <w:szCs w:val="16"/>
              </w:rPr>
            </w:pPr>
            <w:r w:rsidRPr="006E5E1B">
              <w:rPr>
                <w:sz w:val="16"/>
                <w:szCs w:val="16"/>
              </w:rPr>
              <w:t>2 500</w:t>
            </w:r>
          </w:p>
        </w:tc>
        <w:tc>
          <w:tcPr>
            <w:tcW w:w="823" w:type="dxa"/>
            <w:vAlign w:val="bottom"/>
          </w:tcPr>
          <w:p w:rsidR="00940B0E" w:rsidRPr="006E5E1B" w:rsidRDefault="00940B0E" w:rsidP="00875976">
            <w:pPr>
              <w:jc w:val="center"/>
              <w:rPr>
                <w:sz w:val="16"/>
                <w:szCs w:val="16"/>
              </w:rPr>
            </w:pPr>
            <w:r w:rsidRPr="006E5E1B">
              <w:rPr>
                <w:sz w:val="16"/>
                <w:szCs w:val="16"/>
              </w:rPr>
              <w:t>3 000</w:t>
            </w:r>
          </w:p>
        </w:tc>
        <w:tc>
          <w:tcPr>
            <w:tcW w:w="850" w:type="dxa"/>
            <w:vAlign w:val="bottom"/>
          </w:tcPr>
          <w:p w:rsidR="00940B0E" w:rsidRPr="006E5E1B" w:rsidRDefault="00940B0E" w:rsidP="00875976">
            <w:pPr>
              <w:jc w:val="center"/>
              <w:rPr>
                <w:sz w:val="16"/>
                <w:szCs w:val="16"/>
              </w:rPr>
            </w:pPr>
            <w:r w:rsidRPr="006E5E1B">
              <w:rPr>
                <w:sz w:val="16"/>
                <w:szCs w:val="16"/>
              </w:rPr>
              <w:t>3 000</w:t>
            </w:r>
          </w:p>
        </w:tc>
        <w:tc>
          <w:tcPr>
            <w:tcW w:w="874" w:type="dxa"/>
            <w:vAlign w:val="bottom"/>
          </w:tcPr>
          <w:p w:rsidR="00940B0E" w:rsidRPr="006E5E1B" w:rsidRDefault="00940B0E" w:rsidP="00875976">
            <w:pPr>
              <w:jc w:val="center"/>
              <w:rPr>
                <w:sz w:val="16"/>
                <w:szCs w:val="16"/>
              </w:rPr>
            </w:pPr>
            <w:r w:rsidRPr="006E5E1B">
              <w:rPr>
                <w:sz w:val="16"/>
                <w:szCs w:val="16"/>
              </w:rPr>
              <w:t>3 000</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120,0%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 xml:space="preserve">МЦП "Обеспечение качественным жильем в </w:t>
            </w:r>
            <w:proofErr w:type="spellStart"/>
            <w:r w:rsidRPr="006E5E1B">
              <w:rPr>
                <w:sz w:val="16"/>
                <w:szCs w:val="16"/>
              </w:rPr>
              <w:t>Нюрбинском</w:t>
            </w:r>
            <w:proofErr w:type="spellEnd"/>
            <w:r w:rsidRPr="006E5E1B">
              <w:rPr>
                <w:sz w:val="16"/>
                <w:szCs w:val="16"/>
              </w:rPr>
              <w:t xml:space="preserve"> районе на 2013-2017 </w:t>
            </w:r>
            <w:proofErr w:type="spellStart"/>
            <w:proofErr w:type="gramStart"/>
            <w:r w:rsidRPr="006E5E1B">
              <w:rPr>
                <w:sz w:val="16"/>
                <w:szCs w:val="16"/>
              </w:rPr>
              <w:t>гг</w:t>
            </w:r>
            <w:proofErr w:type="spellEnd"/>
            <w:proofErr w:type="gramEnd"/>
            <w:r w:rsidRPr="006E5E1B">
              <w:rPr>
                <w:sz w:val="16"/>
                <w:szCs w:val="16"/>
              </w:rPr>
              <w:t>"</w:t>
            </w:r>
          </w:p>
        </w:tc>
        <w:tc>
          <w:tcPr>
            <w:tcW w:w="812" w:type="dxa"/>
            <w:vAlign w:val="bottom"/>
          </w:tcPr>
          <w:p w:rsidR="00940B0E" w:rsidRPr="006E5E1B" w:rsidRDefault="00940B0E" w:rsidP="00875976">
            <w:pPr>
              <w:jc w:val="center"/>
              <w:rPr>
                <w:sz w:val="16"/>
                <w:szCs w:val="16"/>
              </w:rPr>
            </w:pPr>
            <w:r w:rsidRPr="006E5E1B">
              <w:rPr>
                <w:sz w:val="16"/>
                <w:szCs w:val="16"/>
              </w:rPr>
              <w:t>6 000</w:t>
            </w:r>
          </w:p>
        </w:tc>
        <w:tc>
          <w:tcPr>
            <w:tcW w:w="823" w:type="dxa"/>
            <w:vAlign w:val="bottom"/>
          </w:tcPr>
          <w:p w:rsidR="00940B0E" w:rsidRPr="006E5E1B" w:rsidRDefault="00940B0E" w:rsidP="00875976">
            <w:pPr>
              <w:jc w:val="center"/>
              <w:rPr>
                <w:sz w:val="16"/>
                <w:szCs w:val="16"/>
              </w:rPr>
            </w:pPr>
            <w:r w:rsidRPr="006E5E1B">
              <w:rPr>
                <w:sz w:val="16"/>
                <w:szCs w:val="16"/>
              </w:rPr>
              <w:t>21 600</w:t>
            </w:r>
          </w:p>
        </w:tc>
        <w:tc>
          <w:tcPr>
            <w:tcW w:w="850" w:type="dxa"/>
            <w:vAlign w:val="bottom"/>
          </w:tcPr>
          <w:p w:rsidR="00940B0E" w:rsidRPr="006E5E1B" w:rsidRDefault="00940B0E" w:rsidP="00875976">
            <w:pPr>
              <w:jc w:val="center"/>
              <w:rPr>
                <w:sz w:val="16"/>
                <w:szCs w:val="16"/>
              </w:rPr>
            </w:pPr>
            <w:r w:rsidRPr="006E5E1B">
              <w:rPr>
                <w:sz w:val="16"/>
                <w:szCs w:val="16"/>
              </w:rPr>
              <w:t>21 600</w:t>
            </w:r>
          </w:p>
        </w:tc>
        <w:tc>
          <w:tcPr>
            <w:tcW w:w="874" w:type="dxa"/>
            <w:vAlign w:val="bottom"/>
          </w:tcPr>
          <w:p w:rsidR="00940B0E" w:rsidRPr="006E5E1B" w:rsidRDefault="00940B0E" w:rsidP="00875976">
            <w:pPr>
              <w:jc w:val="center"/>
              <w:rPr>
                <w:sz w:val="16"/>
                <w:szCs w:val="16"/>
              </w:rPr>
            </w:pPr>
            <w:r w:rsidRPr="006E5E1B">
              <w:rPr>
                <w:sz w:val="16"/>
                <w:szCs w:val="16"/>
              </w:rPr>
              <w:t>21 600</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360,0%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 xml:space="preserve">РЦП "Управление </w:t>
            </w:r>
            <w:proofErr w:type="spellStart"/>
            <w:r w:rsidRPr="006E5E1B">
              <w:rPr>
                <w:sz w:val="16"/>
                <w:szCs w:val="16"/>
              </w:rPr>
              <w:t>муниц</w:t>
            </w:r>
            <w:proofErr w:type="gramStart"/>
            <w:r w:rsidRPr="006E5E1B">
              <w:rPr>
                <w:sz w:val="16"/>
                <w:szCs w:val="16"/>
              </w:rPr>
              <w:t>.с</w:t>
            </w:r>
            <w:proofErr w:type="gramEnd"/>
            <w:r w:rsidRPr="006E5E1B">
              <w:rPr>
                <w:sz w:val="16"/>
                <w:szCs w:val="16"/>
              </w:rPr>
              <w:t>обственностью</w:t>
            </w:r>
            <w:proofErr w:type="spellEnd"/>
            <w:r w:rsidRPr="006E5E1B">
              <w:rPr>
                <w:sz w:val="16"/>
                <w:szCs w:val="16"/>
              </w:rPr>
              <w:t>"</w:t>
            </w:r>
          </w:p>
        </w:tc>
        <w:tc>
          <w:tcPr>
            <w:tcW w:w="812" w:type="dxa"/>
            <w:vAlign w:val="bottom"/>
          </w:tcPr>
          <w:p w:rsidR="00940B0E" w:rsidRPr="006E5E1B" w:rsidRDefault="00940B0E" w:rsidP="00875976">
            <w:pPr>
              <w:jc w:val="center"/>
              <w:rPr>
                <w:sz w:val="16"/>
                <w:szCs w:val="16"/>
              </w:rPr>
            </w:pPr>
            <w:r w:rsidRPr="006E5E1B">
              <w:rPr>
                <w:sz w:val="16"/>
                <w:szCs w:val="16"/>
              </w:rPr>
              <w:t>10 900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РЦП "Профилактика правонарушений в НР на 2013-2017 гг."</w:t>
            </w:r>
          </w:p>
        </w:tc>
        <w:tc>
          <w:tcPr>
            <w:tcW w:w="812" w:type="dxa"/>
            <w:vAlign w:val="bottom"/>
          </w:tcPr>
          <w:p w:rsidR="00940B0E" w:rsidRPr="006E5E1B" w:rsidRDefault="00940B0E" w:rsidP="00875976">
            <w:pPr>
              <w:jc w:val="center"/>
              <w:rPr>
                <w:sz w:val="16"/>
                <w:szCs w:val="16"/>
              </w:rPr>
            </w:pPr>
            <w:r w:rsidRPr="006E5E1B">
              <w:rPr>
                <w:sz w:val="16"/>
                <w:szCs w:val="16"/>
              </w:rPr>
              <w:t>500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center"/>
          </w:tcPr>
          <w:p w:rsidR="00940B0E" w:rsidRPr="006E5E1B" w:rsidRDefault="00940B0E" w:rsidP="00875976">
            <w:pPr>
              <w:rPr>
                <w:sz w:val="16"/>
                <w:szCs w:val="16"/>
              </w:rPr>
            </w:pPr>
            <w:r w:rsidRPr="006E5E1B">
              <w:rPr>
                <w:sz w:val="16"/>
                <w:szCs w:val="16"/>
              </w:rPr>
              <w:t xml:space="preserve">МЦП "Содействие занятости населения </w:t>
            </w:r>
            <w:proofErr w:type="spellStart"/>
            <w:r w:rsidRPr="006E5E1B">
              <w:rPr>
                <w:sz w:val="16"/>
                <w:szCs w:val="16"/>
              </w:rPr>
              <w:t>Нюрбинского</w:t>
            </w:r>
            <w:proofErr w:type="spellEnd"/>
            <w:r w:rsidRPr="006E5E1B">
              <w:rPr>
                <w:sz w:val="16"/>
                <w:szCs w:val="16"/>
              </w:rPr>
              <w:t xml:space="preserve"> района на 2013-2017 гг."</w:t>
            </w:r>
          </w:p>
        </w:tc>
        <w:tc>
          <w:tcPr>
            <w:tcW w:w="812" w:type="dxa"/>
            <w:vAlign w:val="bottom"/>
          </w:tcPr>
          <w:p w:rsidR="00940B0E" w:rsidRPr="006E5E1B" w:rsidRDefault="00940B0E" w:rsidP="00875976">
            <w:pPr>
              <w:jc w:val="center"/>
              <w:rPr>
                <w:sz w:val="16"/>
                <w:szCs w:val="16"/>
              </w:rPr>
            </w:pPr>
            <w:r w:rsidRPr="006E5E1B">
              <w:rPr>
                <w:sz w:val="16"/>
                <w:szCs w:val="16"/>
              </w:rPr>
              <w:t>400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РЦП " Развитие физкультуры и спорта НР на 2013-2017гг"</w:t>
            </w:r>
          </w:p>
        </w:tc>
        <w:tc>
          <w:tcPr>
            <w:tcW w:w="812" w:type="dxa"/>
            <w:vAlign w:val="bottom"/>
          </w:tcPr>
          <w:p w:rsidR="00940B0E" w:rsidRPr="006E5E1B" w:rsidRDefault="00940B0E" w:rsidP="00875976">
            <w:pPr>
              <w:jc w:val="center"/>
              <w:rPr>
                <w:sz w:val="16"/>
                <w:szCs w:val="16"/>
              </w:rPr>
            </w:pPr>
            <w:r w:rsidRPr="006E5E1B">
              <w:rPr>
                <w:sz w:val="16"/>
                <w:szCs w:val="16"/>
              </w:rPr>
              <w:t>1 900</w:t>
            </w:r>
          </w:p>
        </w:tc>
        <w:tc>
          <w:tcPr>
            <w:tcW w:w="823" w:type="dxa"/>
            <w:vAlign w:val="bottom"/>
          </w:tcPr>
          <w:p w:rsidR="00940B0E" w:rsidRPr="006E5E1B" w:rsidRDefault="00940B0E" w:rsidP="00875976">
            <w:pPr>
              <w:jc w:val="center"/>
              <w:rPr>
                <w:sz w:val="16"/>
                <w:szCs w:val="16"/>
              </w:rPr>
            </w:pPr>
            <w:r w:rsidRPr="006E5E1B">
              <w:rPr>
                <w:sz w:val="16"/>
                <w:szCs w:val="16"/>
              </w:rPr>
              <w:t>2 000</w:t>
            </w:r>
          </w:p>
        </w:tc>
        <w:tc>
          <w:tcPr>
            <w:tcW w:w="850" w:type="dxa"/>
            <w:vAlign w:val="bottom"/>
          </w:tcPr>
          <w:p w:rsidR="00940B0E" w:rsidRPr="006E5E1B" w:rsidRDefault="00940B0E" w:rsidP="00875976">
            <w:pPr>
              <w:jc w:val="center"/>
              <w:rPr>
                <w:sz w:val="16"/>
                <w:szCs w:val="16"/>
              </w:rPr>
            </w:pPr>
            <w:r w:rsidRPr="006E5E1B">
              <w:rPr>
                <w:sz w:val="16"/>
                <w:szCs w:val="16"/>
              </w:rPr>
              <w:t>2 000</w:t>
            </w:r>
          </w:p>
        </w:tc>
        <w:tc>
          <w:tcPr>
            <w:tcW w:w="874" w:type="dxa"/>
            <w:vAlign w:val="bottom"/>
          </w:tcPr>
          <w:p w:rsidR="00940B0E" w:rsidRPr="006E5E1B" w:rsidRDefault="00940B0E" w:rsidP="00875976">
            <w:pPr>
              <w:jc w:val="center"/>
              <w:rPr>
                <w:sz w:val="16"/>
                <w:szCs w:val="16"/>
              </w:rPr>
            </w:pPr>
            <w:r w:rsidRPr="006E5E1B">
              <w:rPr>
                <w:sz w:val="16"/>
                <w:szCs w:val="16"/>
              </w:rPr>
              <w:t>2 000</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105,3%</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 xml:space="preserve">МЦП "Развитие транспортного комплекса </w:t>
            </w:r>
            <w:proofErr w:type="spellStart"/>
            <w:r w:rsidRPr="006E5E1B">
              <w:rPr>
                <w:sz w:val="16"/>
                <w:szCs w:val="16"/>
              </w:rPr>
              <w:t>Нюрбинского</w:t>
            </w:r>
            <w:proofErr w:type="spellEnd"/>
            <w:r w:rsidRPr="006E5E1B">
              <w:rPr>
                <w:sz w:val="16"/>
                <w:szCs w:val="16"/>
              </w:rPr>
              <w:t xml:space="preserve"> района на 2013-2017гг."</w:t>
            </w:r>
          </w:p>
        </w:tc>
        <w:tc>
          <w:tcPr>
            <w:tcW w:w="812" w:type="dxa"/>
            <w:vAlign w:val="bottom"/>
          </w:tcPr>
          <w:p w:rsidR="00940B0E" w:rsidRPr="006E5E1B" w:rsidRDefault="00940B0E" w:rsidP="00875976">
            <w:pPr>
              <w:jc w:val="center"/>
              <w:rPr>
                <w:sz w:val="16"/>
                <w:szCs w:val="16"/>
              </w:rPr>
            </w:pPr>
            <w:r w:rsidRPr="006E5E1B">
              <w:rPr>
                <w:sz w:val="16"/>
                <w:szCs w:val="16"/>
              </w:rPr>
              <w:t>2 500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 xml:space="preserve">РЦП "Целевая программа развития сельского хозяйства по </w:t>
            </w:r>
            <w:proofErr w:type="spellStart"/>
            <w:r w:rsidRPr="006E5E1B">
              <w:rPr>
                <w:sz w:val="16"/>
                <w:szCs w:val="16"/>
              </w:rPr>
              <w:t>Нюрбинскому</w:t>
            </w:r>
            <w:proofErr w:type="spellEnd"/>
            <w:r w:rsidRPr="006E5E1B">
              <w:rPr>
                <w:sz w:val="16"/>
                <w:szCs w:val="16"/>
              </w:rPr>
              <w:t xml:space="preserve"> району"</w:t>
            </w:r>
          </w:p>
        </w:tc>
        <w:tc>
          <w:tcPr>
            <w:tcW w:w="812" w:type="dxa"/>
            <w:vAlign w:val="bottom"/>
          </w:tcPr>
          <w:p w:rsidR="00940B0E" w:rsidRPr="006E5E1B" w:rsidRDefault="00940B0E" w:rsidP="00875976">
            <w:pPr>
              <w:jc w:val="center"/>
              <w:rPr>
                <w:sz w:val="16"/>
                <w:szCs w:val="16"/>
              </w:rPr>
            </w:pPr>
            <w:r w:rsidRPr="006E5E1B">
              <w:rPr>
                <w:sz w:val="16"/>
                <w:szCs w:val="16"/>
              </w:rPr>
              <w:t>72 313</w:t>
            </w:r>
          </w:p>
        </w:tc>
        <w:tc>
          <w:tcPr>
            <w:tcW w:w="823" w:type="dxa"/>
            <w:vAlign w:val="bottom"/>
          </w:tcPr>
          <w:p w:rsidR="00940B0E" w:rsidRPr="006E5E1B" w:rsidRDefault="00940B0E" w:rsidP="00875976">
            <w:pPr>
              <w:jc w:val="center"/>
              <w:rPr>
                <w:sz w:val="16"/>
                <w:szCs w:val="16"/>
              </w:rPr>
            </w:pPr>
            <w:r w:rsidRPr="006E5E1B">
              <w:rPr>
                <w:sz w:val="16"/>
                <w:szCs w:val="16"/>
              </w:rPr>
              <w:t>13 500</w:t>
            </w:r>
          </w:p>
        </w:tc>
        <w:tc>
          <w:tcPr>
            <w:tcW w:w="850" w:type="dxa"/>
            <w:vAlign w:val="bottom"/>
          </w:tcPr>
          <w:p w:rsidR="00940B0E" w:rsidRPr="006E5E1B" w:rsidRDefault="00940B0E" w:rsidP="00875976">
            <w:pPr>
              <w:jc w:val="center"/>
              <w:rPr>
                <w:sz w:val="16"/>
                <w:szCs w:val="16"/>
              </w:rPr>
            </w:pPr>
            <w:r w:rsidRPr="006E5E1B">
              <w:rPr>
                <w:sz w:val="16"/>
                <w:szCs w:val="16"/>
              </w:rPr>
              <w:t>13 500</w:t>
            </w:r>
          </w:p>
        </w:tc>
        <w:tc>
          <w:tcPr>
            <w:tcW w:w="874" w:type="dxa"/>
            <w:vAlign w:val="bottom"/>
          </w:tcPr>
          <w:p w:rsidR="00940B0E" w:rsidRPr="006E5E1B" w:rsidRDefault="00940B0E" w:rsidP="00875976">
            <w:pPr>
              <w:jc w:val="center"/>
              <w:rPr>
                <w:sz w:val="16"/>
                <w:szCs w:val="16"/>
              </w:rPr>
            </w:pPr>
            <w:r w:rsidRPr="006E5E1B">
              <w:rPr>
                <w:sz w:val="16"/>
                <w:szCs w:val="16"/>
              </w:rPr>
              <w:t>13 500</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18,7%</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МЦП "</w:t>
            </w:r>
            <w:proofErr w:type="spellStart"/>
            <w:r w:rsidRPr="006E5E1B">
              <w:rPr>
                <w:sz w:val="16"/>
                <w:szCs w:val="16"/>
              </w:rPr>
              <w:t>Безбарьерная</w:t>
            </w:r>
            <w:proofErr w:type="spellEnd"/>
            <w:r w:rsidRPr="006E5E1B">
              <w:rPr>
                <w:sz w:val="16"/>
                <w:szCs w:val="16"/>
              </w:rPr>
              <w:t xml:space="preserve"> среда в </w:t>
            </w:r>
            <w:proofErr w:type="spellStart"/>
            <w:r w:rsidRPr="006E5E1B">
              <w:rPr>
                <w:sz w:val="16"/>
                <w:szCs w:val="16"/>
              </w:rPr>
              <w:t>Нюрбинском</w:t>
            </w:r>
            <w:proofErr w:type="spellEnd"/>
            <w:r w:rsidRPr="006E5E1B">
              <w:rPr>
                <w:sz w:val="16"/>
                <w:szCs w:val="16"/>
              </w:rPr>
              <w:t xml:space="preserve"> районе на 2013-2017 </w:t>
            </w:r>
            <w:proofErr w:type="spellStart"/>
            <w:proofErr w:type="gramStart"/>
            <w:r w:rsidRPr="006E5E1B">
              <w:rPr>
                <w:sz w:val="16"/>
                <w:szCs w:val="16"/>
              </w:rPr>
              <w:t>гг</w:t>
            </w:r>
            <w:proofErr w:type="spellEnd"/>
            <w:proofErr w:type="gramEnd"/>
            <w:r w:rsidRPr="006E5E1B">
              <w:rPr>
                <w:sz w:val="16"/>
                <w:szCs w:val="16"/>
              </w:rPr>
              <w:t>"</w:t>
            </w:r>
          </w:p>
        </w:tc>
        <w:tc>
          <w:tcPr>
            <w:tcW w:w="812" w:type="dxa"/>
            <w:vAlign w:val="bottom"/>
          </w:tcPr>
          <w:p w:rsidR="00940B0E" w:rsidRPr="006E5E1B" w:rsidRDefault="00940B0E" w:rsidP="00875976">
            <w:pPr>
              <w:jc w:val="center"/>
              <w:rPr>
                <w:sz w:val="16"/>
                <w:szCs w:val="16"/>
              </w:rPr>
            </w:pPr>
            <w:r w:rsidRPr="006E5E1B">
              <w:rPr>
                <w:sz w:val="16"/>
                <w:szCs w:val="16"/>
              </w:rPr>
              <w:t>3 379</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lastRenderedPageBreak/>
              <w:t> </w:t>
            </w:r>
          </w:p>
        </w:tc>
        <w:tc>
          <w:tcPr>
            <w:tcW w:w="4490" w:type="dxa"/>
            <w:vAlign w:val="bottom"/>
          </w:tcPr>
          <w:p w:rsidR="00940B0E" w:rsidRPr="006E5E1B" w:rsidRDefault="00940B0E" w:rsidP="00875976">
            <w:pPr>
              <w:rPr>
                <w:sz w:val="16"/>
                <w:szCs w:val="16"/>
              </w:rPr>
            </w:pPr>
            <w:r w:rsidRPr="006E5E1B">
              <w:rPr>
                <w:sz w:val="16"/>
                <w:szCs w:val="16"/>
              </w:rPr>
              <w:t xml:space="preserve">МЦП "Социальная поддержка граждан </w:t>
            </w:r>
            <w:proofErr w:type="spellStart"/>
            <w:r w:rsidRPr="006E5E1B">
              <w:rPr>
                <w:sz w:val="16"/>
                <w:szCs w:val="16"/>
              </w:rPr>
              <w:t>Нюрбинского</w:t>
            </w:r>
            <w:proofErr w:type="spellEnd"/>
            <w:r w:rsidRPr="006E5E1B">
              <w:rPr>
                <w:sz w:val="16"/>
                <w:szCs w:val="16"/>
              </w:rPr>
              <w:t xml:space="preserve"> района на 2013-2017 гг."</w:t>
            </w:r>
          </w:p>
        </w:tc>
        <w:tc>
          <w:tcPr>
            <w:tcW w:w="812" w:type="dxa"/>
            <w:vAlign w:val="bottom"/>
          </w:tcPr>
          <w:p w:rsidR="00940B0E" w:rsidRPr="006E5E1B" w:rsidRDefault="00940B0E" w:rsidP="00875976">
            <w:pPr>
              <w:jc w:val="center"/>
              <w:rPr>
                <w:sz w:val="16"/>
                <w:szCs w:val="16"/>
              </w:rPr>
            </w:pPr>
            <w:r w:rsidRPr="006E5E1B">
              <w:rPr>
                <w:sz w:val="16"/>
                <w:szCs w:val="16"/>
              </w:rPr>
              <w:t>1 400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bottom"/>
          </w:tcPr>
          <w:p w:rsidR="00940B0E" w:rsidRPr="006E5E1B" w:rsidRDefault="00940B0E" w:rsidP="00875976">
            <w:pPr>
              <w:rPr>
                <w:sz w:val="16"/>
                <w:szCs w:val="16"/>
              </w:rPr>
            </w:pPr>
            <w:r w:rsidRPr="006E5E1B">
              <w:rPr>
                <w:sz w:val="16"/>
                <w:szCs w:val="16"/>
              </w:rPr>
              <w:t>РЦП "Программа развития образования НР на 2013-2017гг."</w:t>
            </w:r>
          </w:p>
        </w:tc>
        <w:tc>
          <w:tcPr>
            <w:tcW w:w="812" w:type="dxa"/>
            <w:vAlign w:val="bottom"/>
          </w:tcPr>
          <w:p w:rsidR="00940B0E" w:rsidRPr="006E5E1B" w:rsidRDefault="00940B0E" w:rsidP="00875976">
            <w:pPr>
              <w:jc w:val="center"/>
              <w:rPr>
                <w:sz w:val="16"/>
                <w:szCs w:val="16"/>
              </w:rPr>
            </w:pPr>
            <w:r w:rsidRPr="006E5E1B">
              <w:rPr>
                <w:sz w:val="16"/>
                <w:szCs w:val="16"/>
              </w:rPr>
              <w:t>1 700</w:t>
            </w:r>
          </w:p>
        </w:tc>
        <w:tc>
          <w:tcPr>
            <w:tcW w:w="823" w:type="dxa"/>
            <w:vAlign w:val="bottom"/>
          </w:tcPr>
          <w:p w:rsidR="00940B0E" w:rsidRPr="006E5E1B" w:rsidRDefault="00940B0E" w:rsidP="00875976">
            <w:pPr>
              <w:jc w:val="center"/>
              <w:rPr>
                <w:sz w:val="16"/>
                <w:szCs w:val="16"/>
              </w:rPr>
            </w:pPr>
            <w:r w:rsidRPr="006E5E1B">
              <w:rPr>
                <w:sz w:val="16"/>
                <w:szCs w:val="16"/>
              </w:rPr>
              <w:t>2 000</w:t>
            </w:r>
          </w:p>
        </w:tc>
        <w:tc>
          <w:tcPr>
            <w:tcW w:w="850" w:type="dxa"/>
            <w:vAlign w:val="bottom"/>
          </w:tcPr>
          <w:p w:rsidR="00940B0E" w:rsidRPr="006E5E1B" w:rsidRDefault="00940B0E" w:rsidP="00875976">
            <w:pPr>
              <w:jc w:val="center"/>
              <w:rPr>
                <w:sz w:val="16"/>
                <w:szCs w:val="16"/>
              </w:rPr>
            </w:pPr>
            <w:r w:rsidRPr="006E5E1B">
              <w:rPr>
                <w:sz w:val="16"/>
                <w:szCs w:val="16"/>
              </w:rPr>
              <w:t>2 000</w:t>
            </w:r>
          </w:p>
        </w:tc>
        <w:tc>
          <w:tcPr>
            <w:tcW w:w="874" w:type="dxa"/>
            <w:vAlign w:val="bottom"/>
          </w:tcPr>
          <w:p w:rsidR="00940B0E" w:rsidRPr="006E5E1B" w:rsidRDefault="00940B0E" w:rsidP="00875976">
            <w:pPr>
              <w:jc w:val="center"/>
              <w:rPr>
                <w:sz w:val="16"/>
                <w:szCs w:val="16"/>
              </w:rPr>
            </w:pPr>
            <w:r w:rsidRPr="006E5E1B">
              <w:rPr>
                <w:sz w:val="16"/>
                <w:szCs w:val="16"/>
              </w:rPr>
              <w:t>2 000</w:t>
            </w: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100,0%</w:t>
            </w:r>
          </w:p>
        </w:tc>
        <w:tc>
          <w:tcPr>
            <w:tcW w:w="710" w:type="dxa"/>
            <w:vAlign w:val="bottom"/>
          </w:tcPr>
          <w:p w:rsidR="00940B0E" w:rsidRPr="006E5E1B" w:rsidRDefault="00940B0E" w:rsidP="00875976">
            <w:pPr>
              <w:jc w:val="center"/>
              <w:rPr>
                <w:sz w:val="16"/>
                <w:szCs w:val="16"/>
              </w:rPr>
            </w:pPr>
            <w:r w:rsidRPr="006E5E1B">
              <w:rPr>
                <w:sz w:val="16"/>
                <w:szCs w:val="16"/>
              </w:rPr>
              <w:t>117,6%</w:t>
            </w:r>
          </w:p>
        </w:tc>
      </w:tr>
      <w:tr w:rsidR="00940B0E" w:rsidTr="00940B0E">
        <w:trPr>
          <w:jc w:val="center"/>
        </w:trPr>
        <w:tc>
          <w:tcPr>
            <w:tcW w:w="538" w:type="dxa"/>
            <w:vAlign w:val="bottom"/>
          </w:tcPr>
          <w:p w:rsidR="00940B0E" w:rsidRPr="006E5E1B" w:rsidRDefault="00940B0E" w:rsidP="00875976">
            <w:pPr>
              <w:jc w:val="right"/>
              <w:rPr>
                <w:sz w:val="16"/>
                <w:szCs w:val="16"/>
              </w:rPr>
            </w:pPr>
            <w:r w:rsidRPr="006E5E1B">
              <w:rPr>
                <w:sz w:val="16"/>
                <w:szCs w:val="16"/>
              </w:rPr>
              <w:t> </w:t>
            </w:r>
          </w:p>
        </w:tc>
        <w:tc>
          <w:tcPr>
            <w:tcW w:w="4490" w:type="dxa"/>
            <w:vAlign w:val="center"/>
          </w:tcPr>
          <w:p w:rsidR="00940B0E" w:rsidRPr="006E5E1B" w:rsidRDefault="00940B0E" w:rsidP="00875976">
            <w:pPr>
              <w:rPr>
                <w:sz w:val="16"/>
                <w:szCs w:val="16"/>
              </w:rPr>
            </w:pPr>
            <w:r w:rsidRPr="006E5E1B">
              <w:rPr>
                <w:sz w:val="16"/>
                <w:szCs w:val="16"/>
              </w:rPr>
              <w:t>МЦП "Охрана окружающей среды НР на 2013-2017гг"</w:t>
            </w:r>
          </w:p>
        </w:tc>
        <w:tc>
          <w:tcPr>
            <w:tcW w:w="812" w:type="dxa"/>
            <w:vAlign w:val="bottom"/>
          </w:tcPr>
          <w:p w:rsidR="00940B0E" w:rsidRPr="006E5E1B" w:rsidRDefault="00940B0E" w:rsidP="00875976">
            <w:pPr>
              <w:jc w:val="center"/>
              <w:rPr>
                <w:sz w:val="16"/>
                <w:szCs w:val="16"/>
              </w:rPr>
            </w:pPr>
            <w:r w:rsidRPr="006E5E1B">
              <w:rPr>
                <w:sz w:val="16"/>
                <w:szCs w:val="16"/>
              </w:rPr>
              <w:t>800</w:t>
            </w:r>
          </w:p>
        </w:tc>
        <w:tc>
          <w:tcPr>
            <w:tcW w:w="823" w:type="dxa"/>
            <w:vAlign w:val="bottom"/>
          </w:tcPr>
          <w:p w:rsidR="00940B0E" w:rsidRPr="006E5E1B" w:rsidRDefault="00940B0E" w:rsidP="00875976">
            <w:pPr>
              <w:jc w:val="center"/>
              <w:rPr>
                <w:sz w:val="16"/>
                <w:szCs w:val="16"/>
              </w:rPr>
            </w:pPr>
          </w:p>
        </w:tc>
        <w:tc>
          <w:tcPr>
            <w:tcW w:w="850" w:type="dxa"/>
            <w:vAlign w:val="bottom"/>
          </w:tcPr>
          <w:p w:rsidR="00940B0E" w:rsidRPr="006E5E1B" w:rsidRDefault="00940B0E" w:rsidP="00875976">
            <w:pPr>
              <w:jc w:val="center"/>
              <w:rPr>
                <w:sz w:val="16"/>
                <w:szCs w:val="16"/>
              </w:rPr>
            </w:pPr>
          </w:p>
        </w:tc>
        <w:tc>
          <w:tcPr>
            <w:tcW w:w="874" w:type="dxa"/>
            <w:vAlign w:val="bottom"/>
          </w:tcPr>
          <w:p w:rsidR="00940B0E" w:rsidRPr="006E5E1B" w:rsidRDefault="00940B0E" w:rsidP="00875976">
            <w:pPr>
              <w:jc w:val="center"/>
              <w:rPr>
                <w:sz w:val="16"/>
                <w:szCs w:val="16"/>
              </w:rPr>
            </w:pPr>
          </w:p>
        </w:tc>
        <w:tc>
          <w:tcPr>
            <w:tcW w:w="651" w:type="dxa"/>
            <w:vAlign w:val="bottom"/>
          </w:tcPr>
          <w:p w:rsidR="00940B0E" w:rsidRPr="006E5E1B" w:rsidRDefault="00940B0E" w:rsidP="00875976">
            <w:pPr>
              <w:jc w:val="center"/>
              <w:rPr>
                <w:color w:val="000000"/>
                <w:sz w:val="16"/>
                <w:szCs w:val="16"/>
              </w:rPr>
            </w:pPr>
            <w:r w:rsidRPr="006E5E1B">
              <w:rPr>
                <w:color w:val="000000"/>
                <w:sz w:val="16"/>
                <w:szCs w:val="16"/>
              </w:rPr>
              <w:t>0</w:t>
            </w:r>
          </w:p>
        </w:tc>
        <w:tc>
          <w:tcPr>
            <w:tcW w:w="736" w:type="dxa"/>
            <w:vAlign w:val="bottom"/>
          </w:tcPr>
          <w:p w:rsidR="00940B0E" w:rsidRPr="006E5E1B" w:rsidRDefault="00940B0E" w:rsidP="00875976">
            <w:pPr>
              <w:jc w:val="center"/>
              <w:rPr>
                <w:sz w:val="16"/>
                <w:szCs w:val="16"/>
              </w:rPr>
            </w:pPr>
            <w:r w:rsidRPr="006E5E1B">
              <w:rPr>
                <w:sz w:val="16"/>
                <w:szCs w:val="16"/>
              </w:rPr>
              <w:t>0,0%</w:t>
            </w:r>
          </w:p>
        </w:tc>
        <w:tc>
          <w:tcPr>
            <w:tcW w:w="710" w:type="dxa"/>
            <w:vAlign w:val="bottom"/>
          </w:tcPr>
          <w:p w:rsidR="00940B0E" w:rsidRPr="006E5E1B" w:rsidRDefault="00940B0E" w:rsidP="00875976">
            <w:pPr>
              <w:jc w:val="center"/>
              <w:rPr>
                <w:sz w:val="16"/>
                <w:szCs w:val="16"/>
              </w:rPr>
            </w:pPr>
            <w:r w:rsidRPr="006E5E1B">
              <w:rPr>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5.</w:t>
            </w:r>
          </w:p>
        </w:tc>
        <w:tc>
          <w:tcPr>
            <w:tcW w:w="4490" w:type="dxa"/>
            <w:vAlign w:val="bottom"/>
          </w:tcPr>
          <w:p w:rsidR="00940B0E" w:rsidRPr="006E5E1B" w:rsidRDefault="00940B0E" w:rsidP="00875976">
            <w:pPr>
              <w:rPr>
                <w:b/>
                <w:bCs/>
                <w:color w:val="000000"/>
                <w:sz w:val="16"/>
                <w:szCs w:val="16"/>
              </w:rPr>
            </w:pPr>
            <w:r w:rsidRPr="006E5E1B">
              <w:rPr>
                <w:b/>
                <w:bCs/>
                <w:color w:val="000000"/>
                <w:sz w:val="16"/>
                <w:szCs w:val="16"/>
              </w:rPr>
              <w:t>Информационное обеспечение деятельности МР</w:t>
            </w:r>
          </w:p>
        </w:tc>
        <w:tc>
          <w:tcPr>
            <w:tcW w:w="812" w:type="dxa"/>
            <w:vAlign w:val="bottom"/>
          </w:tcPr>
          <w:p w:rsidR="00940B0E" w:rsidRPr="006E5E1B" w:rsidRDefault="00940B0E" w:rsidP="00875976">
            <w:pPr>
              <w:jc w:val="center"/>
              <w:rPr>
                <w:b/>
                <w:bCs/>
                <w:sz w:val="16"/>
                <w:szCs w:val="16"/>
              </w:rPr>
            </w:pPr>
            <w:r w:rsidRPr="006E5E1B">
              <w:rPr>
                <w:b/>
                <w:bCs/>
                <w:sz w:val="16"/>
                <w:szCs w:val="16"/>
              </w:rPr>
              <w:t>700</w:t>
            </w:r>
          </w:p>
        </w:tc>
        <w:tc>
          <w:tcPr>
            <w:tcW w:w="823" w:type="dxa"/>
            <w:vAlign w:val="bottom"/>
          </w:tcPr>
          <w:p w:rsidR="00940B0E" w:rsidRPr="006E5E1B" w:rsidRDefault="00940B0E" w:rsidP="00875976">
            <w:pPr>
              <w:jc w:val="center"/>
              <w:rPr>
                <w:b/>
                <w:bCs/>
                <w:sz w:val="16"/>
                <w:szCs w:val="16"/>
              </w:rPr>
            </w:pPr>
          </w:p>
        </w:tc>
        <w:tc>
          <w:tcPr>
            <w:tcW w:w="850" w:type="dxa"/>
            <w:vAlign w:val="bottom"/>
          </w:tcPr>
          <w:p w:rsidR="00940B0E" w:rsidRPr="006E5E1B" w:rsidRDefault="00940B0E" w:rsidP="00875976">
            <w:pPr>
              <w:jc w:val="center"/>
              <w:rPr>
                <w:b/>
                <w:bCs/>
                <w:sz w:val="16"/>
                <w:szCs w:val="16"/>
              </w:rPr>
            </w:pPr>
          </w:p>
        </w:tc>
        <w:tc>
          <w:tcPr>
            <w:tcW w:w="874" w:type="dxa"/>
            <w:vAlign w:val="bottom"/>
          </w:tcPr>
          <w:p w:rsidR="00940B0E" w:rsidRPr="006E5E1B" w:rsidRDefault="00940B0E" w:rsidP="00875976">
            <w:pPr>
              <w:jc w:val="center"/>
              <w:rPr>
                <w:b/>
                <w:bCs/>
                <w:sz w:val="16"/>
                <w:szCs w:val="16"/>
              </w:rPr>
            </w:pPr>
          </w:p>
        </w:tc>
        <w:tc>
          <w:tcPr>
            <w:tcW w:w="651" w:type="dxa"/>
            <w:vAlign w:val="bottom"/>
          </w:tcPr>
          <w:p w:rsidR="00940B0E" w:rsidRPr="006E5E1B" w:rsidRDefault="00940B0E" w:rsidP="00875976">
            <w:pPr>
              <w:jc w:val="center"/>
              <w:rPr>
                <w:b/>
                <w:bCs/>
                <w:color w:val="000000"/>
                <w:sz w:val="16"/>
                <w:szCs w:val="16"/>
              </w:rPr>
            </w:pPr>
            <w:r w:rsidRPr="006E5E1B">
              <w:rPr>
                <w:b/>
                <w:bCs/>
                <w:color w:val="000000"/>
                <w:sz w:val="16"/>
                <w:szCs w:val="16"/>
              </w:rPr>
              <w:t>0</w:t>
            </w:r>
          </w:p>
        </w:tc>
        <w:tc>
          <w:tcPr>
            <w:tcW w:w="736" w:type="dxa"/>
            <w:vAlign w:val="bottom"/>
          </w:tcPr>
          <w:p w:rsidR="00940B0E" w:rsidRPr="006E5E1B" w:rsidRDefault="00940B0E" w:rsidP="00875976">
            <w:pPr>
              <w:jc w:val="center"/>
              <w:rPr>
                <w:b/>
                <w:bCs/>
                <w:sz w:val="16"/>
                <w:szCs w:val="16"/>
              </w:rPr>
            </w:pPr>
            <w:r w:rsidRPr="006E5E1B">
              <w:rPr>
                <w:b/>
                <w:bCs/>
                <w:sz w:val="16"/>
                <w:szCs w:val="16"/>
              </w:rPr>
              <w:t>0,0%</w:t>
            </w:r>
          </w:p>
        </w:tc>
        <w:tc>
          <w:tcPr>
            <w:tcW w:w="710" w:type="dxa"/>
            <w:vAlign w:val="bottom"/>
          </w:tcPr>
          <w:p w:rsidR="00940B0E" w:rsidRPr="006E5E1B" w:rsidRDefault="00940B0E" w:rsidP="00875976">
            <w:pPr>
              <w:jc w:val="center"/>
              <w:rPr>
                <w:b/>
                <w:bCs/>
                <w:sz w:val="16"/>
                <w:szCs w:val="16"/>
              </w:rPr>
            </w:pPr>
            <w:r w:rsidRPr="006E5E1B">
              <w:rPr>
                <w:b/>
                <w:bCs/>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6.</w:t>
            </w:r>
          </w:p>
        </w:tc>
        <w:tc>
          <w:tcPr>
            <w:tcW w:w="4490" w:type="dxa"/>
            <w:vAlign w:val="bottom"/>
          </w:tcPr>
          <w:p w:rsidR="00940B0E" w:rsidRPr="006E5E1B" w:rsidRDefault="00940B0E" w:rsidP="00875976">
            <w:pPr>
              <w:rPr>
                <w:b/>
                <w:bCs/>
                <w:sz w:val="16"/>
                <w:szCs w:val="16"/>
              </w:rPr>
            </w:pPr>
            <w:r w:rsidRPr="006E5E1B">
              <w:rPr>
                <w:b/>
                <w:bCs/>
                <w:sz w:val="16"/>
                <w:szCs w:val="16"/>
              </w:rPr>
              <w:t>Резерв на организационно-хозяйственные расходы</w:t>
            </w:r>
          </w:p>
        </w:tc>
        <w:tc>
          <w:tcPr>
            <w:tcW w:w="812" w:type="dxa"/>
            <w:vAlign w:val="bottom"/>
          </w:tcPr>
          <w:p w:rsidR="00940B0E" w:rsidRPr="006E5E1B" w:rsidRDefault="00940B0E" w:rsidP="00875976">
            <w:pPr>
              <w:jc w:val="center"/>
              <w:rPr>
                <w:b/>
                <w:bCs/>
                <w:sz w:val="16"/>
                <w:szCs w:val="16"/>
              </w:rPr>
            </w:pPr>
            <w:r w:rsidRPr="006E5E1B">
              <w:rPr>
                <w:b/>
                <w:bCs/>
                <w:sz w:val="16"/>
                <w:szCs w:val="16"/>
              </w:rPr>
              <w:t>6 000</w:t>
            </w:r>
          </w:p>
        </w:tc>
        <w:tc>
          <w:tcPr>
            <w:tcW w:w="823" w:type="dxa"/>
            <w:vAlign w:val="bottom"/>
          </w:tcPr>
          <w:p w:rsidR="00940B0E" w:rsidRPr="006E5E1B" w:rsidRDefault="00940B0E" w:rsidP="00875976">
            <w:pPr>
              <w:jc w:val="center"/>
              <w:rPr>
                <w:b/>
                <w:bCs/>
                <w:sz w:val="16"/>
                <w:szCs w:val="16"/>
              </w:rPr>
            </w:pPr>
          </w:p>
        </w:tc>
        <w:tc>
          <w:tcPr>
            <w:tcW w:w="850" w:type="dxa"/>
            <w:vAlign w:val="bottom"/>
          </w:tcPr>
          <w:p w:rsidR="00940B0E" w:rsidRPr="006E5E1B" w:rsidRDefault="00940B0E" w:rsidP="00875976">
            <w:pPr>
              <w:jc w:val="center"/>
              <w:rPr>
                <w:b/>
                <w:bCs/>
                <w:sz w:val="16"/>
                <w:szCs w:val="16"/>
              </w:rPr>
            </w:pPr>
          </w:p>
        </w:tc>
        <w:tc>
          <w:tcPr>
            <w:tcW w:w="874" w:type="dxa"/>
            <w:vAlign w:val="bottom"/>
          </w:tcPr>
          <w:p w:rsidR="00940B0E" w:rsidRPr="006E5E1B" w:rsidRDefault="00940B0E" w:rsidP="00875976">
            <w:pPr>
              <w:jc w:val="center"/>
              <w:rPr>
                <w:b/>
                <w:bCs/>
                <w:sz w:val="16"/>
                <w:szCs w:val="16"/>
              </w:rPr>
            </w:pPr>
          </w:p>
        </w:tc>
        <w:tc>
          <w:tcPr>
            <w:tcW w:w="651" w:type="dxa"/>
            <w:vAlign w:val="bottom"/>
          </w:tcPr>
          <w:p w:rsidR="00940B0E" w:rsidRPr="006E5E1B" w:rsidRDefault="00940B0E" w:rsidP="00875976">
            <w:pPr>
              <w:jc w:val="center"/>
              <w:rPr>
                <w:b/>
                <w:bCs/>
                <w:color w:val="000000"/>
                <w:sz w:val="16"/>
                <w:szCs w:val="16"/>
              </w:rPr>
            </w:pPr>
            <w:r w:rsidRPr="006E5E1B">
              <w:rPr>
                <w:b/>
                <w:bCs/>
                <w:color w:val="000000"/>
                <w:sz w:val="16"/>
                <w:szCs w:val="16"/>
              </w:rPr>
              <w:t>0</w:t>
            </w:r>
          </w:p>
        </w:tc>
        <w:tc>
          <w:tcPr>
            <w:tcW w:w="736" w:type="dxa"/>
            <w:vAlign w:val="bottom"/>
          </w:tcPr>
          <w:p w:rsidR="00940B0E" w:rsidRPr="006E5E1B" w:rsidRDefault="00940B0E" w:rsidP="00875976">
            <w:pPr>
              <w:jc w:val="center"/>
              <w:rPr>
                <w:b/>
                <w:bCs/>
                <w:sz w:val="16"/>
                <w:szCs w:val="16"/>
              </w:rPr>
            </w:pPr>
            <w:r w:rsidRPr="006E5E1B">
              <w:rPr>
                <w:b/>
                <w:bCs/>
                <w:sz w:val="16"/>
                <w:szCs w:val="16"/>
              </w:rPr>
              <w:t>0,0%</w:t>
            </w:r>
          </w:p>
        </w:tc>
        <w:tc>
          <w:tcPr>
            <w:tcW w:w="710" w:type="dxa"/>
            <w:vAlign w:val="bottom"/>
          </w:tcPr>
          <w:p w:rsidR="00940B0E" w:rsidRPr="006E5E1B" w:rsidRDefault="00940B0E" w:rsidP="00875976">
            <w:pPr>
              <w:jc w:val="center"/>
              <w:rPr>
                <w:b/>
                <w:bCs/>
                <w:sz w:val="16"/>
                <w:szCs w:val="16"/>
              </w:rPr>
            </w:pPr>
            <w:r w:rsidRPr="006E5E1B">
              <w:rPr>
                <w:b/>
                <w:bCs/>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7.</w:t>
            </w:r>
          </w:p>
        </w:tc>
        <w:tc>
          <w:tcPr>
            <w:tcW w:w="4490" w:type="dxa"/>
            <w:vAlign w:val="bottom"/>
          </w:tcPr>
          <w:p w:rsidR="00940B0E" w:rsidRPr="006E5E1B" w:rsidRDefault="00940B0E" w:rsidP="00875976">
            <w:pPr>
              <w:rPr>
                <w:b/>
                <w:bCs/>
                <w:sz w:val="16"/>
                <w:szCs w:val="16"/>
              </w:rPr>
            </w:pPr>
            <w:r w:rsidRPr="006E5E1B">
              <w:rPr>
                <w:b/>
                <w:bCs/>
                <w:sz w:val="16"/>
                <w:szCs w:val="16"/>
              </w:rPr>
              <w:t>Подготовка кадров</w:t>
            </w:r>
          </w:p>
        </w:tc>
        <w:tc>
          <w:tcPr>
            <w:tcW w:w="812" w:type="dxa"/>
            <w:vAlign w:val="bottom"/>
          </w:tcPr>
          <w:p w:rsidR="00940B0E" w:rsidRPr="006E5E1B" w:rsidRDefault="00940B0E" w:rsidP="00875976">
            <w:pPr>
              <w:jc w:val="center"/>
              <w:rPr>
                <w:b/>
                <w:bCs/>
                <w:sz w:val="16"/>
                <w:szCs w:val="16"/>
              </w:rPr>
            </w:pPr>
            <w:r w:rsidRPr="006E5E1B">
              <w:rPr>
                <w:b/>
                <w:bCs/>
                <w:sz w:val="16"/>
                <w:szCs w:val="16"/>
              </w:rPr>
              <w:t>400</w:t>
            </w:r>
          </w:p>
        </w:tc>
        <w:tc>
          <w:tcPr>
            <w:tcW w:w="823" w:type="dxa"/>
            <w:vAlign w:val="bottom"/>
          </w:tcPr>
          <w:p w:rsidR="00940B0E" w:rsidRPr="006E5E1B" w:rsidRDefault="00940B0E" w:rsidP="00875976">
            <w:pPr>
              <w:jc w:val="center"/>
              <w:rPr>
                <w:b/>
                <w:bCs/>
                <w:sz w:val="16"/>
                <w:szCs w:val="16"/>
              </w:rPr>
            </w:pPr>
          </w:p>
        </w:tc>
        <w:tc>
          <w:tcPr>
            <w:tcW w:w="850" w:type="dxa"/>
            <w:vAlign w:val="bottom"/>
          </w:tcPr>
          <w:p w:rsidR="00940B0E" w:rsidRPr="006E5E1B" w:rsidRDefault="00940B0E" w:rsidP="00875976">
            <w:pPr>
              <w:jc w:val="center"/>
              <w:rPr>
                <w:b/>
                <w:bCs/>
                <w:sz w:val="16"/>
                <w:szCs w:val="16"/>
              </w:rPr>
            </w:pPr>
          </w:p>
        </w:tc>
        <w:tc>
          <w:tcPr>
            <w:tcW w:w="874" w:type="dxa"/>
            <w:vAlign w:val="bottom"/>
          </w:tcPr>
          <w:p w:rsidR="00940B0E" w:rsidRPr="006E5E1B" w:rsidRDefault="00940B0E" w:rsidP="00875976">
            <w:pPr>
              <w:jc w:val="center"/>
              <w:rPr>
                <w:b/>
                <w:bCs/>
                <w:sz w:val="16"/>
                <w:szCs w:val="16"/>
              </w:rPr>
            </w:pPr>
          </w:p>
        </w:tc>
        <w:tc>
          <w:tcPr>
            <w:tcW w:w="651" w:type="dxa"/>
            <w:vAlign w:val="bottom"/>
          </w:tcPr>
          <w:p w:rsidR="00940B0E" w:rsidRPr="006E5E1B" w:rsidRDefault="00940B0E" w:rsidP="00875976">
            <w:pPr>
              <w:jc w:val="center"/>
              <w:rPr>
                <w:b/>
                <w:bCs/>
                <w:color w:val="000000"/>
                <w:sz w:val="16"/>
                <w:szCs w:val="16"/>
              </w:rPr>
            </w:pPr>
            <w:r w:rsidRPr="006E5E1B">
              <w:rPr>
                <w:b/>
                <w:bCs/>
                <w:color w:val="000000"/>
                <w:sz w:val="16"/>
                <w:szCs w:val="16"/>
              </w:rPr>
              <w:t>0</w:t>
            </w:r>
          </w:p>
        </w:tc>
        <w:tc>
          <w:tcPr>
            <w:tcW w:w="736" w:type="dxa"/>
            <w:vAlign w:val="bottom"/>
          </w:tcPr>
          <w:p w:rsidR="00940B0E" w:rsidRPr="006E5E1B" w:rsidRDefault="00940B0E" w:rsidP="00875976">
            <w:pPr>
              <w:jc w:val="center"/>
              <w:rPr>
                <w:b/>
                <w:bCs/>
                <w:sz w:val="16"/>
                <w:szCs w:val="16"/>
              </w:rPr>
            </w:pPr>
            <w:r w:rsidRPr="006E5E1B">
              <w:rPr>
                <w:b/>
                <w:bCs/>
                <w:sz w:val="16"/>
                <w:szCs w:val="16"/>
              </w:rPr>
              <w:t>0,0%</w:t>
            </w:r>
          </w:p>
        </w:tc>
        <w:tc>
          <w:tcPr>
            <w:tcW w:w="710" w:type="dxa"/>
            <w:vAlign w:val="bottom"/>
          </w:tcPr>
          <w:p w:rsidR="00940B0E" w:rsidRPr="006E5E1B" w:rsidRDefault="00940B0E" w:rsidP="00875976">
            <w:pPr>
              <w:jc w:val="center"/>
              <w:rPr>
                <w:b/>
                <w:bCs/>
                <w:sz w:val="16"/>
                <w:szCs w:val="16"/>
              </w:rPr>
            </w:pPr>
            <w:r w:rsidRPr="006E5E1B">
              <w:rPr>
                <w:b/>
                <w:bCs/>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8.</w:t>
            </w:r>
          </w:p>
        </w:tc>
        <w:tc>
          <w:tcPr>
            <w:tcW w:w="4490" w:type="dxa"/>
            <w:vAlign w:val="bottom"/>
          </w:tcPr>
          <w:p w:rsidR="00940B0E" w:rsidRPr="006E5E1B" w:rsidRDefault="00940B0E" w:rsidP="00875976">
            <w:pPr>
              <w:rPr>
                <w:b/>
                <w:bCs/>
                <w:sz w:val="16"/>
                <w:szCs w:val="16"/>
              </w:rPr>
            </w:pPr>
            <w:r w:rsidRPr="006E5E1B">
              <w:rPr>
                <w:b/>
                <w:bCs/>
                <w:sz w:val="16"/>
                <w:szCs w:val="16"/>
              </w:rPr>
              <w:t>Погашение зад-</w:t>
            </w:r>
            <w:proofErr w:type="spellStart"/>
            <w:r w:rsidRPr="006E5E1B">
              <w:rPr>
                <w:b/>
                <w:bCs/>
                <w:sz w:val="16"/>
                <w:szCs w:val="16"/>
              </w:rPr>
              <w:t>ти</w:t>
            </w:r>
            <w:proofErr w:type="spellEnd"/>
            <w:r w:rsidRPr="006E5E1B">
              <w:rPr>
                <w:b/>
                <w:bCs/>
                <w:sz w:val="16"/>
                <w:szCs w:val="16"/>
              </w:rPr>
              <w:t xml:space="preserve"> ОАО "НЮГЗ" по иску ОАО "Промсвязьбанк"</w:t>
            </w:r>
          </w:p>
        </w:tc>
        <w:tc>
          <w:tcPr>
            <w:tcW w:w="812" w:type="dxa"/>
            <w:vAlign w:val="bottom"/>
          </w:tcPr>
          <w:p w:rsidR="00940B0E" w:rsidRPr="006E5E1B" w:rsidRDefault="00940B0E" w:rsidP="00875976">
            <w:pPr>
              <w:jc w:val="center"/>
              <w:rPr>
                <w:b/>
                <w:bCs/>
                <w:sz w:val="16"/>
                <w:szCs w:val="16"/>
              </w:rPr>
            </w:pPr>
          </w:p>
        </w:tc>
        <w:tc>
          <w:tcPr>
            <w:tcW w:w="823" w:type="dxa"/>
            <w:vAlign w:val="bottom"/>
          </w:tcPr>
          <w:p w:rsidR="00940B0E" w:rsidRPr="006E5E1B" w:rsidRDefault="00940B0E" w:rsidP="00875976">
            <w:pPr>
              <w:jc w:val="center"/>
              <w:rPr>
                <w:b/>
                <w:bCs/>
                <w:sz w:val="16"/>
                <w:szCs w:val="16"/>
              </w:rPr>
            </w:pPr>
            <w:r w:rsidRPr="006E5E1B">
              <w:rPr>
                <w:b/>
                <w:bCs/>
                <w:sz w:val="16"/>
                <w:szCs w:val="16"/>
              </w:rPr>
              <w:t>141 313</w:t>
            </w:r>
          </w:p>
        </w:tc>
        <w:tc>
          <w:tcPr>
            <w:tcW w:w="850" w:type="dxa"/>
            <w:vAlign w:val="bottom"/>
          </w:tcPr>
          <w:p w:rsidR="00940B0E" w:rsidRPr="006E5E1B" w:rsidRDefault="00940B0E" w:rsidP="00875976">
            <w:pPr>
              <w:jc w:val="center"/>
              <w:rPr>
                <w:b/>
                <w:bCs/>
                <w:sz w:val="16"/>
                <w:szCs w:val="16"/>
              </w:rPr>
            </w:pPr>
            <w:r w:rsidRPr="006E5E1B">
              <w:rPr>
                <w:b/>
                <w:bCs/>
                <w:sz w:val="16"/>
                <w:szCs w:val="16"/>
              </w:rPr>
              <w:t>0</w:t>
            </w:r>
          </w:p>
        </w:tc>
        <w:tc>
          <w:tcPr>
            <w:tcW w:w="874" w:type="dxa"/>
            <w:vAlign w:val="bottom"/>
          </w:tcPr>
          <w:p w:rsidR="00940B0E" w:rsidRPr="006E5E1B" w:rsidRDefault="00940B0E" w:rsidP="00875976">
            <w:pPr>
              <w:jc w:val="center"/>
              <w:rPr>
                <w:b/>
                <w:bCs/>
                <w:sz w:val="16"/>
                <w:szCs w:val="16"/>
              </w:rPr>
            </w:pPr>
            <w:r w:rsidRPr="006E5E1B">
              <w:rPr>
                <w:b/>
                <w:bCs/>
                <w:sz w:val="16"/>
                <w:szCs w:val="16"/>
              </w:rPr>
              <w:t>141 313</w:t>
            </w:r>
          </w:p>
        </w:tc>
        <w:tc>
          <w:tcPr>
            <w:tcW w:w="651" w:type="dxa"/>
            <w:vAlign w:val="bottom"/>
          </w:tcPr>
          <w:p w:rsidR="00940B0E" w:rsidRPr="006E5E1B" w:rsidRDefault="00940B0E" w:rsidP="00875976">
            <w:pPr>
              <w:jc w:val="center"/>
              <w:rPr>
                <w:b/>
                <w:bCs/>
                <w:color w:val="000000"/>
                <w:sz w:val="16"/>
                <w:szCs w:val="16"/>
              </w:rPr>
            </w:pPr>
            <w:r w:rsidRPr="006E5E1B">
              <w:rPr>
                <w:b/>
                <w:bCs/>
                <w:color w:val="000000"/>
                <w:sz w:val="16"/>
                <w:szCs w:val="16"/>
              </w:rPr>
              <w:t>0</w:t>
            </w:r>
          </w:p>
        </w:tc>
        <w:tc>
          <w:tcPr>
            <w:tcW w:w="736" w:type="dxa"/>
            <w:vAlign w:val="bottom"/>
          </w:tcPr>
          <w:p w:rsidR="00940B0E" w:rsidRPr="006E5E1B" w:rsidRDefault="00940B0E" w:rsidP="00875976">
            <w:pPr>
              <w:jc w:val="center"/>
              <w:rPr>
                <w:b/>
                <w:bCs/>
                <w:sz w:val="16"/>
                <w:szCs w:val="16"/>
              </w:rPr>
            </w:pPr>
            <w:r w:rsidRPr="006E5E1B">
              <w:rPr>
                <w:b/>
                <w:bCs/>
                <w:sz w:val="16"/>
                <w:szCs w:val="16"/>
              </w:rPr>
              <w:t>100,0%</w:t>
            </w:r>
          </w:p>
        </w:tc>
        <w:tc>
          <w:tcPr>
            <w:tcW w:w="710" w:type="dxa"/>
            <w:vAlign w:val="bottom"/>
          </w:tcPr>
          <w:p w:rsidR="00940B0E" w:rsidRPr="006E5E1B" w:rsidRDefault="00940B0E" w:rsidP="00875976">
            <w:pPr>
              <w:jc w:val="center"/>
              <w:rPr>
                <w:b/>
                <w:bCs/>
                <w:sz w:val="16"/>
                <w:szCs w:val="16"/>
              </w:rPr>
            </w:pPr>
            <w:r w:rsidRPr="006E5E1B">
              <w:rPr>
                <w:b/>
                <w:bCs/>
                <w:sz w:val="16"/>
                <w:szCs w:val="16"/>
              </w:rPr>
              <w:t>0,0%</w:t>
            </w:r>
          </w:p>
        </w:tc>
      </w:tr>
      <w:tr w:rsidR="00940B0E" w:rsidTr="00940B0E">
        <w:trPr>
          <w:jc w:val="center"/>
        </w:trPr>
        <w:tc>
          <w:tcPr>
            <w:tcW w:w="538" w:type="dxa"/>
            <w:vAlign w:val="bottom"/>
          </w:tcPr>
          <w:p w:rsidR="00940B0E" w:rsidRPr="006E5E1B" w:rsidRDefault="00940B0E" w:rsidP="00875976">
            <w:pPr>
              <w:jc w:val="center"/>
              <w:rPr>
                <w:b/>
                <w:bCs/>
                <w:sz w:val="16"/>
                <w:szCs w:val="16"/>
              </w:rPr>
            </w:pPr>
            <w:r w:rsidRPr="006E5E1B">
              <w:rPr>
                <w:b/>
                <w:bCs/>
                <w:sz w:val="16"/>
                <w:szCs w:val="16"/>
              </w:rPr>
              <w:t>9.</w:t>
            </w:r>
          </w:p>
        </w:tc>
        <w:tc>
          <w:tcPr>
            <w:tcW w:w="4490" w:type="dxa"/>
            <w:vAlign w:val="bottom"/>
          </w:tcPr>
          <w:p w:rsidR="00940B0E" w:rsidRPr="006E5E1B" w:rsidRDefault="00940B0E" w:rsidP="00875976">
            <w:pPr>
              <w:rPr>
                <w:b/>
                <w:bCs/>
                <w:sz w:val="16"/>
                <w:szCs w:val="16"/>
              </w:rPr>
            </w:pPr>
            <w:r w:rsidRPr="006E5E1B">
              <w:rPr>
                <w:b/>
                <w:bCs/>
                <w:sz w:val="16"/>
                <w:szCs w:val="16"/>
              </w:rPr>
              <w:t>Погашение зад-</w:t>
            </w:r>
            <w:proofErr w:type="spellStart"/>
            <w:r w:rsidRPr="006E5E1B">
              <w:rPr>
                <w:b/>
                <w:bCs/>
                <w:sz w:val="16"/>
                <w:szCs w:val="16"/>
              </w:rPr>
              <w:t>ти</w:t>
            </w:r>
            <w:proofErr w:type="spellEnd"/>
            <w:r w:rsidRPr="006E5E1B">
              <w:rPr>
                <w:b/>
                <w:bCs/>
                <w:sz w:val="16"/>
                <w:szCs w:val="16"/>
              </w:rPr>
              <w:t xml:space="preserve"> по требованию ОАО "РИК" з</w:t>
            </w:r>
            <w:proofErr w:type="gramStart"/>
            <w:r w:rsidRPr="006E5E1B">
              <w:rPr>
                <w:b/>
                <w:bCs/>
                <w:sz w:val="16"/>
                <w:szCs w:val="16"/>
              </w:rPr>
              <w:t>а ООО</w:t>
            </w:r>
            <w:proofErr w:type="gramEnd"/>
            <w:r w:rsidRPr="006E5E1B">
              <w:rPr>
                <w:b/>
                <w:bCs/>
                <w:sz w:val="16"/>
                <w:szCs w:val="16"/>
              </w:rPr>
              <w:t xml:space="preserve"> "УК Запад"</w:t>
            </w:r>
          </w:p>
        </w:tc>
        <w:tc>
          <w:tcPr>
            <w:tcW w:w="812" w:type="dxa"/>
            <w:vAlign w:val="bottom"/>
          </w:tcPr>
          <w:p w:rsidR="00940B0E" w:rsidRPr="006E5E1B" w:rsidRDefault="00940B0E" w:rsidP="00875976">
            <w:pPr>
              <w:jc w:val="center"/>
              <w:rPr>
                <w:b/>
                <w:bCs/>
                <w:sz w:val="16"/>
                <w:szCs w:val="16"/>
              </w:rPr>
            </w:pPr>
          </w:p>
        </w:tc>
        <w:tc>
          <w:tcPr>
            <w:tcW w:w="823" w:type="dxa"/>
            <w:vAlign w:val="bottom"/>
          </w:tcPr>
          <w:p w:rsidR="00940B0E" w:rsidRPr="006E5E1B" w:rsidRDefault="00940B0E" w:rsidP="00875976">
            <w:pPr>
              <w:jc w:val="center"/>
              <w:rPr>
                <w:b/>
                <w:bCs/>
                <w:sz w:val="16"/>
                <w:szCs w:val="16"/>
              </w:rPr>
            </w:pPr>
            <w:r w:rsidRPr="006E5E1B">
              <w:rPr>
                <w:b/>
                <w:bCs/>
                <w:sz w:val="16"/>
                <w:szCs w:val="16"/>
              </w:rPr>
              <w:t>40 000</w:t>
            </w:r>
          </w:p>
        </w:tc>
        <w:tc>
          <w:tcPr>
            <w:tcW w:w="850" w:type="dxa"/>
            <w:vAlign w:val="bottom"/>
          </w:tcPr>
          <w:p w:rsidR="00940B0E" w:rsidRPr="006E5E1B" w:rsidRDefault="00940B0E" w:rsidP="00875976">
            <w:pPr>
              <w:jc w:val="center"/>
              <w:rPr>
                <w:b/>
                <w:bCs/>
                <w:sz w:val="16"/>
                <w:szCs w:val="16"/>
              </w:rPr>
            </w:pPr>
            <w:r w:rsidRPr="006E5E1B">
              <w:rPr>
                <w:b/>
                <w:bCs/>
                <w:sz w:val="16"/>
                <w:szCs w:val="16"/>
              </w:rPr>
              <w:t>40 000</w:t>
            </w:r>
          </w:p>
        </w:tc>
        <w:tc>
          <w:tcPr>
            <w:tcW w:w="874" w:type="dxa"/>
            <w:vAlign w:val="bottom"/>
          </w:tcPr>
          <w:p w:rsidR="00940B0E" w:rsidRPr="006E5E1B" w:rsidRDefault="00940B0E" w:rsidP="00875976">
            <w:pPr>
              <w:jc w:val="center"/>
              <w:rPr>
                <w:b/>
                <w:bCs/>
                <w:sz w:val="16"/>
                <w:szCs w:val="16"/>
              </w:rPr>
            </w:pPr>
            <w:r w:rsidRPr="006E5E1B">
              <w:rPr>
                <w:b/>
                <w:bCs/>
                <w:sz w:val="16"/>
                <w:szCs w:val="16"/>
              </w:rPr>
              <w:t>40 000</w:t>
            </w:r>
          </w:p>
        </w:tc>
        <w:tc>
          <w:tcPr>
            <w:tcW w:w="651" w:type="dxa"/>
            <w:vAlign w:val="bottom"/>
          </w:tcPr>
          <w:p w:rsidR="00940B0E" w:rsidRPr="006E5E1B" w:rsidRDefault="00940B0E" w:rsidP="00875976">
            <w:pPr>
              <w:jc w:val="center"/>
              <w:rPr>
                <w:b/>
                <w:bCs/>
                <w:color w:val="000000"/>
                <w:sz w:val="16"/>
                <w:szCs w:val="16"/>
              </w:rPr>
            </w:pPr>
          </w:p>
        </w:tc>
        <w:tc>
          <w:tcPr>
            <w:tcW w:w="736" w:type="dxa"/>
            <w:vAlign w:val="bottom"/>
          </w:tcPr>
          <w:p w:rsidR="00940B0E" w:rsidRPr="006E5E1B" w:rsidRDefault="00940B0E" w:rsidP="00875976">
            <w:pPr>
              <w:jc w:val="center"/>
              <w:rPr>
                <w:b/>
                <w:bCs/>
                <w:sz w:val="16"/>
                <w:szCs w:val="16"/>
              </w:rPr>
            </w:pPr>
            <w:r w:rsidRPr="006E5E1B">
              <w:rPr>
                <w:b/>
                <w:bCs/>
                <w:sz w:val="16"/>
                <w:szCs w:val="16"/>
              </w:rPr>
              <w:t>100,0%</w:t>
            </w:r>
          </w:p>
        </w:tc>
        <w:tc>
          <w:tcPr>
            <w:tcW w:w="710" w:type="dxa"/>
            <w:vAlign w:val="bottom"/>
          </w:tcPr>
          <w:p w:rsidR="00940B0E" w:rsidRPr="006E5E1B" w:rsidRDefault="00940B0E" w:rsidP="00875976">
            <w:pPr>
              <w:jc w:val="center"/>
              <w:rPr>
                <w:b/>
                <w:bCs/>
                <w:sz w:val="16"/>
                <w:szCs w:val="16"/>
              </w:rPr>
            </w:pPr>
            <w:r w:rsidRPr="006E5E1B">
              <w:rPr>
                <w:b/>
                <w:bCs/>
                <w:sz w:val="16"/>
                <w:szCs w:val="16"/>
              </w:rPr>
              <w:t>0,0%</w:t>
            </w:r>
          </w:p>
        </w:tc>
      </w:tr>
      <w:tr w:rsidR="00940B0E" w:rsidTr="00940B0E">
        <w:trPr>
          <w:jc w:val="center"/>
        </w:trPr>
        <w:tc>
          <w:tcPr>
            <w:tcW w:w="5028" w:type="dxa"/>
            <w:gridSpan w:val="2"/>
          </w:tcPr>
          <w:p w:rsidR="00940B0E" w:rsidRDefault="00940B0E" w:rsidP="00875976">
            <w:pPr>
              <w:jc w:val="center"/>
            </w:pPr>
            <w:r w:rsidRPr="006E5E1B">
              <w:rPr>
                <w:b/>
                <w:bCs/>
                <w:sz w:val="16"/>
                <w:szCs w:val="16"/>
              </w:rPr>
              <w:t>Программа СЭРНР:</w:t>
            </w:r>
          </w:p>
        </w:tc>
        <w:tc>
          <w:tcPr>
            <w:tcW w:w="812" w:type="dxa"/>
          </w:tcPr>
          <w:p w:rsidR="00940B0E" w:rsidRDefault="00940B0E" w:rsidP="00875976">
            <w:pPr>
              <w:jc w:val="center"/>
            </w:pPr>
            <w:r w:rsidRPr="006E5E1B">
              <w:rPr>
                <w:b/>
                <w:bCs/>
                <w:sz w:val="16"/>
                <w:szCs w:val="16"/>
              </w:rPr>
              <w:t>293 160</w:t>
            </w:r>
          </w:p>
        </w:tc>
        <w:tc>
          <w:tcPr>
            <w:tcW w:w="823" w:type="dxa"/>
          </w:tcPr>
          <w:p w:rsidR="00940B0E" w:rsidRDefault="00940B0E" w:rsidP="00875976">
            <w:pPr>
              <w:jc w:val="center"/>
            </w:pPr>
            <w:r>
              <w:rPr>
                <w:b/>
                <w:bCs/>
                <w:sz w:val="16"/>
                <w:szCs w:val="16"/>
              </w:rPr>
              <w:t>290</w:t>
            </w:r>
            <w:r w:rsidRPr="006E5E1B">
              <w:rPr>
                <w:b/>
                <w:bCs/>
                <w:sz w:val="16"/>
                <w:szCs w:val="16"/>
              </w:rPr>
              <w:t>000</w:t>
            </w:r>
          </w:p>
        </w:tc>
        <w:tc>
          <w:tcPr>
            <w:tcW w:w="850" w:type="dxa"/>
          </w:tcPr>
          <w:p w:rsidR="00940B0E" w:rsidRDefault="00940B0E" w:rsidP="00875976">
            <w:pPr>
              <w:jc w:val="center"/>
            </w:pPr>
            <w:r w:rsidRPr="006E5E1B">
              <w:rPr>
                <w:b/>
                <w:bCs/>
                <w:sz w:val="16"/>
                <w:szCs w:val="16"/>
              </w:rPr>
              <w:t>148377</w:t>
            </w:r>
          </w:p>
        </w:tc>
        <w:tc>
          <w:tcPr>
            <w:tcW w:w="874" w:type="dxa"/>
          </w:tcPr>
          <w:p w:rsidR="00940B0E" w:rsidRDefault="00940B0E" w:rsidP="00875976">
            <w:pPr>
              <w:jc w:val="center"/>
            </w:pPr>
            <w:r>
              <w:rPr>
                <w:b/>
                <w:bCs/>
                <w:sz w:val="16"/>
                <w:szCs w:val="16"/>
              </w:rPr>
              <w:t>291</w:t>
            </w:r>
            <w:r w:rsidRPr="006E5E1B">
              <w:rPr>
                <w:b/>
                <w:bCs/>
                <w:sz w:val="16"/>
                <w:szCs w:val="16"/>
              </w:rPr>
              <w:t>159</w:t>
            </w:r>
          </w:p>
        </w:tc>
        <w:tc>
          <w:tcPr>
            <w:tcW w:w="651" w:type="dxa"/>
          </w:tcPr>
          <w:p w:rsidR="00940B0E" w:rsidRDefault="00940B0E" w:rsidP="00875976">
            <w:pPr>
              <w:jc w:val="center"/>
            </w:pPr>
            <w:r w:rsidRPr="006E5E1B">
              <w:rPr>
                <w:b/>
                <w:bCs/>
                <w:sz w:val="16"/>
                <w:szCs w:val="16"/>
              </w:rPr>
              <w:t>1 159</w:t>
            </w:r>
          </w:p>
        </w:tc>
        <w:tc>
          <w:tcPr>
            <w:tcW w:w="736" w:type="dxa"/>
          </w:tcPr>
          <w:p w:rsidR="00940B0E" w:rsidRDefault="00940B0E" w:rsidP="00875976">
            <w:pPr>
              <w:jc w:val="center"/>
            </w:pPr>
            <w:r w:rsidRPr="006E5E1B">
              <w:rPr>
                <w:b/>
                <w:bCs/>
                <w:sz w:val="16"/>
                <w:szCs w:val="16"/>
              </w:rPr>
              <w:t>100,4%</w:t>
            </w:r>
          </w:p>
        </w:tc>
        <w:tc>
          <w:tcPr>
            <w:tcW w:w="710" w:type="dxa"/>
          </w:tcPr>
          <w:p w:rsidR="00940B0E" w:rsidRDefault="00940B0E" w:rsidP="00875976">
            <w:pPr>
              <w:jc w:val="center"/>
            </w:pPr>
            <w:r w:rsidRPr="006E5E1B">
              <w:rPr>
                <w:b/>
                <w:bCs/>
                <w:sz w:val="16"/>
                <w:szCs w:val="16"/>
              </w:rPr>
              <w:t>99,3%</w:t>
            </w:r>
          </w:p>
        </w:tc>
      </w:tr>
    </w:tbl>
    <w:p w:rsidR="0087622F" w:rsidRDefault="0087622F" w:rsidP="000A0D30">
      <w:pPr>
        <w:pStyle w:val="af4"/>
        <w:rPr>
          <w:bCs/>
          <w:color w:val="auto"/>
          <w:szCs w:val="24"/>
        </w:rPr>
      </w:pPr>
    </w:p>
    <w:p w:rsidR="00940B0E" w:rsidRDefault="00940B0E" w:rsidP="000A0D30">
      <w:pPr>
        <w:pStyle w:val="af4"/>
        <w:rPr>
          <w:bCs/>
          <w:color w:val="auto"/>
          <w:szCs w:val="24"/>
        </w:rPr>
      </w:pPr>
    </w:p>
    <w:p w:rsidR="0087622F" w:rsidRPr="0028038F" w:rsidRDefault="0087622F" w:rsidP="004350E1">
      <w:pPr>
        <w:pStyle w:val="af4"/>
        <w:ind w:firstLine="720"/>
        <w:jc w:val="center"/>
        <w:rPr>
          <w:bCs/>
          <w:color w:val="auto"/>
          <w:szCs w:val="24"/>
        </w:rPr>
      </w:pPr>
      <w:bookmarkStart w:id="337" w:name="_Toc416180503"/>
      <w:r w:rsidRPr="0028038F">
        <w:rPr>
          <w:bCs/>
          <w:color w:val="auto"/>
          <w:szCs w:val="24"/>
        </w:rPr>
        <w:t>1</w:t>
      </w:r>
      <w:r w:rsidR="00752DED">
        <w:rPr>
          <w:bCs/>
          <w:color w:val="auto"/>
          <w:szCs w:val="24"/>
        </w:rPr>
        <w:t>3</w:t>
      </w:r>
      <w:r w:rsidRPr="0028038F">
        <w:rPr>
          <w:bCs/>
          <w:color w:val="auto"/>
          <w:szCs w:val="24"/>
        </w:rPr>
        <w:t xml:space="preserve">. </w:t>
      </w:r>
      <w:bookmarkStart w:id="338" w:name="_Toc98821300"/>
      <w:r w:rsidRPr="0028038F">
        <w:rPr>
          <w:bCs/>
          <w:color w:val="auto"/>
          <w:szCs w:val="24"/>
        </w:rPr>
        <w:t xml:space="preserve">Диверсификация деятельности. Дочерние и зависимые </w:t>
      </w:r>
      <w:bookmarkEnd w:id="338"/>
      <w:r w:rsidRPr="0028038F">
        <w:rPr>
          <w:bCs/>
          <w:color w:val="auto"/>
          <w:szCs w:val="24"/>
        </w:rPr>
        <w:t>предприятия</w:t>
      </w:r>
      <w:bookmarkEnd w:id="330"/>
      <w:bookmarkEnd w:id="331"/>
      <w:bookmarkEnd w:id="332"/>
      <w:bookmarkEnd w:id="333"/>
      <w:bookmarkEnd w:id="334"/>
      <w:bookmarkEnd w:id="335"/>
      <w:bookmarkEnd w:id="336"/>
      <w:bookmarkEnd w:id="337"/>
    </w:p>
    <w:p w:rsidR="0058421B" w:rsidRPr="0028038F" w:rsidRDefault="0058421B" w:rsidP="0052291E">
      <w:pPr>
        <w:spacing w:line="360" w:lineRule="auto"/>
        <w:ind w:firstLine="600"/>
        <w:jc w:val="both"/>
      </w:pPr>
      <w:bookmarkStart w:id="339" w:name="_Toc98901506"/>
      <w:bookmarkStart w:id="340" w:name="_Toc98907189"/>
      <w:bookmarkStart w:id="341" w:name="_Toc99357643"/>
      <w:bookmarkStart w:id="342" w:name="_Toc99771358"/>
      <w:bookmarkStart w:id="343" w:name="_Toc99959776"/>
      <w:bookmarkStart w:id="344" w:name="_Toc100462206"/>
      <w:bookmarkStart w:id="345" w:name="_Toc100463086"/>
      <w:bookmarkStart w:id="346" w:name="_Toc130198283"/>
      <w:bookmarkStart w:id="347" w:name="_Toc130964655"/>
      <w:bookmarkStart w:id="348" w:name="_Toc130966491"/>
      <w:bookmarkStart w:id="349" w:name="_Toc131062301"/>
      <w:bookmarkStart w:id="350" w:name="_Toc131062780"/>
      <w:bookmarkStart w:id="351" w:name="_Toc131065796"/>
      <w:bookmarkStart w:id="352" w:name="_Toc131161954"/>
      <w:bookmarkStart w:id="353" w:name="_Toc131162105"/>
      <w:bookmarkStart w:id="354" w:name="_Toc131165344"/>
      <w:bookmarkStart w:id="355" w:name="_Toc131165379"/>
      <w:bookmarkStart w:id="356" w:name="_Toc161493101"/>
      <w:bookmarkStart w:id="357" w:name="_Toc162531643"/>
      <w:bookmarkStart w:id="358" w:name="_Toc162531697"/>
      <w:bookmarkStart w:id="359" w:name="_Toc162531739"/>
      <w:bookmarkStart w:id="360" w:name="_Toc162542427"/>
      <w:bookmarkStart w:id="361" w:name="_Toc162865053"/>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rsidR="0087622F" w:rsidRPr="0028038F" w:rsidRDefault="0087622F" w:rsidP="00F702CB">
      <w:pPr>
        <w:spacing w:line="360" w:lineRule="auto"/>
        <w:ind w:firstLine="708"/>
        <w:jc w:val="both"/>
      </w:pPr>
      <w:proofErr w:type="spellStart"/>
      <w:r w:rsidRPr="0028038F">
        <w:t>Нюрбинский</w:t>
      </w:r>
      <w:proofErr w:type="spellEnd"/>
      <w:r w:rsidRPr="0028038F">
        <w:t xml:space="preserve"> пищекомбинат был учрежден 26 февраля 2003 года с уставным капиталом 29 217тыс</w:t>
      </w:r>
      <w:proofErr w:type="gramStart"/>
      <w:r w:rsidRPr="0028038F">
        <w:t>.р</w:t>
      </w:r>
      <w:proofErr w:type="gramEnd"/>
      <w:r w:rsidRPr="0028038F">
        <w:t>уб. Акционерами являются:</w:t>
      </w:r>
    </w:p>
    <w:p w:rsidR="0087622F" w:rsidRPr="0028038F" w:rsidRDefault="0087622F" w:rsidP="00F702CB">
      <w:pPr>
        <w:spacing w:line="360" w:lineRule="auto"/>
        <w:jc w:val="both"/>
      </w:pPr>
      <w:r w:rsidRPr="0028038F">
        <w:t>- МО «</w:t>
      </w:r>
      <w:proofErr w:type="spellStart"/>
      <w:r w:rsidRPr="0028038F">
        <w:t>Нюрбинский</w:t>
      </w:r>
      <w:proofErr w:type="spellEnd"/>
      <w:r w:rsidRPr="0028038F">
        <w:t xml:space="preserve"> район» - 51%.</w:t>
      </w:r>
    </w:p>
    <w:p w:rsidR="0087622F" w:rsidRPr="0028038F" w:rsidRDefault="0087622F" w:rsidP="00F702CB">
      <w:pPr>
        <w:spacing w:line="360" w:lineRule="auto"/>
        <w:jc w:val="both"/>
      </w:pPr>
      <w:r w:rsidRPr="0028038F">
        <w:t>- МИО РС (Я) - 25%</w:t>
      </w:r>
    </w:p>
    <w:p w:rsidR="0087622F" w:rsidRPr="0028038F" w:rsidRDefault="0087622F" w:rsidP="00F702CB">
      <w:pPr>
        <w:spacing w:line="360" w:lineRule="auto"/>
        <w:jc w:val="both"/>
      </w:pPr>
      <w:r w:rsidRPr="0028038F">
        <w:t>- ОАО "АЛРОСА-Нюрба" - 24%</w:t>
      </w:r>
    </w:p>
    <w:p w:rsidR="0087622F" w:rsidRPr="0028038F" w:rsidRDefault="0087622F" w:rsidP="00F702CB">
      <w:pPr>
        <w:spacing w:line="360" w:lineRule="auto"/>
        <w:jc w:val="both"/>
      </w:pPr>
    </w:p>
    <w:p w:rsidR="0087622F" w:rsidRPr="0028038F" w:rsidRDefault="0087622F" w:rsidP="00800EE1">
      <w:pPr>
        <w:spacing w:line="360" w:lineRule="auto"/>
        <w:ind w:firstLine="709"/>
        <w:jc w:val="both"/>
      </w:pPr>
      <w:r w:rsidRPr="0028038F">
        <w:tab/>
        <w:t xml:space="preserve">Решением Арбитражного Суда РС (Я) с 29 декабря 2009 года в </w:t>
      </w:r>
      <w:r w:rsidR="00210C06" w:rsidRPr="0028038F">
        <w:t>ОАО «</w:t>
      </w:r>
      <w:proofErr w:type="spellStart"/>
      <w:r w:rsidR="00210C06" w:rsidRPr="0028038F">
        <w:t>Нюрбинский</w:t>
      </w:r>
      <w:proofErr w:type="spellEnd"/>
      <w:r w:rsidR="00210C06" w:rsidRPr="0028038F">
        <w:t xml:space="preserve"> </w:t>
      </w:r>
      <w:r w:rsidR="00E217CD" w:rsidRPr="0028038F">
        <w:t xml:space="preserve"> </w:t>
      </w:r>
      <w:r w:rsidR="00210C06" w:rsidRPr="0028038F">
        <w:t>пищекомбинат»</w:t>
      </w:r>
      <w:r w:rsidRPr="0028038F">
        <w:t xml:space="preserve"> была введена процедура внешнего управления. </w:t>
      </w:r>
    </w:p>
    <w:p w:rsidR="0028038F" w:rsidRDefault="0028038F" w:rsidP="0028038F">
      <w:pPr>
        <w:spacing w:line="360" w:lineRule="auto"/>
        <w:ind w:firstLine="600"/>
        <w:jc w:val="both"/>
      </w:pPr>
      <w:r w:rsidRPr="0028038F">
        <w:t>В 2014 году ОАО «АЛРОСА-Нюрба» продолжило принимать участие в качестве конкурсного кредитора в деле о банкротстве ОАО «</w:t>
      </w:r>
      <w:proofErr w:type="spellStart"/>
      <w:r w:rsidRPr="0028038F">
        <w:t>Нюрбинский</w:t>
      </w:r>
      <w:proofErr w:type="spellEnd"/>
      <w:r w:rsidRPr="0028038F">
        <w:t xml:space="preserve"> пищекомбинат», которое рассматривается в Арбитражном суде Республики Саха (Якутия) (дело №А58-3058/2009).</w:t>
      </w:r>
    </w:p>
    <w:p w:rsidR="00527FDF" w:rsidRPr="0028038F" w:rsidRDefault="00527FDF" w:rsidP="0028038F">
      <w:pPr>
        <w:spacing w:line="360" w:lineRule="auto"/>
        <w:ind w:firstLine="600"/>
        <w:jc w:val="both"/>
      </w:pPr>
      <w:r>
        <w:t>11 апреля 2015 года конкурсным управляющим проводятся торги посредством публичного предложения имущественного комплекса, состоящего из здания насосной станции, скважин и сопутствующего оборудования.</w:t>
      </w:r>
    </w:p>
    <w:p w:rsidR="0028038F" w:rsidRDefault="0028038F" w:rsidP="0028038F">
      <w:pPr>
        <w:spacing w:line="360" w:lineRule="auto"/>
        <w:ind w:firstLine="600"/>
        <w:jc w:val="both"/>
      </w:pPr>
      <w:r w:rsidRPr="0028038F">
        <w:t>Определением Арбитражного суд</w:t>
      </w:r>
      <w:r w:rsidR="00527FDF">
        <w:t xml:space="preserve">а Республики Саха (Якутия) от 18 марта  2015 </w:t>
      </w:r>
      <w:r w:rsidRPr="0028038F">
        <w:t xml:space="preserve"> года ОАО «</w:t>
      </w:r>
      <w:proofErr w:type="spellStart"/>
      <w:r w:rsidRPr="0028038F">
        <w:t>Нюрбинский</w:t>
      </w:r>
      <w:proofErr w:type="spellEnd"/>
      <w:r w:rsidRPr="0028038F">
        <w:t xml:space="preserve"> пищекомбинат» процедура конкурсного производства продлена сроком на четыре месяца. Заседание о завершении конкурсн</w:t>
      </w:r>
      <w:r w:rsidR="00527FDF">
        <w:t>ого производства назначено на 19 июня 2015</w:t>
      </w:r>
      <w:r w:rsidRPr="0028038F">
        <w:t xml:space="preserve"> года.</w:t>
      </w:r>
    </w:p>
    <w:p w:rsidR="0098298E" w:rsidRDefault="0098298E" w:rsidP="0028038F">
      <w:pPr>
        <w:spacing w:line="360" w:lineRule="auto"/>
        <w:ind w:firstLine="600"/>
        <w:jc w:val="both"/>
      </w:pPr>
    </w:p>
    <w:p w:rsidR="0098298E" w:rsidRDefault="0098298E" w:rsidP="0028038F">
      <w:pPr>
        <w:spacing w:line="360" w:lineRule="auto"/>
        <w:ind w:firstLine="600"/>
        <w:jc w:val="both"/>
      </w:pPr>
    </w:p>
    <w:p w:rsidR="0098298E" w:rsidRDefault="0098298E" w:rsidP="0028038F">
      <w:pPr>
        <w:spacing w:line="360" w:lineRule="auto"/>
        <w:ind w:firstLine="600"/>
        <w:jc w:val="both"/>
      </w:pPr>
    </w:p>
    <w:p w:rsidR="0087622F" w:rsidRPr="0028038F" w:rsidRDefault="0087622F" w:rsidP="002A3EF9">
      <w:pPr>
        <w:spacing w:line="360" w:lineRule="auto"/>
        <w:jc w:val="both"/>
        <w:rPr>
          <w:b/>
          <w:u w:val="single"/>
        </w:rPr>
      </w:pPr>
      <w:bookmarkStart w:id="362" w:name="_GoBack"/>
      <w:bookmarkEnd w:id="362"/>
    </w:p>
    <w:p w:rsidR="00336FAB" w:rsidRPr="0028038F" w:rsidRDefault="00336FAB" w:rsidP="0052291E">
      <w:pPr>
        <w:pStyle w:val="af4"/>
        <w:jc w:val="center"/>
        <w:rPr>
          <w:bCs/>
          <w:color w:val="auto"/>
          <w:szCs w:val="24"/>
          <w:u w:val="none"/>
        </w:rPr>
      </w:pPr>
      <w:bookmarkStart w:id="363" w:name="_Toc416180504"/>
      <w:r w:rsidRPr="0028038F">
        <w:rPr>
          <w:bCs/>
          <w:color w:val="auto"/>
          <w:szCs w:val="24"/>
          <w:u w:val="none"/>
        </w:rPr>
        <w:t>1</w:t>
      </w:r>
      <w:r w:rsidR="00752DED">
        <w:rPr>
          <w:bCs/>
          <w:color w:val="auto"/>
          <w:szCs w:val="24"/>
          <w:u w:val="none"/>
        </w:rPr>
        <w:t>4</w:t>
      </w:r>
      <w:r w:rsidRPr="0028038F">
        <w:rPr>
          <w:bCs/>
          <w:color w:val="auto"/>
          <w:szCs w:val="24"/>
          <w:u w:val="none"/>
        </w:rPr>
        <w:t>. Аудиторское заключение</w:t>
      </w:r>
      <w:bookmarkEnd w:id="363"/>
    </w:p>
    <w:p w:rsidR="0028038F" w:rsidRPr="0028038F" w:rsidRDefault="0028038F" w:rsidP="0052291E">
      <w:pPr>
        <w:pStyle w:val="af4"/>
        <w:jc w:val="center"/>
        <w:rPr>
          <w:bCs/>
          <w:color w:val="auto"/>
          <w:szCs w:val="24"/>
          <w:u w:val="none"/>
        </w:rPr>
      </w:pPr>
    </w:p>
    <w:p w:rsidR="0028038F" w:rsidRPr="0028038F" w:rsidRDefault="0028038F" w:rsidP="0052291E">
      <w:pPr>
        <w:pStyle w:val="af4"/>
        <w:jc w:val="center"/>
        <w:rPr>
          <w:bCs/>
          <w:color w:val="auto"/>
          <w:szCs w:val="24"/>
          <w:u w:val="none"/>
        </w:rPr>
      </w:pPr>
    </w:p>
    <w:p w:rsidR="0087622F" w:rsidRPr="0028038F" w:rsidRDefault="0087622F" w:rsidP="0052291E">
      <w:pPr>
        <w:autoSpaceDE w:val="0"/>
        <w:autoSpaceDN w:val="0"/>
        <w:adjustRightInd w:val="0"/>
        <w:rPr>
          <w:rFonts w:ascii="Arial" w:hAnsi="Arial" w:cs="Arial"/>
          <w:sz w:val="2"/>
          <w:szCs w:val="2"/>
        </w:rPr>
      </w:pPr>
    </w:p>
    <w:p w:rsidR="0087622F" w:rsidRPr="0028038F" w:rsidRDefault="0087622F" w:rsidP="0052291E">
      <w:pPr>
        <w:pStyle w:val="af4"/>
        <w:jc w:val="left"/>
        <w:rPr>
          <w:bCs/>
          <w:color w:val="auto"/>
        </w:rPr>
      </w:pPr>
      <w:bookmarkStart w:id="364" w:name="_Toc416180505"/>
      <w:bookmarkStart w:id="365" w:name="_Toc162865057"/>
      <w:bookmarkStart w:id="366" w:name="_Toc161493118"/>
      <w:bookmarkStart w:id="367" w:name="_Toc162531661"/>
      <w:bookmarkStart w:id="368" w:name="_Toc162531715"/>
      <w:bookmarkStart w:id="369" w:name="_Toc162531757"/>
      <w:bookmarkStart w:id="370" w:name="_Toc162542445"/>
      <w:bookmarkStart w:id="371" w:name="_Toc162685665"/>
      <w:bookmarkStart w:id="372" w:name="_Toc162685658"/>
      <w:r w:rsidRPr="0028038F">
        <w:rPr>
          <w:bCs/>
          <w:color w:val="auto"/>
        </w:rPr>
        <w:t>1</w:t>
      </w:r>
      <w:r w:rsidR="00752DED">
        <w:rPr>
          <w:bCs/>
          <w:color w:val="auto"/>
        </w:rPr>
        <w:t>5</w:t>
      </w:r>
      <w:r w:rsidRPr="0028038F">
        <w:rPr>
          <w:bCs/>
          <w:color w:val="auto"/>
        </w:rPr>
        <w:t>. Состояние правовой работы.</w:t>
      </w:r>
      <w:bookmarkEnd w:id="364"/>
    </w:p>
    <w:p w:rsidR="00336FAB" w:rsidRPr="0028038F" w:rsidRDefault="00336FAB" w:rsidP="0052291E">
      <w:pPr>
        <w:pStyle w:val="af4"/>
        <w:ind w:firstLine="567"/>
        <w:jc w:val="left"/>
        <w:rPr>
          <w:bCs/>
          <w:color w:val="auto"/>
          <w:szCs w:val="24"/>
        </w:rPr>
      </w:pPr>
      <w:bookmarkStart w:id="373" w:name="_Toc416180506"/>
      <w:r w:rsidRPr="0028038F">
        <w:rPr>
          <w:bCs/>
          <w:color w:val="auto"/>
          <w:szCs w:val="24"/>
        </w:rPr>
        <w:t>1</w:t>
      </w:r>
      <w:r w:rsidR="00752DED">
        <w:rPr>
          <w:bCs/>
          <w:color w:val="auto"/>
          <w:szCs w:val="24"/>
        </w:rPr>
        <w:t>5</w:t>
      </w:r>
      <w:r w:rsidRPr="0028038F">
        <w:rPr>
          <w:bCs/>
          <w:color w:val="auto"/>
          <w:szCs w:val="24"/>
        </w:rPr>
        <w:t>.1. Общеправовая работа</w:t>
      </w:r>
      <w:bookmarkEnd w:id="373"/>
    </w:p>
    <w:p w:rsidR="003670E7" w:rsidRPr="0028038F" w:rsidRDefault="003670E7" w:rsidP="0052291E">
      <w:pPr>
        <w:spacing w:line="360" w:lineRule="auto"/>
        <w:ind w:firstLine="567"/>
        <w:jc w:val="both"/>
      </w:pPr>
      <w:r w:rsidRPr="0028038F">
        <w:t>В 201</w:t>
      </w:r>
      <w:r w:rsidR="005469C1" w:rsidRPr="0028038F">
        <w:t>4</w:t>
      </w:r>
      <w:r w:rsidRPr="0028038F">
        <w:t xml:space="preserve"> году ОАО «АЛРОСА-Нюрба» заключено </w:t>
      </w:r>
      <w:r w:rsidR="005469C1" w:rsidRPr="0028038F">
        <w:t>364</w:t>
      </w:r>
      <w:r w:rsidRPr="0028038F">
        <w:t xml:space="preserve"> договора и соглашений, в </w:t>
      </w:r>
      <w:proofErr w:type="spellStart"/>
      <w:r w:rsidRPr="0028038F">
        <w:t>т.ч</w:t>
      </w:r>
      <w:proofErr w:type="spellEnd"/>
      <w:r w:rsidRPr="0028038F">
        <w:t>.</w:t>
      </w:r>
    </w:p>
    <w:p w:rsidR="003670E7" w:rsidRPr="0028038F" w:rsidRDefault="003670E7" w:rsidP="0052291E">
      <w:pPr>
        <w:numPr>
          <w:ilvl w:val="0"/>
          <w:numId w:val="4"/>
        </w:numPr>
        <w:spacing w:line="360" w:lineRule="auto"/>
        <w:ind w:left="0" w:firstLine="567"/>
        <w:jc w:val="both"/>
      </w:pPr>
      <w:r w:rsidRPr="0028038F">
        <w:t xml:space="preserve">Для реализации Программы ССЭРНР – </w:t>
      </w:r>
      <w:r w:rsidR="005469C1" w:rsidRPr="0028038F">
        <w:t>26</w:t>
      </w:r>
    </w:p>
    <w:p w:rsidR="003670E7" w:rsidRPr="0028038F" w:rsidRDefault="003670E7" w:rsidP="0052291E">
      <w:pPr>
        <w:numPr>
          <w:ilvl w:val="0"/>
          <w:numId w:val="4"/>
        </w:numPr>
        <w:spacing w:line="360" w:lineRule="auto"/>
        <w:ind w:left="0" w:firstLine="567"/>
        <w:jc w:val="both"/>
      </w:pPr>
      <w:r w:rsidRPr="0028038F">
        <w:t xml:space="preserve">На оказание услуг/подряда – </w:t>
      </w:r>
      <w:r w:rsidR="005469C1" w:rsidRPr="0028038F">
        <w:t>192</w:t>
      </w:r>
    </w:p>
    <w:p w:rsidR="003670E7" w:rsidRPr="0028038F" w:rsidRDefault="003670E7" w:rsidP="0052291E">
      <w:pPr>
        <w:numPr>
          <w:ilvl w:val="0"/>
          <w:numId w:val="4"/>
        </w:numPr>
        <w:spacing w:line="360" w:lineRule="auto"/>
        <w:ind w:left="0" w:firstLine="567"/>
        <w:jc w:val="both"/>
      </w:pPr>
      <w:r w:rsidRPr="0028038F">
        <w:t xml:space="preserve">Купли-продажи/поставки </w:t>
      </w:r>
      <w:r w:rsidR="005469C1" w:rsidRPr="0028038F">
        <w:t>- 83</w:t>
      </w:r>
    </w:p>
    <w:p w:rsidR="003670E7" w:rsidRPr="0028038F" w:rsidRDefault="003670E7" w:rsidP="0052291E">
      <w:pPr>
        <w:numPr>
          <w:ilvl w:val="0"/>
          <w:numId w:val="4"/>
        </w:numPr>
        <w:spacing w:line="360" w:lineRule="auto"/>
        <w:ind w:left="0" w:firstLine="567"/>
        <w:jc w:val="both"/>
      </w:pPr>
      <w:r w:rsidRPr="0028038F">
        <w:t xml:space="preserve">Аренды- </w:t>
      </w:r>
      <w:r w:rsidR="005469C1" w:rsidRPr="0028038F">
        <w:t>36</w:t>
      </w:r>
    </w:p>
    <w:p w:rsidR="003670E7" w:rsidRPr="0028038F" w:rsidRDefault="003670E7" w:rsidP="0052291E">
      <w:pPr>
        <w:numPr>
          <w:ilvl w:val="0"/>
          <w:numId w:val="4"/>
        </w:numPr>
        <w:spacing w:line="360" w:lineRule="auto"/>
        <w:ind w:left="0" w:firstLine="567"/>
        <w:jc w:val="both"/>
      </w:pPr>
      <w:r w:rsidRPr="0028038F">
        <w:t>Иные договоры и соглашения – 2</w:t>
      </w:r>
      <w:r w:rsidR="005469C1" w:rsidRPr="0028038F">
        <w:t>7</w:t>
      </w:r>
      <w:r w:rsidRPr="0028038F">
        <w:t>.</w:t>
      </w:r>
    </w:p>
    <w:p w:rsidR="003670E7" w:rsidRPr="0028038F" w:rsidRDefault="003670E7" w:rsidP="0052291E">
      <w:pPr>
        <w:spacing w:line="360" w:lineRule="auto"/>
        <w:ind w:firstLine="567"/>
        <w:jc w:val="both"/>
      </w:pPr>
    </w:p>
    <w:p w:rsidR="00445787" w:rsidRPr="0028038F" w:rsidRDefault="00445787" w:rsidP="00445787">
      <w:pPr>
        <w:spacing w:line="360" w:lineRule="auto"/>
        <w:ind w:firstLine="567"/>
        <w:jc w:val="both"/>
      </w:pPr>
      <w:r w:rsidRPr="0028038F">
        <w:t>В 2014 году была подготовлена и утверждена решением Годового общего собрания акционеров (Протокол от 30 мая 2014 г.) новая редакция устава ОАО «АЛРОСА-Нюрба».</w:t>
      </w:r>
    </w:p>
    <w:p w:rsidR="00445787" w:rsidRPr="0028038F" w:rsidRDefault="00445787" w:rsidP="00445787">
      <w:pPr>
        <w:spacing w:line="360" w:lineRule="auto"/>
        <w:ind w:firstLine="567"/>
        <w:jc w:val="both"/>
      </w:pPr>
      <w:r w:rsidRPr="0028038F">
        <w:t>В Новой редакции Устава приведены в соответствие с ФЗ «Об акционерных обществах» положения устава о порядке принятия и оформления решения о выплате дивидендов и сроках выплаты дивидендов.</w:t>
      </w:r>
    </w:p>
    <w:p w:rsidR="00445787" w:rsidRPr="0028038F" w:rsidRDefault="00445787" w:rsidP="00445787">
      <w:pPr>
        <w:spacing w:line="360" w:lineRule="auto"/>
        <w:ind w:firstLine="600"/>
        <w:jc w:val="both"/>
      </w:pPr>
      <w:r w:rsidRPr="0028038F">
        <w:t>Также в связи с необходимостью приведения в соответствие внутренних нормативных документов в 2014 году были разработаны и утверждены новые редакции Положений об общем собрании акционеров Общества, о ревизионной комиссии Общества, о генеральном директоре Общества. Положения утверждены решением Годового общего собрания акционеров от 30 мая 2014 года.</w:t>
      </w:r>
    </w:p>
    <w:p w:rsidR="00445787" w:rsidRPr="0028038F" w:rsidRDefault="00445787" w:rsidP="00445787">
      <w:pPr>
        <w:spacing w:line="360" w:lineRule="auto"/>
        <w:ind w:firstLine="600"/>
        <w:jc w:val="both"/>
      </w:pPr>
      <w:r w:rsidRPr="0028038F">
        <w:t xml:space="preserve">Новая редакция Положения об общем собрании акционеров </w:t>
      </w:r>
      <w:proofErr w:type="gramStart"/>
      <w:r w:rsidRPr="0028038F">
        <w:t>более развернуто</w:t>
      </w:r>
      <w:proofErr w:type="gramEnd"/>
      <w:r w:rsidRPr="0028038F">
        <w:t xml:space="preserve"> определяет порядок созыва, подготовки, проведения, подведения итогов общего собрания акционеров Открытого акционерного общества «АЛРОСА-Нюрба» в части, не урегулированной Федеральным законом «Об акционерных обществах», иными нормативными правовыми актами и Уставом Общества.</w:t>
      </w:r>
    </w:p>
    <w:p w:rsidR="00445787" w:rsidRPr="0028038F" w:rsidRDefault="00445787" w:rsidP="00445787">
      <w:pPr>
        <w:spacing w:line="360" w:lineRule="auto"/>
        <w:ind w:firstLine="600"/>
        <w:jc w:val="both"/>
      </w:pPr>
      <w:r w:rsidRPr="0028038F">
        <w:t>Новая редакция Положения о ревизионной комиссии уточняет порядок формирования, деятельности, полномочия ревизионного органа, права и обязанности членов ревизионной комиссии, ответственность и финансовое обеспечение деятельности комиссии.</w:t>
      </w:r>
    </w:p>
    <w:p w:rsidR="00445787" w:rsidRPr="0028038F" w:rsidRDefault="00445787" w:rsidP="00445787">
      <w:pPr>
        <w:spacing w:line="360" w:lineRule="auto"/>
        <w:ind w:firstLine="600"/>
        <w:jc w:val="both"/>
      </w:pPr>
      <w:r w:rsidRPr="0028038F">
        <w:t>Новая редакция Положения о генеральном директоре определяет требования к его кандидатуре, порядок назначения и прекращения его полномочий, компетенцию, а также права и обязанности генерального директора.</w:t>
      </w:r>
    </w:p>
    <w:p w:rsidR="00445787" w:rsidRPr="0028038F" w:rsidRDefault="00445787" w:rsidP="00445787">
      <w:pPr>
        <w:spacing w:line="360" w:lineRule="auto"/>
        <w:ind w:firstLine="600"/>
        <w:jc w:val="both"/>
      </w:pPr>
      <w:r w:rsidRPr="0028038F">
        <w:t xml:space="preserve">Также в целях обеспечения сохранности конфиденциальной информации Приказом </w:t>
      </w:r>
      <w:r w:rsidRPr="0028038F">
        <w:lastRenderedPageBreak/>
        <w:t>генерального директора №54 от 31 марта 2014 года было утверждено Положение о коммерческой тайне в ОАО «АЛРОСА-Нюрба». Положение определяет понятие коммерческой тайны и предусматривает перечень информации, относящейся к коммерческой тайне. Положение устанавливает порядок доступа к информации, обязанности лиц, имеющих к ней доступ и ответственность за разглашение коммерческой тайны.</w:t>
      </w:r>
    </w:p>
    <w:p w:rsidR="00445787" w:rsidRPr="0028038F" w:rsidRDefault="00445787" w:rsidP="00445787">
      <w:pPr>
        <w:spacing w:line="360" w:lineRule="auto"/>
        <w:ind w:firstLine="600"/>
        <w:jc w:val="both"/>
      </w:pPr>
      <w:r w:rsidRPr="0028038F">
        <w:t>Приказом № 53 от 31 марта 2014 года была утверждена новая редакция Положения о защите персональных данных работников ОАО «АЛРОСА-Нюрба». Положение устанавливает порядок получения, учета обработки, накопления, хранения и уничтожения документов, содержащих сведения, отнесенные к персональным данным работников ОАО «АЛРОСА-Нюрба».</w:t>
      </w:r>
    </w:p>
    <w:p w:rsidR="00445787" w:rsidRPr="0028038F" w:rsidRDefault="00445787" w:rsidP="00445787">
      <w:pPr>
        <w:spacing w:line="360" w:lineRule="auto"/>
        <w:ind w:firstLine="600"/>
        <w:jc w:val="both"/>
      </w:pPr>
      <w:r w:rsidRPr="0028038F">
        <w:t>В целях совершенствования системы обмена информацией решением Совета директоров (Протокол №5 от 30.05.2014 г.) был утвержден Стандарт информационного обмена между юридической службой ОАО «АЛРОСА-Нюрба» и юридической службой АК «АЛРОСА» (ОАО).</w:t>
      </w:r>
    </w:p>
    <w:p w:rsidR="00445787" w:rsidRPr="0028038F" w:rsidRDefault="00445787" w:rsidP="00445787">
      <w:pPr>
        <w:spacing w:line="360" w:lineRule="auto"/>
        <w:ind w:firstLine="600"/>
        <w:jc w:val="both"/>
      </w:pPr>
      <w:r w:rsidRPr="0028038F">
        <w:t>Также приказом № 78 от 01 июня 2014 года была утверждена новая редакция Положения об Архиве. Новое положение регулирует порядок передачи в архив, учет, порядок и сроки хранения архивных документов Общества.</w:t>
      </w:r>
    </w:p>
    <w:p w:rsidR="00445787" w:rsidRPr="0028038F" w:rsidRDefault="00445787" w:rsidP="00445787">
      <w:pPr>
        <w:spacing w:line="360" w:lineRule="auto"/>
        <w:ind w:firstLine="600"/>
        <w:jc w:val="both"/>
      </w:pPr>
      <w:r w:rsidRPr="0028038F">
        <w:t>Приказом № 89/2 от 01 июля 2014 года было утверждено Положение об оказание благотворительной и спонсорской помощи. Новая редакция предусматривает порядок приема, регистрации, учета и рассмотрения обращений граждан и юридических лиц об оказании благотворительной и спонсорской помощи.</w:t>
      </w:r>
    </w:p>
    <w:p w:rsidR="00445787" w:rsidRPr="0028038F" w:rsidRDefault="00445787" w:rsidP="00445787">
      <w:pPr>
        <w:spacing w:line="360" w:lineRule="auto"/>
        <w:ind w:firstLine="600"/>
        <w:jc w:val="both"/>
      </w:pPr>
      <w:r w:rsidRPr="0028038F">
        <w:t>Приказом № 96 от 24 июля 2014 года в Обществе утверждено Положение о порядке оснащения, приобретения, использования и реализации (выбытия) автотранспорта (легковых автомобилей и микроавтобусов).</w:t>
      </w:r>
    </w:p>
    <w:p w:rsidR="003670E7" w:rsidRPr="0028038F" w:rsidRDefault="003670E7" w:rsidP="0052291E">
      <w:pPr>
        <w:spacing w:line="360" w:lineRule="auto"/>
        <w:ind w:firstLine="600"/>
        <w:jc w:val="both"/>
      </w:pPr>
      <w:r w:rsidRPr="0028038F">
        <w:t xml:space="preserve">Кроме того, </w:t>
      </w:r>
      <w:r w:rsidR="00BD207A" w:rsidRPr="0028038F">
        <w:t>правовым</w:t>
      </w:r>
      <w:r w:rsidRPr="0028038F">
        <w:t xml:space="preserve"> отделом общество подготовлено </w:t>
      </w:r>
      <w:r w:rsidR="00BD207A" w:rsidRPr="0028038F">
        <w:t>18</w:t>
      </w:r>
      <w:r w:rsidRPr="0028038F">
        <w:t xml:space="preserve"> заключения по правовым вопросам, составлено </w:t>
      </w:r>
      <w:r w:rsidR="00BD207A" w:rsidRPr="0028038F">
        <w:t>5</w:t>
      </w:r>
      <w:r w:rsidRPr="0028038F">
        <w:t xml:space="preserve">3 доверенности. </w:t>
      </w:r>
    </w:p>
    <w:p w:rsidR="00336FAB" w:rsidRPr="0028038F" w:rsidRDefault="00336FAB" w:rsidP="0052291E">
      <w:pPr>
        <w:pStyle w:val="af4"/>
        <w:ind w:firstLine="600"/>
        <w:jc w:val="left"/>
        <w:rPr>
          <w:bCs/>
          <w:color w:val="auto"/>
          <w:szCs w:val="24"/>
        </w:rPr>
      </w:pPr>
      <w:bookmarkStart w:id="374" w:name="_Toc416180507"/>
      <w:r w:rsidRPr="0028038F">
        <w:rPr>
          <w:bCs/>
          <w:color w:val="auto"/>
          <w:szCs w:val="24"/>
        </w:rPr>
        <w:t>1</w:t>
      </w:r>
      <w:r w:rsidR="00752DED">
        <w:rPr>
          <w:bCs/>
          <w:color w:val="auto"/>
          <w:szCs w:val="24"/>
        </w:rPr>
        <w:t>5</w:t>
      </w:r>
      <w:r w:rsidRPr="0028038F">
        <w:rPr>
          <w:bCs/>
          <w:color w:val="auto"/>
          <w:szCs w:val="24"/>
        </w:rPr>
        <w:t xml:space="preserve">.2. </w:t>
      </w:r>
      <w:proofErr w:type="spellStart"/>
      <w:r w:rsidRPr="0028038F">
        <w:rPr>
          <w:bCs/>
          <w:color w:val="auto"/>
          <w:szCs w:val="24"/>
        </w:rPr>
        <w:t>Претензионно</w:t>
      </w:r>
      <w:proofErr w:type="spellEnd"/>
      <w:r w:rsidRPr="0028038F">
        <w:rPr>
          <w:bCs/>
          <w:color w:val="auto"/>
          <w:szCs w:val="24"/>
        </w:rPr>
        <w:t>-исковая работа</w:t>
      </w:r>
      <w:bookmarkEnd w:id="374"/>
    </w:p>
    <w:p w:rsidR="003670E7" w:rsidRPr="0028038F" w:rsidRDefault="003670E7" w:rsidP="0052291E">
      <w:pPr>
        <w:spacing w:line="360" w:lineRule="auto"/>
        <w:ind w:firstLine="600"/>
        <w:jc w:val="both"/>
      </w:pPr>
      <w:r w:rsidRPr="0028038F">
        <w:t>1. В 201</w:t>
      </w:r>
      <w:r w:rsidR="00BD207A" w:rsidRPr="0028038F">
        <w:t>4</w:t>
      </w:r>
      <w:r w:rsidRPr="0028038F">
        <w:t xml:space="preserve"> году ОАО «АЛРОСА-Нюрба» продолжило принимать участие в качестве конкурсного кредитора в деле о банкротстве ОАО «</w:t>
      </w:r>
      <w:proofErr w:type="spellStart"/>
      <w:r w:rsidRPr="0028038F">
        <w:t>Нюрбинский</w:t>
      </w:r>
      <w:proofErr w:type="spellEnd"/>
      <w:r w:rsidRPr="0028038F">
        <w:t xml:space="preserve"> пищекомбинат», которое рассматривается в Арбитражном суде Республики Саха (Якутия) (дело №А58-3058/2009).</w:t>
      </w:r>
    </w:p>
    <w:p w:rsidR="003670E7" w:rsidRPr="0028038F" w:rsidRDefault="003670E7" w:rsidP="0052291E">
      <w:pPr>
        <w:spacing w:line="360" w:lineRule="auto"/>
        <w:ind w:firstLine="600"/>
        <w:jc w:val="both"/>
      </w:pPr>
      <w:r w:rsidRPr="0028038F">
        <w:t xml:space="preserve">Определением Арбитражного суда Республики Саха (Якутия) от </w:t>
      </w:r>
      <w:r w:rsidR="00BD207A" w:rsidRPr="0028038F">
        <w:t>19</w:t>
      </w:r>
      <w:r w:rsidRPr="0028038F">
        <w:t xml:space="preserve"> ноября 201</w:t>
      </w:r>
      <w:r w:rsidR="00BD207A" w:rsidRPr="0028038F">
        <w:t>4</w:t>
      </w:r>
      <w:r w:rsidRPr="0028038F">
        <w:t xml:space="preserve"> года ОАО «</w:t>
      </w:r>
      <w:proofErr w:type="spellStart"/>
      <w:r w:rsidRPr="0028038F">
        <w:t>Нюрбинский</w:t>
      </w:r>
      <w:proofErr w:type="spellEnd"/>
      <w:r w:rsidRPr="0028038F">
        <w:t xml:space="preserve"> пищекомбинат» процедура конкурсного производства продлена сроком на четыре месяца. Заседание о завершении конкурсного производства назначено на </w:t>
      </w:r>
      <w:r w:rsidR="00BD207A" w:rsidRPr="0028038F">
        <w:t>12</w:t>
      </w:r>
      <w:r w:rsidRPr="0028038F">
        <w:t xml:space="preserve"> марта 2014 года.</w:t>
      </w:r>
    </w:p>
    <w:p w:rsidR="00BD207A" w:rsidRPr="0028038F" w:rsidRDefault="00BD207A" w:rsidP="00BD207A">
      <w:pPr>
        <w:spacing w:line="360" w:lineRule="auto"/>
        <w:ind w:firstLine="600"/>
        <w:jc w:val="both"/>
      </w:pPr>
      <w:r w:rsidRPr="0028038F">
        <w:lastRenderedPageBreak/>
        <w:t xml:space="preserve">2. </w:t>
      </w:r>
      <w:proofErr w:type="gramStart"/>
      <w:r w:rsidRPr="0028038F">
        <w:t>Межрайонной инспекцией ФНС России по крупнейшим налогоплательщикам по Республике Саха (Якутия) (далее по тексту – «Инспекция») была проведена выездная налоговая проверка Общества по вопросам правильности исчисления и своевременности уплаты (удержания, перечисления) налогов и сборов: налога на прибыль организаций, налога на добавленную стоимость, налога на добычу полезных ископаемых, налога на имущество организаций, налога на доходы физических лиц, а также транспортного налога за</w:t>
      </w:r>
      <w:proofErr w:type="gramEnd"/>
      <w:r w:rsidRPr="0028038F">
        <w:t xml:space="preserve"> период с 01.01.2011 по 31.12.2012.</w:t>
      </w:r>
    </w:p>
    <w:p w:rsidR="00BD207A" w:rsidRPr="0028038F" w:rsidRDefault="00BD207A" w:rsidP="00BD207A">
      <w:pPr>
        <w:spacing w:line="360" w:lineRule="auto"/>
        <w:ind w:firstLine="600"/>
        <w:jc w:val="both"/>
      </w:pPr>
      <w:r w:rsidRPr="0028038F">
        <w:t>Результаты проверки оформлены Актом от 29 ноября 2013 г. № 08-08/2-А. По результатам рассмотрения Акта проверки, представленных в Инспекцию Возражений Общества на Акт проверки от 30.12.2013 г), было принято Решение от 21.01.2014 г. № 08-08/2-Р о привлечении к ответственности за совершение налогового правонарушения.</w:t>
      </w:r>
    </w:p>
    <w:p w:rsidR="00BD207A" w:rsidRPr="0028038F" w:rsidRDefault="00BD207A" w:rsidP="00BD207A">
      <w:pPr>
        <w:spacing w:line="360" w:lineRule="auto"/>
        <w:ind w:firstLine="600"/>
        <w:jc w:val="both"/>
      </w:pPr>
      <w:r w:rsidRPr="0028038F">
        <w:t>Общество направило в УФНС по Республике Саха (Якутия) апелляционную жалобу от 27.02.2014 г.</w:t>
      </w:r>
      <w:bookmarkStart w:id="375" w:name="OLE_LINK5"/>
      <w:bookmarkStart w:id="376" w:name="OLE_LINK6"/>
      <w:r w:rsidRPr="0028038F">
        <w:t>, в которой не согласилось в полном объеме с выводами, сделанными в Решении.</w:t>
      </w:r>
      <w:bookmarkEnd w:id="375"/>
      <w:bookmarkEnd w:id="376"/>
      <w:r w:rsidRPr="0028038F">
        <w:t xml:space="preserve"> По результатам рассмотрения апелляционной жалобы Управлением было вынесено решение от 25.03.2014 г., согласно которому в удовлетворении апелляционной жалобы отказано.</w:t>
      </w:r>
    </w:p>
    <w:p w:rsidR="00BD207A" w:rsidRPr="0028038F" w:rsidRDefault="00BD207A" w:rsidP="00BD207A">
      <w:pPr>
        <w:spacing w:line="360" w:lineRule="auto"/>
        <w:ind w:firstLine="600"/>
        <w:jc w:val="both"/>
      </w:pPr>
      <w:r w:rsidRPr="0028038F">
        <w:t>Общество обратилось в Арбитражный суд Республики Саха (Якутия) с заявлением о признании недействительным Решения Инспекции от 21.01.2014 г. № 08-08/2-Р в полном объеме.</w:t>
      </w:r>
    </w:p>
    <w:p w:rsidR="00BD207A" w:rsidRPr="0028038F" w:rsidRDefault="00BD207A" w:rsidP="00BD207A">
      <w:pPr>
        <w:spacing w:line="360" w:lineRule="auto"/>
        <w:ind w:firstLine="600"/>
        <w:jc w:val="both"/>
      </w:pPr>
      <w:r w:rsidRPr="0028038F">
        <w:t xml:space="preserve">Решением Арбитражного суда Республики Саха (Якутия) от 21.10.2014г. по делу №58-2964/2014 была удовлетворена часть заявленных Обществом требований, а именно: в части отмены штрафа в размере 50 191 082 руб. </w:t>
      </w:r>
    </w:p>
    <w:p w:rsidR="00BD207A" w:rsidRPr="0028038F" w:rsidRDefault="00BD207A" w:rsidP="00BD207A">
      <w:pPr>
        <w:spacing w:line="360" w:lineRule="auto"/>
        <w:ind w:firstLine="600"/>
        <w:jc w:val="both"/>
      </w:pPr>
      <w:r w:rsidRPr="0028038F">
        <w:t>В остальной части судом в удовлетворении требований было отказано и признано законным Решение налогового органа о взыскании с Общества налога на прибыль в размере 502 561 319 руб., пени за неполную и несвоевременную уплату налога на прибыль в размере 79 795 637,40 руб.</w:t>
      </w:r>
    </w:p>
    <w:p w:rsidR="00BD207A" w:rsidRPr="0028038F" w:rsidRDefault="00BD207A" w:rsidP="00BD207A">
      <w:pPr>
        <w:spacing w:line="360" w:lineRule="auto"/>
        <w:ind w:firstLine="600"/>
        <w:jc w:val="both"/>
      </w:pPr>
      <w:r w:rsidRPr="0028038F">
        <w:t>В дальнейшем Общество намерено обжаловать указанные судебные акты в кассационном порядке в полном объеме. К работе по оспариванию решения налогового органа, представлению интересов Общества в суде привлечены независимые консультанты в лице ООО «Пепеляев групп».</w:t>
      </w:r>
    </w:p>
    <w:p w:rsidR="00BD207A" w:rsidRPr="0028038F" w:rsidRDefault="00BD207A" w:rsidP="00BD207A">
      <w:pPr>
        <w:spacing w:line="360" w:lineRule="auto"/>
        <w:ind w:firstLine="600"/>
        <w:jc w:val="right"/>
      </w:pPr>
    </w:p>
    <w:p w:rsidR="00BD207A" w:rsidRPr="0028038F" w:rsidRDefault="00BD207A" w:rsidP="00BD207A">
      <w:pPr>
        <w:spacing w:line="360" w:lineRule="auto"/>
        <w:ind w:firstLine="600"/>
        <w:jc w:val="both"/>
      </w:pPr>
      <w:r w:rsidRPr="0028038F">
        <w:t>3. Определением Арбитражного суда Республики Саха (Якутия) от 23.06.2014 года по делу № А58-2790/2014 в отношении ОАО «</w:t>
      </w:r>
      <w:proofErr w:type="spellStart"/>
      <w:r w:rsidRPr="0028038F">
        <w:t>Нюрбинский</w:t>
      </w:r>
      <w:proofErr w:type="spellEnd"/>
      <w:r w:rsidRPr="0028038F">
        <w:t xml:space="preserve"> ювелирно-гранильный завод» введена процедура наблюдения. ОАО «АЛРОСА-Нюрба» направило в Арбитражный суд Республики Саха (Якутия) заявление о включении требований Общества в реестр </w:t>
      </w:r>
      <w:r w:rsidRPr="0028038F">
        <w:lastRenderedPageBreak/>
        <w:t>кредиторов ОАО «</w:t>
      </w:r>
      <w:proofErr w:type="spellStart"/>
      <w:r w:rsidRPr="0028038F">
        <w:t>Нюрбинский</w:t>
      </w:r>
      <w:proofErr w:type="spellEnd"/>
      <w:r w:rsidRPr="0028038F">
        <w:t xml:space="preserve"> ювелирно-гранильный завод». Определением Арбитражного суда Республики Саха (Якутия) от 04.09.2014 года требования Общества на сумму 282 626 688,31 рублей признаны обоснованными и включены в реестр требований кредиторов 3-й очереди.</w:t>
      </w:r>
    </w:p>
    <w:p w:rsidR="00336FAB" w:rsidRPr="0028038F" w:rsidRDefault="00336FAB" w:rsidP="0052291E">
      <w:pPr>
        <w:pStyle w:val="af4"/>
        <w:ind w:firstLine="600"/>
        <w:jc w:val="left"/>
        <w:rPr>
          <w:bCs/>
          <w:color w:val="auto"/>
          <w:szCs w:val="24"/>
        </w:rPr>
      </w:pPr>
      <w:bookmarkStart w:id="377" w:name="_Toc416180508"/>
      <w:r w:rsidRPr="0028038F">
        <w:rPr>
          <w:bCs/>
          <w:color w:val="auto"/>
          <w:szCs w:val="24"/>
        </w:rPr>
        <w:t>1</w:t>
      </w:r>
      <w:r w:rsidR="00752DED">
        <w:rPr>
          <w:bCs/>
          <w:color w:val="auto"/>
          <w:szCs w:val="24"/>
        </w:rPr>
        <w:t>5</w:t>
      </w:r>
      <w:r w:rsidRPr="0028038F">
        <w:rPr>
          <w:bCs/>
          <w:color w:val="auto"/>
          <w:szCs w:val="24"/>
        </w:rPr>
        <w:t>.3. Взаимодействие с органами контроля и надзора</w:t>
      </w:r>
      <w:bookmarkEnd w:id="377"/>
    </w:p>
    <w:p w:rsidR="003670E7" w:rsidRDefault="003670E7" w:rsidP="0052291E">
      <w:pPr>
        <w:spacing w:line="360" w:lineRule="auto"/>
        <w:ind w:firstLine="600"/>
        <w:jc w:val="both"/>
      </w:pPr>
      <w:r w:rsidRPr="0028038F">
        <w:t>В течение 201</w:t>
      </w:r>
      <w:r w:rsidR="00BD207A" w:rsidRPr="0028038F">
        <w:t>4</w:t>
      </w:r>
      <w:r w:rsidRPr="0028038F">
        <w:t xml:space="preserve"> года в адрес ОАО «АЛРОСА-Нюрба» поступали запросы о</w:t>
      </w:r>
      <w:r w:rsidRPr="00287EA3">
        <w:t xml:space="preserve"> предоставлении информации и необходимых документов от акционеров (физических, юридических лиц), органов государственной и муниципальной власти, по которым юридическим отделом своевременно были подготовлены и направлены ответы в соответствии с действующим законодательством.</w:t>
      </w:r>
    </w:p>
    <w:p w:rsidR="00336FAB" w:rsidRPr="0028038F" w:rsidRDefault="00336FAB" w:rsidP="0052291E">
      <w:pPr>
        <w:pStyle w:val="af4"/>
        <w:ind w:firstLine="600"/>
        <w:jc w:val="left"/>
        <w:rPr>
          <w:bCs/>
          <w:color w:val="auto"/>
          <w:szCs w:val="24"/>
        </w:rPr>
      </w:pPr>
      <w:bookmarkStart w:id="378" w:name="_Toc416180509"/>
      <w:r w:rsidRPr="0028038F">
        <w:rPr>
          <w:bCs/>
          <w:color w:val="auto"/>
          <w:szCs w:val="24"/>
        </w:rPr>
        <w:t>1</w:t>
      </w:r>
      <w:r w:rsidR="00752DED">
        <w:rPr>
          <w:bCs/>
          <w:color w:val="auto"/>
          <w:szCs w:val="24"/>
        </w:rPr>
        <w:t>5</w:t>
      </w:r>
      <w:r w:rsidRPr="0028038F">
        <w:rPr>
          <w:bCs/>
          <w:color w:val="auto"/>
          <w:szCs w:val="24"/>
        </w:rPr>
        <w:t>.4. Соблюдение законности</w:t>
      </w:r>
      <w:bookmarkEnd w:id="378"/>
    </w:p>
    <w:p w:rsidR="003670E7" w:rsidRPr="0028038F" w:rsidRDefault="003670E7" w:rsidP="0052291E">
      <w:pPr>
        <w:spacing w:line="360" w:lineRule="auto"/>
        <w:ind w:firstLine="600"/>
        <w:jc w:val="both"/>
      </w:pPr>
      <w:r w:rsidRPr="0028038F">
        <w:t>1. Правовым актом, регулирующим социально-трудовые отношения в открытом акционерном обществе «АЛРОСА-Нюрба», является Коллективный договор, заключенный сроком на 201</w:t>
      </w:r>
      <w:r w:rsidR="00BD207A" w:rsidRPr="0028038F">
        <w:t>4</w:t>
      </w:r>
      <w:r w:rsidRPr="0028038F">
        <w:t>-201</w:t>
      </w:r>
      <w:r w:rsidR="00BD207A" w:rsidRPr="0028038F">
        <w:t>6</w:t>
      </w:r>
      <w:r w:rsidRPr="0028038F">
        <w:t xml:space="preserve"> годы между работниками и работодателем.</w:t>
      </w:r>
    </w:p>
    <w:p w:rsidR="003670E7" w:rsidRPr="0028038F" w:rsidRDefault="003670E7" w:rsidP="0052291E">
      <w:pPr>
        <w:spacing w:line="360" w:lineRule="auto"/>
        <w:ind w:firstLine="600"/>
        <w:jc w:val="both"/>
      </w:pPr>
      <w:r w:rsidRPr="0028038F">
        <w:t>2. Положения Устава Общества и других внутренних нормативных документов Общества соответствуют нормам, установленным Федеральным законом «Об акционерных обществах» от 26.12.1995 г. № 208-ФЗ и иным нормативно-правовым актам.</w:t>
      </w:r>
    </w:p>
    <w:p w:rsidR="00336FAB" w:rsidRPr="0028038F" w:rsidRDefault="00336FAB" w:rsidP="0052291E">
      <w:pPr>
        <w:pStyle w:val="af4"/>
        <w:ind w:firstLine="600"/>
        <w:jc w:val="left"/>
        <w:rPr>
          <w:bCs/>
          <w:color w:val="auto"/>
          <w:szCs w:val="24"/>
        </w:rPr>
      </w:pPr>
      <w:bookmarkStart w:id="379" w:name="_Toc416180510"/>
      <w:r w:rsidRPr="0028038F">
        <w:rPr>
          <w:bCs/>
          <w:color w:val="auto"/>
          <w:szCs w:val="24"/>
        </w:rPr>
        <w:t>1</w:t>
      </w:r>
      <w:r w:rsidR="00752DED">
        <w:rPr>
          <w:bCs/>
          <w:color w:val="auto"/>
          <w:szCs w:val="24"/>
        </w:rPr>
        <w:t>5</w:t>
      </w:r>
      <w:r w:rsidRPr="0028038F">
        <w:rPr>
          <w:bCs/>
          <w:color w:val="auto"/>
          <w:szCs w:val="24"/>
        </w:rPr>
        <w:t>.5. Нормативно-консультационная работа</w:t>
      </w:r>
      <w:bookmarkEnd w:id="379"/>
    </w:p>
    <w:p w:rsidR="003670E7" w:rsidRPr="0028038F" w:rsidRDefault="003670E7" w:rsidP="0052291E">
      <w:pPr>
        <w:spacing w:line="360" w:lineRule="auto"/>
        <w:ind w:firstLine="600"/>
        <w:jc w:val="both"/>
      </w:pPr>
      <w:r w:rsidRPr="0028038F">
        <w:t>1. За 201</w:t>
      </w:r>
      <w:r w:rsidR="00BD207A" w:rsidRPr="0028038F">
        <w:t>4</w:t>
      </w:r>
      <w:r w:rsidRPr="0028038F">
        <w:t xml:space="preserve"> год проведено </w:t>
      </w:r>
      <w:r w:rsidR="00BD207A" w:rsidRPr="0028038F">
        <w:t>8</w:t>
      </w:r>
      <w:r w:rsidRPr="0028038F">
        <w:t xml:space="preserve"> заседаний Совета директоров, из которых </w:t>
      </w:r>
      <w:r w:rsidR="00BD207A" w:rsidRPr="0028038F">
        <w:t>4</w:t>
      </w:r>
      <w:r w:rsidRPr="0028038F">
        <w:t xml:space="preserve"> заседания проведено в заочной форме, а </w:t>
      </w:r>
      <w:r w:rsidR="00BD207A" w:rsidRPr="0028038F">
        <w:t>4</w:t>
      </w:r>
      <w:r w:rsidRPr="0028038F">
        <w:t xml:space="preserve"> заседаний в форме совместного присутствия.</w:t>
      </w:r>
    </w:p>
    <w:p w:rsidR="003670E7" w:rsidRPr="00B41D44" w:rsidRDefault="003670E7" w:rsidP="0052291E">
      <w:pPr>
        <w:spacing w:line="360" w:lineRule="auto"/>
        <w:ind w:firstLine="600"/>
        <w:jc w:val="both"/>
      </w:pPr>
      <w:r w:rsidRPr="0028038F">
        <w:t>2. За период с 01.01.201</w:t>
      </w:r>
      <w:r w:rsidR="00BD207A" w:rsidRPr="0028038F">
        <w:t>4</w:t>
      </w:r>
      <w:r w:rsidRPr="0028038F">
        <w:t xml:space="preserve"> года по 31.12.201</w:t>
      </w:r>
      <w:r w:rsidR="00BD207A" w:rsidRPr="0028038F">
        <w:t>4</w:t>
      </w:r>
      <w:r w:rsidRPr="0028038F">
        <w:t xml:space="preserve"> года комиссией по рассмотрению обращений граждан и юридических лиц об оказании благотворительной и спонсорской помощи рассмотрено </w:t>
      </w:r>
      <w:r w:rsidR="003F5516" w:rsidRPr="0028038F">
        <w:t>145</w:t>
      </w:r>
      <w:r w:rsidRPr="0028038F">
        <w:t xml:space="preserve"> обращений граждан и юридических лиц, из них было удовлетворено 1</w:t>
      </w:r>
      <w:r w:rsidR="003F5516" w:rsidRPr="0028038F">
        <w:t>0</w:t>
      </w:r>
      <w:r w:rsidRPr="0028038F">
        <w:t xml:space="preserve">9 обращений на общую сумму в размере </w:t>
      </w:r>
      <w:r w:rsidR="003F5516" w:rsidRPr="0028038F">
        <w:t>11109899,85</w:t>
      </w:r>
      <w:r w:rsidRPr="0028038F">
        <w:t xml:space="preserve"> рублей.</w:t>
      </w:r>
    </w:p>
    <w:p w:rsidR="0087622F" w:rsidRPr="00AC3A0C" w:rsidRDefault="0087622F" w:rsidP="0052291E">
      <w:pPr>
        <w:pStyle w:val="af4"/>
        <w:jc w:val="left"/>
        <w:rPr>
          <w:bCs/>
          <w:color w:val="auto"/>
        </w:rPr>
      </w:pPr>
    </w:p>
    <w:p w:rsidR="0087622F" w:rsidRPr="00AC3A0C" w:rsidRDefault="0087622F" w:rsidP="0052291E">
      <w:pPr>
        <w:pStyle w:val="af4"/>
        <w:ind w:firstLine="600"/>
        <w:jc w:val="left"/>
        <w:rPr>
          <w:bCs/>
          <w:color w:val="auto"/>
        </w:rPr>
      </w:pPr>
      <w:bookmarkStart w:id="380" w:name="_Toc416180511"/>
      <w:r w:rsidRPr="00AC3A0C">
        <w:rPr>
          <w:bCs/>
          <w:color w:val="auto"/>
        </w:rPr>
        <w:t>1</w:t>
      </w:r>
      <w:r w:rsidR="00752DED">
        <w:rPr>
          <w:bCs/>
          <w:color w:val="auto"/>
        </w:rPr>
        <w:t>5</w:t>
      </w:r>
      <w:r w:rsidRPr="00AC3A0C">
        <w:rPr>
          <w:bCs/>
          <w:color w:val="auto"/>
        </w:rPr>
        <w:t>.</w:t>
      </w:r>
      <w:r w:rsidR="00336FAB">
        <w:rPr>
          <w:bCs/>
          <w:color w:val="auto"/>
        </w:rPr>
        <w:t>6.</w:t>
      </w:r>
      <w:r w:rsidRPr="00AC3A0C">
        <w:rPr>
          <w:bCs/>
          <w:color w:val="auto"/>
        </w:rPr>
        <w:t xml:space="preserve"> О раскрытии информации.</w:t>
      </w:r>
      <w:bookmarkEnd w:id="380"/>
    </w:p>
    <w:p w:rsidR="0065639D" w:rsidRDefault="0065639D" w:rsidP="0052291E">
      <w:pPr>
        <w:widowControl w:val="0"/>
        <w:autoSpaceDE w:val="0"/>
        <w:autoSpaceDN w:val="0"/>
        <w:adjustRightInd w:val="0"/>
        <w:jc w:val="both"/>
        <w:rPr>
          <w:b/>
        </w:rPr>
      </w:pPr>
    </w:p>
    <w:p w:rsidR="0065639D" w:rsidRPr="0028038F" w:rsidRDefault="0065639D" w:rsidP="0052291E">
      <w:pPr>
        <w:widowControl w:val="0"/>
        <w:autoSpaceDE w:val="0"/>
        <w:autoSpaceDN w:val="0"/>
        <w:adjustRightInd w:val="0"/>
        <w:spacing w:line="360" w:lineRule="auto"/>
        <w:ind w:firstLine="709"/>
        <w:jc w:val="both"/>
      </w:pPr>
      <w:proofErr w:type="gramStart"/>
      <w:r w:rsidRPr="0028038F">
        <w:t>ОАО «АЛРОСА-Нюрба» в соответствии  с Положением «О раскрытии информации эмитентами эмиссионных  ценных бумаг» утвержденного приказом Федеральной службы по финансовым рынкам от 10 октября 2006 г. № 06-117/</w:t>
      </w:r>
      <w:proofErr w:type="spellStart"/>
      <w:r w:rsidRPr="0028038F">
        <w:t>пз</w:t>
      </w:r>
      <w:proofErr w:type="spellEnd"/>
      <w:r w:rsidRPr="0028038F">
        <w:t>-н,  Постановлениями ФКЦБ  от 1 апреля 2003 г. №03-19/</w:t>
      </w:r>
      <w:proofErr w:type="spellStart"/>
      <w:r w:rsidRPr="0028038F">
        <w:t>пс</w:t>
      </w:r>
      <w:proofErr w:type="spellEnd"/>
      <w:r w:rsidRPr="0028038F">
        <w:t xml:space="preserve"> «О раскрытии информации об аффилированных  лицах  открытых акционерных обществ» ежеквартально и своевременно раскрывает информацию о своей деятельности.</w:t>
      </w:r>
      <w:proofErr w:type="gramEnd"/>
    </w:p>
    <w:p w:rsidR="0065639D" w:rsidRPr="0028038F" w:rsidRDefault="0065639D" w:rsidP="0052291E">
      <w:pPr>
        <w:widowControl w:val="0"/>
        <w:autoSpaceDE w:val="0"/>
        <w:autoSpaceDN w:val="0"/>
        <w:adjustRightInd w:val="0"/>
        <w:jc w:val="both"/>
      </w:pPr>
    </w:p>
    <w:p w:rsidR="0065639D" w:rsidRPr="0028038F" w:rsidRDefault="0065639D" w:rsidP="0052291E">
      <w:pPr>
        <w:widowControl w:val="0"/>
        <w:autoSpaceDE w:val="0"/>
        <w:autoSpaceDN w:val="0"/>
        <w:adjustRightInd w:val="0"/>
        <w:jc w:val="both"/>
        <w:rPr>
          <w:b/>
        </w:rPr>
      </w:pPr>
      <w:r w:rsidRPr="0028038F">
        <w:rPr>
          <w:b/>
        </w:rPr>
        <w:t>Способы раскрытия информации:</w:t>
      </w:r>
    </w:p>
    <w:p w:rsidR="0065639D" w:rsidRPr="0028038F" w:rsidRDefault="0065639D" w:rsidP="0052291E">
      <w:pPr>
        <w:widowControl w:val="0"/>
        <w:numPr>
          <w:ilvl w:val="0"/>
          <w:numId w:val="38"/>
        </w:numPr>
        <w:autoSpaceDE w:val="0"/>
        <w:autoSpaceDN w:val="0"/>
        <w:adjustRightInd w:val="0"/>
        <w:spacing w:line="360" w:lineRule="auto"/>
        <w:ind w:left="714" w:hanging="357"/>
        <w:jc w:val="both"/>
      </w:pPr>
      <w:r w:rsidRPr="0028038F">
        <w:t xml:space="preserve">Опубликование информации в ленте новостей  - </w:t>
      </w:r>
      <w:r w:rsidRPr="0028038F">
        <w:rPr>
          <w:lang w:val="en-US"/>
        </w:rPr>
        <w:t>AK</w:t>
      </w:r>
      <w:r w:rsidRPr="0028038F">
        <w:t>&amp;</w:t>
      </w:r>
      <w:r w:rsidRPr="0028038F">
        <w:rPr>
          <w:lang w:val="en-US"/>
        </w:rPr>
        <w:t>M</w:t>
      </w:r>
      <w:r w:rsidRPr="0028038F">
        <w:t>;</w:t>
      </w:r>
    </w:p>
    <w:p w:rsidR="0065639D" w:rsidRPr="0028038F" w:rsidRDefault="0065639D" w:rsidP="0052291E">
      <w:pPr>
        <w:widowControl w:val="0"/>
        <w:numPr>
          <w:ilvl w:val="0"/>
          <w:numId w:val="38"/>
        </w:numPr>
        <w:autoSpaceDE w:val="0"/>
        <w:autoSpaceDN w:val="0"/>
        <w:adjustRightInd w:val="0"/>
        <w:spacing w:line="360" w:lineRule="auto"/>
        <w:ind w:left="714" w:hanging="357"/>
        <w:jc w:val="both"/>
        <w:rPr>
          <w:b/>
          <w:bCs/>
          <w:iCs/>
          <w:color w:val="000000"/>
        </w:rPr>
      </w:pPr>
      <w:r w:rsidRPr="0028038F">
        <w:lastRenderedPageBreak/>
        <w:t xml:space="preserve">Опубликование информации  на странице в сети Интернет - </w:t>
      </w:r>
      <w:r w:rsidRPr="0028038F">
        <w:rPr>
          <w:color w:val="000000"/>
          <w:lang w:val="en-US"/>
        </w:rPr>
        <w:t>www</w:t>
      </w:r>
      <w:r w:rsidRPr="0028038F">
        <w:rPr>
          <w:color w:val="000000"/>
        </w:rPr>
        <w:t>.</w:t>
      </w:r>
      <w:r w:rsidRPr="0028038F">
        <w:rPr>
          <w:color w:val="000000"/>
          <w:lang w:val="en-US"/>
        </w:rPr>
        <w:t>disclosure</w:t>
      </w:r>
      <w:r w:rsidRPr="0028038F">
        <w:rPr>
          <w:color w:val="000000"/>
        </w:rPr>
        <w:t>.</w:t>
      </w:r>
      <w:proofErr w:type="spellStart"/>
      <w:r w:rsidRPr="0028038F">
        <w:rPr>
          <w:color w:val="000000"/>
          <w:lang w:val="en-US"/>
        </w:rPr>
        <w:t>ru</w:t>
      </w:r>
      <w:proofErr w:type="spellEnd"/>
      <w:r w:rsidRPr="0028038F">
        <w:rPr>
          <w:color w:val="000000"/>
        </w:rPr>
        <w:t>/</w:t>
      </w:r>
      <w:r w:rsidRPr="0028038F">
        <w:rPr>
          <w:color w:val="000000"/>
          <w:lang w:val="en-US"/>
        </w:rPr>
        <w:t>issuer</w:t>
      </w:r>
      <w:r w:rsidRPr="0028038F">
        <w:rPr>
          <w:color w:val="000000"/>
        </w:rPr>
        <w:t>/1419003844/</w:t>
      </w:r>
    </w:p>
    <w:p w:rsidR="0065639D" w:rsidRPr="0028038F" w:rsidRDefault="0065639D" w:rsidP="0052291E">
      <w:pPr>
        <w:widowControl w:val="0"/>
        <w:numPr>
          <w:ilvl w:val="0"/>
          <w:numId w:val="38"/>
        </w:numPr>
        <w:autoSpaceDE w:val="0"/>
        <w:autoSpaceDN w:val="0"/>
        <w:adjustRightInd w:val="0"/>
        <w:spacing w:line="360" w:lineRule="auto"/>
        <w:ind w:left="714" w:hanging="357"/>
        <w:jc w:val="both"/>
      </w:pPr>
      <w:r w:rsidRPr="0028038F">
        <w:rPr>
          <w:bCs/>
          <w:iCs/>
          <w:color w:val="000000"/>
        </w:rPr>
        <w:t>Опубликование информации на сайте ОАО «Московская биржа»;</w:t>
      </w:r>
    </w:p>
    <w:p w:rsidR="0065639D" w:rsidRPr="0028038F" w:rsidRDefault="0065639D" w:rsidP="0052291E">
      <w:pPr>
        <w:widowControl w:val="0"/>
        <w:numPr>
          <w:ilvl w:val="0"/>
          <w:numId w:val="38"/>
        </w:numPr>
        <w:autoSpaceDE w:val="0"/>
        <w:autoSpaceDN w:val="0"/>
        <w:adjustRightInd w:val="0"/>
        <w:spacing w:line="360" w:lineRule="auto"/>
        <w:ind w:left="714" w:hanging="357"/>
        <w:jc w:val="both"/>
      </w:pPr>
      <w:r w:rsidRPr="0028038F">
        <w:t>Предоставление информации владельцам ценных бумаг эмитента и иным заинтересованным лицам по их требованию</w:t>
      </w:r>
      <w:r w:rsidR="00E94B76" w:rsidRPr="0028038F">
        <w:t>;</w:t>
      </w:r>
    </w:p>
    <w:p w:rsidR="00E94B76" w:rsidRPr="0028038F" w:rsidRDefault="00E94B76" w:rsidP="00E94B76">
      <w:pPr>
        <w:widowControl w:val="0"/>
        <w:numPr>
          <w:ilvl w:val="0"/>
          <w:numId w:val="38"/>
        </w:numPr>
        <w:autoSpaceDE w:val="0"/>
        <w:autoSpaceDN w:val="0"/>
        <w:adjustRightInd w:val="0"/>
        <w:jc w:val="both"/>
      </w:pPr>
      <w:r w:rsidRPr="0028038F">
        <w:t>Размещение информации на корпоративном интернет-сайте Общества.</w:t>
      </w:r>
    </w:p>
    <w:p w:rsidR="0065639D" w:rsidRPr="0028038F" w:rsidRDefault="0065639D" w:rsidP="0052291E">
      <w:pPr>
        <w:widowControl w:val="0"/>
        <w:autoSpaceDE w:val="0"/>
        <w:autoSpaceDN w:val="0"/>
        <w:adjustRightInd w:val="0"/>
        <w:jc w:val="both"/>
      </w:pPr>
    </w:p>
    <w:p w:rsidR="0065639D" w:rsidRPr="0028038F" w:rsidRDefault="0065639D" w:rsidP="0052291E">
      <w:pPr>
        <w:widowControl w:val="0"/>
        <w:autoSpaceDE w:val="0"/>
        <w:autoSpaceDN w:val="0"/>
        <w:adjustRightInd w:val="0"/>
        <w:jc w:val="both"/>
        <w:rPr>
          <w:b/>
        </w:rPr>
      </w:pPr>
      <w:r w:rsidRPr="0028038F">
        <w:rPr>
          <w:b/>
        </w:rPr>
        <w:t>Формы раскрытия информации:</w:t>
      </w:r>
    </w:p>
    <w:p w:rsidR="0065639D" w:rsidRPr="0028038F" w:rsidRDefault="0065639D" w:rsidP="0052291E">
      <w:pPr>
        <w:widowControl w:val="0"/>
        <w:numPr>
          <w:ilvl w:val="0"/>
          <w:numId w:val="39"/>
        </w:numPr>
        <w:autoSpaceDE w:val="0"/>
        <w:autoSpaceDN w:val="0"/>
        <w:adjustRightInd w:val="0"/>
        <w:spacing w:line="360" w:lineRule="auto"/>
        <w:jc w:val="both"/>
      </w:pPr>
      <w:r w:rsidRPr="0028038F">
        <w:t>Ежеквартальный отчет;</w:t>
      </w:r>
    </w:p>
    <w:p w:rsidR="0065639D" w:rsidRPr="0028038F" w:rsidRDefault="0065639D" w:rsidP="0052291E">
      <w:pPr>
        <w:widowControl w:val="0"/>
        <w:numPr>
          <w:ilvl w:val="0"/>
          <w:numId w:val="39"/>
        </w:numPr>
        <w:autoSpaceDE w:val="0"/>
        <w:autoSpaceDN w:val="0"/>
        <w:adjustRightInd w:val="0"/>
        <w:spacing w:line="360" w:lineRule="auto"/>
        <w:jc w:val="both"/>
      </w:pPr>
      <w:r w:rsidRPr="0028038F">
        <w:t>Список аффилированных лиц;</w:t>
      </w:r>
    </w:p>
    <w:p w:rsidR="0065639D" w:rsidRPr="0028038F" w:rsidRDefault="0065639D" w:rsidP="0052291E">
      <w:pPr>
        <w:widowControl w:val="0"/>
        <w:numPr>
          <w:ilvl w:val="0"/>
          <w:numId w:val="39"/>
        </w:numPr>
        <w:autoSpaceDE w:val="0"/>
        <w:autoSpaceDN w:val="0"/>
        <w:adjustRightInd w:val="0"/>
        <w:spacing w:line="360" w:lineRule="auto"/>
        <w:jc w:val="both"/>
      </w:pPr>
      <w:r w:rsidRPr="0028038F">
        <w:rPr>
          <w:bCs/>
          <w:iCs/>
          <w:color w:val="000000"/>
        </w:rPr>
        <w:t>Сообщение о существенных фактах;</w:t>
      </w:r>
    </w:p>
    <w:p w:rsidR="0065639D" w:rsidRPr="0028038F" w:rsidRDefault="0065639D" w:rsidP="0052291E">
      <w:pPr>
        <w:widowControl w:val="0"/>
        <w:numPr>
          <w:ilvl w:val="0"/>
          <w:numId w:val="39"/>
        </w:numPr>
        <w:autoSpaceDE w:val="0"/>
        <w:autoSpaceDN w:val="0"/>
        <w:adjustRightInd w:val="0"/>
        <w:spacing w:line="360" w:lineRule="auto"/>
        <w:jc w:val="both"/>
      </w:pPr>
      <w:r w:rsidRPr="0028038F">
        <w:rPr>
          <w:bCs/>
          <w:iCs/>
          <w:color w:val="000000"/>
        </w:rPr>
        <w:t>Сообщение о сведениях, которые могут оказать существенное влияние на стоимость ценных бумаг Общества;</w:t>
      </w:r>
    </w:p>
    <w:p w:rsidR="0065639D" w:rsidRPr="0028038F" w:rsidRDefault="0065639D" w:rsidP="0052291E">
      <w:pPr>
        <w:widowControl w:val="0"/>
        <w:numPr>
          <w:ilvl w:val="0"/>
          <w:numId w:val="39"/>
        </w:numPr>
        <w:autoSpaceDE w:val="0"/>
        <w:autoSpaceDN w:val="0"/>
        <w:adjustRightInd w:val="0"/>
        <w:spacing w:line="360" w:lineRule="auto"/>
        <w:jc w:val="both"/>
      </w:pPr>
      <w:r w:rsidRPr="0028038F">
        <w:rPr>
          <w:bCs/>
          <w:iCs/>
          <w:color w:val="000000"/>
        </w:rPr>
        <w:t>Сообщение о решениях  общего собрания акционеров и Совета директоров;</w:t>
      </w:r>
    </w:p>
    <w:p w:rsidR="0065639D" w:rsidRPr="0028038F" w:rsidRDefault="0065639D" w:rsidP="0052291E">
      <w:pPr>
        <w:widowControl w:val="0"/>
        <w:numPr>
          <w:ilvl w:val="0"/>
          <w:numId w:val="39"/>
        </w:numPr>
        <w:autoSpaceDE w:val="0"/>
        <w:autoSpaceDN w:val="0"/>
        <w:adjustRightInd w:val="0"/>
        <w:spacing w:line="360" w:lineRule="auto"/>
        <w:jc w:val="both"/>
      </w:pPr>
      <w:r w:rsidRPr="0028038F">
        <w:t>Сообщение об инсайдерской информации;</w:t>
      </w:r>
    </w:p>
    <w:p w:rsidR="0065639D" w:rsidRPr="0028038F" w:rsidRDefault="0065639D" w:rsidP="0052291E">
      <w:pPr>
        <w:widowControl w:val="0"/>
        <w:numPr>
          <w:ilvl w:val="0"/>
          <w:numId w:val="39"/>
        </w:numPr>
        <w:autoSpaceDE w:val="0"/>
        <w:autoSpaceDN w:val="0"/>
        <w:adjustRightInd w:val="0"/>
        <w:spacing w:line="360" w:lineRule="auto"/>
        <w:jc w:val="both"/>
      </w:pPr>
      <w:r w:rsidRPr="0028038F">
        <w:rPr>
          <w:bCs/>
          <w:iCs/>
          <w:color w:val="000000"/>
        </w:rPr>
        <w:t>Список инсайдеров.</w:t>
      </w:r>
    </w:p>
    <w:p w:rsidR="0065639D" w:rsidRDefault="0065639D" w:rsidP="0052291E">
      <w:pPr>
        <w:widowControl w:val="0"/>
        <w:autoSpaceDE w:val="0"/>
        <w:autoSpaceDN w:val="0"/>
        <w:adjustRightInd w:val="0"/>
        <w:spacing w:line="360" w:lineRule="auto"/>
        <w:jc w:val="both"/>
      </w:pPr>
    </w:p>
    <w:p w:rsidR="0065639D" w:rsidRDefault="0065639D" w:rsidP="0052291E">
      <w:pPr>
        <w:widowControl w:val="0"/>
        <w:autoSpaceDE w:val="0"/>
        <w:autoSpaceDN w:val="0"/>
        <w:adjustRightInd w:val="0"/>
        <w:spacing w:line="360" w:lineRule="auto"/>
        <w:ind w:firstLine="360"/>
        <w:jc w:val="both"/>
        <w:rPr>
          <w:b/>
          <w:bCs/>
          <w:i/>
          <w:iCs/>
        </w:rPr>
      </w:pPr>
      <w:proofErr w:type="gramStart"/>
      <w:r>
        <w:rPr>
          <w:bCs/>
          <w:iCs/>
          <w:color w:val="000000"/>
        </w:rPr>
        <w:t>Одновременно с представлением в регистрирующий вышеуказанных форм сообщений представляется магнитный носитель, содержащий текст указанных документов в формате и в соответствии с требованиями, установленными Распоряжением ФКЦБ России от 15 августа 2003 г. №03-1729/з «Об утверждении временных требований к магнитным носителям и формату текстов документов, представляемых эмитентами эмиссионных ценных бумаг».</w:t>
      </w:r>
      <w:r>
        <w:rPr>
          <w:b/>
          <w:bCs/>
          <w:i/>
          <w:iCs/>
          <w:color w:val="000000"/>
        </w:rPr>
        <w:t xml:space="preserve"> </w:t>
      </w:r>
      <w:proofErr w:type="gramEnd"/>
    </w:p>
    <w:p w:rsidR="0065639D" w:rsidRDefault="0065639D" w:rsidP="0052291E">
      <w:pPr>
        <w:jc w:val="both"/>
      </w:pPr>
    </w:p>
    <w:p w:rsidR="0065639D" w:rsidRDefault="0065639D" w:rsidP="0052291E">
      <w:pPr>
        <w:jc w:val="both"/>
      </w:pPr>
    </w:p>
    <w:p w:rsidR="0065639D" w:rsidRDefault="0065639D" w:rsidP="0052291E">
      <w:pPr>
        <w:ind w:firstLine="360"/>
        <w:jc w:val="both"/>
        <w:rPr>
          <w:b/>
        </w:rPr>
      </w:pPr>
      <w:r>
        <w:rPr>
          <w:b/>
        </w:rPr>
        <w:t>О Кодексе корпоративного поведения.</w:t>
      </w:r>
    </w:p>
    <w:p w:rsidR="0065639D" w:rsidRDefault="0065639D" w:rsidP="0052291E">
      <w:pPr>
        <w:jc w:val="both"/>
        <w:rPr>
          <w:b/>
        </w:rPr>
      </w:pPr>
    </w:p>
    <w:p w:rsidR="0065639D" w:rsidRDefault="0065639D" w:rsidP="0052291E">
      <w:pPr>
        <w:spacing w:line="360" w:lineRule="auto"/>
        <w:ind w:firstLine="708"/>
        <w:jc w:val="both"/>
      </w:pPr>
      <w:r>
        <w:t>Распоряжением Федеральной комиссии по рынку ценных бумаг от 4 апреля 2002 г. №421/</w:t>
      </w:r>
      <w:proofErr w:type="gramStart"/>
      <w:r>
        <w:t>р</w:t>
      </w:r>
      <w:proofErr w:type="gramEnd"/>
      <w:r>
        <w:t xml:space="preserve"> акционерным обществам, созданным на территории РФ, рекомендовано следовать положениям Кодекса корпоративного поведения. Кодекс (свод правил) корпоративного поведения был одобрен на заседании Правительства РФ от 28 ноября 2001 г. Кодекс разделен на 10 глав, посвященных:</w:t>
      </w:r>
    </w:p>
    <w:p w:rsidR="0065639D" w:rsidRDefault="0065639D" w:rsidP="0052291E">
      <w:pPr>
        <w:numPr>
          <w:ilvl w:val="0"/>
          <w:numId w:val="40"/>
        </w:numPr>
        <w:spacing w:line="360" w:lineRule="auto"/>
        <w:jc w:val="both"/>
      </w:pPr>
      <w:r>
        <w:t>принципам корпоративного поведения;</w:t>
      </w:r>
    </w:p>
    <w:p w:rsidR="0065639D" w:rsidRDefault="0065639D" w:rsidP="0052291E">
      <w:pPr>
        <w:numPr>
          <w:ilvl w:val="0"/>
          <w:numId w:val="40"/>
        </w:numPr>
        <w:spacing w:line="360" w:lineRule="auto"/>
        <w:jc w:val="both"/>
      </w:pPr>
      <w:r>
        <w:t xml:space="preserve">правилам проведения общего собрания Общества; </w:t>
      </w:r>
    </w:p>
    <w:p w:rsidR="0065639D" w:rsidRDefault="0065639D" w:rsidP="0052291E">
      <w:pPr>
        <w:numPr>
          <w:ilvl w:val="0"/>
          <w:numId w:val="40"/>
        </w:numPr>
        <w:spacing w:line="360" w:lineRule="auto"/>
        <w:jc w:val="both"/>
      </w:pPr>
      <w:r>
        <w:t xml:space="preserve">функциям Совета директоров, принципам его формирования, обязанностям и ответственности его членов; </w:t>
      </w:r>
    </w:p>
    <w:p w:rsidR="0065639D" w:rsidRDefault="0065639D" w:rsidP="0052291E">
      <w:pPr>
        <w:numPr>
          <w:ilvl w:val="0"/>
          <w:numId w:val="40"/>
        </w:numPr>
        <w:spacing w:line="360" w:lineRule="auto"/>
        <w:jc w:val="both"/>
      </w:pPr>
      <w:r>
        <w:lastRenderedPageBreak/>
        <w:t xml:space="preserve">функциям исполнительных органов Общества; </w:t>
      </w:r>
    </w:p>
    <w:p w:rsidR="0065639D" w:rsidRDefault="0065639D" w:rsidP="0052291E">
      <w:pPr>
        <w:numPr>
          <w:ilvl w:val="0"/>
          <w:numId w:val="40"/>
        </w:numPr>
        <w:spacing w:line="360" w:lineRule="auto"/>
        <w:jc w:val="both"/>
      </w:pPr>
      <w:r>
        <w:t xml:space="preserve">существенным корпоративным действиям (реорганизации общества, совершении крупных сделок, уменьшение или увеличение уставного капитала, изменение устава и т.д.); </w:t>
      </w:r>
    </w:p>
    <w:p w:rsidR="0065639D" w:rsidRDefault="0065639D" w:rsidP="0052291E">
      <w:pPr>
        <w:numPr>
          <w:ilvl w:val="0"/>
          <w:numId w:val="40"/>
        </w:numPr>
        <w:spacing w:line="360" w:lineRule="auto"/>
        <w:jc w:val="both"/>
      </w:pPr>
      <w:r>
        <w:t xml:space="preserve">информационной политике Общества; </w:t>
      </w:r>
    </w:p>
    <w:p w:rsidR="0065639D" w:rsidRDefault="0065639D" w:rsidP="0052291E">
      <w:pPr>
        <w:numPr>
          <w:ilvl w:val="0"/>
          <w:numId w:val="40"/>
        </w:numPr>
        <w:spacing w:line="360" w:lineRule="auto"/>
        <w:jc w:val="both"/>
      </w:pPr>
      <w:r>
        <w:t xml:space="preserve">формам раскрытия информации; </w:t>
      </w:r>
    </w:p>
    <w:p w:rsidR="0065639D" w:rsidRDefault="0065639D" w:rsidP="0052291E">
      <w:pPr>
        <w:numPr>
          <w:ilvl w:val="0"/>
          <w:numId w:val="40"/>
        </w:numPr>
        <w:spacing w:line="360" w:lineRule="auto"/>
        <w:jc w:val="both"/>
      </w:pPr>
      <w:r>
        <w:t xml:space="preserve">системе </w:t>
      </w:r>
      <w:proofErr w:type="gramStart"/>
      <w:r>
        <w:t>контроля за</w:t>
      </w:r>
      <w:proofErr w:type="gramEnd"/>
      <w:r>
        <w:t xml:space="preserve"> финансово-хозяйственной деятельностью Общества; </w:t>
      </w:r>
    </w:p>
    <w:p w:rsidR="0065639D" w:rsidRDefault="0065639D" w:rsidP="0052291E">
      <w:pPr>
        <w:numPr>
          <w:ilvl w:val="0"/>
          <w:numId w:val="40"/>
        </w:numPr>
        <w:spacing w:line="360" w:lineRule="auto"/>
        <w:jc w:val="both"/>
      </w:pPr>
      <w:r>
        <w:t xml:space="preserve">дивидендам Общества; </w:t>
      </w:r>
    </w:p>
    <w:p w:rsidR="0065639D" w:rsidRDefault="0065639D" w:rsidP="0052291E">
      <w:pPr>
        <w:numPr>
          <w:ilvl w:val="0"/>
          <w:numId w:val="40"/>
        </w:numPr>
        <w:spacing w:line="360" w:lineRule="auto"/>
        <w:jc w:val="both"/>
      </w:pPr>
      <w:r>
        <w:t>урегулированию корпоративных конфликтов.</w:t>
      </w:r>
    </w:p>
    <w:p w:rsidR="0065639D" w:rsidRDefault="0065639D" w:rsidP="0052291E">
      <w:pPr>
        <w:spacing w:line="360" w:lineRule="auto"/>
        <w:jc w:val="both"/>
      </w:pPr>
    </w:p>
    <w:p w:rsidR="0065639D" w:rsidRDefault="0065639D" w:rsidP="0052291E">
      <w:pPr>
        <w:spacing w:line="360" w:lineRule="auto"/>
        <w:ind w:firstLine="360"/>
        <w:jc w:val="both"/>
      </w:pPr>
      <w:r>
        <w:t>Большинство принципов корпоративного поведения нашло отражение в Уставе и внутренних документах ОАО «АЛРОСА-Нюрба».</w:t>
      </w:r>
    </w:p>
    <w:p w:rsidR="0087622F" w:rsidRDefault="0087622F" w:rsidP="0052291E">
      <w:pPr>
        <w:spacing w:line="360" w:lineRule="auto"/>
        <w:ind w:firstLine="600"/>
        <w:jc w:val="both"/>
      </w:pPr>
    </w:p>
    <w:p w:rsidR="00336FAB" w:rsidRDefault="00336FAB" w:rsidP="0052291E">
      <w:pPr>
        <w:spacing w:line="360" w:lineRule="auto"/>
        <w:ind w:firstLine="600"/>
        <w:jc w:val="both"/>
      </w:pPr>
    </w:p>
    <w:p w:rsidR="00336FAB" w:rsidRDefault="00336FAB" w:rsidP="0052291E">
      <w:pPr>
        <w:spacing w:line="360" w:lineRule="auto"/>
        <w:ind w:firstLine="600"/>
        <w:jc w:val="both"/>
      </w:pPr>
    </w:p>
    <w:p w:rsidR="00336FAB" w:rsidRDefault="00336FAB" w:rsidP="0052291E">
      <w:pPr>
        <w:spacing w:line="360" w:lineRule="auto"/>
        <w:ind w:firstLine="600"/>
        <w:jc w:val="both"/>
      </w:pPr>
    </w:p>
    <w:p w:rsidR="00336FAB" w:rsidRDefault="00336FAB" w:rsidP="0052291E">
      <w:pPr>
        <w:spacing w:line="360" w:lineRule="auto"/>
        <w:ind w:firstLine="600"/>
        <w:jc w:val="both"/>
      </w:pPr>
    </w:p>
    <w:p w:rsidR="00336FAB" w:rsidRDefault="00336FAB" w:rsidP="0052291E">
      <w:pPr>
        <w:spacing w:line="360" w:lineRule="auto"/>
        <w:ind w:firstLine="600"/>
        <w:jc w:val="both"/>
      </w:pPr>
    </w:p>
    <w:p w:rsidR="00336FAB" w:rsidRDefault="00336FAB" w:rsidP="0052291E">
      <w:pPr>
        <w:spacing w:line="360" w:lineRule="auto"/>
        <w:ind w:firstLine="600"/>
        <w:jc w:val="both"/>
      </w:pPr>
    </w:p>
    <w:p w:rsidR="00336FAB" w:rsidRPr="00AC3A0C" w:rsidRDefault="00336FAB" w:rsidP="0052291E">
      <w:pPr>
        <w:spacing w:line="360" w:lineRule="auto"/>
        <w:ind w:firstLine="600"/>
        <w:jc w:val="both"/>
      </w:pPr>
    </w:p>
    <w:p w:rsidR="0087622F" w:rsidRPr="00AC3A0C" w:rsidRDefault="0087622F" w:rsidP="0052291E">
      <w:pPr>
        <w:pStyle w:val="af4"/>
        <w:spacing w:line="240" w:lineRule="auto"/>
        <w:ind w:firstLine="720"/>
        <w:jc w:val="center"/>
        <w:rPr>
          <w:bCs/>
          <w:color w:val="auto"/>
          <w:szCs w:val="24"/>
        </w:rPr>
      </w:pPr>
      <w:bookmarkStart w:id="381" w:name="_Toc228080349"/>
      <w:bookmarkStart w:id="382" w:name="_Toc416180512"/>
      <w:r w:rsidRPr="00AC3A0C">
        <w:rPr>
          <w:bCs/>
          <w:color w:val="auto"/>
          <w:szCs w:val="24"/>
        </w:rPr>
        <w:t>1</w:t>
      </w:r>
      <w:r w:rsidR="00752DED">
        <w:rPr>
          <w:bCs/>
          <w:color w:val="auto"/>
          <w:szCs w:val="24"/>
        </w:rPr>
        <w:t>6</w:t>
      </w:r>
      <w:r w:rsidRPr="00AC3A0C">
        <w:rPr>
          <w:bCs/>
          <w:color w:val="auto"/>
          <w:szCs w:val="24"/>
        </w:rPr>
        <w:t>. Бухгалтерская отчетность и финансово-экономические результаты деятельности.</w:t>
      </w:r>
      <w:bookmarkEnd w:id="381"/>
      <w:bookmarkEnd w:id="382"/>
    </w:p>
    <w:p w:rsidR="0087622F" w:rsidRPr="00AC3A0C" w:rsidRDefault="0087622F" w:rsidP="0052291E">
      <w:pPr>
        <w:ind w:firstLine="709"/>
        <w:rPr>
          <w:szCs w:val="24"/>
        </w:rPr>
      </w:pPr>
    </w:p>
    <w:p w:rsidR="0087622F" w:rsidRPr="00AC3A0C" w:rsidRDefault="0087622F" w:rsidP="0052291E">
      <w:pPr>
        <w:jc w:val="center"/>
        <w:rPr>
          <w:b/>
          <w:szCs w:val="24"/>
        </w:rPr>
      </w:pPr>
      <w:r w:rsidRPr="00AC3A0C">
        <w:rPr>
          <w:b/>
          <w:szCs w:val="24"/>
        </w:rPr>
        <w:t xml:space="preserve">Бухгалтерский баланс (форма № 1) </w:t>
      </w:r>
    </w:p>
    <w:p w:rsidR="0087622F" w:rsidRDefault="0087622F" w:rsidP="0052291E">
      <w:pPr>
        <w:jc w:val="right"/>
        <w:rPr>
          <w:sz w:val="22"/>
          <w:szCs w:val="22"/>
        </w:rPr>
      </w:pPr>
      <w:r>
        <w:rPr>
          <w:sz w:val="22"/>
          <w:szCs w:val="22"/>
        </w:rPr>
        <w:t xml:space="preserve">Таблица </w:t>
      </w:r>
      <w:r w:rsidR="00A55582">
        <w:rPr>
          <w:sz w:val="22"/>
          <w:szCs w:val="22"/>
        </w:rPr>
        <w:t>16</w:t>
      </w:r>
    </w:p>
    <w:p w:rsidR="0087622F" w:rsidRPr="00AC3A0C" w:rsidRDefault="0087622F" w:rsidP="0052291E">
      <w:pPr>
        <w:jc w:val="right"/>
        <w:rPr>
          <w:sz w:val="22"/>
          <w:szCs w:val="22"/>
        </w:rPr>
      </w:pPr>
      <w:r>
        <w:rPr>
          <w:sz w:val="22"/>
          <w:szCs w:val="22"/>
        </w:rPr>
        <w:t>(</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bl>
      <w:tblPr>
        <w:tblW w:w="0" w:type="auto"/>
        <w:tblInd w:w="1008" w:type="dxa"/>
        <w:tblLook w:val="0000" w:firstRow="0" w:lastRow="0" w:firstColumn="0" w:lastColumn="0" w:noHBand="0" w:noVBand="0"/>
      </w:tblPr>
      <w:tblGrid>
        <w:gridCol w:w="4885"/>
        <w:gridCol w:w="1147"/>
        <w:gridCol w:w="1308"/>
        <w:gridCol w:w="1365"/>
      </w:tblGrid>
      <w:tr w:rsidR="0087622F" w:rsidRPr="00AC3A0C">
        <w:trPr>
          <w:trHeight w:val="705"/>
        </w:trPr>
        <w:tc>
          <w:tcPr>
            <w:tcW w:w="0" w:type="auto"/>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jc w:val="center"/>
              <w:rPr>
                <w:b/>
                <w:bCs/>
                <w:szCs w:val="22"/>
              </w:rPr>
            </w:pPr>
            <w:r w:rsidRPr="00AC3A0C">
              <w:rPr>
                <w:b/>
                <w:bCs/>
                <w:sz w:val="22"/>
                <w:szCs w:val="22"/>
              </w:rPr>
              <w:t xml:space="preserve">АКТИВ </w:t>
            </w:r>
          </w:p>
        </w:tc>
        <w:tc>
          <w:tcPr>
            <w:tcW w:w="1147" w:type="dxa"/>
            <w:tcBorders>
              <w:top w:val="single" w:sz="4" w:space="0" w:color="auto"/>
              <w:left w:val="nil"/>
              <w:bottom w:val="single" w:sz="4" w:space="0" w:color="auto"/>
              <w:right w:val="single" w:sz="4" w:space="0" w:color="auto"/>
            </w:tcBorders>
            <w:vAlign w:val="center"/>
          </w:tcPr>
          <w:p w:rsidR="0087622F" w:rsidRPr="00AC3A0C" w:rsidRDefault="0087622F" w:rsidP="00670B7E">
            <w:pPr>
              <w:jc w:val="center"/>
              <w:rPr>
                <w:b/>
                <w:bCs/>
                <w:szCs w:val="22"/>
              </w:rPr>
            </w:pPr>
            <w:r w:rsidRPr="00AC3A0C">
              <w:rPr>
                <w:b/>
                <w:bCs/>
                <w:sz w:val="22"/>
                <w:szCs w:val="22"/>
              </w:rPr>
              <w:t>Код</w:t>
            </w:r>
          </w:p>
          <w:p w:rsidR="0087622F" w:rsidRPr="00AC3A0C" w:rsidRDefault="0087622F" w:rsidP="00670B7E">
            <w:pPr>
              <w:jc w:val="center"/>
              <w:rPr>
                <w:b/>
                <w:bCs/>
                <w:szCs w:val="22"/>
              </w:rPr>
            </w:pPr>
            <w:r w:rsidRPr="00AC3A0C">
              <w:rPr>
                <w:b/>
                <w:bCs/>
                <w:sz w:val="22"/>
                <w:szCs w:val="22"/>
              </w:rPr>
              <w:t>строки</w:t>
            </w:r>
          </w:p>
        </w:tc>
        <w:tc>
          <w:tcPr>
            <w:tcW w:w="0" w:type="auto"/>
            <w:tcBorders>
              <w:top w:val="single" w:sz="4" w:space="0" w:color="auto"/>
              <w:left w:val="nil"/>
              <w:bottom w:val="single" w:sz="4" w:space="0" w:color="auto"/>
              <w:right w:val="single" w:sz="4" w:space="0" w:color="auto"/>
            </w:tcBorders>
            <w:vAlign w:val="center"/>
          </w:tcPr>
          <w:p w:rsidR="0087622F" w:rsidRPr="00AC3A0C" w:rsidRDefault="0087622F" w:rsidP="009550DB">
            <w:pPr>
              <w:jc w:val="center"/>
              <w:rPr>
                <w:b/>
                <w:bCs/>
                <w:szCs w:val="22"/>
              </w:rPr>
            </w:pPr>
            <w:r w:rsidRPr="00AC3A0C">
              <w:rPr>
                <w:b/>
                <w:bCs/>
                <w:sz w:val="22"/>
                <w:szCs w:val="22"/>
              </w:rPr>
              <w:t>На 31.12.201</w:t>
            </w:r>
            <w:r w:rsidR="004E0E34">
              <w:rPr>
                <w:b/>
                <w:bCs/>
                <w:sz w:val="22"/>
                <w:szCs w:val="22"/>
              </w:rPr>
              <w:t>4</w:t>
            </w:r>
          </w:p>
        </w:tc>
        <w:tc>
          <w:tcPr>
            <w:tcW w:w="0" w:type="auto"/>
            <w:tcBorders>
              <w:top w:val="single" w:sz="4" w:space="0" w:color="auto"/>
              <w:left w:val="nil"/>
              <w:bottom w:val="single" w:sz="4" w:space="0" w:color="auto"/>
              <w:right w:val="single" w:sz="4" w:space="0" w:color="auto"/>
            </w:tcBorders>
            <w:vAlign w:val="center"/>
          </w:tcPr>
          <w:p w:rsidR="0087622F" w:rsidRPr="00AC3A0C" w:rsidRDefault="0087622F" w:rsidP="009550DB">
            <w:pPr>
              <w:jc w:val="center"/>
              <w:rPr>
                <w:b/>
                <w:bCs/>
                <w:szCs w:val="22"/>
              </w:rPr>
            </w:pPr>
            <w:r w:rsidRPr="00AC3A0C">
              <w:rPr>
                <w:b/>
                <w:bCs/>
                <w:sz w:val="22"/>
                <w:szCs w:val="22"/>
              </w:rPr>
              <w:t>На 31.12.201</w:t>
            </w:r>
            <w:r w:rsidR="004E0E34">
              <w:rPr>
                <w:b/>
                <w:bCs/>
                <w:sz w:val="22"/>
                <w:szCs w:val="22"/>
              </w:rPr>
              <w:t>3</w:t>
            </w:r>
          </w:p>
        </w:tc>
      </w:tr>
      <w:tr w:rsidR="0087622F" w:rsidRPr="00AC3A0C">
        <w:trPr>
          <w:trHeight w:val="100"/>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jc w:val="center"/>
              <w:rPr>
                <w:b/>
                <w:bCs/>
                <w:szCs w:val="22"/>
              </w:rPr>
            </w:pPr>
            <w:r w:rsidRPr="00AC3A0C">
              <w:rPr>
                <w:b/>
                <w:bCs/>
                <w:sz w:val="22"/>
                <w:szCs w:val="22"/>
              </w:rPr>
              <w:t xml:space="preserve"> I.ВНЕОБОРОТНЫЕ АКТИВЫ </w:t>
            </w:r>
          </w:p>
        </w:tc>
        <w:tc>
          <w:tcPr>
            <w:tcW w:w="1147" w:type="dxa"/>
            <w:tcBorders>
              <w:top w:val="nil"/>
              <w:left w:val="nil"/>
              <w:bottom w:val="single" w:sz="4" w:space="0" w:color="auto"/>
              <w:right w:val="single" w:sz="4" w:space="0" w:color="auto"/>
            </w:tcBorders>
            <w:noWrap/>
            <w:vAlign w:val="bottom"/>
          </w:tcPr>
          <w:p w:rsidR="0087622F" w:rsidRPr="00AC3A0C" w:rsidRDefault="0087622F" w:rsidP="00670B7E">
            <w:pPr>
              <w:jc w:val="right"/>
              <w:rPr>
                <w:szCs w:val="22"/>
              </w:rPr>
            </w:pPr>
            <w:r w:rsidRPr="00AC3A0C">
              <w:rPr>
                <w:sz w:val="22"/>
                <w:szCs w:val="22"/>
              </w:rPr>
              <w:t> </w:t>
            </w:r>
          </w:p>
        </w:tc>
        <w:tc>
          <w:tcPr>
            <w:tcW w:w="0" w:type="auto"/>
            <w:tcBorders>
              <w:top w:val="nil"/>
              <w:left w:val="nil"/>
              <w:bottom w:val="single" w:sz="4" w:space="0" w:color="auto"/>
              <w:right w:val="single" w:sz="4" w:space="0" w:color="auto"/>
            </w:tcBorders>
            <w:noWrap/>
            <w:vAlign w:val="bottom"/>
          </w:tcPr>
          <w:p w:rsidR="0087622F" w:rsidRPr="00AC3A0C" w:rsidRDefault="0087622F" w:rsidP="00670B7E">
            <w:pPr>
              <w:rPr>
                <w:szCs w:val="22"/>
              </w:rPr>
            </w:pPr>
            <w:r w:rsidRPr="00AC3A0C">
              <w:rPr>
                <w:sz w:val="22"/>
                <w:szCs w:val="22"/>
              </w:rPr>
              <w:t> </w:t>
            </w:r>
          </w:p>
        </w:tc>
        <w:tc>
          <w:tcPr>
            <w:tcW w:w="0" w:type="auto"/>
            <w:tcBorders>
              <w:top w:val="nil"/>
              <w:left w:val="nil"/>
              <w:bottom w:val="single" w:sz="4" w:space="0" w:color="auto"/>
              <w:right w:val="single" w:sz="4" w:space="0" w:color="auto"/>
            </w:tcBorders>
            <w:noWrap/>
            <w:vAlign w:val="bottom"/>
          </w:tcPr>
          <w:p w:rsidR="0087622F" w:rsidRPr="00AC3A0C" w:rsidRDefault="0087622F" w:rsidP="00670B7E">
            <w:pPr>
              <w:rPr>
                <w:szCs w:val="22"/>
              </w:rPr>
            </w:pPr>
            <w:r w:rsidRPr="00AC3A0C">
              <w:rPr>
                <w:sz w:val="22"/>
                <w:szCs w:val="22"/>
              </w:rPr>
              <w:t> </w:t>
            </w:r>
          </w:p>
        </w:tc>
      </w:tr>
      <w:tr w:rsidR="0087622F" w:rsidRPr="00AC3A0C" w:rsidTr="0052291E">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Нематериальные активы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1110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68</w:t>
            </w:r>
            <w:r w:rsidR="004B605D">
              <w:rPr>
                <w:szCs w:val="22"/>
              </w:rPr>
              <w:t xml:space="preserve"> </w:t>
            </w:r>
            <w:r>
              <w:rPr>
                <w:szCs w:val="22"/>
              </w:rPr>
              <w:t>565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9550DB">
            <w:pPr>
              <w:jc w:val="center"/>
              <w:rPr>
                <w:szCs w:val="22"/>
              </w:rPr>
            </w:pPr>
            <w:r>
              <w:rPr>
                <w:szCs w:val="22"/>
              </w:rPr>
              <w:t>78</w:t>
            </w:r>
            <w:r w:rsidR="004B605D">
              <w:rPr>
                <w:szCs w:val="22"/>
              </w:rPr>
              <w:t xml:space="preserve"> </w:t>
            </w:r>
            <w:r>
              <w:rPr>
                <w:szCs w:val="22"/>
              </w:rPr>
              <w:t>176</w:t>
            </w:r>
          </w:p>
        </w:tc>
      </w:tr>
      <w:tr w:rsidR="0087622F" w:rsidRPr="00AC3A0C" w:rsidTr="0052291E">
        <w:trPr>
          <w:trHeight w:val="315"/>
        </w:trPr>
        <w:tc>
          <w:tcPr>
            <w:tcW w:w="0" w:type="auto"/>
            <w:tcBorders>
              <w:top w:val="single" w:sz="4" w:space="0" w:color="auto"/>
              <w:left w:val="single" w:sz="4" w:space="0" w:color="auto"/>
              <w:bottom w:val="nil"/>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Расходы на НИОКР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F71466">
            <w:pPr>
              <w:jc w:val="center"/>
              <w:rPr>
                <w:szCs w:val="22"/>
              </w:rPr>
            </w:pPr>
            <w:r w:rsidRPr="00AC3A0C">
              <w:rPr>
                <w:sz w:val="22"/>
                <w:szCs w:val="22"/>
              </w:rPr>
              <w:t>1120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Основные средства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F71466">
            <w:pPr>
              <w:jc w:val="center"/>
              <w:rPr>
                <w:szCs w:val="22"/>
              </w:rPr>
            </w:pPr>
            <w:r w:rsidRPr="00AC3A0C">
              <w:rPr>
                <w:sz w:val="22"/>
                <w:szCs w:val="22"/>
              </w:rPr>
              <w:t>1130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3</w:t>
            </w:r>
            <w:r w:rsidR="004B605D">
              <w:rPr>
                <w:szCs w:val="22"/>
              </w:rPr>
              <w:t xml:space="preserve"> </w:t>
            </w:r>
            <w:r>
              <w:rPr>
                <w:szCs w:val="22"/>
              </w:rPr>
              <w:t>915</w:t>
            </w:r>
            <w:r w:rsidR="004B605D">
              <w:rPr>
                <w:szCs w:val="22"/>
              </w:rPr>
              <w:t xml:space="preserve"> </w:t>
            </w:r>
            <w:r>
              <w:rPr>
                <w:szCs w:val="22"/>
              </w:rPr>
              <w:t>687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2</w:t>
            </w:r>
            <w:r w:rsidR="004B605D">
              <w:rPr>
                <w:szCs w:val="22"/>
              </w:rPr>
              <w:t xml:space="preserve"> </w:t>
            </w:r>
            <w:r>
              <w:rPr>
                <w:szCs w:val="22"/>
              </w:rPr>
              <w:t>038</w:t>
            </w:r>
            <w:r w:rsidR="004B605D">
              <w:rPr>
                <w:szCs w:val="22"/>
              </w:rPr>
              <w:t xml:space="preserve"> </w:t>
            </w:r>
            <w:r>
              <w:rPr>
                <w:szCs w:val="22"/>
              </w:rPr>
              <w:t>942</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Основные средства</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1131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3</w:t>
            </w:r>
            <w:r w:rsidR="004B605D">
              <w:rPr>
                <w:szCs w:val="22"/>
              </w:rPr>
              <w:t xml:space="preserve"> </w:t>
            </w:r>
            <w:r>
              <w:rPr>
                <w:szCs w:val="22"/>
              </w:rPr>
              <w:t>272</w:t>
            </w:r>
            <w:r w:rsidR="004B605D">
              <w:rPr>
                <w:szCs w:val="22"/>
              </w:rPr>
              <w:t xml:space="preserve"> </w:t>
            </w:r>
            <w:r>
              <w:rPr>
                <w:szCs w:val="22"/>
              </w:rPr>
              <w:t>199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345</w:t>
            </w:r>
            <w:r w:rsidR="004B605D">
              <w:rPr>
                <w:szCs w:val="22"/>
              </w:rPr>
              <w:t xml:space="preserve"> </w:t>
            </w:r>
            <w:r>
              <w:rPr>
                <w:szCs w:val="22"/>
              </w:rPr>
              <w:t>721</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Незавершенное строительство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F71466">
            <w:pPr>
              <w:jc w:val="center"/>
              <w:rPr>
                <w:szCs w:val="22"/>
              </w:rPr>
            </w:pPr>
            <w:r w:rsidRPr="00AC3A0C">
              <w:rPr>
                <w:sz w:val="22"/>
                <w:szCs w:val="22"/>
              </w:rPr>
              <w:t>1132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193</w:t>
            </w:r>
            <w:r w:rsidR="004B605D">
              <w:rPr>
                <w:szCs w:val="22"/>
              </w:rPr>
              <w:t xml:space="preserve"> </w:t>
            </w:r>
            <w:r>
              <w:rPr>
                <w:szCs w:val="22"/>
              </w:rPr>
              <w:t>359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1</w:t>
            </w:r>
            <w:r w:rsidR="004B605D">
              <w:rPr>
                <w:szCs w:val="22"/>
              </w:rPr>
              <w:t xml:space="preserve"> </w:t>
            </w:r>
            <w:r>
              <w:rPr>
                <w:szCs w:val="22"/>
              </w:rPr>
              <w:t>470</w:t>
            </w:r>
            <w:r w:rsidR="004B605D">
              <w:rPr>
                <w:szCs w:val="22"/>
              </w:rPr>
              <w:t xml:space="preserve"> </w:t>
            </w:r>
            <w:r>
              <w:rPr>
                <w:szCs w:val="22"/>
              </w:rPr>
              <w:t>405</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Доходные вложения в материальные ценности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F71466">
            <w:pPr>
              <w:jc w:val="center"/>
              <w:rPr>
                <w:szCs w:val="22"/>
              </w:rPr>
            </w:pPr>
            <w:r w:rsidRPr="00AC3A0C">
              <w:rPr>
                <w:sz w:val="22"/>
                <w:szCs w:val="22"/>
              </w:rPr>
              <w:t>1140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299</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Долгосрочные финансовые вложения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F71466">
            <w:pPr>
              <w:jc w:val="center"/>
              <w:rPr>
                <w:szCs w:val="22"/>
              </w:rPr>
            </w:pPr>
            <w:r w:rsidRPr="00AC3A0C">
              <w:rPr>
                <w:sz w:val="22"/>
                <w:szCs w:val="22"/>
              </w:rPr>
              <w:t>1150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Отложенные налоговые активы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1160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12</w:t>
            </w:r>
            <w:r w:rsidR="004B605D">
              <w:rPr>
                <w:szCs w:val="22"/>
              </w:rPr>
              <w:t xml:space="preserve"> </w:t>
            </w:r>
            <w:r>
              <w:rPr>
                <w:szCs w:val="22"/>
              </w:rPr>
              <w:t>163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19</w:t>
            </w:r>
            <w:r w:rsidR="004B605D">
              <w:rPr>
                <w:szCs w:val="22"/>
              </w:rPr>
              <w:t xml:space="preserve"> </w:t>
            </w:r>
            <w:r>
              <w:rPr>
                <w:szCs w:val="22"/>
              </w:rPr>
              <w:t>720</w:t>
            </w:r>
          </w:p>
        </w:tc>
      </w:tr>
      <w:tr w:rsidR="0087622F" w:rsidRPr="00AC3A0C" w:rsidTr="0052291E">
        <w:trPr>
          <w:trHeight w:val="315"/>
        </w:trPr>
        <w:tc>
          <w:tcPr>
            <w:tcW w:w="0" w:type="auto"/>
            <w:tcBorders>
              <w:top w:val="nil"/>
              <w:left w:val="single" w:sz="4" w:space="0" w:color="auto"/>
              <w:bottom w:val="nil"/>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Прочие </w:t>
            </w:r>
            <w:proofErr w:type="spellStart"/>
            <w:r w:rsidRPr="00AC3A0C">
              <w:rPr>
                <w:bCs/>
                <w:i/>
                <w:iCs/>
                <w:sz w:val="22"/>
                <w:szCs w:val="22"/>
              </w:rPr>
              <w:t>внеоборотные</w:t>
            </w:r>
            <w:proofErr w:type="spellEnd"/>
            <w:r w:rsidRPr="00AC3A0C">
              <w:rPr>
                <w:bCs/>
                <w:i/>
                <w:iCs/>
                <w:sz w:val="22"/>
                <w:szCs w:val="22"/>
              </w:rPr>
              <w:t xml:space="preserve"> активы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1170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54</w:t>
            </w:r>
            <w:r w:rsidR="004B605D">
              <w:rPr>
                <w:szCs w:val="22"/>
              </w:rPr>
              <w:t xml:space="preserve"> </w:t>
            </w:r>
            <w:r>
              <w:rPr>
                <w:szCs w:val="22"/>
              </w:rPr>
              <w:t>481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64</w:t>
            </w:r>
            <w:r w:rsidR="004B605D">
              <w:rPr>
                <w:szCs w:val="22"/>
              </w:rPr>
              <w:t xml:space="preserve"> </w:t>
            </w:r>
            <w:r>
              <w:rPr>
                <w:szCs w:val="22"/>
              </w:rPr>
              <w:t>289</w:t>
            </w:r>
          </w:p>
        </w:tc>
      </w:tr>
      <w:tr w:rsidR="0087622F" w:rsidRPr="00AC3A0C" w:rsidTr="0052291E">
        <w:trPr>
          <w:trHeight w:val="330"/>
        </w:trPr>
        <w:tc>
          <w:tcPr>
            <w:tcW w:w="0" w:type="auto"/>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rPr>
                <w:bCs/>
                <w:i/>
                <w:iCs/>
                <w:szCs w:val="22"/>
              </w:rPr>
            </w:pPr>
            <w:r w:rsidRPr="00AC3A0C">
              <w:rPr>
                <w:bCs/>
                <w:i/>
                <w:iCs/>
                <w:sz w:val="22"/>
                <w:szCs w:val="22"/>
              </w:rPr>
              <w:t xml:space="preserve">    Итого по разделу I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1100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D605B9">
            <w:pPr>
              <w:jc w:val="center"/>
              <w:rPr>
                <w:bCs/>
                <w:szCs w:val="22"/>
              </w:rPr>
            </w:pPr>
            <w:r>
              <w:rPr>
                <w:bCs/>
                <w:szCs w:val="22"/>
              </w:rPr>
              <w:t>4</w:t>
            </w:r>
            <w:r w:rsidR="004B605D">
              <w:rPr>
                <w:bCs/>
                <w:szCs w:val="22"/>
              </w:rPr>
              <w:t xml:space="preserve"> </w:t>
            </w:r>
            <w:r>
              <w:rPr>
                <w:bCs/>
                <w:szCs w:val="22"/>
              </w:rPr>
              <w:t>050</w:t>
            </w:r>
            <w:r w:rsidR="004B605D">
              <w:rPr>
                <w:bCs/>
                <w:szCs w:val="22"/>
              </w:rPr>
              <w:t xml:space="preserve"> </w:t>
            </w:r>
            <w:r>
              <w:rPr>
                <w:bCs/>
                <w:szCs w:val="22"/>
              </w:rPr>
              <w:t>896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bCs/>
                <w:szCs w:val="22"/>
              </w:rPr>
            </w:pPr>
            <w:r>
              <w:rPr>
                <w:bCs/>
                <w:szCs w:val="22"/>
              </w:rPr>
              <w:t>2</w:t>
            </w:r>
            <w:r w:rsidR="004B605D">
              <w:rPr>
                <w:bCs/>
                <w:szCs w:val="22"/>
              </w:rPr>
              <w:t xml:space="preserve"> </w:t>
            </w:r>
            <w:r>
              <w:rPr>
                <w:bCs/>
                <w:szCs w:val="22"/>
              </w:rPr>
              <w:t>201</w:t>
            </w:r>
            <w:r w:rsidR="004B605D">
              <w:rPr>
                <w:bCs/>
                <w:szCs w:val="22"/>
              </w:rPr>
              <w:t xml:space="preserve"> </w:t>
            </w:r>
            <w:r>
              <w:rPr>
                <w:bCs/>
                <w:szCs w:val="22"/>
              </w:rPr>
              <w:t>426</w:t>
            </w:r>
          </w:p>
        </w:tc>
      </w:tr>
      <w:tr w:rsidR="0087622F" w:rsidRPr="00AC3A0C" w:rsidTr="0052291E">
        <w:trPr>
          <w:trHeight w:val="133"/>
        </w:trPr>
        <w:tc>
          <w:tcPr>
            <w:tcW w:w="0" w:type="auto"/>
            <w:tcBorders>
              <w:top w:val="nil"/>
              <w:left w:val="single" w:sz="4" w:space="0" w:color="auto"/>
              <w:bottom w:val="nil"/>
              <w:right w:val="single" w:sz="4" w:space="0" w:color="auto"/>
            </w:tcBorders>
            <w:noWrap/>
            <w:vAlign w:val="bottom"/>
          </w:tcPr>
          <w:p w:rsidR="0087622F" w:rsidRPr="00AC3A0C" w:rsidRDefault="0087622F" w:rsidP="00670B7E">
            <w:pPr>
              <w:jc w:val="center"/>
              <w:rPr>
                <w:b/>
                <w:bCs/>
                <w:szCs w:val="22"/>
              </w:rPr>
            </w:pPr>
            <w:r w:rsidRPr="00AC3A0C">
              <w:rPr>
                <w:b/>
                <w:bCs/>
                <w:sz w:val="22"/>
                <w:szCs w:val="22"/>
              </w:rPr>
              <w:t xml:space="preserve"> II. ОБОРОТНЫЕ АКТИВЫ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7020BE">
            <w:pPr>
              <w:jc w:val="center"/>
              <w:rPr>
                <w:szCs w:val="22"/>
              </w:rPr>
            </w:pP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8404AC">
            <w:pPr>
              <w:rPr>
                <w:bCs/>
                <w:i/>
                <w:iCs/>
                <w:szCs w:val="22"/>
              </w:rPr>
            </w:pPr>
            <w:r w:rsidRPr="00AC3A0C">
              <w:rPr>
                <w:bCs/>
                <w:i/>
                <w:iCs/>
                <w:sz w:val="22"/>
                <w:szCs w:val="22"/>
              </w:rPr>
              <w:lastRenderedPageBreak/>
              <w:t xml:space="preserve"> Запасы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1210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6</w:t>
            </w:r>
            <w:r w:rsidR="004E21EC">
              <w:rPr>
                <w:szCs w:val="22"/>
              </w:rPr>
              <w:t xml:space="preserve"> </w:t>
            </w:r>
            <w:r>
              <w:rPr>
                <w:szCs w:val="22"/>
              </w:rPr>
              <w:t>159</w:t>
            </w:r>
            <w:r w:rsidR="004E21EC">
              <w:rPr>
                <w:szCs w:val="22"/>
              </w:rPr>
              <w:t xml:space="preserve"> </w:t>
            </w:r>
            <w:r>
              <w:rPr>
                <w:szCs w:val="22"/>
              </w:rPr>
              <w:t>745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4E442E">
            <w:pPr>
              <w:jc w:val="center"/>
              <w:rPr>
                <w:szCs w:val="22"/>
              </w:rPr>
            </w:pPr>
            <w:r>
              <w:rPr>
                <w:szCs w:val="22"/>
              </w:rPr>
              <w:t>7</w:t>
            </w:r>
            <w:r w:rsidR="004E21EC">
              <w:rPr>
                <w:szCs w:val="22"/>
              </w:rPr>
              <w:t xml:space="preserve"> </w:t>
            </w:r>
            <w:r>
              <w:rPr>
                <w:szCs w:val="22"/>
              </w:rPr>
              <w:t>406</w:t>
            </w:r>
            <w:r w:rsidR="004E21EC">
              <w:rPr>
                <w:szCs w:val="22"/>
              </w:rPr>
              <w:t xml:space="preserve"> </w:t>
            </w:r>
            <w:r>
              <w:rPr>
                <w:szCs w:val="22"/>
              </w:rPr>
              <w:t>053</w:t>
            </w:r>
          </w:p>
        </w:tc>
      </w:tr>
      <w:tr w:rsidR="0087622F" w:rsidRPr="00AC3A0C" w:rsidTr="0052291E">
        <w:trPr>
          <w:trHeight w:val="353"/>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НДС по приобретенным ценностям </w:t>
            </w:r>
          </w:p>
        </w:tc>
        <w:tc>
          <w:tcPr>
            <w:tcW w:w="1147" w:type="dxa"/>
            <w:tcBorders>
              <w:top w:val="single" w:sz="4" w:space="0" w:color="auto"/>
              <w:left w:val="single" w:sz="4" w:space="0" w:color="auto"/>
              <w:bottom w:val="single" w:sz="4" w:space="0" w:color="auto"/>
              <w:right w:val="single" w:sz="4" w:space="0" w:color="auto"/>
            </w:tcBorders>
            <w:noWrap/>
            <w:vAlign w:val="center"/>
          </w:tcPr>
          <w:p w:rsidR="0087622F" w:rsidRPr="00AC3A0C" w:rsidRDefault="0087622F" w:rsidP="00670B7E">
            <w:pPr>
              <w:jc w:val="center"/>
              <w:rPr>
                <w:szCs w:val="22"/>
              </w:rPr>
            </w:pPr>
            <w:r w:rsidRPr="00AC3A0C">
              <w:rPr>
                <w:sz w:val="22"/>
                <w:szCs w:val="22"/>
              </w:rPr>
              <w:t>1220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7622F" w:rsidRPr="00AC3A0C" w:rsidRDefault="004E0E34" w:rsidP="00670B7E">
            <w:pPr>
              <w:jc w:val="center"/>
              <w:rPr>
                <w:szCs w:val="22"/>
              </w:rPr>
            </w:pPr>
            <w:r>
              <w:rPr>
                <w:szCs w:val="22"/>
              </w:rPr>
              <w:t>3</w:t>
            </w:r>
            <w:r w:rsidR="004E21EC">
              <w:rPr>
                <w:szCs w:val="22"/>
              </w:rPr>
              <w:t xml:space="preserve"> </w:t>
            </w:r>
            <w:r>
              <w:rPr>
                <w:szCs w:val="22"/>
              </w:rPr>
              <w:t>583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7622F" w:rsidRPr="00AC3A0C" w:rsidRDefault="004E0E34" w:rsidP="007020BE">
            <w:pPr>
              <w:jc w:val="center"/>
              <w:rPr>
                <w:szCs w:val="22"/>
              </w:rPr>
            </w:pPr>
            <w:r>
              <w:rPr>
                <w:szCs w:val="22"/>
              </w:rPr>
              <w:t>-</w:t>
            </w:r>
          </w:p>
        </w:tc>
      </w:tr>
      <w:tr w:rsidR="0087622F" w:rsidRPr="00AC3A0C" w:rsidTr="0052291E">
        <w:trPr>
          <w:trHeight w:val="348"/>
        </w:trPr>
        <w:tc>
          <w:tcPr>
            <w:tcW w:w="0" w:type="auto"/>
            <w:tcBorders>
              <w:top w:val="nil"/>
              <w:left w:val="single" w:sz="4" w:space="0" w:color="auto"/>
              <w:bottom w:val="single" w:sz="4" w:space="0" w:color="auto"/>
              <w:right w:val="single" w:sz="4" w:space="0" w:color="auto"/>
            </w:tcBorders>
          </w:tcPr>
          <w:p w:rsidR="0087622F" w:rsidRPr="00AC3A0C" w:rsidRDefault="0087622F" w:rsidP="00670B7E">
            <w:pPr>
              <w:rPr>
                <w:bCs/>
                <w:i/>
                <w:iCs/>
                <w:szCs w:val="22"/>
              </w:rPr>
            </w:pPr>
            <w:r w:rsidRPr="00AC3A0C">
              <w:rPr>
                <w:bCs/>
                <w:i/>
                <w:iCs/>
                <w:sz w:val="22"/>
                <w:szCs w:val="22"/>
              </w:rPr>
              <w:t xml:space="preserve"> Дебиторская задолженность </w:t>
            </w:r>
          </w:p>
        </w:tc>
        <w:tc>
          <w:tcPr>
            <w:tcW w:w="1147" w:type="dxa"/>
            <w:tcBorders>
              <w:top w:val="single" w:sz="4" w:space="0" w:color="auto"/>
              <w:left w:val="single" w:sz="4" w:space="0" w:color="auto"/>
              <w:bottom w:val="single" w:sz="4" w:space="0" w:color="auto"/>
              <w:right w:val="single" w:sz="4" w:space="0" w:color="auto"/>
            </w:tcBorders>
            <w:noWrap/>
          </w:tcPr>
          <w:p w:rsidR="0087622F" w:rsidRPr="00AC3A0C" w:rsidRDefault="0087622F" w:rsidP="00670B7E">
            <w:pPr>
              <w:jc w:val="center"/>
              <w:rPr>
                <w:szCs w:val="22"/>
              </w:rPr>
            </w:pPr>
            <w:r w:rsidRPr="00AC3A0C">
              <w:rPr>
                <w:sz w:val="22"/>
                <w:szCs w:val="22"/>
              </w:rPr>
              <w:t>1230</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0E34" w:rsidP="00670B7E">
            <w:pPr>
              <w:jc w:val="center"/>
              <w:rPr>
                <w:szCs w:val="22"/>
              </w:rPr>
            </w:pPr>
            <w:r>
              <w:rPr>
                <w:szCs w:val="22"/>
              </w:rPr>
              <w:t>1</w:t>
            </w:r>
            <w:r w:rsidR="004E21EC">
              <w:rPr>
                <w:szCs w:val="22"/>
              </w:rPr>
              <w:t xml:space="preserve"> </w:t>
            </w:r>
            <w:r>
              <w:rPr>
                <w:szCs w:val="22"/>
              </w:rPr>
              <w:t>717</w:t>
            </w:r>
            <w:r w:rsidR="004E21EC">
              <w:rPr>
                <w:szCs w:val="22"/>
              </w:rPr>
              <w:t xml:space="preserve"> </w:t>
            </w:r>
            <w:r>
              <w:rPr>
                <w:szCs w:val="22"/>
              </w:rPr>
              <w:t>833</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0E34" w:rsidP="004E442E">
            <w:pPr>
              <w:jc w:val="center"/>
              <w:rPr>
                <w:szCs w:val="22"/>
              </w:rPr>
            </w:pPr>
            <w:r>
              <w:rPr>
                <w:szCs w:val="22"/>
              </w:rPr>
              <w:t>995</w:t>
            </w:r>
            <w:r w:rsidR="004E21EC">
              <w:rPr>
                <w:szCs w:val="22"/>
              </w:rPr>
              <w:t xml:space="preserve"> </w:t>
            </w:r>
            <w:r>
              <w:rPr>
                <w:szCs w:val="22"/>
              </w:rPr>
              <w:t>987</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Краткосрочные финансовые вложения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1240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Денежные средства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1250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520</w:t>
            </w:r>
            <w:r w:rsidR="004E21EC">
              <w:rPr>
                <w:szCs w:val="22"/>
              </w:rPr>
              <w:t xml:space="preserve"> </w:t>
            </w:r>
            <w:r>
              <w:rPr>
                <w:szCs w:val="22"/>
              </w:rPr>
              <w:t>698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220</w:t>
            </w:r>
            <w:r w:rsidR="004E21EC">
              <w:rPr>
                <w:szCs w:val="22"/>
              </w:rPr>
              <w:t xml:space="preserve"> </w:t>
            </w:r>
            <w:r>
              <w:rPr>
                <w:szCs w:val="22"/>
              </w:rPr>
              <w:t>448</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Прочие оборотные активы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1260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szCs w:val="22"/>
              </w:rPr>
            </w:pPr>
            <w:r>
              <w:rPr>
                <w:szCs w:val="22"/>
              </w:rPr>
              <w:t>-</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Итого по разделу II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1200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670B7E">
            <w:pPr>
              <w:jc w:val="center"/>
              <w:rPr>
                <w:bCs/>
                <w:szCs w:val="22"/>
              </w:rPr>
            </w:pPr>
            <w:r>
              <w:rPr>
                <w:bCs/>
                <w:szCs w:val="22"/>
              </w:rPr>
              <w:t>8</w:t>
            </w:r>
            <w:r w:rsidR="004E21EC">
              <w:rPr>
                <w:bCs/>
                <w:szCs w:val="22"/>
              </w:rPr>
              <w:t xml:space="preserve"> </w:t>
            </w:r>
            <w:r>
              <w:rPr>
                <w:bCs/>
                <w:szCs w:val="22"/>
              </w:rPr>
              <w:t>401</w:t>
            </w:r>
            <w:r w:rsidR="004E21EC">
              <w:rPr>
                <w:bCs/>
                <w:szCs w:val="22"/>
              </w:rPr>
              <w:t xml:space="preserve"> </w:t>
            </w:r>
            <w:r>
              <w:rPr>
                <w:bCs/>
                <w:szCs w:val="22"/>
              </w:rPr>
              <w:t>859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bCs/>
                <w:szCs w:val="22"/>
              </w:rPr>
            </w:pPr>
            <w:r>
              <w:rPr>
                <w:bCs/>
                <w:szCs w:val="22"/>
              </w:rPr>
              <w:t>8</w:t>
            </w:r>
            <w:r w:rsidR="004E21EC">
              <w:rPr>
                <w:bCs/>
                <w:szCs w:val="22"/>
              </w:rPr>
              <w:t xml:space="preserve"> </w:t>
            </w:r>
            <w:r>
              <w:rPr>
                <w:bCs/>
                <w:szCs w:val="22"/>
              </w:rPr>
              <w:t>622</w:t>
            </w:r>
            <w:r w:rsidR="004E21EC">
              <w:rPr>
                <w:bCs/>
                <w:szCs w:val="22"/>
              </w:rPr>
              <w:t xml:space="preserve"> </w:t>
            </w:r>
            <w:r>
              <w:rPr>
                <w:bCs/>
                <w:szCs w:val="22"/>
              </w:rPr>
              <w:t>488</w:t>
            </w:r>
          </w:p>
        </w:tc>
      </w:tr>
      <w:tr w:rsidR="0087622F" w:rsidRPr="00AC3A0C" w:rsidTr="0052291E">
        <w:trPr>
          <w:trHeight w:val="330"/>
        </w:trPr>
        <w:tc>
          <w:tcPr>
            <w:tcW w:w="0" w:type="auto"/>
            <w:tcBorders>
              <w:top w:val="nil"/>
              <w:left w:val="single" w:sz="4" w:space="0" w:color="auto"/>
              <w:bottom w:val="single" w:sz="4" w:space="0" w:color="auto"/>
              <w:right w:val="single" w:sz="4" w:space="0" w:color="auto"/>
            </w:tcBorders>
            <w:noWrap/>
            <w:vAlign w:val="bottom"/>
          </w:tcPr>
          <w:p w:rsidR="0087622F" w:rsidRPr="00AC3A0C" w:rsidRDefault="0087622F" w:rsidP="00670B7E">
            <w:pPr>
              <w:jc w:val="center"/>
              <w:rPr>
                <w:b/>
                <w:bCs/>
                <w:szCs w:val="22"/>
              </w:rPr>
            </w:pPr>
            <w:r w:rsidRPr="00AC3A0C">
              <w:rPr>
                <w:b/>
                <w:bCs/>
                <w:sz w:val="22"/>
                <w:szCs w:val="22"/>
              </w:rPr>
              <w:t xml:space="preserve"> БАЛАНС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
                <w:bCs/>
                <w:szCs w:val="22"/>
              </w:rPr>
            </w:pPr>
            <w:r w:rsidRPr="00AC3A0C">
              <w:rPr>
                <w:b/>
                <w:bCs/>
                <w:sz w:val="22"/>
                <w:szCs w:val="22"/>
              </w:rPr>
              <w:t>1600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D605B9">
            <w:pPr>
              <w:jc w:val="center"/>
              <w:rPr>
                <w:b/>
                <w:bCs/>
                <w:szCs w:val="22"/>
              </w:rPr>
            </w:pPr>
            <w:r>
              <w:rPr>
                <w:b/>
                <w:bCs/>
                <w:szCs w:val="22"/>
              </w:rPr>
              <w:t>12 452 755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0E34" w:rsidP="007020BE">
            <w:pPr>
              <w:jc w:val="center"/>
              <w:rPr>
                <w:b/>
                <w:bCs/>
                <w:szCs w:val="22"/>
              </w:rPr>
            </w:pPr>
            <w:r>
              <w:rPr>
                <w:b/>
                <w:bCs/>
                <w:szCs w:val="22"/>
              </w:rPr>
              <w:t>10 823 914</w:t>
            </w:r>
          </w:p>
        </w:tc>
      </w:tr>
      <w:tr w:rsidR="0087622F" w:rsidRPr="00AC3A0C" w:rsidTr="0052291E">
        <w:trPr>
          <w:trHeight w:val="332"/>
        </w:trPr>
        <w:tc>
          <w:tcPr>
            <w:tcW w:w="0" w:type="auto"/>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jc w:val="center"/>
              <w:rPr>
                <w:b/>
                <w:bCs/>
                <w:szCs w:val="22"/>
              </w:rPr>
            </w:pPr>
          </w:p>
        </w:tc>
        <w:tc>
          <w:tcPr>
            <w:tcW w:w="1147" w:type="dxa"/>
            <w:tcBorders>
              <w:top w:val="single" w:sz="4" w:space="0" w:color="auto"/>
              <w:left w:val="nil"/>
              <w:bottom w:val="single" w:sz="4" w:space="0" w:color="auto"/>
              <w:right w:val="single" w:sz="4" w:space="0" w:color="auto"/>
            </w:tcBorders>
            <w:vAlign w:val="center"/>
          </w:tcPr>
          <w:p w:rsidR="0087622F" w:rsidRPr="00AC3A0C" w:rsidRDefault="0087622F" w:rsidP="00670B7E">
            <w:pPr>
              <w:jc w:val="center"/>
              <w:rPr>
                <w:b/>
                <w:bCs/>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7622F" w:rsidRPr="00AC3A0C" w:rsidRDefault="0087622F" w:rsidP="00670B7E">
            <w:pPr>
              <w:jc w:val="center"/>
              <w:rPr>
                <w:b/>
                <w:bCs/>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7622F" w:rsidRPr="00AC3A0C" w:rsidRDefault="0087622F" w:rsidP="00670B7E">
            <w:pPr>
              <w:jc w:val="center"/>
              <w:rPr>
                <w:b/>
                <w:bCs/>
                <w:szCs w:val="22"/>
              </w:rPr>
            </w:pPr>
          </w:p>
        </w:tc>
      </w:tr>
      <w:tr w:rsidR="0087622F" w:rsidRPr="00AC3A0C" w:rsidTr="0052291E">
        <w:trPr>
          <w:trHeight w:val="681"/>
        </w:trPr>
        <w:tc>
          <w:tcPr>
            <w:tcW w:w="0" w:type="auto"/>
            <w:tcBorders>
              <w:top w:val="single" w:sz="4" w:space="0" w:color="auto"/>
              <w:left w:val="single" w:sz="4" w:space="0" w:color="auto"/>
              <w:bottom w:val="single" w:sz="4" w:space="0" w:color="auto"/>
              <w:right w:val="single" w:sz="4" w:space="0" w:color="auto"/>
            </w:tcBorders>
            <w:vAlign w:val="center"/>
          </w:tcPr>
          <w:p w:rsidR="0087622F" w:rsidRPr="00AC3A0C" w:rsidRDefault="0087622F" w:rsidP="00670B7E">
            <w:pPr>
              <w:jc w:val="center"/>
              <w:rPr>
                <w:b/>
                <w:bCs/>
                <w:szCs w:val="22"/>
              </w:rPr>
            </w:pPr>
            <w:r w:rsidRPr="00AC3A0C">
              <w:rPr>
                <w:b/>
                <w:bCs/>
                <w:sz w:val="22"/>
                <w:szCs w:val="22"/>
              </w:rPr>
              <w:t xml:space="preserve">ПАССИВ </w:t>
            </w:r>
          </w:p>
        </w:tc>
        <w:tc>
          <w:tcPr>
            <w:tcW w:w="1147" w:type="dxa"/>
            <w:tcBorders>
              <w:top w:val="single" w:sz="4" w:space="0" w:color="auto"/>
              <w:left w:val="nil"/>
              <w:bottom w:val="single" w:sz="4" w:space="0" w:color="auto"/>
              <w:right w:val="single" w:sz="4" w:space="0" w:color="auto"/>
            </w:tcBorders>
            <w:vAlign w:val="center"/>
          </w:tcPr>
          <w:p w:rsidR="0087622F" w:rsidRPr="00AC3A0C" w:rsidRDefault="0087622F" w:rsidP="00670B7E">
            <w:pPr>
              <w:jc w:val="center"/>
              <w:rPr>
                <w:b/>
                <w:bCs/>
                <w:szCs w:val="22"/>
              </w:rPr>
            </w:pPr>
            <w:r w:rsidRPr="00AC3A0C">
              <w:rPr>
                <w:b/>
                <w:bCs/>
                <w:sz w:val="22"/>
                <w:szCs w:val="22"/>
              </w:rPr>
              <w:t xml:space="preserve"> Код </w:t>
            </w:r>
          </w:p>
          <w:p w:rsidR="0087622F" w:rsidRPr="00AC3A0C" w:rsidRDefault="0087622F" w:rsidP="00670B7E">
            <w:pPr>
              <w:jc w:val="center"/>
              <w:rPr>
                <w:b/>
                <w:bCs/>
                <w:szCs w:val="22"/>
              </w:rPr>
            </w:pPr>
            <w:r w:rsidRPr="00AC3A0C">
              <w:rPr>
                <w:b/>
                <w:bCs/>
                <w:sz w:val="22"/>
                <w:szCs w:val="22"/>
              </w:rPr>
              <w:t>строки</w:t>
            </w:r>
          </w:p>
        </w:tc>
        <w:tc>
          <w:tcPr>
            <w:tcW w:w="0" w:type="auto"/>
            <w:tcBorders>
              <w:top w:val="single" w:sz="4" w:space="0" w:color="auto"/>
              <w:left w:val="nil"/>
              <w:bottom w:val="single" w:sz="4" w:space="0" w:color="auto"/>
              <w:right w:val="single" w:sz="4" w:space="0" w:color="auto"/>
            </w:tcBorders>
            <w:shd w:val="clear" w:color="auto" w:fill="auto"/>
            <w:vAlign w:val="center"/>
          </w:tcPr>
          <w:p w:rsidR="0087622F" w:rsidRPr="00AC3A0C" w:rsidRDefault="0087622F" w:rsidP="009550DB">
            <w:pPr>
              <w:jc w:val="center"/>
              <w:rPr>
                <w:b/>
                <w:bCs/>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7622F" w:rsidRPr="00AC3A0C" w:rsidRDefault="0087622F" w:rsidP="009550DB">
            <w:pPr>
              <w:jc w:val="center"/>
              <w:rPr>
                <w:b/>
                <w:bCs/>
                <w:szCs w:val="22"/>
              </w:rPr>
            </w:pPr>
          </w:p>
        </w:tc>
      </w:tr>
      <w:tr w:rsidR="0087622F" w:rsidRPr="00AC3A0C" w:rsidTr="0052291E">
        <w:trPr>
          <w:trHeight w:val="330"/>
        </w:trPr>
        <w:tc>
          <w:tcPr>
            <w:tcW w:w="0" w:type="auto"/>
            <w:tcBorders>
              <w:top w:val="nil"/>
              <w:left w:val="single" w:sz="4" w:space="0" w:color="auto"/>
              <w:bottom w:val="nil"/>
              <w:right w:val="single" w:sz="4" w:space="0" w:color="auto"/>
            </w:tcBorders>
            <w:vAlign w:val="bottom"/>
          </w:tcPr>
          <w:p w:rsidR="0087622F" w:rsidRPr="00AC3A0C" w:rsidRDefault="0087622F" w:rsidP="00670B7E">
            <w:pPr>
              <w:jc w:val="center"/>
              <w:rPr>
                <w:b/>
                <w:bCs/>
                <w:szCs w:val="22"/>
              </w:rPr>
            </w:pPr>
            <w:r w:rsidRPr="00AC3A0C">
              <w:rPr>
                <w:b/>
                <w:bCs/>
                <w:sz w:val="22"/>
                <w:szCs w:val="22"/>
              </w:rPr>
              <w:t xml:space="preserve"> III.КАПИТАЛ И РЕЗЕРВЫ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right"/>
              <w:rPr>
                <w:szCs w:val="22"/>
              </w:rPr>
            </w:pPr>
            <w:r w:rsidRPr="00AC3A0C">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670B7E">
            <w:pPr>
              <w:jc w:val="right"/>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670B7E">
            <w:pPr>
              <w:jc w:val="right"/>
              <w:rPr>
                <w:szCs w:val="22"/>
              </w:rPr>
            </w:pP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Уставный капитал (складочный капитал, </w:t>
            </w:r>
            <w:proofErr w:type="gramStart"/>
            <w:r w:rsidRPr="00AC3A0C">
              <w:rPr>
                <w:bCs/>
                <w:i/>
                <w:iCs/>
                <w:sz w:val="22"/>
                <w:szCs w:val="22"/>
              </w:rPr>
              <w:t>уставной фонд</w:t>
            </w:r>
            <w:proofErr w:type="gramEnd"/>
            <w:r w:rsidRPr="00AC3A0C">
              <w:rPr>
                <w:bCs/>
                <w:i/>
                <w:iCs/>
                <w:sz w:val="22"/>
                <w:szCs w:val="22"/>
              </w:rPr>
              <w:t>, вклады товарищей)</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1310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20 000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20 000</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Собственные акции, выкупленные у акционеров</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1320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Переоценка </w:t>
            </w:r>
            <w:proofErr w:type="spellStart"/>
            <w:r w:rsidRPr="00AC3A0C">
              <w:rPr>
                <w:bCs/>
                <w:i/>
                <w:iCs/>
                <w:sz w:val="22"/>
                <w:szCs w:val="22"/>
              </w:rPr>
              <w:t>внеоборотных</w:t>
            </w:r>
            <w:proofErr w:type="spellEnd"/>
            <w:r w:rsidRPr="00AC3A0C">
              <w:rPr>
                <w:bCs/>
                <w:i/>
                <w:iCs/>
                <w:sz w:val="22"/>
                <w:szCs w:val="22"/>
              </w:rPr>
              <w:t xml:space="preserve"> активов</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1340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Добавочный капитал (без переоценки)</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1350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3238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3238</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Резервный капитал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1360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4000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4000</w:t>
            </w:r>
          </w:p>
        </w:tc>
      </w:tr>
      <w:tr w:rsidR="0087622F" w:rsidRPr="00AC3A0C" w:rsidTr="0052291E">
        <w:trPr>
          <w:trHeight w:val="304"/>
        </w:trPr>
        <w:tc>
          <w:tcPr>
            <w:tcW w:w="0" w:type="auto"/>
            <w:tcBorders>
              <w:top w:val="nil"/>
              <w:left w:val="single" w:sz="4" w:space="0" w:color="auto"/>
              <w:bottom w:val="single" w:sz="4" w:space="0" w:color="auto"/>
              <w:right w:val="single" w:sz="4" w:space="0" w:color="auto"/>
            </w:tcBorders>
          </w:tcPr>
          <w:p w:rsidR="0087622F" w:rsidRPr="00AC3A0C" w:rsidRDefault="0087622F" w:rsidP="008404AC">
            <w:pPr>
              <w:ind w:left="720"/>
              <w:rPr>
                <w:bCs/>
                <w:i/>
                <w:iCs/>
                <w:szCs w:val="22"/>
              </w:rPr>
            </w:pPr>
            <w:r w:rsidRPr="00AC3A0C">
              <w:rPr>
                <w:bCs/>
                <w:i/>
                <w:iCs/>
                <w:sz w:val="22"/>
                <w:szCs w:val="22"/>
              </w:rPr>
              <w:t xml:space="preserve"> - резервы, образованные в соответствии с законодательством</w:t>
            </w:r>
          </w:p>
        </w:tc>
        <w:tc>
          <w:tcPr>
            <w:tcW w:w="1147" w:type="dxa"/>
            <w:tcBorders>
              <w:top w:val="single" w:sz="4" w:space="0" w:color="auto"/>
              <w:left w:val="single" w:sz="4" w:space="0" w:color="auto"/>
              <w:bottom w:val="single" w:sz="4" w:space="0" w:color="auto"/>
              <w:right w:val="single" w:sz="4" w:space="0" w:color="auto"/>
            </w:tcBorders>
            <w:noWrap/>
          </w:tcPr>
          <w:p w:rsidR="0087622F" w:rsidRPr="00AC3A0C" w:rsidRDefault="0087622F" w:rsidP="00670B7E">
            <w:pPr>
              <w:jc w:val="center"/>
              <w:rPr>
                <w:szCs w:val="22"/>
              </w:rPr>
            </w:pPr>
            <w:r w:rsidRPr="00AC3A0C">
              <w:rPr>
                <w:sz w:val="22"/>
                <w:szCs w:val="22"/>
              </w:rPr>
              <w:t>1361</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670B7E">
            <w:pPr>
              <w:jc w:val="center"/>
              <w:rPr>
                <w:szCs w:val="22"/>
              </w:rPr>
            </w:pPr>
            <w:r>
              <w:rPr>
                <w:szCs w:val="22"/>
              </w:rPr>
              <w:t>4000</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7020BE">
            <w:pPr>
              <w:jc w:val="center"/>
              <w:rPr>
                <w:szCs w:val="22"/>
              </w:rPr>
            </w:pPr>
            <w:r>
              <w:rPr>
                <w:szCs w:val="22"/>
              </w:rPr>
              <w:t>4000</w:t>
            </w:r>
          </w:p>
        </w:tc>
      </w:tr>
      <w:tr w:rsidR="0087622F" w:rsidRPr="00AC3A0C" w:rsidTr="0052291E">
        <w:trPr>
          <w:trHeight w:val="304"/>
        </w:trPr>
        <w:tc>
          <w:tcPr>
            <w:tcW w:w="0" w:type="auto"/>
            <w:tcBorders>
              <w:top w:val="nil"/>
              <w:left w:val="single" w:sz="4" w:space="0" w:color="auto"/>
              <w:bottom w:val="single" w:sz="4" w:space="0" w:color="auto"/>
              <w:right w:val="single" w:sz="4" w:space="0" w:color="auto"/>
            </w:tcBorders>
          </w:tcPr>
          <w:p w:rsidR="0087622F" w:rsidRPr="00AC3A0C" w:rsidRDefault="0087622F" w:rsidP="008404AC">
            <w:pPr>
              <w:ind w:left="720"/>
              <w:rPr>
                <w:bCs/>
                <w:i/>
                <w:iCs/>
                <w:szCs w:val="22"/>
              </w:rPr>
            </w:pPr>
            <w:r w:rsidRPr="00AC3A0C">
              <w:rPr>
                <w:bCs/>
                <w:i/>
                <w:iCs/>
                <w:sz w:val="22"/>
                <w:szCs w:val="22"/>
              </w:rPr>
              <w:t xml:space="preserve"> - резервы, образованные в соответствии с учредительными документами</w:t>
            </w:r>
          </w:p>
        </w:tc>
        <w:tc>
          <w:tcPr>
            <w:tcW w:w="1147" w:type="dxa"/>
            <w:tcBorders>
              <w:top w:val="single" w:sz="4" w:space="0" w:color="auto"/>
              <w:left w:val="single" w:sz="4" w:space="0" w:color="auto"/>
              <w:bottom w:val="single" w:sz="4" w:space="0" w:color="auto"/>
              <w:right w:val="single" w:sz="4" w:space="0" w:color="auto"/>
            </w:tcBorders>
            <w:noWrap/>
          </w:tcPr>
          <w:p w:rsidR="0087622F" w:rsidRPr="00AC3A0C" w:rsidRDefault="0087622F" w:rsidP="00670B7E">
            <w:pPr>
              <w:jc w:val="center"/>
              <w:rPr>
                <w:szCs w:val="22"/>
              </w:rPr>
            </w:pPr>
            <w:r w:rsidRPr="00AC3A0C">
              <w:rPr>
                <w:sz w:val="22"/>
                <w:szCs w:val="22"/>
              </w:rPr>
              <w:t>1362</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7020BE">
            <w:pPr>
              <w:jc w:val="center"/>
              <w:rPr>
                <w:szCs w:val="22"/>
              </w:rPr>
            </w:pPr>
            <w:r>
              <w:rPr>
                <w:szCs w:val="22"/>
              </w:rPr>
              <w:t>-</w:t>
            </w:r>
          </w:p>
        </w:tc>
      </w:tr>
      <w:tr w:rsidR="0087622F" w:rsidRPr="00AC3A0C" w:rsidTr="0052291E">
        <w:trPr>
          <w:trHeight w:val="304"/>
        </w:trPr>
        <w:tc>
          <w:tcPr>
            <w:tcW w:w="0" w:type="auto"/>
            <w:tcBorders>
              <w:top w:val="nil"/>
              <w:left w:val="single" w:sz="4" w:space="0" w:color="auto"/>
              <w:bottom w:val="single" w:sz="4" w:space="0" w:color="auto"/>
              <w:right w:val="single" w:sz="4" w:space="0" w:color="auto"/>
            </w:tcBorders>
          </w:tcPr>
          <w:p w:rsidR="0087622F" w:rsidRPr="00AC3A0C" w:rsidRDefault="0087622F" w:rsidP="00670B7E">
            <w:pPr>
              <w:rPr>
                <w:bCs/>
                <w:i/>
                <w:iCs/>
                <w:szCs w:val="22"/>
              </w:rPr>
            </w:pPr>
            <w:r w:rsidRPr="00AC3A0C">
              <w:rPr>
                <w:bCs/>
                <w:i/>
                <w:iCs/>
                <w:sz w:val="22"/>
                <w:szCs w:val="22"/>
              </w:rPr>
              <w:t>Нераспределенная прибыль (непокрытый убыток)</w:t>
            </w:r>
          </w:p>
        </w:tc>
        <w:tc>
          <w:tcPr>
            <w:tcW w:w="1147" w:type="dxa"/>
            <w:tcBorders>
              <w:top w:val="single" w:sz="4" w:space="0" w:color="auto"/>
              <w:left w:val="single" w:sz="4" w:space="0" w:color="auto"/>
              <w:bottom w:val="single" w:sz="4" w:space="0" w:color="auto"/>
              <w:right w:val="single" w:sz="4" w:space="0" w:color="auto"/>
            </w:tcBorders>
            <w:noWrap/>
          </w:tcPr>
          <w:p w:rsidR="0087622F" w:rsidRPr="00AC3A0C" w:rsidRDefault="0087622F" w:rsidP="00670B7E">
            <w:pPr>
              <w:jc w:val="center"/>
              <w:rPr>
                <w:szCs w:val="22"/>
              </w:rPr>
            </w:pPr>
            <w:r w:rsidRPr="00AC3A0C">
              <w:rPr>
                <w:sz w:val="22"/>
                <w:szCs w:val="22"/>
              </w:rPr>
              <w:t>1370</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D605B9">
            <w:pPr>
              <w:jc w:val="center"/>
              <w:rPr>
                <w:szCs w:val="22"/>
              </w:rPr>
            </w:pPr>
            <w:r>
              <w:rPr>
                <w:szCs w:val="22"/>
              </w:rPr>
              <w:t>9 597 767</w:t>
            </w:r>
          </w:p>
        </w:tc>
        <w:tc>
          <w:tcPr>
            <w:tcW w:w="0" w:type="auto"/>
            <w:tcBorders>
              <w:top w:val="single" w:sz="4" w:space="0" w:color="auto"/>
              <w:left w:val="nil"/>
              <w:bottom w:val="single" w:sz="4" w:space="0" w:color="auto"/>
              <w:right w:val="single" w:sz="4" w:space="0" w:color="auto"/>
            </w:tcBorders>
            <w:shd w:val="clear" w:color="auto" w:fill="auto"/>
            <w:noWrap/>
          </w:tcPr>
          <w:p w:rsidR="0087622F" w:rsidRPr="00AC3A0C" w:rsidRDefault="004E21EC" w:rsidP="007020BE">
            <w:pPr>
              <w:jc w:val="center"/>
              <w:rPr>
                <w:szCs w:val="22"/>
              </w:rPr>
            </w:pPr>
            <w:r>
              <w:rPr>
                <w:szCs w:val="22"/>
              </w:rPr>
              <w:t>5 186 209</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8404AC">
            <w:pPr>
              <w:ind w:left="720"/>
              <w:rPr>
                <w:bCs/>
                <w:szCs w:val="22"/>
              </w:rPr>
            </w:pPr>
            <w:r w:rsidRPr="00AC3A0C">
              <w:rPr>
                <w:bCs/>
                <w:sz w:val="22"/>
                <w:szCs w:val="22"/>
              </w:rPr>
              <w:t xml:space="preserve"> - нераспределенная прибыль прошлых лет</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1371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bCs/>
                <w:szCs w:val="22"/>
              </w:rPr>
            </w:pPr>
            <w:r>
              <w:rPr>
                <w:bCs/>
                <w:szCs w:val="22"/>
              </w:rPr>
              <w:t>3 802 579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4E442E">
            <w:pPr>
              <w:jc w:val="center"/>
              <w:rPr>
                <w:bCs/>
                <w:szCs w:val="22"/>
              </w:rPr>
            </w:pPr>
            <w:r>
              <w:rPr>
                <w:bCs/>
                <w:szCs w:val="22"/>
              </w:rPr>
              <w:t>5 186 209</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8404AC">
            <w:pPr>
              <w:ind w:left="720"/>
              <w:rPr>
                <w:bCs/>
                <w:szCs w:val="22"/>
              </w:rPr>
            </w:pPr>
            <w:r w:rsidRPr="00AC3A0C">
              <w:rPr>
                <w:bCs/>
                <w:sz w:val="22"/>
                <w:szCs w:val="22"/>
              </w:rPr>
              <w:t xml:space="preserve"> - нераспределенная прибыль отчетного года</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1372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bCs/>
                <w:szCs w:val="22"/>
              </w:rPr>
            </w:pPr>
            <w:r>
              <w:rPr>
                <w:bCs/>
                <w:szCs w:val="22"/>
              </w:rPr>
              <w:t>5 795 188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bCs/>
                <w:szCs w:val="22"/>
              </w:rPr>
            </w:pPr>
            <w:r>
              <w:rPr>
                <w:bCs/>
                <w:szCs w:val="22"/>
              </w:rPr>
              <w:t>-</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670B7E">
            <w:pPr>
              <w:rPr>
                <w:bCs/>
                <w:szCs w:val="22"/>
              </w:rPr>
            </w:pPr>
            <w:r w:rsidRPr="00AC3A0C">
              <w:rPr>
                <w:bCs/>
                <w:sz w:val="22"/>
                <w:szCs w:val="22"/>
              </w:rPr>
              <w:t xml:space="preserve"> ИТОГО по разделу III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1300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bCs/>
                <w:szCs w:val="22"/>
              </w:rPr>
            </w:pPr>
            <w:r>
              <w:rPr>
                <w:bCs/>
                <w:szCs w:val="22"/>
              </w:rPr>
              <w:t>9 625 005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bCs/>
                <w:szCs w:val="22"/>
              </w:rPr>
            </w:pPr>
            <w:r>
              <w:rPr>
                <w:bCs/>
                <w:szCs w:val="22"/>
              </w:rPr>
              <w:t>5 213 447</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670B7E">
            <w:pPr>
              <w:jc w:val="center"/>
              <w:rPr>
                <w:b/>
                <w:bCs/>
                <w:szCs w:val="22"/>
              </w:rPr>
            </w:pPr>
            <w:r w:rsidRPr="00AC3A0C">
              <w:rPr>
                <w:b/>
                <w:bCs/>
                <w:sz w:val="22"/>
                <w:szCs w:val="22"/>
              </w:rPr>
              <w:t xml:space="preserve"> IV.ДОЛГОСРОЧНЫЕ ОБЯЗАТЕЛЬСТВА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7020BE">
            <w:pPr>
              <w:jc w:val="center"/>
              <w:rPr>
                <w:szCs w:val="22"/>
              </w:rPr>
            </w:pP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E6F31">
            <w:pPr>
              <w:rPr>
                <w:bCs/>
                <w:i/>
                <w:iCs/>
                <w:szCs w:val="22"/>
              </w:rPr>
            </w:pPr>
            <w:r w:rsidRPr="00AC3A0C">
              <w:rPr>
                <w:bCs/>
                <w:i/>
                <w:iCs/>
                <w:sz w:val="22"/>
                <w:szCs w:val="22"/>
              </w:rPr>
              <w:t xml:space="preserve"> Заемные средства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1410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180"/>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Отложенные налоговые обязательства </w:t>
            </w:r>
          </w:p>
        </w:tc>
        <w:tc>
          <w:tcPr>
            <w:tcW w:w="1147" w:type="dxa"/>
            <w:tcBorders>
              <w:top w:val="single" w:sz="4" w:space="0" w:color="auto"/>
              <w:left w:val="single" w:sz="4" w:space="0" w:color="auto"/>
              <w:bottom w:val="single" w:sz="4" w:space="0" w:color="auto"/>
              <w:right w:val="single" w:sz="4" w:space="0" w:color="auto"/>
            </w:tcBorders>
            <w:noWrap/>
            <w:vAlign w:val="center"/>
          </w:tcPr>
          <w:p w:rsidR="0087622F" w:rsidRPr="00AC3A0C" w:rsidRDefault="0087622F" w:rsidP="00670B7E">
            <w:pPr>
              <w:jc w:val="center"/>
              <w:rPr>
                <w:szCs w:val="22"/>
              </w:rPr>
            </w:pPr>
            <w:r w:rsidRPr="00AC3A0C">
              <w:rPr>
                <w:sz w:val="22"/>
                <w:szCs w:val="22"/>
              </w:rPr>
              <w:t>1420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892 348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1 515 784</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670B7E">
            <w:pPr>
              <w:rPr>
                <w:bCs/>
                <w:i/>
                <w:iCs/>
                <w:szCs w:val="22"/>
              </w:rPr>
            </w:pPr>
            <w:r w:rsidRPr="00AC3A0C">
              <w:rPr>
                <w:bCs/>
                <w:i/>
                <w:iCs/>
                <w:sz w:val="22"/>
                <w:szCs w:val="22"/>
              </w:rPr>
              <w:t>Резервы под условные обязательства</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1430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26 567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70 119</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5E6F31">
            <w:pPr>
              <w:rPr>
                <w:bCs/>
                <w:i/>
                <w:iCs/>
                <w:szCs w:val="22"/>
              </w:rPr>
            </w:pPr>
            <w:r w:rsidRPr="00AC3A0C">
              <w:rPr>
                <w:bCs/>
                <w:i/>
                <w:iCs/>
                <w:sz w:val="22"/>
                <w:szCs w:val="22"/>
              </w:rPr>
              <w:t xml:space="preserve"> Прочие обязательства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Итого по разделу IV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bCs/>
                <w:szCs w:val="22"/>
              </w:rPr>
            </w:pPr>
            <w:r>
              <w:rPr>
                <w:bCs/>
                <w:szCs w:val="22"/>
              </w:rPr>
              <w:t>918 915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bCs/>
                <w:szCs w:val="22"/>
              </w:rPr>
            </w:pPr>
            <w:r>
              <w:rPr>
                <w:bCs/>
                <w:szCs w:val="22"/>
              </w:rPr>
              <w:t>1 585 903</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670B7E">
            <w:pPr>
              <w:jc w:val="center"/>
              <w:rPr>
                <w:b/>
                <w:bCs/>
                <w:szCs w:val="22"/>
              </w:rPr>
            </w:pPr>
            <w:r w:rsidRPr="00AC3A0C">
              <w:rPr>
                <w:b/>
                <w:bCs/>
                <w:sz w:val="22"/>
                <w:szCs w:val="22"/>
              </w:rPr>
              <w:t xml:space="preserve"> V.КРАТКОСРОЧНЫЕ ОБЯЗАТЕЛЬСТВА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670B7E">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87622F" w:rsidP="007020BE">
            <w:pPr>
              <w:jc w:val="center"/>
              <w:rPr>
                <w:szCs w:val="22"/>
              </w:rPr>
            </w:pP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E6F31">
            <w:pPr>
              <w:rPr>
                <w:bCs/>
                <w:i/>
                <w:iCs/>
                <w:szCs w:val="22"/>
              </w:rPr>
            </w:pPr>
            <w:r w:rsidRPr="00AC3A0C">
              <w:rPr>
                <w:bCs/>
                <w:i/>
                <w:iCs/>
                <w:sz w:val="22"/>
                <w:szCs w:val="22"/>
              </w:rPr>
              <w:t xml:space="preserve"> Заемные средства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1510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Кредиторская задолженность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1520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D605B9">
            <w:pPr>
              <w:jc w:val="center"/>
              <w:rPr>
                <w:szCs w:val="22"/>
              </w:rPr>
            </w:pPr>
            <w:r>
              <w:rPr>
                <w:szCs w:val="22"/>
              </w:rPr>
              <w:t>1 780 585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3 897 668</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Доходы будущих периодов</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1530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118 100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118 100</w:t>
            </w:r>
          </w:p>
        </w:tc>
      </w:tr>
      <w:tr w:rsidR="0087622F" w:rsidRPr="00AC3A0C" w:rsidTr="0052291E">
        <w:trPr>
          <w:trHeight w:val="315"/>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Резервы предстоящих расходов</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1540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10 150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8 796</w:t>
            </w:r>
          </w:p>
        </w:tc>
      </w:tr>
      <w:tr w:rsidR="0087622F" w:rsidRPr="00AC3A0C" w:rsidTr="0052291E">
        <w:trPr>
          <w:trHeight w:val="315"/>
        </w:trPr>
        <w:tc>
          <w:tcPr>
            <w:tcW w:w="0" w:type="auto"/>
            <w:tcBorders>
              <w:top w:val="nil"/>
              <w:left w:val="single" w:sz="4" w:space="0" w:color="auto"/>
              <w:bottom w:val="nil"/>
              <w:right w:val="single" w:sz="4" w:space="0" w:color="auto"/>
            </w:tcBorders>
            <w:vAlign w:val="bottom"/>
          </w:tcPr>
          <w:p w:rsidR="0087622F" w:rsidRPr="00AC3A0C" w:rsidRDefault="0087622F" w:rsidP="005E6F31">
            <w:pPr>
              <w:rPr>
                <w:bCs/>
                <w:i/>
                <w:iCs/>
                <w:szCs w:val="22"/>
              </w:rPr>
            </w:pPr>
            <w:r w:rsidRPr="00AC3A0C">
              <w:rPr>
                <w:bCs/>
                <w:i/>
                <w:iCs/>
                <w:sz w:val="22"/>
                <w:szCs w:val="22"/>
              </w:rPr>
              <w:t xml:space="preserve"> Прочие обязательства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szCs w:val="22"/>
              </w:rPr>
            </w:pPr>
            <w:r w:rsidRPr="00AC3A0C">
              <w:rPr>
                <w:sz w:val="22"/>
                <w:szCs w:val="22"/>
              </w:rPr>
              <w:t>1550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670B7E">
            <w:pPr>
              <w:jc w:val="center"/>
              <w:rPr>
                <w:szCs w:val="22"/>
              </w:rPr>
            </w:pPr>
            <w:r>
              <w:rPr>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szCs w:val="22"/>
              </w:rPr>
            </w:pPr>
            <w:r>
              <w:rPr>
                <w:szCs w:val="22"/>
              </w:rPr>
              <w:t>-</w:t>
            </w:r>
          </w:p>
        </w:tc>
      </w:tr>
      <w:tr w:rsidR="0087622F" w:rsidRPr="00AC3A0C" w:rsidTr="0052291E">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87622F" w:rsidRPr="00AC3A0C" w:rsidRDefault="0087622F" w:rsidP="00670B7E">
            <w:pPr>
              <w:rPr>
                <w:bCs/>
                <w:i/>
                <w:iCs/>
                <w:szCs w:val="22"/>
              </w:rPr>
            </w:pPr>
            <w:r w:rsidRPr="00AC3A0C">
              <w:rPr>
                <w:bCs/>
                <w:i/>
                <w:iCs/>
                <w:sz w:val="22"/>
                <w:szCs w:val="22"/>
              </w:rPr>
              <w:t xml:space="preserve">    Итого по разделу V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Cs/>
                <w:szCs w:val="22"/>
              </w:rPr>
            </w:pPr>
            <w:r w:rsidRPr="00AC3A0C">
              <w:rPr>
                <w:bCs/>
                <w:sz w:val="22"/>
                <w:szCs w:val="22"/>
              </w:rPr>
              <w:t>1500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D605B9">
            <w:pPr>
              <w:jc w:val="center"/>
              <w:rPr>
                <w:bCs/>
                <w:szCs w:val="22"/>
              </w:rPr>
            </w:pPr>
            <w:r>
              <w:rPr>
                <w:bCs/>
                <w:szCs w:val="22"/>
              </w:rPr>
              <w:t>1 908 835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bCs/>
                <w:szCs w:val="22"/>
              </w:rPr>
            </w:pPr>
            <w:r>
              <w:rPr>
                <w:bCs/>
                <w:szCs w:val="22"/>
              </w:rPr>
              <w:t>4 024 564</w:t>
            </w:r>
          </w:p>
        </w:tc>
      </w:tr>
      <w:tr w:rsidR="0087622F" w:rsidRPr="00AC3A0C" w:rsidTr="0052291E">
        <w:trPr>
          <w:trHeight w:val="330"/>
        </w:trPr>
        <w:tc>
          <w:tcPr>
            <w:tcW w:w="0" w:type="auto"/>
            <w:tcBorders>
              <w:top w:val="nil"/>
              <w:left w:val="single" w:sz="4" w:space="0" w:color="auto"/>
              <w:bottom w:val="single" w:sz="4" w:space="0" w:color="auto"/>
              <w:right w:val="single" w:sz="4" w:space="0" w:color="auto"/>
            </w:tcBorders>
            <w:vAlign w:val="bottom"/>
          </w:tcPr>
          <w:p w:rsidR="0087622F" w:rsidRPr="00AC3A0C" w:rsidRDefault="0087622F" w:rsidP="00670B7E">
            <w:pPr>
              <w:jc w:val="center"/>
              <w:rPr>
                <w:b/>
                <w:bCs/>
                <w:i/>
                <w:iCs/>
                <w:szCs w:val="22"/>
              </w:rPr>
            </w:pPr>
            <w:r w:rsidRPr="00AC3A0C">
              <w:rPr>
                <w:b/>
                <w:bCs/>
                <w:i/>
                <w:iCs/>
                <w:sz w:val="22"/>
                <w:szCs w:val="22"/>
              </w:rPr>
              <w:t xml:space="preserve"> БАЛАНС  </w:t>
            </w:r>
          </w:p>
        </w:tc>
        <w:tc>
          <w:tcPr>
            <w:tcW w:w="1147"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pPr>
              <w:jc w:val="center"/>
              <w:rPr>
                <w:b/>
                <w:bCs/>
                <w:szCs w:val="22"/>
              </w:rPr>
            </w:pPr>
            <w:r w:rsidRPr="00AC3A0C">
              <w:rPr>
                <w:b/>
                <w:bCs/>
                <w:sz w:val="22"/>
                <w:szCs w:val="22"/>
              </w:rPr>
              <w:t>1700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D605B9">
            <w:pPr>
              <w:jc w:val="center"/>
              <w:rPr>
                <w:b/>
                <w:bCs/>
                <w:szCs w:val="22"/>
              </w:rPr>
            </w:pPr>
            <w:r>
              <w:rPr>
                <w:b/>
                <w:bCs/>
                <w:szCs w:val="22"/>
              </w:rPr>
              <w:t>12 452 755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rPr>
                <w:b/>
                <w:bCs/>
                <w:szCs w:val="22"/>
              </w:rPr>
            </w:pPr>
            <w:r>
              <w:rPr>
                <w:b/>
                <w:bCs/>
                <w:szCs w:val="22"/>
              </w:rPr>
              <w:t>10</w:t>
            </w:r>
            <w:r w:rsidR="004B605D">
              <w:rPr>
                <w:b/>
                <w:bCs/>
                <w:szCs w:val="22"/>
              </w:rPr>
              <w:t xml:space="preserve">  </w:t>
            </w:r>
            <w:r>
              <w:rPr>
                <w:b/>
                <w:bCs/>
                <w:szCs w:val="22"/>
              </w:rPr>
              <w:t>823 914</w:t>
            </w:r>
          </w:p>
        </w:tc>
      </w:tr>
    </w:tbl>
    <w:p w:rsidR="0087622F" w:rsidRPr="00AC3A0C" w:rsidRDefault="0087622F" w:rsidP="00153020">
      <w:pPr>
        <w:jc w:val="right"/>
        <w:rPr>
          <w:szCs w:val="24"/>
        </w:rPr>
      </w:pPr>
    </w:p>
    <w:p w:rsidR="0087622F" w:rsidRPr="00AC3A0C" w:rsidRDefault="0087622F" w:rsidP="00153020">
      <w:pPr>
        <w:jc w:val="right"/>
        <w:rPr>
          <w:szCs w:val="24"/>
        </w:rPr>
      </w:pPr>
    </w:p>
    <w:p w:rsidR="0087622F" w:rsidRPr="00AC3A0C" w:rsidRDefault="0087622F" w:rsidP="00153020">
      <w:pPr>
        <w:widowControl w:val="0"/>
        <w:ind w:firstLine="720"/>
        <w:jc w:val="right"/>
        <w:rPr>
          <w:sz w:val="22"/>
          <w:szCs w:val="22"/>
        </w:rPr>
      </w:pPr>
    </w:p>
    <w:p w:rsidR="0087622F" w:rsidRPr="00AC3A0C" w:rsidRDefault="0087622F" w:rsidP="0052291E">
      <w:pPr>
        <w:widowControl w:val="0"/>
        <w:ind w:firstLine="720"/>
        <w:jc w:val="center"/>
        <w:rPr>
          <w:b/>
          <w:szCs w:val="24"/>
        </w:rPr>
      </w:pPr>
      <w:r w:rsidRPr="00AC3A0C">
        <w:rPr>
          <w:b/>
          <w:szCs w:val="24"/>
        </w:rPr>
        <w:lastRenderedPageBreak/>
        <w:t>Отчет о прибылях и убытках (форма №2)</w:t>
      </w:r>
    </w:p>
    <w:p w:rsidR="0087622F" w:rsidRDefault="0087622F" w:rsidP="0052291E">
      <w:pPr>
        <w:widowControl w:val="0"/>
        <w:ind w:firstLine="720"/>
        <w:jc w:val="right"/>
        <w:rPr>
          <w:sz w:val="22"/>
          <w:szCs w:val="22"/>
        </w:rPr>
      </w:pPr>
      <w:r>
        <w:rPr>
          <w:sz w:val="22"/>
          <w:szCs w:val="22"/>
        </w:rPr>
        <w:t xml:space="preserve">Таблица </w:t>
      </w:r>
      <w:r w:rsidR="00A55582">
        <w:rPr>
          <w:sz w:val="22"/>
          <w:szCs w:val="22"/>
        </w:rPr>
        <w:t>17</w:t>
      </w:r>
    </w:p>
    <w:p w:rsidR="0087622F" w:rsidRPr="00AC3A0C" w:rsidRDefault="0087622F" w:rsidP="0052291E">
      <w:pPr>
        <w:widowControl w:val="0"/>
        <w:ind w:firstLine="720"/>
        <w:jc w:val="right"/>
        <w:rPr>
          <w:sz w:val="22"/>
          <w:szCs w:val="22"/>
        </w:rPr>
      </w:pPr>
      <w:r>
        <w:rPr>
          <w:sz w:val="22"/>
          <w:szCs w:val="22"/>
        </w:rPr>
        <w:t>(</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bl>
      <w:tblPr>
        <w:tblW w:w="9841" w:type="dxa"/>
        <w:tblInd w:w="93" w:type="dxa"/>
        <w:tblLook w:val="0000" w:firstRow="0" w:lastRow="0" w:firstColumn="0" w:lastColumn="0" w:noHBand="0" w:noVBand="0"/>
      </w:tblPr>
      <w:tblGrid>
        <w:gridCol w:w="5685"/>
        <w:gridCol w:w="1244"/>
        <w:gridCol w:w="1456"/>
        <w:gridCol w:w="1456"/>
      </w:tblGrid>
      <w:tr w:rsidR="0087622F" w:rsidRPr="00AC3A0C" w:rsidTr="005E6F31">
        <w:trPr>
          <w:trHeight w:val="481"/>
        </w:trPr>
        <w:tc>
          <w:tcPr>
            <w:tcW w:w="5685" w:type="dxa"/>
            <w:tcBorders>
              <w:top w:val="single" w:sz="4" w:space="0" w:color="auto"/>
              <w:left w:val="single" w:sz="4" w:space="0" w:color="auto"/>
              <w:bottom w:val="single" w:sz="4" w:space="0" w:color="auto"/>
              <w:right w:val="single" w:sz="4" w:space="0" w:color="auto"/>
            </w:tcBorders>
            <w:noWrap/>
            <w:vAlign w:val="center"/>
          </w:tcPr>
          <w:p w:rsidR="0087622F" w:rsidRPr="00AC3A0C" w:rsidRDefault="0087622F" w:rsidP="00670B7E">
            <w:pPr>
              <w:jc w:val="center"/>
              <w:rPr>
                <w:b/>
                <w:bCs/>
              </w:rPr>
            </w:pPr>
            <w:r w:rsidRPr="00AC3A0C">
              <w:rPr>
                <w:b/>
                <w:bCs/>
              </w:rPr>
              <w:t>Наименование статьи</w:t>
            </w:r>
          </w:p>
        </w:tc>
        <w:tc>
          <w:tcPr>
            <w:tcW w:w="1244" w:type="dxa"/>
            <w:tcBorders>
              <w:top w:val="single" w:sz="4" w:space="0" w:color="auto"/>
              <w:left w:val="nil"/>
              <w:bottom w:val="single" w:sz="4" w:space="0" w:color="auto"/>
              <w:right w:val="nil"/>
            </w:tcBorders>
          </w:tcPr>
          <w:p w:rsidR="0087622F" w:rsidRPr="00AC3A0C" w:rsidRDefault="0087622F" w:rsidP="005E6F31">
            <w:pPr>
              <w:jc w:val="center"/>
              <w:rPr>
                <w:b/>
                <w:bCs/>
              </w:rPr>
            </w:pPr>
          </w:p>
        </w:tc>
        <w:tc>
          <w:tcPr>
            <w:tcW w:w="1456" w:type="dxa"/>
            <w:tcBorders>
              <w:top w:val="single" w:sz="4" w:space="0" w:color="auto"/>
              <w:left w:val="nil"/>
              <w:bottom w:val="single" w:sz="4" w:space="0" w:color="auto"/>
              <w:right w:val="single" w:sz="4" w:space="0" w:color="auto"/>
            </w:tcBorders>
            <w:vAlign w:val="center"/>
          </w:tcPr>
          <w:p w:rsidR="0087622F" w:rsidRPr="00AC3A0C" w:rsidRDefault="0087622F" w:rsidP="004E21EC">
            <w:pPr>
              <w:jc w:val="center"/>
              <w:rPr>
                <w:b/>
                <w:bCs/>
              </w:rPr>
            </w:pPr>
            <w:r w:rsidRPr="00AC3A0C">
              <w:rPr>
                <w:b/>
                <w:bCs/>
              </w:rPr>
              <w:t>201</w:t>
            </w:r>
            <w:r w:rsidR="004E21EC">
              <w:rPr>
                <w:b/>
                <w:bCs/>
              </w:rPr>
              <w:t>4</w:t>
            </w:r>
            <w:r w:rsidRPr="00AC3A0C">
              <w:rPr>
                <w:b/>
                <w:bCs/>
              </w:rPr>
              <w:t>г.</w:t>
            </w:r>
          </w:p>
        </w:tc>
        <w:tc>
          <w:tcPr>
            <w:tcW w:w="1456" w:type="dxa"/>
            <w:tcBorders>
              <w:top w:val="single" w:sz="4" w:space="0" w:color="auto"/>
              <w:left w:val="nil"/>
              <w:bottom w:val="single" w:sz="4" w:space="0" w:color="auto"/>
              <w:right w:val="single" w:sz="4" w:space="0" w:color="auto"/>
            </w:tcBorders>
            <w:vAlign w:val="center"/>
          </w:tcPr>
          <w:p w:rsidR="0087622F" w:rsidRPr="00AC3A0C" w:rsidRDefault="0087622F" w:rsidP="004E21EC">
            <w:pPr>
              <w:jc w:val="center"/>
              <w:rPr>
                <w:b/>
                <w:bCs/>
              </w:rPr>
            </w:pPr>
            <w:r w:rsidRPr="00AC3A0C">
              <w:rPr>
                <w:b/>
                <w:bCs/>
              </w:rPr>
              <w:t>201</w:t>
            </w:r>
            <w:r w:rsidR="004E21EC">
              <w:rPr>
                <w:b/>
                <w:bCs/>
              </w:rPr>
              <w:t>3</w:t>
            </w:r>
            <w:r w:rsidRPr="00AC3A0C">
              <w:rPr>
                <w:b/>
                <w:bCs/>
              </w:rPr>
              <w:t>г.</w:t>
            </w:r>
          </w:p>
        </w:tc>
      </w:tr>
      <w:tr w:rsidR="0087622F" w:rsidRPr="00AC3A0C" w:rsidTr="0052291E">
        <w:trPr>
          <w:trHeight w:val="264"/>
        </w:trPr>
        <w:tc>
          <w:tcPr>
            <w:tcW w:w="5685" w:type="dxa"/>
            <w:tcBorders>
              <w:top w:val="single" w:sz="4" w:space="0" w:color="auto"/>
              <w:left w:val="single" w:sz="4" w:space="0" w:color="auto"/>
              <w:bottom w:val="single" w:sz="4" w:space="0" w:color="auto"/>
              <w:right w:val="nil"/>
            </w:tcBorders>
            <w:vAlign w:val="bottom"/>
          </w:tcPr>
          <w:p w:rsidR="0087622F" w:rsidRPr="00AC3A0C" w:rsidRDefault="0087622F" w:rsidP="005E6F31">
            <w:r w:rsidRPr="00AC3A0C">
              <w:t xml:space="preserve">Выручка </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2110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22F" w:rsidRPr="00AC3A0C" w:rsidRDefault="004E21EC" w:rsidP="00670B7E">
            <w:pPr>
              <w:jc w:val="center"/>
            </w:pPr>
            <w:r>
              <w:t>31</w:t>
            </w:r>
            <w:r w:rsidR="004B605D">
              <w:t xml:space="preserve"> </w:t>
            </w:r>
            <w:r>
              <w:t>416</w:t>
            </w:r>
            <w:r w:rsidR="004B605D">
              <w:t xml:space="preserve"> </w:t>
            </w:r>
            <w:r>
              <w:t>728</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87622F" w:rsidRPr="00AC3A0C" w:rsidRDefault="004E21EC" w:rsidP="007020BE">
            <w:pPr>
              <w:jc w:val="center"/>
            </w:pPr>
            <w:r>
              <w:t>26</w:t>
            </w:r>
            <w:r w:rsidR="004B605D">
              <w:t xml:space="preserve"> </w:t>
            </w:r>
            <w:r>
              <w:t>007</w:t>
            </w:r>
            <w:r w:rsidR="004B605D">
              <w:t xml:space="preserve"> </w:t>
            </w:r>
            <w:r>
              <w:t>236</w:t>
            </w:r>
          </w:p>
        </w:tc>
      </w:tr>
      <w:tr w:rsidR="0087622F" w:rsidRPr="00AC3A0C" w:rsidTr="0052291E">
        <w:trPr>
          <w:trHeight w:val="291"/>
        </w:trPr>
        <w:tc>
          <w:tcPr>
            <w:tcW w:w="5685" w:type="dxa"/>
            <w:tcBorders>
              <w:top w:val="single" w:sz="4" w:space="0" w:color="auto"/>
              <w:left w:val="single" w:sz="4" w:space="0" w:color="auto"/>
              <w:bottom w:val="single" w:sz="4" w:space="0" w:color="auto"/>
              <w:right w:val="nil"/>
            </w:tcBorders>
            <w:noWrap/>
            <w:vAlign w:val="center"/>
          </w:tcPr>
          <w:p w:rsidR="0087622F" w:rsidRPr="00AC3A0C" w:rsidRDefault="0087622F" w:rsidP="005E6F31">
            <w:r w:rsidRPr="00AC3A0C">
              <w:t>Себестоимость продаж</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2120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22F" w:rsidRPr="00AC3A0C" w:rsidRDefault="004E21EC" w:rsidP="00670B7E">
            <w:pPr>
              <w:jc w:val="center"/>
            </w:pPr>
            <w:r>
              <w:t>(13 082 526)</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87622F" w:rsidRPr="00AC3A0C" w:rsidRDefault="004E21EC" w:rsidP="007020BE">
            <w:pPr>
              <w:jc w:val="center"/>
            </w:pPr>
            <w:r>
              <w:t>(11 364 621)</w:t>
            </w:r>
          </w:p>
        </w:tc>
      </w:tr>
      <w:tr w:rsidR="0087622F" w:rsidRPr="00AC3A0C" w:rsidTr="0052291E">
        <w:trPr>
          <w:trHeight w:val="254"/>
        </w:trPr>
        <w:tc>
          <w:tcPr>
            <w:tcW w:w="5685" w:type="dxa"/>
            <w:tcBorders>
              <w:top w:val="single" w:sz="4" w:space="0" w:color="auto"/>
              <w:left w:val="single" w:sz="4" w:space="0" w:color="auto"/>
              <w:bottom w:val="single" w:sz="4" w:space="0" w:color="auto"/>
              <w:right w:val="nil"/>
            </w:tcBorders>
            <w:noWrap/>
            <w:vAlign w:val="bottom"/>
          </w:tcPr>
          <w:p w:rsidR="0087622F" w:rsidRPr="00AC3A0C" w:rsidRDefault="0087622F" w:rsidP="00670B7E">
            <w:r w:rsidRPr="00AC3A0C">
              <w:t>Валовая прибыль (убыток)</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2100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18 334 202</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pPr>
            <w:r>
              <w:t>14 642 615</w:t>
            </w:r>
          </w:p>
        </w:tc>
      </w:tr>
      <w:tr w:rsidR="0087622F" w:rsidRPr="00AC3A0C" w:rsidTr="0052291E">
        <w:trPr>
          <w:trHeight w:val="258"/>
        </w:trPr>
        <w:tc>
          <w:tcPr>
            <w:tcW w:w="5685" w:type="dxa"/>
            <w:tcBorders>
              <w:top w:val="single" w:sz="4" w:space="0" w:color="auto"/>
              <w:left w:val="single" w:sz="4" w:space="0" w:color="auto"/>
              <w:bottom w:val="single" w:sz="4" w:space="0" w:color="auto"/>
              <w:right w:val="nil"/>
            </w:tcBorders>
            <w:noWrap/>
            <w:vAlign w:val="bottom"/>
          </w:tcPr>
          <w:p w:rsidR="0087622F" w:rsidRPr="00AC3A0C" w:rsidRDefault="0087622F" w:rsidP="00670B7E">
            <w:r w:rsidRPr="00AC3A0C">
              <w:t>Коммерческие расходы</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2210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(1 977 361)</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pPr>
            <w:r>
              <w:t>(1 799 737)</w:t>
            </w:r>
          </w:p>
        </w:tc>
      </w:tr>
      <w:tr w:rsidR="0087622F" w:rsidRPr="00AC3A0C" w:rsidTr="0052291E">
        <w:trPr>
          <w:trHeight w:val="262"/>
        </w:trPr>
        <w:tc>
          <w:tcPr>
            <w:tcW w:w="5685" w:type="dxa"/>
            <w:tcBorders>
              <w:top w:val="single" w:sz="4" w:space="0" w:color="auto"/>
              <w:left w:val="single" w:sz="4" w:space="0" w:color="auto"/>
              <w:bottom w:val="single" w:sz="4" w:space="0" w:color="auto"/>
              <w:right w:val="nil"/>
            </w:tcBorders>
            <w:noWrap/>
            <w:vAlign w:val="bottom"/>
          </w:tcPr>
          <w:p w:rsidR="0087622F" w:rsidRPr="00AC3A0C" w:rsidRDefault="0087622F" w:rsidP="00670B7E">
            <w:r w:rsidRPr="00AC3A0C">
              <w:t>Управленческие расходы</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2220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(4 932 876)</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87622F" w:rsidRPr="00AC3A0C" w:rsidRDefault="004E21EC" w:rsidP="007020BE">
            <w:pPr>
              <w:jc w:val="center"/>
            </w:pPr>
            <w:r>
              <w:t>(4 020 561)</w:t>
            </w:r>
          </w:p>
        </w:tc>
      </w:tr>
      <w:tr w:rsidR="0087622F" w:rsidRPr="00AC3A0C" w:rsidTr="0052291E">
        <w:trPr>
          <w:trHeight w:val="266"/>
        </w:trPr>
        <w:tc>
          <w:tcPr>
            <w:tcW w:w="5685" w:type="dxa"/>
            <w:tcBorders>
              <w:top w:val="single" w:sz="4" w:space="0" w:color="auto"/>
              <w:left w:val="single" w:sz="4" w:space="0" w:color="auto"/>
              <w:bottom w:val="single" w:sz="4" w:space="0" w:color="auto"/>
              <w:right w:val="nil"/>
            </w:tcBorders>
            <w:noWrap/>
            <w:vAlign w:val="bottom"/>
          </w:tcPr>
          <w:p w:rsidR="0087622F" w:rsidRPr="00AC3A0C" w:rsidRDefault="0087622F" w:rsidP="00670B7E">
            <w:r w:rsidRPr="00AC3A0C">
              <w:t>Прибыль (убыток)  от продаж</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2200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11 423 965</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4E21EC" w:rsidRPr="00AC3A0C" w:rsidRDefault="004E21EC" w:rsidP="004E21EC">
            <w:r>
              <w:t>8 822 317</w:t>
            </w:r>
          </w:p>
        </w:tc>
      </w:tr>
      <w:tr w:rsidR="0087622F" w:rsidRPr="00AC3A0C" w:rsidTr="0052291E">
        <w:trPr>
          <w:trHeight w:val="211"/>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Доходы от участия в других организациях</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2310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w:t>
            </w:r>
          </w:p>
        </w:tc>
      </w:tr>
      <w:tr w:rsidR="0087622F" w:rsidRPr="00AC3A0C" w:rsidTr="0052291E">
        <w:trPr>
          <w:trHeight w:val="279"/>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Проценты к получению</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2320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w:t>
            </w:r>
          </w:p>
        </w:tc>
      </w:tr>
      <w:tr w:rsidR="0087622F" w:rsidRPr="00AC3A0C" w:rsidTr="0052291E">
        <w:trPr>
          <w:trHeight w:val="279"/>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Проценты к уплате</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2330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w:t>
            </w:r>
          </w:p>
        </w:tc>
      </w:tr>
      <w:tr w:rsidR="0087622F" w:rsidRPr="00AC3A0C" w:rsidTr="0052291E">
        <w:trPr>
          <w:trHeight w:val="279"/>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Прочие доходы</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2340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670B7E">
            <w:pPr>
              <w:jc w:val="center"/>
            </w:pPr>
            <w:r>
              <w:t>1 394 822</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118 453</w:t>
            </w:r>
          </w:p>
        </w:tc>
      </w:tr>
      <w:tr w:rsidR="0087622F" w:rsidRPr="00AC3A0C" w:rsidTr="0052291E">
        <w:trPr>
          <w:trHeight w:val="219"/>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Прочие расходы</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2350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9D18EB">
            <w:pPr>
              <w:jc w:val="center"/>
            </w:pPr>
            <w:r>
              <w:t>(449 333)</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(460 898)</w:t>
            </w:r>
          </w:p>
        </w:tc>
      </w:tr>
      <w:tr w:rsidR="0087622F" w:rsidRPr="00AC3A0C" w:rsidTr="0052291E">
        <w:trPr>
          <w:trHeight w:val="352"/>
        </w:trPr>
        <w:tc>
          <w:tcPr>
            <w:tcW w:w="5685" w:type="dxa"/>
            <w:tcBorders>
              <w:top w:val="single" w:sz="4" w:space="0" w:color="auto"/>
              <w:left w:val="single" w:sz="4" w:space="0" w:color="auto"/>
              <w:bottom w:val="single" w:sz="4" w:space="0" w:color="auto"/>
              <w:right w:val="single" w:sz="4" w:space="0" w:color="auto"/>
            </w:tcBorders>
            <w:noWrap/>
            <w:vAlign w:val="center"/>
          </w:tcPr>
          <w:p w:rsidR="0087622F" w:rsidRPr="00AC3A0C" w:rsidRDefault="0087622F" w:rsidP="00670B7E">
            <w:pPr>
              <w:jc w:val="center"/>
              <w:rPr>
                <w:b/>
                <w:bCs/>
                <w:u w:val="single"/>
              </w:rPr>
            </w:pPr>
            <w:r w:rsidRPr="00AC3A0C">
              <w:rPr>
                <w:b/>
                <w:bCs/>
                <w:u w:val="single"/>
              </w:rPr>
              <w:t>Прибыль (убыток) до налогообложения</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2300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E2725F" w:rsidRDefault="004E21EC" w:rsidP="009D18EB">
            <w:pPr>
              <w:jc w:val="center"/>
              <w:rPr>
                <w:b/>
              </w:rPr>
            </w:pPr>
            <w:r>
              <w:rPr>
                <w:b/>
              </w:rPr>
              <w:t>12 369 454</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E2725F" w:rsidRDefault="004E21EC" w:rsidP="007020BE">
            <w:pPr>
              <w:jc w:val="center"/>
              <w:rPr>
                <w:b/>
              </w:rPr>
            </w:pPr>
            <w:r>
              <w:rPr>
                <w:b/>
              </w:rPr>
              <w:t>8 479 872</w:t>
            </w:r>
          </w:p>
        </w:tc>
      </w:tr>
      <w:tr w:rsidR="0087622F" w:rsidRPr="00AC3A0C" w:rsidTr="0052291E">
        <w:trPr>
          <w:trHeight w:val="265"/>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5E6F31">
            <w:r w:rsidRPr="00AC3A0C">
              <w:t>Текущий налог на прибыль</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5E6F31">
            <w:pPr>
              <w:jc w:val="center"/>
            </w:pPr>
            <w:r w:rsidRPr="00AC3A0C">
              <w:t>2410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865F90">
            <w:pPr>
              <w:jc w:val="center"/>
            </w:pPr>
            <w:r>
              <w:t>(2 710 452)</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(1 845 140)</w:t>
            </w:r>
          </w:p>
        </w:tc>
      </w:tr>
      <w:tr w:rsidR="0087622F" w:rsidRPr="00AC3A0C" w:rsidTr="0052291E">
        <w:trPr>
          <w:trHeight w:val="271"/>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 xml:space="preserve">в </w:t>
            </w:r>
            <w:proofErr w:type="spellStart"/>
            <w:r w:rsidRPr="00AC3A0C">
              <w:t>т.ч</w:t>
            </w:r>
            <w:proofErr w:type="spellEnd"/>
            <w:r w:rsidRPr="00AC3A0C">
              <w:t>. постоянные налоговые обязательства, (активы)</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2421</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9D18EB">
            <w:pPr>
              <w:jc w:val="center"/>
            </w:pPr>
            <w:r>
              <w:t>50 185</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4 986</w:t>
            </w:r>
          </w:p>
        </w:tc>
      </w:tr>
      <w:tr w:rsidR="0087622F" w:rsidRPr="00AC3A0C" w:rsidTr="0052291E">
        <w:trPr>
          <w:trHeight w:val="271"/>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5E6F31">
            <w:r w:rsidRPr="00AC3A0C">
              <w:t>Изменение отложенных налоговых обязательств</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2430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865F90">
            <w:pPr>
              <w:jc w:val="center"/>
            </w:pPr>
            <w:r>
              <w:t>623 436</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4E21EC" w:rsidP="007020BE">
            <w:pPr>
              <w:jc w:val="center"/>
            </w:pPr>
            <w:r>
              <w:t>144 770</w:t>
            </w:r>
          </w:p>
        </w:tc>
      </w:tr>
      <w:tr w:rsidR="0087622F" w:rsidRPr="00AC3A0C" w:rsidTr="0052291E">
        <w:trPr>
          <w:trHeight w:val="276"/>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670B7E">
            <w:r w:rsidRPr="00AC3A0C">
              <w:t>Изменение отложенных налоговых активов</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2450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686E78" w:rsidP="00865F90">
            <w:pPr>
              <w:jc w:val="center"/>
            </w:pPr>
            <w:r>
              <w:t>(7 557)</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686E78" w:rsidP="007020BE">
            <w:pPr>
              <w:jc w:val="center"/>
            </w:pPr>
            <w:r>
              <w:t>1 173</w:t>
            </w:r>
          </w:p>
        </w:tc>
      </w:tr>
      <w:tr w:rsidR="0087622F" w:rsidRPr="00AC3A0C" w:rsidTr="0052291E">
        <w:trPr>
          <w:trHeight w:val="416"/>
        </w:trPr>
        <w:tc>
          <w:tcPr>
            <w:tcW w:w="5685" w:type="dxa"/>
            <w:tcBorders>
              <w:top w:val="single" w:sz="4" w:space="0" w:color="auto"/>
              <w:left w:val="single" w:sz="4" w:space="0" w:color="auto"/>
              <w:bottom w:val="single" w:sz="4" w:space="0" w:color="auto"/>
              <w:right w:val="single" w:sz="4" w:space="0" w:color="auto"/>
            </w:tcBorders>
            <w:noWrap/>
            <w:vAlign w:val="bottom"/>
          </w:tcPr>
          <w:p w:rsidR="0087622F" w:rsidRPr="00AC3A0C" w:rsidRDefault="0087622F" w:rsidP="00D90B80">
            <w:r w:rsidRPr="00AC3A0C">
              <w:t xml:space="preserve">Прочие </w:t>
            </w:r>
          </w:p>
          <w:p w:rsidR="0087622F" w:rsidRPr="00AC3A0C" w:rsidRDefault="0087622F" w:rsidP="00D90B80"/>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D90B80">
            <w:pPr>
              <w:jc w:val="center"/>
            </w:pPr>
            <w:r w:rsidRPr="00AC3A0C">
              <w:t>2460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Default="0087622F" w:rsidP="00D90B80">
            <w:pPr>
              <w:jc w:val="center"/>
            </w:pPr>
          </w:p>
          <w:p w:rsidR="00686E78" w:rsidRPr="00AC3A0C" w:rsidRDefault="00686E78" w:rsidP="00D90B80">
            <w:pPr>
              <w:jc w:val="center"/>
            </w:pPr>
            <w:r>
              <w:t>(50 191)</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AC3A0C" w:rsidRDefault="00686E78" w:rsidP="007020BE">
            <w:pPr>
              <w:jc w:val="center"/>
            </w:pPr>
            <w:r>
              <w:t>(176)</w:t>
            </w:r>
          </w:p>
        </w:tc>
      </w:tr>
      <w:tr w:rsidR="00686E78" w:rsidRPr="00AC3A0C" w:rsidTr="0052291E">
        <w:trPr>
          <w:trHeight w:val="303"/>
        </w:trPr>
        <w:tc>
          <w:tcPr>
            <w:tcW w:w="5685" w:type="dxa"/>
            <w:tcBorders>
              <w:top w:val="single" w:sz="4" w:space="0" w:color="auto"/>
              <w:left w:val="single" w:sz="4" w:space="0" w:color="auto"/>
              <w:bottom w:val="single" w:sz="4" w:space="0" w:color="auto"/>
              <w:right w:val="single" w:sz="4" w:space="0" w:color="auto"/>
            </w:tcBorders>
            <w:noWrap/>
            <w:vAlign w:val="center"/>
          </w:tcPr>
          <w:p w:rsidR="00686E78" w:rsidRPr="00686E78" w:rsidRDefault="00686E78" w:rsidP="00686E78">
            <w:pPr>
              <w:rPr>
                <w:bCs/>
              </w:rPr>
            </w:pPr>
            <w:r w:rsidRPr="00686E78">
              <w:rPr>
                <w:bCs/>
              </w:rPr>
              <w:t>Перерасчеты по налогу на прибыль за предыдущие периоды</w:t>
            </w:r>
          </w:p>
        </w:tc>
        <w:tc>
          <w:tcPr>
            <w:tcW w:w="1244" w:type="dxa"/>
            <w:tcBorders>
              <w:top w:val="single" w:sz="4" w:space="0" w:color="auto"/>
              <w:left w:val="single" w:sz="4" w:space="0" w:color="auto"/>
              <w:bottom w:val="single" w:sz="4" w:space="0" w:color="auto"/>
              <w:right w:val="single" w:sz="4" w:space="0" w:color="auto"/>
            </w:tcBorders>
          </w:tcPr>
          <w:p w:rsidR="00686E78" w:rsidRPr="00AC3A0C" w:rsidRDefault="00686E78" w:rsidP="00670B7E">
            <w:pPr>
              <w:jc w:val="center"/>
            </w:pPr>
            <w:r>
              <w:t>2470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E78" w:rsidRPr="00E2725F" w:rsidRDefault="00686E78" w:rsidP="009D18EB">
            <w:pPr>
              <w:jc w:val="center"/>
              <w:rPr>
                <w:b/>
              </w:rPr>
            </w:pPr>
            <w:r>
              <w:rPr>
                <w:b/>
              </w:rPr>
              <w:t>(</w:t>
            </w:r>
            <w:r w:rsidRPr="00686E78">
              <w:t>429 502</w:t>
            </w:r>
            <w:r>
              <w:rPr>
                <w:b/>
              </w:rPr>
              <w:t>)</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E78" w:rsidRPr="00E2725F" w:rsidRDefault="00686E78" w:rsidP="007020BE">
            <w:pPr>
              <w:jc w:val="center"/>
              <w:rPr>
                <w:b/>
              </w:rPr>
            </w:pPr>
            <w:r>
              <w:rPr>
                <w:b/>
              </w:rPr>
              <w:t>-</w:t>
            </w:r>
          </w:p>
        </w:tc>
      </w:tr>
      <w:tr w:rsidR="0087622F" w:rsidRPr="00AC3A0C" w:rsidTr="0052291E">
        <w:trPr>
          <w:trHeight w:val="303"/>
        </w:trPr>
        <w:tc>
          <w:tcPr>
            <w:tcW w:w="5685" w:type="dxa"/>
            <w:tcBorders>
              <w:top w:val="single" w:sz="4" w:space="0" w:color="auto"/>
              <w:left w:val="single" w:sz="4" w:space="0" w:color="auto"/>
              <w:bottom w:val="single" w:sz="4" w:space="0" w:color="auto"/>
              <w:right w:val="single" w:sz="4" w:space="0" w:color="auto"/>
            </w:tcBorders>
            <w:noWrap/>
            <w:vAlign w:val="center"/>
          </w:tcPr>
          <w:p w:rsidR="0087622F" w:rsidRPr="00AC3A0C" w:rsidRDefault="0087622F" w:rsidP="00670B7E">
            <w:pPr>
              <w:jc w:val="center"/>
              <w:rPr>
                <w:b/>
                <w:bCs/>
                <w:u w:val="single"/>
              </w:rPr>
            </w:pPr>
            <w:r w:rsidRPr="00AC3A0C">
              <w:rPr>
                <w:b/>
                <w:bCs/>
                <w:u w:val="single"/>
              </w:rPr>
              <w:t>Чистая прибыль (убыток) отчетного периода</w:t>
            </w:r>
          </w:p>
        </w:tc>
        <w:tc>
          <w:tcPr>
            <w:tcW w:w="1244" w:type="dxa"/>
            <w:tcBorders>
              <w:top w:val="single" w:sz="4" w:space="0" w:color="auto"/>
              <w:left w:val="single" w:sz="4" w:space="0" w:color="auto"/>
              <w:bottom w:val="single" w:sz="4" w:space="0" w:color="auto"/>
              <w:right w:val="single" w:sz="4" w:space="0" w:color="auto"/>
            </w:tcBorders>
          </w:tcPr>
          <w:p w:rsidR="0087622F" w:rsidRPr="00AC3A0C" w:rsidRDefault="0087622F" w:rsidP="00670B7E">
            <w:pPr>
              <w:jc w:val="center"/>
            </w:pPr>
            <w:r w:rsidRPr="00AC3A0C">
              <w:t>2400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E2725F" w:rsidRDefault="00686E78" w:rsidP="009D18EB">
            <w:pPr>
              <w:jc w:val="center"/>
              <w:rPr>
                <w:b/>
              </w:rPr>
            </w:pPr>
            <w:r>
              <w:rPr>
                <w:b/>
              </w:rPr>
              <w:t>9 795 188</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22F" w:rsidRPr="00E2725F" w:rsidRDefault="00686E78" w:rsidP="007020BE">
            <w:pPr>
              <w:jc w:val="center"/>
              <w:rPr>
                <w:b/>
              </w:rPr>
            </w:pPr>
            <w:r>
              <w:rPr>
                <w:b/>
              </w:rPr>
              <w:t>6 780 499</w:t>
            </w:r>
          </w:p>
        </w:tc>
      </w:tr>
    </w:tbl>
    <w:p w:rsidR="0087622F" w:rsidRPr="00AC3A0C" w:rsidRDefault="0087622F" w:rsidP="00153020">
      <w:pPr>
        <w:widowControl w:val="0"/>
        <w:ind w:firstLine="720"/>
        <w:jc w:val="right"/>
        <w:rPr>
          <w:sz w:val="22"/>
          <w:szCs w:val="22"/>
        </w:rPr>
      </w:pPr>
    </w:p>
    <w:p w:rsidR="0087622F" w:rsidRDefault="0087622F" w:rsidP="00153020">
      <w:pPr>
        <w:widowControl w:val="0"/>
        <w:ind w:firstLine="720"/>
        <w:jc w:val="right"/>
        <w:rPr>
          <w:sz w:val="22"/>
          <w:szCs w:val="22"/>
        </w:rPr>
      </w:pPr>
    </w:p>
    <w:p w:rsidR="00A55582" w:rsidRDefault="00A55582" w:rsidP="00153020">
      <w:pPr>
        <w:widowControl w:val="0"/>
        <w:ind w:firstLine="720"/>
        <w:jc w:val="right"/>
        <w:rPr>
          <w:sz w:val="22"/>
          <w:szCs w:val="22"/>
        </w:rPr>
      </w:pPr>
    </w:p>
    <w:p w:rsidR="00A55582" w:rsidRDefault="00A55582" w:rsidP="00153020">
      <w:pPr>
        <w:widowControl w:val="0"/>
        <w:ind w:firstLine="720"/>
        <w:jc w:val="right"/>
        <w:rPr>
          <w:sz w:val="22"/>
          <w:szCs w:val="22"/>
        </w:rPr>
      </w:pPr>
    </w:p>
    <w:p w:rsidR="00A55582" w:rsidRDefault="00A55582" w:rsidP="00153020">
      <w:pPr>
        <w:widowControl w:val="0"/>
        <w:ind w:firstLine="720"/>
        <w:jc w:val="right"/>
        <w:rPr>
          <w:sz w:val="22"/>
          <w:szCs w:val="22"/>
        </w:rPr>
      </w:pPr>
    </w:p>
    <w:p w:rsidR="00A55582" w:rsidRPr="00AC3A0C" w:rsidRDefault="00A55582" w:rsidP="00153020">
      <w:pPr>
        <w:widowControl w:val="0"/>
        <w:ind w:firstLine="720"/>
        <w:jc w:val="right"/>
        <w:rPr>
          <w:sz w:val="22"/>
          <w:szCs w:val="22"/>
        </w:rPr>
      </w:pPr>
    </w:p>
    <w:tbl>
      <w:tblPr>
        <w:tblW w:w="9751" w:type="dxa"/>
        <w:tblInd w:w="103" w:type="dxa"/>
        <w:tblLook w:val="0000" w:firstRow="0" w:lastRow="0" w:firstColumn="0" w:lastColumn="0" w:noHBand="0" w:noVBand="0"/>
      </w:tblPr>
      <w:tblGrid>
        <w:gridCol w:w="2394"/>
        <w:gridCol w:w="1068"/>
        <w:gridCol w:w="1116"/>
        <w:gridCol w:w="1116"/>
        <w:gridCol w:w="1116"/>
        <w:gridCol w:w="1136"/>
        <w:gridCol w:w="942"/>
        <w:gridCol w:w="863"/>
      </w:tblGrid>
      <w:tr w:rsidR="0087622F" w:rsidRPr="00AC3A0C" w:rsidTr="003D7CEC">
        <w:trPr>
          <w:trHeight w:val="533"/>
        </w:trPr>
        <w:tc>
          <w:tcPr>
            <w:tcW w:w="9751" w:type="dxa"/>
            <w:gridSpan w:val="8"/>
            <w:tcBorders>
              <w:top w:val="nil"/>
              <w:bottom w:val="single" w:sz="4" w:space="0" w:color="auto"/>
            </w:tcBorders>
            <w:vAlign w:val="bottom"/>
          </w:tcPr>
          <w:p w:rsidR="0087622F" w:rsidRDefault="0087622F" w:rsidP="003D7CEC">
            <w:pPr>
              <w:jc w:val="center"/>
              <w:rPr>
                <w:b/>
                <w:bCs/>
                <w:szCs w:val="24"/>
                <w:u w:val="single"/>
              </w:rPr>
            </w:pPr>
            <w:r w:rsidRPr="00AC3A0C">
              <w:rPr>
                <w:b/>
                <w:bCs/>
                <w:szCs w:val="24"/>
                <w:u w:val="single"/>
              </w:rPr>
              <w:t>Финансово-экономические показатели ОАО «АЛРОСА-Нюрба</w:t>
            </w:r>
          </w:p>
          <w:p w:rsidR="0087622F" w:rsidRDefault="0087622F" w:rsidP="003D7CEC">
            <w:pPr>
              <w:jc w:val="center"/>
              <w:rPr>
                <w:b/>
                <w:bCs/>
                <w:szCs w:val="24"/>
                <w:u w:val="single"/>
              </w:rPr>
            </w:pPr>
          </w:p>
          <w:p w:rsidR="0087622F" w:rsidRDefault="0087622F" w:rsidP="003425F0">
            <w:pPr>
              <w:jc w:val="right"/>
              <w:rPr>
                <w:bCs/>
                <w:i/>
                <w:szCs w:val="24"/>
              </w:rPr>
            </w:pPr>
            <w:r w:rsidRPr="00AC3A0C">
              <w:rPr>
                <w:bCs/>
                <w:i/>
                <w:szCs w:val="24"/>
              </w:rPr>
              <w:t xml:space="preserve">Таблица </w:t>
            </w:r>
            <w:r w:rsidR="00A55582">
              <w:rPr>
                <w:bCs/>
                <w:i/>
                <w:szCs w:val="24"/>
              </w:rPr>
              <w:t>18</w:t>
            </w:r>
          </w:p>
          <w:p w:rsidR="0087622F" w:rsidRPr="00AC3A0C" w:rsidRDefault="0087622F" w:rsidP="003425F0">
            <w:pPr>
              <w:jc w:val="right"/>
              <w:rPr>
                <w:bCs/>
                <w:i/>
                <w:szCs w:val="24"/>
              </w:rPr>
            </w:pPr>
            <w:r>
              <w:rPr>
                <w:bCs/>
                <w:i/>
                <w:szCs w:val="24"/>
              </w:rPr>
              <w:t>(</w:t>
            </w:r>
            <w:proofErr w:type="spellStart"/>
            <w:r>
              <w:rPr>
                <w:bCs/>
                <w:i/>
                <w:szCs w:val="24"/>
              </w:rPr>
              <w:t>тыс</w:t>
            </w:r>
            <w:proofErr w:type="gramStart"/>
            <w:r>
              <w:rPr>
                <w:bCs/>
                <w:i/>
                <w:szCs w:val="24"/>
              </w:rPr>
              <w:t>.р</w:t>
            </w:r>
            <w:proofErr w:type="gramEnd"/>
            <w:r>
              <w:rPr>
                <w:bCs/>
                <w:i/>
                <w:szCs w:val="24"/>
              </w:rPr>
              <w:t>уб</w:t>
            </w:r>
            <w:proofErr w:type="spellEnd"/>
            <w:r>
              <w:rPr>
                <w:bCs/>
                <w:i/>
                <w:szCs w:val="24"/>
              </w:rPr>
              <w:t>.)</w:t>
            </w:r>
          </w:p>
        </w:tc>
      </w:tr>
      <w:tr w:rsidR="0087622F" w:rsidRPr="00AC3A0C" w:rsidTr="00156D05">
        <w:trPr>
          <w:trHeight w:val="533"/>
        </w:trPr>
        <w:tc>
          <w:tcPr>
            <w:tcW w:w="2394"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3D7CEC">
            <w:pPr>
              <w:jc w:val="center"/>
              <w:rPr>
                <w:b/>
                <w:bCs/>
                <w:sz w:val="20"/>
              </w:rPr>
            </w:pPr>
            <w:r w:rsidRPr="00AC3A0C">
              <w:rPr>
                <w:b/>
                <w:bCs/>
                <w:sz w:val="20"/>
              </w:rPr>
              <w:t>Наименование</w:t>
            </w:r>
          </w:p>
        </w:tc>
        <w:tc>
          <w:tcPr>
            <w:tcW w:w="1068" w:type="dxa"/>
            <w:tcBorders>
              <w:top w:val="single" w:sz="4" w:space="0" w:color="auto"/>
              <w:left w:val="nil"/>
              <w:bottom w:val="single" w:sz="4" w:space="0" w:color="auto"/>
              <w:right w:val="single" w:sz="4" w:space="0" w:color="auto"/>
            </w:tcBorders>
            <w:vAlign w:val="bottom"/>
          </w:tcPr>
          <w:p w:rsidR="0087622F" w:rsidRPr="00AC3A0C" w:rsidRDefault="0087622F" w:rsidP="003D7CEC">
            <w:pPr>
              <w:jc w:val="center"/>
              <w:rPr>
                <w:b/>
                <w:bCs/>
                <w:sz w:val="20"/>
              </w:rPr>
            </w:pPr>
            <w:r w:rsidRPr="00AC3A0C">
              <w:rPr>
                <w:b/>
                <w:bCs/>
                <w:sz w:val="20"/>
              </w:rPr>
              <w:t>Ед. изм.</w:t>
            </w:r>
          </w:p>
        </w:tc>
        <w:tc>
          <w:tcPr>
            <w:tcW w:w="1116" w:type="dxa"/>
            <w:tcBorders>
              <w:top w:val="single" w:sz="4" w:space="0" w:color="auto"/>
              <w:left w:val="nil"/>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201</w:t>
            </w:r>
            <w:r w:rsidR="005728B0">
              <w:rPr>
                <w:b/>
                <w:bCs/>
                <w:sz w:val="20"/>
              </w:rPr>
              <w:t>2</w:t>
            </w:r>
            <w:r w:rsidRPr="00AC3A0C">
              <w:rPr>
                <w:b/>
                <w:bCs/>
                <w:sz w:val="20"/>
              </w:rPr>
              <w:t>г.</w:t>
            </w:r>
          </w:p>
        </w:tc>
        <w:tc>
          <w:tcPr>
            <w:tcW w:w="1116"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201</w:t>
            </w:r>
            <w:r w:rsidR="005728B0">
              <w:rPr>
                <w:b/>
                <w:bCs/>
                <w:sz w:val="20"/>
              </w:rPr>
              <w:t>3</w:t>
            </w:r>
            <w:r w:rsidRPr="00AC3A0C">
              <w:rPr>
                <w:b/>
                <w:bCs/>
                <w:sz w:val="20"/>
              </w:rPr>
              <w:t>г.</w:t>
            </w:r>
          </w:p>
        </w:tc>
        <w:tc>
          <w:tcPr>
            <w:tcW w:w="1116" w:type="dxa"/>
            <w:tcBorders>
              <w:top w:val="single" w:sz="4" w:space="0" w:color="auto"/>
              <w:left w:val="nil"/>
              <w:bottom w:val="single" w:sz="4" w:space="0" w:color="auto"/>
              <w:right w:val="single" w:sz="4" w:space="0" w:color="auto"/>
            </w:tcBorders>
          </w:tcPr>
          <w:p w:rsidR="00156D05" w:rsidRDefault="00156D05" w:rsidP="005728B0">
            <w:pPr>
              <w:jc w:val="center"/>
              <w:rPr>
                <w:b/>
                <w:bCs/>
                <w:sz w:val="20"/>
              </w:rPr>
            </w:pPr>
          </w:p>
          <w:p w:rsidR="00156D05" w:rsidRDefault="00156D05" w:rsidP="005728B0">
            <w:pPr>
              <w:jc w:val="center"/>
              <w:rPr>
                <w:b/>
                <w:bCs/>
                <w:sz w:val="20"/>
              </w:rPr>
            </w:pPr>
          </w:p>
          <w:p w:rsidR="0087622F" w:rsidRPr="00AC3A0C" w:rsidRDefault="0087622F" w:rsidP="005728B0">
            <w:pPr>
              <w:jc w:val="center"/>
              <w:rPr>
                <w:b/>
                <w:bCs/>
                <w:sz w:val="20"/>
              </w:rPr>
            </w:pPr>
            <w:r w:rsidRPr="00AC3A0C">
              <w:rPr>
                <w:b/>
                <w:bCs/>
                <w:sz w:val="20"/>
              </w:rPr>
              <w:t>201</w:t>
            </w:r>
            <w:r w:rsidR="005728B0">
              <w:rPr>
                <w:b/>
                <w:bCs/>
                <w:sz w:val="20"/>
              </w:rPr>
              <w:t>4</w:t>
            </w:r>
            <w:r w:rsidRPr="00AC3A0C">
              <w:rPr>
                <w:b/>
                <w:bCs/>
                <w:sz w:val="20"/>
              </w:rPr>
              <w:t>г. план</w:t>
            </w:r>
          </w:p>
        </w:tc>
        <w:tc>
          <w:tcPr>
            <w:tcW w:w="1136"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201</w:t>
            </w:r>
            <w:r w:rsidR="005728B0">
              <w:rPr>
                <w:b/>
                <w:bCs/>
                <w:sz w:val="20"/>
              </w:rPr>
              <w:t>4</w:t>
            </w:r>
            <w:r w:rsidRPr="00AC3A0C">
              <w:rPr>
                <w:b/>
                <w:bCs/>
                <w:sz w:val="20"/>
              </w:rPr>
              <w:t>г. отчет</w:t>
            </w:r>
          </w:p>
        </w:tc>
        <w:tc>
          <w:tcPr>
            <w:tcW w:w="942" w:type="dxa"/>
            <w:tcBorders>
              <w:top w:val="single" w:sz="4" w:space="0" w:color="auto"/>
              <w:left w:val="nil"/>
              <w:bottom w:val="single" w:sz="4" w:space="0" w:color="auto"/>
              <w:right w:val="single" w:sz="4" w:space="0" w:color="auto"/>
            </w:tcBorders>
          </w:tcPr>
          <w:p w:rsidR="0087622F" w:rsidRPr="00AC3A0C" w:rsidRDefault="0087622F" w:rsidP="005728B0">
            <w:pPr>
              <w:jc w:val="center"/>
              <w:rPr>
                <w:b/>
                <w:bCs/>
                <w:sz w:val="20"/>
              </w:rPr>
            </w:pPr>
            <w:r w:rsidRPr="00AC3A0C">
              <w:rPr>
                <w:b/>
                <w:bCs/>
                <w:sz w:val="20"/>
              </w:rPr>
              <w:t>% 201</w:t>
            </w:r>
            <w:r w:rsidR="005728B0">
              <w:rPr>
                <w:b/>
                <w:bCs/>
                <w:sz w:val="20"/>
              </w:rPr>
              <w:t>4</w:t>
            </w:r>
            <w:r w:rsidRPr="00AC3A0C">
              <w:rPr>
                <w:b/>
                <w:bCs/>
                <w:sz w:val="20"/>
              </w:rPr>
              <w:t>г. к плану 201</w:t>
            </w:r>
            <w:r w:rsidR="005728B0">
              <w:rPr>
                <w:b/>
                <w:bCs/>
                <w:sz w:val="20"/>
              </w:rPr>
              <w:t>4</w:t>
            </w:r>
            <w:r w:rsidRPr="00AC3A0C">
              <w:rPr>
                <w:b/>
                <w:bCs/>
                <w:sz w:val="20"/>
              </w:rPr>
              <w:t>г.</w:t>
            </w:r>
          </w:p>
        </w:tc>
        <w:tc>
          <w:tcPr>
            <w:tcW w:w="863"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 201</w:t>
            </w:r>
            <w:r w:rsidR="005728B0">
              <w:rPr>
                <w:b/>
                <w:bCs/>
                <w:sz w:val="20"/>
              </w:rPr>
              <w:t>4</w:t>
            </w:r>
            <w:r w:rsidRPr="00AC3A0C">
              <w:rPr>
                <w:b/>
                <w:bCs/>
                <w:sz w:val="20"/>
              </w:rPr>
              <w:t>г. к 201</w:t>
            </w:r>
            <w:r w:rsidR="005728B0">
              <w:rPr>
                <w:b/>
                <w:bCs/>
                <w:sz w:val="20"/>
              </w:rPr>
              <w:t>3</w:t>
            </w:r>
            <w:r w:rsidRPr="00AC3A0C">
              <w:rPr>
                <w:b/>
                <w:bCs/>
                <w:sz w:val="20"/>
              </w:rPr>
              <w:t>г.</w:t>
            </w:r>
          </w:p>
        </w:tc>
      </w:tr>
      <w:tr w:rsidR="005728B0" w:rsidRPr="00AC3A0C" w:rsidTr="00156D05">
        <w:trPr>
          <w:trHeight w:val="302"/>
        </w:trPr>
        <w:tc>
          <w:tcPr>
            <w:tcW w:w="2394" w:type="dxa"/>
            <w:tcBorders>
              <w:top w:val="single" w:sz="4" w:space="0" w:color="auto"/>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Добыча алмазов</w:t>
            </w:r>
          </w:p>
        </w:tc>
        <w:tc>
          <w:tcPr>
            <w:tcW w:w="1068" w:type="dxa"/>
            <w:tcBorders>
              <w:top w:val="single" w:sz="4" w:space="0" w:color="auto"/>
              <w:left w:val="nil"/>
              <w:bottom w:val="single" w:sz="4" w:space="0" w:color="auto"/>
              <w:right w:val="single" w:sz="4" w:space="0" w:color="auto"/>
            </w:tcBorders>
            <w:vAlign w:val="bottom"/>
          </w:tcPr>
          <w:p w:rsidR="005728B0" w:rsidRPr="00AC3A0C" w:rsidRDefault="005728B0" w:rsidP="003D7CEC">
            <w:pPr>
              <w:jc w:val="center"/>
              <w:rPr>
                <w:sz w:val="20"/>
              </w:rPr>
            </w:pPr>
            <w:r w:rsidRPr="00AC3A0C">
              <w:rPr>
                <w:sz w:val="20"/>
              </w:rPr>
              <w:t>млн. долл.</w:t>
            </w:r>
          </w:p>
        </w:tc>
        <w:tc>
          <w:tcPr>
            <w:tcW w:w="1116" w:type="dxa"/>
            <w:tcBorders>
              <w:top w:val="single" w:sz="4" w:space="0" w:color="auto"/>
              <w:left w:val="nil"/>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447,2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 xml:space="preserve">           421,1 </w:t>
            </w:r>
          </w:p>
        </w:tc>
        <w:tc>
          <w:tcPr>
            <w:tcW w:w="1116" w:type="dxa"/>
            <w:tcBorders>
              <w:top w:val="single" w:sz="4" w:space="0" w:color="auto"/>
              <w:left w:val="nil"/>
              <w:bottom w:val="single" w:sz="4" w:space="0" w:color="auto"/>
              <w:right w:val="single" w:sz="4" w:space="0" w:color="auto"/>
            </w:tcBorders>
            <w:shd w:val="clear" w:color="auto" w:fill="auto"/>
            <w:vAlign w:val="bottom"/>
          </w:tcPr>
          <w:p w:rsidR="005728B0" w:rsidRPr="00716FB9" w:rsidRDefault="00156D05" w:rsidP="00733128">
            <w:pPr>
              <w:jc w:val="right"/>
              <w:rPr>
                <w:sz w:val="20"/>
              </w:rPr>
            </w:pPr>
            <w:r>
              <w:rPr>
                <w:sz w:val="20"/>
              </w:rPr>
              <w:t>532,9</w:t>
            </w:r>
          </w:p>
        </w:tc>
        <w:tc>
          <w:tcPr>
            <w:tcW w:w="113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156D05" w:rsidP="00733128">
            <w:pPr>
              <w:jc w:val="right"/>
              <w:rPr>
                <w:sz w:val="20"/>
              </w:rPr>
            </w:pPr>
            <w:r>
              <w:rPr>
                <w:sz w:val="20"/>
              </w:rPr>
              <w:t>545,0</w:t>
            </w:r>
          </w:p>
        </w:tc>
        <w:tc>
          <w:tcPr>
            <w:tcW w:w="942" w:type="dxa"/>
            <w:tcBorders>
              <w:top w:val="nil"/>
              <w:left w:val="nil"/>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102,4</w:t>
            </w:r>
          </w:p>
        </w:tc>
        <w:tc>
          <w:tcPr>
            <w:tcW w:w="863"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129,4</w:t>
            </w:r>
          </w:p>
        </w:tc>
      </w:tr>
      <w:tr w:rsidR="005728B0" w:rsidRPr="00AC3A0C" w:rsidTr="00156D05">
        <w:trPr>
          <w:trHeight w:val="263"/>
        </w:trPr>
        <w:tc>
          <w:tcPr>
            <w:tcW w:w="2394"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Реализация основной продукции</w:t>
            </w:r>
          </w:p>
        </w:tc>
        <w:tc>
          <w:tcPr>
            <w:tcW w:w="1068" w:type="dxa"/>
            <w:tcBorders>
              <w:top w:val="nil"/>
              <w:left w:val="nil"/>
              <w:bottom w:val="single" w:sz="4" w:space="0" w:color="auto"/>
              <w:right w:val="single" w:sz="4" w:space="0" w:color="auto"/>
            </w:tcBorders>
            <w:vAlign w:val="bottom"/>
          </w:tcPr>
          <w:p w:rsidR="005728B0" w:rsidRPr="00AC3A0C" w:rsidRDefault="005728B0" w:rsidP="003D7CEC">
            <w:pPr>
              <w:jc w:val="center"/>
              <w:rPr>
                <w:sz w:val="20"/>
              </w:rPr>
            </w:pPr>
            <w:r w:rsidRPr="00AC3A0C">
              <w:rPr>
                <w:sz w:val="20"/>
              </w:rPr>
              <w:t>млн. долл.</w:t>
            </w:r>
          </w:p>
        </w:tc>
        <w:tc>
          <w:tcPr>
            <w:tcW w:w="1116" w:type="dxa"/>
            <w:tcBorders>
              <w:top w:val="nil"/>
              <w:left w:val="nil"/>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774,4</w:t>
            </w:r>
          </w:p>
        </w:tc>
        <w:tc>
          <w:tcPr>
            <w:tcW w:w="111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822,0</w:t>
            </w:r>
          </w:p>
        </w:tc>
        <w:tc>
          <w:tcPr>
            <w:tcW w:w="1116" w:type="dxa"/>
            <w:tcBorders>
              <w:top w:val="nil"/>
              <w:left w:val="nil"/>
              <w:bottom w:val="single" w:sz="4" w:space="0" w:color="auto"/>
              <w:right w:val="single" w:sz="4" w:space="0" w:color="auto"/>
            </w:tcBorders>
            <w:shd w:val="clear" w:color="auto" w:fill="auto"/>
            <w:vAlign w:val="bottom"/>
          </w:tcPr>
          <w:p w:rsidR="005728B0" w:rsidRPr="00716FB9" w:rsidRDefault="00156D05" w:rsidP="00733128">
            <w:pPr>
              <w:jc w:val="right"/>
              <w:rPr>
                <w:sz w:val="20"/>
              </w:rPr>
            </w:pPr>
            <w:r>
              <w:rPr>
                <w:sz w:val="20"/>
              </w:rPr>
              <w:t>791,1</w:t>
            </w:r>
          </w:p>
        </w:tc>
        <w:tc>
          <w:tcPr>
            <w:tcW w:w="113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156D05" w:rsidP="00733128">
            <w:pPr>
              <w:jc w:val="right"/>
              <w:rPr>
                <w:sz w:val="20"/>
              </w:rPr>
            </w:pPr>
            <w:r>
              <w:rPr>
                <w:sz w:val="20"/>
              </w:rPr>
              <w:t>809,1</w:t>
            </w:r>
          </w:p>
        </w:tc>
        <w:tc>
          <w:tcPr>
            <w:tcW w:w="942" w:type="dxa"/>
            <w:tcBorders>
              <w:top w:val="nil"/>
              <w:left w:val="nil"/>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102,3</w:t>
            </w:r>
          </w:p>
        </w:tc>
        <w:tc>
          <w:tcPr>
            <w:tcW w:w="863"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98,4</w:t>
            </w:r>
          </w:p>
        </w:tc>
      </w:tr>
      <w:tr w:rsidR="005728B0" w:rsidRPr="00AC3A0C" w:rsidTr="00156D05">
        <w:trPr>
          <w:trHeight w:val="315"/>
        </w:trPr>
        <w:tc>
          <w:tcPr>
            <w:tcW w:w="2394"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Объем горной массы</w:t>
            </w:r>
          </w:p>
        </w:tc>
        <w:tc>
          <w:tcPr>
            <w:tcW w:w="1068" w:type="dxa"/>
            <w:tcBorders>
              <w:top w:val="nil"/>
              <w:left w:val="nil"/>
              <w:bottom w:val="single" w:sz="4" w:space="0" w:color="auto"/>
              <w:right w:val="single" w:sz="4" w:space="0" w:color="auto"/>
            </w:tcBorders>
            <w:vAlign w:val="bottom"/>
          </w:tcPr>
          <w:p w:rsidR="005728B0" w:rsidRPr="00AC3A0C" w:rsidRDefault="005728B0" w:rsidP="003D7CEC">
            <w:pPr>
              <w:jc w:val="center"/>
              <w:rPr>
                <w:sz w:val="20"/>
              </w:rPr>
            </w:pPr>
            <w:r w:rsidRPr="00AC3A0C">
              <w:rPr>
                <w:sz w:val="20"/>
              </w:rPr>
              <w:t>тыс</w:t>
            </w:r>
            <w:proofErr w:type="gramStart"/>
            <w:r w:rsidRPr="00AC3A0C">
              <w:rPr>
                <w:sz w:val="20"/>
              </w:rPr>
              <w:t>.м</w:t>
            </w:r>
            <w:proofErr w:type="gramEnd"/>
            <w:r w:rsidRPr="00AC3A0C">
              <w:rPr>
                <w:sz w:val="20"/>
              </w:rPr>
              <w:t>3</w:t>
            </w:r>
          </w:p>
        </w:tc>
        <w:tc>
          <w:tcPr>
            <w:tcW w:w="1116" w:type="dxa"/>
            <w:tcBorders>
              <w:top w:val="nil"/>
              <w:left w:val="nil"/>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12895,0</w:t>
            </w:r>
          </w:p>
        </w:tc>
        <w:tc>
          <w:tcPr>
            <w:tcW w:w="111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5728B0" w:rsidP="005728B0">
            <w:pPr>
              <w:jc w:val="right"/>
              <w:rPr>
                <w:sz w:val="20"/>
              </w:rPr>
            </w:pPr>
            <w:r w:rsidRPr="00716FB9">
              <w:rPr>
                <w:sz w:val="20"/>
              </w:rPr>
              <w:t xml:space="preserve">          18165,9   </w:t>
            </w:r>
          </w:p>
        </w:tc>
        <w:tc>
          <w:tcPr>
            <w:tcW w:w="1116" w:type="dxa"/>
            <w:tcBorders>
              <w:top w:val="nil"/>
              <w:left w:val="nil"/>
              <w:bottom w:val="single" w:sz="4" w:space="0" w:color="auto"/>
              <w:right w:val="single" w:sz="4" w:space="0" w:color="auto"/>
            </w:tcBorders>
            <w:shd w:val="clear" w:color="auto" w:fill="auto"/>
            <w:vAlign w:val="bottom"/>
          </w:tcPr>
          <w:p w:rsidR="005728B0" w:rsidRPr="00716FB9" w:rsidRDefault="00973CEF" w:rsidP="00733128">
            <w:pPr>
              <w:jc w:val="right"/>
              <w:rPr>
                <w:sz w:val="20"/>
              </w:rPr>
            </w:pPr>
            <w:r>
              <w:rPr>
                <w:sz w:val="20"/>
              </w:rPr>
              <w:t>18 582,5</w:t>
            </w:r>
          </w:p>
        </w:tc>
        <w:tc>
          <w:tcPr>
            <w:tcW w:w="113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973CEF" w:rsidP="00733128">
            <w:pPr>
              <w:jc w:val="right"/>
              <w:rPr>
                <w:sz w:val="20"/>
              </w:rPr>
            </w:pPr>
            <w:r>
              <w:rPr>
                <w:sz w:val="20"/>
              </w:rPr>
              <w:t>18 582,5</w:t>
            </w:r>
          </w:p>
        </w:tc>
        <w:tc>
          <w:tcPr>
            <w:tcW w:w="942" w:type="dxa"/>
            <w:tcBorders>
              <w:top w:val="nil"/>
              <w:left w:val="nil"/>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100,0</w:t>
            </w:r>
          </w:p>
        </w:tc>
        <w:tc>
          <w:tcPr>
            <w:tcW w:w="863"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D857D8" w:rsidP="00812B06">
            <w:pPr>
              <w:jc w:val="right"/>
              <w:rPr>
                <w:sz w:val="20"/>
              </w:rPr>
            </w:pPr>
            <w:r>
              <w:rPr>
                <w:sz w:val="20"/>
              </w:rPr>
              <w:t>102,3</w:t>
            </w:r>
          </w:p>
        </w:tc>
      </w:tr>
      <w:tr w:rsidR="005728B0" w:rsidRPr="00AC3A0C" w:rsidTr="00156D05">
        <w:trPr>
          <w:trHeight w:val="439"/>
        </w:trPr>
        <w:tc>
          <w:tcPr>
            <w:tcW w:w="2394" w:type="dxa"/>
            <w:tcBorders>
              <w:top w:val="single" w:sz="4" w:space="0" w:color="auto"/>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Выручка от реализации продукции (работ, услуг)</w:t>
            </w:r>
          </w:p>
        </w:tc>
        <w:tc>
          <w:tcPr>
            <w:tcW w:w="1068" w:type="dxa"/>
            <w:tcBorders>
              <w:top w:val="single" w:sz="4" w:space="0" w:color="auto"/>
              <w:left w:val="nil"/>
              <w:bottom w:val="single" w:sz="4" w:space="0" w:color="auto"/>
              <w:right w:val="single" w:sz="4" w:space="0" w:color="auto"/>
            </w:tcBorders>
            <w:vAlign w:val="bottom"/>
          </w:tcPr>
          <w:p w:rsidR="005728B0" w:rsidRPr="00AC3A0C" w:rsidRDefault="005728B0" w:rsidP="003D7CEC">
            <w:pPr>
              <w:jc w:val="center"/>
              <w:rPr>
                <w:sz w:val="20"/>
              </w:rPr>
            </w:pPr>
            <w:r w:rsidRPr="00AC3A0C">
              <w:rPr>
                <w:sz w:val="20"/>
              </w:rPr>
              <w:t>тыс. руб.</w:t>
            </w:r>
          </w:p>
        </w:tc>
        <w:tc>
          <w:tcPr>
            <w:tcW w:w="1116" w:type="dxa"/>
            <w:tcBorders>
              <w:top w:val="single" w:sz="4" w:space="0" w:color="auto"/>
              <w:left w:val="nil"/>
              <w:bottom w:val="single" w:sz="4" w:space="0" w:color="auto"/>
              <w:right w:val="single" w:sz="4" w:space="0" w:color="auto"/>
            </w:tcBorders>
            <w:shd w:val="clear" w:color="auto" w:fill="auto"/>
            <w:vAlign w:val="bottom"/>
          </w:tcPr>
          <w:p w:rsidR="005728B0" w:rsidRPr="00716FB9" w:rsidRDefault="005728B0" w:rsidP="005728B0">
            <w:pPr>
              <w:jc w:val="right"/>
              <w:rPr>
                <w:bCs/>
                <w:sz w:val="20"/>
              </w:rPr>
            </w:pPr>
            <w:r w:rsidRPr="00716FB9">
              <w:rPr>
                <w:bCs/>
                <w:sz w:val="20"/>
              </w:rPr>
              <w:t>23</w:t>
            </w:r>
            <w:r>
              <w:rPr>
                <w:bCs/>
                <w:sz w:val="20"/>
              </w:rPr>
              <w:t> </w:t>
            </w:r>
            <w:r w:rsidRPr="00716FB9">
              <w:rPr>
                <w:bCs/>
                <w:sz w:val="20"/>
              </w:rPr>
              <w:t>808</w:t>
            </w:r>
            <w:r>
              <w:rPr>
                <w:bCs/>
                <w:sz w:val="20"/>
              </w:rPr>
              <w:t> </w:t>
            </w:r>
            <w:r w:rsidRPr="00716FB9">
              <w:rPr>
                <w:bCs/>
                <w:sz w:val="20"/>
              </w:rPr>
              <w:t>679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8B0" w:rsidRPr="00716FB9" w:rsidRDefault="005728B0" w:rsidP="00156D05">
            <w:pPr>
              <w:jc w:val="right"/>
              <w:rPr>
                <w:bCs/>
                <w:sz w:val="20"/>
              </w:rPr>
            </w:pPr>
            <w:r w:rsidRPr="00716FB9">
              <w:rPr>
                <w:bCs/>
                <w:sz w:val="20"/>
              </w:rPr>
              <w:t>26 00</w:t>
            </w:r>
            <w:r w:rsidR="00156D05">
              <w:rPr>
                <w:bCs/>
                <w:sz w:val="20"/>
              </w:rPr>
              <w:t>6</w:t>
            </w:r>
            <w:r w:rsidRPr="00716FB9">
              <w:rPr>
                <w:bCs/>
                <w:sz w:val="20"/>
              </w:rPr>
              <w:t xml:space="preserve"> </w:t>
            </w:r>
            <w:r w:rsidR="00156D05">
              <w:rPr>
                <w:bCs/>
                <w:sz w:val="20"/>
              </w:rPr>
              <w:t>954</w:t>
            </w:r>
          </w:p>
        </w:tc>
        <w:tc>
          <w:tcPr>
            <w:tcW w:w="1116" w:type="dxa"/>
            <w:tcBorders>
              <w:top w:val="single" w:sz="4" w:space="0" w:color="auto"/>
              <w:left w:val="nil"/>
              <w:bottom w:val="single" w:sz="4" w:space="0" w:color="auto"/>
              <w:right w:val="single" w:sz="4" w:space="0" w:color="auto"/>
            </w:tcBorders>
            <w:shd w:val="clear" w:color="auto" w:fill="auto"/>
            <w:vAlign w:val="bottom"/>
          </w:tcPr>
          <w:p w:rsidR="005728B0" w:rsidRPr="00716FB9" w:rsidRDefault="00156D05" w:rsidP="00812B06">
            <w:pPr>
              <w:jc w:val="right"/>
              <w:rPr>
                <w:bCs/>
                <w:sz w:val="20"/>
              </w:rPr>
            </w:pPr>
            <w:r>
              <w:rPr>
                <w:bCs/>
                <w:sz w:val="20"/>
              </w:rPr>
              <w:t>28 690 324</w:t>
            </w:r>
          </w:p>
        </w:tc>
        <w:tc>
          <w:tcPr>
            <w:tcW w:w="1136"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156D05" w:rsidP="00812B06">
            <w:pPr>
              <w:jc w:val="right"/>
              <w:rPr>
                <w:bCs/>
                <w:sz w:val="20"/>
              </w:rPr>
            </w:pPr>
            <w:r>
              <w:rPr>
                <w:bCs/>
                <w:sz w:val="20"/>
              </w:rPr>
              <w:t>31 416 728</w:t>
            </w:r>
          </w:p>
        </w:tc>
        <w:tc>
          <w:tcPr>
            <w:tcW w:w="942" w:type="dxa"/>
            <w:tcBorders>
              <w:top w:val="nil"/>
              <w:left w:val="nil"/>
              <w:bottom w:val="single" w:sz="4" w:space="0" w:color="auto"/>
              <w:right w:val="single" w:sz="4" w:space="0" w:color="auto"/>
            </w:tcBorders>
            <w:shd w:val="clear" w:color="auto" w:fill="auto"/>
            <w:vAlign w:val="bottom"/>
          </w:tcPr>
          <w:p w:rsidR="005728B0" w:rsidRPr="00716FB9" w:rsidRDefault="00D857D8" w:rsidP="00812B06">
            <w:pPr>
              <w:jc w:val="right"/>
              <w:rPr>
                <w:bCs/>
                <w:sz w:val="20"/>
              </w:rPr>
            </w:pPr>
            <w:r>
              <w:rPr>
                <w:bCs/>
                <w:sz w:val="20"/>
              </w:rPr>
              <w:t>109,5</w:t>
            </w:r>
          </w:p>
        </w:tc>
        <w:tc>
          <w:tcPr>
            <w:tcW w:w="863" w:type="dxa"/>
            <w:tcBorders>
              <w:top w:val="nil"/>
              <w:left w:val="single" w:sz="4" w:space="0" w:color="auto"/>
              <w:bottom w:val="single" w:sz="4" w:space="0" w:color="auto"/>
              <w:right w:val="single" w:sz="4" w:space="0" w:color="auto"/>
            </w:tcBorders>
            <w:shd w:val="clear" w:color="auto" w:fill="auto"/>
            <w:vAlign w:val="bottom"/>
          </w:tcPr>
          <w:p w:rsidR="005728B0" w:rsidRPr="00716FB9" w:rsidRDefault="00D857D8" w:rsidP="00812B06">
            <w:pPr>
              <w:jc w:val="right"/>
              <w:rPr>
                <w:bCs/>
                <w:sz w:val="20"/>
              </w:rPr>
            </w:pPr>
            <w:r>
              <w:rPr>
                <w:bCs/>
                <w:sz w:val="20"/>
              </w:rPr>
              <w:t>120,8</w:t>
            </w:r>
          </w:p>
        </w:tc>
      </w:tr>
      <w:tr w:rsidR="00156D05" w:rsidRPr="00AC3A0C" w:rsidTr="00156D05">
        <w:trPr>
          <w:trHeight w:val="502"/>
        </w:trPr>
        <w:tc>
          <w:tcPr>
            <w:tcW w:w="2394" w:type="dxa"/>
            <w:tcBorders>
              <w:top w:val="nil"/>
              <w:left w:val="single" w:sz="4" w:space="0" w:color="auto"/>
              <w:bottom w:val="single" w:sz="4" w:space="0" w:color="auto"/>
              <w:right w:val="single" w:sz="4" w:space="0" w:color="auto"/>
            </w:tcBorders>
            <w:vAlign w:val="bottom"/>
          </w:tcPr>
          <w:p w:rsidR="00156D05" w:rsidRPr="00AC3A0C" w:rsidRDefault="00156D05" w:rsidP="003D7CEC">
            <w:pPr>
              <w:rPr>
                <w:sz w:val="20"/>
              </w:rPr>
            </w:pPr>
            <w:r w:rsidRPr="00AC3A0C">
              <w:rPr>
                <w:sz w:val="20"/>
              </w:rPr>
              <w:t>Затраты на производство продукции (работ, услуг)</w:t>
            </w:r>
          </w:p>
        </w:tc>
        <w:tc>
          <w:tcPr>
            <w:tcW w:w="1068" w:type="dxa"/>
            <w:tcBorders>
              <w:top w:val="nil"/>
              <w:left w:val="nil"/>
              <w:bottom w:val="single" w:sz="4" w:space="0" w:color="auto"/>
              <w:right w:val="single" w:sz="4" w:space="0" w:color="auto"/>
            </w:tcBorders>
            <w:vAlign w:val="bottom"/>
          </w:tcPr>
          <w:p w:rsidR="00156D05" w:rsidRPr="00AC3A0C" w:rsidRDefault="00156D05" w:rsidP="003D7CEC">
            <w:pPr>
              <w:jc w:val="center"/>
              <w:rPr>
                <w:sz w:val="20"/>
              </w:rPr>
            </w:pPr>
            <w:r w:rsidRPr="00AC3A0C">
              <w:rPr>
                <w:sz w:val="20"/>
              </w:rPr>
              <w:t>тыс. руб.</w:t>
            </w:r>
          </w:p>
        </w:tc>
        <w:tc>
          <w:tcPr>
            <w:tcW w:w="1116" w:type="dxa"/>
            <w:tcBorders>
              <w:top w:val="nil"/>
              <w:left w:val="nil"/>
              <w:bottom w:val="single" w:sz="4" w:space="0" w:color="auto"/>
              <w:right w:val="single" w:sz="4" w:space="0" w:color="auto"/>
            </w:tcBorders>
            <w:shd w:val="clear" w:color="auto" w:fill="auto"/>
            <w:vAlign w:val="bottom"/>
          </w:tcPr>
          <w:p w:rsidR="00156D05" w:rsidRPr="00716FB9" w:rsidRDefault="00156D05" w:rsidP="005728B0">
            <w:pPr>
              <w:jc w:val="right"/>
              <w:rPr>
                <w:sz w:val="20"/>
              </w:rPr>
            </w:pPr>
            <w:r w:rsidRPr="00716FB9">
              <w:rPr>
                <w:sz w:val="20"/>
              </w:rPr>
              <w:t>15 023 597</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716FB9" w:rsidRDefault="00156D05" w:rsidP="005728B0">
            <w:pPr>
              <w:jc w:val="right"/>
              <w:rPr>
                <w:sz w:val="20"/>
              </w:rPr>
            </w:pPr>
            <w:r w:rsidRPr="00716FB9">
              <w:rPr>
                <w:sz w:val="20"/>
              </w:rPr>
              <w:t>16</w:t>
            </w:r>
            <w:r>
              <w:rPr>
                <w:sz w:val="20"/>
              </w:rPr>
              <w:t> </w:t>
            </w:r>
            <w:r w:rsidRPr="00716FB9">
              <w:rPr>
                <w:sz w:val="20"/>
              </w:rPr>
              <w:t>423</w:t>
            </w:r>
            <w:r>
              <w:rPr>
                <w:sz w:val="20"/>
              </w:rPr>
              <w:t> </w:t>
            </w:r>
            <w:r w:rsidRPr="00716FB9">
              <w:rPr>
                <w:sz w:val="20"/>
              </w:rPr>
              <w:t>953</w:t>
            </w:r>
          </w:p>
        </w:tc>
        <w:tc>
          <w:tcPr>
            <w:tcW w:w="1116" w:type="dxa"/>
            <w:tcBorders>
              <w:top w:val="nil"/>
              <w:left w:val="nil"/>
              <w:bottom w:val="single" w:sz="4" w:space="0" w:color="auto"/>
              <w:right w:val="single" w:sz="4" w:space="0" w:color="auto"/>
            </w:tcBorders>
            <w:shd w:val="clear" w:color="auto" w:fill="auto"/>
            <w:vAlign w:val="bottom"/>
          </w:tcPr>
          <w:p w:rsidR="00156D05" w:rsidRPr="009E164A" w:rsidRDefault="00156D05" w:rsidP="00156D05">
            <w:pPr>
              <w:jc w:val="right"/>
              <w:rPr>
                <w:sz w:val="20"/>
              </w:rPr>
            </w:pPr>
            <w:r w:rsidRPr="009E164A">
              <w:rPr>
                <w:sz w:val="20"/>
              </w:rPr>
              <w:t>18 445 428</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9E164A" w:rsidRDefault="00156D05" w:rsidP="00156D05">
            <w:pPr>
              <w:jc w:val="center"/>
              <w:rPr>
                <w:sz w:val="20"/>
              </w:rPr>
            </w:pPr>
            <w:r w:rsidRPr="009E164A">
              <w:rPr>
                <w:sz w:val="20"/>
              </w:rPr>
              <w:t>18 745 277</w:t>
            </w:r>
          </w:p>
        </w:tc>
        <w:tc>
          <w:tcPr>
            <w:tcW w:w="942" w:type="dxa"/>
            <w:tcBorders>
              <w:top w:val="nil"/>
              <w:left w:val="nil"/>
              <w:bottom w:val="single" w:sz="4" w:space="0" w:color="auto"/>
              <w:right w:val="single" w:sz="4" w:space="0" w:color="auto"/>
            </w:tcBorders>
            <w:shd w:val="clear" w:color="auto" w:fill="auto"/>
            <w:vAlign w:val="bottom"/>
          </w:tcPr>
          <w:p w:rsidR="00156D05" w:rsidRPr="00716FB9" w:rsidRDefault="00D857D8" w:rsidP="00812B06">
            <w:pPr>
              <w:jc w:val="right"/>
              <w:rPr>
                <w:sz w:val="20"/>
              </w:rPr>
            </w:pPr>
            <w:r>
              <w:rPr>
                <w:sz w:val="20"/>
              </w:rPr>
              <w:t>101,6</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716FB9" w:rsidRDefault="00D857D8" w:rsidP="00812B06">
            <w:pPr>
              <w:jc w:val="right"/>
              <w:rPr>
                <w:sz w:val="20"/>
              </w:rPr>
            </w:pPr>
            <w:r>
              <w:rPr>
                <w:sz w:val="20"/>
              </w:rPr>
              <w:t>114,1</w:t>
            </w:r>
          </w:p>
        </w:tc>
      </w:tr>
      <w:tr w:rsidR="00156D05" w:rsidRPr="00AC3A0C" w:rsidTr="00156D05">
        <w:trPr>
          <w:trHeight w:val="315"/>
        </w:trPr>
        <w:tc>
          <w:tcPr>
            <w:tcW w:w="2394" w:type="dxa"/>
            <w:tcBorders>
              <w:top w:val="nil"/>
              <w:left w:val="single" w:sz="4" w:space="0" w:color="auto"/>
              <w:bottom w:val="single" w:sz="4" w:space="0" w:color="auto"/>
              <w:right w:val="single" w:sz="4" w:space="0" w:color="auto"/>
            </w:tcBorders>
            <w:vAlign w:val="bottom"/>
          </w:tcPr>
          <w:p w:rsidR="00156D05" w:rsidRPr="00AC3A0C" w:rsidRDefault="00156D05" w:rsidP="003D7CEC">
            <w:pPr>
              <w:rPr>
                <w:sz w:val="20"/>
              </w:rPr>
            </w:pPr>
            <w:r w:rsidRPr="00AC3A0C">
              <w:rPr>
                <w:sz w:val="20"/>
              </w:rPr>
              <w:t>Прибыль до налогообложения</w:t>
            </w:r>
          </w:p>
        </w:tc>
        <w:tc>
          <w:tcPr>
            <w:tcW w:w="1068" w:type="dxa"/>
            <w:tcBorders>
              <w:top w:val="nil"/>
              <w:left w:val="nil"/>
              <w:bottom w:val="single" w:sz="4" w:space="0" w:color="auto"/>
              <w:right w:val="single" w:sz="4" w:space="0" w:color="auto"/>
            </w:tcBorders>
            <w:vAlign w:val="bottom"/>
          </w:tcPr>
          <w:p w:rsidR="00156D05" w:rsidRPr="00AC3A0C" w:rsidRDefault="00156D05" w:rsidP="003D7CEC">
            <w:pPr>
              <w:jc w:val="center"/>
              <w:rPr>
                <w:sz w:val="20"/>
              </w:rPr>
            </w:pPr>
            <w:r w:rsidRPr="00AC3A0C">
              <w:rPr>
                <w:sz w:val="20"/>
              </w:rPr>
              <w:t>тыс. руб.</w:t>
            </w:r>
          </w:p>
        </w:tc>
        <w:tc>
          <w:tcPr>
            <w:tcW w:w="1116" w:type="dxa"/>
            <w:tcBorders>
              <w:top w:val="nil"/>
              <w:left w:val="nil"/>
              <w:bottom w:val="single" w:sz="4" w:space="0" w:color="auto"/>
              <w:right w:val="single" w:sz="4" w:space="0" w:color="auto"/>
            </w:tcBorders>
            <w:shd w:val="clear" w:color="auto" w:fill="auto"/>
            <w:vAlign w:val="bottom"/>
          </w:tcPr>
          <w:p w:rsidR="00156D05" w:rsidRPr="00716FB9" w:rsidRDefault="00156D05" w:rsidP="005728B0">
            <w:pPr>
              <w:jc w:val="right"/>
              <w:rPr>
                <w:sz w:val="20"/>
              </w:rPr>
            </w:pPr>
            <w:r w:rsidRPr="00716FB9">
              <w:rPr>
                <w:sz w:val="20"/>
              </w:rPr>
              <w:t>10 374715</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716FB9" w:rsidRDefault="00156D05" w:rsidP="005728B0">
            <w:pPr>
              <w:jc w:val="right"/>
              <w:rPr>
                <w:sz w:val="20"/>
              </w:rPr>
            </w:pPr>
            <w:r w:rsidRPr="00716FB9">
              <w:rPr>
                <w:sz w:val="20"/>
              </w:rPr>
              <w:t>8 434 476</w:t>
            </w:r>
          </w:p>
        </w:tc>
        <w:tc>
          <w:tcPr>
            <w:tcW w:w="1116" w:type="dxa"/>
            <w:tcBorders>
              <w:top w:val="nil"/>
              <w:left w:val="nil"/>
              <w:bottom w:val="single" w:sz="4" w:space="0" w:color="auto"/>
              <w:right w:val="single" w:sz="4" w:space="0" w:color="auto"/>
            </w:tcBorders>
            <w:shd w:val="clear" w:color="auto" w:fill="auto"/>
            <w:vAlign w:val="bottom"/>
          </w:tcPr>
          <w:p w:rsidR="00156D05" w:rsidRPr="00716FB9" w:rsidRDefault="009E164A" w:rsidP="00812B06">
            <w:pPr>
              <w:jc w:val="right"/>
              <w:rPr>
                <w:sz w:val="20"/>
              </w:rPr>
            </w:pPr>
            <w:r>
              <w:rPr>
                <w:sz w:val="20"/>
              </w:rPr>
              <w:t>9 041 834</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716FB9" w:rsidRDefault="009E164A" w:rsidP="00812B06">
            <w:pPr>
              <w:jc w:val="right"/>
              <w:rPr>
                <w:sz w:val="20"/>
              </w:rPr>
            </w:pPr>
            <w:r>
              <w:rPr>
                <w:sz w:val="20"/>
              </w:rPr>
              <w:t>12 369 454</w:t>
            </w:r>
          </w:p>
        </w:tc>
        <w:tc>
          <w:tcPr>
            <w:tcW w:w="942" w:type="dxa"/>
            <w:tcBorders>
              <w:top w:val="nil"/>
              <w:left w:val="nil"/>
              <w:bottom w:val="single" w:sz="4" w:space="0" w:color="auto"/>
              <w:right w:val="single" w:sz="4" w:space="0" w:color="auto"/>
            </w:tcBorders>
            <w:shd w:val="clear" w:color="auto" w:fill="auto"/>
            <w:vAlign w:val="bottom"/>
          </w:tcPr>
          <w:p w:rsidR="00156D05" w:rsidRPr="00716FB9" w:rsidRDefault="00D857D8" w:rsidP="00812B06">
            <w:pPr>
              <w:jc w:val="right"/>
              <w:rPr>
                <w:sz w:val="20"/>
              </w:rPr>
            </w:pPr>
            <w:r>
              <w:rPr>
                <w:sz w:val="20"/>
              </w:rPr>
              <w:t>136,8</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716FB9" w:rsidRDefault="00D857D8" w:rsidP="00812B06">
            <w:pPr>
              <w:jc w:val="right"/>
              <w:rPr>
                <w:sz w:val="20"/>
              </w:rPr>
            </w:pPr>
            <w:r>
              <w:rPr>
                <w:sz w:val="20"/>
              </w:rPr>
              <w:t>146,6</w:t>
            </w:r>
          </w:p>
        </w:tc>
      </w:tr>
      <w:tr w:rsidR="00156D05" w:rsidRPr="00E54E33" w:rsidTr="00D857D8">
        <w:trPr>
          <w:trHeight w:val="983"/>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lastRenderedPageBreak/>
              <w:t>Начисленные налоги, обязательные платежи в бюджеты и внебюджетные фонды</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r w:rsidRPr="00E54E33">
              <w:rPr>
                <w:sz w:val="20"/>
              </w:rPr>
              <w:t>тыс. руб.</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3 594 409</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center"/>
              <w:rPr>
                <w:sz w:val="20"/>
              </w:rPr>
            </w:pPr>
            <w:r w:rsidRPr="00E54E33">
              <w:rPr>
                <w:sz w:val="20"/>
              </w:rPr>
              <w:t>3 849</w:t>
            </w:r>
            <w:r w:rsidR="009E164A" w:rsidRPr="00E54E33">
              <w:rPr>
                <w:sz w:val="20"/>
              </w:rPr>
              <w:t> </w:t>
            </w:r>
            <w:r w:rsidRPr="00E54E33">
              <w:rPr>
                <w:sz w:val="20"/>
              </w:rPr>
              <w:t>249</w:t>
            </w:r>
          </w:p>
        </w:tc>
        <w:tc>
          <w:tcPr>
            <w:tcW w:w="1116" w:type="dxa"/>
            <w:tcBorders>
              <w:top w:val="nil"/>
              <w:left w:val="nil"/>
              <w:bottom w:val="single" w:sz="4" w:space="0" w:color="auto"/>
              <w:right w:val="single" w:sz="4" w:space="0" w:color="auto"/>
            </w:tcBorders>
            <w:shd w:val="clear" w:color="auto" w:fill="auto"/>
          </w:tcPr>
          <w:p w:rsidR="00156D05" w:rsidRPr="00E54E33" w:rsidRDefault="00156D05" w:rsidP="003D7CEC">
            <w:pPr>
              <w:jc w:val="center"/>
              <w:rPr>
                <w:sz w:val="20"/>
              </w:rPr>
            </w:pPr>
          </w:p>
          <w:p w:rsidR="009E164A" w:rsidRPr="00E54E33" w:rsidRDefault="009E164A" w:rsidP="003D7CEC">
            <w:pPr>
              <w:jc w:val="center"/>
              <w:rPr>
                <w:sz w:val="20"/>
              </w:rPr>
            </w:pPr>
          </w:p>
          <w:p w:rsidR="009E164A" w:rsidRPr="00E54E33" w:rsidRDefault="009E164A" w:rsidP="003D7CEC">
            <w:pPr>
              <w:jc w:val="center"/>
              <w:rPr>
                <w:sz w:val="20"/>
              </w:rPr>
            </w:pPr>
          </w:p>
          <w:p w:rsidR="009E164A" w:rsidRPr="00E54E33" w:rsidRDefault="009E164A" w:rsidP="003D7CEC">
            <w:pPr>
              <w:jc w:val="center"/>
              <w:rPr>
                <w:sz w:val="20"/>
              </w:rPr>
            </w:pPr>
            <w:r w:rsidRPr="00E54E33">
              <w:rPr>
                <w:sz w:val="20"/>
              </w:rPr>
              <w:t>4 429 705</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9E164A" w:rsidP="003D7CEC">
            <w:pPr>
              <w:jc w:val="center"/>
              <w:rPr>
                <w:sz w:val="20"/>
              </w:rPr>
            </w:pPr>
            <w:r w:rsidRPr="00E54E33">
              <w:rPr>
                <w:sz w:val="20"/>
              </w:rPr>
              <w:t>4 774 059</w:t>
            </w:r>
          </w:p>
        </w:tc>
        <w:tc>
          <w:tcPr>
            <w:tcW w:w="942" w:type="dxa"/>
            <w:tcBorders>
              <w:top w:val="nil"/>
              <w:left w:val="nil"/>
              <w:bottom w:val="single" w:sz="4" w:space="0" w:color="auto"/>
              <w:right w:val="single" w:sz="4" w:space="0" w:color="auto"/>
            </w:tcBorders>
            <w:shd w:val="clear" w:color="auto" w:fill="auto"/>
          </w:tcPr>
          <w:p w:rsidR="00156D05" w:rsidRPr="00E54E33" w:rsidRDefault="00D857D8" w:rsidP="003D7CEC">
            <w:pPr>
              <w:jc w:val="center"/>
              <w:rPr>
                <w:sz w:val="20"/>
              </w:rPr>
            </w:pPr>
            <w:r>
              <w:rPr>
                <w:sz w:val="20"/>
              </w:rPr>
              <w:t xml:space="preserve">                   107,8</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3D7CEC">
            <w:pPr>
              <w:jc w:val="center"/>
              <w:rPr>
                <w:sz w:val="20"/>
              </w:rPr>
            </w:pPr>
            <w:r>
              <w:rPr>
                <w:sz w:val="20"/>
              </w:rPr>
              <w:t>124,0</w:t>
            </w:r>
          </w:p>
        </w:tc>
      </w:tr>
      <w:tr w:rsidR="00156D05" w:rsidRPr="00E54E33" w:rsidTr="00156D05">
        <w:trPr>
          <w:trHeight w:val="148"/>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Чистая прибыль</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r w:rsidRPr="00E54E33">
              <w:rPr>
                <w:sz w:val="20"/>
              </w:rPr>
              <w:t>тыс. руб.</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bCs/>
                <w:sz w:val="20"/>
              </w:rPr>
            </w:pPr>
            <w:r w:rsidRPr="00E54E33">
              <w:rPr>
                <w:bCs/>
                <w:sz w:val="20"/>
              </w:rPr>
              <w:t>8 304 834</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bCs/>
                <w:sz w:val="20"/>
              </w:rPr>
            </w:pPr>
            <w:r w:rsidRPr="00E54E33">
              <w:rPr>
                <w:bCs/>
                <w:sz w:val="20"/>
              </w:rPr>
              <w:t>6 742 418</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9E164A" w:rsidP="00812B06">
            <w:pPr>
              <w:jc w:val="right"/>
              <w:rPr>
                <w:bCs/>
                <w:sz w:val="20"/>
              </w:rPr>
            </w:pPr>
            <w:r w:rsidRPr="00E54E33">
              <w:rPr>
                <w:bCs/>
                <w:sz w:val="20"/>
              </w:rPr>
              <w:t>7 092 144</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9E164A" w:rsidP="00812B06">
            <w:pPr>
              <w:jc w:val="right"/>
              <w:rPr>
                <w:bCs/>
                <w:sz w:val="20"/>
              </w:rPr>
            </w:pPr>
            <w:r w:rsidRPr="00E54E33">
              <w:rPr>
                <w:bCs/>
                <w:sz w:val="20"/>
              </w:rPr>
              <w:t>9 795 188</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812B06">
            <w:pPr>
              <w:jc w:val="right"/>
              <w:rPr>
                <w:sz w:val="20"/>
              </w:rPr>
            </w:pPr>
            <w:r>
              <w:rPr>
                <w:sz w:val="20"/>
              </w:rPr>
              <w:t>138,1</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812B06">
            <w:pPr>
              <w:jc w:val="right"/>
              <w:rPr>
                <w:sz w:val="20"/>
              </w:rPr>
            </w:pPr>
            <w:r>
              <w:rPr>
                <w:sz w:val="20"/>
              </w:rPr>
              <w:t>145,3</w:t>
            </w:r>
          </w:p>
        </w:tc>
      </w:tr>
      <w:tr w:rsidR="00156D05" w:rsidRPr="00E54E33" w:rsidTr="00156D05">
        <w:trPr>
          <w:trHeight w:val="315"/>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Капитальные вложения всего:</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r w:rsidRPr="00E54E33">
              <w:rPr>
                <w:sz w:val="20"/>
              </w:rPr>
              <w:t>тыс. руб.</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46 068</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1 256 900</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9E164A" w:rsidP="00A614FE">
            <w:pPr>
              <w:jc w:val="right"/>
              <w:rPr>
                <w:sz w:val="20"/>
              </w:rPr>
            </w:pPr>
            <w:r w:rsidRPr="00E54E33">
              <w:rPr>
                <w:sz w:val="20"/>
              </w:rPr>
              <w:t>1 710 453</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9E164A" w:rsidP="00A614FE">
            <w:pPr>
              <w:jc w:val="right"/>
              <w:rPr>
                <w:sz w:val="20"/>
              </w:rPr>
            </w:pPr>
            <w:r w:rsidRPr="00E54E33">
              <w:rPr>
                <w:sz w:val="20"/>
              </w:rPr>
              <w:t>2 031 957</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1E5128">
            <w:pPr>
              <w:jc w:val="right"/>
              <w:rPr>
                <w:sz w:val="20"/>
              </w:rPr>
            </w:pPr>
            <w:r>
              <w:rPr>
                <w:sz w:val="20"/>
              </w:rPr>
              <w:t>118,8</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1E5128">
            <w:pPr>
              <w:jc w:val="right"/>
              <w:rPr>
                <w:sz w:val="20"/>
              </w:rPr>
            </w:pPr>
            <w:r>
              <w:rPr>
                <w:sz w:val="20"/>
              </w:rPr>
              <w:t>161,7</w:t>
            </w:r>
          </w:p>
        </w:tc>
      </w:tr>
      <w:tr w:rsidR="00156D05" w:rsidRPr="00E54E33" w:rsidTr="00156D05">
        <w:trPr>
          <w:trHeight w:val="315"/>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i/>
                <w:sz w:val="20"/>
              </w:rPr>
            </w:pPr>
            <w:r w:rsidRPr="00E54E33">
              <w:rPr>
                <w:i/>
                <w:sz w:val="20"/>
              </w:rPr>
              <w:t>в том числе за счет прибыли</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i/>
                <w:sz w:val="20"/>
              </w:rPr>
            </w:pPr>
            <w:proofErr w:type="spellStart"/>
            <w:r w:rsidRPr="00E54E33">
              <w:rPr>
                <w:i/>
                <w:sz w:val="20"/>
              </w:rPr>
              <w:t>тыс</w:t>
            </w:r>
            <w:proofErr w:type="gramStart"/>
            <w:r w:rsidRPr="00E54E33">
              <w:rPr>
                <w:i/>
                <w:sz w:val="20"/>
              </w:rPr>
              <w:t>.р</w:t>
            </w:r>
            <w:proofErr w:type="gramEnd"/>
            <w:r w:rsidRPr="00E54E33">
              <w:rPr>
                <w:i/>
                <w:sz w:val="20"/>
              </w:rPr>
              <w:t>уб</w:t>
            </w:r>
            <w:proofErr w:type="spellEnd"/>
            <w:r w:rsidRPr="00E54E33">
              <w:rPr>
                <w:i/>
                <w:sz w:val="20"/>
              </w:rPr>
              <w:t>.</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35 038</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1 255 458</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9E164A">
            <w:pPr>
              <w:jc w:val="right"/>
              <w:rPr>
                <w:iCs/>
                <w:sz w:val="20"/>
              </w:rPr>
            </w:pPr>
            <w:r w:rsidRPr="00E54E33">
              <w:rPr>
                <w:iCs/>
                <w:sz w:val="20"/>
              </w:rPr>
              <w:t>1 707 404</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730D50">
            <w:pPr>
              <w:jc w:val="right"/>
              <w:rPr>
                <w:sz w:val="20"/>
              </w:rPr>
            </w:pPr>
            <w:r w:rsidRPr="00E54E33">
              <w:rPr>
                <w:sz w:val="20"/>
              </w:rPr>
              <w:t>2 029 845</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1E5128">
            <w:pPr>
              <w:jc w:val="right"/>
              <w:rPr>
                <w:sz w:val="20"/>
              </w:rPr>
            </w:pPr>
            <w:r>
              <w:rPr>
                <w:sz w:val="20"/>
              </w:rPr>
              <w:t>118,9</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1E5128">
            <w:pPr>
              <w:jc w:val="right"/>
              <w:rPr>
                <w:sz w:val="20"/>
              </w:rPr>
            </w:pPr>
            <w:r>
              <w:rPr>
                <w:sz w:val="20"/>
              </w:rPr>
              <w:t>161,7</w:t>
            </w:r>
          </w:p>
        </w:tc>
      </w:tr>
      <w:tr w:rsidR="00156D05" w:rsidRPr="00E54E33" w:rsidTr="00156D05">
        <w:trPr>
          <w:trHeight w:val="357"/>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 xml:space="preserve">Средняя численность </w:t>
            </w:r>
            <w:proofErr w:type="gramStart"/>
            <w:r w:rsidRPr="00E54E33">
              <w:rPr>
                <w:sz w:val="20"/>
              </w:rPr>
              <w:t>работающих</w:t>
            </w:r>
            <w:proofErr w:type="gramEnd"/>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r w:rsidRPr="00E54E33">
              <w:rPr>
                <w:sz w:val="20"/>
              </w:rPr>
              <w:t>чел.</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75</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 xml:space="preserve">                70 </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9E164A" w:rsidP="00A614FE">
            <w:pPr>
              <w:jc w:val="right"/>
              <w:rPr>
                <w:sz w:val="20"/>
              </w:rPr>
            </w:pPr>
            <w:r w:rsidRPr="00E54E33">
              <w:rPr>
                <w:sz w:val="20"/>
              </w:rPr>
              <w:t>76</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9E164A" w:rsidP="004B7E0A">
            <w:pPr>
              <w:jc w:val="right"/>
              <w:rPr>
                <w:sz w:val="20"/>
              </w:rPr>
            </w:pPr>
            <w:r w:rsidRPr="00E54E33">
              <w:rPr>
                <w:sz w:val="20"/>
              </w:rPr>
              <w:t>76</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4B7E0A">
            <w:pPr>
              <w:jc w:val="right"/>
              <w:rPr>
                <w:sz w:val="20"/>
              </w:rPr>
            </w:pPr>
            <w:r>
              <w:rPr>
                <w:sz w:val="20"/>
              </w:rPr>
              <w:t>100,0</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4B7E0A">
            <w:pPr>
              <w:jc w:val="right"/>
              <w:rPr>
                <w:sz w:val="20"/>
              </w:rPr>
            </w:pPr>
            <w:r>
              <w:rPr>
                <w:sz w:val="20"/>
              </w:rPr>
              <w:t>108,6</w:t>
            </w:r>
          </w:p>
        </w:tc>
      </w:tr>
      <w:tr w:rsidR="00156D05" w:rsidRPr="00E54E33" w:rsidTr="00156D05">
        <w:trPr>
          <w:trHeight w:val="315"/>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Фонд заработной платы</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proofErr w:type="spellStart"/>
            <w:r w:rsidRPr="00E54E33">
              <w:rPr>
                <w:sz w:val="20"/>
              </w:rPr>
              <w:t>тыс</w:t>
            </w:r>
            <w:proofErr w:type="gramStart"/>
            <w:r w:rsidRPr="00E54E33">
              <w:rPr>
                <w:sz w:val="20"/>
              </w:rPr>
              <w:t>.р</w:t>
            </w:r>
            <w:proofErr w:type="gramEnd"/>
            <w:r w:rsidRPr="00E54E33">
              <w:rPr>
                <w:sz w:val="20"/>
              </w:rPr>
              <w:t>уб</w:t>
            </w:r>
            <w:proofErr w:type="spellEnd"/>
            <w:r w:rsidRPr="00E54E33">
              <w:rPr>
                <w:sz w:val="20"/>
              </w:rPr>
              <w:t>.</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84 143</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rPr>
                <w:bCs/>
                <w:sz w:val="20"/>
              </w:rPr>
            </w:pPr>
            <w:r w:rsidRPr="00E54E33">
              <w:rPr>
                <w:bCs/>
                <w:sz w:val="20"/>
              </w:rPr>
              <w:t xml:space="preserve">  113 330 </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730D50">
            <w:pPr>
              <w:jc w:val="right"/>
              <w:rPr>
                <w:bCs/>
                <w:sz w:val="20"/>
              </w:rPr>
            </w:pPr>
            <w:r w:rsidRPr="00E54E33">
              <w:rPr>
                <w:bCs/>
                <w:sz w:val="20"/>
              </w:rPr>
              <w:t>92 270</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730D50">
            <w:pPr>
              <w:rPr>
                <w:bCs/>
                <w:sz w:val="20"/>
              </w:rPr>
            </w:pPr>
            <w:r w:rsidRPr="00E54E33">
              <w:rPr>
                <w:bCs/>
                <w:sz w:val="20"/>
              </w:rPr>
              <w:t>96 751</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pPr>
              <w:rPr>
                <w:bCs/>
                <w:sz w:val="20"/>
              </w:rPr>
            </w:pPr>
            <w:r>
              <w:rPr>
                <w:bCs/>
                <w:sz w:val="20"/>
              </w:rPr>
              <w:t>104,86</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pPr>
              <w:rPr>
                <w:bCs/>
                <w:sz w:val="20"/>
              </w:rPr>
            </w:pPr>
            <w:r>
              <w:rPr>
                <w:bCs/>
                <w:sz w:val="20"/>
              </w:rPr>
              <w:t>85,4</w:t>
            </w:r>
          </w:p>
        </w:tc>
      </w:tr>
      <w:tr w:rsidR="00156D05" w:rsidRPr="00E54E33" w:rsidTr="00156D05">
        <w:trPr>
          <w:trHeight w:val="315"/>
        </w:trPr>
        <w:tc>
          <w:tcPr>
            <w:tcW w:w="2394" w:type="dxa"/>
            <w:tcBorders>
              <w:top w:val="nil"/>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Дивиденды, начисленные за 9 месяцев в текущем периоде</w:t>
            </w:r>
          </w:p>
        </w:tc>
        <w:tc>
          <w:tcPr>
            <w:tcW w:w="1068" w:type="dxa"/>
            <w:tcBorders>
              <w:top w:val="nil"/>
              <w:left w:val="nil"/>
              <w:bottom w:val="single" w:sz="4" w:space="0" w:color="auto"/>
              <w:right w:val="single" w:sz="4" w:space="0" w:color="auto"/>
            </w:tcBorders>
            <w:vAlign w:val="bottom"/>
          </w:tcPr>
          <w:p w:rsidR="00156D05" w:rsidRPr="00E54E33" w:rsidRDefault="00156D05" w:rsidP="003D7CEC">
            <w:pPr>
              <w:jc w:val="center"/>
              <w:rPr>
                <w:sz w:val="20"/>
              </w:rPr>
            </w:pPr>
            <w:proofErr w:type="spellStart"/>
            <w:r w:rsidRPr="00E54E33">
              <w:rPr>
                <w:sz w:val="20"/>
              </w:rPr>
              <w:t>тыс</w:t>
            </w:r>
            <w:proofErr w:type="gramStart"/>
            <w:r w:rsidRPr="00E54E33">
              <w:rPr>
                <w:sz w:val="20"/>
              </w:rPr>
              <w:t>.р</w:t>
            </w:r>
            <w:proofErr w:type="gramEnd"/>
            <w:r w:rsidRPr="00E54E33">
              <w:rPr>
                <w:sz w:val="20"/>
              </w:rPr>
              <w:t>уб</w:t>
            </w:r>
            <w:proofErr w:type="spellEnd"/>
            <w:r w:rsidRPr="00E54E33">
              <w:rPr>
                <w:sz w:val="20"/>
              </w:rPr>
              <w:t>..</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5 100 000</w:t>
            </w:r>
          </w:p>
        </w:tc>
        <w:tc>
          <w:tcPr>
            <w:tcW w:w="111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bCs/>
                <w:sz w:val="20"/>
              </w:rPr>
            </w:pPr>
            <w:r w:rsidRPr="00E54E33">
              <w:rPr>
                <w:bCs/>
                <w:sz w:val="20"/>
              </w:rPr>
              <w:t>4 100 000</w:t>
            </w:r>
          </w:p>
        </w:tc>
        <w:tc>
          <w:tcPr>
            <w:tcW w:w="1116" w:type="dxa"/>
            <w:tcBorders>
              <w:top w:val="nil"/>
              <w:left w:val="nil"/>
              <w:bottom w:val="single" w:sz="4" w:space="0" w:color="auto"/>
              <w:right w:val="single" w:sz="4" w:space="0" w:color="auto"/>
            </w:tcBorders>
            <w:shd w:val="clear" w:color="auto" w:fill="auto"/>
            <w:vAlign w:val="bottom"/>
          </w:tcPr>
          <w:p w:rsidR="00156D05" w:rsidRPr="00E54E33" w:rsidRDefault="00730D50">
            <w:pPr>
              <w:jc w:val="right"/>
              <w:rPr>
                <w:bCs/>
                <w:sz w:val="20"/>
              </w:rPr>
            </w:pPr>
            <w:r w:rsidRPr="00E54E33">
              <w:rPr>
                <w:bCs/>
                <w:sz w:val="20"/>
              </w:rPr>
              <w:t>4 000 000</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730D50">
            <w:pPr>
              <w:jc w:val="right"/>
              <w:rPr>
                <w:bCs/>
                <w:sz w:val="20"/>
              </w:rPr>
            </w:pPr>
            <w:r w:rsidRPr="00E54E33">
              <w:rPr>
                <w:bCs/>
                <w:sz w:val="20"/>
              </w:rPr>
              <w:t>4 000 000</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1F3027">
            <w:pPr>
              <w:jc w:val="right"/>
              <w:rPr>
                <w:sz w:val="20"/>
              </w:rPr>
            </w:pPr>
            <w:r>
              <w:rPr>
                <w:sz w:val="20"/>
              </w:rPr>
              <w:t>100,0</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D857D8" w:rsidP="001F3027">
            <w:pPr>
              <w:jc w:val="right"/>
              <w:rPr>
                <w:sz w:val="20"/>
              </w:rPr>
            </w:pPr>
            <w:r>
              <w:rPr>
                <w:sz w:val="20"/>
              </w:rPr>
              <w:t>0,98</w:t>
            </w:r>
          </w:p>
        </w:tc>
      </w:tr>
      <w:tr w:rsidR="00156D05" w:rsidRPr="00E54E33" w:rsidTr="00156D05">
        <w:trPr>
          <w:trHeight w:val="315"/>
        </w:trPr>
        <w:tc>
          <w:tcPr>
            <w:tcW w:w="2394" w:type="dxa"/>
            <w:tcBorders>
              <w:top w:val="single" w:sz="4" w:space="0" w:color="auto"/>
              <w:left w:val="single" w:sz="4" w:space="0" w:color="auto"/>
              <w:bottom w:val="single" w:sz="4" w:space="0" w:color="auto"/>
              <w:right w:val="single" w:sz="4" w:space="0" w:color="auto"/>
            </w:tcBorders>
            <w:vAlign w:val="bottom"/>
          </w:tcPr>
          <w:p w:rsidR="00156D05" w:rsidRPr="00E54E33" w:rsidRDefault="00156D05" w:rsidP="003D7CEC">
            <w:pPr>
              <w:rPr>
                <w:sz w:val="20"/>
              </w:rPr>
            </w:pPr>
            <w:r w:rsidRPr="00E54E33">
              <w:rPr>
                <w:sz w:val="20"/>
              </w:rPr>
              <w:t>Дивиденды, начисленные за IV кв. предыдущего года по решению собрания акционеров в текущем году</w:t>
            </w:r>
          </w:p>
        </w:tc>
        <w:tc>
          <w:tcPr>
            <w:tcW w:w="1068" w:type="dxa"/>
            <w:tcBorders>
              <w:top w:val="single" w:sz="4" w:space="0" w:color="auto"/>
              <w:left w:val="nil"/>
              <w:bottom w:val="single" w:sz="4" w:space="0" w:color="auto"/>
              <w:right w:val="single" w:sz="4" w:space="0" w:color="auto"/>
            </w:tcBorders>
            <w:vAlign w:val="bottom"/>
          </w:tcPr>
          <w:p w:rsidR="00156D05" w:rsidRPr="00E54E33" w:rsidRDefault="00156D05" w:rsidP="003D7CEC">
            <w:pPr>
              <w:jc w:val="center"/>
              <w:rPr>
                <w:sz w:val="20"/>
              </w:rPr>
            </w:pPr>
            <w:proofErr w:type="spellStart"/>
            <w:r w:rsidRPr="00E54E33">
              <w:rPr>
                <w:sz w:val="20"/>
              </w:rPr>
              <w:t>тыс</w:t>
            </w:r>
            <w:proofErr w:type="gramStart"/>
            <w:r w:rsidRPr="00E54E33">
              <w:rPr>
                <w:sz w:val="20"/>
              </w:rPr>
              <w:t>.р</w:t>
            </w:r>
            <w:proofErr w:type="gramEnd"/>
            <w:r w:rsidRPr="00E54E33">
              <w:rPr>
                <w:sz w:val="20"/>
              </w:rPr>
              <w:t>уб</w:t>
            </w:r>
            <w:proofErr w:type="spellEnd"/>
            <w:r w:rsidRPr="00E54E33">
              <w:rPr>
                <w:sz w:val="20"/>
              </w:rPr>
              <w:t>.</w:t>
            </w:r>
          </w:p>
        </w:tc>
        <w:tc>
          <w:tcPr>
            <w:tcW w:w="1116" w:type="dxa"/>
            <w:tcBorders>
              <w:top w:val="single" w:sz="4" w:space="0" w:color="auto"/>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1 050 000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bCs/>
                <w:sz w:val="20"/>
              </w:rPr>
            </w:pPr>
            <w:r w:rsidRPr="00E54E33">
              <w:rPr>
                <w:bCs/>
                <w:sz w:val="20"/>
              </w:rPr>
              <w:t>3 160 000</w:t>
            </w:r>
          </w:p>
        </w:tc>
        <w:tc>
          <w:tcPr>
            <w:tcW w:w="1116" w:type="dxa"/>
            <w:tcBorders>
              <w:top w:val="single" w:sz="4" w:space="0" w:color="auto"/>
              <w:left w:val="nil"/>
              <w:bottom w:val="single" w:sz="4" w:space="0" w:color="auto"/>
              <w:right w:val="single" w:sz="4" w:space="0" w:color="auto"/>
            </w:tcBorders>
            <w:shd w:val="clear" w:color="auto" w:fill="auto"/>
            <w:vAlign w:val="bottom"/>
          </w:tcPr>
          <w:p w:rsidR="00156D05" w:rsidRPr="00E54E33" w:rsidRDefault="00730D50">
            <w:pPr>
              <w:jc w:val="right"/>
              <w:rPr>
                <w:bCs/>
                <w:sz w:val="20"/>
              </w:rPr>
            </w:pPr>
            <w:r w:rsidRPr="00E54E33">
              <w:rPr>
                <w:bCs/>
                <w:sz w:val="20"/>
              </w:rPr>
              <w:t>1 380 000</w:t>
            </w:r>
          </w:p>
        </w:tc>
        <w:tc>
          <w:tcPr>
            <w:tcW w:w="1136"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730D50" w:rsidP="00A614FE">
            <w:pPr>
              <w:jc w:val="right"/>
              <w:rPr>
                <w:bCs/>
                <w:sz w:val="20"/>
              </w:rPr>
            </w:pPr>
            <w:r w:rsidRPr="00E54E33">
              <w:rPr>
                <w:bCs/>
                <w:sz w:val="20"/>
              </w:rPr>
              <w:t>1 380 000</w:t>
            </w:r>
          </w:p>
        </w:tc>
        <w:tc>
          <w:tcPr>
            <w:tcW w:w="942" w:type="dxa"/>
            <w:tcBorders>
              <w:top w:val="nil"/>
              <w:left w:val="nil"/>
              <w:bottom w:val="single" w:sz="4" w:space="0" w:color="auto"/>
              <w:right w:val="single" w:sz="4" w:space="0" w:color="auto"/>
            </w:tcBorders>
            <w:shd w:val="clear" w:color="auto" w:fill="auto"/>
            <w:vAlign w:val="bottom"/>
          </w:tcPr>
          <w:p w:rsidR="00156D05" w:rsidRPr="00E54E33" w:rsidRDefault="00D857D8" w:rsidP="001F3027">
            <w:pPr>
              <w:jc w:val="right"/>
              <w:rPr>
                <w:sz w:val="20"/>
              </w:rPr>
            </w:pPr>
            <w:r>
              <w:rPr>
                <w:sz w:val="20"/>
              </w:rPr>
              <w:t>100,0</w:t>
            </w:r>
          </w:p>
        </w:tc>
        <w:tc>
          <w:tcPr>
            <w:tcW w:w="863" w:type="dxa"/>
            <w:tcBorders>
              <w:top w:val="nil"/>
              <w:left w:val="single" w:sz="4" w:space="0" w:color="auto"/>
              <w:bottom w:val="single" w:sz="4" w:space="0" w:color="auto"/>
              <w:right w:val="single" w:sz="4" w:space="0" w:color="auto"/>
            </w:tcBorders>
            <w:shd w:val="clear" w:color="auto" w:fill="auto"/>
            <w:vAlign w:val="bottom"/>
          </w:tcPr>
          <w:p w:rsidR="00156D05" w:rsidRPr="00E54E33" w:rsidRDefault="00F327E4" w:rsidP="001F3027">
            <w:pPr>
              <w:jc w:val="right"/>
              <w:rPr>
                <w:sz w:val="20"/>
              </w:rPr>
            </w:pPr>
            <w:r>
              <w:rPr>
                <w:sz w:val="20"/>
              </w:rPr>
              <w:t>43,7</w:t>
            </w:r>
          </w:p>
        </w:tc>
      </w:tr>
      <w:tr w:rsidR="00156D05" w:rsidRPr="00AC3A0C" w:rsidTr="00156D05">
        <w:trPr>
          <w:trHeight w:val="934"/>
        </w:trPr>
        <w:tc>
          <w:tcPr>
            <w:tcW w:w="2394" w:type="dxa"/>
            <w:tcBorders>
              <w:top w:val="single" w:sz="4" w:space="0" w:color="auto"/>
              <w:left w:val="single" w:sz="4" w:space="0" w:color="auto"/>
              <w:bottom w:val="single" w:sz="4" w:space="0" w:color="auto"/>
              <w:right w:val="single" w:sz="4" w:space="0" w:color="auto"/>
            </w:tcBorders>
            <w:vAlign w:val="bottom"/>
          </w:tcPr>
          <w:p w:rsidR="00156D05" w:rsidRPr="00E54E33" w:rsidRDefault="00156D05" w:rsidP="00730D50">
            <w:pPr>
              <w:rPr>
                <w:sz w:val="20"/>
              </w:rPr>
            </w:pPr>
            <w:r w:rsidRPr="00E54E33">
              <w:rPr>
                <w:b/>
                <w:sz w:val="20"/>
              </w:rPr>
              <w:t>Дивиденды, предлагаемые для утверждения общим собранием акционеров в 201</w:t>
            </w:r>
            <w:r w:rsidR="00730D50" w:rsidRPr="00E54E33">
              <w:rPr>
                <w:b/>
                <w:sz w:val="20"/>
              </w:rPr>
              <w:t>5</w:t>
            </w:r>
            <w:r w:rsidRPr="00E54E33">
              <w:rPr>
                <w:b/>
                <w:sz w:val="20"/>
              </w:rPr>
              <w:t xml:space="preserve"> году по итогам IV квартала 201</w:t>
            </w:r>
            <w:r w:rsidR="00730D50" w:rsidRPr="00E54E33">
              <w:rPr>
                <w:b/>
                <w:sz w:val="20"/>
              </w:rPr>
              <w:t>4</w:t>
            </w:r>
            <w:r w:rsidRPr="00E54E33">
              <w:rPr>
                <w:b/>
                <w:sz w:val="20"/>
              </w:rPr>
              <w:t xml:space="preserve"> года</w:t>
            </w:r>
          </w:p>
        </w:tc>
        <w:tc>
          <w:tcPr>
            <w:tcW w:w="1068" w:type="dxa"/>
            <w:tcBorders>
              <w:top w:val="single" w:sz="4" w:space="0" w:color="auto"/>
              <w:left w:val="nil"/>
              <w:bottom w:val="single" w:sz="4" w:space="0" w:color="auto"/>
              <w:right w:val="single" w:sz="4" w:space="0" w:color="auto"/>
            </w:tcBorders>
            <w:vAlign w:val="bottom"/>
          </w:tcPr>
          <w:p w:rsidR="00156D05" w:rsidRPr="00E54E33" w:rsidRDefault="00156D05" w:rsidP="003D7CEC">
            <w:pPr>
              <w:jc w:val="center"/>
              <w:rPr>
                <w:sz w:val="20"/>
              </w:rPr>
            </w:pPr>
            <w:proofErr w:type="spellStart"/>
            <w:r w:rsidRPr="00E54E33">
              <w:rPr>
                <w:sz w:val="20"/>
              </w:rPr>
              <w:t>тыс</w:t>
            </w:r>
            <w:proofErr w:type="gramStart"/>
            <w:r w:rsidRPr="00E54E33">
              <w:rPr>
                <w:sz w:val="20"/>
              </w:rPr>
              <w:t>.р</w:t>
            </w:r>
            <w:proofErr w:type="gramEnd"/>
            <w:r w:rsidRPr="00E54E33">
              <w:rPr>
                <w:sz w:val="20"/>
              </w:rPr>
              <w:t>уб</w:t>
            </w:r>
            <w:proofErr w:type="spellEnd"/>
            <w:r w:rsidRPr="00E54E33">
              <w:rPr>
                <w:sz w:val="20"/>
              </w:rPr>
              <w:t>.</w:t>
            </w:r>
          </w:p>
        </w:tc>
        <w:tc>
          <w:tcPr>
            <w:tcW w:w="1116" w:type="dxa"/>
            <w:tcBorders>
              <w:top w:val="single" w:sz="4" w:space="0" w:color="auto"/>
              <w:left w:val="nil"/>
              <w:bottom w:val="single" w:sz="4" w:space="0" w:color="auto"/>
              <w:right w:val="single" w:sz="4" w:space="0" w:color="auto"/>
            </w:tcBorders>
            <w:shd w:val="clear" w:color="auto" w:fill="auto"/>
            <w:vAlign w:val="bottom"/>
          </w:tcPr>
          <w:p w:rsidR="00156D05" w:rsidRPr="00E54E33" w:rsidRDefault="00156D05" w:rsidP="005728B0">
            <w:pPr>
              <w:jc w:val="right"/>
              <w:rPr>
                <w:sz w:val="20"/>
              </w:rPr>
            </w:pPr>
            <w:r w:rsidRPr="00E54E33">
              <w:rPr>
                <w:sz w:val="20"/>
              </w:rPr>
              <w:t>3 160 000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56D05" w:rsidRPr="00E54E33" w:rsidRDefault="00156D05" w:rsidP="005728B0">
            <w:pPr>
              <w:jc w:val="right"/>
              <w:rPr>
                <w:bCs/>
                <w:sz w:val="20"/>
              </w:rPr>
            </w:pPr>
            <w:r w:rsidRPr="00E54E33">
              <w:rPr>
                <w:bCs/>
                <w:sz w:val="20"/>
              </w:rPr>
              <w:t>1 380 0000</w:t>
            </w:r>
          </w:p>
        </w:tc>
        <w:tc>
          <w:tcPr>
            <w:tcW w:w="1116" w:type="dxa"/>
            <w:tcBorders>
              <w:top w:val="single" w:sz="4" w:space="0" w:color="auto"/>
              <w:left w:val="nil"/>
              <w:bottom w:val="single" w:sz="4" w:space="0" w:color="auto"/>
              <w:right w:val="single" w:sz="4" w:space="0" w:color="auto"/>
            </w:tcBorders>
            <w:shd w:val="clear" w:color="auto" w:fill="auto"/>
            <w:vAlign w:val="bottom"/>
          </w:tcPr>
          <w:p w:rsidR="00156D05" w:rsidRPr="00E54E33" w:rsidRDefault="00730D50">
            <w:pPr>
              <w:jc w:val="right"/>
              <w:rPr>
                <w:bCs/>
                <w:sz w:val="20"/>
              </w:rPr>
            </w:pPr>
            <w:r w:rsidRPr="00E54E33">
              <w:rPr>
                <w:bCs/>
                <w:sz w:val="20"/>
              </w:rPr>
              <w:t>1 380 000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156D05" w:rsidRPr="00E54E33" w:rsidRDefault="00752DED">
            <w:pPr>
              <w:jc w:val="right"/>
              <w:rPr>
                <w:bCs/>
                <w:sz w:val="20"/>
              </w:rPr>
            </w:pPr>
            <w:r>
              <w:rPr>
                <w:bCs/>
                <w:sz w:val="20"/>
              </w:rPr>
              <w:t>3 765 000</w:t>
            </w:r>
          </w:p>
        </w:tc>
        <w:tc>
          <w:tcPr>
            <w:tcW w:w="942" w:type="dxa"/>
            <w:tcBorders>
              <w:top w:val="single" w:sz="4" w:space="0" w:color="auto"/>
              <w:left w:val="nil"/>
              <w:bottom w:val="single" w:sz="4" w:space="0" w:color="auto"/>
              <w:right w:val="single" w:sz="4" w:space="0" w:color="auto"/>
            </w:tcBorders>
            <w:shd w:val="clear" w:color="auto" w:fill="auto"/>
          </w:tcPr>
          <w:p w:rsidR="00156D05" w:rsidRDefault="00156D05" w:rsidP="003D7CEC">
            <w:pPr>
              <w:jc w:val="center"/>
              <w:rPr>
                <w:sz w:val="20"/>
              </w:rPr>
            </w:pPr>
          </w:p>
          <w:p w:rsidR="00752DED" w:rsidRDefault="00752DED" w:rsidP="003D7CEC">
            <w:pPr>
              <w:jc w:val="center"/>
              <w:rPr>
                <w:sz w:val="20"/>
              </w:rPr>
            </w:pPr>
          </w:p>
          <w:p w:rsidR="00752DED" w:rsidRDefault="00752DED" w:rsidP="003D7CEC">
            <w:pPr>
              <w:jc w:val="center"/>
              <w:rPr>
                <w:sz w:val="20"/>
              </w:rPr>
            </w:pPr>
          </w:p>
          <w:p w:rsidR="00752DED" w:rsidRDefault="00752DED" w:rsidP="003D7CEC">
            <w:pPr>
              <w:jc w:val="center"/>
              <w:rPr>
                <w:sz w:val="20"/>
              </w:rPr>
            </w:pPr>
          </w:p>
          <w:p w:rsidR="00752DED" w:rsidRDefault="00752DED" w:rsidP="003D7CEC">
            <w:pPr>
              <w:jc w:val="center"/>
              <w:rPr>
                <w:sz w:val="20"/>
              </w:rPr>
            </w:pPr>
          </w:p>
          <w:p w:rsidR="00752DED" w:rsidRPr="0052291E" w:rsidRDefault="00752DED" w:rsidP="003D7CEC">
            <w:pPr>
              <w:jc w:val="center"/>
              <w:rPr>
                <w:sz w:val="20"/>
              </w:rPr>
            </w:pPr>
            <w:r>
              <w:rPr>
                <w:sz w:val="20"/>
              </w:rPr>
              <w:t>272,8</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56D05" w:rsidRPr="0052291E" w:rsidRDefault="00752DED" w:rsidP="003D7CEC">
            <w:pPr>
              <w:jc w:val="center"/>
              <w:rPr>
                <w:sz w:val="20"/>
              </w:rPr>
            </w:pPr>
            <w:r>
              <w:rPr>
                <w:sz w:val="20"/>
              </w:rPr>
              <w:t>272,8</w:t>
            </w:r>
          </w:p>
        </w:tc>
      </w:tr>
    </w:tbl>
    <w:p w:rsidR="0087622F" w:rsidRPr="00AC3A0C" w:rsidRDefault="0087622F" w:rsidP="003D7CEC">
      <w:pPr>
        <w:jc w:val="center"/>
        <w:rPr>
          <w:b/>
          <w:sz w:val="22"/>
          <w:szCs w:val="22"/>
        </w:rPr>
      </w:pPr>
    </w:p>
    <w:p w:rsidR="0087622F" w:rsidRPr="00AC3A0C" w:rsidRDefault="0087622F" w:rsidP="003D7CEC">
      <w:pPr>
        <w:jc w:val="center"/>
        <w:rPr>
          <w:b/>
          <w:szCs w:val="24"/>
          <w:u w:val="single"/>
        </w:rPr>
      </w:pPr>
    </w:p>
    <w:p w:rsidR="0087622F" w:rsidRPr="00AC3A0C" w:rsidRDefault="0087622F" w:rsidP="003D7CEC">
      <w:pPr>
        <w:jc w:val="center"/>
        <w:rPr>
          <w:b/>
          <w:szCs w:val="24"/>
          <w:u w:val="single"/>
        </w:rPr>
      </w:pPr>
      <w:r w:rsidRPr="00AC3A0C">
        <w:rPr>
          <w:b/>
          <w:szCs w:val="24"/>
          <w:u w:val="single"/>
        </w:rPr>
        <w:t>Затраты на производство продукции (работ, услуг)</w:t>
      </w:r>
    </w:p>
    <w:p w:rsidR="0087622F" w:rsidRDefault="0087622F" w:rsidP="00352914">
      <w:pPr>
        <w:jc w:val="right"/>
        <w:rPr>
          <w:i/>
          <w:sz w:val="22"/>
          <w:szCs w:val="22"/>
        </w:rPr>
      </w:pPr>
      <w:r w:rsidRPr="00AC3A0C">
        <w:rPr>
          <w:i/>
          <w:sz w:val="22"/>
          <w:szCs w:val="22"/>
        </w:rPr>
        <w:t xml:space="preserve">Таблица </w:t>
      </w:r>
      <w:r w:rsidR="00A55582">
        <w:rPr>
          <w:i/>
          <w:sz w:val="22"/>
          <w:szCs w:val="22"/>
        </w:rPr>
        <w:t>19</w:t>
      </w:r>
    </w:p>
    <w:p w:rsidR="0087622F" w:rsidRPr="00AC3A0C" w:rsidRDefault="0087622F" w:rsidP="00352914">
      <w:pPr>
        <w:jc w:val="right"/>
        <w:rPr>
          <w:i/>
          <w:sz w:val="22"/>
          <w:szCs w:val="22"/>
        </w:rPr>
      </w:pPr>
      <w:r>
        <w:rPr>
          <w:i/>
          <w:sz w:val="22"/>
          <w:szCs w:val="22"/>
        </w:rPr>
        <w:t>(</w:t>
      </w:r>
      <w:proofErr w:type="spellStart"/>
      <w:r>
        <w:rPr>
          <w:i/>
          <w:sz w:val="22"/>
          <w:szCs w:val="22"/>
        </w:rPr>
        <w:t>тыс</w:t>
      </w:r>
      <w:proofErr w:type="gramStart"/>
      <w:r>
        <w:rPr>
          <w:i/>
          <w:sz w:val="22"/>
          <w:szCs w:val="22"/>
        </w:rPr>
        <w:t>.р</w:t>
      </w:r>
      <w:proofErr w:type="gramEnd"/>
      <w:r>
        <w:rPr>
          <w:i/>
          <w:sz w:val="22"/>
          <w:szCs w:val="22"/>
        </w:rPr>
        <w:t>уб</w:t>
      </w:r>
      <w:proofErr w:type="spellEnd"/>
      <w:r>
        <w:rPr>
          <w:i/>
          <w:sz w:val="22"/>
          <w:szCs w:val="22"/>
        </w:rPr>
        <w:t>.)</w:t>
      </w:r>
    </w:p>
    <w:tbl>
      <w:tblPr>
        <w:tblW w:w="9654" w:type="dxa"/>
        <w:tblInd w:w="89" w:type="dxa"/>
        <w:tblLayout w:type="fixed"/>
        <w:tblLook w:val="0000" w:firstRow="0" w:lastRow="0" w:firstColumn="0" w:lastColumn="0" w:noHBand="0" w:noVBand="0"/>
      </w:tblPr>
      <w:tblGrid>
        <w:gridCol w:w="2600"/>
        <w:gridCol w:w="1247"/>
        <w:gridCol w:w="1417"/>
        <w:gridCol w:w="1134"/>
        <w:gridCol w:w="1276"/>
        <w:gridCol w:w="1134"/>
        <w:gridCol w:w="846"/>
      </w:tblGrid>
      <w:tr w:rsidR="0087622F" w:rsidRPr="00AC3A0C" w:rsidTr="00716FB9">
        <w:trPr>
          <w:trHeight w:val="315"/>
        </w:trPr>
        <w:tc>
          <w:tcPr>
            <w:tcW w:w="2600" w:type="dxa"/>
            <w:vMerge w:val="restart"/>
            <w:tcBorders>
              <w:top w:val="single" w:sz="4" w:space="0" w:color="auto"/>
              <w:left w:val="single" w:sz="4" w:space="0" w:color="auto"/>
              <w:bottom w:val="single" w:sz="4" w:space="0" w:color="auto"/>
              <w:right w:val="single" w:sz="4" w:space="0" w:color="auto"/>
            </w:tcBorders>
            <w:noWrap/>
          </w:tcPr>
          <w:p w:rsidR="0087622F" w:rsidRPr="00AC3A0C" w:rsidRDefault="0087622F" w:rsidP="003D7CEC">
            <w:pPr>
              <w:jc w:val="center"/>
              <w:rPr>
                <w:b/>
                <w:bCs/>
                <w:sz w:val="20"/>
              </w:rPr>
            </w:pPr>
            <w:r w:rsidRPr="00AC3A0C">
              <w:rPr>
                <w:b/>
                <w:bCs/>
                <w:sz w:val="20"/>
              </w:rPr>
              <w:t xml:space="preserve">Наименование </w:t>
            </w:r>
          </w:p>
        </w:tc>
        <w:tc>
          <w:tcPr>
            <w:tcW w:w="1247" w:type="dxa"/>
            <w:vMerge w:val="restart"/>
            <w:tcBorders>
              <w:top w:val="single" w:sz="4" w:space="0" w:color="auto"/>
              <w:left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 xml:space="preserve"> 201</w:t>
            </w:r>
            <w:r w:rsidR="005728B0">
              <w:rPr>
                <w:b/>
                <w:bCs/>
                <w:sz w:val="20"/>
              </w:rPr>
              <w:t>2</w:t>
            </w:r>
            <w:r w:rsidRPr="00AC3A0C">
              <w:rPr>
                <w:b/>
                <w:bCs/>
                <w:sz w:val="20"/>
              </w:rPr>
              <w:t xml:space="preserve">г. отчет </w:t>
            </w: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201</w:t>
            </w:r>
            <w:r w:rsidR="005728B0">
              <w:rPr>
                <w:b/>
                <w:bCs/>
                <w:sz w:val="20"/>
              </w:rPr>
              <w:t>3</w:t>
            </w:r>
            <w:r w:rsidRPr="00AC3A0C">
              <w:rPr>
                <w:b/>
                <w:bCs/>
                <w:sz w:val="20"/>
              </w:rPr>
              <w:t>г. отчет</w:t>
            </w:r>
          </w:p>
        </w:tc>
        <w:tc>
          <w:tcPr>
            <w:tcW w:w="2410" w:type="dxa"/>
            <w:gridSpan w:val="2"/>
            <w:tcBorders>
              <w:top w:val="single" w:sz="4" w:space="0" w:color="auto"/>
              <w:left w:val="nil"/>
              <w:bottom w:val="single" w:sz="4" w:space="0" w:color="auto"/>
              <w:right w:val="single" w:sz="4" w:space="0" w:color="auto"/>
            </w:tcBorders>
            <w:noWrap/>
            <w:vAlign w:val="bottom"/>
          </w:tcPr>
          <w:p w:rsidR="0087622F" w:rsidRPr="00AC3A0C" w:rsidRDefault="0087622F" w:rsidP="005728B0">
            <w:pPr>
              <w:jc w:val="center"/>
              <w:rPr>
                <w:b/>
                <w:bCs/>
                <w:sz w:val="20"/>
              </w:rPr>
            </w:pPr>
            <w:r w:rsidRPr="00AC3A0C">
              <w:rPr>
                <w:b/>
                <w:bCs/>
                <w:sz w:val="20"/>
              </w:rPr>
              <w:t xml:space="preserve"> 201</w:t>
            </w:r>
            <w:r w:rsidR="005728B0">
              <w:rPr>
                <w:b/>
                <w:bCs/>
                <w:sz w:val="20"/>
              </w:rPr>
              <w:t>4</w:t>
            </w:r>
            <w:r w:rsidRPr="00AC3A0C">
              <w:rPr>
                <w:b/>
                <w:bCs/>
                <w:sz w:val="20"/>
              </w:rPr>
              <w:t xml:space="preserve">г.  </w:t>
            </w:r>
          </w:p>
        </w:tc>
        <w:tc>
          <w:tcPr>
            <w:tcW w:w="1134" w:type="dxa"/>
            <w:vMerge w:val="restart"/>
            <w:tcBorders>
              <w:top w:val="single" w:sz="4" w:space="0" w:color="auto"/>
              <w:left w:val="single" w:sz="4" w:space="0" w:color="auto"/>
              <w:bottom w:val="single" w:sz="4" w:space="0" w:color="000000"/>
              <w:right w:val="single" w:sz="4" w:space="0" w:color="auto"/>
            </w:tcBorders>
            <w:vAlign w:val="bottom"/>
          </w:tcPr>
          <w:p w:rsidR="0087622F" w:rsidRPr="00AC3A0C" w:rsidRDefault="0087622F" w:rsidP="003D7CEC">
            <w:pPr>
              <w:jc w:val="center"/>
              <w:rPr>
                <w:b/>
                <w:bCs/>
                <w:sz w:val="20"/>
              </w:rPr>
            </w:pPr>
            <w:r w:rsidRPr="00AC3A0C">
              <w:rPr>
                <w:b/>
                <w:bCs/>
                <w:sz w:val="20"/>
              </w:rPr>
              <w:t>% к плану</w:t>
            </w:r>
          </w:p>
        </w:tc>
        <w:tc>
          <w:tcPr>
            <w:tcW w:w="846" w:type="dxa"/>
            <w:vMerge w:val="restart"/>
            <w:tcBorders>
              <w:top w:val="single" w:sz="4" w:space="0" w:color="auto"/>
              <w:left w:val="single" w:sz="4" w:space="0" w:color="auto"/>
              <w:bottom w:val="single" w:sz="4" w:space="0" w:color="000000"/>
              <w:right w:val="single" w:sz="4" w:space="0" w:color="auto"/>
            </w:tcBorders>
            <w:vAlign w:val="bottom"/>
          </w:tcPr>
          <w:p w:rsidR="0087622F" w:rsidRPr="00AC3A0C" w:rsidRDefault="0087622F" w:rsidP="005728B0">
            <w:pPr>
              <w:jc w:val="center"/>
              <w:rPr>
                <w:b/>
                <w:bCs/>
                <w:sz w:val="20"/>
              </w:rPr>
            </w:pPr>
            <w:r w:rsidRPr="00AC3A0C">
              <w:rPr>
                <w:b/>
                <w:bCs/>
                <w:sz w:val="20"/>
              </w:rPr>
              <w:t>% к 201</w:t>
            </w:r>
            <w:r w:rsidR="005728B0">
              <w:rPr>
                <w:b/>
                <w:bCs/>
                <w:sz w:val="20"/>
              </w:rPr>
              <w:t>3</w:t>
            </w:r>
            <w:r w:rsidRPr="00AC3A0C">
              <w:rPr>
                <w:b/>
                <w:bCs/>
                <w:sz w:val="20"/>
              </w:rPr>
              <w:t>г.</w:t>
            </w:r>
          </w:p>
        </w:tc>
      </w:tr>
      <w:tr w:rsidR="0087622F" w:rsidRPr="00AC3A0C" w:rsidTr="00716FB9">
        <w:trPr>
          <w:trHeight w:val="315"/>
        </w:trPr>
        <w:tc>
          <w:tcPr>
            <w:tcW w:w="2600"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3D7CEC">
            <w:pPr>
              <w:rPr>
                <w:b/>
                <w:bCs/>
                <w:sz w:val="20"/>
              </w:rPr>
            </w:pPr>
          </w:p>
        </w:tc>
        <w:tc>
          <w:tcPr>
            <w:tcW w:w="1247" w:type="dxa"/>
            <w:vMerge/>
            <w:tcBorders>
              <w:left w:val="single" w:sz="4" w:space="0" w:color="auto"/>
              <w:bottom w:val="single" w:sz="4" w:space="0" w:color="auto"/>
              <w:right w:val="single" w:sz="4" w:space="0" w:color="auto"/>
            </w:tcBorders>
            <w:vAlign w:val="center"/>
          </w:tcPr>
          <w:p w:rsidR="0087622F" w:rsidRPr="00AC3A0C" w:rsidRDefault="0087622F" w:rsidP="003D7CEC">
            <w:pPr>
              <w:rPr>
                <w:b/>
                <w:bCs/>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3D7CEC">
            <w:pPr>
              <w:rPr>
                <w:b/>
                <w:bCs/>
                <w:sz w:val="20"/>
              </w:rPr>
            </w:pPr>
          </w:p>
        </w:tc>
        <w:tc>
          <w:tcPr>
            <w:tcW w:w="1134" w:type="dxa"/>
            <w:tcBorders>
              <w:top w:val="nil"/>
              <w:left w:val="nil"/>
              <w:bottom w:val="single" w:sz="4" w:space="0" w:color="auto"/>
              <w:right w:val="single" w:sz="4" w:space="0" w:color="auto"/>
            </w:tcBorders>
            <w:vAlign w:val="bottom"/>
          </w:tcPr>
          <w:p w:rsidR="0087622F" w:rsidRPr="00AC3A0C" w:rsidRDefault="0087622F" w:rsidP="003D7CEC">
            <w:pPr>
              <w:jc w:val="center"/>
              <w:rPr>
                <w:b/>
                <w:bCs/>
                <w:sz w:val="20"/>
              </w:rPr>
            </w:pPr>
            <w:r w:rsidRPr="00AC3A0C">
              <w:rPr>
                <w:b/>
                <w:bCs/>
                <w:sz w:val="20"/>
              </w:rPr>
              <w:t xml:space="preserve"> план </w:t>
            </w:r>
          </w:p>
        </w:tc>
        <w:tc>
          <w:tcPr>
            <w:tcW w:w="1276" w:type="dxa"/>
            <w:tcBorders>
              <w:top w:val="nil"/>
              <w:left w:val="nil"/>
              <w:bottom w:val="single" w:sz="4" w:space="0" w:color="auto"/>
              <w:right w:val="single" w:sz="4" w:space="0" w:color="auto"/>
            </w:tcBorders>
            <w:noWrap/>
            <w:vAlign w:val="bottom"/>
          </w:tcPr>
          <w:p w:rsidR="0087622F" w:rsidRPr="00AC3A0C" w:rsidRDefault="0087622F" w:rsidP="003D7CEC">
            <w:pPr>
              <w:jc w:val="center"/>
              <w:rPr>
                <w:b/>
                <w:bCs/>
                <w:sz w:val="20"/>
              </w:rPr>
            </w:pPr>
            <w:r w:rsidRPr="00AC3A0C">
              <w:rPr>
                <w:b/>
                <w:bCs/>
                <w:sz w:val="20"/>
              </w:rPr>
              <w:t xml:space="preserve"> отчет </w:t>
            </w:r>
          </w:p>
        </w:tc>
        <w:tc>
          <w:tcPr>
            <w:tcW w:w="1134" w:type="dxa"/>
            <w:vMerge/>
            <w:tcBorders>
              <w:top w:val="single" w:sz="4" w:space="0" w:color="auto"/>
              <w:left w:val="single" w:sz="4" w:space="0" w:color="auto"/>
              <w:bottom w:val="single" w:sz="4" w:space="0" w:color="000000"/>
              <w:right w:val="single" w:sz="4" w:space="0" w:color="auto"/>
            </w:tcBorders>
            <w:vAlign w:val="center"/>
          </w:tcPr>
          <w:p w:rsidR="0087622F" w:rsidRPr="00AC3A0C" w:rsidRDefault="0087622F" w:rsidP="003D7CEC">
            <w:pPr>
              <w:rPr>
                <w:b/>
                <w:bCs/>
                <w:sz w:val="20"/>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87622F" w:rsidRPr="00AC3A0C" w:rsidRDefault="0087622F" w:rsidP="003D7CEC">
            <w:pPr>
              <w:rPr>
                <w:b/>
                <w:bCs/>
                <w:sz w:val="20"/>
              </w:rPr>
            </w:pP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Материальные затраты </w:t>
            </w:r>
          </w:p>
        </w:tc>
        <w:tc>
          <w:tcPr>
            <w:tcW w:w="1247" w:type="dxa"/>
            <w:tcBorders>
              <w:top w:val="nil"/>
              <w:left w:val="nil"/>
              <w:bottom w:val="single" w:sz="4" w:space="0" w:color="auto"/>
              <w:right w:val="single" w:sz="4" w:space="0" w:color="auto"/>
            </w:tcBorders>
            <w:shd w:val="clear" w:color="auto" w:fill="auto"/>
            <w:vAlign w:val="bottom"/>
          </w:tcPr>
          <w:p w:rsidR="005728B0" w:rsidRPr="0052291E" w:rsidRDefault="005728B0" w:rsidP="005728B0">
            <w:pPr>
              <w:jc w:val="right"/>
              <w:rPr>
                <w:sz w:val="20"/>
              </w:rPr>
            </w:pPr>
            <w:r w:rsidRPr="0052291E">
              <w:rPr>
                <w:sz w:val="20"/>
              </w:rPr>
              <w:t>9 833 488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Pr="0052291E" w:rsidRDefault="005728B0" w:rsidP="005728B0">
            <w:pPr>
              <w:jc w:val="right"/>
              <w:rPr>
                <w:sz w:val="20"/>
              </w:rPr>
            </w:pPr>
            <w:r w:rsidRPr="0052291E">
              <w:rPr>
                <w:sz w:val="20"/>
              </w:rPr>
              <w:t>10 598 277</w:t>
            </w:r>
          </w:p>
        </w:tc>
        <w:tc>
          <w:tcPr>
            <w:tcW w:w="1134"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12 060 088</w:t>
            </w:r>
          </w:p>
        </w:tc>
        <w:tc>
          <w:tcPr>
            <w:tcW w:w="1276"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11 821 548</w:t>
            </w:r>
          </w:p>
        </w:tc>
        <w:tc>
          <w:tcPr>
            <w:tcW w:w="1134"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98,0</w:t>
            </w:r>
          </w:p>
        </w:tc>
        <w:tc>
          <w:tcPr>
            <w:tcW w:w="846"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111,5</w:t>
            </w: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Затраты на оплату труда </w:t>
            </w:r>
          </w:p>
        </w:tc>
        <w:tc>
          <w:tcPr>
            <w:tcW w:w="1247" w:type="dxa"/>
            <w:tcBorders>
              <w:top w:val="nil"/>
              <w:left w:val="nil"/>
              <w:bottom w:val="single" w:sz="4" w:space="0" w:color="auto"/>
              <w:right w:val="single" w:sz="4" w:space="0" w:color="auto"/>
            </w:tcBorders>
            <w:shd w:val="clear" w:color="auto" w:fill="auto"/>
            <w:vAlign w:val="bottom"/>
          </w:tcPr>
          <w:p w:rsidR="005728B0" w:rsidRPr="0052291E" w:rsidRDefault="005728B0" w:rsidP="005728B0">
            <w:pPr>
              <w:jc w:val="right"/>
              <w:rPr>
                <w:sz w:val="20"/>
              </w:rPr>
            </w:pPr>
            <w:r w:rsidRPr="0052291E">
              <w:rPr>
                <w:sz w:val="20"/>
              </w:rPr>
              <w:t>80 636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Pr="0052291E" w:rsidRDefault="005728B0" w:rsidP="005728B0">
            <w:pPr>
              <w:jc w:val="right"/>
              <w:rPr>
                <w:sz w:val="20"/>
              </w:rPr>
            </w:pPr>
            <w:r w:rsidRPr="0052291E">
              <w:rPr>
                <w:sz w:val="20"/>
              </w:rPr>
              <w:t>106 204</w:t>
            </w:r>
          </w:p>
        </w:tc>
        <w:tc>
          <w:tcPr>
            <w:tcW w:w="1134"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87 586</w:t>
            </w:r>
          </w:p>
        </w:tc>
        <w:tc>
          <w:tcPr>
            <w:tcW w:w="1276"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91 563</w:t>
            </w:r>
          </w:p>
        </w:tc>
        <w:tc>
          <w:tcPr>
            <w:tcW w:w="1134"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104,5</w:t>
            </w:r>
          </w:p>
        </w:tc>
        <w:tc>
          <w:tcPr>
            <w:tcW w:w="846"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86,2</w:t>
            </w:r>
          </w:p>
        </w:tc>
      </w:tr>
      <w:tr w:rsidR="005728B0" w:rsidRPr="00AC3A0C" w:rsidTr="0052291E">
        <w:trPr>
          <w:trHeight w:val="630"/>
        </w:trPr>
        <w:tc>
          <w:tcPr>
            <w:tcW w:w="260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Отчисления на социальные нужды  </w:t>
            </w:r>
          </w:p>
        </w:tc>
        <w:tc>
          <w:tcPr>
            <w:tcW w:w="1247" w:type="dxa"/>
            <w:tcBorders>
              <w:top w:val="nil"/>
              <w:left w:val="nil"/>
              <w:bottom w:val="single" w:sz="4" w:space="0" w:color="auto"/>
              <w:right w:val="single" w:sz="4" w:space="0" w:color="auto"/>
            </w:tcBorders>
            <w:shd w:val="clear" w:color="auto" w:fill="auto"/>
            <w:vAlign w:val="bottom"/>
          </w:tcPr>
          <w:p w:rsidR="005728B0" w:rsidRPr="0052291E" w:rsidRDefault="005728B0" w:rsidP="005728B0">
            <w:pPr>
              <w:jc w:val="right"/>
              <w:rPr>
                <w:sz w:val="20"/>
              </w:rPr>
            </w:pPr>
            <w:r w:rsidRPr="0052291E">
              <w:rPr>
                <w:sz w:val="20"/>
              </w:rPr>
              <w:t>14 453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Pr="0052291E" w:rsidRDefault="005728B0" w:rsidP="005728B0">
            <w:pPr>
              <w:jc w:val="right"/>
              <w:rPr>
                <w:sz w:val="20"/>
              </w:rPr>
            </w:pPr>
            <w:r w:rsidRPr="0052291E">
              <w:rPr>
                <w:sz w:val="20"/>
              </w:rPr>
              <w:t>17 785</w:t>
            </w:r>
          </w:p>
        </w:tc>
        <w:tc>
          <w:tcPr>
            <w:tcW w:w="1134"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15 592</w:t>
            </w:r>
          </w:p>
        </w:tc>
        <w:tc>
          <w:tcPr>
            <w:tcW w:w="1276" w:type="dxa"/>
            <w:tcBorders>
              <w:top w:val="nil"/>
              <w:left w:val="nil"/>
              <w:bottom w:val="single" w:sz="4" w:space="0" w:color="auto"/>
              <w:right w:val="single" w:sz="4" w:space="0" w:color="auto"/>
            </w:tcBorders>
            <w:shd w:val="clear" w:color="auto" w:fill="auto"/>
            <w:noWrap/>
            <w:vAlign w:val="bottom"/>
          </w:tcPr>
          <w:p w:rsidR="005728B0" w:rsidRPr="0052291E" w:rsidRDefault="00EC3EC0">
            <w:pPr>
              <w:jc w:val="right"/>
              <w:rPr>
                <w:sz w:val="20"/>
              </w:rPr>
            </w:pPr>
            <w:r>
              <w:rPr>
                <w:sz w:val="20"/>
              </w:rPr>
              <w:t>16 503</w:t>
            </w:r>
          </w:p>
        </w:tc>
        <w:tc>
          <w:tcPr>
            <w:tcW w:w="1134"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105,8</w:t>
            </w:r>
          </w:p>
        </w:tc>
        <w:tc>
          <w:tcPr>
            <w:tcW w:w="846" w:type="dxa"/>
            <w:tcBorders>
              <w:top w:val="nil"/>
              <w:left w:val="nil"/>
              <w:bottom w:val="single" w:sz="4" w:space="0" w:color="auto"/>
              <w:right w:val="single" w:sz="4" w:space="0" w:color="auto"/>
            </w:tcBorders>
            <w:shd w:val="clear" w:color="auto" w:fill="auto"/>
            <w:vAlign w:val="bottom"/>
          </w:tcPr>
          <w:p w:rsidR="005728B0" w:rsidRPr="0052291E" w:rsidRDefault="00F327E4" w:rsidP="00B27A44">
            <w:pPr>
              <w:jc w:val="right"/>
              <w:rPr>
                <w:sz w:val="20"/>
              </w:rPr>
            </w:pPr>
            <w:r>
              <w:rPr>
                <w:sz w:val="20"/>
              </w:rPr>
              <w:t>92,8</w:t>
            </w: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Амортизация </w:t>
            </w:r>
          </w:p>
        </w:tc>
        <w:tc>
          <w:tcPr>
            <w:tcW w:w="1247" w:type="dxa"/>
            <w:tcBorders>
              <w:top w:val="nil"/>
              <w:left w:val="nil"/>
              <w:bottom w:val="single" w:sz="4" w:space="0" w:color="auto"/>
              <w:right w:val="single" w:sz="4" w:space="0" w:color="auto"/>
            </w:tcBorders>
            <w:shd w:val="clear" w:color="auto" w:fill="auto"/>
            <w:vAlign w:val="bottom"/>
          </w:tcPr>
          <w:p w:rsidR="005728B0" w:rsidRDefault="005728B0" w:rsidP="005728B0">
            <w:pPr>
              <w:jc w:val="right"/>
              <w:rPr>
                <w:sz w:val="20"/>
              </w:rPr>
            </w:pPr>
            <w:r>
              <w:rPr>
                <w:sz w:val="20"/>
              </w:rPr>
              <w:t>18 366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Default="005728B0" w:rsidP="005728B0">
            <w:pPr>
              <w:jc w:val="right"/>
              <w:rPr>
                <w:sz w:val="20"/>
              </w:rPr>
            </w:pPr>
            <w:r>
              <w:rPr>
                <w:sz w:val="20"/>
              </w:rPr>
              <w:t>17 780</w:t>
            </w:r>
          </w:p>
        </w:tc>
        <w:tc>
          <w:tcPr>
            <w:tcW w:w="1134"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25 371</w:t>
            </w:r>
          </w:p>
        </w:tc>
        <w:tc>
          <w:tcPr>
            <w:tcW w:w="1276"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27 588</w:t>
            </w:r>
          </w:p>
        </w:tc>
        <w:tc>
          <w:tcPr>
            <w:tcW w:w="1134"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108,7</w:t>
            </w:r>
          </w:p>
        </w:tc>
        <w:tc>
          <w:tcPr>
            <w:tcW w:w="846"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155,2</w:t>
            </w: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Прочие затраты </w:t>
            </w:r>
          </w:p>
        </w:tc>
        <w:tc>
          <w:tcPr>
            <w:tcW w:w="1247" w:type="dxa"/>
            <w:tcBorders>
              <w:top w:val="nil"/>
              <w:left w:val="nil"/>
              <w:bottom w:val="single" w:sz="4" w:space="0" w:color="auto"/>
              <w:right w:val="single" w:sz="4" w:space="0" w:color="auto"/>
            </w:tcBorders>
            <w:shd w:val="clear" w:color="auto" w:fill="auto"/>
            <w:vAlign w:val="bottom"/>
          </w:tcPr>
          <w:p w:rsidR="005728B0" w:rsidRDefault="005728B0" w:rsidP="005728B0">
            <w:pPr>
              <w:jc w:val="right"/>
              <w:rPr>
                <w:sz w:val="20"/>
              </w:rPr>
            </w:pPr>
            <w:r w:rsidRPr="00AC3A0C">
              <w:rPr>
                <w:sz w:val="20"/>
              </w:rPr>
              <w:t>3 628 112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Default="005728B0" w:rsidP="005728B0">
            <w:pPr>
              <w:jc w:val="right"/>
              <w:rPr>
                <w:sz w:val="20"/>
              </w:rPr>
            </w:pPr>
            <w:r>
              <w:rPr>
                <w:sz w:val="20"/>
              </w:rPr>
              <w:t>3 884 170</w:t>
            </w:r>
          </w:p>
        </w:tc>
        <w:tc>
          <w:tcPr>
            <w:tcW w:w="1134"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4 471 712</w:t>
            </w:r>
          </w:p>
        </w:tc>
        <w:tc>
          <w:tcPr>
            <w:tcW w:w="1276"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4 810 714</w:t>
            </w:r>
          </w:p>
        </w:tc>
        <w:tc>
          <w:tcPr>
            <w:tcW w:w="1134"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107,6</w:t>
            </w:r>
          </w:p>
        </w:tc>
        <w:tc>
          <w:tcPr>
            <w:tcW w:w="846" w:type="dxa"/>
            <w:tcBorders>
              <w:top w:val="nil"/>
              <w:left w:val="nil"/>
              <w:bottom w:val="single" w:sz="4" w:space="0" w:color="auto"/>
              <w:right w:val="single" w:sz="4" w:space="0" w:color="auto"/>
            </w:tcBorders>
            <w:shd w:val="clear" w:color="auto" w:fill="auto"/>
            <w:vAlign w:val="bottom"/>
          </w:tcPr>
          <w:p w:rsidR="005728B0" w:rsidRDefault="00F327E4" w:rsidP="00685952">
            <w:pPr>
              <w:jc w:val="right"/>
              <w:rPr>
                <w:sz w:val="20"/>
              </w:rPr>
            </w:pPr>
            <w:r>
              <w:rPr>
                <w:sz w:val="20"/>
              </w:rPr>
              <w:t>123,8</w:t>
            </w: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noWrap/>
            <w:vAlign w:val="bottom"/>
          </w:tcPr>
          <w:p w:rsidR="005728B0" w:rsidRPr="00AC3A0C" w:rsidRDefault="005728B0" w:rsidP="003D7CEC">
            <w:pPr>
              <w:rPr>
                <w:bCs/>
                <w:sz w:val="20"/>
              </w:rPr>
            </w:pPr>
            <w:r w:rsidRPr="00AC3A0C">
              <w:rPr>
                <w:bCs/>
                <w:sz w:val="20"/>
              </w:rPr>
              <w:t>Коммерческие расходы</w:t>
            </w:r>
          </w:p>
        </w:tc>
        <w:tc>
          <w:tcPr>
            <w:tcW w:w="1247" w:type="dxa"/>
            <w:tcBorders>
              <w:top w:val="nil"/>
              <w:left w:val="nil"/>
              <w:bottom w:val="single" w:sz="4" w:space="0" w:color="auto"/>
              <w:right w:val="single" w:sz="4" w:space="0" w:color="auto"/>
            </w:tcBorders>
            <w:shd w:val="clear" w:color="auto" w:fill="auto"/>
            <w:vAlign w:val="bottom"/>
          </w:tcPr>
          <w:p w:rsidR="005728B0" w:rsidRDefault="005728B0" w:rsidP="005728B0">
            <w:pPr>
              <w:jc w:val="right"/>
              <w:rPr>
                <w:sz w:val="20"/>
              </w:rPr>
            </w:pPr>
            <w:r>
              <w:rPr>
                <w:sz w:val="20"/>
              </w:rPr>
              <w:t>1 448 542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Default="005728B0" w:rsidP="005728B0">
            <w:pPr>
              <w:jc w:val="right"/>
              <w:rPr>
                <w:sz w:val="20"/>
              </w:rPr>
            </w:pPr>
            <w:r>
              <w:rPr>
                <w:sz w:val="20"/>
              </w:rPr>
              <w:t>1 799 737</w:t>
            </w:r>
          </w:p>
        </w:tc>
        <w:tc>
          <w:tcPr>
            <w:tcW w:w="1134"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1 785 079</w:t>
            </w:r>
          </w:p>
        </w:tc>
        <w:tc>
          <w:tcPr>
            <w:tcW w:w="1276"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1 977 361</w:t>
            </w:r>
          </w:p>
        </w:tc>
        <w:tc>
          <w:tcPr>
            <w:tcW w:w="1134"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110,8</w:t>
            </w:r>
          </w:p>
        </w:tc>
        <w:tc>
          <w:tcPr>
            <w:tcW w:w="846"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109,9</w:t>
            </w:r>
          </w:p>
        </w:tc>
      </w:tr>
      <w:tr w:rsidR="005728B0" w:rsidRPr="00AC3A0C" w:rsidTr="0052291E">
        <w:trPr>
          <w:trHeight w:val="315"/>
        </w:trPr>
        <w:tc>
          <w:tcPr>
            <w:tcW w:w="2600" w:type="dxa"/>
            <w:tcBorders>
              <w:top w:val="nil"/>
              <w:left w:val="single" w:sz="4" w:space="0" w:color="auto"/>
              <w:bottom w:val="single" w:sz="4" w:space="0" w:color="auto"/>
              <w:right w:val="single" w:sz="4" w:space="0" w:color="auto"/>
            </w:tcBorders>
            <w:noWrap/>
            <w:vAlign w:val="bottom"/>
          </w:tcPr>
          <w:p w:rsidR="005728B0" w:rsidRPr="00AC3A0C" w:rsidRDefault="005728B0" w:rsidP="003D7CEC">
            <w:pPr>
              <w:rPr>
                <w:bCs/>
                <w:i/>
                <w:sz w:val="20"/>
              </w:rPr>
            </w:pPr>
            <w:r w:rsidRPr="00AC3A0C">
              <w:rPr>
                <w:bCs/>
                <w:i/>
                <w:sz w:val="20"/>
              </w:rPr>
              <w:t>в том числе</w:t>
            </w:r>
          </w:p>
          <w:p w:rsidR="005728B0" w:rsidRPr="00AC3A0C" w:rsidRDefault="005728B0" w:rsidP="003D7CEC">
            <w:pPr>
              <w:rPr>
                <w:bCs/>
                <w:i/>
                <w:sz w:val="20"/>
              </w:rPr>
            </w:pPr>
            <w:r w:rsidRPr="00AC3A0C">
              <w:rPr>
                <w:bCs/>
                <w:i/>
                <w:sz w:val="20"/>
              </w:rPr>
              <w:t>- экспортная пошлина</w:t>
            </w:r>
          </w:p>
        </w:tc>
        <w:tc>
          <w:tcPr>
            <w:tcW w:w="1247" w:type="dxa"/>
            <w:tcBorders>
              <w:top w:val="nil"/>
              <w:left w:val="nil"/>
              <w:bottom w:val="single" w:sz="4" w:space="0" w:color="auto"/>
              <w:right w:val="single" w:sz="4" w:space="0" w:color="auto"/>
            </w:tcBorders>
            <w:shd w:val="clear" w:color="auto" w:fill="auto"/>
            <w:vAlign w:val="bottom"/>
          </w:tcPr>
          <w:p w:rsidR="005728B0" w:rsidRDefault="005728B0" w:rsidP="005728B0">
            <w:pPr>
              <w:jc w:val="right"/>
              <w:rPr>
                <w:sz w:val="20"/>
              </w:rPr>
            </w:pPr>
            <w:r>
              <w:rPr>
                <w:sz w:val="20"/>
              </w:rPr>
              <w:t>1 135 108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728B0" w:rsidRDefault="005728B0" w:rsidP="005728B0">
            <w:pPr>
              <w:jc w:val="right"/>
              <w:rPr>
                <w:sz w:val="20"/>
              </w:rPr>
            </w:pPr>
            <w:r>
              <w:rPr>
                <w:sz w:val="20"/>
              </w:rPr>
              <w:t>1 439 740</w:t>
            </w:r>
          </w:p>
        </w:tc>
        <w:tc>
          <w:tcPr>
            <w:tcW w:w="1134"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993 276</w:t>
            </w:r>
          </w:p>
        </w:tc>
        <w:tc>
          <w:tcPr>
            <w:tcW w:w="1276" w:type="dxa"/>
            <w:tcBorders>
              <w:top w:val="nil"/>
              <w:left w:val="nil"/>
              <w:bottom w:val="single" w:sz="4" w:space="0" w:color="auto"/>
              <w:right w:val="single" w:sz="4" w:space="0" w:color="auto"/>
            </w:tcBorders>
            <w:shd w:val="clear" w:color="auto" w:fill="auto"/>
            <w:noWrap/>
            <w:vAlign w:val="bottom"/>
          </w:tcPr>
          <w:p w:rsidR="005728B0" w:rsidRDefault="00EC3EC0">
            <w:pPr>
              <w:jc w:val="right"/>
              <w:rPr>
                <w:sz w:val="20"/>
              </w:rPr>
            </w:pPr>
            <w:r>
              <w:rPr>
                <w:sz w:val="20"/>
              </w:rPr>
              <w:t>1 027 075</w:t>
            </w:r>
          </w:p>
        </w:tc>
        <w:tc>
          <w:tcPr>
            <w:tcW w:w="1134"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103,4</w:t>
            </w:r>
          </w:p>
        </w:tc>
        <w:tc>
          <w:tcPr>
            <w:tcW w:w="846" w:type="dxa"/>
            <w:tcBorders>
              <w:top w:val="nil"/>
              <w:left w:val="nil"/>
              <w:bottom w:val="single" w:sz="4" w:space="0" w:color="auto"/>
              <w:right w:val="single" w:sz="4" w:space="0" w:color="auto"/>
            </w:tcBorders>
            <w:shd w:val="clear" w:color="auto" w:fill="auto"/>
            <w:vAlign w:val="bottom"/>
          </w:tcPr>
          <w:p w:rsidR="005728B0" w:rsidRDefault="00F327E4" w:rsidP="00B27A44">
            <w:pPr>
              <w:jc w:val="right"/>
              <w:rPr>
                <w:sz w:val="20"/>
              </w:rPr>
            </w:pPr>
            <w:r>
              <w:rPr>
                <w:sz w:val="20"/>
              </w:rPr>
              <w:t>71,3</w:t>
            </w:r>
          </w:p>
        </w:tc>
      </w:tr>
      <w:tr w:rsidR="005728B0" w:rsidRPr="00AC3A0C" w:rsidTr="00716FB9">
        <w:trPr>
          <w:trHeight w:val="315"/>
        </w:trPr>
        <w:tc>
          <w:tcPr>
            <w:tcW w:w="2600" w:type="dxa"/>
            <w:tcBorders>
              <w:top w:val="nil"/>
              <w:left w:val="single" w:sz="4" w:space="0" w:color="auto"/>
              <w:bottom w:val="single" w:sz="4" w:space="0" w:color="auto"/>
              <w:right w:val="single" w:sz="4" w:space="0" w:color="auto"/>
            </w:tcBorders>
            <w:noWrap/>
            <w:vAlign w:val="bottom"/>
          </w:tcPr>
          <w:p w:rsidR="005728B0" w:rsidRPr="00AC3A0C" w:rsidRDefault="005728B0" w:rsidP="003D7CEC">
            <w:pPr>
              <w:rPr>
                <w:b/>
                <w:bCs/>
                <w:sz w:val="20"/>
              </w:rPr>
            </w:pPr>
            <w:r w:rsidRPr="00AC3A0C">
              <w:rPr>
                <w:b/>
                <w:bCs/>
                <w:sz w:val="20"/>
              </w:rPr>
              <w:t xml:space="preserve"> ВСЕГО </w:t>
            </w:r>
          </w:p>
        </w:tc>
        <w:tc>
          <w:tcPr>
            <w:tcW w:w="1247" w:type="dxa"/>
            <w:tcBorders>
              <w:top w:val="nil"/>
              <w:left w:val="nil"/>
              <w:bottom w:val="single" w:sz="4" w:space="0" w:color="auto"/>
              <w:right w:val="single" w:sz="4" w:space="0" w:color="auto"/>
            </w:tcBorders>
            <w:vAlign w:val="bottom"/>
          </w:tcPr>
          <w:p w:rsidR="005728B0" w:rsidRPr="00B27A44" w:rsidRDefault="005728B0" w:rsidP="005728B0">
            <w:pPr>
              <w:jc w:val="center"/>
              <w:rPr>
                <w:b/>
                <w:bCs/>
                <w:color w:val="FF0000"/>
                <w:sz w:val="20"/>
              </w:rPr>
            </w:pPr>
            <w:r w:rsidRPr="00AC3A0C">
              <w:rPr>
                <w:b/>
                <w:sz w:val="20"/>
              </w:rPr>
              <w:t>15 023 597</w:t>
            </w:r>
          </w:p>
        </w:tc>
        <w:tc>
          <w:tcPr>
            <w:tcW w:w="1417" w:type="dxa"/>
            <w:tcBorders>
              <w:top w:val="nil"/>
              <w:left w:val="single" w:sz="4" w:space="0" w:color="auto"/>
              <w:bottom w:val="single" w:sz="4" w:space="0" w:color="auto"/>
              <w:right w:val="single" w:sz="4" w:space="0" w:color="auto"/>
            </w:tcBorders>
            <w:noWrap/>
            <w:vAlign w:val="bottom"/>
          </w:tcPr>
          <w:p w:rsidR="005728B0" w:rsidRPr="00B27A44" w:rsidRDefault="005728B0" w:rsidP="005728B0">
            <w:pPr>
              <w:jc w:val="center"/>
              <w:rPr>
                <w:b/>
                <w:color w:val="FF0000"/>
                <w:sz w:val="20"/>
              </w:rPr>
            </w:pPr>
            <w:r w:rsidRPr="00DD3AAA">
              <w:rPr>
                <w:b/>
                <w:sz w:val="20"/>
              </w:rPr>
              <w:t>16423953</w:t>
            </w:r>
          </w:p>
        </w:tc>
        <w:tc>
          <w:tcPr>
            <w:tcW w:w="1134" w:type="dxa"/>
            <w:tcBorders>
              <w:top w:val="nil"/>
              <w:left w:val="nil"/>
              <w:bottom w:val="single" w:sz="4" w:space="0" w:color="auto"/>
              <w:right w:val="single" w:sz="4" w:space="0" w:color="auto"/>
            </w:tcBorders>
            <w:noWrap/>
            <w:vAlign w:val="bottom"/>
          </w:tcPr>
          <w:p w:rsidR="005728B0" w:rsidRPr="00EC3EC0" w:rsidRDefault="00EC3EC0" w:rsidP="00EC7EF1">
            <w:pPr>
              <w:jc w:val="right"/>
              <w:rPr>
                <w:b/>
                <w:sz w:val="20"/>
              </w:rPr>
            </w:pPr>
            <w:r w:rsidRPr="00EC3EC0">
              <w:rPr>
                <w:b/>
                <w:sz w:val="20"/>
              </w:rPr>
              <w:t>18 445 428</w:t>
            </w:r>
          </w:p>
        </w:tc>
        <w:tc>
          <w:tcPr>
            <w:tcW w:w="1276" w:type="dxa"/>
            <w:tcBorders>
              <w:top w:val="nil"/>
              <w:left w:val="nil"/>
              <w:bottom w:val="single" w:sz="4" w:space="0" w:color="auto"/>
              <w:right w:val="single" w:sz="4" w:space="0" w:color="auto"/>
            </w:tcBorders>
            <w:noWrap/>
            <w:vAlign w:val="bottom"/>
          </w:tcPr>
          <w:p w:rsidR="005728B0" w:rsidRPr="00EC3EC0" w:rsidRDefault="00EC3EC0" w:rsidP="00EC7EF1">
            <w:pPr>
              <w:jc w:val="center"/>
              <w:rPr>
                <w:b/>
                <w:sz w:val="20"/>
              </w:rPr>
            </w:pPr>
            <w:r w:rsidRPr="00EC3EC0">
              <w:rPr>
                <w:b/>
                <w:sz w:val="20"/>
              </w:rPr>
              <w:t>18 745 277</w:t>
            </w:r>
          </w:p>
        </w:tc>
        <w:tc>
          <w:tcPr>
            <w:tcW w:w="1134" w:type="dxa"/>
            <w:tcBorders>
              <w:top w:val="nil"/>
              <w:left w:val="nil"/>
              <w:bottom w:val="single" w:sz="4" w:space="0" w:color="auto"/>
              <w:right w:val="single" w:sz="4" w:space="0" w:color="auto"/>
            </w:tcBorders>
            <w:vAlign w:val="bottom"/>
          </w:tcPr>
          <w:p w:rsidR="005728B0" w:rsidRPr="00B27A44" w:rsidRDefault="00F327E4" w:rsidP="00716FB9">
            <w:pPr>
              <w:tabs>
                <w:tab w:val="left" w:pos="765"/>
              </w:tabs>
              <w:jc w:val="right"/>
              <w:rPr>
                <w:sz w:val="20"/>
              </w:rPr>
            </w:pPr>
            <w:r>
              <w:rPr>
                <w:sz w:val="20"/>
              </w:rPr>
              <w:t>101,6</w:t>
            </w:r>
          </w:p>
        </w:tc>
        <w:tc>
          <w:tcPr>
            <w:tcW w:w="846" w:type="dxa"/>
            <w:tcBorders>
              <w:top w:val="nil"/>
              <w:left w:val="nil"/>
              <w:bottom w:val="single" w:sz="4" w:space="0" w:color="auto"/>
              <w:right w:val="single" w:sz="4" w:space="0" w:color="auto"/>
            </w:tcBorders>
            <w:vAlign w:val="bottom"/>
          </w:tcPr>
          <w:p w:rsidR="005728B0" w:rsidRPr="00B27A44" w:rsidRDefault="00F327E4" w:rsidP="00B27A44">
            <w:pPr>
              <w:jc w:val="right"/>
              <w:rPr>
                <w:sz w:val="20"/>
              </w:rPr>
            </w:pPr>
            <w:r>
              <w:rPr>
                <w:sz w:val="20"/>
              </w:rPr>
              <w:t>114,1</w:t>
            </w:r>
          </w:p>
        </w:tc>
      </w:tr>
    </w:tbl>
    <w:p w:rsidR="0087622F" w:rsidRPr="00AC3A0C" w:rsidRDefault="00B27A44" w:rsidP="003D7CEC">
      <w:pPr>
        <w:rPr>
          <w:sz w:val="16"/>
          <w:szCs w:val="16"/>
        </w:rPr>
      </w:pPr>
      <w:r w:rsidRPr="00B27A44">
        <w:rPr>
          <w:color w:val="FF0000"/>
          <w:sz w:val="16"/>
          <w:szCs w:val="16"/>
        </w:rPr>
        <w:t xml:space="preserve">                                                                                                                                                          </w:t>
      </w:r>
    </w:p>
    <w:p w:rsidR="0087622F" w:rsidRPr="00AC3A0C" w:rsidRDefault="0087622F" w:rsidP="003D7CEC">
      <w:pPr>
        <w:jc w:val="center"/>
        <w:rPr>
          <w:b/>
          <w:szCs w:val="24"/>
          <w:u w:val="single"/>
        </w:rPr>
      </w:pPr>
      <w:r w:rsidRPr="00AC3A0C">
        <w:rPr>
          <w:b/>
          <w:szCs w:val="24"/>
          <w:u w:val="single"/>
        </w:rPr>
        <w:t>Удельный вес налогов и неналоговых платежей</w:t>
      </w:r>
    </w:p>
    <w:p w:rsidR="0087622F" w:rsidRPr="00AC3A0C" w:rsidRDefault="0087622F" w:rsidP="003D7CEC">
      <w:pPr>
        <w:jc w:val="center"/>
        <w:rPr>
          <w:b/>
          <w:szCs w:val="24"/>
          <w:u w:val="single"/>
        </w:rPr>
      </w:pPr>
      <w:r w:rsidRPr="00AC3A0C">
        <w:rPr>
          <w:b/>
          <w:szCs w:val="24"/>
          <w:u w:val="single"/>
        </w:rPr>
        <w:t>в объеме выручки и себестоимости</w:t>
      </w:r>
    </w:p>
    <w:p w:rsidR="0087622F" w:rsidRDefault="0087622F" w:rsidP="00352914">
      <w:pPr>
        <w:jc w:val="right"/>
        <w:rPr>
          <w:i/>
          <w:sz w:val="22"/>
          <w:szCs w:val="22"/>
        </w:rPr>
      </w:pPr>
      <w:r w:rsidRPr="00AC3A0C">
        <w:rPr>
          <w:i/>
          <w:sz w:val="22"/>
          <w:szCs w:val="22"/>
        </w:rPr>
        <w:t xml:space="preserve">Таблица </w:t>
      </w:r>
      <w:r>
        <w:rPr>
          <w:i/>
          <w:sz w:val="22"/>
          <w:szCs w:val="22"/>
        </w:rPr>
        <w:t>2</w:t>
      </w:r>
      <w:r w:rsidR="00A55582">
        <w:rPr>
          <w:i/>
          <w:sz w:val="22"/>
          <w:szCs w:val="22"/>
        </w:rPr>
        <w:t>0</w:t>
      </w:r>
    </w:p>
    <w:p w:rsidR="0087622F" w:rsidRPr="00AC3A0C" w:rsidRDefault="0087622F" w:rsidP="00352914">
      <w:pPr>
        <w:jc w:val="right"/>
        <w:rPr>
          <w:i/>
          <w:sz w:val="22"/>
          <w:szCs w:val="22"/>
        </w:rPr>
      </w:pPr>
      <w:r>
        <w:rPr>
          <w:i/>
          <w:sz w:val="22"/>
          <w:szCs w:val="22"/>
        </w:rPr>
        <w:t>(</w:t>
      </w:r>
      <w:proofErr w:type="spellStart"/>
      <w:r>
        <w:rPr>
          <w:i/>
          <w:sz w:val="22"/>
          <w:szCs w:val="22"/>
        </w:rPr>
        <w:t>тыс</w:t>
      </w:r>
      <w:proofErr w:type="gramStart"/>
      <w:r>
        <w:rPr>
          <w:i/>
          <w:sz w:val="22"/>
          <w:szCs w:val="22"/>
        </w:rPr>
        <w:t>.р</w:t>
      </w:r>
      <w:proofErr w:type="gramEnd"/>
      <w:r>
        <w:rPr>
          <w:i/>
          <w:sz w:val="22"/>
          <w:szCs w:val="22"/>
        </w:rPr>
        <w:t>уб</w:t>
      </w:r>
      <w:proofErr w:type="spellEnd"/>
      <w:r>
        <w:rPr>
          <w:i/>
          <w:sz w:val="22"/>
          <w:szCs w:val="22"/>
        </w:rPr>
        <w:t>.)</w:t>
      </w:r>
    </w:p>
    <w:tbl>
      <w:tblPr>
        <w:tblW w:w="9781" w:type="dxa"/>
        <w:tblInd w:w="-34" w:type="dxa"/>
        <w:tblLook w:val="0000" w:firstRow="0" w:lastRow="0" w:firstColumn="0" w:lastColumn="0" w:noHBand="0" w:noVBand="0"/>
      </w:tblPr>
      <w:tblGrid>
        <w:gridCol w:w="3220"/>
        <w:gridCol w:w="1175"/>
        <w:gridCol w:w="1134"/>
        <w:gridCol w:w="1266"/>
        <w:gridCol w:w="1134"/>
        <w:gridCol w:w="860"/>
        <w:gridCol w:w="992"/>
      </w:tblGrid>
      <w:tr w:rsidR="0087622F" w:rsidRPr="00AC3A0C" w:rsidTr="003D7CEC">
        <w:trPr>
          <w:trHeight w:val="192"/>
        </w:trPr>
        <w:tc>
          <w:tcPr>
            <w:tcW w:w="3220" w:type="dxa"/>
            <w:vMerge w:val="restart"/>
            <w:tcBorders>
              <w:top w:val="single" w:sz="4" w:space="0" w:color="auto"/>
              <w:left w:val="single" w:sz="4" w:space="0" w:color="auto"/>
              <w:bottom w:val="single" w:sz="4" w:space="0" w:color="000000"/>
              <w:right w:val="single" w:sz="4" w:space="0" w:color="auto"/>
            </w:tcBorders>
            <w:noWrap/>
            <w:vAlign w:val="center"/>
          </w:tcPr>
          <w:p w:rsidR="0087622F" w:rsidRPr="00AC3A0C" w:rsidRDefault="0087622F" w:rsidP="003D7CEC">
            <w:pPr>
              <w:jc w:val="center"/>
              <w:rPr>
                <w:b/>
                <w:bCs/>
                <w:sz w:val="20"/>
              </w:rPr>
            </w:pPr>
            <w:r w:rsidRPr="00AC3A0C">
              <w:rPr>
                <w:b/>
                <w:bCs/>
                <w:sz w:val="20"/>
              </w:rPr>
              <w:t xml:space="preserve">Наименование </w:t>
            </w:r>
          </w:p>
        </w:tc>
        <w:tc>
          <w:tcPr>
            <w:tcW w:w="1175" w:type="dxa"/>
            <w:vMerge w:val="restart"/>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 xml:space="preserve"> 201</w:t>
            </w:r>
            <w:r w:rsidR="005728B0">
              <w:rPr>
                <w:b/>
                <w:bCs/>
                <w:sz w:val="20"/>
              </w:rPr>
              <w:t>2</w:t>
            </w:r>
            <w:r w:rsidRPr="00AC3A0C">
              <w:rPr>
                <w:b/>
                <w:bCs/>
                <w:sz w:val="20"/>
              </w:rPr>
              <w:t xml:space="preserve">г. отчет </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 w:val="20"/>
              </w:rPr>
            </w:pPr>
            <w:r w:rsidRPr="00AC3A0C">
              <w:rPr>
                <w:b/>
                <w:bCs/>
                <w:sz w:val="20"/>
              </w:rPr>
              <w:t>201</w:t>
            </w:r>
            <w:r w:rsidR="005728B0">
              <w:rPr>
                <w:b/>
                <w:bCs/>
                <w:sz w:val="20"/>
              </w:rPr>
              <w:t>3</w:t>
            </w:r>
            <w:r w:rsidRPr="00AC3A0C">
              <w:rPr>
                <w:b/>
                <w:bCs/>
                <w:sz w:val="20"/>
              </w:rPr>
              <w:t>г. отчет</w:t>
            </w:r>
          </w:p>
        </w:tc>
        <w:tc>
          <w:tcPr>
            <w:tcW w:w="2400" w:type="dxa"/>
            <w:gridSpan w:val="2"/>
            <w:tcBorders>
              <w:top w:val="single" w:sz="4" w:space="0" w:color="auto"/>
              <w:left w:val="nil"/>
              <w:bottom w:val="single" w:sz="4" w:space="0" w:color="auto"/>
              <w:right w:val="single" w:sz="4" w:space="0" w:color="auto"/>
            </w:tcBorders>
            <w:noWrap/>
            <w:vAlign w:val="bottom"/>
          </w:tcPr>
          <w:p w:rsidR="0087622F" w:rsidRPr="00AC3A0C" w:rsidRDefault="0087622F" w:rsidP="005728B0">
            <w:pPr>
              <w:jc w:val="center"/>
              <w:rPr>
                <w:b/>
                <w:bCs/>
                <w:sz w:val="20"/>
              </w:rPr>
            </w:pPr>
            <w:r w:rsidRPr="00AC3A0C">
              <w:rPr>
                <w:b/>
                <w:bCs/>
                <w:sz w:val="20"/>
              </w:rPr>
              <w:t xml:space="preserve"> 201</w:t>
            </w:r>
            <w:r w:rsidR="005728B0">
              <w:rPr>
                <w:b/>
                <w:bCs/>
                <w:sz w:val="20"/>
              </w:rPr>
              <w:t>4</w:t>
            </w:r>
            <w:r w:rsidRPr="00AC3A0C">
              <w:rPr>
                <w:b/>
                <w:bCs/>
                <w:sz w:val="20"/>
              </w:rPr>
              <w:t xml:space="preserve">г.  </w:t>
            </w:r>
          </w:p>
        </w:tc>
        <w:tc>
          <w:tcPr>
            <w:tcW w:w="860" w:type="dxa"/>
            <w:vMerge w:val="restart"/>
            <w:tcBorders>
              <w:top w:val="single" w:sz="4" w:space="0" w:color="auto"/>
              <w:left w:val="single" w:sz="4" w:space="0" w:color="auto"/>
              <w:bottom w:val="single" w:sz="4" w:space="0" w:color="000000"/>
              <w:right w:val="single" w:sz="4" w:space="0" w:color="auto"/>
            </w:tcBorders>
            <w:vAlign w:val="bottom"/>
          </w:tcPr>
          <w:p w:rsidR="0087622F" w:rsidRPr="00AC3A0C" w:rsidRDefault="0087622F" w:rsidP="003D7CEC">
            <w:pPr>
              <w:jc w:val="center"/>
              <w:rPr>
                <w:b/>
                <w:bCs/>
                <w:sz w:val="20"/>
              </w:rPr>
            </w:pPr>
            <w:r w:rsidRPr="00AC3A0C">
              <w:rPr>
                <w:b/>
                <w:bCs/>
                <w:sz w:val="20"/>
              </w:rPr>
              <w:t>% к плану</w:t>
            </w:r>
          </w:p>
        </w:tc>
        <w:tc>
          <w:tcPr>
            <w:tcW w:w="992" w:type="dxa"/>
            <w:vMerge w:val="restart"/>
            <w:tcBorders>
              <w:top w:val="single" w:sz="4" w:space="0" w:color="auto"/>
              <w:left w:val="single" w:sz="4" w:space="0" w:color="auto"/>
              <w:bottom w:val="single" w:sz="4" w:space="0" w:color="000000"/>
              <w:right w:val="single" w:sz="4" w:space="0" w:color="auto"/>
            </w:tcBorders>
            <w:vAlign w:val="bottom"/>
          </w:tcPr>
          <w:p w:rsidR="0087622F" w:rsidRPr="00AC3A0C" w:rsidRDefault="0087622F" w:rsidP="005728B0">
            <w:pPr>
              <w:jc w:val="center"/>
              <w:rPr>
                <w:b/>
                <w:bCs/>
                <w:sz w:val="20"/>
              </w:rPr>
            </w:pPr>
            <w:r w:rsidRPr="00AC3A0C">
              <w:rPr>
                <w:b/>
                <w:bCs/>
                <w:sz w:val="20"/>
              </w:rPr>
              <w:t>% к 201</w:t>
            </w:r>
            <w:r w:rsidR="005728B0">
              <w:rPr>
                <w:b/>
                <w:bCs/>
                <w:sz w:val="20"/>
              </w:rPr>
              <w:t>3</w:t>
            </w:r>
            <w:r w:rsidRPr="00AC3A0C">
              <w:rPr>
                <w:b/>
                <w:bCs/>
                <w:sz w:val="20"/>
              </w:rPr>
              <w:t xml:space="preserve"> г.</w:t>
            </w:r>
          </w:p>
        </w:tc>
      </w:tr>
      <w:tr w:rsidR="0087622F" w:rsidRPr="00AC3A0C" w:rsidTr="003D7CEC">
        <w:trPr>
          <w:trHeight w:val="181"/>
        </w:trPr>
        <w:tc>
          <w:tcPr>
            <w:tcW w:w="3220" w:type="dxa"/>
            <w:vMerge/>
            <w:tcBorders>
              <w:top w:val="single" w:sz="4" w:space="0" w:color="auto"/>
              <w:left w:val="single" w:sz="4" w:space="0" w:color="auto"/>
              <w:bottom w:val="single" w:sz="4" w:space="0" w:color="000000"/>
              <w:right w:val="single" w:sz="4" w:space="0" w:color="auto"/>
            </w:tcBorders>
            <w:vAlign w:val="center"/>
          </w:tcPr>
          <w:p w:rsidR="0087622F" w:rsidRPr="00AC3A0C" w:rsidRDefault="0087622F" w:rsidP="003D7CEC">
            <w:pPr>
              <w:rPr>
                <w:b/>
                <w:bCs/>
                <w:sz w:val="20"/>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3D7CEC">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7622F" w:rsidRPr="00AC3A0C" w:rsidRDefault="0087622F" w:rsidP="003D7CEC">
            <w:pPr>
              <w:rPr>
                <w:b/>
                <w:bCs/>
                <w:sz w:val="20"/>
              </w:rPr>
            </w:pPr>
          </w:p>
        </w:tc>
        <w:tc>
          <w:tcPr>
            <w:tcW w:w="1266" w:type="dxa"/>
            <w:tcBorders>
              <w:top w:val="nil"/>
              <w:left w:val="nil"/>
              <w:bottom w:val="single" w:sz="4" w:space="0" w:color="auto"/>
              <w:right w:val="single" w:sz="4" w:space="0" w:color="auto"/>
            </w:tcBorders>
            <w:vAlign w:val="bottom"/>
          </w:tcPr>
          <w:p w:rsidR="0087622F" w:rsidRPr="00AC3A0C" w:rsidRDefault="0087622F" w:rsidP="003D7CEC">
            <w:pPr>
              <w:jc w:val="center"/>
              <w:rPr>
                <w:b/>
                <w:bCs/>
                <w:sz w:val="20"/>
              </w:rPr>
            </w:pPr>
            <w:r w:rsidRPr="00AC3A0C">
              <w:rPr>
                <w:b/>
                <w:bCs/>
                <w:sz w:val="20"/>
              </w:rPr>
              <w:t xml:space="preserve"> план </w:t>
            </w:r>
          </w:p>
        </w:tc>
        <w:tc>
          <w:tcPr>
            <w:tcW w:w="1134" w:type="dxa"/>
            <w:tcBorders>
              <w:top w:val="nil"/>
              <w:left w:val="nil"/>
              <w:bottom w:val="single" w:sz="4" w:space="0" w:color="auto"/>
              <w:right w:val="single" w:sz="4" w:space="0" w:color="auto"/>
            </w:tcBorders>
            <w:noWrap/>
            <w:vAlign w:val="bottom"/>
          </w:tcPr>
          <w:p w:rsidR="0087622F" w:rsidRPr="00AC3A0C" w:rsidRDefault="0087622F" w:rsidP="003D7CEC">
            <w:pPr>
              <w:jc w:val="center"/>
              <w:rPr>
                <w:b/>
                <w:bCs/>
                <w:sz w:val="20"/>
              </w:rPr>
            </w:pPr>
            <w:r w:rsidRPr="00AC3A0C">
              <w:rPr>
                <w:b/>
                <w:bCs/>
                <w:sz w:val="20"/>
              </w:rPr>
              <w:t xml:space="preserve"> отчет </w:t>
            </w:r>
          </w:p>
        </w:tc>
        <w:tc>
          <w:tcPr>
            <w:tcW w:w="860" w:type="dxa"/>
            <w:vMerge/>
            <w:tcBorders>
              <w:top w:val="single" w:sz="4" w:space="0" w:color="auto"/>
              <w:left w:val="single" w:sz="4" w:space="0" w:color="auto"/>
              <w:bottom w:val="single" w:sz="4" w:space="0" w:color="000000"/>
              <w:right w:val="single" w:sz="4" w:space="0" w:color="auto"/>
            </w:tcBorders>
            <w:vAlign w:val="center"/>
          </w:tcPr>
          <w:p w:rsidR="0087622F" w:rsidRPr="00AC3A0C" w:rsidRDefault="0087622F" w:rsidP="003D7CEC">
            <w:pPr>
              <w:rPr>
                <w:b/>
                <w:bCs/>
                <w:sz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87622F" w:rsidRPr="00AC3A0C" w:rsidRDefault="0087622F" w:rsidP="003D7CEC">
            <w:pPr>
              <w:rPr>
                <w:b/>
                <w:bCs/>
                <w:sz w:val="20"/>
              </w:rPr>
            </w:pPr>
          </w:p>
        </w:tc>
      </w:tr>
      <w:tr w:rsidR="005728B0" w:rsidRPr="00AC3A0C" w:rsidTr="0052291E">
        <w:trPr>
          <w:trHeight w:val="507"/>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Выручка от продажи товаров, продукции, работ, услуг, </w:t>
            </w:r>
            <w:proofErr w:type="spellStart"/>
            <w:r w:rsidRPr="00AC3A0C">
              <w:rPr>
                <w:sz w:val="20"/>
              </w:rPr>
              <w:t>тыс</w:t>
            </w:r>
            <w:proofErr w:type="gramStart"/>
            <w:r w:rsidRPr="00AC3A0C">
              <w:rPr>
                <w:sz w:val="20"/>
              </w:rPr>
              <w:t>.р</w:t>
            </w:r>
            <w:proofErr w:type="gramEnd"/>
            <w:r w:rsidRPr="00AC3A0C">
              <w:rPr>
                <w:sz w:val="20"/>
              </w:rPr>
              <w:t>уб</w:t>
            </w:r>
            <w:proofErr w:type="spellEnd"/>
            <w:r w:rsidRPr="00AC3A0C">
              <w:rPr>
                <w:sz w:val="20"/>
              </w:rPr>
              <w:t xml:space="preserve">. </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sz w:val="20"/>
              </w:rPr>
            </w:pPr>
            <w:r w:rsidRPr="00AC3A0C">
              <w:rPr>
                <w:sz w:val="20"/>
              </w:rPr>
              <w:t xml:space="preserve">23 808 679 </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5728B0" w:rsidP="005728B0">
            <w:pPr>
              <w:jc w:val="right"/>
              <w:rPr>
                <w:bCs/>
                <w:sz w:val="20"/>
              </w:rPr>
            </w:pPr>
            <w:r w:rsidRPr="004970AF">
              <w:rPr>
                <w:bCs/>
                <w:sz w:val="20"/>
              </w:rPr>
              <w:t>26 007 236</w:t>
            </w:r>
          </w:p>
        </w:tc>
        <w:tc>
          <w:tcPr>
            <w:tcW w:w="1266" w:type="dxa"/>
            <w:tcBorders>
              <w:top w:val="nil"/>
              <w:left w:val="nil"/>
              <w:bottom w:val="single" w:sz="4" w:space="0" w:color="auto"/>
              <w:right w:val="single" w:sz="4" w:space="0" w:color="auto"/>
            </w:tcBorders>
            <w:shd w:val="clear" w:color="auto" w:fill="auto"/>
            <w:noWrap/>
            <w:vAlign w:val="bottom"/>
          </w:tcPr>
          <w:p w:rsidR="005728B0" w:rsidRPr="004970AF" w:rsidRDefault="009A0025" w:rsidP="004970AF">
            <w:pPr>
              <w:jc w:val="right"/>
              <w:rPr>
                <w:bCs/>
                <w:sz w:val="20"/>
              </w:rPr>
            </w:pPr>
            <w:r>
              <w:rPr>
                <w:bCs/>
                <w:sz w:val="20"/>
              </w:rPr>
              <w:t>28 690 324</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9A0025" w:rsidP="004970AF">
            <w:pPr>
              <w:jc w:val="right"/>
              <w:rPr>
                <w:bCs/>
                <w:sz w:val="20"/>
              </w:rPr>
            </w:pPr>
            <w:r>
              <w:rPr>
                <w:bCs/>
                <w:sz w:val="20"/>
              </w:rPr>
              <w:t>31 416 728</w:t>
            </w:r>
          </w:p>
        </w:tc>
        <w:tc>
          <w:tcPr>
            <w:tcW w:w="860" w:type="dxa"/>
            <w:tcBorders>
              <w:top w:val="nil"/>
              <w:left w:val="nil"/>
              <w:bottom w:val="single" w:sz="4" w:space="0" w:color="auto"/>
              <w:right w:val="single" w:sz="4" w:space="0" w:color="auto"/>
            </w:tcBorders>
            <w:shd w:val="clear" w:color="auto" w:fill="auto"/>
            <w:vAlign w:val="bottom"/>
          </w:tcPr>
          <w:p w:rsidR="005728B0" w:rsidRPr="004970AF" w:rsidRDefault="005728B0" w:rsidP="004970AF">
            <w:pPr>
              <w:jc w:val="right"/>
              <w:rPr>
                <w:bCs/>
                <w:sz w:val="20"/>
              </w:rPr>
            </w:pPr>
          </w:p>
        </w:tc>
        <w:tc>
          <w:tcPr>
            <w:tcW w:w="992" w:type="dxa"/>
            <w:tcBorders>
              <w:top w:val="nil"/>
              <w:left w:val="nil"/>
              <w:bottom w:val="single" w:sz="4" w:space="0" w:color="auto"/>
              <w:right w:val="single" w:sz="4" w:space="0" w:color="auto"/>
            </w:tcBorders>
            <w:shd w:val="clear" w:color="auto" w:fill="auto"/>
            <w:vAlign w:val="bottom"/>
          </w:tcPr>
          <w:p w:rsidR="005728B0" w:rsidRPr="004970AF" w:rsidRDefault="005728B0" w:rsidP="004970AF">
            <w:pPr>
              <w:jc w:val="right"/>
              <w:rPr>
                <w:bCs/>
                <w:sz w:val="20"/>
              </w:rPr>
            </w:pPr>
          </w:p>
        </w:tc>
      </w:tr>
      <w:tr w:rsidR="005728B0" w:rsidRPr="00AC3A0C" w:rsidTr="0052291E">
        <w:trPr>
          <w:trHeight w:val="415"/>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lastRenderedPageBreak/>
              <w:t xml:space="preserve">Себестоимость произведенной продукции, выполненных работ, услуг, </w:t>
            </w:r>
            <w:proofErr w:type="spellStart"/>
            <w:r w:rsidRPr="00AC3A0C">
              <w:rPr>
                <w:sz w:val="20"/>
              </w:rPr>
              <w:t>тыс</w:t>
            </w:r>
            <w:proofErr w:type="gramStart"/>
            <w:r w:rsidRPr="00AC3A0C">
              <w:rPr>
                <w:sz w:val="20"/>
              </w:rPr>
              <w:t>.р</w:t>
            </w:r>
            <w:proofErr w:type="gramEnd"/>
            <w:r w:rsidRPr="00AC3A0C">
              <w:rPr>
                <w:sz w:val="20"/>
              </w:rPr>
              <w:t>уб</w:t>
            </w:r>
            <w:proofErr w:type="spellEnd"/>
            <w:r w:rsidRPr="00AC3A0C">
              <w:rPr>
                <w:sz w:val="20"/>
              </w:rPr>
              <w:t xml:space="preserve">. </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 xml:space="preserve">12 964 188 </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5728B0" w:rsidP="005728B0">
            <w:pPr>
              <w:jc w:val="right"/>
              <w:rPr>
                <w:bCs/>
                <w:sz w:val="20"/>
              </w:rPr>
            </w:pPr>
            <w:r w:rsidRPr="004970AF">
              <w:rPr>
                <w:bCs/>
                <w:sz w:val="20"/>
              </w:rPr>
              <w:t>17 230 316</w:t>
            </w:r>
          </w:p>
        </w:tc>
        <w:tc>
          <w:tcPr>
            <w:tcW w:w="1266"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bCs/>
                <w:sz w:val="20"/>
              </w:rPr>
            </w:pPr>
            <w:r>
              <w:rPr>
                <w:bCs/>
                <w:sz w:val="20"/>
              </w:rPr>
              <w:t>19 251 928</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bCs/>
                <w:sz w:val="20"/>
              </w:rPr>
            </w:pPr>
            <w:r>
              <w:rPr>
                <w:bCs/>
                <w:sz w:val="20"/>
              </w:rPr>
              <w:t>19 992 763</w:t>
            </w:r>
          </w:p>
        </w:tc>
        <w:tc>
          <w:tcPr>
            <w:tcW w:w="860" w:type="dxa"/>
            <w:tcBorders>
              <w:top w:val="nil"/>
              <w:left w:val="nil"/>
              <w:bottom w:val="single" w:sz="4" w:space="0" w:color="auto"/>
              <w:right w:val="single" w:sz="4" w:space="0" w:color="auto"/>
            </w:tcBorders>
            <w:shd w:val="clear" w:color="auto" w:fill="auto"/>
            <w:vAlign w:val="bottom"/>
          </w:tcPr>
          <w:p w:rsidR="005728B0" w:rsidRPr="004970AF" w:rsidRDefault="00581E6C" w:rsidP="004970AF">
            <w:pPr>
              <w:jc w:val="right"/>
              <w:rPr>
                <w:bCs/>
                <w:sz w:val="20"/>
              </w:rPr>
            </w:pPr>
            <w:r>
              <w:rPr>
                <w:bCs/>
                <w:sz w:val="20"/>
              </w:rPr>
              <w:t>103,8</w:t>
            </w:r>
          </w:p>
        </w:tc>
        <w:tc>
          <w:tcPr>
            <w:tcW w:w="992" w:type="dxa"/>
            <w:tcBorders>
              <w:top w:val="nil"/>
              <w:left w:val="nil"/>
              <w:bottom w:val="single" w:sz="4" w:space="0" w:color="auto"/>
              <w:right w:val="single" w:sz="4" w:space="0" w:color="auto"/>
            </w:tcBorders>
            <w:shd w:val="clear" w:color="auto" w:fill="auto"/>
            <w:vAlign w:val="bottom"/>
          </w:tcPr>
          <w:p w:rsidR="005728B0" w:rsidRPr="004970AF" w:rsidRDefault="00581E6C" w:rsidP="004970AF">
            <w:pPr>
              <w:jc w:val="right"/>
              <w:rPr>
                <w:bCs/>
                <w:sz w:val="20"/>
              </w:rPr>
            </w:pPr>
            <w:r>
              <w:rPr>
                <w:bCs/>
                <w:sz w:val="20"/>
              </w:rPr>
              <w:t>116,0</w:t>
            </w:r>
          </w:p>
        </w:tc>
      </w:tr>
      <w:tr w:rsidR="005728B0" w:rsidRPr="00AC3A0C" w:rsidTr="0052291E">
        <w:trPr>
          <w:trHeight w:val="315"/>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Прибыль до налогообложения, </w:t>
            </w:r>
            <w:proofErr w:type="spellStart"/>
            <w:r w:rsidRPr="00AC3A0C">
              <w:rPr>
                <w:sz w:val="20"/>
              </w:rPr>
              <w:t>тыс</w:t>
            </w:r>
            <w:proofErr w:type="gramStart"/>
            <w:r w:rsidRPr="00AC3A0C">
              <w:rPr>
                <w:sz w:val="20"/>
              </w:rPr>
              <w:t>.р</w:t>
            </w:r>
            <w:proofErr w:type="gramEnd"/>
            <w:r w:rsidRPr="00AC3A0C">
              <w:rPr>
                <w:sz w:val="20"/>
              </w:rPr>
              <w:t>уб</w:t>
            </w:r>
            <w:proofErr w:type="spellEnd"/>
            <w:r w:rsidRPr="00AC3A0C">
              <w:rPr>
                <w:sz w:val="20"/>
              </w:rPr>
              <w:t xml:space="preserve">. </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 xml:space="preserve">10 374 715 </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5728B0" w:rsidP="005728B0">
            <w:pPr>
              <w:jc w:val="right"/>
              <w:rPr>
                <w:sz w:val="20"/>
              </w:rPr>
            </w:pPr>
            <w:r w:rsidRPr="004970AF">
              <w:rPr>
                <w:sz w:val="20"/>
              </w:rPr>
              <w:t>8 434 476</w:t>
            </w:r>
          </w:p>
        </w:tc>
        <w:tc>
          <w:tcPr>
            <w:tcW w:w="1266"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sz w:val="20"/>
              </w:rPr>
            </w:pPr>
            <w:r>
              <w:rPr>
                <w:sz w:val="20"/>
              </w:rPr>
              <w:t>9 041 834</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sz w:val="20"/>
              </w:rPr>
            </w:pPr>
            <w:r>
              <w:rPr>
                <w:sz w:val="20"/>
              </w:rPr>
              <w:t>12 369 454</w:t>
            </w:r>
          </w:p>
        </w:tc>
        <w:tc>
          <w:tcPr>
            <w:tcW w:w="860" w:type="dxa"/>
            <w:tcBorders>
              <w:top w:val="nil"/>
              <w:left w:val="nil"/>
              <w:bottom w:val="single" w:sz="4" w:space="0" w:color="auto"/>
              <w:right w:val="single" w:sz="4" w:space="0" w:color="auto"/>
            </w:tcBorders>
            <w:shd w:val="clear" w:color="auto" w:fill="auto"/>
            <w:vAlign w:val="bottom"/>
          </w:tcPr>
          <w:p w:rsidR="005728B0" w:rsidRPr="004970AF" w:rsidRDefault="00581E6C" w:rsidP="00DD3AAA">
            <w:pPr>
              <w:jc w:val="right"/>
              <w:rPr>
                <w:sz w:val="20"/>
              </w:rPr>
            </w:pPr>
            <w:r>
              <w:rPr>
                <w:sz w:val="20"/>
              </w:rPr>
              <w:t>136,8</w:t>
            </w:r>
          </w:p>
        </w:tc>
        <w:tc>
          <w:tcPr>
            <w:tcW w:w="992" w:type="dxa"/>
            <w:tcBorders>
              <w:top w:val="nil"/>
              <w:left w:val="nil"/>
              <w:bottom w:val="single" w:sz="4" w:space="0" w:color="auto"/>
              <w:right w:val="single" w:sz="4" w:space="0" w:color="auto"/>
            </w:tcBorders>
            <w:shd w:val="clear" w:color="auto" w:fill="auto"/>
            <w:vAlign w:val="bottom"/>
          </w:tcPr>
          <w:p w:rsidR="005728B0" w:rsidRPr="004970AF" w:rsidRDefault="00581E6C" w:rsidP="004970AF">
            <w:pPr>
              <w:jc w:val="right"/>
              <w:rPr>
                <w:sz w:val="20"/>
              </w:rPr>
            </w:pPr>
            <w:r>
              <w:rPr>
                <w:sz w:val="20"/>
              </w:rPr>
              <w:t>146,6</w:t>
            </w:r>
          </w:p>
        </w:tc>
      </w:tr>
      <w:tr w:rsidR="005728B0" w:rsidRPr="00AC3A0C" w:rsidTr="0052291E">
        <w:trPr>
          <w:trHeight w:val="421"/>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 xml:space="preserve">Начислено налогов в себестоимости  </w:t>
            </w:r>
            <w:proofErr w:type="spellStart"/>
            <w:r w:rsidRPr="00AC3A0C">
              <w:rPr>
                <w:sz w:val="20"/>
              </w:rPr>
              <w:t>тыс</w:t>
            </w:r>
            <w:proofErr w:type="gramStart"/>
            <w:r w:rsidRPr="00AC3A0C">
              <w:rPr>
                <w:sz w:val="20"/>
              </w:rPr>
              <w:t>.р</w:t>
            </w:r>
            <w:proofErr w:type="gramEnd"/>
            <w:r w:rsidRPr="00AC3A0C">
              <w:rPr>
                <w:sz w:val="20"/>
              </w:rPr>
              <w:t>уб</w:t>
            </w:r>
            <w:proofErr w:type="spellEnd"/>
            <w:r w:rsidRPr="00AC3A0C">
              <w:rPr>
                <w:sz w:val="20"/>
              </w:rPr>
              <w:t xml:space="preserve">. </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 xml:space="preserve">3 579 956 </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5728B0" w:rsidP="005728B0">
            <w:pPr>
              <w:jc w:val="right"/>
              <w:rPr>
                <w:sz w:val="20"/>
              </w:rPr>
            </w:pPr>
            <w:r w:rsidRPr="004970AF">
              <w:rPr>
                <w:sz w:val="20"/>
              </w:rPr>
              <w:t>3 831 464</w:t>
            </w:r>
          </w:p>
        </w:tc>
        <w:tc>
          <w:tcPr>
            <w:tcW w:w="1266"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sz w:val="20"/>
              </w:rPr>
            </w:pPr>
            <w:r>
              <w:rPr>
                <w:sz w:val="20"/>
              </w:rPr>
              <w:t>4 414 113</w:t>
            </w:r>
          </w:p>
        </w:tc>
        <w:tc>
          <w:tcPr>
            <w:tcW w:w="1134" w:type="dxa"/>
            <w:tcBorders>
              <w:top w:val="nil"/>
              <w:left w:val="nil"/>
              <w:bottom w:val="single" w:sz="4" w:space="0" w:color="auto"/>
              <w:right w:val="single" w:sz="4" w:space="0" w:color="auto"/>
            </w:tcBorders>
            <w:shd w:val="clear" w:color="auto" w:fill="auto"/>
            <w:noWrap/>
            <w:vAlign w:val="bottom"/>
          </w:tcPr>
          <w:p w:rsidR="005728B0" w:rsidRPr="004970AF" w:rsidRDefault="00C03D0A" w:rsidP="004970AF">
            <w:pPr>
              <w:jc w:val="right"/>
              <w:rPr>
                <w:sz w:val="20"/>
              </w:rPr>
            </w:pPr>
            <w:r>
              <w:rPr>
                <w:sz w:val="20"/>
              </w:rPr>
              <w:t>4 757 556</w:t>
            </w:r>
          </w:p>
        </w:tc>
        <w:tc>
          <w:tcPr>
            <w:tcW w:w="860" w:type="dxa"/>
            <w:tcBorders>
              <w:top w:val="nil"/>
              <w:left w:val="nil"/>
              <w:bottom w:val="single" w:sz="4" w:space="0" w:color="auto"/>
              <w:right w:val="single" w:sz="4" w:space="0" w:color="auto"/>
            </w:tcBorders>
            <w:shd w:val="clear" w:color="auto" w:fill="auto"/>
            <w:vAlign w:val="bottom"/>
          </w:tcPr>
          <w:p w:rsidR="005728B0" w:rsidRPr="004970AF" w:rsidRDefault="00581E6C" w:rsidP="004970AF">
            <w:pPr>
              <w:jc w:val="right"/>
              <w:rPr>
                <w:color w:val="000000"/>
                <w:sz w:val="20"/>
              </w:rPr>
            </w:pPr>
            <w:r>
              <w:rPr>
                <w:color w:val="000000"/>
                <w:sz w:val="20"/>
              </w:rPr>
              <w:t>107,8</w:t>
            </w:r>
          </w:p>
        </w:tc>
        <w:tc>
          <w:tcPr>
            <w:tcW w:w="992" w:type="dxa"/>
            <w:tcBorders>
              <w:top w:val="nil"/>
              <w:left w:val="nil"/>
              <w:bottom w:val="single" w:sz="4" w:space="0" w:color="auto"/>
              <w:right w:val="single" w:sz="4" w:space="0" w:color="auto"/>
            </w:tcBorders>
            <w:shd w:val="clear" w:color="auto" w:fill="auto"/>
            <w:vAlign w:val="bottom"/>
          </w:tcPr>
          <w:p w:rsidR="005728B0" w:rsidRPr="004970AF" w:rsidRDefault="00581E6C" w:rsidP="004970AF">
            <w:pPr>
              <w:jc w:val="right"/>
              <w:rPr>
                <w:color w:val="000000"/>
                <w:sz w:val="20"/>
              </w:rPr>
            </w:pPr>
            <w:r>
              <w:rPr>
                <w:color w:val="000000"/>
                <w:sz w:val="20"/>
              </w:rPr>
              <w:t>124,2</w:t>
            </w:r>
          </w:p>
        </w:tc>
      </w:tr>
      <w:tr w:rsidR="005728B0" w:rsidRPr="00AC3A0C" w:rsidTr="0052291E">
        <w:trPr>
          <w:trHeight w:val="370"/>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Удельный вес налогов в себестоимости произведенной продукции, выполненных работ, услуг, %</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27,6%</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Pr>
                <w:color w:val="000000"/>
                <w:sz w:val="20"/>
              </w:rPr>
              <w:t>22,2%</w:t>
            </w:r>
          </w:p>
        </w:tc>
        <w:tc>
          <w:tcPr>
            <w:tcW w:w="1266" w:type="dxa"/>
            <w:tcBorders>
              <w:top w:val="nil"/>
              <w:left w:val="nil"/>
              <w:bottom w:val="single" w:sz="4" w:space="0" w:color="auto"/>
              <w:right w:val="single" w:sz="4" w:space="0" w:color="auto"/>
            </w:tcBorders>
            <w:shd w:val="clear" w:color="auto" w:fill="auto"/>
            <w:noWrap/>
            <w:vAlign w:val="bottom"/>
          </w:tcPr>
          <w:p w:rsidR="005728B0" w:rsidRPr="00AC3A0C" w:rsidRDefault="00C03D0A" w:rsidP="003D7CEC">
            <w:pPr>
              <w:jc w:val="center"/>
              <w:rPr>
                <w:color w:val="000000"/>
                <w:sz w:val="20"/>
              </w:rPr>
            </w:pPr>
            <w:r>
              <w:rPr>
                <w:color w:val="000000"/>
                <w:sz w:val="20"/>
              </w:rPr>
              <w:t>22,9%</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C03D0A" w:rsidP="003D7CEC">
            <w:pPr>
              <w:jc w:val="center"/>
              <w:rPr>
                <w:color w:val="000000"/>
                <w:sz w:val="20"/>
              </w:rPr>
            </w:pPr>
            <w:r>
              <w:rPr>
                <w:color w:val="000000"/>
                <w:sz w:val="20"/>
              </w:rPr>
              <w:t>23,8%</w:t>
            </w:r>
          </w:p>
        </w:tc>
        <w:tc>
          <w:tcPr>
            <w:tcW w:w="860" w:type="dxa"/>
            <w:tcBorders>
              <w:top w:val="nil"/>
              <w:left w:val="nil"/>
              <w:bottom w:val="single" w:sz="4" w:space="0" w:color="auto"/>
              <w:right w:val="single" w:sz="4" w:space="0" w:color="auto"/>
            </w:tcBorders>
            <w:shd w:val="clear" w:color="auto" w:fill="auto"/>
            <w:vAlign w:val="bottom"/>
          </w:tcPr>
          <w:p w:rsidR="005728B0" w:rsidRPr="00AC3A0C" w:rsidRDefault="00581E6C" w:rsidP="003D7CEC">
            <w:pPr>
              <w:jc w:val="center"/>
              <w:rPr>
                <w:color w:val="000000"/>
                <w:sz w:val="20"/>
              </w:rPr>
            </w:pPr>
            <w:r>
              <w:rPr>
                <w:color w:val="000000"/>
                <w:sz w:val="20"/>
              </w:rPr>
              <w:t>103,9</w:t>
            </w:r>
          </w:p>
        </w:tc>
        <w:tc>
          <w:tcPr>
            <w:tcW w:w="992" w:type="dxa"/>
            <w:tcBorders>
              <w:top w:val="nil"/>
              <w:left w:val="nil"/>
              <w:bottom w:val="single" w:sz="4" w:space="0" w:color="auto"/>
              <w:right w:val="single" w:sz="4" w:space="0" w:color="auto"/>
            </w:tcBorders>
            <w:shd w:val="clear" w:color="auto" w:fill="auto"/>
            <w:vAlign w:val="bottom"/>
          </w:tcPr>
          <w:p w:rsidR="005728B0" w:rsidRPr="00AC3A0C" w:rsidRDefault="00581E6C" w:rsidP="003D7CEC">
            <w:pPr>
              <w:jc w:val="center"/>
              <w:rPr>
                <w:color w:val="000000"/>
                <w:sz w:val="20"/>
              </w:rPr>
            </w:pPr>
            <w:r>
              <w:rPr>
                <w:color w:val="000000"/>
                <w:sz w:val="20"/>
              </w:rPr>
              <w:t>107,2</w:t>
            </w:r>
          </w:p>
        </w:tc>
      </w:tr>
      <w:tr w:rsidR="005728B0" w:rsidRPr="00AC3A0C" w:rsidTr="0052291E">
        <w:trPr>
          <w:trHeight w:val="370"/>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Начислено всего налогов</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 xml:space="preserve">3 588 052 </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right"/>
              <w:rPr>
                <w:color w:val="000000"/>
                <w:sz w:val="20"/>
              </w:rPr>
            </w:pPr>
            <w:r>
              <w:rPr>
                <w:color w:val="000000"/>
                <w:sz w:val="20"/>
              </w:rPr>
              <w:t>3 839 227</w:t>
            </w:r>
          </w:p>
        </w:tc>
        <w:tc>
          <w:tcPr>
            <w:tcW w:w="1266" w:type="dxa"/>
            <w:tcBorders>
              <w:top w:val="nil"/>
              <w:left w:val="nil"/>
              <w:bottom w:val="single" w:sz="4" w:space="0" w:color="auto"/>
              <w:right w:val="single" w:sz="4" w:space="0" w:color="auto"/>
            </w:tcBorders>
            <w:shd w:val="clear" w:color="auto" w:fill="auto"/>
            <w:noWrap/>
            <w:vAlign w:val="bottom"/>
          </w:tcPr>
          <w:p w:rsidR="005728B0" w:rsidRPr="00AC3A0C" w:rsidRDefault="00156D05" w:rsidP="00814F97">
            <w:pPr>
              <w:jc w:val="right"/>
              <w:rPr>
                <w:color w:val="000000"/>
                <w:sz w:val="20"/>
              </w:rPr>
            </w:pPr>
            <w:r>
              <w:rPr>
                <w:color w:val="000000"/>
                <w:sz w:val="20"/>
              </w:rPr>
              <w:t>4 420 912</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156D05" w:rsidP="00814F97">
            <w:pPr>
              <w:jc w:val="right"/>
              <w:rPr>
                <w:color w:val="000000"/>
                <w:sz w:val="20"/>
              </w:rPr>
            </w:pPr>
            <w:r>
              <w:rPr>
                <w:color w:val="000000"/>
                <w:sz w:val="20"/>
              </w:rPr>
              <w:t>4 764 647</w:t>
            </w:r>
          </w:p>
        </w:tc>
        <w:tc>
          <w:tcPr>
            <w:tcW w:w="860" w:type="dxa"/>
            <w:tcBorders>
              <w:top w:val="nil"/>
              <w:left w:val="nil"/>
              <w:bottom w:val="single" w:sz="4" w:space="0" w:color="auto"/>
              <w:right w:val="single" w:sz="4" w:space="0" w:color="auto"/>
            </w:tcBorders>
            <w:shd w:val="clear" w:color="auto" w:fill="auto"/>
            <w:vAlign w:val="bottom"/>
          </w:tcPr>
          <w:p w:rsidR="005728B0" w:rsidRPr="00AC3A0C" w:rsidRDefault="00581E6C" w:rsidP="00814F97">
            <w:pPr>
              <w:jc w:val="right"/>
              <w:rPr>
                <w:color w:val="000000"/>
                <w:sz w:val="20"/>
              </w:rPr>
            </w:pPr>
            <w:r>
              <w:rPr>
                <w:color w:val="000000"/>
                <w:sz w:val="20"/>
              </w:rPr>
              <w:t>107,8</w:t>
            </w:r>
          </w:p>
        </w:tc>
        <w:tc>
          <w:tcPr>
            <w:tcW w:w="992" w:type="dxa"/>
            <w:tcBorders>
              <w:top w:val="nil"/>
              <w:left w:val="nil"/>
              <w:bottom w:val="single" w:sz="4" w:space="0" w:color="auto"/>
              <w:right w:val="single" w:sz="4" w:space="0" w:color="auto"/>
            </w:tcBorders>
            <w:shd w:val="clear" w:color="auto" w:fill="auto"/>
            <w:vAlign w:val="bottom"/>
          </w:tcPr>
          <w:p w:rsidR="005728B0" w:rsidRPr="00AC3A0C" w:rsidRDefault="00581E6C" w:rsidP="00814F97">
            <w:pPr>
              <w:jc w:val="right"/>
              <w:rPr>
                <w:color w:val="000000"/>
                <w:sz w:val="20"/>
              </w:rPr>
            </w:pPr>
            <w:r>
              <w:rPr>
                <w:color w:val="000000"/>
                <w:sz w:val="20"/>
              </w:rPr>
              <w:t>124,1</w:t>
            </w:r>
          </w:p>
        </w:tc>
      </w:tr>
      <w:tr w:rsidR="005728B0" w:rsidRPr="00AC3A0C" w:rsidTr="0052291E">
        <w:trPr>
          <w:trHeight w:val="370"/>
        </w:trPr>
        <w:tc>
          <w:tcPr>
            <w:tcW w:w="3220"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 w:val="20"/>
              </w:rPr>
            </w:pPr>
            <w:r w:rsidRPr="00AC3A0C">
              <w:rPr>
                <w:sz w:val="20"/>
              </w:rPr>
              <w:t>Удельный вес всех налогов в объеме выручки  от продажи товаров, продукции, работ, услуг</w:t>
            </w:r>
          </w:p>
        </w:tc>
        <w:tc>
          <w:tcPr>
            <w:tcW w:w="1175"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sidRPr="00AC3A0C">
              <w:rPr>
                <w:color w:val="000000"/>
                <w:sz w:val="20"/>
              </w:rPr>
              <w:t>15,1%</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5728B0" w:rsidP="005728B0">
            <w:pPr>
              <w:jc w:val="center"/>
              <w:rPr>
                <w:color w:val="000000"/>
                <w:sz w:val="20"/>
              </w:rPr>
            </w:pPr>
            <w:r>
              <w:rPr>
                <w:color w:val="000000"/>
                <w:sz w:val="20"/>
              </w:rPr>
              <w:t>14,8%</w:t>
            </w:r>
          </w:p>
        </w:tc>
        <w:tc>
          <w:tcPr>
            <w:tcW w:w="1266" w:type="dxa"/>
            <w:tcBorders>
              <w:top w:val="nil"/>
              <w:left w:val="nil"/>
              <w:bottom w:val="single" w:sz="4" w:space="0" w:color="auto"/>
              <w:right w:val="single" w:sz="4" w:space="0" w:color="auto"/>
            </w:tcBorders>
            <w:shd w:val="clear" w:color="auto" w:fill="auto"/>
            <w:noWrap/>
            <w:vAlign w:val="bottom"/>
          </w:tcPr>
          <w:p w:rsidR="005728B0" w:rsidRPr="00AC3A0C" w:rsidRDefault="00156D05" w:rsidP="003D7CEC">
            <w:pPr>
              <w:jc w:val="center"/>
              <w:rPr>
                <w:color w:val="000000"/>
                <w:sz w:val="20"/>
              </w:rPr>
            </w:pPr>
            <w:r>
              <w:rPr>
                <w:color w:val="000000"/>
                <w:sz w:val="20"/>
              </w:rPr>
              <w:t>15,4%</w:t>
            </w:r>
          </w:p>
        </w:tc>
        <w:tc>
          <w:tcPr>
            <w:tcW w:w="1134" w:type="dxa"/>
            <w:tcBorders>
              <w:top w:val="nil"/>
              <w:left w:val="nil"/>
              <w:bottom w:val="single" w:sz="4" w:space="0" w:color="auto"/>
              <w:right w:val="single" w:sz="4" w:space="0" w:color="auto"/>
            </w:tcBorders>
            <w:shd w:val="clear" w:color="auto" w:fill="auto"/>
            <w:noWrap/>
            <w:vAlign w:val="bottom"/>
          </w:tcPr>
          <w:p w:rsidR="005728B0" w:rsidRPr="00AC3A0C" w:rsidRDefault="00156D05" w:rsidP="003D7CEC">
            <w:pPr>
              <w:jc w:val="center"/>
              <w:rPr>
                <w:color w:val="000000"/>
                <w:sz w:val="20"/>
              </w:rPr>
            </w:pPr>
            <w:r>
              <w:rPr>
                <w:color w:val="000000"/>
                <w:sz w:val="20"/>
              </w:rPr>
              <w:t>15,2%</w:t>
            </w:r>
          </w:p>
        </w:tc>
        <w:tc>
          <w:tcPr>
            <w:tcW w:w="860" w:type="dxa"/>
            <w:tcBorders>
              <w:top w:val="nil"/>
              <w:left w:val="nil"/>
              <w:bottom w:val="single" w:sz="4" w:space="0" w:color="auto"/>
              <w:right w:val="single" w:sz="4" w:space="0" w:color="auto"/>
            </w:tcBorders>
            <w:shd w:val="clear" w:color="auto" w:fill="auto"/>
            <w:vAlign w:val="bottom"/>
          </w:tcPr>
          <w:p w:rsidR="005728B0" w:rsidRPr="00AC3A0C" w:rsidRDefault="00581E6C" w:rsidP="003D7CEC">
            <w:pPr>
              <w:jc w:val="center"/>
              <w:rPr>
                <w:color w:val="000000"/>
                <w:sz w:val="20"/>
              </w:rPr>
            </w:pPr>
            <w:r>
              <w:rPr>
                <w:color w:val="000000"/>
                <w:sz w:val="20"/>
              </w:rPr>
              <w:t>98,7</w:t>
            </w:r>
          </w:p>
        </w:tc>
        <w:tc>
          <w:tcPr>
            <w:tcW w:w="992" w:type="dxa"/>
            <w:tcBorders>
              <w:top w:val="nil"/>
              <w:left w:val="nil"/>
              <w:bottom w:val="single" w:sz="4" w:space="0" w:color="auto"/>
              <w:right w:val="single" w:sz="4" w:space="0" w:color="auto"/>
            </w:tcBorders>
            <w:shd w:val="clear" w:color="auto" w:fill="auto"/>
            <w:vAlign w:val="bottom"/>
          </w:tcPr>
          <w:p w:rsidR="005728B0" w:rsidRPr="00AC3A0C" w:rsidRDefault="00581E6C" w:rsidP="003D7CEC">
            <w:pPr>
              <w:jc w:val="center"/>
              <w:rPr>
                <w:color w:val="000000"/>
                <w:sz w:val="20"/>
              </w:rPr>
            </w:pPr>
            <w:r>
              <w:rPr>
                <w:color w:val="000000"/>
                <w:sz w:val="20"/>
              </w:rPr>
              <w:t>102,7</w:t>
            </w:r>
          </w:p>
        </w:tc>
      </w:tr>
    </w:tbl>
    <w:p w:rsidR="0087622F" w:rsidRPr="00AC3A0C" w:rsidRDefault="0087622F" w:rsidP="003D7CEC">
      <w:pPr>
        <w:jc w:val="center"/>
        <w:rPr>
          <w:b/>
          <w:sz w:val="16"/>
          <w:szCs w:val="16"/>
        </w:rPr>
      </w:pPr>
    </w:p>
    <w:p w:rsidR="0087622F" w:rsidRPr="00AC3A0C" w:rsidRDefault="0087622F" w:rsidP="003D7CEC">
      <w:pPr>
        <w:jc w:val="center"/>
        <w:rPr>
          <w:b/>
          <w:sz w:val="16"/>
          <w:szCs w:val="16"/>
        </w:rPr>
      </w:pPr>
    </w:p>
    <w:p w:rsidR="004A7526" w:rsidRDefault="004A7526" w:rsidP="003D7CEC">
      <w:pPr>
        <w:jc w:val="center"/>
        <w:rPr>
          <w:b/>
          <w:szCs w:val="24"/>
          <w:u w:val="single"/>
        </w:rPr>
      </w:pPr>
    </w:p>
    <w:p w:rsidR="004A7526" w:rsidRDefault="004A7526" w:rsidP="003D7CEC">
      <w:pPr>
        <w:jc w:val="center"/>
        <w:rPr>
          <w:b/>
          <w:szCs w:val="24"/>
          <w:u w:val="single"/>
        </w:rPr>
      </w:pPr>
    </w:p>
    <w:p w:rsidR="004A7526" w:rsidRDefault="004A7526" w:rsidP="003D7CEC">
      <w:pPr>
        <w:jc w:val="center"/>
        <w:rPr>
          <w:b/>
          <w:szCs w:val="24"/>
          <w:u w:val="single"/>
        </w:rPr>
      </w:pPr>
    </w:p>
    <w:p w:rsidR="004A7526" w:rsidRDefault="004A7526" w:rsidP="003D7CEC">
      <w:pPr>
        <w:jc w:val="center"/>
        <w:rPr>
          <w:b/>
          <w:szCs w:val="24"/>
          <w:u w:val="single"/>
        </w:rPr>
      </w:pPr>
    </w:p>
    <w:p w:rsidR="0087622F" w:rsidRPr="00AC3A0C" w:rsidRDefault="0087622F" w:rsidP="003D7CEC">
      <w:pPr>
        <w:jc w:val="center"/>
        <w:rPr>
          <w:b/>
          <w:szCs w:val="24"/>
          <w:u w:val="single"/>
        </w:rPr>
      </w:pPr>
      <w:r w:rsidRPr="00AC3A0C">
        <w:rPr>
          <w:b/>
          <w:szCs w:val="24"/>
          <w:u w:val="single"/>
        </w:rPr>
        <w:t>Управленческие расходы</w:t>
      </w:r>
    </w:p>
    <w:p w:rsidR="0087622F" w:rsidRDefault="0087622F" w:rsidP="00352914">
      <w:pPr>
        <w:jc w:val="right"/>
        <w:rPr>
          <w:i/>
          <w:sz w:val="22"/>
          <w:szCs w:val="22"/>
        </w:rPr>
      </w:pPr>
      <w:r w:rsidRPr="00AC3A0C">
        <w:rPr>
          <w:i/>
          <w:sz w:val="22"/>
          <w:szCs w:val="22"/>
        </w:rPr>
        <w:t xml:space="preserve">Таблица </w:t>
      </w:r>
      <w:r>
        <w:rPr>
          <w:i/>
          <w:sz w:val="22"/>
          <w:szCs w:val="22"/>
        </w:rPr>
        <w:t>2</w:t>
      </w:r>
      <w:r w:rsidR="00A55582">
        <w:rPr>
          <w:i/>
          <w:sz w:val="22"/>
          <w:szCs w:val="22"/>
        </w:rPr>
        <w:t>1</w:t>
      </w:r>
    </w:p>
    <w:p w:rsidR="0087622F" w:rsidRPr="00AC3A0C" w:rsidRDefault="0087622F" w:rsidP="00352914">
      <w:pPr>
        <w:jc w:val="right"/>
        <w:rPr>
          <w:i/>
          <w:sz w:val="22"/>
          <w:szCs w:val="22"/>
        </w:rPr>
      </w:pPr>
      <w:r>
        <w:rPr>
          <w:i/>
          <w:sz w:val="22"/>
          <w:szCs w:val="22"/>
        </w:rPr>
        <w:t>(</w:t>
      </w:r>
      <w:proofErr w:type="spellStart"/>
      <w:r>
        <w:rPr>
          <w:i/>
          <w:sz w:val="22"/>
          <w:szCs w:val="22"/>
        </w:rPr>
        <w:t>тыс</w:t>
      </w:r>
      <w:proofErr w:type="gramStart"/>
      <w:r>
        <w:rPr>
          <w:i/>
          <w:sz w:val="22"/>
          <w:szCs w:val="22"/>
        </w:rPr>
        <w:t>.р</w:t>
      </w:r>
      <w:proofErr w:type="gramEnd"/>
      <w:r>
        <w:rPr>
          <w:i/>
          <w:sz w:val="22"/>
          <w:szCs w:val="22"/>
        </w:rPr>
        <w:t>уб</w:t>
      </w:r>
      <w:proofErr w:type="spellEnd"/>
      <w:r>
        <w:rPr>
          <w:i/>
          <w:sz w:val="22"/>
          <w:szCs w:val="22"/>
        </w:rPr>
        <w:t>.)</w:t>
      </w:r>
    </w:p>
    <w:tbl>
      <w:tblPr>
        <w:tblW w:w="9890" w:type="dxa"/>
        <w:tblInd w:w="-36" w:type="dxa"/>
        <w:tblLook w:val="0000" w:firstRow="0" w:lastRow="0" w:firstColumn="0" w:lastColumn="0" w:noHBand="0" w:noVBand="0"/>
      </w:tblPr>
      <w:tblGrid>
        <w:gridCol w:w="2696"/>
        <w:gridCol w:w="1432"/>
        <w:gridCol w:w="1175"/>
        <w:gridCol w:w="1274"/>
        <w:gridCol w:w="1308"/>
        <w:gridCol w:w="931"/>
        <w:gridCol w:w="1074"/>
      </w:tblGrid>
      <w:tr w:rsidR="0087622F" w:rsidRPr="00AC3A0C" w:rsidTr="003D7CEC">
        <w:trPr>
          <w:trHeight w:val="583"/>
        </w:trPr>
        <w:tc>
          <w:tcPr>
            <w:tcW w:w="2696" w:type="dxa"/>
            <w:tcBorders>
              <w:top w:val="single" w:sz="4" w:space="0" w:color="auto"/>
              <w:left w:val="single" w:sz="4" w:space="0" w:color="auto"/>
              <w:bottom w:val="single" w:sz="4" w:space="0" w:color="auto"/>
              <w:right w:val="single" w:sz="4" w:space="0" w:color="auto"/>
            </w:tcBorders>
            <w:noWrap/>
          </w:tcPr>
          <w:p w:rsidR="0087622F" w:rsidRPr="00AC3A0C" w:rsidRDefault="0087622F" w:rsidP="003D7CEC">
            <w:pPr>
              <w:jc w:val="center"/>
              <w:rPr>
                <w:b/>
                <w:bCs/>
                <w:szCs w:val="22"/>
              </w:rPr>
            </w:pPr>
          </w:p>
          <w:p w:rsidR="0087622F" w:rsidRPr="00AC3A0C" w:rsidRDefault="0087622F" w:rsidP="003D7CEC">
            <w:pPr>
              <w:jc w:val="center"/>
              <w:rPr>
                <w:b/>
                <w:bCs/>
                <w:szCs w:val="22"/>
              </w:rPr>
            </w:pPr>
            <w:r w:rsidRPr="00AC3A0C">
              <w:rPr>
                <w:b/>
                <w:bCs/>
                <w:sz w:val="22"/>
                <w:szCs w:val="22"/>
              </w:rPr>
              <w:t xml:space="preserve">Наименование </w:t>
            </w:r>
          </w:p>
        </w:tc>
        <w:tc>
          <w:tcPr>
            <w:tcW w:w="1432"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Cs w:val="22"/>
              </w:rPr>
            </w:pPr>
            <w:r w:rsidRPr="00AC3A0C">
              <w:rPr>
                <w:b/>
                <w:bCs/>
                <w:sz w:val="22"/>
                <w:szCs w:val="22"/>
              </w:rPr>
              <w:t xml:space="preserve"> 201</w:t>
            </w:r>
            <w:r w:rsidR="005728B0">
              <w:rPr>
                <w:b/>
                <w:bCs/>
                <w:sz w:val="22"/>
                <w:szCs w:val="22"/>
              </w:rPr>
              <w:t>2</w:t>
            </w:r>
            <w:r w:rsidRPr="00AC3A0C">
              <w:rPr>
                <w:b/>
                <w:bCs/>
                <w:sz w:val="22"/>
                <w:szCs w:val="22"/>
              </w:rPr>
              <w:t xml:space="preserve">г. отчет </w:t>
            </w:r>
          </w:p>
        </w:tc>
        <w:tc>
          <w:tcPr>
            <w:tcW w:w="1175"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Cs w:val="22"/>
              </w:rPr>
            </w:pPr>
            <w:r w:rsidRPr="00AC3A0C">
              <w:rPr>
                <w:b/>
                <w:bCs/>
                <w:sz w:val="22"/>
                <w:szCs w:val="22"/>
              </w:rPr>
              <w:t xml:space="preserve"> 201</w:t>
            </w:r>
            <w:r w:rsidR="005728B0">
              <w:rPr>
                <w:b/>
                <w:bCs/>
                <w:sz w:val="22"/>
                <w:szCs w:val="22"/>
              </w:rPr>
              <w:t>3</w:t>
            </w:r>
            <w:r w:rsidRPr="00AC3A0C">
              <w:rPr>
                <w:b/>
                <w:bCs/>
                <w:sz w:val="22"/>
                <w:szCs w:val="22"/>
              </w:rPr>
              <w:t xml:space="preserve">г. отчет </w:t>
            </w:r>
          </w:p>
        </w:tc>
        <w:tc>
          <w:tcPr>
            <w:tcW w:w="1274" w:type="dxa"/>
            <w:tcBorders>
              <w:top w:val="single" w:sz="4" w:space="0" w:color="auto"/>
              <w:left w:val="single" w:sz="4" w:space="0" w:color="auto"/>
              <w:bottom w:val="single" w:sz="4" w:space="0" w:color="auto"/>
              <w:right w:val="single" w:sz="4" w:space="0" w:color="auto"/>
            </w:tcBorders>
          </w:tcPr>
          <w:p w:rsidR="0087622F" w:rsidRPr="00AC3A0C" w:rsidRDefault="0087622F" w:rsidP="003D7CEC">
            <w:pPr>
              <w:jc w:val="center"/>
              <w:rPr>
                <w:b/>
                <w:bCs/>
                <w:szCs w:val="22"/>
              </w:rPr>
            </w:pPr>
          </w:p>
          <w:p w:rsidR="0087622F" w:rsidRPr="00AC3A0C" w:rsidRDefault="0087622F" w:rsidP="005728B0">
            <w:pPr>
              <w:jc w:val="center"/>
              <w:rPr>
                <w:b/>
                <w:bCs/>
                <w:szCs w:val="22"/>
              </w:rPr>
            </w:pPr>
            <w:r w:rsidRPr="00AC3A0C">
              <w:rPr>
                <w:b/>
                <w:bCs/>
                <w:sz w:val="22"/>
                <w:szCs w:val="22"/>
              </w:rPr>
              <w:t>201</w:t>
            </w:r>
            <w:r w:rsidR="005728B0">
              <w:rPr>
                <w:b/>
                <w:bCs/>
                <w:sz w:val="22"/>
                <w:szCs w:val="22"/>
              </w:rPr>
              <w:t>4</w:t>
            </w:r>
            <w:r w:rsidRPr="00AC3A0C">
              <w:rPr>
                <w:b/>
                <w:bCs/>
                <w:sz w:val="22"/>
                <w:szCs w:val="22"/>
              </w:rPr>
              <w:t>г. план</w:t>
            </w:r>
          </w:p>
        </w:tc>
        <w:tc>
          <w:tcPr>
            <w:tcW w:w="1308" w:type="dxa"/>
            <w:tcBorders>
              <w:top w:val="single" w:sz="4" w:space="0" w:color="auto"/>
              <w:left w:val="single" w:sz="4" w:space="0" w:color="auto"/>
              <w:bottom w:val="single" w:sz="4" w:space="0" w:color="auto"/>
              <w:right w:val="single" w:sz="4" w:space="0" w:color="auto"/>
            </w:tcBorders>
            <w:vAlign w:val="bottom"/>
          </w:tcPr>
          <w:p w:rsidR="0087622F" w:rsidRPr="00AC3A0C" w:rsidRDefault="0087622F" w:rsidP="005728B0">
            <w:pPr>
              <w:jc w:val="center"/>
              <w:rPr>
                <w:b/>
                <w:bCs/>
                <w:szCs w:val="22"/>
              </w:rPr>
            </w:pPr>
            <w:r w:rsidRPr="00AC3A0C">
              <w:rPr>
                <w:b/>
                <w:bCs/>
                <w:sz w:val="22"/>
                <w:szCs w:val="22"/>
              </w:rPr>
              <w:t>201</w:t>
            </w:r>
            <w:r w:rsidR="005728B0">
              <w:rPr>
                <w:b/>
                <w:bCs/>
                <w:sz w:val="22"/>
                <w:szCs w:val="22"/>
              </w:rPr>
              <w:t>4</w:t>
            </w:r>
            <w:r w:rsidRPr="00AC3A0C">
              <w:rPr>
                <w:b/>
                <w:bCs/>
                <w:sz w:val="22"/>
                <w:szCs w:val="22"/>
              </w:rPr>
              <w:t>г. отчет</w:t>
            </w:r>
          </w:p>
        </w:tc>
        <w:tc>
          <w:tcPr>
            <w:tcW w:w="931" w:type="dxa"/>
            <w:tcBorders>
              <w:top w:val="single" w:sz="4" w:space="0" w:color="auto"/>
              <w:left w:val="single" w:sz="4" w:space="0" w:color="auto"/>
              <w:bottom w:val="single" w:sz="4" w:space="0" w:color="000000"/>
              <w:right w:val="single" w:sz="4" w:space="0" w:color="auto"/>
            </w:tcBorders>
          </w:tcPr>
          <w:p w:rsidR="0087622F" w:rsidRPr="00AC3A0C" w:rsidRDefault="0087622F" w:rsidP="005728B0">
            <w:pPr>
              <w:jc w:val="center"/>
              <w:rPr>
                <w:b/>
                <w:bCs/>
                <w:szCs w:val="22"/>
              </w:rPr>
            </w:pPr>
            <w:r w:rsidRPr="00AC3A0C">
              <w:rPr>
                <w:b/>
                <w:bCs/>
                <w:sz w:val="22"/>
                <w:szCs w:val="22"/>
              </w:rPr>
              <w:t>% к 201</w:t>
            </w:r>
            <w:r w:rsidR="005728B0">
              <w:rPr>
                <w:b/>
                <w:bCs/>
                <w:sz w:val="22"/>
                <w:szCs w:val="22"/>
              </w:rPr>
              <w:t>4</w:t>
            </w:r>
            <w:r w:rsidRPr="00AC3A0C">
              <w:rPr>
                <w:b/>
                <w:bCs/>
                <w:sz w:val="22"/>
                <w:szCs w:val="22"/>
              </w:rPr>
              <w:t>г. план</w:t>
            </w:r>
          </w:p>
        </w:tc>
        <w:tc>
          <w:tcPr>
            <w:tcW w:w="1074" w:type="dxa"/>
            <w:tcBorders>
              <w:top w:val="single" w:sz="4" w:space="0" w:color="auto"/>
              <w:left w:val="single" w:sz="4" w:space="0" w:color="auto"/>
              <w:bottom w:val="single" w:sz="4" w:space="0" w:color="000000"/>
              <w:right w:val="single" w:sz="4" w:space="0" w:color="auto"/>
            </w:tcBorders>
            <w:vAlign w:val="bottom"/>
          </w:tcPr>
          <w:p w:rsidR="0087622F" w:rsidRPr="00AC3A0C" w:rsidRDefault="0087622F" w:rsidP="005728B0">
            <w:pPr>
              <w:jc w:val="center"/>
              <w:rPr>
                <w:b/>
                <w:bCs/>
                <w:szCs w:val="22"/>
              </w:rPr>
            </w:pPr>
            <w:r w:rsidRPr="00AC3A0C">
              <w:rPr>
                <w:b/>
                <w:bCs/>
                <w:sz w:val="22"/>
                <w:szCs w:val="22"/>
              </w:rPr>
              <w:t>% к 201</w:t>
            </w:r>
            <w:r w:rsidR="005728B0">
              <w:rPr>
                <w:b/>
                <w:bCs/>
                <w:sz w:val="22"/>
                <w:szCs w:val="22"/>
              </w:rPr>
              <w:t>3</w:t>
            </w:r>
            <w:r w:rsidRPr="00AC3A0C">
              <w:rPr>
                <w:b/>
                <w:bCs/>
                <w:sz w:val="22"/>
                <w:szCs w:val="22"/>
              </w:rPr>
              <w:t>г.</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 xml:space="preserve"> Материальные затраты </w:t>
            </w:r>
          </w:p>
        </w:tc>
        <w:tc>
          <w:tcPr>
            <w:tcW w:w="1432" w:type="dxa"/>
            <w:tcBorders>
              <w:top w:val="single" w:sz="4" w:space="0" w:color="auto"/>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16 776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iCs/>
                <w:sz w:val="20"/>
              </w:rPr>
            </w:pPr>
            <w:r w:rsidRPr="00FF216B">
              <w:rPr>
                <w:iCs/>
                <w:sz w:val="20"/>
              </w:rPr>
              <w:t>10</w:t>
            </w:r>
            <w:r w:rsidR="00E71DF0">
              <w:rPr>
                <w:iCs/>
                <w:sz w:val="20"/>
              </w:rPr>
              <w:t> </w:t>
            </w:r>
            <w:r w:rsidRPr="00FF216B">
              <w:rPr>
                <w:iCs/>
                <w:sz w:val="20"/>
              </w:rPr>
              <w:t>344</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814F97">
            <w:pPr>
              <w:jc w:val="right"/>
              <w:rPr>
                <w:iCs/>
                <w:sz w:val="20"/>
              </w:rPr>
            </w:pPr>
            <w:r>
              <w:rPr>
                <w:iCs/>
                <w:sz w:val="20"/>
              </w:rPr>
              <w:t>13 460</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9F71D6">
            <w:pPr>
              <w:jc w:val="right"/>
              <w:rPr>
                <w:iCs/>
                <w:sz w:val="20"/>
              </w:rPr>
            </w:pPr>
            <w:r>
              <w:rPr>
                <w:iCs/>
                <w:sz w:val="20"/>
              </w:rPr>
              <w:t>11 480</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581E6C" w:rsidP="00FF216B">
            <w:pPr>
              <w:jc w:val="right"/>
              <w:rPr>
                <w:sz w:val="20"/>
              </w:rPr>
            </w:pPr>
            <w:r>
              <w:rPr>
                <w:sz w:val="20"/>
              </w:rPr>
              <w:t>85,3</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81E6C" w:rsidP="00FF216B">
            <w:pPr>
              <w:jc w:val="right"/>
              <w:rPr>
                <w:sz w:val="20"/>
              </w:rPr>
            </w:pPr>
            <w:r>
              <w:rPr>
                <w:sz w:val="20"/>
              </w:rPr>
              <w:t>111,0</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 xml:space="preserve"> Затраты на оплату труда </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76 054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iCs/>
                <w:sz w:val="20"/>
              </w:rPr>
            </w:pPr>
            <w:r w:rsidRPr="00FF216B">
              <w:rPr>
                <w:iCs/>
                <w:sz w:val="20"/>
              </w:rPr>
              <w:t>102</w:t>
            </w:r>
            <w:r w:rsidR="00E71DF0">
              <w:rPr>
                <w:iCs/>
                <w:sz w:val="20"/>
              </w:rPr>
              <w:t> </w:t>
            </w:r>
            <w:r w:rsidRPr="00FF216B">
              <w:rPr>
                <w:iCs/>
                <w:sz w:val="20"/>
              </w:rPr>
              <w:t>357</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E71DF0">
            <w:pPr>
              <w:jc w:val="right"/>
              <w:rPr>
                <w:iCs/>
                <w:sz w:val="20"/>
              </w:rPr>
            </w:pPr>
            <w:r>
              <w:rPr>
                <w:iCs/>
                <w:sz w:val="20"/>
              </w:rPr>
              <w:t>84 349</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E71DF0">
            <w:pPr>
              <w:jc w:val="right"/>
              <w:rPr>
                <w:iCs/>
                <w:sz w:val="20"/>
              </w:rPr>
            </w:pPr>
            <w:r>
              <w:rPr>
                <w:iCs/>
                <w:sz w:val="20"/>
              </w:rPr>
              <w:t>88 638</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581E6C" w:rsidP="00FF216B">
            <w:pPr>
              <w:jc w:val="right"/>
              <w:rPr>
                <w:sz w:val="20"/>
              </w:rPr>
            </w:pPr>
            <w:r>
              <w:rPr>
                <w:sz w:val="20"/>
              </w:rPr>
              <w:t>105,1</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86,6</w:t>
            </w:r>
          </w:p>
        </w:tc>
      </w:tr>
      <w:tr w:rsidR="005728B0" w:rsidRPr="00AC3A0C" w:rsidTr="0052291E">
        <w:trPr>
          <w:trHeight w:val="206"/>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Страховые взносы</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14 067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iCs/>
                <w:sz w:val="20"/>
              </w:rPr>
            </w:pPr>
            <w:r w:rsidRPr="00FF216B">
              <w:rPr>
                <w:iCs/>
                <w:sz w:val="20"/>
              </w:rPr>
              <w:t>17</w:t>
            </w:r>
            <w:r w:rsidR="00E71DF0">
              <w:rPr>
                <w:iCs/>
                <w:sz w:val="20"/>
              </w:rPr>
              <w:t> </w:t>
            </w:r>
            <w:r w:rsidRPr="00FF216B">
              <w:rPr>
                <w:iCs/>
                <w:sz w:val="20"/>
              </w:rPr>
              <w:t>914</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E71DF0">
            <w:pPr>
              <w:jc w:val="right"/>
              <w:rPr>
                <w:iCs/>
                <w:sz w:val="20"/>
              </w:rPr>
            </w:pPr>
            <w:r>
              <w:rPr>
                <w:iCs/>
                <w:sz w:val="20"/>
              </w:rPr>
              <w:t>15 598</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603738">
            <w:pPr>
              <w:jc w:val="right"/>
              <w:rPr>
                <w:iCs/>
                <w:sz w:val="20"/>
              </w:rPr>
            </w:pPr>
            <w:r>
              <w:rPr>
                <w:iCs/>
                <w:sz w:val="20"/>
              </w:rPr>
              <w:t>1</w:t>
            </w:r>
            <w:r w:rsidR="00603738">
              <w:rPr>
                <w:iCs/>
                <w:sz w:val="20"/>
              </w:rPr>
              <w:t>6</w:t>
            </w:r>
            <w:r>
              <w:rPr>
                <w:iCs/>
                <w:sz w:val="20"/>
              </w:rPr>
              <w:t> </w:t>
            </w:r>
            <w:r w:rsidR="00603738">
              <w:rPr>
                <w:iCs/>
                <w:sz w:val="20"/>
              </w:rPr>
              <w:t>786</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107,6</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93,7</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 xml:space="preserve"> Амортизация </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9 203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iCs/>
                <w:sz w:val="20"/>
              </w:rPr>
            </w:pPr>
            <w:r w:rsidRPr="00FF216B">
              <w:rPr>
                <w:iCs/>
                <w:sz w:val="20"/>
              </w:rPr>
              <w:t>8</w:t>
            </w:r>
            <w:r w:rsidR="00E71DF0">
              <w:rPr>
                <w:iCs/>
                <w:sz w:val="20"/>
              </w:rPr>
              <w:t> </w:t>
            </w:r>
            <w:r w:rsidRPr="00FF216B">
              <w:rPr>
                <w:iCs/>
                <w:sz w:val="20"/>
              </w:rPr>
              <w:t>627</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814F97">
            <w:pPr>
              <w:jc w:val="right"/>
              <w:rPr>
                <w:iCs/>
                <w:sz w:val="20"/>
              </w:rPr>
            </w:pPr>
            <w:r>
              <w:rPr>
                <w:iCs/>
                <w:sz w:val="20"/>
              </w:rPr>
              <w:t>9 208</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9F71D6">
            <w:pPr>
              <w:jc w:val="right"/>
              <w:rPr>
                <w:iCs/>
                <w:sz w:val="20"/>
              </w:rPr>
            </w:pPr>
            <w:r>
              <w:rPr>
                <w:iCs/>
                <w:sz w:val="20"/>
              </w:rPr>
              <w:t>8 739</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94,9</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101,3</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 xml:space="preserve"> Прочие затраты </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50 693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iCs/>
                <w:sz w:val="20"/>
              </w:rPr>
            </w:pPr>
            <w:r w:rsidRPr="00FF216B">
              <w:rPr>
                <w:iCs/>
                <w:sz w:val="20"/>
              </w:rPr>
              <w:t>51</w:t>
            </w:r>
            <w:r w:rsidR="00E71DF0">
              <w:rPr>
                <w:iCs/>
                <w:sz w:val="20"/>
              </w:rPr>
              <w:t> </w:t>
            </w:r>
            <w:r w:rsidRPr="00FF216B">
              <w:rPr>
                <w:iCs/>
                <w:sz w:val="20"/>
              </w:rPr>
              <w:t>123</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E71DF0">
            <w:pPr>
              <w:jc w:val="right"/>
              <w:rPr>
                <w:iCs/>
                <w:sz w:val="20"/>
              </w:rPr>
            </w:pPr>
            <w:r>
              <w:rPr>
                <w:iCs/>
                <w:sz w:val="20"/>
              </w:rPr>
              <w:t>54 075</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603738">
            <w:pPr>
              <w:jc w:val="right"/>
              <w:rPr>
                <w:iCs/>
                <w:sz w:val="20"/>
              </w:rPr>
            </w:pPr>
            <w:r>
              <w:rPr>
                <w:iCs/>
                <w:sz w:val="20"/>
              </w:rPr>
              <w:t>5</w:t>
            </w:r>
            <w:r w:rsidR="00603738">
              <w:rPr>
                <w:iCs/>
                <w:sz w:val="20"/>
              </w:rPr>
              <w:t>0</w:t>
            </w:r>
            <w:r>
              <w:rPr>
                <w:iCs/>
                <w:sz w:val="20"/>
              </w:rPr>
              <w:t> </w:t>
            </w:r>
            <w:r w:rsidR="00603738">
              <w:rPr>
                <w:iCs/>
                <w:sz w:val="20"/>
              </w:rPr>
              <w:t>767</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93,9</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93,9</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vAlign w:val="bottom"/>
          </w:tcPr>
          <w:p w:rsidR="005728B0" w:rsidRPr="00AC3A0C" w:rsidRDefault="005728B0" w:rsidP="003D7CEC">
            <w:pPr>
              <w:rPr>
                <w:szCs w:val="22"/>
              </w:rPr>
            </w:pPr>
            <w:r w:rsidRPr="00AC3A0C">
              <w:rPr>
                <w:sz w:val="22"/>
                <w:szCs w:val="22"/>
              </w:rPr>
              <w:t xml:space="preserve"> Налоги </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sz w:val="20"/>
              </w:rPr>
            </w:pPr>
            <w:r w:rsidRPr="00FF216B">
              <w:rPr>
                <w:sz w:val="20"/>
              </w:rPr>
              <w:t xml:space="preserve">3 579 044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5728B0" w:rsidP="005728B0">
            <w:pPr>
              <w:jc w:val="right"/>
              <w:rPr>
                <w:sz w:val="20"/>
              </w:rPr>
            </w:pPr>
            <w:r w:rsidRPr="00FF216B">
              <w:rPr>
                <w:sz w:val="20"/>
              </w:rPr>
              <w:t>3</w:t>
            </w:r>
            <w:r w:rsidR="00E71DF0">
              <w:rPr>
                <w:sz w:val="20"/>
              </w:rPr>
              <w:t> </w:t>
            </w:r>
            <w:r w:rsidRPr="00FF216B">
              <w:rPr>
                <w:sz w:val="20"/>
              </w:rPr>
              <w:t>830</w:t>
            </w:r>
            <w:r w:rsidR="00E71DF0">
              <w:rPr>
                <w:sz w:val="20"/>
              </w:rPr>
              <w:t> </w:t>
            </w:r>
            <w:r w:rsidRPr="00FF216B">
              <w:rPr>
                <w:sz w:val="20"/>
              </w:rPr>
              <w:t>196</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5B367B">
            <w:pPr>
              <w:jc w:val="right"/>
              <w:rPr>
                <w:sz w:val="20"/>
              </w:rPr>
            </w:pPr>
            <w:r>
              <w:rPr>
                <w:sz w:val="20"/>
              </w:rPr>
              <w:t>4 413 202</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603738" w:rsidP="009F71D6">
            <w:pPr>
              <w:jc w:val="right"/>
              <w:rPr>
                <w:sz w:val="20"/>
              </w:rPr>
            </w:pPr>
            <w:r>
              <w:rPr>
                <w:sz w:val="20"/>
              </w:rPr>
              <w:t>4 756 466</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107,8</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sz w:val="20"/>
              </w:rPr>
            </w:pPr>
            <w:r>
              <w:rPr>
                <w:sz w:val="20"/>
              </w:rPr>
              <w:t>124,2</w:t>
            </w:r>
          </w:p>
        </w:tc>
      </w:tr>
      <w:tr w:rsidR="005728B0" w:rsidRPr="00AC3A0C" w:rsidTr="0052291E">
        <w:trPr>
          <w:trHeight w:val="315"/>
        </w:trPr>
        <w:tc>
          <w:tcPr>
            <w:tcW w:w="2696" w:type="dxa"/>
            <w:tcBorders>
              <w:top w:val="nil"/>
              <w:left w:val="single" w:sz="4" w:space="0" w:color="auto"/>
              <w:bottom w:val="single" w:sz="4" w:space="0" w:color="auto"/>
              <w:right w:val="single" w:sz="4" w:space="0" w:color="auto"/>
            </w:tcBorders>
            <w:noWrap/>
            <w:vAlign w:val="bottom"/>
          </w:tcPr>
          <w:p w:rsidR="005728B0" w:rsidRPr="00AC3A0C" w:rsidRDefault="005728B0" w:rsidP="003D7CEC">
            <w:pPr>
              <w:rPr>
                <w:b/>
                <w:bCs/>
                <w:szCs w:val="22"/>
              </w:rPr>
            </w:pPr>
            <w:r w:rsidRPr="00AC3A0C">
              <w:rPr>
                <w:b/>
                <w:bCs/>
                <w:sz w:val="22"/>
                <w:szCs w:val="22"/>
              </w:rPr>
              <w:t xml:space="preserve"> ВСЕГО </w:t>
            </w:r>
          </w:p>
        </w:tc>
        <w:tc>
          <w:tcPr>
            <w:tcW w:w="1432" w:type="dxa"/>
            <w:tcBorders>
              <w:top w:val="nil"/>
              <w:left w:val="nil"/>
              <w:bottom w:val="single" w:sz="4" w:space="0" w:color="auto"/>
              <w:right w:val="single" w:sz="4" w:space="0" w:color="auto"/>
            </w:tcBorders>
            <w:shd w:val="clear" w:color="auto" w:fill="auto"/>
            <w:vAlign w:val="bottom"/>
          </w:tcPr>
          <w:p w:rsidR="005728B0" w:rsidRPr="00FF216B" w:rsidRDefault="005728B0" w:rsidP="005728B0">
            <w:pPr>
              <w:jc w:val="center"/>
              <w:rPr>
                <w:b/>
                <w:bCs/>
                <w:sz w:val="20"/>
              </w:rPr>
            </w:pPr>
            <w:r w:rsidRPr="00FF216B">
              <w:rPr>
                <w:b/>
                <w:bCs/>
                <w:sz w:val="20"/>
              </w:rPr>
              <w:t xml:space="preserve">3 745 837 </w:t>
            </w:r>
          </w:p>
        </w:tc>
        <w:tc>
          <w:tcPr>
            <w:tcW w:w="1175"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E71DF0" w:rsidP="005728B0">
            <w:pPr>
              <w:jc w:val="right"/>
              <w:rPr>
                <w:b/>
                <w:bCs/>
                <w:sz w:val="20"/>
              </w:rPr>
            </w:pPr>
            <w:r>
              <w:rPr>
                <w:b/>
                <w:bCs/>
                <w:sz w:val="20"/>
              </w:rPr>
              <w:t>4 </w:t>
            </w:r>
            <w:r w:rsidR="005728B0" w:rsidRPr="00FF216B">
              <w:rPr>
                <w:b/>
                <w:bCs/>
                <w:sz w:val="20"/>
              </w:rPr>
              <w:t>020</w:t>
            </w:r>
            <w:r>
              <w:rPr>
                <w:b/>
                <w:bCs/>
                <w:sz w:val="20"/>
              </w:rPr>
              <w:t> </w:t>
            </w:r>
            <w:r w:rsidR="005728B0" w:rsidRPr="00FF216B">
              <w:rPr>
                <w:b/>
                <w:bCs/>
                <w:sz w:val="20"/>
              </w:rPr>
              <w:t>561</w:t>
            </w:r>
          </w:p>
        </w:tc>
        <w:tc>
          <w:tcPr>
            <w:tcW w:w="1274" w:type="dxa"/>
            <w:tcBorders>
              <w:top w:val="nil"/>
              <w:left w:val="nil"/>
              <w:bottom w:val="single" w:sz="4" w:space="0" w:color="auto"/>
              <w:right w:val="single" w:sz="4" w:space="0" w:color="auto"/>
            </w:tcBorders>
            <w:shd w:val="clear" w:color="auto" w:fill="auto"/>
            <w:vAlign w:val="bottom"/>
          </w:tcPr>
          <w:p w:rsidR="005728B0" w:rsidRPr="00FF216B" w:rsidRDefault="00E71DF0" w:rsidP="00FF216B">
            <w:pPr>
              <w:jc w:val="right"/>
              <w:rPr>
                <w:b/>
                <w:bCs/>
                <w:sz w:val="20"/>
              </w:rPr>
            </w:pPr>
            <w:r>
              <w:rPr>
                <w:b/>
                <w:bCs/>
                <w:sz w:val="20"/>
              </w:rPr>
              <w:t>4 589 892</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728B0" w:rsidRPr="00FF216B" w:rsidRDefault="00E71DF0" w:rsidP="009F71D6">
            <w:pPr>
              <w:jc w:val="right"/>
              <w:rPr>
                <w:b/>
                <w:bCs/>
                <w:sz w:val="20"/>
              </w:rPr>
            </w:pPr>
            <w:r>
              <w:rPr>
                <w:b/>
                <w:bCs/>
                <w:sz w:val="20"/>
              </w:rPr>
              <w:t>4 932 876</w:t>
            </w:r>
          </w:p>
        </w:tc>
        <w:tc>
          <w:tcPr>
            <w:tcW w:w="931" w:type="dxa"/>
            <w:tcBorders>
              <w:top w:val="nil"/>
              <w:left w:val="nil"/>
              <w:bottom w:val="single" w:sz="4" w:space="0" w:color="auto"/>
              <w:right w:val="single" w:sz="4" w:space="0" w:color="auto"/>
            </w:tcBorders>
            <w:shd w:val="clear" w:color="auto" w:fill="auto"/>
            <w:vAlign w:val="bottom"/>
          </w:tcPr>
          <w:p w:rsidR="005728B0" w:rsidRPr="00FF216B" w:rsidRDefault="001E1E74" w:rsidP="00FF216B">
            <w:pPr>
              <w:jc w:val="right"/>
              <w:rPr>
                <w:b/>
                <w:bCs/>
                <w:sz w:val="20"/>
              </w:rPr>
            </w:pPr>
            <w:r>
              <w:rPr>
                <w:b/>
                <w:bCs/>
                <w:sz w:val="20"/>
              </w:rPr>
              <w:t>107,5</w:t>
            </w:r>
          </w:p>
        </w:tc>
        <w:tc>
          <w:tcPr>
            <w:tcW w:w="1074" w:type="dxa"/>
            <w:tcBorders>
              <w:top w:val="nil"/>
              <w:left w:val="single" w:sz="4" w:space="0" w:color="auto"/>
              <w:bottom w:val="single" w:sz="4" w:space="0" w:color="auto"/>
              <w:right w:val="single" w:sz="4" w:space="0" w:color="auto"/>
            </w:tcBorders>
            <w:shd w:val="clear" w:color="auto" w:fill="auto"/>
            <w:vAlign w:val="bottom"/>
          </w:tcPr>
          <w:p w:rsidR="005728B0" w:rsidRPr="00FF216B" w:rsidRDefault="001E1E74" w:rsidP="00FF216B">
            <w:pPr>
              <w:jc w:val="right"/>
              <w:rPr>
                <w:b/>
                <w:bCs/>
                <w:sz w:val="20"/>
              </w:rPr>
            </w:pPr>
            <w:r>
              <w:rPr>
                <w:b/>
                <w:bCs/>
                <w:sz w:val="20"/>
              </w:rPr>
              <w:t>122,7</w:t>
            </w:r>
          </w:p>
        </w:tc>
      </w:tr>
    </w:tbl>
    <w:p w:rsidR="0087622F" w:rsidRDefault="0087622F" w:rsidP="003D7CEC">
      <w:pPr>
        <w:pStyle w:val="af4"/>
        <w:jc w:val="center"/>
        <w:rPr>
          <w:bCs/>
          <w:iCs/>
          <w:color w:val="auto"/>
        </w:rPr>
      </w:pPr>
      <w:bookmarkStart w:id="383" w:name="_Toc290918520"/>
    </w:p>
    <w:p w:rsidR="0087622F" w:rsidRPr="00AC3A0C" w:rsidRDefault="0087622F" w:rsidP="003D7CEC">
      <w:pPr>
        <w:pStyle w:val="af4"/>
        <w:jc w:val="center"/>
        <w:rPr>
          <w:bCs/>
          <w:iCs/>
          <w:color w:val="auto"/>
        </w:rPr>
      </w:pPr>
      <w:bookmarkStart w:id="384" w:name="_Toc416180513"/>
      <w:r w:rsidRPr="00AC3A0C">
        <w:rPr>
          <w:bCs/>
          <w:iCs/>
          <w:color w:val="auto"/>
        </w:rPr>
        <w:t>1</w:t>
      </w:r>
      <w:r w:rsidR="00752DED">
        <w:rPr>
          <w:bCs/>
          <w:iCs/>
          <w:color w:val="auto"/>
        </w:rPr>
        <w:t>7</w:t>
      </w:r>
      <w:r w:rsidRPr="00AC3A0C">
        <w:rPr>
          <w:bCs/>
          <w:iCs/>
          <w:color w:val="auto"/>
        </w:rPr>
        <w:t>. Информация по сегментам</w:t>
      </w:r>
      <w:bookmarkEnd w:id="383"/>
      <w:bookmarkEnd w:id="384"/>
    </w:p>
    <w:p w:rsidR="0087622F" w:rsidRPr="00AC3A0C" w:rsidRDefault="0087622F" w:rsidP="00E45ABC">
      <w:pPr>
        <w:pStyle w:val="a3"/>
        <w:spacing w:after="120" w:line="360" w:lineRule="auto"/>
        <w:ind w:firstLine="720"/>
        <w:rPr>
          <w:szCs w:val="24"/>
        </w:rPr>
      </w:pPr>
      <w:r w:rsidRPr="00AC3A0C">
        <w:rPr>
          <w:szCs w:val="24"/>
        </w:rPr>
        <w:t>Раскрытие в бухгалтерской отчетности информации по сегментам осуществляется в соответствии с требованиями Положения по бухгалтерскому учету «Информация по сегментам» (ПБУ 12/2010), утвержденного приказом Минфина России от 8 ноября 2010 г. № 143н.</w:t>
      </w:r>
    </w:p>
    <w:p w:rsidR="0087622F" w:rsidRDefault="0087622F" w:rsidP="00E45ABC">
      <w:pPr>
        <w:pStyle w:val="a3"/>
        <w:spacing w:after="120" w:line="360" w:lineRule="auto"/>
        <w:ind w:firstLine="720"/>
        <w:rPr>
          <w:szCs w:val="24"/>
        </w:rPr>
      </w:pPr>
      <w:r w:rsidRPr="00AC3A0C">
        <w:rPr>
          <w:szCs w:val="24"/>
        </w:rPr>
        <w:t>Основным видом хозяйственной деятельности Общества являются добыча и реализация алмазов, которые составляют</w:t>
      </w:r>
      <w:r w:rsidR="00843E03">
        <w:rPr>
          <w:szCs w:val="24"/>
        </w:rPr>
        <w:t xml:space="preserve"> </w:t>
      </w:r>
      <w:r w:rsidRPr="00AC3A0C">
        <w:rPr>
          <w:szCs w:val="24"/>
        </w:rPr>
        <w:t xml:space="preserve">99 % выручки от продажи продукции (товаров, работ, услуг). Общество осуществляет другие виды деятельности, которые не являются существенными. Отчетным сегментом Общества являются операционный и географический сегменты. </w:t>
      </w:r>
    </w:p>
    <w:p w:rsidR="0087622F" w:rsidRDefault="0087622F" w:rsidP="00A36524">
      <w:pPr>
        <w:spacing w:line="360" w:lineRule="auto"/>
        <w:ind w:firstLine="600"/>
        <w:jc w:val="both"/>
      </w:pPr>
    </w:p>
    <w:bookmarkEnd w:id="365"/>
    <w:bookmarkEnd w:id="366"/>
    <w:bookmarkEnd w:id="367"/>
    <w:bookmarkEnd w:id="368"/>
    <w:bookmarkEnd w:id="369"/>
    <w:bookmarkEnd w:id="370"/>
    <w:bookmarkEnd w:id="371"/>
    <w:bookmarkEnd w:id="372"/>
    <w:p w:rsidR="0087622F" w:rsidRDefault="0087622F" w:rsidP="00A36524">
      <w:pPr>
        <w:spacing w:line="360" w:lineRule="auto"/>
        <w:ind w:firstLine="600"/>
        <w:jc w:val="both"/>
      </w:pPr>
    </w:p>
    <w:sectPr w:rsidR="0087622F" w:rsidSect="007A3AAC">
      <w:headerReference w:type="default" r:id="rId14"/>
      <w:footerReference w:type="even" r:id="rId15"/>
      <w:footerReference w:type="default" r:id="rId16"/>
      <w:footerReference w:type="first" r:id="rId17"/>
      <w:pgSz w:w="11907" w:h="16840" w:code="9"/>
      <w:pgMar w:top="1134" w:right="851" w:bottom="1134" w:left="1559"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33" w:rsidRDefault="00A33D33">
      <w:r>
        <w:separator/>
      </w:r>
    </w:p>
  </w:endnote>
  <w:endnote w:type="continuationSeparator" w:id="0">
    <w:p w:rsidR="00A33D33" w:rsidRDefault="00A3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3" w:rsidRDefault="00A33D3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33D33" w:rsidRDefault="00A33D3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3" w:rsidRDefault="0098298E" w:rsidP="00725493">
    <w:pPr>
      <w:pStyle w:val="aa"/>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pt;margin-top:-3.15pt;width:28.75pt;height:26.2pt;z-index:251660288;visibility:visible;mso-wrap-edited:f" o:allowincell="f">
          <v:imagedata r:id="rId1" o:title=""/>
          <w10:wrap type="topAndBottom"/>
        </v:shape>
        <o:OLEObject Type="Embed" ProgID="Word.Picture.8" ShapeID="_x0000_s2049" DrawAspect="Content" ObjectID="_1490004438" r:id="rId2"/>
      </w:pict>
    </w:r>
    <w:r w:rsidR="00A33D33">
      <w:rPr>
        <w:sz w:val="16"/>
      </w:rPr>
      <w:t xml:space="preserve">ОАО «АЛРОСА - Нюрба»    </w:t>
    </w:r>
    <w:r w:rsidR="00A33D33">
      <w:rPr>
        <w:rStyle w:val="ac"/>
        <w:sz w:val="20"/>
      </w:rPr>
      <w:fldChar w:fldCharType="begin"/>
    </w:r>
    <w:r w:rsidR="00A33D33">
      <w:rPr>
        <w:rStyle w:val="ac"/>
        <w:sz w:val="20"/>
      </w:rPr>
      <w:instrText xml:space="preserve"> PAGE </w:instrText>
    </w:r>
    <w:r w:rsidR="00A33D33">
      <w:rPr>
        <w:rStyle w:val="ac"/>
        <w:sz w:val="20"/>
      </w:rPr>
      <w:fldChar w:fldCharType="separate"/>
    </w:r>
    <w:r>
      <w:rPr>
        <w:rStyle w:val="ac"/>
        <w:noProof/>
        <w:sz w:val="20"/>
      </w:rPr>
      <w:t>40</w:t>
    </w:r>
    <w:r w:rsidR="00A33D33">
      <w:rPr>
        <w:rStyle w:val="ac"/>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3" w:rsidRDefault="00A33D33">
    <w:pPr>
      <w:pStyle w:val="aa"/>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33" w:rsidRDefault="00A33D33">
      <w:r>
        <w:separator/>
      </w:r>
    </w:p>
  </w:footnote>
  <w:footnote w:type="continuationSeparator" w:id="0">
    <w:p w:rsidR="00A33D33" w:rsidRDefault="00A3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3" w:rsidRDefault="00A33D33" w:rsidP="004814E7">
    <w:pPr>
      <w:pStyle w:val="a8"/>
      <w:tabs>
        <w:tab w:val="clear" w:pos="8306"/>
        <w:tab w:val="right" w:pos="8080"/>
      </w:tabs>
      <w:ind w:right="424"/>
      <w:jc w:val="right"/>
      <w:rPr>
        <w:sz w:val="16"/>
      </w:rPr>
    </w:pPr>
    <w:r>
      <w:rPr>
        <w:sz w:val="16"/>
      </w:rPr>
      <w:fldChar w:fldCharType="begin"/>
    </w:r>
    <w:r>
      <w:rPr>
        <w:sz w:val="16"/>
      </w:rPr>
      <w:instrText xml:space="preserve"> DATE \@ "dd.MM.yyyy" </w:instrText>
    </w:r>
    <w:r>
      <w:rPr>
        <w:sz w:val="16"/>
      </w:rPr>
      <w:fldChar w:fldCharType="separate"/>
    </w:r>
    <w:r w:rsidR="0098298E">
      <w:rPr>
        <w:noProof/>
        <w:sz w:val="16"/>
      </w:rPr>
      <w:t>08.04.2015</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84D"/>
    <w:multiLevelType w:val="hybridMultilevel"/>
    <w:tmpl w:val="6298D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926D1A"/>
    <w:multiLevelType w:val="hybridMultilevel"/>
    <w:tmpl w:val="F8068354"/>
    <w:lvl w:ilvl="0" w:tplc="17A20B2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1747"/>
    <w:multiLevelType w:val="hybridMultilevel"/>
    <w:tmpl w:val="8E4C6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01046"/>
    <w:multiLevelType w:val="hybridMultilevel"/>
    <w:tmpl w:val="034AA21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DC03410"/>
    <w:multiLevelType w:val="hybridMultilevel"/>
    <w:tmpl w:val="EDFE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4465C"/>
    <w:multiLevelType w:val="hybridMultilevel"/>
    <w:tmpl w:val="892CE772"/>
    <w:lvl w:ilvl="0" w:tplc="BE567024">
      <w:start w:val="1"/>
      <w:numFmt w:val="decimal"/>
      <w:lvlText w:val="%1."/>
      <w:lvlJc w:val="left"/>
      <w:pPr>
        <w:tabs>
          <w:tab w:val="num" w:pos="1228"/>
        </w:tabs>
        <w:ind w:left="1228"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9127925"/>
    <w:multiLevelType w:val="hybridMultilevel"/>
    <w:tmpl w:val="9CC23BA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
    <w:nsid w:val="1CFA674F"/>
    <w:multiLevelType w:val="hybridMultilevel"/>
    <w:tmpl w:val="CB88C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464F8B"/>
    <w:multiLevelType w:val="hybridMultilevel"/>
    <w:tmpl w:val="AA4E13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0924822"/>
    <w:multiLevelType w:val="hybridMultilevel"/>
    <w:tmpl w:val="D8967A22"/>
    <w:lvl w:ilvl="0" w:tplc="0419000B">
      <w:start w:val="4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57974"/>
    <w:multiLevelType w:val="hybridMultilevel"/>
    <w:tmpl w:val="BC00FFAC"/>
    <w:lvl w:ilvl="0" w:tplc="035E723E">
      <w:start w:val="1"/>
      <w:numFmt w:val="bullet"/>
      <w:lvlText w:val=""/>
      <w:lvlJc w:val="left"/>
      <w:pPr>
        <w:ind w:left="1428" w:hanging="360"/>
      </w:pPr>
      <w:rPr>
        <w:rFonts w:ascii="Symbol" w:hAnsi="Symbol" w:hint="default"/>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3566B0"/>
    <w:multiLevelType w:val="hybridMultilevel"/>
    <w:tmpl w:val="4A8416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3483AF4"/>
    <w:multiLevelType w:val="hybridMultilevel"/>
    <w:tmpl w:val="85322FD8"/>
    <w:lvl w:ilvl="0" w:tplc="58507AAC">
      <w:start w:val="3"/>
      <w:numFmt w:val="decimal"/>
      <w:lvlText w:val="%1."/>
      <w:lvlJc w:val="left"/>
      <w:pPr>
        <w:tabs>
          <w:tab w:val="num" w:pos="3060"/>
        </w:tabs>
        <w:ind w:left="3060" w:hanging="360"/>
      </w:pPr>
      <w:rPr>
        <w:rFonts w:cs="Times New Roman" w:hint="default"/>
      </w:rPr>
    </w:lvl>
    <w:lvl w:ilvl="1" w:tplc="04190019" w:tentative="1">
      <w:start w:val="1"/>
      <w:numFmt w:val="lowerLetter"/>
      <w:lvlText w:val="%2."/>
      <w:lvlJc w:val="left"/>
      <w:pPr>
        <w:tabs>
          <w:tab w:val="num" w:pos="4020"/>
        </w:tabs>
        <w:ind w:left="4020" w:hanging="360"/>
      </w:pPr>
      <w:rPr>
        <w:rFonts w:cs="Times New Roman"/>
      </w:rPr>
    </w:lvl>
    <w:lvl w:ilvl="2" w:tplc="0419001B" w:tentative="1">
      <w:start w:val="1"/>
      <w:numFmt w:val="lowerRoman"/>
      <w:lvlText w:val="%3."/>
      <w:lvlJc w:val="right"/>
      <w:pPr>
        <w:tabs>
          <w:tab w:val="num" w:pos="4740"/>
        </w:tabs>
        <w:ind w:left="4740" w:hanging="180"/>
      </w:pPr>
      <w:rPr>
        <w:rFonts w:cs="Times New Roman"/>
      </w:rPr>
    </w:lvl>
    <w:lvl w:ilvl="3" w:tplc="0419000F" w:tentative="1">
      <w:start w:val="1"/>
      <w:numFmt w:val="decimal"/>
      <w:lvlText w:val="%4."/>
      <w:lvlJc w:val="left"/>
      <w:pPr>
        <w:tabs>
          <w:tab w:val="num" w:pos="5460"/>
        </w:tabs>
        <w:ind w:left="5460" w:hanging="360"/>
      </w:pPr>
      <w:rPr>
        <w:rFonts w:cs="Times New Roman"/>
      </w:rPr>
    </w:lvl>
    <w:lvl w:ilvl="4" w:tplc="04190019" w:tentative="1">
      <w:start w:val="1"/>
      <w:numFmt w:val="lowerLetter"/>
      <w:lvlText w:val="%5."/>
      <w:lvlJc w:val="left"/>
      <w:pPr>
        <w:tabs>
          <w:tab w:val="num" w:pos="6180"/>
        </w:tabs>
        <w:ind w:left="6180" w:hanging="360"/>
      </w:pPr>
      <w:rPr>
        <w:rFonts w:cs="Times New Roman"/>
      </w:rPr>
    </w:lvl>
    <w:lvl w:ilvl="5" w:tplc="0419001B" w:tentative="1">
      <w:start w:val="1"/>
      <w:numFmt w:val="lowerRoman"/>
      <w:lvlText w:val="%6."/>
      <w:lvlJc w:val="right"/>
      <w:pPr>
        <w:tabs>
          <w:tab w:val="num" w:pos="6900"/>
        </w:tabs>
        <w:ind w:left="6900" w:hanging="180"/>
      </w:pPr>
      <w:rPr>
        <w:rFonts w:cs="Times New Roman"/>
      </w:rPr>
    </w:lvl>
    <w:lvl w:ilvl="6" w:tplc="0419000F" w:tentative="1">
      <w:start w:val="1"/>
      <w:numFmt w:val="decimal"/>
      <w:lvlText w:val="%7."/>
      <w:lvlJc w:val="left"/>
      <w:pPr>
        <w:tabs>
          <w:tab w:val="num" w:pos="7620"/>
        </w:tabs>
        <w:ind w:left="7620" w:hanging="360"/>
      </w:pPr>
      <w:rPr>
        <w:rFonts w:cs="Times New Roman"/>
      </w:rPr>
    </w:lvl>
    <w:lvl w:ilvl="7" w:tplc="04190019" w:tentative="1">
      <w:start w:val="1"/>
      <w:numFmt w:val="lowerLetter"/>
      <w:lvlText w:val="%8."/>
      <w:lvlJc w:val="left"/>
      <w:pPr>
        <w:tabs>
          <w:tab w:val="num" w:pos="8340"/>
        </w:tabs>
        <w:ind w:left="8340" w:hanging="360"/>
      </w:pPr>
      <w:rPr>
        <w:rFonts w:cs="Times New Roman"/>
      </w:rPr>
    </w:lvl>
    <w:lvl w:ilvl="8" w:tplc="0419001B" w:tentative="1">
      <w:start w:val="1"/>
      <w:numFmt w:val="lowerRoman"/>
      <w:lvlText w:val="%9."/>
      <w:lvlJc w:val="right"/>
      <w:pPr>
        <w:tabs>
          <w:tab w:val="num" w:pos="9060"/>
        </w:tabs>
        <w:ind w:left="9060" w:hanging="180"/>
      </w:pPr>
      <w:rPr>
        <w:rFonts w:cs="Times New Roman"/>
      </w:rPr>
    </w:lvl>
  </w:abstractNum>
  <w:abstractNum w:abstractNumId="13">
    <w:nsid w:val="28A172B4"/>
    <w:multiLevelType w:val="hybridMultilevel"/>
    <w:tmpl w:val="58B4749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B523589"/>
    <w:multiLevelType w:val="multilevel"/>
    <w:tmpl w:val="0FF239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CAC7BEB"/>
    <w:multiLevelType w:val="multilevel"/>
    <w:tmpl w:val="E56CEB2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30"/>
        </w:tabs>
        <w:ind w:left="1230" w:hanging="51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6">
    <w:nsid w:val="2FDB200A"/>
    <w:multiLevelType w:val="hybridMultilevel"/>
    <w:tmpl w:val="C4F68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BD52AD"/>
    <w:multiLevelType w:val="hybridMultilevel"/>
    <w:tmpl w:val="1902BDC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22A249C"/>
    <w:multiLevelType w:val="hybridMultilevel"/>
    <w:tmpl w:val="BF220F2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2D37834"/>
    <w:multiLevelType w:val="hybridMultilevel"/>
    <w:tmpl w:val="DBB087C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38C806E1"/>
    <w:multiLevelType w:val="singleLevel"/>
    <w:tmpl w:val="0CAA13BA"/>
    <w:lvl w:ilvl="0">
      <w:start w:val="1"/>
      <w:numFmt w:val="bullet"/>
      <w:pStyle w:val="1"/>
      <w:lvlText w:val=""/>
      <w:lvlJc w:val="left"/>
      <w:pPr>
        <w:tabs>
          <w:tab w:val="num" w:pos="360"/>
        </w:tabs>
        <w:ind w:left="360" w:hanging="360"/>
      </w:pPr>
      <w:rPr>
        <w:rFonts w:ascii="Symbol" w:hAnsi="Symbol" w:hint="default"/>
      </w:rPr>
    </w:lvl>
  </w:abstractNum>
  <w:abstractNum w:abstractNumId="21">
    <w:nsid w:val="3D592E3E"/>
    <w:multiLevelType w:val="hybridMultilevel"/>
    <w:tmpl w:val="0DBE9E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C41650"/>
    <w:multiLevelType w:val="hybridMultilevel"/>
    <w:tmpl w:val="53D80A48"/>
    <w:lvl w:ilvl="0" w:tplc="0419000F">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43A2637B"/>
    <w:multiLevelType w:val="hybridMultilevel"/>
    <w:tmpl w:val="532E88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5ED49BB"/>
    <w:multiLevelType w:val="hybridMultilevel"/>
    <w:tmpl w:val="BA3E8C82"/>
    <w:lvl w:ilvl="0" w:tplc="239A262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41314B"/>
    <w:multiLevelType w:val="hybridMultilevel"/>
    <w:tmpl w:val="CD0AA004"/>
    <w:lvl w:ilvl="0" w:tplc="D2A8F2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F105950"/>
    <w:multiLevelType w:val="hybridMultilevel"/>
    <w:tmpl w:val="1B8E61D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5371597C"/>
    <w:multiLevelType w:val="hybridMultilevel"/>
    <w:tmpl w:val="6E9CE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0F102E"/>
    <w:multiLevelType w:val="hybridMultilevel"/>
    <w:tmpl w:val="E8247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E72F91"/>
    <w:multiLevelType w:val="multilevel"/>
    <w:tmpl w:val="1BFA8C48"/>
    <w:lvl w:ilvl="0">
      <w:start w:val="4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6D07C0"/>
    <w:multiLevelType w:val="hybridMultilevel"/>
    <w:tmpl w:val="2472AB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017B5B"/>
    <w:multiLevelType w:val="hybridMultilevel"/>
    <w:tmpl w:val="426EC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7C1606"/>
    <w:multiLevelType w:val="hybridMultilevel"/>
    <w:tmpl w:val="514AF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6953337"/>
    <w:multiLevelType w:val="multilevel"/>
    <w:tmpl w:val="0BDA0D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5617F"/>
    <w:multiLevelType w:val="hybridMultilevel"/>
    <w:tmpl w:val="3C9C8C4E"/>
    <w:lvl w:ilvl="0" w:tplc="03EA7904">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5">
    <w:nsid w:val="6D4302B4"/>
    <w:multiLevelType w:val="hybridMultilevel"/>
    <w:tmpl w:val="33B0598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70693719"/>
    <w:multiLevelType w:val="multilevel"/>
    <w:tmpl w:val="CC7EA4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277FBA"/>
    <w:multiLevelType w:val="hybridMultilevel"/>
    <w:tmpl w:val="0DBE9E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0F233A"/>
    <w:multiLevelType w:val="hybridMultilevel"/>
    <w:tmpl w:val="9E6632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AE91353"/>
    <w:multiLevelType w:val="hybridMultilevel"/>
    <w:tmpl w:val="25A0D776"/>
    <w:lvl w:ilvl="0" w:tplc="9DAC6BF6">
      <w:numFmt w:val="bullet"/>
      <w:lvlText w:val=""/>
      <w:lvlJc w:val="left"/>
      <w:pPr>
        <w:ind w:left="1140" w:hanging="360"/>
      </w:pPr>
      <w:rPr>
        <w:rFonts w:ascii="Symbol" w:eastAsia="Times New Roman"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nsid w:val="7F733076"/>
    <w:multiLevelType w:val="hybridMultilevel"/>
    <w:tmpl w:val="A754B5B8"/>
    <w:lvl w:ilvl="0" w:tplc="239A262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34"/>
  </w:num>
  <w:num w:numId="4">
    <w:abstractNumId w:val="3"/>
  </w:num>
  <w:num w:numId="5">
    <w:abstractNumId w:val="19"/>
  </w:num>
  <w:num w:numId="6">
    <w:abstractNumId w:val="13"/>
  </w:num>
  <w:num w:numId="7">
    <w:abstractNumId w:val="11"/>
  </w:num>
  <w:num w:numId="8">
    <w:abstractNumId w:val="22"/>
  </w:num>
  <w:num w:numId="9">
    <w:abstractNumId w:val="7"/>
  </w:num>
  <w:num w:numId="10">
    <w:abstractNumId w:val="38"/>
  </w:num>
  <w:num w:numId="11">
    <w:abstractNumId w:val="18"/>
  </w:num>
  <w:num w:numId="12">
    <w:abstractNumId w:val="6"/>
  </w:num>
  <w:num w:numId="13">
    <w:abstractNumId w:val="2"/>
  </w:num>
  <w:num w:numId="14">
    <w:abstractNumId w:val="24"/>
  </w:num>
  <w:num w:numId="15">
    <w:abstractNumId w:val="40"/>
  </w:num>
  <w:num w:numId="16">
    <w:abstractNumId w:val="1"/>
  </w:num>
  <w:num w:numId="17">
    <w:abstractNumId w:val="5"/>
  </w:num>
  <w:num w:numId="18">
    <w:abstractNumId w:val="12"/>
  </w:num>
  <w:num w:numId="19">
    <w:abstractNumId w:val="23"/>
  </w:num>
  <w:num w:numId="20">
    <w:abstractNumId w:val="25"/>
  </w:num>
  <w:num w:numId="21">
    <w:abstractNumId w:val="0"/>
  </w:num>
  <w:num w:numId="22">
    <w:abstractNumId w:val="15"/>
  </w:num>
  <w:num w:numId="23">
    <w:abstractNumId w:val="35"/>
  </w:num>
  <w:num w:numId="24">
    <w:abstractNumId w:val="4"/>
  </w:num>
  <w:num w:numId="25">
    <w:abstractNumId w:val="10"/>
  </w:num>
  <w:num w:numId="26">
    <w:abstractNumId w:val="21"/>
  </w:num>
  <w:num w:numId="27">
    <w:abstractNumId w:val="3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2"/>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9"/>
  </w:num>
  <w:num w:numId="43">
    <w:abstractNumId w:val="9"/>
  </w:num>
  <w:num w:numId="44">
    <w:abstractNumId w:val="29"/>
  </w:num>
  <w:num w:numId="45">
    <w:abstractNumId w:val="36"/>
  </w:num>
  <w:num w:numId="46">
    <w:abstractNumId w:val="33"/>
  </w:num>
  <w:num w:numId="4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CA"/>
    <w:rsid w:val="000010EA"/>
    <w:rsid w:val="00003AB5"/>
    <w:rsid w:val="00004D5C"/>
    <w:rsid w:val="000050EC"/>
    <w:rsid w:val="0000571C"/>
    <w:rsid w:val="00005FE2"/>
    <w:rsid w:val="00006A1D"/>
    <w:rsid w:val="000073C4"/>
    <w:rsid w:val="000074D2"/>
    <w:rsid w:val="00007E5A"/>
    <w:rsid w:val="00011A88"/>
    <w:rsid w:val="00013F71"/>
    <w:rsid w:val="0001405F"/>
    <w:rsid w:val="00014EBE"/>
    <w:rsid w:val="00015900"/>
    <w:rsid w:val="00020E9B"/>
    <w:rsid w:val="00021440"/>
    <w:rsid w:val="000233EE"/>
    <w:rsid w:val="00023D05"/>
    <w:rsid w:val="00024C79"/>
    <w:rsid w:val="00025542"/>
    <w:rsid w:val="0002609A"/>
    <w:rsid w:val="00026661"/>
    <w:rsid w:val="00026B06"/>
    <w:rsid w:val="0002752E"/>
    <w:rsid w:val="00027F76"/>
    <w:rsid w:val="0003019B"/>
    <w:rsid w:val="00030278"/>
    <w:rsid w:val="00030C5C"/>
    <w:rsid w:val="000315E1"/>
    <w:rsid w:val="000320A3"/>
    <w:rsid w:val="00033271"/>
    <w:rsid w:val="00034731"/>
    <w:rsid w:val="00036FF0"/>
    <w:rsid w:val="00037432"/>
    <w:rsid w:val="00040BD6"/>
    <w:rsid w:val="00040ED0"/>
    <w:rsid w:val="000413FF"/>
    <w:rsid w:val="000415CA"/>
    <w:rsid w:val="00041F28"/>
    <w:rsid w:val="0004236A"/>
    <w:rsid w:val="00042B42"/>
    <w:rsid w:val="00042DC7"/>
    <w:rsid w:val="0004569A"/>
    <w:rsid w:val="00052631"/>
    <w:rsid w:val="0005405C"/>
    <w:rsid w:val="0005406A"/>
    <w:rsid w:val="000566AE"/>
    <w:rsid w:val="00062412"/>
    <w:rsid w:val="000652AC"/>
    <w:rsid w:val="0006577D"/>
    <w:rsid w:val="00065EA2"/>
    <w:rsid w:val="0006668E"/>
    <w:rsid w:val="0006718F"/>
    <w:rsid w:val="00070117"/>
    <w:rsid w:val="00071EFF"/>
    <w:rsid w:val="00071F35"/>
    <w:rsid w:val="000726D5"/>
    <w:rsid w:val="0007314C"/>
    <w:rsid w:val="00073C69"/>
    <w:rsid w:val="00074B03"/>
    <w:rsid w:val="000756A1"/>
    <w:rsid w:val="00075E09"/>
    <w:rsid w:val="000766CA"/>
    <w:rsid w:val="00076998"/>
    <w:rsid w:val="00077742"/>
    <w:rsid w:val="00077B8C"/>
    <w:rsid w:val="00080EB0"/>
    <w:rsid w:val="00081428"/>
    <w:rsid w:val="00083577"/>
    <w:rsid w:val="0008371F"/>
    <w:rsid w:val="00085B80"/>
    <w:rsid w:val="00085C9E"/>
    <w:rsid w:val="0008655A"/>
    <w:rsid w:val="00090EF4"/>
    <w:rsid w:val="000944D0"/>
    <w:rsid w:val="00094DDA"/>
    <w:rsid w:val="00095715"/>
    <w:rsid w:val="00096170"/>
    <w:rsid w:val="000970FF"/>
    <w:rsid w:val="00097416"/>
    <w:rsid w:val="000979FC"/>
    <w:rsid w:val="000A091C"/>
    <w:rsid w:val="000A0D30"/>
    <w:rsid w:val="000A176B"/>
    <w:rsid w:val="000A2595"/>
    <w:rsid w:val="000A331D"/>
    <w:rsid w:val="000A3330"/>
    <w:rsid w:val="000A459F"/>
    <w:rsid w:val="000A4BF6"/>
    <w:rsid w:val="000B29B1"/>
    <w:rsid w:val="000B2C8C"/>
    <w:rsid w:val="000C0533"/>
    <w:rsid w:val="000C39E8"/>
    <w:rsid w:val="000C54D7"/>
    <w:rsid w:val="000C579F"/>
    <w:rsid w:val="000C5977"/>
    <w:rsid w:val="000C5C75"/>
    <w:rsid w:val="000C68DB"/>
    <w:rsid w:val="000D1D9B"/>
    <w:rsid w:val="000D2C49"/>
    <w:rsid w:val="000D643C"/>
    <w:rsid w:val="000D6912"/>
    <w:rsid w:val="000E05EE"/>
    <w:rsid w:val="000E0827"/>
    <w:rsid w:val="000E2F04"/>
    <w:rsid w:val="000E39E2"/>
    <w:rsid w:val="000E4319"/>
    <w:rsid w:val="000E500F"/>
    <w:rsid w:val="000F5311"/>
    <w:rsid w:val="000F5519"/>
    <w:rsid w:val="000F68A8"/>
    <w:rsid w:val="0010178E"/>
    <w:rsid w:val="001024B9"/>
    <w:rsid w:val="001038EE"/>
    <w:rsid w:val="0010479A"/>
    <w:rsid w:val="00105178"/>
    <w:rsid w:val="0010750E"/>
    <w:rsid w:val="00107709"/>
    <w:rsid w:val="0010773B"/>
    <w:rsid w:val="001108E3"/>
    <w:rsid w:val="00110BB1"/>
    <w:rsid w:val="00111C96"/>
    <w:rsid w:val="00112C16"/>
    <w:rsid w:val="00112CF8"/>
    <w:rsid w:val="00114292"/>
    <w:rsid w:val="0011509E"/>
    <w:rsid w:val="00115171"/>
    <w:rsid w:val="0011581F"/>
    <w:rsid w:val="00115E3B"/>
    <w:rsid w:val="001200CB"/>
    <w:rsid w:val="00120638"/>
    <w:rsid w:val="001214AA"/>
    <w:rsid w:val="00122445"/>
    <w:rsid w:val="0012284F"/>
    <w:rsid w:val="001229AA"/>
    <w:rsid w:val="001231D4"/>
    <w:rsid w:val="00123D68"/>
    <w:rsid w:val="0012533A"/>
    <w:rsid w:val="00125692"/>
    <w:rsid w:val="00125D2A"/>
    <w:rsid w:val="00126291"/>
    <w:rsid w:val="001268ED"/>
    <w:rsid w:val="00126D70"/>
    <w:rsid w:val="00130107"/>
    <w:rsid w:val="0013058B"/>
    <w:rsid w:val="00140A8B"/>
    <w:rsid w:val="00141581"/>
    <w:rsid w:val="001423F6"/>
    <w:rsid w:val="001424A7"/>
    <w:rsid w:val="00142504"/>
    <w:rsid w:val="00143890"/>
    <w:rsid w:val="00143CEE"/>
    <w:rsid w:val="00144F66"/>
    <w:rsid w:val="00146C9C"/>
    <w:rsid w:val="001470A4"/>
    <w:rsid w:val="00147289"/>
    <w:rsid w:val="001478B1"/>
    <w:rsid w:val="00150AAE"/>
    <w:rsid w:val="0015101B"/>
    <w:rsid w:val="00151361"/>
    <w:rsid w:val="0015140F"/>
    <w:rsid w:val="001514D9"/>
    <w:rsid w:val="001527E6"/>
    <w:rsid w:val="00152FE4"/>
    <w:rsid w:val="00153020"/>
    <w:rsid w:val="0015407F"/>
    <w:rsid w:val="0015470A"/>
    <w:rsid w:val="00154753"/>
    <w:rsid w:val="00156D05"/>
    <w:rsid w:val="0015778D"/>
    <w:rsid w:val="00157A31"/>
    <w:rsid w:val="00160F3E"/>
    <w:rsid w:val="00161183"/>
    <w:rsid w:val="00161A8F"/>
    <w:rsid w:val="00163884"/>
    <w:rsid w:val="001652EB"/>
    <w:rsid w:val="0016541C"/>
    <w:rsid w:val="00166257"/>
    <w:rsid w:val="001668D7"/>
    <w:rsid w:val="001676F3"/>
    <w:rsid w:val="0017091A"/>
    <w:rsid w:val="00170BD8"/>
    <w:rsid w:val="001711D3"/>
    <w:rsid w:val="00171C73"/>
    <w:rsid w:val="00172E90"/>
    <w:rsid w:val="001748B6"/>
    <w:rsid w:val="00175A4F"/>
    <w:rsid w:val="0017646D"/>
    <w:rsid w:val="00176F3A"/>
    <w:rsid w:val="001775CC"/>
    <w:rsid w:val="00182940"/>
    <w:rsid w:val="00186658"/>
    <w:rsid w:val="00187F64"/>
    <w:rsid w:val="00190C7E"/>
    <w:rsid w:val="001919DA"/>
    <w:rsid w:val="00191AA6"/>
    <w:rsid w:val="00191E3E"/>
    <w:rsid w:val="00194588"/>
    <w:rsid w:val="001945DB"/>
    <w:rsid w:val="001954A1"/>
    <w:rsid w:val="00196F61"/>
    <w:rsid w:val="001972C6"/>
    <w:rsid w:val="00197B65"/>
    <w:rsid w:val="001A00B0"/>
    <w:rsid w:val="001A2836"/>
    <w:rsid w:val="001A331A"/>
    <w:rsid w:val="001A376F"/>
    <w:rsid w:val="001A4B00"/>
    <w:rsid w:val="001A5562"/>
    <w:rsid w:val="001A5BF1"/>
    <w:rsid w:val="001A6A1F"/>
    <w:rsid w:val="001A6AE5"/>
    <w:rsid w:val="001A7A45"/>
    <w:rsid w:val="001A7AD2"/>
    <w:rsid w:val="001B072F"/>
    <w:rsid w:val="001B0ADD"/>
    <w:rsid w:val="001B0CC8"/>
    <w:rsid w:val="001B29D5"/>
    <w:rsid w:val="001B2E64"/>
    <w:rsid w:val="001B3419"/>
    <w:rsid w:val="001B3A5C"/>
    <w:rsid w:val="001B5069"/>
    <w:rsid w:val="001B5415"/>
    <w:rsid w:val="001B5DB8"/>
    <w:rsid w:val="001B6874"/>
    <w:rsid w:val="001B71DA"/>
    <w:rsid w:val="001C2210"/>
    <w:rsid w:val="001C251F"/>
    <w:rsid w:val="001C30C2"/>
    <w:rsid w:val="001C3509"/>
    <w:rsid w:val="001C38E6"/>
    <w:rsid w:val="001C5937"/>
    <w:rsid w:val="001C5B65"/>
    <w:rsid w:val="001C5EBC"/>
    <w:rsid w:val="001C61B1"/>
    <w:rsid w:val="001C6868"/>
    <w:rsid w:val="001D0A57"/>
    <w:rsid w:val="001D3194"/>
    <w:rsid w:val="001D3E30"/>
    <w:rsid w:val="001D4EC7"/>
    <w:rsid w:val="001D546F"/>
    <w:rsid w:val="001D5585"/>
    <w:rsid w:val="001D6846"/>
    <w:rsid w:val="001D76B4"/>
    <w:rsid w:val="001D7FC2"/>
    <w:rsid w:val="001E1591"/>
    <w:rsid w:val="001E1E74"/>
    <w:rsid w:val="001E3B28"/>
    <w:rsid w:val="001E5128"/>
    <w:rsid w:val="001E6880"/>
    <w:rsid w:val="001E6EBF"/>
    <w:rsid w:val="001E71FF"/>
    <w:rsid w:val="001F00BB"/>
    <w:rsid w:val="001F0F7C"/>
    <w:rsid w:val="001F24F4"/>
    <w:rsid w:val="001F3027"/>
    <w:rsid w:val="001F4C03"/>
    <w:rsid w:val="001F52ED"/>
    <w:rsid w:val="001F54AD"/>
    <w:rsid w:val="001F6CAF"/>
    <w:rsid w:val="001F7446"/>
    <w:rsid w:val="001F78D1"/>
    <w:rsid w:val="00203E1C"/>
    <w:rsid w:val="002076BD"/>
    <w:rsid w:val="0021089A"/>
    <w:rsid w:val="00210C06"/>
    <w:rsid w:val="002110EE"/>
    <w:rsid w:val="00211D65"/>
    <w:rsid w:val="0021238C"/>
    <w:rsid w:val="002126F5"/>
    <w:rsid w:val="00213004"/>
    <w:rsid w:val="00213FFB"/>
    <w:rsid w:val="00214061"/>
    <w:rsid w:val="00215216"/>
    <w:rsid w:val="00215B9A"/>
    <w:rsid w:val="00215FA4"/>
    <w:rsid w:val="002170DB"/>
    <w:rsid w:val="00217860"/>
    <w:rsid w:val="00217B87"/>
    <w:rsid w:val="00220E27"/>
    <w:rsid w:val="0022119D"/>
    <w:rsid w:val="002212CA"/>
    <w:rsid w:val="00222076"/>
    <w:rsid w:val="0022227C"/>
    <w:rsid w:val="0022716D"/>
    <w:rsid w:val="00227D8E"/>
    <w:rsid w:val="002319FB"/>
    <w:rsid w:val="0023207F"/>
    <w:rsid w:val="00232EE0"/>
    <w:rsid w:val="002333AC"/>
    <w:rsid w:val="00233F75"/>
    <w:rsid w:val="00235B91"/>
    <w:rsid w:val="002371BF"/>
    <w:rsid w:val="00240902"/>
    <w:rsid w:val="00240DD1"/>
    <w:rsid w:val="00240FD1"/>
    <w:rsid w:val="00241299"/>
    <w:rsid w:val="002441F9"/>
    <w:rsid w:val="00244CFD"/>
    <w:rsid w:val="00244E52"/>
    <w:rsid w:val="00245F11"/>
    <w:rsid w:val="00246D28"/>
    <w:rsid w:val="00246FF0"/>
    <w:rsid w:val="00247202"/>
    <w:rsid w:val="00247E3C"/>
    <w:rsid w:val="00250852"/>
    <w:rsid w:val="00254AB1"/>
    <w:rsid w:val="00254CB8"/>
    <w:rsid w:val="00255818"/>
    <w:rsid w:val="00255919"/>
    <w:rsid w:val="00255C0B"/>
    <w:rsid w:val="00256709"/>
    <w:rsid w:val="00262BA7"/>
    <w:rsid w:val="00263AC9"/>
    <w:rsid w:val="00263D2D"/>
    <w:rsid w:val="002656A9"/>
    <w:rsid w:val="00266C0E"/>
    <w:rsid w:val="0027018B"/>
    <w:rsid w:val="002704C5"/>
    <w:rsid w:val="00271B64"/>
    <w:rsid w:val="002720CF"/>
    <w:rsid w:val="00272ECE"/>
    <w:rsid w:val="00274274"/>
    <w:rsid w:val="002766BC"/>
    <w:rsid w:val="00277151"/>
    <w:rsid w:val="002772D2"/>
    <w:rsid w:val="0028038F"/>
    <w:rsid w:val="00281434"/>
    <w:rsid w:val="002855C6"/>
    <w:rsid w:val="00287CCF"/>
    <w:rsid w:val="00287E59"/>
    <w:rsid w:val="00291991"/>
    <w:rsid w:val="00292A6B"/>
    <w:rsid w:val="00292C9A"/>
    <w:rsid w:val="00293F4D"/>
    <w:rsid w:val="002943E5"/>
    <w:rsid w:val="00295CCE"/>
    <w:rsid w:val="00296D82"/>
    <w:rsid w:val="00297056"/>
    <w:rsid w:val="002973DF"/>
    <w:rsid w:val="002A27E0"/>
    <w:rsid w:val="002A3EF9"/>
    <w:rsid w:val="002A40D1"/>
    <w:rsid w:val="002A421E"/>
    <w:rsid w:val="002A517F"/>
    <w:rsid w:val="002A5944"/>
    <w:rsid w:val="002A601C"/>
    <w:rsid w:val="002A6801"/>
    <w:rsid w:val="002A73D0"/>
    <w:rsid w:val="002A7A6C"/>
    <w:rsid w:val="002B09F5"/>
    <w:rsid w:val="002B0FA2"/>
    <w:rsid w:val="002B12ED"/>
    <w:rsid w:val="002B1431"/>
    <w:rsid w:val="002B18F2"/>
    <w:rsid w:val="002B3B5D"/>
    <w:rsid w:val="002B4137"/>
    <w:rsid w:val="002C1182"/>
    <w:rsid w:val="002C1BCE"/>
    <w:rsid w:val="002C2E27"/>
    <w:rsid w:val="002C3D15"/>
    <w:rsid w:val="002C55ED"/>
    <w:rsid w:val="002D0637"/>
    <w:rsid w:val="002D1981"/>
    <w:rsid w:val="002D2BE3"/>
    <w:rsid w:val="002D4C8E"/>
    <w:rsid w:val="002D6AD7"/>
    <w:rsid w:val="002D71DB"/>
    <w:rsid w:val="002D74D3"/>
    <w:rsid w:val="002E0213"/>
    <w:rsid w:val="002E0816"/>
    <w:rsid w:val="002E12E0"/>
    <w:rsid w:val="002E44AE"/>
    <w:rsid w:val="002E6B4F"/>
    <w:rsid w:val="002E7802"/>
    <w:rsid w:val="002F121E"/>
    <w:rsid w:val="002F169A"/>
    <w:rsid w:val="002F1880"/>
    <w:rsid w:val="002F18D6"/>
    <w:rsid w:val="002F253D"/>
    <w:rsid w:val="002F2625"/>
    <w:rsid w:val="002F2B3B"/>
    <w:rsid w:val="002F44C9"/>
    <w:rsid w:val="002F5225"/>
    <w:rsid w:val="002F61DA"/>
    <w:rsid w:val="002F621B"/>
    <w:rsid w:val="002F70AD"/>
    <w:rsid w:val="002F720B"/>
    <w:rsid w:val="0030177F"/>
    <w:rsid w:val="0030185D"/>
    <w:rsid w:val="003019B4"/>
    <w:rsid w:val="003041B4"/>
    <w:rsid w:val="003054CB"/>
    <w:rsid w:val="00306867"/>
    <w:rsid w:val="00310024"/>
    <w:rsid w:val="00310080"/>
    <w:rsid w:val="00310709"/>
    <w:rsid w:val="00310F3D"/>
    <w:rsid w:val="0031161C"/>
    <w:rsid w:val="00311659"/>
    <w:rsid w:val="00314570"/>
    <w:rsid w:val="00315AEC"/>
    <w:rsid w:val="00315FEC"/>
    <w:rsid w:val="00317BCD"/>
    <w:rsid w:val="00321A1F"/>
    <w:rsid w:val="00322167"/>
    <w:rsid w:val="00323753"/>
    <w:rsid w:val="00324157"/>
    <w:rsid w:val="00325774"/>
    <w:rsid w:val="003270E7"/>
    <w:rsid w:val="003301B8"/>
    <w:rsid w:val="00330624"/>
    <w:rsid w:val="003306FD"/>
    <w:rsid w:val="003310A9"/>
    <w:rsid w:val="00331284"/>
    <w:rsid w:val="003330B4"/>
    <w:rsid w:val="003339DF"/>
    <w:rsid w:val="0033546E"/>
    <w:rsid w:val="00336A87"/>
    <w:rsid w:val="00336C2A"/>
    <w:rsid w:val="00336FAB"/>
    <w:rsid w:val="00337223"/>
    <w:rsid w:val="0033725F"/>
    <w:rsid w:val="003373F2"/>
    <w:rsid w:val="003403D8"/>
    <w:rsid w:val="003425F0"/>
    <w:rsid w:val="00342813"/>
    <w:rsid w:val="00345366"/>
    <w:rsid w:val="00346737"/>
    <w:rsid w:val="003476B1"/>
    <w:rsid w:val="00351CDF"/>
    <w:rsid w:val="00352786"/>
    <w:rsid w:val="00352914"/>
    <w:rsid w:val="00353F87"/>
    <w:rsid w:val="003545DC"/>
    <w:rsid w:val="003561FA"/>
    <w:rsid w:val="00356F5B"/>
    <w:rsid w:val="00357970"/>
    <w:rsid w:val="00357FF6"/>
    <w:rsid w:val="0036048E"/>
    <w:rsid w:val="0036081D"/>
    <w:rsid w:val="00360AD8"/>
    <w:rsid w:val="003613BB"/>
    <w:rsid w:val="00361EB1"/>
    <w:rsid w:val="00363C3C"/>
    <w:rsid w:val="00363CC2"/>
    <w:rsid w:val="003670E7"/>
    <w:rsid w:val="003671D9"/>
    <w:rsid w:val="003675F8"/>
    <w:rsid w:val="00371239"/>
    <w:rsid w:val="0037141A"/>
    <w:rsid w:val="00372DA4"/>
    <w:rsid w:val="00374197"/>
    <w:rsid w:val="00375221"/>
    <w:rsid w:val="00375A11"/>
    <w:rsid w:val="00376480"/>
    <w:rsid w:val="0037650C"/>
    <w:rsid w:val="00376627"/>
    <w:rsid w:val="00377892"/>
    <w:rsid w:val="00377B87"/>
    <w:rsid w:val="00380317"/>
    <w:rsid w:val="00380466"/>
    <w:rsid w:val="00380A70"/>
    <w:rsid w:val="003819F8"/>
    <w:rsid w:val="00382EE1"/>
    <w:rsid w:val="00384B3D"/>
    <w:rsid w:val="003866CD"/>
    <w:rsid w:val="00386E23"/>
    <w:rsid w:val="003874CD"/>
    <w:rsid w:val="00390C0A"/>
    <w:rsid w:val="003935F8"/>
    <w:rsid w:val="003936C4"/>
    <w:rsid w:val="0039379B"/>
    <w:rsid w:val="00393BAA"/>
    <w:rsid w:val="003945AF"/>
    <w:rsid w:val="003964DA"/>
    <w:rsid w:val="00396B27"/>
    <w:rsid w:val="00397700"/>
    <w:rsid w:val="003A09B6"/>
    <w:rsid w:val="003A103E"/>
    <w:rsid w:val="003A12C9"/>
    <w:rsid w:val="003A15F8"/>
    <w:rsid w:val="003A1620"/>
    <w:rsid w:val="003A1E50"/>
    <w:rsid w:val="003A2B48"/>
    <w:rsid w:val="003A4902"/>
    <w:rsid w:val="003A4AB1"/>
    <w:rsid w:val="003A6796"/>
    <w:rsid w:val="003A7526"/>
    <w:rsid w:val="003A763A"/>
    <w:rsid w:val="003B0013"/>
    <w:rsid w:val="003B0FFE"/>
    <w:rsid w:val="003B1192"/>
    <w:rsid w:val="003B1330"/>
    <w:rsid w:val="003B17C8"/>
    <w:rsid w:val="003B24F1"/>
    <w:rsid w:val="003B2A0D"/>
    <w:rsid w:val="003B3FFE"/>
    <w:rsid w:val="003B5E83"/>
    <w:rsid w:val="003B7217"/>
    <w:rsid w:val="003B7264"/>
    <w:rsid w:val="003B741A"/>
    <w:rsid w:val="003C0008"/>
    <w:rsid w:val="003C001B"/>
    <w:rsid w:val="003C1897"/>
    <w:rsid w:val="003C19AB"/>
    <w:rsid w:val="003C1E7A"/>
    <w:rsid w:val="003C21E7"/>
    <w:rsid w:val="003C28DE"/>
    <w:rsid w:val="003C304B"/>
    <w:rsid w:val="003C55A0"/>
    <w:rsid w:val="003C6417"/>
    <w:rsid w:val="003C703B"/>
    <w:rsid w:val="003D07C9"/>
    <w:rsid w:val="003D1A98"/>
    <w:rsid w:val="003D2646"/>
    <w:rsid w:val="003D318A"/>
    <w:rsid w:val="003D330E"/>
    <w:rsid w:val="003D6354"/>
    <w:rsid w:val="003D7B30"/>
    <w:rsid w:val="003D7CEC"/>
    <w:rsid w:val="003D7D81"/>
    <w:rsid w:val="003E0B7E"/>
    <w:rsid w:val="003E1AE5"/>
    <w:rsid w:val="003E7D37"/>
    <w:rsid w:val="003E7EAF"/>
    <w:rsid w:val="003F18C0"/>
    <w:rsid w:val="003F2081"/>
    <w:rsid w:val="003F2D38"/>
    <w:rsid w:val="003F3053"/>
    <w:rsid w:val="003F5516"/>
    <w:rsid w:val="003F6B14"/>
    <w:rsid w:val="003F7D18"/>
    <w:rsid w:val="0040042C"/>
    <w:rsid w:val="0040145F"/>
    <w:rsid w:val="00401C15"/>
    <w:rsid w:val="00401EE8"/>
    <w:rsid w:val="00402181"/>
    <w:rsid w:val="004026AD"/>
    <w:rsid w:val="00402CB8"/>
    <w:rsid w:val="00402D1B"/>
    <w:rsid w:val="00402E25"/>
    <w:rsid w:val="004055F5"/>
    <w:rsid w:val="004062B9"/>
    <w:rsid w:val="00406652"/>
    <w:rsid w:val="00407333"/>
    <w:rsid w:val="004111B3"/>
    <w:rsid w:val="00412358"/>
    <w:rsid w:val="0041385F"/>
    <w:rsid w:val="00413BD7"/>
    <w:rsid w:val="00416031"/>
    <w:rsid w:val="00416C15"/>
    <w:rsid w:val="00416CD3"/>
    <w:rsid w:val="0041796C"/>
    <w:rsid w:val="0042018C"/>
    <w:rsid w:val="00420AC4"/>
    <w:rsid w:val="004214BB"/>
    <w:rsid w:val="00422041"/>
    <w:rsid w:val="00422B92"/>
    <w:rsid w:val="00423D93"/>
    <w:rsid w:val="0042496B"/>
    <w:rsid w:val="00425923"/>
    <w:rsid w:val="004260CC"/>
    <w:rsid w:val="004265F1"/>
    <w:rsid w:val="0042716F"/>
    <w:rsid w:val="0043029A"/>
    <w:rsid w:val="0043032F"/>
    <w:rsid w:val="004307F8"/>
    <w:rsid w:val="004343E5"/>
    <w:rsid w:val="004350E1"/>
    <w:rsid w:val="004400B3"/>
    <w:rsid w:val="00440418"/>
    <w:rsid w:val="004419AA"/>
    <w:rsid w:val="00443105"/>
    <w:rsid w:val="004456DF"/>
    <w:rsid w:val="00445787"/>
    <w:rsid w:val="00445A43"/>
    <w:rsid w:val="00445D12"/>
    <w:rsid w:val="00450A8A"/>
    <w:rsid w:val="004526C0"/>
    <w:rsid w:val="0045340B"/>
    <w:rsid w:val="00454AE2"/>
    <w:rsid w:val="00455CC8"/>
    <w:rsid w:val="00457C7A"/>
    <w:rsid w:val="00457DE2"/>
    <w:rsid w:val="00461FF5"/>
    <w:rsid w:val="004638E5"/>
    <w:rsid w:val="00466211"/>
    <w:rsid w:val="00466630"/>
    <w:rsid w:val="004669E9"/>
    <w:rsid w:val="00467459"/>
    <w:rsid w:val="004679E5"/>
    <w:rsid w:val="004703D5"/>
    <w:rsid w:val="004713C6"/>
    <w:rsid w:val="00471A35"/>
    <w:rsid w:val="00471D42"/>
    <w:rsid w:val="004728F7"/>
    <w:rsid w:val="00475763"/>
    <w:rsid w:val="00475AA1"/>
    <w:rsid w:val="00476A6A"/>
    <w:rsid w:val="00477CC4"/>
    <w:rsid w:val="00480409"/>
    <w:rsid w:val="004814E7"/>
    <w:rsid w:val="004816A7"/>
    <w:rsid w:val="004827F3"/>
    <w:rsid w:val="00482858"/>
    <w:rsid w:val="00482A3D"/>
    <w:rsid w:val="0048304D"/>
    <w:rsid w:val="00486E18"/>
    <w:rsid w:val="0049027A"/>
    <w:rsid w:val="004906E4"/>
    <w:rsid w:val="00490B1F"/>
    <w:rsid w:val="00491371"/>
    <w:rsid w:val="00491945"/>
    <w:rsid w:val="00492687"/>
    <w:rsid w:val="00493651"/>
    <w:rsid w:val="00493939"/>
    <w:rsid w:val="00493B2C"/>
    <w:rsid w:val="004969D3"/>
    <w:rsid w:val="004970AF"/>
    <w:rsid w:val="0049760E"/>
    <w:rsid w:val="004976F1"/>
    <w:rsid w:val="004A12A2"/>
    <w:rsid w:val="004A132E"/>
    <w:rsid w:val="004A18FA"/>
    <w:rsid w:val="004A2805"/>
    <w:rsid w:val="004A2A2F"/>
    <w:rsid w:val="004A3BF4"/>
    <w:rsid w:val="004A3CB8"/>
    <w:rsid w:val="004A5B84"/>
    <w:rsid w:val="004A7526"/>
    <w:rsid w:val="004B2CA8"/>
    <w:rsid w:val="004B2E80"/>
    <w:rsid w:val="004B357B"/>
    <w:rsid w:val="004B3F29"/>
    <w:rsid w:val="004B3FF4"/>
    <w:rsid w:val="004B4271"/>
    <w:rsid w:val="004B605D"/>
    <w:rsid w:val="004B7E0A"/>
    <w:rsid w:val="004C1D9C"/>
    <w:rsid w:val="004C1F9A"/>
    <w:rsid w:val="004C21A4"/>
    <w:rsid w:val="004C29EA"/>
    <w:rsid w:val="004C3043"/>
    <w:rsid w:val="004C35B1"/>
    <w:rsid w:val="004C3F73"/>
    <w:rsid w:val="004C584C"/>
    <w:rsid w:val="004C5B52"/>
    <w:rsid w:val="004C5C3D"/>
    <w:rsid w:val="004C5F50"/>
    <w:rsid w:val="004C63EC"/>
    <w:rsid w:val="004C7B08"/>
    <w:rsid w:val="004D038C"/>
    <w:rsid w:val="004D04A5"/>
    <w:rsid w:val="004D04B7"/>
    <w:rsid w:val="004D0560"/>
    <w:rsid w:val="004D107A"/>
    <w:rsid w:val="004D2BB8"/>
    <w:rsid w:val="004D3524"/>
    <w:rsid w:val="004D43A0"/>
    <w:rsid w:val="004D50E0"/>
    <w:rsid w:val="004E0E34"/>
    <w:rsid w:val="004E1A14"/>
    <w:rsid w:val="004E1EA3"/>
    <w:rsid w:val="004E21EC"/>
    <w:rsid w:val="004E2B23"/>
    <w:rsid w:val="004E3B9C"/>
    <w:rsid w:val="004E3EE9"/>
    <w:rsid w:val="004E442E"/>
    <w:rsid w:val="004E4DDE"/>
    <w:rsid w:val="004E4EA7"/>
    <w:rsid w:val="004E7428"/>
    <w:rsid w:val="004E789E"/>
    <w:rsid w:val="004E79D4"/>
    <w:rsid w:val="004E7DAA"/>
    <w:rsid w:val="004F5C28"/>
    <w:rsid w:val="00501EEB"/>
    <w:rsid w:val="00505924"/>
    <w:rsid w:val="00505FEA"/>
    <w:rsid w:val="00506876"/>
    <w:rsid w:val="00507ABE"/>
    <w:rsid w:val="00510980"/>
    <w:rsid w:val="00511247"/>
    <w:rsid w:val="0051177C"/>
    <w:rsid w:val="00511829"/>
    <w:rsid w:val="00512841"/>
    <w:rsid w:val="00512877"/>
    <w:rsid w:val="00513403"/>
    <w:rsid w:val="00513E8B"/>
    <w:rsid w:val="005147BE"/>
    <w:rsid w:val="005162F0"/>
    <w:rsid w:val="00516EEA"/>
    <w:rsid w:val="00516F5C"/>
    <w:rsid w:val="00520B1C"/>
    <w:rsid w:val="00522025"/>
    <w:rsid w:val="0052291E"/>
    <w:rsid w:val="00523827"/>
    <w:rsid w:val="0052408B"/>
    <w:rsid w:val="0052642F"/>
    <w:rsid w:val="005269B2"/>
    <w:rsid w:val="00526B12"/>
    <w:rsid w:val="00526F5B"/>
    <w:rsid w:val="00527FDF"/>
    <w:rsid w:val="0053072C"/>
    <w:rsid w:val="0053085E"/>
    <w:rsid w:val="005311D8"/>
    <w:rsid w:val="005321B5"/>
    <w:rsid w:val="00532A8C"/>
    <w:rsid w:val="00533C10"/>
    <w:rsid w:val="00534171"/>
    <w:rsid w:val="00534330"/>
    <w:rsid w:val="005369D7"/>
    <w:rsid w:val="00537B0C"/>
    <w:rsid w:val="005424CA"/>
    <w:rsid w:val="005469C1"/>
    <w:rsid w:val="00550DA5"/>
    <w:rsid w:val="00551CA0"/>
    <w:rsid w:val="00553192"/>
    <w:rsid w:val="0055477B"/>
    <w:rsid w:val="00555C91"/>
    <w:rsid w:val="00556D36"/>
    <w:rsid w:val="005579D9"/>
    <w:rsid w:val="00560199"/>
    <w:rsid w:val="00560A37"/>
    <w:rsid w:val="00560AF1"/>
    <w:rsid w:val="00560E62"/>
    <w:rsid w:val="005619BC"/>
    <w:rsid w:val="00562B0B"/>
    <w:rsid w:val="00563814"/>
    <w:rsid w:val="00566870"/>
    <w:rsid w:val="005719CA"/>
    <w:rsid w:val="00572082"/>
    <w:rsid w:val="005728B0"/>
    <w:rsid w:val="00572E6D"/>
    <w:rsid w:val="005737EA"/>
    <w:rsid w:val="0057543B"/>
    <w:rsid w:val="00575E81"/>
    <w:rsid w:val="00577EAB"/>
    <w:rsid w:val="00580BCF"/>
    <w:rsid w:val="00580EDE"/>
    <w:rsid w:val="0058145C"/>
    <w:rsid w:val="005816BB"/>
    <w:rsid w:val="00581E6C"/>
    <w:rsid w:val="005834FA"/>
    <w:rsid w:val="0058421B"/>
    <w:rsid w:val="005844F6"/>
    <w:rsid w:val="0058519C"/>
    <w:rsid w:val="00591ABF"/>
    <w:rsid w:val="0059296E"/>
    <w:rsid w:val="00593567"/>
    <w:rsid w:val="00594A2A"/>
    <w:rsid w:val="00594AC5"/>
    <w:rsid w:val="005955AA"/>
    <w:rsid w:val="00595B06"/>
    <w:rsid w:val="00596624"/>
    <w:rsid w:val="00596C4F"/>
    <w:rsid w:val="00596EA4"/>
    <w:rsid w:val="005A2AD9"/>
    <w:rsid w:val="005A505F"/>
    <w:rsid w:val="005A6257"/>
    <w:rsid w:val="005A6A1D"/>
    <w:rsid w:val="005B00EB"/>
    <w:rsid w:val="005B2067"/>
    <w:rsid w:val="005B2E89"/>
    <w:rsid w:val="005B367B"/>
    <w:rsid w:val="005B46B1"/>
    <w:rsid w:val="005B4D47"/>
    <w:rsid w:val="005B50B4"/>
    <w:rsid w:val="005B5268"/>
    <w:rsid w:val="005B57CE"/>
    <w:rsid w:val="005B5CD2"/>
    <w:rsid w:val="005B5CEB"/>
    <w:rsid w:val="005B6BDA"/>
    <w:rsid w:val="005B6ED7"/>
    <w:rsid w:val="005B7A68"/>
    <w:rsid w:val="005B7D89"/>
    <w:rsid w:val="005C0B0C"/>
    <w:rsid w:val="005C2091"/>
    <w:rsid w:val="005C22CE"/>
    <w:rsid w:val="005C3400"/>
    <w:rsid w:val="005C58FA"/>
    <w:rsid w:val="005D01FD"/>
    <w:rsid w:val="005D0D94"/>
    <w:rsid w:val="005D1B51"/>
    <w:rsid w:val="005D240B"/>
    <w:rsid w:val="005D2C0A"/>
    <w:rsid w:val="005D351B"/>
    <w:rsid w:val="005D7F66"/>
    <w:rsid w:val="005E0D01"/>
    <w:rsid w:val="005E398C"/>
    <w:rsid w:val="005E4A8E"/>
    <w:rsid w:val="005E5ECE"/>
    <w:rsid w:val="005E6608"/>
    <w:rsid w:val="005E6F31"/>
    <w:rsid w:val="005F07CC"/>
    <w:rsid w:val="005F1248"/>
    <w:rsid w:val="005F1645"/>
    <w:rsid w:val="005F2144"/>
    <w:rsid w:val="005F2824"/>
    <w:rsid w:val="005F284A"/>
    <w:rsid w:val="005F45F0"/>
    <w:rsid w:val="005F4CF7"/>
    <w:rsid w:val="005F53E0"/>
    <w:rsid w:val="005F5A2B"/>
    <w:rsid w:val="005F6DCF"/>
    <w:rsid w:val="005F7A31"/>
    <w:rsid w:val="005F7C40"/>
    <w:rsid w:val="00600780"/>
    <w:rsid w:val="00602255"/>
    <w:rsid w:val="00602F57"/>
    <w:rsid w:val="00603163"/>
    <w:rsid w:val="00603738"/>
    <w:rsid w:val="00603BBC"/>
    <w:rsid w:val="00604451"/>
    <w:rsid w:val="00606B20"/>
    <w:rsid w:val="006076E1"/>
    <w:rsid w:val="0061153E"/>
    <w:rsid w:val="006122B0"/>
    <w:rsid w:val="0061268B"/>
    <w:rsid w:val="00612D22"/>
    <w:rsid w:val="00614AC5"/>
    <w:rsid w:val="00615707"/>
    <w:rsid w:val="00616079"/>
    <w:rsid w:val="00616A47"/>
    <w:rsid w:val="0061780B"/>
    <w:rsid w:val="00617C86"/>
    <w:rsid w:val="006208B7"/>
    <w:rsid w:val="006213A2"/>
    <w:rsid w:val="0062269C"/>
    <w:rsid w:val="00624AD2"/>
    <w:rsid w:val="0062587F"/>
    <w:rsid w:val="00626241"/>
    <w:rsid w:val="00626AF1"/>
    <w:rsid w:val="0063062F"/>
    <w:rsid w:val="00630F04"/>
    <w:rsid w:val="006315FF"/>
    <w:rsid w:val="00632D91"/>
    <w:rsid w:val="00634F3C"/>
    <w:rsid w:val="006356D4"/>
    <w:rsid w:val="0063661F"/>
    <w:rsid w:val="00636764"/>
    <w:rsid w:val="00636A29"/>
    <w:rsid w:val="00637E8D"/>
    <w:rsid w:val="006416E4"/>
    <w:rsid w:val="0064217C"/>
    <w:rsid w:val="00644A5F"/>
    <w:rsid w:val="00645ABE"/>
    <w:rsid w:val="006478F0"/>
    <w:rsid w:val="00647A9D"/>
    <w:rsid w:val="00647E62"/>
    <w:rsid w:val="0065004A"/>
    <w:rsid w:val="00650323"/>
    <w:rsid w:val="00651A21"/>
    <w:rsid w:val="00651C22"/>
    <w:rsid w:val="0065367D"/>
    <w:rsid w:val="00653C1C"/>
    <w:rsid w:val="0065639D"/>
    <w:rsid w:val="00662768"/>
    <w:rsid w:val="006651EA"/>
    <w:rsid w:val="00665444"/>
    <w:rsid w:val="0066567D"/>
    <w:rsid w:val="00665D40"/>
    <w:rsid w:val="00667168"/>
    <w:rsid w:val="00670403"/>
    <w:rsid w:val="00670B7E"/>
    <w:rsid w:val="00670C9F"/>
    <w:rsid w:val="006711BF"/>
    <w:rsid w:val="00673C93"/>
    <w:rsid w:val="00673E47"/>
    <w:rsid w:val="00675B7C"/>
    <w:rsid w:val="00676328"/>
    <w:rsid w:val="00676A90"/>
    <w:rsid w:val="00676C91"/>
    <w:rsid w:val="006777CF"/>
    <w:rsid w:val="00677BBD"/>
    <w:rsid w:val="00677C42"/>
    <w:rsid w:val="00680D7E"/>
    <w:rsid w:val="00682A7E"/>
    <w:rsid w:val="0068510E"/>
    <w:rsid w:val="00685952"/>
    <w:rsid w:val="00686E78"/>
    <w:rsid w:val="006877F3"/>
    <w:rsid w:val="006878A7"/>
    <w:rsid w:val="006909B3"/>
    <w:rsid w:val="00690BB2"/>
    <w:rsid w:val="00691B50"/>
    <w:rsid w:val="00692EB4"/>
    <w:rsid w:val="00693917"/>
    <w:rsid w:val="0069506D"/>
    <w:rsid w:val="00695DFE"/>
    <w:rsid w:val="00697165"/>
    <w:rsid w:val="006A0492"/>
    <w:rsid w:val="006A05EB"/>
    <w:rsid w:val="006A40E2"/>
    <w:rsid w:val="006A42FE"/>
    <w:rsid w:val="006A4471"/>
    <w:rsid w:val="006A4507"/>
    <w:rsid w:val="006A501F"/>
    <w:rsid w:val="006A60B9"/>
    <w:rsid w:val="006A6A25"/>
    <w:rsid w:val="006B0977"/>
    <w:rsid w:val="006B0EFE"/>
    <w:rsid w:val="006B1CED"/>
    <w:rsid w:val="006B1DA0"/>
    <w:rsid w:val="006B1ED8"/>
    <w:rsid w:val="006B231D"/>
    <w:rsid w:val="006B2DED"/>
    <w:rsid w:val="006B465D"/>
    <w:rsid w:val="006B58E1"/>
    <w:rsid w:val="006B5CD0"/>
    <w:rsid w:val="006B5E38"/>
    <w:rsid w:val="006B7E08"/>
    <w:rsid w:val="006C0137"/>
    <w:rsid w:val="006C1E82"/>
    <w:rsid w:val="006C2268"/>
    <w:rsid w:val="006C2F3A"/>
    <w:rsid w:val="006C445E"/>
    <w:rsid w:val="006C498F"/>
    <w:rsid w:val="006C77A2"/>
    <w:rsid w:val="006D0368"/>
    <w:rsid w:val="006D0D1B"/>
    <w:rsid w:val="006D10E0"/>
    <w:rsid w:val="006D2022"/>
    <w:rsid w:val="006D3BCC"/>
    <w:rsid w:val="006E1487"/>
    <w:rsid w:val="006E180E"/>
    <w:rsid w:val="006E2011"/>
    <w:rsid w:val="006E2993"/>
    <w:rsid w:val="006E4647"/>
    <w:rsid w:val="006E5128"/>
    <w:rsid w:val="006E561F"/>
    <w:rsid w:val="006E6022"/>
    <w:rsid w:val="006E6099"/>
    <w:rsid w:val="006E65B9"/>
    <w:rsid w:val="006E6BCF"/>
    <w:rsid w:val="006F1052"/>
    <w:rsid w:val="006F1064"/>
    <w:rsid w:val="006F13AB"/>
    <w:rsid w:val="006F31DC"/>
    <w:rsid w:val="006F6C0A"/>
    <w:rsid w:val="006F6D97"/>
    <w:rsid w:val="006F7407"/>
    <w:rsid w:val="006F749E"/>
    <w:rsid w:val="0070094F"/>
    <w:rsid w:val="00700BB0"/>
    <w:rsid w:val="00702047"/>
    <w:rsid w:val="007020BE"/>
    <w:rsid w:val="007020DE"/>
    <w:rsid w:val="007022EC"/>
    <w:rsid w:val="007027EE"/>
    <w:rsid w:val="00702A1D"/>
    <w:rsid w:val="00702ADD"/>
    <w:rsid w:val="0070343D"/>
    <w:rsid w:val="007049DE"/>
    <w:rsid w:val="00704AA2"/>
    <w:rsid w:val="007056FA"/>
    <w:rsid w:val="00707C98"/>
    <w:rsid w:val="007112BA"/>
    <w:rsid w:val="0071254A"/>
    <w:rsid w:val="00712668"/>
    <w:rsid w:val="00713AEF"/>
    <w:rsid w:val="00713F01"/>
    <w:rsid w:val="00713FC6"/>
    <w:rsid w:val="00714B4C"/>
    <w:rsid w:val="00715624"/>
    <w:rsid w:val="00715881"/>
    <w:rsid w:val="00716FB9"/>
    <w:rsid w:val="0072024C"/>
    <w:rsid w:val="00721F12"/>
    <w:rsid w:val="0072274C"/>
    <w:rsid w:val="00722888"/>
    <w:rsid w:val="00724BED"/>
    <w:rsid w:val="00725493"/>
    <w:rsid w:val="007257E0"/>
    <w:rsid w:val="00725ACD"/>
    <w:rsid w:val="00725D26"/>
    <w:rsid w:val="00730015"/>
    <w:rsid w:val="00730AC7"/>
    <w:rsid w:val="00730D50"/>
    <w:rsid w:val="007315A0"/>
    <w:rsid w:val="00732A7B"/>
    <w:rsid w:val="00732F73"/>
    <w:rsid w:val="00733128"/>
    <w:rsid w:val="00733AA1"/>
    <w:rsid w:val="0073406E"/>
    <w:rsid w:val="00734FA3"/>
    <w:rsid w:val="007354FB"/>
    <w:rsid w:val="00736961"/>
    <w:rsid w:val="00736D57"/>
    <w:rsid w:val="00737611"/>
    <w:rsid w:val="007407FC"/>
    <w:rsid w:val="00741A43"/>
    <w:rsid w:val="00743BDE"/>
    <w:rsid w:val="00743F3F"/>
    <w:rsid w:val="00744948"/>
    <w:rsid w:val="00746610"/>
    <w:rsid w:val="00747689"/>
    <w:rsid w:val="00750F16"/>
    <w:rsid w:val="00751920"/>
    <w:rsid w:val="00752DED"/>
    <w:rsid w:val="00753964"/>
    <w:rsid w:val="0075517D"/>
    <w:rsid w:val="00755D43"/>
    <w:rsid w:val="00756CFC"/>
    <w:rsid w:val="00756DEC"/>
    <w:rsid w:val="00757A88"/>
    <w:rsid w:val="00760761"/>
    <w:rsid w:val="0076477A"/>
    <w:rsid w:val="00764AC0"/>
    <w:rsid w:val="00764D27"/>
    <w:rsid w:val="00765C66"/>
    <w:rsid w:val="007662B1"/>
    <w:rsid w:val="007667F9"/>
    <w:rsid w:val="00766E8F"/>
    <w:rsid w:val="0076734F"/>
    <w:rsid w:val="00767F96"/>
    <w:rsid w:val="0077152C"/>
    <w:rsid w:val="007729A4"/>
    <w:rsid w:val="007731CC"/>
    <w:rsid w:val="00774756"/>
    <w:rsid w:val="00774F6B"/>
    <w:rsid w:val="007758C8"/>
    <w:rsid w:val="00776A7A"/>
    <w:rsid w:val="00777BB2"/>
    <w:rsid w:val="00780221"/>
    <w:rsid w:val="00780261"/>
    <w:rsid w:val="0078132C"/>
    <w:rsid w:val="00782334"/>
    <w:rsid w:val="00782ACD"/>
    <w:rsid w:val="00782D49"/>
    <w:rsid w:val="00783F98"/>
    <w:rsid w:val="00784388"/>
    <w:rsid w:val="007849AE"/>
    <w:rsid w:val="007864CD"/>
    <w:rsid w:val="00786C98"/>
    <w:rsid w:val="00787E3B"/>
    <w:rsid w:val="0079002C"/>
    <w:rsid w:val="00790F93"/>
    <w:rsid w:val="00791D72"/>
    <w:rsid w:val="007946E6"/>
    <w:rsid w:val="00797FBF"/>
    <w:rsid w:val="007A07F0"/>
    <w:rsid w:val="007A13A8"/>
    <w:rsid w:val="007A13E5"/>
    <w:rsid w:val="007A1ED6"/>
    <w:rsid w:val="007A3AAC"/>
    <w:rsid w:val="007A539C"/>
    <w:rsid w:val="007A5452"/>
    <w:rsid w:val="007A5F7D"/>
    <w:rsid w:val="007A690E"/>
    <w:rsid w:val="007A6C60"/>
    <w:rsid w:val="007A78FC"/>
    <w:rsid w:val="007B152D"/>
    <w:rsid w:val="007B1E84"/>
    <w:rsid w:val="007B1FAC"/>
    <w:rsid w:val="007B203C"/>
    <w:rsid w:val="007B287F"/>
    <w:rsid w:val="007B3D70"/>
    <w:rsid w:val="007B4DCB"/>
    <w:rsid w:val="007C0269"/>
    <w:rsid w:val="007C335E"/>
    <w:rsid w:val="007C3D80"/>
    <w:rsid w:val="007C66E5"/>
    <w:rsid w:val="007C78C7"/>
    <w:rsid w:val="007D251A"/>
    <w:rsid w:val="007D3A5B"/>
    <w:rsid w:val="007D4A79"/>
    <w:rsid w:val="007D5020"/>
    <w:rsid w:val="007D5921"/>
    <w:rsid w:val="007D5A19"/>
    <w:rsid w:val="007D5B97"/>
    <w:rsid w:val="007D5BCA"/>
    <w:rsid w:val="007D5D2B"/>
    <w:rsid w:val="007D6B23"/>
    <w:rsid w:val="007D766A"/>
    <w:rsid w:val="007E3003"/>
    <w:rsid w:val="007E3710"/>
    <w:rsid w:val="007E3867"/>
    <w:rsid w:val="007E3DE9"/>
    <w:rsid w:val="007E598B"/>
    <w:rsid w:val="007E6368"/>
    <w:rsid w:val="007E64B4"/>
    <w:rsid w:val="007E64C7"/>
    <w:rsid w:val="007F002C"/>
    <w:rsid w:val="007F2967"/>
    <w:rsid w:val="007F390C"/>
    <w:rsid w:val="007F4675"/>
    <w:rsid w:val="007F516E"/>
    <w:rsid w:val="007F73FC"/>
    <w:rsid w:val="007F7F82"/>
    <w:rsid w:val="00800835"/>
    <w:rsid w:val="00800EE1"/>
    <w:rsid w:val="008014FC"/>
    <w:rsid w:val="00802797"/>
    <w:rsid w:val="00802CD7"/>
    <w:rsid w:val="00802CDF"/>
    <w:rsid w:val="008044EB"/>
    <w:rsid w:val="00807002"/>
    <w:rsid w:val="008100D8"/>
    <w:rsid w:val="00810615"/>
    <w:rsid w:val="00810BEE"/>
    <w:rsid w:val="00811172"/>
    <w:rsid w:val="00811787"/>
    <w:rsid w:val="0081282C"/>
    <w:rsid w:val="00812B06"/>
    <w:rsid w:val="0081311F"/>
    <w:rsid w:val="00813B91"/>
    <w:rsid w:val="0081491A"/>
    <w:rsid w:val="00814F97"/>
    <w:rsid w:val="00815A02"/>
    <w:rsid w:val="00815FB9"/>
    <w:rsid w:val="008161B0"/>
    <w:rsid w:val="008171D5"/>
    <w:rsid w:val="008177D6"/>
    <w:rsid w:val="00817FC4"/>
    <w:rsid w:val="00820C3E"/>
    <w:rsid w:val="00822165"/>
    <w:rsid w:val="00824FCE"/>
    <w:rsid w:val="00825932"/>
    <w:rsid w:val="00825F59"/>
    <w:rsid w:val="008260E2"/>
    <w:rsid w:val="008271A0"/>
    <w:rsid w:val="00827E76"/>
    <w:rsid w:val="00831FD9"/>
    <w:rsid w:val="00832189"/>
    <w:rsid w:val="00832210"/>
    <w:rsid w:val="008325CB"/>
    <w:rsid w:val="00832690"/>
    <w:rsid w:val="00832FD0"/>
    <w:rsid w:val="00837AE2"/>
    <w:rsid w:val="0084036B"/>
    <w:rsid w:val="008404AC"/>
    <w:rsid w:val="008427B3"/>
    <w:rsid w:val="00843353"/>
    <w:rsid w:val="00843754"/>
    <w:rsid w:val="008437C2"/>
    <w:rsid w:val="00843E03"/>
    <w:rsid w:val="008445D9"/>
    <w:rsid w:val="00844B06"/>
    <w:rsid w:val="00845E37"/>
    <w:rsid w:val="0084710E"/>
    <w:rsid w:val="00850F57"/>
    <w:rsid w:val="00854E58"/>
    <w:rsid w:val="00855675"/>
    <w:rsid w:val="00855CC3"/>
    <w:rsid w:val="00856C34"/>
    <w:rsid w:val="0086402C"/>
    <w:rsid w:val="00864899"/>
    <w:rsid w:val="00864991"/>
    <w:rsid w:val="00864F21"/>
    <w:rsid w:val="0086575C"/>
    <w:rsid w:val="00865F90"/>
    <w:rsid w:val="008703F2"/>
    <w:rsid w:val="00870A33"/>
    <w:rsid w:val="00871A4B"/>
    <w:rsid w:val="00872A8A"/>
    <w:rsid w:val="00875976"/>
    <w:rsid w:val="0087622F"/>
    <w:rsid w:val="0087782A"/>
    <w:rsid w:val="00877BD9"/>
    <w:rsid w:val="0088152C"/>
    <w:rsid w:val="008837EA"/>
    <w:rsid w:val="00885BFE"/>
    <w:rsid w:val="00885FFC"/>
    <w:rsid w:val="00886BF8"/>
    <w:rsid w:val="008905D4"/>
    <w:rsid w:val="0089114C"/>
    <w:rsid w:val="008913E7"/>
    <w:rsid w:val="00892D34"/>
    <w:rsid w:val="00893E1D"/>
    <w:rsid w:val="008945A0"/>
    <w:rsid w:val="0089760E"/>
    <w:rsid w:val="00897BDF"/>
    <w:rsid w:val="008A0BE1"/>
    <w:rsid w:val="008A1703"/>
    <w:rsid w:val="008A1E75"/>
    <w:rsid w:val="008A25C4"/>
    <w:rsid w:val="008A3372"/>
    <w:rsid w:val="008A3A06"/>
    <w:rsid w:val="008A3C32"/>
    <w:rsid w:val="008A4430"/>
    <w:rsid w:val="008A7571"/>
    <w:rsid w:val="008B17E4"/>
    <w:rsid w:val="008B3F94"/>
    <w:rsid w:val="008B4396"/>
    <w:rsid w:val="008B43D4"/>
    <w:rsid w:val="008B4515"/>
    <w:rsid w:val="008B4DC0"/>
    <w:rsid w:val="008B5E80"/>
    <w:rsid w:val="008B6331"/>
    <w:rsid w:val="008B6A7D"/>
    <w:rsid w:val="008B7D9F"/>
    <w:rsid w:val="008C0CEB"/>
    <w:rsid w:val="008C1423"/>
    <w:rsid w:val="008C167E"/>
    <w:rsid w:val="008C171F"/>
    <w:rsid w:val="008C2AC1"/>
    <w:rsid w:val="008C3E6E"/>
    <w:rsid w:val="008C5200"/>
    <w:rsid w:val="008C7270"/>
    <w:rsid w:val="008D0B9A"/>
    <w:rsid w:val="008D1051"/>
    <w:rsid w:val="008D3A70"/>
    <w:rsid w:val="008E04D8"/>
    <w:rsid w:val="008E084B"/>
    <w:rsid w:val="008E113A"/>
    <w:rsid w:val="008E18EC"/>
    <w:rsid w:val="008E22FA"/>
    <w:rsid w:val="008E243C"/>
    <w:rsid w:val="008E3D00"/>
    <w:rsid w:val="008E5D97"/>
    <w:rsid w:val="008E5E57"/>
    <w:rsid w:val="008E663C"/>
    <w:rsid w:val="008E69F6"/>
    <w:rsid w:val="008F0B3B"/>
    <w:rsid w:val="008F1655"/>
    <w:rsid w:val="008F24D3"/>
    <w:rsid w:val="008F2B6C"/>
    <w:rsid w:val="008F31F1"/>
    <w:rsid w:val="008F37C0"/>
    <w:rsid w:val="008F3F81"/>
    <w:rsid w:val="008F40EE"/>
    <w:rsid w:val="008F60FF"/>
    <w:rsid w:val="00901B1F"/>
    <w:rsid w:val="00901D6B"/>
    <w:rsid w:val="009028F9"/>
    <w:rsid w:val="00902B49"/>
    <w:rsid w:val="00904D8E"/>
    <w:rsid w:val="00905833"/>
    <w:rsid w:val="00905D40"/>
    <w:rsid w:val="009073E5"/>
    <w:rsid w:val="00910BE3"/>
    <w:rsid w:val="009115CF"/>
    <w:rsid w:val="0091198E"/>
    <w:rsid w:val="00912E20"/>
    <w:rsid w:val="00912F71"/>
    <w:rsid w:val="009130E2"/>
    <w:rsid w:val="00913DDC"/>
    <w:rsid w:val="00914434"/>
    <w:rsid w:val="009147BB"/>
    <w:rsid w:val="009148FF"/>
    <w:rsid w:val="00915E96"/>
    <w:rsid w:val="00916CA6"/>
    <w:rsid w:val="0091734F"/>
    <w:rsid w:val="00917538"/>
    <w:rsid w:val="0092137E"/>
    <w:rsid w:val="00921488"/>
    <w:rsid w:val="009215D8"/>
    <w:rsid w:val="00923580"/>
    <w:rsid w:val="00924ED0"/>
    <w:rsid w:val="009252CB"/>
    <w:rsid w:val="0092696B"/>
    <w:rsid w:val="00927072"/>
    <w:rsid w:val="009271E4"/>
    <w:rsid w:val="00931B73"/>
    <w:rsid w:val="009323C7"/>
    <w:rsid w:val="009335B9"/>
    <w:rsid w:val="00933D82"/>
    <w:rsid w:val="0093553C"/>
    <w:rsid w:val="00935F3E"/>
    <w:rsid w:val="00940B0E"/>
    <w:rsid w:val="00944EEE"/>
    <w:rsid w:val="0094683C"/>
    <w:rsid w:val="00947769"/>
    <w:rsid w:val="00950A39"/>
    <w:rsid w:val="00950D64"/>
    <w:rsid w:val="009518FD"/>
    <w:rsid w:val="00951DDC"/>
    <w:rsid w:val="00954F00"/>
    <w:rsid w:val="009550DB"/>
    <w:rsid w:val="00955748"/>
    <w:rsid w:val="00955E08"/>
    <w:rsid w:val="00956409"/>
    <w:rsid w:val="00956475"/>
    <w:rsid w:val="00957EE7"/>
    <w:rsid w:val="00961B15"/>
    <w:rsid w:val="00963127"/>
    <w:rsid w:val="00963550"/>
    <w:rsid w:val="009635B0"/>
    <w:rsid w:val="009637A4"/>
    <w:rsid w:val="00965AAA"/>
    <w:rsid w:val="009661A3"/>
    <w:rsid w:val="009719AC"/>
    <w:rsid w:val="00973A72"/>
    <w:rsid w:val="00973B6F"/>
    <w:rsid w:val="00973CEF"/>
    <w:rsid w:val="00975A0B"/>
    <w:rsid w:val="00975C9D"/>
    <w:rsid w:val="00976688"/>
    <w:rsid w:val="009773E1"/>
    <w:rsid w:val="009778C3"/>
    <w:rsid w:val="00977B63"/>
    <w:rsid w:val="00981316"/>
    <w:rsid w:val="00981EC0"/>
    <w:rsid w:val="0098298E"/>
    <w:rsid w:val="009843D8"/>
    <w:rsid w:val="00985A5B"/>
    <w:rsid w:val="00986957"/>
    <w:rsid w:val="00987518"/>
    <w:rsid w:val="00987568"/>
    <w:rsid w:val="00987E8F"/>
    <w:rsid w:val="0099087B"/>
    <w:rsid w:val="009919D9"/>
    <w:rsid w:val="00993E3B"/>
    <w:rsid w:val="00994274"/>
    <w:rsid w:val="0099430C"/>
    <w:rsid w:val="00994BD7"/>
    <w:rsid w:val="009954B8"/>
    <w:rsid w:val="00995EA1"/>
    <w:rsid w:val="00995F26"/>
    <w:rsid w:val="0099718C"/>
    <w:rsid w:val="0099745E"/>
    <w:rsid w:val="009979B6"/>
    <w:rsid w:val="00997FE3"/>
    <w:rsid w:val="009A0025"/>
    <w:rsid w:val="009A10C1"/>
    <w:rsid w:val="009A3ADC"/>
    <w:rsid w:val="009A3DC6"/>
    <w:rsid w:val="009A4BF5"/>
    <w:rsid w:val="009A5B46"/>
    <w:rsid w:val="009A74E4"/>
    <w:rsid w:val="009B0862"/>
    <w:rsid w:val="009B0BAC"/>
    <w:rsid w:val="009B0D80"/>
    <w:rsid w:val="009B1E0B"/>
    <w:rsid w:val="009B4C5E"/>
    <w:rsid w:val="009B4FD1"/>
    <w:rsid w:val="009B5791"/>
    <w:rsid w:val="009B68EF"/>
    <w:rsid w:val="009B6C10"/>
    <w:rsid w:val="009C0455"/>
    <w:rsid w:val="009C167C"/>
    <w:rsid w:val="009C1AA9"/>
    <w:rsid w:val="009C4453"/>
    <w:rsid w:val="009C5537"/>
    <w:rsid w:val="009C5801"/>
    <w:rsid w:val="009D05EB"/>
    <w:rsid w:val="009D0F6A"/>
    <w:rsid w:val="009D1152"/>
    <w:rsid w:val="009D18EB"/>
    <w:rsid w:val="009D324E"/>
    <w:rsid w:val="009D33C9"/>
    <w:rsid w:val="009D34CC"/>
    <w:rsid w:val="009D3832"/>
    <w:rsid w:val="009D5312"/>
    <w:rsid w:val="009E164A"/>
    <w:rsid w:val="009E217C"/>
    <w:rsid w:val="009E36EA"/>
    <w:rsid w:val="009E5204"/>
    <w:rsid w:val="009E58F4"/>
    <w:rsid w:val="009E5BCC"/>
    <w:rsid w:val="009E6B1E"/>
    <w:rsid w:val="009F0E26"/>
    <w:rsid w:val="009F0E82"/>
    <w:rsid w:val="009F2089"/>
    <w:rsid w:val="009F20CA"/>
    <w:rsid w:val="009F3D6D"/>
    <w:rsid w:val="009F3E8D"/>
    <w:rsid w:val="009F44FA"/>
    <w:rsid w:val="009F596F"/>
    <w:rsid w:val="009F619A"/>
    <w:rsid w:val="009F6A52"/>
    <w:rsid w:val="009F71D6"/>
    <w:rsid w:val="00A01846"/>
    <w:rsid w:val="00A01861"/>
    <w:rsid w:val="00A01BCA"/>
    <w:rsid w:val="00A03027"/>
    <w:rsid w:val="00A0373E"/>
    <w:rsid w:val="00A037AB"/>
    <w:rsid w:val="00A046CD"/>
    <w:rsid w:val="00A048BF"/>
    <w:rsid w:val="00A0714A"/>
    <w:rsid w:val="00A073E0"/>
    <w:rsid w:val="00A10902"/>
    <w:rsid w:val="00A112A9"/>
    <w:rsid w:val="00A11810"/>
    <w:rsid w:val="00A12F1E"/>
    <w:rsid w:val="00A137CB"/>
    <w:rsid w:val="00A1492C"/>
    <w:rsid w:val="00A151EA"/>
    <w:rsid w:val="00A15ABF"/>
    <w:rsid w:val="00A238BC"/>
    <w:rsid w:val="00A240A4"/>
    <w:rsid w:val="00A2528B"/>
    <w:rsid w:val="00A25885"/>
    <w:rsid w:val="00A2683C"/>
    <w:rsid w:val="00A269F8"/>
    <w:rsid w:val="00A27F9F"/>
    <w:rsid w:val="00A31568"/>
    <w:rsid w:val="00A3265F"/>
    <w:rsid w:val="00A32939"/>
    <w:rsid w:val="00A32C68"/>
    <w:rsid w:val="00A33439"/>
    <w:rsid w:val="00A3357A"/>
    <w:rsid w:val="00A337E1"/>
    <w:rsid w:val="00A33D33"/>
    <w:rsid w:val="00A3509E"/>
    <w:rsid w:val="00A359D8"/>
    <w:rsid w:val="00A36524"/>
    <w:rsid w:val="00A36741"/>
    <w:rsid w:val="00A37165"/>
    <w:rsid w:val="00A403F9"/>
    <w:rsid w:val="00A42168"/>
    <w:rsid w:val="00A46A6D"/>
    <w:rsid w:val="00A47DD0"/>
    <w:rsid w:val="00A5053E"/>
    <w:rsid w:val="00A50AAC"/>
    <w:rsid w:val="00A53257"/>
    <w:rsid w:val="00A53B4A"/>
    <w:rsid w:val="00A54E6B"/>
    <w:rsid w:val="00A54F06"/>
    <w:rsid w:val="00A55582"/>
    <w:rsid w:val="00A555C8"/>
    <w:rsid w:val="00A562BE"/>
    <w:rsid w:val="00A56341"/>
    <w:rsid w:val="00A57CC0"/>
    <w:rsid w:val="00A57F89"/>
    <w:rsid w:val="00A60E73"/>
    <w:rsid w:val="00A614FE"/>
    <w:rsid w:val="00A61831"/>
    <w:rsid w:val="00A61F1F"/>
    <w:rsid w:val="00A6383F"/>
    <w:rsid w:val="00A64669"/>
    <w:rsid w:val="00A6584C"/>
    <w:rsid w:val="00A662AF"/>
    <w:rsid w:val="00A662DC"/>
    <w:rsid w:val="00A66FF5"/>
    <w:rsid w:val="00A72356"/>
    <w:rsid w:val="00A73CBB"/>
    <w:rsid w:val="00A73D37"/>
    <w:rsid w:val="00A746E4"/>
    <w:rsid w:val="00A77FE2"/>
    <w:rsid w:val="00A801E8"/>
    <w:rsid w:val="00A809D5"/>
    <w:rsid w:val="00A80DA5"/>
    <w:rsid w:val="00A83602"/>
    <w:rsid w:val="00A841EB"/>
    <w:rsid w:val="00A8506F"/>
    <w:rsid w:val="00A850A9"/>
    <w:rsid w:val="00A8587D"/>
    <w:rsid w:val="00A87D07"/>
    <w:rsid w:val="00A90E0C"/>
    <w:rsid w:val="00A920B5"/>
    <w:rsid w:val="00A92479"/>
    <w:rsid w:val="00A92ACB"/>
    <w:rsid w:val="00A937B1"/>
    <w:rsid w:val="00A94ADD"/>
    <w:rsid w:val="00A954A4"/>
    <w:rsid w:val="00A954BA"/>
    <w:rsid w:val="00A957C8"/>
    <w:rsid w:val="00A95AE1"/>
    <w:rsid w:val="00A9665C"/>
    <w:rsid w:val="00A96738"/>
    <w:rsid w:val="00A9791F"/>
    <w:rsid w:val="00A97E17"/>
    <w:rsid w:val="00AA0455"/>
    <w:rsid w:val="00AA09B2"/>
    <w:rsid w:val="00AA1D29"/>
    <w:rsid w:val="00AA1E57"/>
    <w:rsid w:val="00AA2C6C"/>
    <w:rsid w:val="00AA33AB"/>
    <w:rsid w:val="00AA36D4"/>
    <w:rsid w:val="00AA3EDA"/>
    <w:rsid w:val="00AA6AC0"/>
    <w:rsid w:val="00AA7B41"/>
    <w:rsid w:val="00AB1706"/>
    <w:rsid w:val="00AB35FE"/>
    <w:rsid w:val="00AB39DF"/>
    <w:rsid w:val="00AB44FC"/>
    <w:rsid w:val="00AB6E16"/>
    <w:rsid w:val="00AB6E80"/>
    <w:rsid w:val="00AB7FDE"/>
    <w:rsid w:val="00AC1EBB"/>
    <w:rsid w:val="00AC3125"/>
    <w:rsid w:val="00AC318C"/>
    <w:rsid w:val="00AC3614"/>
    <w:rsid w:val="00AC37F2"/>
    <w:rsid w:val="00AC3A0C"/>
    <w:rsid w:val="00AC3C77"/>
    <w:rsid w:val="00AC56F5"/>
    <w:rsid w:val="00AC5D01"/>
    <w:rsid w:val="00AD10A9"/>
    <w:rsid w:val="00AD2434"/>
    <w:rsid w:val="00AD2797"/>
    <w:rsid w:val="00AD328F"/>
    <w:rsid w:val="00AD3C9C"/>
    <w:rsid w:val="00AD44AB"/>
    <w:rsid w:val="00AD4B47"/>
    <w:rsid w:val="00AD6579"/>
    <w:rsid w:val="00AE04DC"/>
    <w:rsid w:val="00AE0DB2"/>
    <w:rsid w:val="00AE1BE1"/>
    <w:rsid w:val="00AE1F08"/>
    <w:rsid w:val="00AE27F0"/>
    <w:rsid w:val="00AE3825"/>
    <w:rsid w:val="00AE3D0C"/>
    <w:rsid w:val="00AE4175"/>
    <w:rsid w:val="00AE4714"/>
    <w:rsid w:val="00AE5C28"/>
    <w:rsid w:val="00AE6F54"/>
    <w:rsid w:val="00AF059A"/>
    <w:rsid w:val="00AF0941"/>
    <w:rsid w:val="00AF24B3"/>
    <w:rsid w:val="00AF261D"/>
    <w:rsid w:val="00AF270B"/>
    <w:rsid w:val="00AF47B9"/>
    <w:rsid w:val="00AF4FA0"/>
    <w:rsid w:val="00AF5C84"/>
    <w:rsid w:val="00AF6470"/>
    <w:rsid w:val="00AF7000"/>
    <w:rsid w:val="00AF7330"/>
    <w:rsid w:val="00B00155"/>
    <w:rsid w:val="00B002BA"/>
    <w:rsid w:val="00B0167D"/>
    <w:rsid w:val="00B02DDB"/>
    <w:rsid w:val="00B03A72"/>
    <w:rsid w:val="00B05B58"/>
    <w:rsid w:val="00B10674"/>
    <w:rsid w:val="00B10BC5"/>
    <w:rsid w:val="00B110E7"/>
    <w:rsid w:val="00B12830"/>
    <w:rsid w:val="00B14A24"/>
    <w:rsid w:val="00B14C44"/>
    <w:rsid w:val="00B16A55"/>
    <w:rsid w:val="00B1747F"/>
    <w:rsid w:val="00B17C60"/>
    <w:rsid w:val="00B20274"/>
    <w:rsid w:val="00B2216F"/>
    <w:rsid w:val="00B22C19"/>
    <w:rsid w:val="00B242B6"/>
    <w:rsid w:val="00B24592"/>
    <w:rsid w:val="00B24933"/>
    <w:rsid w:val="00B26265"/>
    <w:rsid w:val="00B26997"/>
    <w:rsid w:val="00B2740B"/>
    <w:rsid w:val="00B27A44"/>
    <w:rsid w:val="00B27E66"/>
    <w:rsid w:val="00B30507"/>
    <w:rsid w:val="00B3097A"/>
    <w:rsid w:val="00B31066"/>
    <w:rsid w:val="00B319C8"/>
    <w:rsid w:val="00B3335E"/>
    <w:rsid w:val="00B33D5B"/>
    <w:rsid w:val="00B34B67"/>
    <w:rsid w:val="00B3571B"/>
    <w:rsid w:val="00B372C4"/>
    <w:rsid w:val="00B37528"/>
    <w:rsid w:val="00B40B38"/>
    <w:rsid w:val="00B415FC"/>
    <w:rsid w:val="00B424DD"/>
    <w:rsid w:val="00B424E7"/>
    <w:rsid w:val="00B42898"/>
    <w:rsid w:val="00B44127"/>
    <w:rsid w:val="00B51CC2"/>
    <w:rsid w:val="00B567BC"/>
    <w:rsid w:val="00B62BC2"/>
    <w:rsid w:val="00B63284"/>
    <w:rsid w:val="00B63E27"/>
    <w:rsid w:val="00B644CE"/>
    <w:rsid w:val="00B64BB5"/>
    <w:rsid w:val="00B64E8C"/>
    <w:rsid w:val="00B6564A"/>
    <w:rsid w:val="00B65B30"/>
    <w:rsid w:val="00B66274"/>
    <w:rsid w:val="00B66854"/>
    <w:rsid w:val="00B703F8"/>
    <w:rsid w:val="00B72F16"/>
    <w:rsid w:val="00B73378"/>
    <w:rsid w:val="00B749C8"/>
    <w:rsid w:val="00B7585E"/>
    <w:rsid w:val="00B80474"/>
    <w:rsid w:val="00B80AB3"/>
    <w:rsid w:val="00B80F12"/>
    <w:rsid w:val="00B818DC"/>
    <w:rsid w:val="00B82770"/>
    <w:rsid w:val="00B863FC"/>
    <w:rsid w:val="00B86906"/>
    <w:rsid w:val="00B904BE"/>
    <w:rsid w:val="00B90EBF"/>
    <w:rsid w:val="00B92B14"/>
    <w:rsid w:val="00B9480C"/>
    <w:rsid w:val="00B96707"/>
    <w:rsid w:val="00B97B63"/>
    <w:rsid w:val="00BA0F6B"/>
    <w:rsid w:val="00BA2B71"/>
    <w:rsid w:val="00BA4065"/>
    <w:rsid w:val="00BA52FB"/>
    <w:rsid w:val="00BB0228"/>
    <w:rsid w:val="00BB11A2"/>
    <w:rsid w:val="00BB1A02"/>
    <w:rsid w:val="00BB535F"/>
    <w:rsid w:val="00BB6055"/>
    <w:rsid w:val="00BB6F95"/>
    <w:rsid w:val="00BB7981"/>
    <w:rsid w:val="00BB7C64"/>
    <w:rsid w:val="00BB7DF6"/>
    <w:rsid w:val="00BC06B3"/>
    <w:rsid w:val="00BC1B1A"/>
    <w:rsid w:val="00BC1C1D"/>
    <w:rsid w:val="00BC21AB"/>
    <w:rsid w:val="00BC4A96"/>
    <w:rsid w:val="00BC53B8"/>
    <w:rsid w:val="00BC61FD"/>
    <w:rsid w:val="00BC75A3"/>
    <w:rsid w:val="00BD00CE"/>
    <w:rsid w:val="00BD1973"/>
    <w:rsid w:val="00BD207A"/>
    <w:rsid w:val="00BD27A2"/>
    <w:rsid w:val="00BD399D"/>
    <w:rsid w:val="00BD495E"/>
    <w:rsid w:val="00BD5A2F"/>
    <w:rsid w:val="00BD60E0"/>
    <w:rsid w:val="00BD70A9"/>
    <w:rsid w:val="00BE032A"/>
    <w:rsid w:val="00BE0A8F"/>
    <w:rsid w:val="00BE178F"/>
    <w:rsid w:val="00BE3585"/>
    <w:rsid w:val="00BE462D"/>
    <w:rsid w:val="00BE5212"/>
    <w:rsid w:val="00BE5832"/>
    <w:rsid w:val="00BE72CC"/>
    <w:rsid w:val="00BF0A00"/>
    <w:rsid w:val="00BF15BF"/>
    <w:rsid w:val="00BF1F47"/>
    <w:rsid w:val="00BF3418"/>
    <w:rsid w:val="00BF58E6"/>
    <w:rsid w:val="00BF5BF0"/>
    <w:rsid w:val="00BF5EE5"/>
    <w:rsid w:val="00BF6836"/>
    <w:rsid w:val="00BF6D29"/>
    <w:rsid w:val="00C01656"/>
    <w:rsid w:val="00C02C63"/>
    <w:rsid w:val="00C03D0A"/>
    <w:rsid w:val="00C048FA"/>
    <w:rsid w:val="00C05BF8"/>
    <w:rsid w:val="00C05E44"/>
    <w:rsid w:val="00C11C70"/>
    <w:rsid w:val="00C13D8E"/>
    <w:rsid w:val="00C16AB7"/>
    <w:rsid w:val="00C16B33"/>
    <w:rsid w:val="00C17926"/>
    <w:rsid w:val="00C20E8F"/>
    <w:rsid w:val="00C215BE"/>
    <w:rsid w:val="00C21C55"/>
    <w:rsid w:val="00C22437"/>
    <w:rsid w:val="00C230C8"/>
    <w:rsid w:val="00C23602"/>
    <w:rsid w:val="00C2430A"/>
    <w:rsid w:val="00C24729"/>
    <w:rsid w:val="00C24B70"/>
    <w:rsid w:val="00C262DC"/>
    <w:rsid w:val="00C30BFB"/>
    <w:rsid w:val="00C323D8"/>
    <w:rsid w:val="00C33407"/>
    <w:rsid w:val="00C33445"/>
    <w:rsid w:val="00C343E9"/>
    <w:rsid w:val="00C360B3"/>
    <w:rsid w:val="00C36A4A"/>
    <w:rsid w:val="00C36CE8"/>
    <w:rsid w:val="00C3725D"/>
    <w:rsid w:val="00C37741"/>
    <w:rsid w:val="00C37C85"/>
    <w:rsid w:val="00C40E61"/>
    <w:rsid w:val="00C41891"/>
    <w:rsid w:val="00C42414"/>
    <w:rsid w:val="00C429CD"/>
    <w:rsid w:val="00C44A71"/>
    <w:rsid w:val="00C460FE"/>
    <w:rsid w:val="00C46351"/>
    <w:rsid w:val="00C46A2F"/>
    <w:rsid w:val="00C47E9B"/>
    <w:rsid w:val="00C53788"/>
    <w:rsid w:val="00C537B6"/>
    <w:rsid w:val="00C53B34"/>
    <w:rsid w:val="00C543C8"/>
    <w:rsid w:val="00C55114"/>
    <w:rsid w:val="00C556B2"/>
    <w:rsid w:val="00C56B91"/>
    <w:rsid w:val="00C57E50"/>
    <w:rsid w:val="00C60856"/>
    <w:rsid w:val="00C62FB0"/>
    <w:rsid w:val="00C660CA"/>
    <w:rsid w:val="00C7365C"/>
    <w:rsid w:val="00C73B50"/>
    <w:rsid w:val="00C741F4"/>
    <w:rsid w:val="00C7586B"/>
    <w:rsid w:val="00C762C1"/>
    <w:rsid w:val="00C7669F"/>
    <w:rsid w:val="00C8003A"/>
    <w:rsid w:val="00C810EA"/>
    <w:rsid w:val="00C81941"/>
    <w:rsid w:val="00C81B6A"/>
    <w:rsid w:val="00C81F88"/>
    <w:rsid w:val="00C82050"/>
    <w:rsid w:val="00C83780"/>
    <w:rsid w:val="00C84B87"/>
    <w:rsid w:val="00C854DB"/>
    <w:rsid w:val="00C876A1"/>
    <w:rsid w:val="00C87918"/>
    <w:rsid w:val="00C900BF"/>
    <w:rsid w:val="00C90546"/>
    <w:rsid w:val="00C90610"/>
    <w:rsid w:val="00C918BF"/>
    <w:rsid w:val="00C92201"/>
    <w:rsid w:val="00C93CDF"/>
    <w:rsid w:val="00C95227"/>
    <w:rsid w:val="00C95ADC"/>
    <w:rsid w:val="00C97223"/>
    <w:rsid w:val="00CA0A28"/>
    <w:rsid w:val="00CA2DAC"/>
    <w:rsid w:val="00CA3A63"/>
    <w:rsid w:val="00CA624C"/>
    <w:rsid w:val="00CA62BF"/>
    <w:rsid w:val="00CA778C"/>
    <w:rsid w:val="00CB0378"/>
    <w:rsid w:val="00CB1A5B"/>
    <w:rsid w:val="00CB5C12"/>
    <w:rsid w:val="00CB5EA6"/>
    <w:rsid w:val="00CB69E9"/>
    <w:rsid w:val="00CB7597"/>
    <w:rsid w:val="00CB7CDA"/>
    <w:rsid w:val="00CC0475"/>
    <w:rsid w:val="00CC11B9"/>
    <w:rsid w:val="00CC1ECD"/>
    <w:rsid w:val="00CC2928"/>
    <w:rsid w:val="00CC545E"/>
    <w:rsid w:val="00CC564F"/>
    <w:rsid w:val="00CC5DC6"/>
    <w:rsid w:val="00CD1958"/>
    <w:rsid w:val="00CD5B69"/>
    <w:rsid w:val="00CD6A39"/>
    <w:rsid w:val="00CD749A"/>
    <w:rsid w:val="00CE0002"/>
    <w:rsid w:val="00CE0EF3"/>
    <w:rsid w:val="00CE1917"/>
    <w:rsid w:val="00CE3102"/>
    <w:rsid w:val="00CE3EFF"/>
    <w:rsid w:val="00CE44FF"/>
    <w:rsid w:val="00CE67F8"/>
    <w:rsid w:val="00CE6E7F"/>
    <w:rsid w:val="00CF0324"/>
    <w:rsid w:val="00CF08EF"/>
    <w:rsid w:val="00CF23D8"/>
    <w:rsid w:val="00CF38C2"/>
    <w:rsid w:val="00CF4205"/>
    <w:rsid w:val="00CF661E"/>
    <w:rsid w:val="00CF7191"/>
    <w:rsid w:val="00CF74AC"/>
    <w:rsid w:val="00D00722"/>
    <w:rsid w:val="00D00FB6"/>
    <w:rsid w:val="00D020F9"/>
    <w:rsid w:val="00D025F6"/>
    <w:rsid w:val="00D03033"/>
    <w:rsid w:val="00D033CF"/>
    <w:rsid w:val="00D039C4"/>
    <w:rsid w:val="00D03D5A"/>
    <w:rsid w:val="00D04D3D"/>
    <w:rsid w:val="00D06952"/>
    <w:rsid w:val="00D12DF0"/>
    <w:rsid w:val="00D142A0"/>
    <w:rsid w:val="00D158CD"/>
    <w:rsid w:val="00D1592C"/>
    <w:rsid w:val="00D15A27"/>
    <w:rsid w:val="00D2234B"/>
    <w:rsid w:val="00D2290E"/>
    <w:rsid w:val="00D2302B"/>
    <w:rsid w:val="00D25103"/>
    <w:rsid w:val="00D265CF"/>
    <w:rsid w:val="00D266EF"/>
    <w:rsid w:val="00D26E3C"/>
    <w:rsid w:val="00D31387"/>
    <w:rsid w:val="00D31983"/>
    <w:rsid w:val="00D31B37"/>
    <w:rsid w:val="00D35C66"/>
    <w:rsid w:val="00D414E8"/>
    <w:rsid w:val="00D42301"/>
    <w:rsid w:val="00D42832"/>
    <w:rsid w:val="00D429C6"/>
    <w:rsid w:val="00D433BE"/>
    <w:rsid w:val="00D4347C"/>
    <w:rsid w:val="00D43568"/>
    <w:rsid w:val="00D444FC"/>
    <w:rsid w:val="00D44CE3"/>
    <w:rsid w:val="00D46E7D"/>
    <w:rsid w:val="00D47125"/>
    <w:rsid w:val="00D474C5"/>
    <w:rsid w:val="00D47D3F"/>
    <w:rsid w:val="00D513D0"/>
    <w:rsid w:val="00D54602"/>
    <w:rsid w:val="00D55450"/>
    <w:rsid w:val="00D55BF4"/>
    <w:rsid w:val="00D5750E"/>
    <w:rsid w:val="00D577BA"/>
    <w:rsid w:val="00D605B9"/>
    <w:rsid w:val="00D615B6"/>
    <w:rsid w:val="00D619AA"/>
    <w:rsid w:val="00D62AE9"/>
    <w:rsid w:val="00D62B3C"/>
    <w:rsid w:val="00D62B51"/>
    <w:rsid w:val="00D635C5"/>
    <w:rsid w:val="00D6387E"/>
    <w:rsid w:val="00D64A50"/>
    <w:rsid w:val="00D662EF"/>
    <w:rsid w:val="00D67DFC"/>
    <w:rsid w:val="00D67E41"/>
    <w:rsid w:val="00D72745"/>
    <w:rsid w:val="00D7339F"/>
    <w:rsid w:val="00D739FA"/>
    <w:rsid w:val="00D7478B"/>
    <w:rsid w:val="00D80C0F"/>
    <w:rsid w:val="00D826FE"/>
    <w:rsid w:val="00D83505"/>
    <w:rsid w:val="00D83E11"/>
    <w:rsid w:val="00D85711"/>
    <w:rsid w:val="00D857D8"/>
    <w:rsid w:val="00D85812"/>
    <w:rsid w:val="00D87739"/>
    <w:rsid w:val="00D878C9"/>
    <w:rsid w:val="00D900DD"/>
    <w:rsid w:val="00D9046B"/>
    <w:rsid w:val="00D90B80"/>
    <w:rsid w:val="00D91D3E"/>
    <w:rsid w:val="00D91E7E"/>
    <w:rsid w:val="00D97EA4"/>
    <w:rsid w:val="00DA16B4"/>
    <w:rsid w:val="00DA2F0D"/>
    <w:rsid w:val="00DA370F"/>
    <w:rsid w:val="00DA3D04"/>
    <w:rsid w:val="00DA4291"/>
    <w:rsid w:val="00DA55E1"/>
    <w:rsid w:val="00DA796A"/>
    <w:rsid w:val="00DB01CF"/>
    <w:rsid w:val="00DB03F9"/>
    <w:rsid w:val="00DB1E97"/>
    <w:rsid w:val="00DB2318"/>
    <w:rsid w:val="00DB405B"/>
    <w:rsid w:val="00DB4CA1"/>
    <w:rsid w:val="00DB534E"/>
    <w:rsid w:val="00DB592F"/>
    <w:rsid w:val="00DC1570"/>
    <w:rsid w:val="00DC4B84"/>
    <w:rsid w:val="00DC53A1"/>
    <w:rsid w:val="00DC5F3B"/>
    <w:rsid w:val="00DC6787"/>
    <w:rsid w:val="00DC717D"/>
    <w:rsid w:val="00DD06B5"/>
    <w:rsid w:val="00DD09E0"/>
    <w:rsid w:val="00DD1115"/>
    <w:rsid w:val="00DD1674"/>
    <w:rsid w:val="00DD2750"/>
    <w:rsid w:val="00DD2993"/>
    <w:rsid w:val="00DD3AAA"/>
    <w:rsid w:val="00DD4781"/>
    <w:rsid w:val="00DD5E18"/>
    <w:rsid w:val="00DD6DAE"/>
    <w:rsid w:val="00DD6DDC"/>
    <w:rsid w:val="00DE01CD"/>
    <w:rsid w:val="00DE01F3"/>
    <w:rsid w:val="00DE07BC"/>
    <w:rsid w:val="00DE100F"/>
    <w:rsid w:val="00DE284E"/>
    <w:rsid w:val="00DE28E0"/>
    <w:rsid w:val="00DE3453"/>
    <w:rsid w:val="00DE376B"/>
    <w:rsid w:val="00DE4339"/>
    <w:rsid w:val="00DE45E6"/>
    <w:rsid w:val="00DE51DD"/>
    <w:rsid w:val="00DE5DE4"/>
    <w:rsid w:val="00DE7339"/>
    <w:rsid w:val="00DE78B7"/>
    <w:rsid w:val="00DF081B"/>
    <w:rsid w:val="00DF0B52"/>
    <w:rsid w:val="00DF1155"/>
    <w:rsid w:val="00DF146D"/>
    <w:rsid w:val="00DF1918"/>
    <w:rsid w:val="00DF5F4B"/>
    <w:rsid w:val="00DF7815"/>
    <w:rsid w:val="00DF78EE"/>
    <w:rsid w:val="00E01038"/>
    <w:rsid w:val="00E039AF"/>
    <w:rsid w:val="00E042FA"/>
    <w:rsid w:val="00E06B69"/>
    <w:rsid w:val="00E06B8F"/>
    <w:rsid w:val="00E10968"/>
    <w:rsid w:val="00E10E6B"/>
    <w:rsid w:val="00E1161C"/>
    <w:rsid w:val="00E11D6E"/>
    <w:rsid w:val="00E13982"/>
    <w:rsid w:val="00E13AD9"/>
    <w:rsid w:val="00E13F89"/>
    <w:rsid w:val="00E14237"/>
    <w:rsid w:val="00E15F7F"/>
    <w:rsid w:val="00E16509"/>
    <w:rsid w:val="00E1689F"/>
    <w:rsid w:val="00E17D20"/>
    <w:rsid w:val="00E21140"/>
    <w:rsid w:val="00E21344"/>
    <w:rsid w:val="00E216E0"/>
    <w:rsid w:val="00E217CD"/>
    <w:rsid w:val="00E22757"/>
    <w:rsid w:val="00E2311D"/>
    <w:rsid w:val="00E23FDA"/>
    <w:rsid w:val="00E24B9E"/>
    <w:rsid w:val="00E24BE3"/>
    <w:rsid w:val="00E25109"/>
    <w:rsid w:val="00E259DB"/>
    <w:rsid w:val="00E265D9"/>
    <w:rsid w:val="00E2725F"/>
    <w:rsid w:val="00E302AC"/>
    <w:rsid w:val="00E30F09"/>
    <w:rsid w:val="00E319C9"/>
    <w:rsid w:val="00E31D72"/>
    <w:rsid w:val="00E32D5F"/>
    <w:rsid w:val="00E32E4B"/>
    <w:rsid w:val="00E338E2"/>
    <w:rsid w:val="00E34329"/>
    <w:rsid w:val="00E34375"/>
    <w:rsid w:val="00E343C7"/>
    <w:rsid w:val="00E35118"/>
    <w:rsid w:val="00E3584D"/>
    <w:rsid w:val="00E36411"/>
    <w:rsid w:val="00E36A2F"/>
    <w:rsid w:val="00E37183"/>
    <w:rsid w:val="00E377C7"/>
    <w:rsid w:val="00E37D3F"/>
    <w:rsid w:val="00E409B5"/>
    <w:rsid w:val="00E418BE"/>
    <w:rsid w:val="00E41AB9"/>
    <w:rsid w:val="00E41D92"/>
    <w:rsid w:val="00E44E11"/>
    <w:rsid w:val="00E44E6A"/>
    <w:rsid w:val="00E45037"/>
    <w:rsid w:val="00E45ABC"/>
    <w:rsid w:val="00E46769"/>
    <w:rsid w:val="00E46A3F"/>
    <w:rsid w:val="00E47056"/>
    <w:rsid w:val="00E472CC"/>
    <w:rsid w:val="00E53A52"/>
    <w:rsid w:val="00E5441E"/>
    <w:rsid w:val="00E54E33"/>
    <w:rsid w:val="00E55D57"/>
    <w:rsid w:val="00E561B5"/>
    <w:rsid w:val="00E57569"/>
    <w:rsid w:val="00E57E51"/>
    <w:rsid w:val="00E61ED9"/>
    <w:rsid w:val="00E62868"/>
    <w:rsid w:val="00E63E31"/>
    <w:rsid w:val="00E63E3E"/>
    <w:rsid w:val="00E64553"/>
    <w:rsid w:val="00E66A98"/>
    <w:rsid w:val="00E66B27"/>
    <w:rsid w:val="00E6754B"/>
    <w:rsid w:val="00E67C70"/>
    <w:rsid w:val="00E70120"/>
    <w:rsid w:val="00E70386"/>
    <w:rsid w:val="00E70D18"/>
    <w:rsid w:val="00E71085"/>
    <w:rsid w:val="00E71445"/>
    <w:rsid w:val="00E714AB"/>
    <w:rsid w:val="00E71DF0"/>
    <w:rsid w:val="00E750D4"/>
    <w:rsid w:val="00E761C9"/>
    <w:rsid w:val="00E7671E"/>
    <w:rsid w:val="00E77D51"/>
    <w:rsid w:val="00E809FF"/>
    <w:rsid w:val="00E812B9"/>
    <w:rsid w:val="00E814EC"/>
    <w:rsid w:val="00E818B4"/>
    <w:rsid w:val="00E81A4C"/>
    <w:rsid w:val="00E85501"/>
    <w:rsid w:val="00E87354"/>
    <w:rsid w:val="00E87903"/>
    <w:rsid w:val="00E90391"/>
    <w:rsid w:val="00E918CB"/>
    <w:rsid w:val="00E935D4"/>
    <w:rsid w:val="00E93E7D"/>
    <w:rsid w:val="00E94B76"/>
    <w:rsid w:val="00E95AA8"/>
    <w:rsid w:val="00E95CA3"/>
    <w:rsid w:val="00E964C1"/>
    <w:rsid w:val="00E968B6"/>
    <w:rsid w:val="00E96CE9"/>
    <w:rsid w:val="00E97314"/>
    <w:rsid w:val="00E97AF6"/>
    <w:rsid w:val="00EA001D"/>
    <w:rsid w:val="00EA1B4A"/>
    <w:rsid w:val="00EA1D8C"/>
    <w:rsid w:val="00EA3157"/>
    <w:rsid w:val="00EA315C"/>
    <w:rsid w:val="00EA7CFE"/>
    <w:rsid w:val="00EA7F52"/>
    <w:rsid w:val="00EB108F"/>
    <w:rsid w:val="00EB1ACE"/>
    <w:rsid w:val="00EB1B0E"/>
    <w:rsid w:val="00EB22CB"/>
    <w:rsid w:val="00EB4169"/>
    <w:rsid w:val="00EB54B0"/>
    <w:rsid w:val="00EB572E"/>
    <w:rsid w:val="00EB7045"/>
    <w:rsid w:val="00EC0890"/>
    <w:rsid w:val="00EC0DF5"/>
    <w:rsid w:val="00EC17B4"/>
    <w:rsid w:val="00EC2968"/>
    <w:rsid w:val="00EC3E2F"/>
    <w:rsid w:val="00EC3EC0"/>
    <w:rsid w:val="00EC44AA"/>
    <w:rsid w:val="00EC4584"/>
    <w:rsid w:val="00EC4B92"/>
    <w:rsid w:val="00EC55F2"/>
    <w:rsid w:val="00EC5C5D"/>
    <w:rsid w:val="00EC6B1C"/>
    <w:rsid w:val="00EC6C08"/>
    <w:rsid w:val="00EC7EF1"/>
    <w:rsid w:val="00ED1144"/>
    <w:rsid w:val="00ED4EDF"/>
    <w:rsid w:val="00ED650F"/>
    <w:rsid w:val="00ED7621"/>
    <w:rsid w:val="00EE0DDB"/>
    <w:rsid w:val="00EE1342"/>
    <w:rsid w:val="00EE19AD"/>
    <w:rsid w:val="00EE2803"/>
    <w:rsid w:val="00EE2FFF"/>
    <w:rsid w:val="00EE49ED"/>
    <w:rsid w:val="00EE4A19"/>
    <w:rsid w:val="00EE557E"/>
    <w:rsid w:val="00EE57A2"/>
    <w:rsid w:val="00EE57CC"/>
    <w:rsid w:val="00EE6081"/>
    <w:rsid w:val="00EE7838"/>
    <w:rsid w:val="00EF2812"/>
    <w:rsid w:val="00EF3F2A"/>
    <w:rsid w:val="00EF68F3"/>
    <w:rsid w:val="00EF70A0"/>
    <w:rsid w:val="00EF7EF4"/>
    <w:rsid w:val="00F00382"/>
    <w:rsid w:val="00F00BD4"/>
    <w:rsid w:val="00F024F2"/>
    <w:rsid w:val="00F03012"/>
    <w:rsid w:val="00F0359D"/>
    <w:rsid w:val="00F05217"/>
    <w:rsid w:val="00F057C7"/>
    <w:rsid w:val="00F0731C"/>
    <w:rsid w:val="00F07C77"/>
    <w:rsid w:val="00F116CF"/>
    <w:rsid w:val="00F124C9"/>
    <w:rsid w:val="00F126C9"/>
    <w:rsid w:val="00F12B37"/>
    <w:rsid w:val="00F1589C"/>
    <w:rsid w:val="00F1688C"/>
    <w:rsid w:val="00F2090E"/>
    <w:rsid w:val="00F21624"/>
    <w:rsid w:val="00F2449A"/>
    <w:rsid w:val="00F24E83"/>
    <w:rsid w:val="00F25CFD"/>
    <w:rsid w:val="00F26D50"/>
    <w:rsid w:val="00F275EB"/>
    <w:rsid w:val="00F30A38"/>
    <w:rsid w:val="00F3174A"/>
    <w:rsid w:val="00F31FF4"/>
    <w:rsid w:val="00F327E4"/>
    <w:rsid w:val="00F338E3"/>
    <w:rsid w:val="00F35366"/>
    <w:rsid w:val="00F35A07"/>
    <w:rsid w:val="00F360D4"/>
    <w:rsid w:val="00F3653E"/>
    <w:rsid w:val="00F371D3"/>
    <w:rsid w:val="00F37CF5"/>
    <w:rsid w:val="00F41B2D"/>
    <w:rsid w:val="00F41DF7"/>
    <w:rsid w:val="00F41FAA"/>
    <w:rsid w:val="00F42107"/>
    <w:rsid w:val="00F43B24"/>
    <w:rsid w:val="00F44527"/>
    <w:rsid w:val="00F44D5A"/>
    <w:rsid w:val="00F45009"/>
    <w:rsid w:val="00F45B32"/>
    <w:rsid w:val="00F468B0"/>
    <w:rsid w:val="00F47324"/>
    <w:rsid w:val="00F478D0"/>
    <w:rsid w:val="00F5006E"/>
    <w:rsid w:val="00F5255D"/>
    <w:rsid w:val="00F52FA5"/>
    <w:rsid w:val="00F53A5A"/>
    <w:rsid w:val="00F5572A"/>
    <w:rsid w:val="00F56F6F"/>
    <w:rsid w:val="00F573E8"/>
    <w:rsid w:val="00F57780"/>
    <w:rsid w:val="00F608C6"/>
    <w:rsid w:val="00F60A17"/>
    <w:rsid w:val="00F6133D"/>
    <w:rsid w:val="00F61F74"/>
    <w:rsid w:val="00F6229F"/>
    <w:rsid w:val="00F6267D"/>
    <w:rsid w:val="00F640EE"/>
    <w:rsid w:val="00F645AE"/>
    <w:rsid w:val="00F702CB"/>
    <w:rsid w:val="00F70378"/>
    <w:rsid w:val="00F71466"/>
    <w:rsid w:val="00F72F41"/>
    <w:rsid w:val="00F73813"/>
    <w:rsid w:val="00F73E26"/>
    <w:rsid w:val="00F76019"/>
    <w:rsid w:val="00F7690E"/>
    <w:rsid w:val="00F804C9"/>
    <w:rsid w:val="00F80B1A"/>
    <w:rsid w:val="00F80F56"/>
    <w:rsid w:val="00F82489"/>
    <w:rsid w:val="00F83E89"/>
    <w:rsid w:val="00F845F9"/>
    <w:rsid w:val="00F857A3"/>
    <w:rsid w:val="00F92F8D"/>
    <w:rsid w:val="00F94405"/>
    <w:rsid w:val="00F94460"/>
    <w:rsid w:val="00F9462A"/>
    <w:rsid w:val="00F94A91"/>
    <w:rsid w:val="00FA0A18"/>
    <w:rsid w:val="00FA0B22"/>
    <w:rsid w:val="00FA24D3"/>
    <w:rsid w:val="00FA2F5E"/>
    <w:rsid w:val="00FA489B"/>
    <w:rsid w:val="00FA4EBB"/>
    <w:rsid w:val="00FA6E81"/>
    <w:rsid w:val="00FA7F1A"/>
    <w:rsid w:val="00FA7F5F"/>
    <w:rsid w:val="00FB01E8"/>
    <w:rsid w:val="00FB0452"/>
    <w:rsid w:val="00FB1B64"/>
    <w:rsid w:val="00FB4E63"/>
    <w:rsid w:val="00FB612E"/>
    <w:rsid w:val="00FC038A"/>
    <w:rsid w:val="00FC370D"/>
    <w:rsid w:val="00FC3B8D"/>
    <w:rsid w:val="00FC6271"/>
    <w:rsid w:val="00FC6A85"/>
    <w:rsid w:val="00FC6B94"/>
    <w:rsid w:val="00FC7BAD"/>
    <w:rsid w:val="00FC7F2C"/>
    <w:rsid w:val="00FD1E04"/>
    <w:rsid w:val="00FD38DE"/>
    <w:rsid w:val="00FD4416"/>
    <w:rsid w:val="00FD4BF3"/>
    <w:rsid w:val="00FD6113"/>
    <w:rsid w:val="00FD6DF9"/>
    <w:rsid w:val="00FD6F7E"/>
    <w:rsid w:val="00FE0074"/>
    <w:rsid w:val="00FE02CE"/>
    <w:rsid w:val="00FE05E4"/>
    <w:rsid w:val="00FE087B"/>
    <w:rsid w:val="00FE20EB"/>
    <w:rsid w:val="00FE41B5"/>
    <w:rsid w:val="00FE486D"/>
    <w:rsid w:val="00FE5F3E"/>
    <w:rsid w:val="00FE6B2F"/>
    <w:rsid w:val="00FE7FA0"/>
    <w:rsid w:val="00FE7FFB"/>
    <w:rsid w:val="00FF1D96"/>
    <w:rsid w:val="00FF216B"/>
    <w:rsid w:val="00FF37B3"/>
    <w:rsid w:val="00FF44D0"/>
    <w:rsid w:val="00FF51FD"/>
    <w:rsid w:val="00FF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52"/>
    <w:rPr>
      <w:sz w:val="24"/>
      <w:szCs w:val="20"/>
    </w:rPr>
  </w:style>
  <w:style w:type="paragraph" w:styleId="10">
    <w:name w:val="heading 1"/>
    <w:basedOn w:val="a"/>
    <w:next w:val="a"/>
    <w:link w:val="11"/>
    <w:uiPriority w:val="99"/>
    <w:qFormat/>
    <w:rsid w:val="00250852"/>
    <w:pPr>
      <w:keepNext/>
      <w:jc w:val="center"/>
      <w:outlineLvl w:val="0"/>
    </w:pPr>
    <w:rPr>
      <w:b/>
      <w:sz w:val="40"/>
    </w:rPr>
  </w:style>
  <w:style w:type="paragraph" w:styleId="2">
    <w:name w:val="heading 2"/>
    <w:basedOn w:val="a"/>
    <w:next w:val="a"/>
    <w:link w:val="20"/>
    <w:uiPriority w:val="99"/>
    <w:qFormat/>
    <w:rsid w:val="00250852"/>
    <w:pPr>
      <w:keepNext/>
      <w:jc w:val="center"/>
      <w:outlineLvl w:val="1"/>
    </w:pPr>
    <w:rPr>
      <w:b/>
    </w:rPr>
  </w:style>
  <w:style w:type="paragraph" w:styleId="3">
    <w:name w:val="heading 3"/>
    <w:basedOn w:val="a"/>
    <w:next w:val="a"/>
    <w:link w:val="30"/>
    <w:uiPriority w:val="99"/>
    <w:qFormat/>
    <w:rsid w:val="00250852"/>
    <w:pPr>
      <w:keepNext/>
      <w:ind w:left="720"/>
      <w:jc w:val="both"/>
      <w:outlineLvl w:val="2"/>
    </w:pPr>
  </w:style>
  <w:style w:type="paragraph" w:styleId="4">
    <w:name w:val="heading 4"/>
    <w:basedOn w:val="a"/>
    <w:next w:val="a"/>
    <w:link w:val="40"/>
    <w:uiPriority w:val="99"/>
    <w:qFormat/>
    <w:rsid w:val="00250852"/>
    <w:pPr>
      <w:keepNext/>
      <w:jc w:val="center"/>
      <w:outlineLvl w:val="3"/>
    </w:pPr>
    <w:rPr>
      <w:b/>
      <w:sz w:val="28"/>
    </w:rPr>
  </w:style>
  <w:style w:type="paragraph" w:styleId="5">
    <w:name w:val="heading 5"/>
    <w:basedOn w:val="a"/>
    <w:next w:val="a"/>
    <w:link w:val="50"/>
    <w:uiPriority w:val="99"/>
    <w:qFormat/>
    <w:rsid w:val="00250852"/>
    <w:pPr>
      <w:keepNext/>
      <w:spacing w:before="500"/>
      <w:jc w:val="center"/>
      <w:outlineLvl w:val="4"/>
    </w:pPr>
    <w:rPr>
      <w:b/>
      <w:i/>
    </w:rPr>
  </w:style>
  <w:style w:type="paragraph" w:styleId="6">
    <w:name w:val="heading 6"/>
    <w:basedOn w:val="a"/>
    <w:next w:val="a"/>
    <w:link w:val="60"/>
    <w:uiPriority w:val="99"/>
    <w:qFormat/>
    <w:rsid w:val="00250852"/>
    <w:pPr>
      <w:keepNext/>
      <w:outlineLvl w:val="5"/>
    </w:pPr>
    <w:rPr>
      <w:b/>
      <w:i/>
    </w:rPr>
  </w:style>
  <w:style w:type="paragraph" w:styleId="7">
    <w:name w:val="heading 7"/>
    <w:basedOn w:val="a"/>
    <w:next w:val="a"/>
    <w:link w:val="70"/>
    <w:uiPriority w:val="99"/>
    <w:qFormat/>
    <w:rsid w:val="00250852"/>
    <w:pPr>
      <w:keepNext/>
      <w:spacing w:before="240"/>
      <w:jc w:val="center"/>
      <w:outlineLvl w:val="6"/>
    </w:pPr>
    <w:rPr>
      <w:b/>
      <w:sz w:val="20"/>
    </w:rPr>
  </w:style>
  <w:style w:type="paragraph" w:styleId="8">
    <w:name w:val="heading 8"/>
    <w:basedOn w:val="a"/>
    <w:next w:val="a"/>
    <w:link w:val="80"/>
    <w:uiPriority w:val="99"/>
    <w:qFormat/>
    <w:rsid w:val="00250852"/>
    <w:pPr>
      <w:keepNext/>
      <w:spacing w:line="360" w:lineRule="auto"/>
      <w:jc w:val="both"/>
      <w:outlineLvl w:val="7"/>
    </w:pPr>
    <w:rPr>
      <w:b/>
      <w:i/>
      <w:sz w:val="20"/>
    </w:rPr>
  </w:style>
  <w:style w:type="paragraph" w:styleId="9">
    <w:name w:val="heading 9"/>
    <w:basedOn w:val="a"/>
    <w:next w:val="a"/>
    <w:link w:val="90"/>
    <w:uiPriority w:val="99"/>
    <w:qFormat/>
    <w:rsid w:val="00250852"/>
    <w:pPr>
      <w:keepNext/>
      <w:pBdr>
        <w:top w:val="single" w:sz="4" w:space="1" w:color="auto"/>
        <w:left w:val="single" w:sz="4" w:space="4" w:color="auto"/>
        <w:bottom w:val="single" w:sz="4" w:space="1" w:color="auto"/>
        <w:right w:val="single" w:sz="4" w:space="4" w:color="auto"/>
      </w:pBdr>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6EC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26EC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6E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26EC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26EC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26ECA"/>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26ECA"/>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26ECA"/>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026ECA"/>
    <w:rPr>
      <w:rFonts w:asciiTheme="majorHAnsi" w:eastAsiaTheme="majorEastAsia" w:hAnsiTheme="majorHAnsi" w:cstheme="majorBidi"/>
    </w:rPr>
  </w:style>
  <w:style w:type="paragraph" w:styleId="a3">
    <w:name w:val="Body Text"/>
    <w:aliases w:val="Основной текст Знак,bt,BodyText,Bodytext,AvtalBrödtext,ändrad,таблица,AvtalBr,body text,body text Char Char,бпОсновной текст"/>
    <w:basedOn w:val="a"/>
    <w:link w:val="12"/>
    <w:uiPriority w:val="99"/>
    <w:rsid w:val="00250852"/>
    <w:pPr>
      <w:jc w:val="both"/>
    </w:pPr>
  </w:style>
  <w:style w:type="character" w:customStyle="1" w:styleId="12">
    <w:name w:val="Основной текст Знак1"/>
    <w:aliases w:val="Основной текст Знак Знак,bt Знак,BodyText Знак,Bodytext Знак,AvtalBrödtext Знак,ändrad Знак,таблица Знак,AvtalBr Знак,body text Знак,body text Char Char Знак,бпОсновной текст Знак"/>
    <w:basedOn w:val="a0"/>
    <w:link w:val="a3"/>
    <w:uiPriority w:val="99"/>
    <w:locked/>
    <w:rsid w:val="00E45ABC"/>
    <w:rPr>
      <w:sz w:val="24"/>
    </w:rPr>
  </w:style>
  <w:style w:type="paragraph" w:styleId="a4">
    <w:name w:val="Title"/>
    <w:basedOn w:val="a"/>
    <w:link w:val="a5"/>
    <w:uiPriority w:val="99"/>
    <w:qFormat/>
    <w:rsid w:val="00250852"/>
    <w:pPr>
      <w:ind w:firstLine="709"/>
      <w:jc w:val="center"/>
    </w:pPr>
    <w:rPr>
      <w:b/>
      <w:sz w:val="36"/>
    </w:rPr>
  </w:style>
  <w:style w:type="character" w:customStyle="1" w:styleId="a5">
    <w:name w:val="Название Знак"/>
    <w:basedOn w:val="a0"/>
    <w:link w:val="a4"/>
    <w:uiPriority w:val="10"/>
    <w:rsid w:val="00026ECA"/>
    <w:rPr>
      <w:rFonts w:asciiTheme="majorHAnsi" w:eastAsiaTheme="majorEastAsia" w:hAnsiTheme="majorHAnsi" w:cstheme="majorBidi"/>
      <w:b/>
      <w:bCs/>
      <w:kern w:val="28"/>
      <w:sz w:val="32"/>
      <w:szCs w:val="32"/>
    </w:rPr>
  </w:style>
  <w:style w:type="paragraph" w:styleId="a6">
    <w:name w:val="Body Text Indent"/>
    <w:basedOn w:val="a"/>
    <w:link w:val="a7"/>
    <w:uiPriority w:val="99"/>
    <w:rsid w:val="00250852"/>
    <w:pPr>
      <w:ind w:left="5044" w:hanging="4335"/>
    </w:pPr>
  </w:style>
  <w:style w:type="character" w:customStyle="1" w:styleId="a7">
    <w:name w:val="Основной текст с отступом Знак"/>
    <w:basedOn w:val="a0"/>
    <w:link w:val="a6"/>
    <w:uiPriority w:val="99"/>
    <w:semiHidden/>
    <w:rsid w:val="00026ECA"/>
    <w:rPr>
      <w:sz w:val="24"/>
      <w:szCs w:val="20"/>
    </w:rPr>
  </w:style>
  <w:style w:type="paragraph" w:styleId="21">
    <w:name w:val="Body Text Indent 2"/>
    <w:basedOn w:val="a"/>
    <w:link w:val="22"/>
    <w:uiPriority w:val="99"/>
    <w:rsid w:val="00250852"/>
    <w:pPr>
      <w:ind w:left="5040" w:hanging="4331"/>
    </w:pPr>
  </w:style>
  <w:style w:type="character" w:customStyle="1" w:styleId="22">
    <w:name w:val="Основной текст с отступом 2 Знак"/>
    <w:basedOn w:val="a0"/>
    <w:link w:val="21"/>
    <w:uiPriority w:val="99"/>
    <w:semiHidden/>
    <w:rsid w:val="00026ECA"/>
    <w:rPr>
      <w:sz w:val="24"/>
      <w:szCs w:val="20"/>
    </w:rPr>
  </w:style>
  <w:style w:type="paragraph" w:styleId="23">
    <w:name w:val="Body Text 2"/>
    <w:basedOn w:val="a"/>
    <w:link w:val="24"/>
    <w:uiPriority w:val="99"/>
    <w:rsid w:val="00250852"/>
    <w:pPr>
      <w:jc w:val="both"/>
    </w:pPr>
    <w:rPr>
      <w:sz w:val="28"/>
    </w:rPr>
  </w:style>
  <w:style w:type="character" w:customStyle="1" w:styleId="24">
    <w:name w:val="Основной текст 2 Знак"/>
    <w:basedOn w:val="a0"/>
    <w:link w:val="23"/>
    <w:uiPriority w:val="99"/>
    <w:semiHidden/>
    <w:rsid w:val="00026ECA"/>
    <w:rPr>
      <w:sz w:val="24"/>
      <w:szCs w:val="20"/>
    </w:rPr>
  </w:style>
  <w:style w:type="paragraph" w:styleId="31">
    <w:name w:val="Body Text Indent 3"/>
    <w:basedOn w:val="a"/>
    <w:link w:val="32"/>
    <w:uiPriority w:val="99"/>
    <w:rsid w:val="00250852"/>
    <w:pPr>
      <w:ind w:firstLine="720"/>
      <w:jc w:val="both"/>
    </w:pPr>
  </w:style>
  <w:style w:type="character" w:customStyle="1" w:styleId="32">
    <w:name w:val="Основной текст с отступом 3 Знак"/>
    <w:basedOn w:val="a0"/>
    <w:link w:val="31"/>
    <w:uiPriority w:val="99"/>
    <w:semiHidden/>
    <w:rsid w:val="00026ECA"/>
    <w:rPr>
      <w:sz w:val="16"/>
      <w:szCs w:val="16"/>
    </w:rPr>
  </w:style>
  <w:style w:type="paragraph" w:styleId="a8">
    <w:name w:val="header"/>
    <w:basedOn w:val="a"/>
    <w:link w:val="a9"/>
    <w:uiPriority w:val="99"/>
    <w:rsid w:val="00250852"/>
    <w:pPr>
      <w:tabs>
        <w:tab w:val="center" w:pos="4153"/>
        <w:tab w:val="right" w:pos="8306"/>
      </w:tabs>
    </w:pPr>
  </w:style>
  <w:style w:type="character" w:customStyle="1" w:styleId="a9">
    <w:name w:val="Верхний колонтитул Знак"/>
    <w:basedOn w:val="a0"/>
    <w:link w:val="a8"/>
    <w:uiPriority w:val="99"/>
    <w:semiHidden/>
    <w:rsid w:val="00026ECA"/>
    <w:rPr>
      <w:sz w:val="24"/>
      <w:szCs w:val="20"/>
    </w:rPr>
  </w:style>
  <w:style w:type="paragraph" w:styleId="aa">
    <w:name w:val="footer"/>
    <w:basedOn w:val="a"/>
    <w:link w:val="ab"/>
    <w:uiPriority w:val="99"/>
    <w:rsid w:val="00250852"/>
    <w:pPr>
      <w:tabs>
        <w:tab w:val="center" w:pos="4153"/>
        <w:tab w:val="right" w:pos="8306"/>
      </w:tabs>
    </w:pPr>
  </w:style>
  <w:style w:type="character" w:customStyle="1" w:styleId="ab">
    <w:name w:val="Нижний колонтитул Знак"/>
    <w:basedOn w:val="a0"/>
    <w:link w:val="aa"/>
    <w:uiPriority w:val="99"/>
    <w:semiHidden/>
    <w:rsid w:val="00026ECA"/>
    <w:rPr>
      <w:sz w:val="24"/>
      <w:szCs w:val="20"/>
    </w:rPr>
  </w:style>
  <w:style w:type="character" w:styleId="ac">
    <w:name w:val="page number"/>
    <w:basedOn w:val="a0"/>
    <w:uiPriority w:val="99"/>
    <w:rsid w:val="00250852"/>
    <w:rPr>
      <w:rFonts w:cs="Times New Roman"/>
    </w:rPr>
  </w:style>
  <w:style w:type="character" w:styleId="ad">
    <w:name w:val="line number"/>
    <w:basedOn w:val="a0"/>
    <w:uiPriority w:val="99"/>
    <w:rsid w:val="00250852"/>
    <w:rPr>
      <w:rFonts w:cs="Times New Roman"/>
    </w:rPr>
  </w:style>
  <w:style w:type="paragraph" w:styleId="33">
    <w:name w:val="Body Text 3"/>
    <w:basedOn w:val="a"/>
    <w:link w:val="34"/>
    <w:uiPriority w:val="99"/>
    <w:rsid w:val="00250852"/>
    <w:pPr>
      <w:jc w:val="both"/>
    </w:pPr>
    <w:rPr>
      <w:b/>
    </w:rPr>
  </w:style>
  <w:style w:type="character" w:customStyle="1" w:styleId="34">
    <w:name w:val="Основной текст 3 Знак"/>
    <w:basedOn w:val="a0"/>
    <w:link w:val="33"/>
    <w:uiPriority w:val="99"/>
    <w:semiHidden/>
    <w:rsid w:val="00026ECA"/>
    <w:rPr>
      <w:sz w:val="16"/>
      <w:szCs w:val="16"/>
    </w:rPr>
  </w:style>
  <w:style w:type="paragraph" w:customStyle="1" w:styleId="FR1">
    <w:name w:val="FR1"/>
    <w:uiPriority w:val="99"/>
    <w:rsid w:val="00250852"/>
    <w:pPr>
      <w:widowControl w:val="0"/>
    </w:pPr>
    <w:rPr>
      <w:b/>
      <w:sz w:val="32"/>
      <w:szCs w:val="20"/>
    </w:rPr>
  </w:style>
  <w:style w:type="paragraph" w:customStyle="1" w:styleId="FR2">
    <w:name w:val="FR2"/>
    <w:uiPriority w:val="99"/>
    <w:rsid w:val="00250852"/>
    <w:pPr>
      <w:widowControl w:val="0"/>
      <w:spacing w:before="260"/>
      <w:jc w:val="center"/>
    </w:pPr>
    <w:rPr>
      <w:rFonts w:ascii="Arial" w:hAnsi="Arial"/>
      <w:i/>
      <w:sz w:val="20"/>
      <w:szCs w:val="20"/>
    </w:rPr>
  </w:style>
  <w:style w:type="paragraph" w:styleId="ae">
    <w:name w:val="Block Text"/>
    <w:basedOn w:val="a"/>
    <w:uiPriority w:val="99"/>
    <w:rsid w:val="00250852"/>
    <w:pPr>
      <w:widowControl w:val="0"/>
      <w:spacing w:line="380" w:lineRule="auto"/>
      <w:ind w:left="6096" w:right="200"/>
    </w:pPr>
    <w:rPr>
      <w:b/>
      <w:sz w:val="22"/>
    </w:rPr>
  </w:style>
  <w:style w:type="paragraph" w:styleId="af">
    <w:name w:val="caption"/>
    <w:basedOn w:val="a"/>
    <w:next w:val="a"/>
    <w:uiPriority w:val="99"/>
    <w:qFormat/>
    <w:rsid w:val="00250852"/>
    <w:pPr>
      <w:ind w:firstLine="720"/>
      <w:jc w:val="both"/>
    </w:pPr>
    <w:rPr>
      <w:rFonts w:ascii="Arial" w:hAnsi="Arial"/>
    </w:rPr>
  </w:style>
  <w:style w:type="paragraph" w:customStyle="1" w:styleId="xl27">
    <w:name w:val="xl27"/>
    <w:basedOn w:val="a"/>
    <w:uiPriority w:val="99"/>
    <w:rsid w:val="00250852"/>
    <w:pPr>
      <w:pBdr>
        <w:left w:val="single" w:sz="4" w:space="0" w:color="auto"/>
        <w:right w:val="single" w:sz="4" w:space="0" w:color="auto"/>
      </w:pBdr>
      <w:spacing w:before="100" w:after="100"/>
      <w:jc w:val="center"/>
    </w:pPr>
    <w:rPr>
      <w:lang w:val="en-US"/>
    </w:rPr>
  </w:style>
  <w:style w:type="paragraph" w:customStyle="1" w:styleId="xl57">
    <w:name w:val="xl57"/>
    <w:basedOn w:val="a"/>
    <w:uiPriority w:val="99"/>
    <w:rsid w:val="00250852"/>
    <w:pPr>
      <w:spacing w:before="100" w:after="100"/>
      <w:jc w:val="center"/>
      <w:textAlignment w:val="center"/>
    </w:pPr>
    <w:rPr>
      <w:lang w:val="en-US"/>
    </w:rPr>
  </w:style>
  <w:style w:type="paragraph" w:customStyle="1" w:styleId="xl24">
    <w:name w:val="xl24"/>
    <w:basedOn w:val="a"/>
    <w:uiPriority w:val="99"/>
    <w:rsid w:val="00250852"/>
    <w:pPr>
      <w:pBdr>
        <w:left w:val="single" w:sz="4" w:space="0" w:color="auto"/>
        <w:right w:val="single" w:sz="4" w:space="0" w:color="auto"/>
      </w:pBdr>
      <w:spacing w:before="100" w:after="100"/>
    </w:pPr>
    <w:rPr>
      <w:lang w:val="en-US"/>
    </w:rPr>
  </w:style>
  <w:style w:type="paragraph" w:customStyle="1" w:styleId="xl33">
    <w:name w:val="xl33"/>
    <w:basedOn w:val="a"/>
    <w:uiPriority w:val="99"/>
    <w:rsid w:val="00250852"/>
    <w:pPr>
      <w:pBdr>
        <w:left w:val="single" w:sz="4" w:space="0" w:color="auto"/>
        <w:right w:val="single" w:sz="4" w:space="0" w:color="auto"/>
      </w:pBdr>
      <w:spacing w:before="100" w:after="100"/>
      <w:jc w:val="right"/>
    </w:pPr>
    <w:rPr>
      <w:lang w:val="en-US"/>
    </w:rPr>
  </w:style>
  <w:style w:type="character" w:styleId="af0">
    <w:name w:val="FollowedHyperlink"/>
    <w:basedOn w:val="a0"/>
    <w:uiPriority w:val="99"/>
    <w:rsid w:val="00250852"/>
    <w:rPr>
      <w:rFonts w:cs="Times New Roman"/>
      <w:color w:val="800080"/>
      <w:u w:val="single"/>
    </w:rPr>
  </w:style>
  <w:style w:type="paragraph" w:styleId="13">
    <w:name w:val="toc 1"/>
    <w:basedOn w:val="a"/>
    <w:next w:val="a"/>
    <w:autoRedefine/>
    <w:uiPriority w:val="39"/>
    <w:rsid w:val="00A3357A"/>
    <w:pPr>
      <w:tabs>
        <w:tab w:val="right" w:leader="dot" w:pos="9628"/>
      </w:tabs>
    </w:pPr>
    <w:rPr>
      <w:noProof/>
      <w:szCs w:val="24"/>
    </w:rPr>
  </w:style>
  <w:style w:type="paragraph" w:styleId="25">
    <w:name w:val="toc 2"/>
    <w:basedOn w:val="a"/>
    <w:next w:val="a"/>
    <w:autoRedefine/>
    <w:uiPriority w:val="99"/>
    <w:semiHidden/>
    <w:rsid w:val="00250852"/>
    <w:pPr>
      <w:ind w:left="240"/>
    </w:pPr>
  </w:style>
  <w:style w:type="character" w:styleId="af1">
    <w:name w:val="Hyperlink"/>
    <w:basedOn w:val="a0"/>
    <w:uiPriority w:val="99"/>
    <w:rsid w:val="00250852"/>
    <w:rPr>
      <w:rFonts w:cs="Times New Roman"/>
      <w:color w:val="0000FF"/>
      <w:u w:val="single"/>
    </w:rPr>
  </w:style>
  <w:style w:type="paragraph" w:customStyle="1" w:styleId="font5">
    <w:name w:val="font5"/>
    <w:basedOn w:val="a"/>
    <w:uiPriority w:val="99"/>
    <w:rsid w:val="00250852"/>
    <w:pPr>
      <w:spacing w:before="100" w:beforeAutospacing="1" w:after="100" w:afterAutospacing="1"/>
    </w:pPr>
    <w:rPr>
      <w:szCs w:val="24"/>
    </w:rPr>
  </w:style>
  <w:style w:type="paragraph" w:customStyle="1" w:styleId="font6">
    <w:name w:val="font6"/>
    <w:basedOn w:val="a"/>
    <w:uiPriority w:val="99"/>
    <w:rsid w:val="00250852"/>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250852"/>
    <w:pPr>
      <w:spacing w:before="100" w:beforeAutospacing="1" w:after="100" w:afterAutospacing="1"/>
    </w:pPr>
    <w:rPr>
      <w:rFonts w:ascii="Tahoma" w:hAnsi="Tahoma" w:cs="Tahoma"/>
      <w:b/>
      <w:bCs/>
      <w:color w:val="000000"/>
      <w:sz w:val="16"/>
      <w:szCs w:val="16"/>
    </w:rPr>
  </w:style>
  <w:style w:type="paragraph" w:customStyle="1" w:styleId="xl41">
    <w:name w:val="xl41"/>
    <w:basedOn w:val="a"/>
    <w:uiPriority w:val="99"/>
    <w:rsid w:val="00250852"/>
    <w:pPr>
      <w:shd w:val="clear" w:color="auto" w:fill="FFFFFF"/>
      <w:spacing w:before="100" w:beforeAutospacing="1" w:after="100" w:afterAutospacing="1"/>
    </w:pPr>
    <w:rPr>
      <w:szCs w:val="24"/>
    </w:rPr>
  </w:style>
  <w:style w:type="paragraph" w:customStyle="1" w:styleId="xl42">
    <w:name w:val="xl42"/>
    <w:basedOn w:val="a"/>
    <w:uiPriority w:val="99"/>
    <w:rsid w:val="00250852"/>
    <w:pPr>
      <w:shd w:val="clear" w:color="auto" w:fill="FFFFFF"/>
      <w:spacing w:before="100" w:beforeAutospacing="1" w:after="100" w:afterAutospacing="1"/>
      <w:jc w:val="right"/>
    </w:pPr>
    <w:rPr>
      <w:szCs w:val="24"/>
    </w:rPr>
  </w:style>
  <w:style w:type="paragraph" w:customStyle="1" w:styleId="xl43">
    <w:name w:val="xl43"/>
    <w:basedOn w:val="a"/>
    <w:uiPriority w:val="99"/>
    <w:rsid w:val="00250852"/>
    <w:pPr>
      <w:shd w:val="clear" w:color="auto" w:fill="FFFFFF"/>
      <w:spacing w:before="100" w:beforeAutospacing="1" w:after="100" w:afterAutospacing="1"/>
    </w:pPr>
    <w:rPr>
      <w:b/>
      <w:bCs/>
      <w:szCs w:val="24"/>
    </w:rPr>
  </w:style>
  <w:style w:type="paragraph" w:customStyle="1" w:styleId="xl44">
    <w:name w:val="xl44"/>
    <w:basedOn w:val="a"/>
    <w:uiPriority w:val="99"/>
    <w:rsid w:val="00250852"/>
    <w:pPr>
      <w:shd w:val="clear" w:color="auto" w:fill="FFFFFF"/>
      <w:spacing w:before="100" w:beforeAutospacing="1" w:after="100" w:afterAutospacing="1"/>
    </w:pPr>
    <w:rPr>
      <w:szCs w:val="24"/>
    </w:rPr>
  </w:style>
  <w:style w:type="paragraph" w:customStyle="1" w:styleId="xl45">
    <w:name w:val="xl45"/>
    <w:basedOn w:val="a"/>
    <w:uiPriority w:val="99"/>
    <w:rsid w:val="00250852"/>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46">
    <w:name w:val="xl46"/>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paragraph" w:customStyle="1" w:styleId="xl47">
    <w:name w:val="xl47"/>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8">
    <w:name w:val="xl48"/>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49">
    <w:name w:val="xl49"/>
    <w:basedOn w:val="a"/>
    <w:uiPriority w:val="99"/>
    <w:rsid w:val="00250852"/>
    <w:pPr>
      <w:shd w:val="clear" w:color="auto" w:fill="FFFFFF"/>
      <w:spacing w:before="100" w:beforeAutospacing="1" w:after="100" w:afterAutospacing="1"/>
      <w:jc w:val="center"/>
    </w:pPr>
    <w:rPr>
      <w:sz w:val="28"/>
      <w:szCs w:val="28"/>
    </w:rPr>
  </w:style>
  <w:style w:type="paragraph" w:customStyle="1" w:styleId="xl50">
    <w:name w:val="xl50"/>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51">
    <w:name w:val="xl51"/>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rPr>
  </w:style>
  <w:style w:type="paragraph" w:customStyle="1" w:styleId="xl52">
    <w:name w:val="xl52"/>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53">
    <w:name w:val="xl53"/>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54">
    <w:name w:val="xl54"/>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szCs w:val="24"/>
    </w:rPr>
  </w:style>
  <w:style w:type="paragraph" w:customStyle="1" w:styleId="xl55">
    <w:name w:val="xl55"/>
    <w:basedOn w:val="a"/>
    <w:uiPriority w:val="99"/>
    <w:rsid w:val="00250852"/>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szCs w:val="24"/>
    </w:rPr>
  </w:style>
  <w:style w:type="paragraph" w:customStyle="1" w:styleId="xl56">
    <w:name w:val="xl56"/>
    <w:basedOn w:val="a"/>
    <w:uiPriority w:val="99"/>
    <w:rsid w:val="00250852"/>
    <w:pPr>
      <w:pBdr>
        <w:top w:val="single" w:sz="4" w:space="0" w:color="auto"/>
        <w:bottom w:val="single" w:sz="4" w:space="0" w:color="auto"/>
      </w:pBdr>
      <w:shd w:val="clear" w:color="auto" w:fill="FFFFFF"/>
      <w:spacing w:before="100" w:beforeAutospacing="1" w:after="100" w:afterAutospacing="1"/>
      <w:jc w:val="center"/>
      <w:textAlignment w:val="top"/>
    </w:pPr>
    <w:rPr>
      <w:b/>
      <w:bCs/>
      <w:szCs w:val="24"/>
    </w:rPr>
  </w:style>
  <w:style w:type="paragraph" w:customStyle="1" w:styleId="xl58">
    <w:name w:val="xl58"/>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Cs w:val="24"/>
    </w:rPr>
  </w:style>
  <w:style w:type="paragraph" w:customStyle="1" w:styleId="xl59">
    <w:name w:val="xl59"/>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60">
    <w:name w:val="xl60"/>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61">
    <w:name w:val="xl61"/>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62">
    <w:name w:val="xl62"/>
    <w:basedOn w:val="a"/>
    <w:uiPriority w:val="99"/>
    <w:rsid w:val="002508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Cs w:val="24"/>
    </w:rPr>
  </w:style>
  <w:style w:type="paragraph" w:customStyle="1" w:styleId="xl63">
    <w:name w:val="xl63"/>
    <w:basedOn w:val="a"/>
    <w:uiPriority w:val="99"/>
    <w:rsid w:val="00250852"/>
    <w:pPr>
      <w:pBdr>
        <w:top w:val="single" w:sz="4" w:space="0" w:color="auto"/>
        <w:left w:val="single" w:sz="4" w:space="0" w:color="auto"/>
        <w:right w:val="single" w:sz="4" w:space="0" w:color="auto"/>
      </w:pBdr>
      <w:shd w:val="clear" w:color="auto" w:fill="CCFFCC"/>
      <w:spacing w:before="100" w:beforeAutospacing="1" w:after="100" w:afterAutospacing="1"/>
    </w:pPr>
    <w:rPr>
      <w:szCs w:val="24"/>
    </w:rPr>
  </w:style>
  <w:style w:type="paragraph" w:customStyle="1" w:styleId="xl64">
    <w:name w:val="xl64"/>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65">
    <w:name w:val="xl65"/>
    <w:basedOn w:val="a"/>
    <w:uiPriority w:val="99"/>
    <w:rsid w:val="00250852"/>
    <w:pPr>
      <w:pBdr>
        <w:left w:val="single" w:sz="4" w:space="0" w:color="auto"/>
        <w:bottom w:val="single" w:sz="4" w:space="0" w:color="auto"/>
        <w:right w:val="single" w:sz="4" w:space="0" w:color="auto"/>
      </w:pBdr>
      <w:shd w:val="clear" w:color="auto" w:fill="CCFFCC"/>
      <w:spacing w:before="100" w:beforeAutospacing="1" w:after="100" w:afterAutospacing="1"/>
    </w:pPr>
    <w:rPr>
      <w:szCs w:val="24"/>
    </w:rPr>
  </w:style>
  <w:style w:type="paragraph" w:customStyle="1" w:styleId="xl66">
    <w:name w:val="xl66"/>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paragraph" w:customStyle="1" w:styleId="xl67">
    <w:name w:val="xl67"/>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68">
    <w:name w:val="xl68"/>
    <w:basedOn w:val="a"/>
    <w:rsid w:val="00250852"/>
    <w:pPr>
      <w:pBdr>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69">
    <w:name w:val="xl69"/>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Cs w:val="24"/>
    </w:rPr>
  </w:style>
  <w:style w:type="paragraph" w:customStyle="1" w:styleId="xl70">
    <w:name w:val="xl70"/>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Cs w:val="24"/>
    </w:rPr>
  </w:style>
  <w:style w:type="paragraph" w:customStyle="1" w:styleId="xl71">
    <w:name w:val="xl71"/>
    <w:basedOn w:val="a"/>
    <w:rsid w:val="00250852"/>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72">
    <w:name w:val="xl72"/>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73">
    <w:name w:val="xl73"/>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pPr>
    <w:rPr>
      <w:szCs w:val="24"/>
    </w:rPr>
  </w:style>
  <w:style w:type="paragraph" w:customStyle="1" w:styleId="xl74">
    <w:name w:val="xl74"/>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75">
    <w:name w:val="xl75"/>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pPr>
    <w:rPr>
      <w:szCs w:val="24"/>
    </w:rPr>
  </w:style>
  <w:style w:type="paragraph" w:customStyle="1" w:styleId="xl76">
    <w:name w:val="xl76"/>
    <w:basedOn w:val="a"/>
    <w:rsid w:val="00250852"/>
    <w:pPr>
      <w:pBdr>
        <w:top w:val="single" w:sz="4" w:space="0" w:color="auto"/>
        <w:left w:val="single" w:sz="4" w:space="0" w:color="auto"/>
        <w:right w:val="single" w:sz="8" w:space="0" w:color="auto"/>
      </w:pBdr>
      <w:shd w:val="clear" w:color="auto" w:fill="FFFFFF"/>
      <w:spacing w:before="100" w:beforeAutospacing="1" w:after="100" w:afterAutospacing="1"/>
    </w:pPr>
    <w:rPr>
      <w:szCs w:val="24"/>
    </w:rPr>
  </w:style>
  <w:style w:type="paragraph" w:customStyle="1" w:styleId="xl77">
    <w:name w:val="xl77"/>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78">
    <w:name w:val="xl78"/>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79">
    <w:name w:val="xl79"/>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0">
    <w:name w:val="xl80"/>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Cs w:val="24"/>
    </w:rPr>
  </w:style>
  <w:style w:type="paragraph" w:customStyle="1" w:styleId="xl81">
    <w:name w:val="xl81"/>
    <w:basedOn w:val="a"/>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2">
    <w:name w:val="xl82"/>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3">
    <w:name w:val="xl83"/>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4">
    <w:name w:val="xl84"/>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28">
    <w:name w:val="xl28"/>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9">
    <w:name w:val="xl29"/>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0">
    <w:name w:val="xl30"/>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31">
    <w:name w:val="xl31"/>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32">
    <w:name w:val="xl32"/>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34">
    <w:name w:val="xl34"/>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
    <w:name w:val="xl35"/>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36">
    <w:name w:val="xl36"/>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7">
    <w:name w:val="xl37"/>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8">
    <w:name w:val="xl38"/>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9">
    <w:name w:val="xl39"/>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0">
    <w:name w:val="xl40"/>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af2">
    <w:name w:val="Subtitle"/>
    <w:basedOn w:val="a"/>
    <w:link w:val="af3"/>
    <w:uiPriority w:val="99"/>
    <w:qFormat/>
    <w:rsid w:val="00250852"/>
    <w:pPr>
      <w:widowControl w:val="0"/>
      <w:spacing w:line="360" w:lineRule="auto"/>
      <w:ind w:firstLine="720"/>
      <w:jc w:val="center"/>
    </w:pPr>
    <w:rPr>
      <w:b/>
      <w:bCs/>
      <w:szCs w:val="24"/>
    </w:rPr>
  </w:style>
  <w:style w:type="character" w:customStyle="1" w:styleId="af3">
    <w:name w:val="Подзаголовок Знак"/>
    <w:basedOn w:val="a0"/>
    <w:link w:val="af2"/>
    <w:uiPriority w:val="99"/>
    <w:locked/>
    <w:rsid w:val="000C579F"/>
    <w:rPr>
      <w:b/>
      <w:sz w:val="24"/>
    </w:rPr>
  </w:style>
  <w:style w:type="paragraph" w:customStyle="1" w:styleId="210">
    <w:name w:val="Основной текст 21"/>
    <w:basedOn w:val="a"/>
    <w:uiPriority w:val="99"/>
    <w:rsid w:val="00250852"/>
    <w:pPr>
      <w:overflowPunct w:val="0"/>
      <w:autoSpaceDE w:val="0"/>
      <w:autoSpaceDN w:val="0"/>
      <w:adjustRightInd w:val="0"/>
      <w:spacing w:line="360" w:lineRule="auto"/>
      <w:ind w:firstLine="851"/>
      <w:jc w:val="both"/>
      <w:textAlignment w:val="baseline"/>
    </w:pPr>
    <w:rPr>
      <w:rFonts w:ascii="Arial" w:hAnsi="Arial"/>
    </w:rPr>
  </w:style>
  <w:style w:type="paragraph" w:styleId="41">
    <w:name w:val="toc 4"/>
    <w:basedOn w:val="a"/>
    <w:next w:val="a"/>
    <w:autoRedefine/>
    <w:uiPriority w:val="99"/>
    <w:semiHidden/>
    <w:rsid w:val="00250852"/>
    <w:pPr>
      <w:ind w:left="720"/>
    </w:pPr>
  </w:style>
  <w:style w:type="paragraph" w:styleId="35">
    <w:name w:val="toc 3"/>
    <w:basedOn w:val="a"/>
    <w:next w:val="a"/>
    <w:autoRedefine/>
    <w:uiPriority w:val="99"/>
    <w:semiHidden/>
    <w:rsid w:val="00250852"/>
    <w:pPr>
      <w:ind w:left="480"/>
    </w:pPr>
  </w:style>
  <w:style w:type="paragraph" w:customStyle="1" w:styleId="af4">
    <w:name w:val="Настя"/>
    <w:basedOn w:val="a"/>
    <w:uiPriority w:val="99"/>
    <w:rsid w:val="00250852"/>
    <w:pPr>
      <w:spacing w:line="360" w:lineRule="auto"/>
      <w:jc w:val="both"/>
    </w:pPr>
    <w:rPr>
      <w:b/>
      <w:color w:val="993300"/>
      <w:u w:val="single"/>
    </w:rPr>
  </w:style>
  <w:style w:type="paragraph" w:styleId="51">
    <w:name w:val="toc 5"/>
    <w:basedOn w:val="a"/>
    <w:next w:val="a"/>
    <w:autoRedefine/>
    <w:uiPriority w:val="99"/>
    <w:semiHidden/>
    <w:rsid w:val="00250852"/>
    <w:pPr>
      <w:ind w:left="960"/>
    </w:pPr>
  </w:style>
  <w:style w:type="paragraph" w:styleId="61">
    <w:name w:val="toc 6"/>
    <w:basedOn w:val="a"/>
    <w:next w:val="a"/>
    <w:autoRedefine/>
    <w:uiPriority w:val="99"/>
    <w:semiHidden/>
    <w:rsid w:val="00250852"/>
    <w:pPr>
      <w:ind w:left="1200"/>
    </w:pPr>
  </w:style>
  <w:style w:type="paragraph" w:styleId="71">
    <w:name w:val="toc 7"/>
    <w:basedOn w:val="a"/>
    <w:next w:val="a"/>
    <w:autoRedefine/>
    <w:uiPriority w:val="99"/>
    <w:semiHidden/>
    <w:rsid w:val="00250852"/>
    <w:pPr>
      <w:ind w:left="1440"/>
    </w:pPr>
  </w:style>
  <w:style w:type="paragraph" w:styleId="81">
    <w:name w:val="toc 8"/>
    <w:basedOn w:val="a"/>
    <w:next w:val="a"/>
    <w:autoRedefine/>
    <w:uiPriority w:val="99"/>
    <w:semiHidden/>
    <w:rsid w:val="00250852"/>
    <w:pPr>
      <w:ind w:left="1680"/>
    </w:pPr>
  </w:style>
  <w:style w:type="paragraph" w:styleId="91">
    <w:name w:val="toc 9"/>
    <w:basedOn w:val="a"/>
    <w:next w:val="a"/>
    <w:autoRedefine/>
    <w:uiPriority w:val="99"/>
    <w:semiHidden/>
    <w:rsid w:val="00250852"/>
    <w:pPr>
      <w:ind w:left="1920"/>
    </w:pPr>
  </w:style>
  <w:style w:type="table" w:styleId="af5">
    <w:name w:val="Table Grid"/>
    <w:basedOn w:val="a1"/>
    <w:uiPriority w:val="39"/>
    <w:rsid w:val="00244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ированный 1"/>
    <w:basedOn w:val="a"/>
    <w:uiPriority w:val="99"/>
    <w:rsid w:val="00D85812"/>
    <w:pPr>
      <w:numPr>
        <w:numId w:val="1"/>
      </w:numPr>
      <w:spacing w:after="120"/>
      <w:jc w:val="both"/>
    </w:pPr>
  </w:style>
  <w:style w:type="paragraph" w:styleId="14">
    <w:name w:val="index 1"/>
    <w:basedOn w:val="a"/>
    <w:next w:val="a"/>
    <w:autoRedefine/>
    <w:uiPriority w:val="99"/>
    <w:semiHidden/>
    <w:rsid w:val="00832690"/>
    <w:pPr>
      <w:ind w:left="240" w:hanging="240"/>
    </w:pPr>
  </w:style>
  <w:style w:type="paragraph" w:styleId="af6">
    <w:name w:val="Balloon Text"/>
    <w:basedOn w:val="a"/>
    <w:link w:val="af7"/>
    <w:uiPriority w:val="99"/>
    <w:semiHidden/>
    <w:rsid w:val="00D85812"/>
    <w:rPr>
      <w:rFonts w:ascii="Tahoma" w:hAnsi="Tahoma" w:cs="Tahoma"/>
      <w:sz w:val="16"/>
      <w:szCs w:val="16"/>
    </w:rPr>
  </w:style>
  <w:style w:type="character" w:customStyle="1" w:styleId="af7">
    <w:name w:val="Текст выноски Знак"/>
    <w:basedOn w:val="a0"/>
    <w:link w:val="af6"/>
    <w:uiPriority w:val="99"/>
    <w:semiHidden/>
    <w:rsid w:val="00026ECA"/>
    <w:rPr>
      <w:sz w:val="0"/>
      <w:szCs w:val="0"/>
    </w:rPr>
  </w:style>
  <w:style w:type="paragraph" w:styleId="af8">
    <w:name w:val="Document Map"/>
    <w:basedOn w:val="a"/>
    <w:link w:val="af9"/>
    <w:uiPriority w:val="99"/>
    <w:semiHidden/>
    <w:rsid w:val="00125D2A"/>
    <w:pPr>
      <w:shd w:val="clear" w:color="auto" w:fill="000080"/>
    </w:pPr>
    <w:rPr>
      <w:rFonts w:ascii="Tahoma" w:hAnsi="Tahoma" w:cs="Tahoma"/>
      <w:sz w:val="20"/>
    </w:rPr>
  </w:style>
  <w:style w:type="character" w:customStyle="1" w:styleId="af9">
    <w:name w:val="Схема документа Знак"/>
    <w:basedOn w:val="a0"/>
    <w:link w:val="af8"/>
    <w:uiPriority w:val="99"/>
    <w:semiHidden/>
    <w:rsid w:val="00026ECA"/>
    <w:rPr>
      <w:sz w:val="0"/>
      <w:szCs w:val="0"/>
    </w:rPr>
  </w:style>
  <w:style w:type="paragraph" w:customStyle="1" w:styleId="afa">
    <w:name w:val="Маркированный"/>
    <w:basedOn w:val="a"/>
    <w:uiPriority w:val="99"/>
    <w:rsid w:val="001C5B65"/>
    <w:pPr>
      <w:widowControl w:val="0"/>
      <w:tabs>
        <w:tab w:val="num" w:pos="360"/>
      </w:tabs>
      <w:spacing w:after="120" w:line="360" w:lineRule="auto"/>
      <w:ind w:left="360" w:hanging="360"/>
      <w:jc w:val="both"/>
    </w:pPr>
  </w:style>
  <w:style w:type="paragraph" w:customStyle="1" w:styleId="310">
    <w:name w:val="Основной текст 31"/>
    <w:basedOn w:val="a"/>
    <w:uiPriority w:val="99"/>
    <w:rsid w:val="001C5B65"/>
    <w:pPr>
      <w:spacing w:line="360" w:lineRule="auto"/>
      <w:jc w:val="both"/>
    </w:pPr>
    <w:rPr>
      <w:lang w:val="en-US"/>
    </w:rPr>
  </w:style>
  <w:style w:type="paragraph" w:customStyle="1" w:styleId="ConsNormal">
    <w:name w:val="ConsNormal"/>
    <w:uiPriority w:val="99"/>
    <w:rsid w:val="001C5B65"/>
    <w:pPr>
      <w:widowControl w:val="0"/>
      <w:ind w:firstLine="720"/>
    </w:pPr>
    <w:rPr>
      <w:rFonts w:ascii="Arial" w:hAnsi="Arial"/>
      <w:sz w:val="20"/>
      <w:szCs w:val="20"/>
    </w:rPr>
  </w:style>
  <w:style w:type="paragraph" w:customStyle="1" w:styleId="afb">
    <w:name w:val="Таб_центр"/>
    <w:basedOn w:val="a"/>
    <w:uiPriority w:val="99"/>
    <w:rsid w:val="001C5B65"/>
    <w:pPr>
      <w:spacing w:after="120"/>
      <w:jc w:val="center"/>
    </w:pPr>
    <w:rPr>
      <w:sz w:val="22"/>
    </w:rPr>
  </w:style>
  <w:style w:type="paragraph" w:customStyle="1" w:styleId="ConsNonformat">
    <w:name w:val="ConsNonformat"/>
    <w:uiPriority w:val="99"/>
    <w:rsid w:val="001C5B65"/>
    <w:pPr>
      <w:widowControl w:val="0"/>
      <w:autoSpaceDE w:val="0"/>
      <w:autoSpaceDN w:val="0"/>
      <w:adjustRightInd w:val="0"/>
      <w:ind w:right="19772"/>
    </w:pPr>
    <w:rPr>
      <w:rFonts w:ascii="Courier New" w:hAnsi="Courier New" w:cs="Courier New"/>
      <w:sz w:val="20"/>
      <w:szCs w:val="20"/>
    </w:rPr>
  </w:style>
  <w:style w:type="paragraph" w:customStyle="1" w:styleId="15">
    <w:name w:val="Обычный1"/>
    <w:rsid w:val="005A6A1D"/>
    <w:pPr>
      <w:widowControl w:val="0"/>
    </w:pPr>
    <w:rPr>
      <w:szCs w:val="20"/>
    </w:rPr>
  </w:style>
  <w:style w:type="paragraph" w:customStyle="1" w:styleId="ConsPlusNormal">
    <w:name w:val="ConsPlusNormal"/>
    <w:uiPriority w:val="99"/>
    <w:rsid w:val="00245F11"/>
    <w:pPr>
      <w:widowControl w:val="0"/>
      <w:autoSpaceDE w:val="0"/>
      <w:autoSpaceDN w:val="0"/>
      <w:adjustRightInd w:val="0"/>
      <w:ind w:firstLine="720"/>
    </w:pPr>
    <w:rPr>
      <w:rFonts w:ascii="Arial" w:hAnsi="Arial" w:cs="Arial"/>
      <w:sz w:val="20"/>
      <w:szCs w:val="20"/>
    </w:rPr>
  </w:style>
  <w:style w:type="paragraph" w:customStyle="1" w:styleId="36">
    <w:name w:val="зззз3"/>
    <w:basedOn w:val="3"/>
    <w:autoRedefine/>
    <w:uiPriority w:val="99"/>
    <w:rsid w:val="004A12A2"/>
    <w:pPr>
      <w:keepNext w:val="0"/>
      <w:ind w:left="0" w:firstLine="709"/>
      <w:outlineLvl w:val="9"/>
    </w:pPr>
    <w:rPr>
      <w:szCs w:val="24"/>
    </w:rPr>
  </w:style>
  <w:style w:type="paragraph" w:styleId="afc">
    <w:name w:val="List Paragraph"/>
    <w:basedOn w:val="a"/>
    <w:uiPriority w:val="34"/>
    <w:qFormat/>
    <w:rsid w:val="00E32E4B"/>
    <w:pPr>
      <w:ind w:left="708"/>
    </w:pPr>
    <w:rPr>
      <w:szCs w:val="24"/>
    </w:rPr>
  </w:style>
  <w:style w:type="paragraph" w:customStyle="1" w:styleId="26">
    <w:name w:val="Знак2"/>
    <w:basedOn w:val="a"/>
    <w:uiPriority w:val="99"/>
    <w:rsid w:val="003D7CEC"/>
    <w:pPr>
      <w:spacing w:before="100" w:beforeAutospacing="1" w:after="100" w:afterAutospacing="1"/>
      <w:jc w:val="both"/>
    </w:pPr>
    <w:rPr>
      <w:rFonts w:ascii="Tahoma" w:hAnsi="Tahoma" w:cs="Tahoma"/>
      <w:sz w:val="20"/>
      <w:lang w:val="en-US" w:eastAsia="en-US"/>
    </w:rPr>
  </w:style>
  <w:style w:type="paragraph" w:styleId="afd">
    <w:name w:val="Normal (Web)"/>
    <w:basedOn w:val="a"/>
    <w:uiPriority w:val="99"/>
    <w:semiHidden/>
    <w:unhideWhenUsed/>
    <w:rsid w:val="007A3AAC"/>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52"/>
    <w:rPr>
      <w:sz w:val="24"/>
      <w:szCs w:val="20"/>
    </w:rPr>
  </w:style>
  <w:style w:type="paragraph" w:styleId="10">
    <w:name w:val="heading 1"/>
    <w:basedOn w:val="a"/>
    <w:next w:val="a"/>
    <w:link w:val="11"/>
    <w:uiPriority w:val="99"/>
    <w:qFormat/>
    <w:rsid w:val="00250852"/>
    <w:pPr>
      <w:keepNext/>
      <w:jc w:val="center"/>
      <w:outlineLvl w:val="0"/>
    </w:pPr>
    <w:rPr>
      <w:b/>
      <w:sz w:val="40"/>
    </w:rPr>
  </w:style>
  <w:style w:type="paragraph" w:styleId="2">
    <w:name w:val="heading 2"/>
    <w:basedOn w:val="a"/>
    <w:next w:val="a"/>
    <w:link w:val="20"/>
    <w:uiPriority w:val="99"/>
    <w:qFormat/>
    <w:rsid w:val="00250852"/>
    <w:pPr>
      <w:keepNext/>
      <w:jc w:val="center"/>
      <w:outlineLvl w:val="1"/>
    </w:pPr>
    <w:rPr>
      <w:b/>
    </w:rPr>
  </w:style>
  <w:style w:type="paragraph" w:styleId="3">
    <w:name w:val="heading 3"/>
    <w:basedOn w:val="a"/>
    <w:next w:val="a"/>
    <w:link w:val="30"/>
    <w:uiPriority w:val="99"/>
    <w:qFormat/>
    <w:rsid w:val="00250852"/>
    <w:pPr>
      <w:keepNext/>
      <w:ind w:left="720"/>
      <w:jc w:val="both"/>
      <w:outlineLvl w:val="2"/>
    </w:pPr>
  </w:style>
  <w:style w:type="paragraph" w:styleId="4">
    <w:name w:val="heading 4"/>
    <w:basedOn w:val="a"/>
    <w:next w:val="a"/>
    <w:link w:val="40"/>
    <w:uiPriority w:val="99"/>
    <w:qFormat/>
    <w:rsid w:val="00250852"/>
    <w:pPr>
      <w:keepNext/>
      <w:jc w:val="center"/>
      <w:outlineLvl w:val="3"/>
    </w:pPr>
    <w:rPr>
      <w:b/>
      <w:sz w:val="28"/>
    </w:rPr>
  </w:style>
  <w:style w:type="paragraph" w:styleId="5">
    <w:name w:val="heading 5"/>
    <w:basedOn w:val="a"/>
    <w:next w:val="a"/>
    <w:link w:val="50"/>
    <w:uiPriority w:val="99"/>
    <w:qFormat/>
    <w:rsid w:val="00250852"/>
    <w:pPr>
      <w:keepNext/>
      <w:spacing w:before="500"/>
      <w:jc w:val="center"/>
      <w:outlineLvl w:val="4"/>
    </w:pPr>
    <w:rPr>
      <w:b/>
      <w:i/>
    </w:rPr>
  </w:style>
  <w:style w:type="paragraph" w:styleId="6">
    <w:name w:val="heading 6"/>
    <w:basedOn w:val="a"/>
    <w:next w:val="a"/>
    <w:link w:val="60"/>
    <w:uiPriority w:val="99"/>
    <w:qFormat/>
    <w:rsid w:val="00250852"/>
    <w:pPr>
      <w:keepNext/>
      <w:outlineLvl w:val="5"/>
    </w:pPr>
    <w:rPr>
      <w:b/>
      <w:i/>
    </w:rPr>
  </w:style>
  <w:style w:type="paragraph" w:styleId="7">
    <w:name w:val="heading 7"/>
    <w:basedOn w:val="a"/>
    <w:next w:val="a"/>
    <w:link w:val="70"/>
    <w:uiPriority w:val="99"/>
    <w:qFormat/>
    <w:rsid w:val="00250852"/>
    <w:pPr>
      <w:keepNext/>
      <w:spacing w:before="240"/>
      <w:jc w:val="center"/>
      <w:outlineLvl w:val="6"/>
    </w:pPr>
    <w:rPr>
      <w:b/>
      <w:sz w:val="20"/>
    </w:rPr>
  </w:style>
  <w:style w:type="paragraph" w:styleId="8">
    <w:name w:val="heading 8"/>
    <w:basedOn w:val="a"/>
    <w:next w:val="a"/>
    <w:link w:val="80"/>
    <w:uiPriority w:val="99"/>
    <w:qFormat/>
    <w:rsid w:val="00250852"/>
    <w:pPr>
      <w:keepNext/>
      <w:spacing w:line="360" w:lineRule="auto"/>
      <w:jc w:val="both"/>
      <w:outlineLvl w:val="7"/>
    </w:pPr>
    <w:rPr>
      <w:b/>
      <w:i/>
      <w:sz w:val="20"/>
    </w:rPr>
  </w:style>
  <w:style w:type="paragraph" w:styleId="9">
    <w:name w:val="heading 9"/>
    <w:basedOn w:val="a"/>
    <w:next w:val="a"/>
    <w:link w:val="90"/>
    <w:uiPriority w:val="99"/>
    <w:qFormat/>
    <w:rsid w:val="00250852"/>
    <w:pPr>
      <w:keepNext/>
      <w:pBdr>
        <w:top w:val="single" w:sz="4" w:space="1" w:color="auto"/>
        <w:left w:val="single" w:sz="4" w:space="4" w:color="auto"/>
        <w:bottom w:val="single" w:sz="4" w:space="1" w:color="auto"/>
        <w:right w:val="single" w:sz="4" w:space="4" w:color="auto"/>
      </w:pBdr>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6EC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26EC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6E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26EC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26EC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26ECA"/>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26ECA"/>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26ECA"/>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026ECA"/>
    <w:rPr>
      <w:rFonts w:asciiTheme="majorHAnsi" w:eastAsiaTheme="majorEastAsia" w:hAnsiTheme="majorHAnsi" w:cstheme="majorBidi"/>
    </w:rPr>
  </w:style>
  <w:style w:type="paragraph" w:styleId="a3">
    <w:name w:val="Body Text"/>
    <w:aliases w:val="Основной текст Знак,bt,BodyText,Bodytext,AvtalBrödtext,ändrad,таблица,AvtalBr,body text,body text Char Char,бпОсновной текст"/>
    <w:basedOn w:val="a"/>
    <w:link w:val="12"/>
    <w:uiPriority w:val="99"/>
    <w:rsid w:val="00250852"/>
    <w:pPr>
      <w:jc w:val="both"/>
    </w:pPr>
  </w:style>
  <w:style w:type="character" w:customStyle="1" w:styleId="12">
    <w:name w:val="Основной текст Знак1"/>
    <w:aliases w:val="Основной текст Знак Знак,bt Знак,BodyText Знак,Bodytext Знак,AvtalBrödtext Знак,ändrad Знак,таблица Знак,AvtalBr Знак,body text Знак,body text Char Char Знак,бпОсновной текст Знак"/>
    <w:basedOn w:val="a0"/>
    <w:link w:val="a3"/>
    <w:uiPriority w:val="99"/>
    <w:locked/>
    <w:rsid w:val="00E45ABC"/>
    <w:rPr>
      <w:sz w:val="24"/>
    </w:rPr>
  </w:style>
  <w:style w:type="paragraph" w:styleId="a4">
    <w:name w:val="Title"/>
    <w:basedOn w:val="a"/>
    <w:link w:val="a5"/>
    <w:uiPriority w:val="99"/>
    <w:qFormat/>
    <w:rsid w:val="00250852"/>
    <w:pPr>
      <w:ind w:firstLine="709"/>
      <w:jc w:val="center"/>
    </w:pPr>
    <w:rPr>
      <w:b/>
      <w:sz w:val="36"/>
    </w:rPr>
  </w:style>
  <w:style w:type="character" w:customStyle="1" w:styleId="a5">
    <w:name w:val="Название Знак"/>
    <w:basedOn w:val="a0"/>
    <w:link w:val="a4"/>
    <w:uiPriority w:val="10"/>
    <w:rsid w:val="00026ECA"/>
    <w:rPr>
      <w:rFonts w:asciiTheme="majorHAnsi" w:eastAsiaTheme="majorEastAsia" w:hAnsiTheme="majorHAnsi" w:cstheme="majorBidi"/>
      <w:b/>
      <w:bCs/>
      <w:kern w:val="28"/>
      <w:sz w:val="32"/>
      <w:szCs w:val="32"/>
    </w:rPr>
  </w:style>
  <w:style w:type="paragraph" w:styleId="a6">
    <w:name w:val="Body Text Indent"/>
    <w:basedOn w:val="a"/>
    <w:link w:val="a7"/>
    <w:uiPriority w:val="99"/>
    <w:rsid w:val="00250852"/>
    <w:pPr>
      <w:ind w:left="5044" w:hanging="4335"/>
    </w:pPr>
  </w:style>
  <w:style w:type="character" w:customStyle="1" w:styleId="a7">
    <w:name w:val="Основной текст с отступом Знак"/>
    <w:basedOn w:val="a0"/>
    <w:link w:val="a6"/>
    <w:uiPriority w:val="99"/>
    <w:semiHidden/>
    <w:rsid w:val="00026ECA"/>
    <w:rPr>
      <w:sz w:val="24"/>
      <w:szCs w:val="20"/>
    </w:rPr>
  </w:style>
  <w:style w:type="paragraph" w:styleId="21">
    <w:name w:val="Body Text Indent 2"/>
    <w:basedOn w:val="a"/>
    <w:link w:val="22"/>
    <w:uiPriority w:val="99"/>
    <w:rsid w:val="00250852"/>
    <w:pPr>
      <w:ind w:left="5040" w:hanging="4331"/>
    </w:pPr>
  </w:style>
  <w:style w:type="character" w:customStyle="1" w:styleId="22">
    <w:name w:val="Основной текст с отступом 2 Знак"/>
    <w:basedOn w:val="a0"/>
    <w:link w:val="21"/>
    <w:uiPriority w:val="99"/>
    <w:semiHidden/>
    <w:rsid w:val="00026ECA"/>
    <w:rPr>
      <w:sz w:val="24"/>
      <w:szCs w:val="20"/>
    </w:rPr>
  </w:style>
  <w:style w:type="paragraph" w:styleId="23">
    <w:name w:val="Body Text 2"/>
    <w:basedOn w:val="a"/>
    <w:link w:val="24"/>
    <w:uiPriority w:val="99"/>
    <w:rsid w:val="00250852"/>
    <w:pPr>
      <w:jc w:val="both"/>
    </w:pPr>
    <w:rPr>
      <w:sz w:val="28"/>
    </w:rPr>
  </w:style>
  <w:style w:type="character" w:customStyle="1" w:styleId="24">
    <w:name w:val="Основной текст 2 Знак"/>
    <w:basedOn w:val="a0"/>
    <w:link w:val="23"/>
    <w:uiPriority w:val="99"/>
    <w:semiHidden/>
    <w:rsid w:val="00026ECA"/>
    <w:rPr>
      <w:sz w:val="24"/>
      <w:szCs w:val="20"/>
    </w:rPr>
  </w:style>
  <w:style w:type="paragraph" w:styleId="31">
    <w:name w:val="Body Text Indent 3"/>
    <w:basedOn w:val="a"/>
    <w:link w:val="32"/>
    <w:uiPriority w:val="99"/>
    <w:rsid w:val="00250852"/>
    <w:pPr>
      <w:ind w:firstLine="720"/>
      <w:jc w:val="both"/>
    </w:pPr>
  </w:style>
  <w:style w:type="character" w:customStyle="1" w:styleId="32">
    <w:name w:val="Основной текст с отступом 3 Знак"/>
    <w:basedOn w:val="a0"/>
    <w:link w:val="31"/>
    <w:uiPriority w:val="99"/>
    <w:semiHidden/>
    <w:rsid w:val="00026ECA"/>
    <w:rPr>
      <w:sz w:val="16"/>
      <w:szCs w:val="16"/>
    </w:rPr>
  </w:style>
  <w:style w:type="paragraph" w:styleId="a8">
    <w:name w:val="header"/>
    <w:basedOn w:val="a"/>
    <w:link w:val="a9"/>
    <w:uiPriority w:val="99"/>
    <w:rsid w:val="00250852"/>
    <w:pPr>
      <w:tabs>
        <w:tab w:val="center" w:pos="4153"/>
        <w:tab w:val="right" w:pos="8306"/>
      </w:tabs>
    </w:pPr>
  </w:style>
  <w:style w:type="character" w:customStyle="1" w:styleId="a9">
    <w:name w:val="Верхний колонтитул Знак"/>
    <w:basedOn w:val="a0"/>
    <w:link w:val="a8"/>
    <w:uiPriority w:val="99"/>
    <w:semiHidden/>
    <w:rsid w:val="00026ECA"/>
    <w:rPr>
      <w:sz w:val="24"/>
      <w:szCs w:val="20"/>
    </w:rPr>
  </w:style>
  <w:style w:type="paragraph" w:styleId="aa">
    <w:name w:val="footer"/>
    <w:basedOn w:val="a"/>
    <w:link w:val="ab"/>
    <w:uiPriority w:val="99"/>
    <w:rsid w:val="00250852"/>
    <w:pPr>
      <w:tabs>
        <w:tab w:val="center" w:pos="4153"/>
        <w:tab w:val="right" w:pos="8306"/>
      </w:tabs>
    </w:pPr>
  </w:style>
  <w:style w:type="character" w:customStyle="1" w:styleId="ab">
    <w:name w:val="Нижний колонтитул Знак"/>
    <w:basedOn w:val="a0"/>
    <w:link w:val="aa"/>
    <w:uiPriority w:val="99"/>
    <w:semiHidden/>
    <w:rsid w:val="00026ECA"/>
    <w:rPr>
      <w:sz w:val="24"/>
      <w:szCs w:val="20"/>
    </w:rPr>
  </w:style>
  <w:style w:type="character" w:styleId="ac">
    <w:name w:val="page number"/>
    <w:basedOn w:val="a0"/>
    <w:uiPriority w:val="99"/>
    <w:rsid w:val="00250852"/>
    <w:rPr>
      <w:rFonts w:cs="Times New Roman"/>
    </w:rPr>
  </w:style>
  <w:style w:type="character" w:styleId="ad">
    <w:name w:val="line number"/>
    <w:basedOn w:val="a0"/>
    <w:uiPriority w:val="99"/>
    <w:rsid w:val="00250852"/>
    <w:rPr>
      <w:rFonts w:cs="Times New Roman"/>
    </w:rPr>
  </w:style>
  <w:style w:type="paragraph" w:styleId="33">
    <w:name w:val="Body Text 3"/>
    <w:basedOn w:val="a"/>
    <w:link w:val="34"/>
    <w:uiPriority w:val="99"/>
    <w:rsid w:val="00250852"/>
    <w:pPr>
      <w:jc w:val="both"/>
    </w:pPr>
    <w:rPr>
      <w:b/>
    </w:rPr>
  </w:style>
  <w:style w:type="character" w:customStyle="1" w:styleId="34">
    <w:name w:val="Основной текст 3 Знак"/>
    <w:basedOn w:val="a0"/>
    <w:link w:val="33"/>
    <w:uiPriority w:val="99"/>
    <w:semiHidden/>
    <w:rsid w:val="00026ECA"/>
    <w:rPr>
      <w:sz w:val="16"/>
      <w:szCs w:val="16"/>
    </w:rPr>
  </w:style>
  <w:style w:type="paragraph" w:customStyle="1" w:styleId="FR1">
    <w:name w:val="FR1"/>
    <w:uiPriority w:val="99"/>
    <w:rsid w:val="00250852"/>
    <w:pPr>
      <w:widowControl w:val="0"/>
    </w:pPr>
    <w:rPr>
      <w:b/>
      <w:sz w:val="32"/>
      <w:szCs w:val="20"/>
    </w:rPr>
  </w:style>
  <w:style w:type="paragraph" w:customStyle="1" w:styleId="FR2">
    <w:name w:val="FR2"/>
    <w:uiPriority w:val="99"/>
    <w:rsid w:val="00250852"/>
    <w:pPr>
      <w:widowControl w:val="0"/>
      <w:spacing w:before="260"/>
      <w:jc w:val="center"/>
    </w:pPr>
    <w:rPr>
      <w:rFonts w:ascii="Arial" w:hAnsi="Arial"/>
      <w:i/>
      <w:sz w:val="20"/>
      <w:szCs w:val="20"/>
    </w:rPr>
  </w:style>
  <w:style w:type="paragraph" w:styleId="ae">
    <w:name w:val="Block Text"/>
    <w:basedOn w:val="a"/>
    <w:uiPriority w:val="99"/>
    <w:rsid w:val="00250852"/>
    <w:pPr>
      <w:widowControl w:val="0"/>
      <w:spacing w:line="380" w:lineRule="auto"/>
      <w:ind w:left="6096" w:right="200"/>
    </w:pPr>
    <w:rPr>
      <w:b/>
      <w:sz w:val="22"/>
    </w:rPr>
  </w:style>
  <w:style w:type="paragraph" w:styleId="af">
    <w:name w:val="caption"/>
    <w:basedOn w:val="a"/>
    <w:next w:val="a"/>
    <w:uiPriority w:val="99"/>
    <w:qFormat/>
    <w:rsid w:val="00250852"/>
    <w:pPr>
      <w:ind w:firstLine="720"/>
      <w:jc w:val="both"/>
    </w:pPr>
    <w:rPr>
      <w:rFonts w:ascii="Arial" w:hAnsi="Arial"/>
    </w:rPr>
  </w:style>
  <w:style w:type="paragraph" w:customStyle="1" w:styleId="xl27">
    <w:name w:val="xl27"/>
    <w:basedOn w:val="a"/>
    <w:uiPriority w:val="99"/>
    <w:rsid w:val="00250852"/>
    <w:pPr>
      <w:pBdr>
        <w:left w:val="single" w:sz="4" w:space="0" w:color="auto"/>
        <w:right w:val="single" w:sz="4" w:space="0" w:color="auto"/>
      </w:pBdr>
      <w:spacing w:before="100" w:after="100"/>
      <w:jc w:val="center"/>
    </w:pPr>
    <w:rPr>
      <w:lang w:val="en-US"/>
    </w:rPr>
  </w:style>
  <w:style w:type="paragraph" w:customStyle="1" w:styleId="xl57">
    <w:name w:val="xl57"/>
    <w:basedOn w:val="a"/>
    <w:uiPriority w:val="99"/>
    <w:rsid w:val="00250852"/>
    <w:pPr>
      <w:spacing w:before="100" w:after="100"/>
      <w:jc w:val="center"/>
      <w:textAlignment w:val="center"/>
    </w:pPr>
    <w:rPr>
      <w:lang w:val="en-US"/>
    </w:rPr>
  </w:style>
  <w:style w:type="paragraph" w:customStyle="1" w:styleId="xl24">
    <w:name w:val="xl24"/>
    <w:basedOn w:val="a"/>
    <w:uiPriority w:val="99"/>
    <w:rsid w:val="00250852"/>
    <w:pPr>
      <w:pBdr>
        <w:left w:val="single" w:sz="4" w:space="0" w:color="auto"/>
        <w:right w:val="single" w:sz="4" w:space="0" w:color="auto"/>
      </w:pBdr>
      <w:spacing w:before="100" w:after="100"/>
    </w:pPr>
    <w:rPr>
      <w:lang w:val="en-US"/>
    </w:rPr>
  </w:style>
  <w:style w:type="paragraph" w:customStyle="1" w:styleId="xl33">
    <w:name w:val="xl33"/>
    <w:basedOn w:val="a"/>
    <w:uiPriority w:val="99"/>
    <w:rsid w:val="00250852"/>
    <w:pPr>
      <w:pBdr>
        <w:left w:val="single" w:sz="4" w:space="0" w:color="auto"/>
        <w:right w:val="single" w:sz="4" w:space="0" w:color="auto"/>
      </w:pBdr>
      <w:spacing w:before="100" w:after="100"/>
      <w:jc w:val="right"/>
    </w:pPr>
    <w:rPr>
      <w:lang w:val="en-US"/>
    </w:rPr>
  </w:style>
  <w:style w:type="character" w:styleId="af0">
    <w:name w:val="FollowedHyperlink"/>
    <w:basedOn w:val="a0"/>
    <w:uiPriority w:val="99"/>
    <w:rsid w:val="00250852"/>
    <w:rPr>
      <w:rFonts w:cs="Times New Roman"/>
      <w:color w:val="800080"/>
      <w:u w:val="single"/>
    </w:rPr>
  </w:style>
  <w:style w:type="paragraph" w:styleId="13">
    <w:name w:val="toc 1"/>
    <w:basedOn w:val="a"/>
    <w:next w:val="a"/>
    <w:autoRedefine/>
    <w:uiPriority w:val="39"/>
    <w:rsid w:val="00A3357A"/>
    <w:pPr>
      <w:tabs>
        <w:tab w:val="right" w:leader="dot" w:pos="9628"/>
      </w:tabs>
    </w:pPr>
    <w:rPr>
      <w:noProof/>
      <w:szCs w:val="24"/>
    </w:rPr>
  </w:style>
  <w:style w:type="paragraph" w:styleId="25">
    <w:name w:val="toc 2"/>
    <w:basedOn w:val="a"/>
    <w:next w:val="a"/>
    <w:autoRedefine/>
    <w:uiPriority w:val="99"/>
    <w:semiHidden/>
    <w:rsid w:val="00250852"/>
    <w:pPr>
      <w:ind w:left="240"/>
    </w:pPr>
  </w:style>
  <w:style w:type="character" w:styleId="af1">
    <w:name w:val="Hyperlink"/>
    <w:basedOn w:val="a0"/>
    <w:uiPriority w:val="99"/>
    <w:rsid w:val="00250852"/>
    <w:rPr>
      <w:rFonts w:cs="Times New Roman"/>
      <w:color w:val="0000FF"/>
      <w:u w:val="single"/>
    </w:rPr>
  </w:style>
  <w:style w:type="paragraph" w:customStyle="1" w:styleId="font5">
    <w:name w:val="font5"/>
    <w:basedOn w:val="a"/>
    <w:uiPriority w:val="99"/>
    <w:rsid w:val="00250852"/>
    <w:pPr>
      <w:spacing w:before="100" w:beforeAutospacing="1" w:after="100" w:afterAutospacing="1"/>
    </w:pPr>
    <w:rPr>
      <w:szCs w:val="24"/>
    </w:rPr>
  </w:style>
  <w:style w:type="paragraph" w:customStyle="1" w:styleId="font6">
    <w:name w:val="font6"/>
    <w:basedOn w:val="a"/>
    <w:uiPriority w:val="99"/>
    <w:rsid w:val="00250852"/>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250852"/>
    <w:pPr>
      <w:spacing w:before="100" w:beforeAutospacing="1" w:after="100" w:afterAutospacing="1"/>
    </w:pPr>
    <w:rPr>
      <w:rFonts w:ascii="Tahoma" w:hAnsi="Tahoma" w:cs="Tahoma"/>
      <w:b/>
      <w:bCs/>
      <w:color w:val="000000"/>
      <w:sz w:val="16"/>
      <w:szCs w:val="16"/>
    </w:rPr>
  </w:style>
  <w:style w:type="paragraph" w:customStyle="1" w:styleId="xl41">
    <w:name w:val="xl41"/>
    <w:basedOn w:val="a"/>
    <w:uiPriority w:val="99"/>
    <w:rsid w:val="00250852"/>
    <w:pPr>
      <w:shd w:val="clear" w:color="auto" w:fill="FFFFFF"/>
      <w:spacing w:before="100" w:beforeAutospacing="1" w:after="100" w:afterAutospacing="1"/>
    </w:pPr>
    <w:rPr>
      <w:szCs w:val="24"/>
    </w:rPr>
  </w:style>
  <w:style w:type="paragraph" w:customStyle="1" w:styleId="xl42">
    <w:name w:val="xl42"/>
    <w:basedOn w:val="a"/>
    <w:uiPriority w:val="99"/>
    <w:rsid w:val="00250852"/>
    <w:pPr>
      <w:shd w:val="clear" w:color="auto" w:fill="FFFFFF"/>
      <w:spacing w:before="100" w:beforeAutospacing="1" w:after="100" w:afterAutospacing="1"/>
      <w:jc w:val="right"/>
    </w:pPr>
    <w:rPr>
      <w:szCs w:val="24"/>
    </w:rPr>
  </w:style>
  <w:style w:type="paragraph" w:customStyle="1" w:styleId="xl43">
    <w:name w:val="xl43"/>
    <w:basedOn w:val="a"/>
    <w:uiPriority w:val="99"/>
    <w:rsid w:val="00250852"/>
    <w:pPr>
      <w:shd w:val="clear" w:color="auto" w:fill="FFFFFF"/>
      <w:spacing w:before="100" w:beforeAutospacing="1" w:after="100" w:afterAutospacing="1"/>
    </w:pPr>
    <w:rPr>
      <w:b/>
      <w:bCs/>
      <w:szCs w:val="24"/>
    </w:rPr>
  </w:style>
  <w:style w:type="paragraph" w:customStyle="1" w:styleId="xl44">
    <w:name w:val="xl44"/>
    <w:basedOn w:val="a"/>
    <w:uiPriority w:val="99"/>
    <w:rsid w:val="00250852"/>
    <w:pPr>
      <w:shd w:val="clear" w:color="auto" w:fill="FFFFFF"/>
      <w:spacing w:before="100" w:beforeAutospacing="1" w:after="100" w:afterAutospacing="1"/>
    </w:pPr>
    <w:rPr>
      <w:szCs w:val="24"/>
    </w:rPr>
  </w:style>
  <w:style w:type="paragraph" w:customStyle="1" w:styleId="xl45">
    <w:name w:val="xl45"/>
    <w:basedOn w:val="a"/>
    <w:uiPriority w:val="99"/>
    <w:rsid w:val="00250852"/>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46">
    <w:name w:val="xl46"/>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paragraph" w:customStyle="1" w:styleId="xl47">
    <w:name w:val="xl47"/>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8">
    <w:name w:val="xl48"/>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49">
    <w:name w:val="xl49"/>
    <w:basedOn w:val="a"/>
    <w:uiPriority w:val="99"/>
    <w:rsid w:val="00250852"/>
    <w:pPr>
      <w:shd w:val="clear" w:color="auto" w:fill="FFFFFF"/>
      <w:spacing w:before="100" w:beforeAutospacing="1" w:after="100" w:afterAutospacing="1"/>
      <w:jc w:val="center"/>
    </w:pPr>
    <w:rPr>
      <w:sz w:val="28"/>
      <w:szCs w:val="28"/>
    </w:rPr>
  </w:style>
  <w:style w:type="paragraph" w:customStyle="1" w:styleId="xl50">
    <w:name w:val="xl50"/>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51">
    <w:name w:val="xl51"/>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rPr>
  </w:style>
  <w:style w:type="paragraph" w:customStyle="1" w:styleId="xl52">
    <w:name w:val="xl52"/>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53">
    <w:name w:val="xl53"/>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54">
    <w:name w:val="xl54"/>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szCs w:val="24"/>
    </w:rPr>
  </w:style>
  <w:style w:type="paragraph" w:customStyle="1" w:styleId="xl55">
    <w:name w:val="xl55"/>
    <w:basedOn w:val="a"/>
    <w:uiPriority w:val="99"/>
    <w:rsid w:val="00250852"/>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szCs w:val="24"/>
    </w:rPr>
  </w:style>
  <w:style w:type="paragraph" w:customStyle="1" w:styleId="xl56">
    <w:name w:val="xl56"/>
    <w:basedOn w:val="a"/>
    <w:uiPriority w:val="99"/>
    <w:rsid w:val="00250852"/>
    <w:pPr>
      <w:pBdr>
        <w:top w:val="single" w:sz="4" w:space="0" w:color="auto"/>
        <w:bottom w:val="single" w:sz="4" w:space="0" w:color="auto"/>
      </w:pBdr>
      <w:shd w:val="clear" w:color="auto" w:fill="FFFFFF"/>
      <w:spacing w:before="100" w:beforeAutospacing="1" w:after="100" w:afterAutospacing="1"/>
      <w:jc w:val="center"/>
      <w:textAlignment w:val="top"/>
    </w:pPr>
    <w:rPr>
      <w:b/>
      <w:bCs/>
      <w:szCs w:val="24"/>
    </w:rPr>
  </w:style>
  <w:style w:type="paragraph" w:customStyle="1" w:styleId="xl58">
    <w:name w:val="xl58"/>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Cs w:val="24"/>
    </w:rPr>
  </w:style>
  <w:style w:type="paragraph" w:customStyle="1" w:styleId="xl59">
    <w:name w:val="xl59"/>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60">
    <w:name w:val="xl60"/>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61">
    <w:name w:val="xl61"/>
    <w:basedOn w:val="a"/>
    <w:uiPriority w:val="99"/>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62">
    <w:name w:val="xl62"/>
    <w:basedOn w:val="a"/>
    <w:uiPriority w:val="99"/>
    <w:rsid w:val="002508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Cs w:val="24"/>
    </w:rPr>
  </w:style>
  <w:style w:type="paragraph" w:customStyle="1" w:styleId="xl63">
    <w:name w:val="xl63"/>
    <w:basedOn w:val="a"/>
    <w:uiPriority w:val="99"/>
    <w:rsid w:val="00250852"/>
    <w:pPr>
      <w:pBdr>
        <w:top w:val="single" w:sz="4" w:space="0" w:color="auto"/>
        <w:left w:val="single" w:sz="4" w:space="0" w:color="auto"/>
        <w:right w:val="single" w:sz="4" w:space="0" w:color="auto"/>
      </w:pBdr>
      <w:shd w:val="clear" w:color="auto" w:fill="CCFFCC"/>
      <w:spacing w:before="100" w:beforeAutospacing="1" w:after="100" w:afterAutospacing="1"/>
    </w:pPr>
    <w:rPr>
      <w:szCs w:val="24"/>
    </w:rPr>
  </w:style>
  <w:style w:type="paragraph" w:customStyle="1" w:styleId="xl64">
    <w:name w:val="xl64"/>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65">
    <w:name w:val="xl65"/>
    <w:basedOn w:val="a"/>
    <w:uiPriority w:val="99"/>
    <w:rsid w:val="00250852"/>
    <w:pPr>
      <w:pBdr>
        <w:left w:val="single" w:sz="4" w:space="0" w:color="auto"/>
        <w:bottom w:val="single" w:sz="4" w:space="0" w:color="auto"/>
        <w:right w:val="single" w:sz="4" w:space="0" w:color="auto"/>
      </w:pBdr>
      <w:shd w:val="clear" w:color="auto" w:fill="CCFFCC"/>
      <w:spacing w:before="100" w:beforeAutospacing="1" w:after="100" w:afterAutospacing="1"/>
    </w:pPr>
    <w:rPr>
      <w:szCs w:val="24"/>
    </w:rPr>
  </w:style>
  <w:style w:type="paragraph" w:customStyle="1" w:styleId="xl66">
    <w:name w:val="xl66"/>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paragraph" w:customStyle="1" w:styleId="xl67">
    <w:name w:val="xl67"/>
    <w:basedOn w:val="a"/>
    <w:uiPriority w:val="99"/>
    <w:rsid w:val="00250852"/>
    <w:pPr>
      <w:pBdr>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68">
    <w:name w:val="xl68"/>
    <w:basedOn w:val="a"/>
    <w:rsid w:val="00250852"/>
    <w:pPr>
      <w:pBdr>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69">
    <w:name w:val="xl69"/>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Cs w:val="24"/>
    </w:rPr>
  </w:style>
  <w:style w:type="paragraph" w:customStyle="1" w:styleId="xl70">
    <w:name w:val="xl70"/>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Cs w:val="24"/>
    </w:rPr>
  </w:style>
  <w:style w:type="paragraph" w:customStyle="1" w:styleId="xl71">
    <w:name w:val="xl71"/>
    <w:basedOn w:val="a"/>
    <w:rsid w:val="00250852"/>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top"/>
    </w:pPr>
    <w:rPr>
      <w:szCs w:val="24"/>
    </w:rPr>
  </w:style>
  <w:style w:type="paragraph" w:customStyle="1" w:styleId="xl72">
    <w:name w:val="xl72"/>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Cs w:val="24"/>
    </w:rPr>
  </w:style>
  <w:style w:type="paragraph" w:customStyle="1" w:styleId="xl73">
    <w:name w:val="xl73"/>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pPr>
    <w:rPr>
      <w:szCs w:val="24"/>
    </w:rPr>
  </w:style>
  <w:style w:type="paragraph" w:customStyle="1" w:styleId="xl74">
    <w:name w:val="xl74"/>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jc w:val="right"/>
    </w:pPr>
    <w:rPr>
      <w:szCs w:val="24"/>
    </w:rPr>
  </w:style>
  <w:style w:type="paragraph" w:customStyle="1" w:styleId="xl75">
    <w:name w:val="xl75"/>
    <w:basedOn w:val="a"/>
    <w:rsid w:val="00250852"/>
    <w:pPr>
      <w:pBdr>
        <w:top w:val="single" w:sz="4" w:space="0" w:color="auto"/>
        <w:left w:val="single" w:sz="4" w:space="0" w:color="auto"/>
        <w:right w:val="single" w:sz="4" w:space="0" w:color="auto"/>
      </w:pBdr>
      <w:shd w:val="clear" w:color="auto" w:fill="FFFFFF"/>
      <w:spacing w:before="100" w:beforeAutospacing="1" w:after="100" w:afterAutospacing="1"/>
    </w:pPr>
    <w:rPr>
      <w:szCs w:val="24"/>
    </w:rPr>
  </w:style>
  <w:style w:type="paragraph" w:customStyle="1" w:styleId="xl76">
    <w:name w:val="xl76"/>
    <w:basedOn w:val="a"/>
    <w:rsid w:val="00250852"/>
    <w:pPr>
      <w:pBdr>
        <w:top w:val="single" w:sz="4" w:space="0" w:color="auto"/>
        <w:left w:val="single" w:sz="4" w:space="0" w:color="auto"/>
        <w:right w:val="single" w:sz="8" w:space="0" w:color="auto"/>
      </w:pBdr>
      <w:shd w:val="clear" w:color="auto" w:fill="FFFFFF"/>
      <w:spacing w:before="100" w:beforeAutospacing="1" w:after="100" w:afterAutospacing="1"/>
    </w:pPr>
    <w:rPr>
      <w:szCs w:val="24"/>
    </w:rPr>
  </w:style>
  <w:style w:type="paragraph" w:customStyle="1" w:styleId="xl77">
    <w:name w:val="xl77"/>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78">
    <w:name w:val="xl78"/>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79">
    <w:name w:val="xl79"/>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0">
    <w:name w:val="xl80"/>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Cs w:val="24"/>
    </w:rPr>
  </w:style>
  <w:style w:type="paragraph" w:customStyle="1" w:styleId="xl81">
    <w:name w:val="xl81"/>
    <w:basedOn w:val="a"/>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2">
    <w:name w:val="xl82"/>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3">
    <w:name w:val="xl83"/>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84">
    <w:name w:val="xl84"/>
    <w:basedOn w:val="a"/>
    <w:rsid w:val="002508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Cs w:val="24"/>
    </w:rPr>
  </w:style>
  <w:style w:type="paragraph" w:customStyle="1" w:styleId="xl28">
    <w:name w:val="xl28"/>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9">
    <w:name w:val="xl29"/>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0">
    <w:name w:val="xl30"/>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31">
    <w:name w:val="xl31"/>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32">
    <w:name w:val="xl32"/>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34">
    <w:name w:val="xl34"/>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
    <w:name w:val="xl35"/>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36">
    <w:name w:val="xl36"/>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7">
    <w:name w:val="xl37"/>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8">
    <w:name w:val="xl38"/>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9">
    <w:name w:val="xl39"/>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0">
    <w:name w:val="xl40"/>
    <w:basedOn w:val="a"/>
    <w:uiPriority w:val="99"/>
    <w:rsid w:val="00250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af2">
    <w:name w:val="Subtitle"/>
    <w:basedOn w:val="a"/>
    <w:link w:val="af3"/>
    <w:uiPriority w:val="99"/>
    <w:qFormat/>
    <w:rsid w:val="00250852"/>
    <w:pPr>
      <w:widowControl w:val="0"/>
      <w:spacing w:line="360" w:lineRule="auto"/>
      <w:ind w:firstLine="720"/>
      <w:jc w:val="center"/>
    </w:pPr>
    <w:rPr>
      <w:b/>
      <w:bCs/>
      <w:szCs w:val="24"/>
    </w:rPr>
  </w:style>
  <w:style w:type="character" w:customStyle="1" w:styleId="af3">
    <w:name w:val="Подзаголовок Знак"/>
    <w:basedOn w:val="a0"/>
    <w:link w:val="af2"/>
    <w:uiPriority w:val="99"/>
    <w:locked/>
    <w:rsid w:val="000C579F"/>
    <w:rPr>
      <w:b/>
      <w:sz w:val="24"/>
    </w:rPr>
  </w:style>
  <w:style w:type="paragraph" w:customStyle="1" w:styleId="210">
    <w:name w:val="Основной текст 21"/>
    <w:basedOn w:val="a"/>
    <w:uiPriority w:val="99"/>
    <w:rsid w:val="00250852"/>
    <w:pPr>
      <w:overflowPunct w:val="0"/>
      <w:autoSpaceDE w:val="0"/>
      <w:autoSpaceDN w:val="0"/>
      <w:adjustRightInd w:val="0"/>
      <w:spacing w:line="360" w:lineRule="auto"/>
      <w:ind w:firstLine="851"/>
      <w:jc w:val="both"/>
      <w:textAlignment w:val="baseline"/>
    </w:pPr>
    <w:rPr>
      <w:rFonts w:ascii="Arial" w:hAnsi="Arial"/>
    </w:rPr>
  </w:style>
  <w:style w:type="paragraph" w:styleId="41">
    <w:name w:val="toc 4"/>
    <w:basedOn w:val="a"/>
    <w:next w:val="a"/>
    <w:autoRedefine/>
    <w:uiPriority w:val="99"/>
    <w:semiHidden/>
    <w:rsid w:val="00250852"/>
    <w:pPr>
      <w:ind w:left="720"/>
    </w:pPr>
  </w:style>
  <w:style w:type="paragraph" w:styleId="35">
    <w:name w:val="toc 3"/>
    <w:basedOn w:val="a"/>
    <w:next w:val="a"/>
    <w:autoRedefine/>
    <w:uiPriority w:val="99"/>
    <w:semiHidden/>
    <w:rsid w:val="00250852"/>
    <w:pPr>
      <w:ind w:left="480"/>
    </w:pPr>
  </w:style>
  <w:style w:type="paragraph" w:customStyle="1" w:styleId="af4">
    <w:name w:val="Настя"/>
    <w:basedOn w:val="a"/>
    <w:uiPriority w:val="99"/>
    <w:rsid w:val="00250852"/>
    <w:pPr>
      <w:spacing w:line="360" w:lineRule="auto"/>
      <w:jc w:val="both"/>
    </w:pPr>
    <w:rPr>
      <w:b/>
      <w:color w:val="993300"/>
      <w:u w:val="single"/>
    </w:rPr>
  </w:style>
  <w:style w:type="paragraph" w:styleId="51">
    <w:name w:val="toc 5"/>
    <w:basedOn w:val="a"/>
    <w:next w:val="a"/>
    <w:autoRedefine/>
    <w:uiPriority w:val="99"/>
    <w:semiHidden/>
    <w:rsid w:val="00250852"/>
    <w:pPr>
      <w:ind w:left="960"/>
    </w:pPr>
  </w:style>
  <w:style w:type="paragraph" w:styleId="61">
    <w:name w:val="toc 6"/>
    <w:basedOn w:val="a"/>
    <w:next w:val="a"/>
    <w:autoRedefine/>
    <w:uiPriority w:val="99"/>
    <w:semiHidden/>
    <w:rsid w:val="00250852"/>
    <w:pPr>
      <w:ind w:left="1200"/>
    </w:pPr>
  </w:style>
  <w:style w:type="paragraph" w:styleId="71">
    <w:name w:val="toc 7"/>
    <w:basedOn w:val="a"/>
    <w:next w:val="a"/>
    <w:autoRedefine/>
    <w:uiPriority w:val="99"/>
    <w:semiHidden/>
    <w:rsid w:val="00250852"/>
    <w:pPr>
      <w:ind w:left="1440"/>
    </w:pPr>
  </w:style>
  <w:style w:type="paragraph" w:styleId="81">
    <w:name w:val="toc 8"/>
    <w:basedOn w:val="a"/>
    <w:next w:val="a"/>
    <w:autoRedefine/>
    <w:uiPriority w:val="99"/>
    <w:semiHidden/>
    <w:rsid w:val="00250852"/>
    <w:pPr>
      <w:ind w:left="1680"/>
    </w:pPr>
  </w:style>
  <w:style w:type="paragraph" w:styleId="91">
    <w:name w:val="toc 9"/>
    <w:basedOn w:val="a"/>
    <w:next w:val="a"/>
    <w:autoRedefine/>
    <w:uiPriority w:val="99"/>
    <w:semiHidden/>
    <w:rsid w:val="00250852"/>
    <w:pPr>
      <w:ind w:left="1920"/>
    </w:pPr>
  </w:style>
  <w:style w:type="table" w:styleId="af5">
    <w:name w:val="Table Grid"/>
    <w:basedOn w:val="a1"/>
    <w:uiPriority w:val="39"/>
    <w:rsid w:val="00244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ированный 1"/>
    <w:basedOn w:val="a"/>
    <w:uiPriority w:val="99"/>
    <w:rsid w:val="00D85812"/>
    <w:pPr>
      <w:numPr>
        <w:numId w:val="1"/>
      </w:numPr>
      <w:spacing w:after="120"/>
      <w:jc w:val="both"/>
    </w:pPr>
  </w:style>
  <w:style w:type="paragraph" w:styleId="14">
    <w:name w:val="index 1"/>
    <w:basedOn w:val="a"/>
    <w:next w:val="a"/>
    <w:autoRedefine/>
    <w:uiPriority w:val="99"/>
    <w:semiHidden/>
    <w:rsid w:val="00832690"/>
    <w:pPr>
      <w:ind w:left="240" w:hanging="240"/>
    </w:pPr>
  </w:style>
  <w:style w:type="paragraph" w:styleId="af6">
    <w:name w:val="Balloon Text"/>
    <w:basedOn w:val="a"/>
    <w:link w:val="af7"/>
    <w:uiPriority w:val="99"/>
    <w:semiHidden/>
    <w:rsid w:val="00D85812"/>
    <w:rPr>
      <w:rFonts w:ascii="Tahoma" w:hAnsi="Tahoma" w:cs="Tahoma"/>
      <w:sz w:val="16"/>
      <w:szCs w:val="16"/>
    </w:rPr>
  </w:style>
  <w:style w:type="character" w:customStyle="1" w:styleId="af7">
    <w:name w:val="Текст выноски Знак"/>
    <w:basedOn w:val="a0"/>
    <w:link w:val="af6"/>
    <w:uiPriority w:val="99"/>
    <w:semiHidden/>
    <w:rsid w:val="00026ECA"/>
    <w:rPr>
      <w:sz w:val="0"/>
      <w:szCs w:val="0"/>
    </w:rPr>
  </w:style>
  <w:style w:type="paragraph" w:styleId="af8">
    <w:name w:val="Document Map"/>
    <w:basedOn w:val="a"/>
    <w:link w:val="af9"/>
    <w:uiPriority w:val="99"/>
    <w:semiHidden/>
    <w:rsid w:val="00125D2A"/>
    <w:pPr>
      <w:shd w:val="clear" w:color="auto" w:fill="000080"/>
    </w:pPr>
    <w:rPr>
      <w:rFonts w:ascii="Tahoma" w:hAnsi="Tahoma" w:cs="Tahoma"/>
      <w:sz w:val="20"/>
    </w:rPr>
  </w:style>
  <w:style w:type="character" w:customStyle="1" w:styleId="af9">
    <w:name w:val="Схема документа Знак"/>
    <w:basedOn w:val="a0"/>
    <w:link w:val="af8"/>
    <w:uiPriority w:val="99"/>
    <w:semiHidden/>
    <w:rsid w:val="00026ECA"/>
    <w:rPr>
      <w:sz w:val="0"/>
      <w:szCs w:val="0"/>
    </w:rPr>
  </w:style>
  <w:style w:type="paragraph" w:customStyle="1" w:styleId="afa">
    <w:name w:val="Маркированный"/>
    <w:basedOn w:val="a"/>
    <w:uiPriority w:val="99"/>
    <w:rsid w:val="001C5B65"/>
    <w:pPr>
      <w:widowControl w:val="0"/>
      <w:tabs>
        <w:tab w:val="num" w:pos="360"/>
      </w:tabs>
      <w:spacing w:after="120" w:line="360" w:lineRule="auto"/>
      <w:ind w:left="360" w:hanging="360"/>
      <w:jc w:val="both"/>
    </w:pPr>
  </w:style>
  <w:style w:type="paragraph" w:customStyle="1" w:styleId="310">
    <w:name w:val="Основной текст 31"/>
    <w:basedOn w:val="a"/>
    <w:uiPriority w:val="99"/>
    <w:rsid w:val="001C5B65"/>
    <w:pPr>
      <w:spacing w:line="360" w:lineRule="auto"/>
      <w:jc w:val="both"/>
    </w:pPr>
    <w:rPr>
      <w:lang w:val="en-US"/>
    </w:rPr>
  </w:style>
  <w:style w:type="paragraph" w:customStyle="1" w:styleId="ConsNormal">
    <w:name w:val="ConsNormal"/>
    <w:uiPriority w:val="99"/>
    <w:rsid w:val="001C5B65"/>
    <w:pPr>
      <w:widowControl w:val="0"/>
      <w:ind w:firstLine="720"/>
    </w:pPr>
    <w:rPr>
      <w:rFonts w:ascii="Arial" w:hAnsi="Arial"/>
      <w:sz w:val="20"/>
      <w:szCs w:val="20"/>
    </w:rPr>
  </w:style>
  <w:style w:type="paragraph" w:customStyle="1" w:styleId="afb">
    <w:name w:val="Таб_центр"/>
    <w:basedOn w:val="a"/>
    <w:uiPriority w:val="99"/>
    <w:rsid w:val="001C5B65"/>
    <w:pPr>
      <w:spacing w:after="120"/>
      <w:jc w:val="center"/>
    </w:pPr>
    <w:rPr>
      <w:sz w:val="22"/>
    </w:rPr>
  </w:style>
  <w:style w:type="paragraph" w:customStyle="1" w:styleId="ConsNonformat">
    <w:name w:val="ConsNonformat"/>
    <w:uiPriority w:val="99"/>
    <w:rsid w:val="001C5B65"/>
    <w:pPr>
      <w:widowControl w:val="0"/>
      <w:autoSpaceDE w:val="0"/>
      <w:autoSpaceDN w:val="0"/>
      <w:adjustRightInd w:val="0"/>
      <w:ind w:right="19772"/>
    </w:pPr>
    <w:rPr>
      <w:rFonts w:ascii="Courier New" w:hAnsi="Courier New" w:cs="Courier New"/>
      <w:sz w:val="20"/>
      <w:szCs w:val="20"/>
    </w:rPr>
  </w:style>
  <w:style w:type="paragraph" w:customStyle="1" w:styleId="15">
    <w:name w:val="Обычный1"/>
    <w:rsid w:val="005A6A1D"/>
    <w:pPr>
      <w:widowControl w:val="0"/>
    </w:pPr>
    <w:rPr>
      <w:szCs w:val="20"/>
    </w:rPr>
  </w:style>
  <w:style w:type="paragraph" w:customStyle="1" w:styleId="ConsPlusNormal">
    <w:name w:val="ConsPlusNormal"/>
    <w:uiPriority w:val="99"/>
    <w:rsid w:val="00245F11"/>
    <w:pPr>
      <w:widowControl w:val="0"/>
      <w:autoSpaceDE w:val="0"/>
      <w:autoSpaceDN w:val="0"/>
      <w:adjustRightInd w:val="0"/>
      <w:ind w:firstLine="720"/>
    </w:pPr>
    <w:rPr>
      <w:rFonts w:ascii="Arial" w:hAnsi="Arial" w:cs="Arial"/>
      <w:sz w:val="20"/>
      <w:szCs w:val="20"/>
    </w:rPr>
  </w:style>
  <w:style w:type="paragraph" w:customStyle="1" w:styleId="36">
    <w:name w:val="зззз3"/>
    <w:basedOn w:val="3"/>
    <w:autoRedefine/>
    <w:uiPriority w:val="99"/>
    <w:rsid w:val="004A12A2"/>
    <w:pPr>
      <w:keepNext w:val="0"/>
      <w:ind w:left="0" w:firstLine="709"/>
      <w:outlineLvl w:val="9"/>
    </w:pPr>
    <w:rPr>
      <w:szCs w:val="24"/>
    </w:rPr>
  </w:style>
  <w:style w:type="paragraph" w:styleId="afc">
    <w:name w:val="List Paragraph"/>
    <w:basedOn w:val="a"/>
    <w:uiPriority w:val="34"/>
    <w:qFormat/>
    <w:rsid w:val="00E32E4B"/>
    <w:pPr>
      <w:ind w:left="708"/>
    </w:pPr>
    <w:rPr>
      <w:szCs w:val="24"/>
    </w:rPr>
  </w:style>
  <w:style w:type="paragraph" w:customStyle="1" w:styleId="26">
    <w:name w:val="Знак2"/>
    <w:basedOn w:val="a"/>
    <w:uiPriority w:val="99"/>
    <w:rsid w:val="003D7CEC"/>
    <w:pPr>
      <w:spacing w:before="100" w:beforeAutospacing="1" w:after="100" w:afterAutospacing="1"/>
      <w:jc w:val="both"/>
    </w:pPr>
    <w:rPr>
      <w:rFonts w:ascii="Tahoma" w:hAnsi="Tahoma" w:cs="Tahoma"/>
      <w:sz w:val="20"/>
      <w:lang w:val="en-US" w:eastAsia="en-US"/>
    </w:rPr>
  </w:style>
  <w:style w:type="paragraph" w:styleId="afd">
    <w:name w:val="Normal (Web)"/>
    <w:basedOn w:val="a"/>
    <w:uiPriority w:val="99"/>
    <w:semiHidden/>
    <w:unhideWhenUsed/>
    <w:rsid w:val="007A3AAC"/>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607">
      <w:marLeft w:val="0"/>
      <w:marRight w:val="0"/>
      <w:marTop w:val="0"/>
      <w:marBottom w:val="0"/>
      <w:divBdr>
        <w:top w:val="none" w:sz="0" w:space="0" w:color="auto"/>
        <w:left w:val="none" w:sz="0" w:space="0" w:color="auto"/>
        <w:bottom w:val="none" w:sz="0" w:space="0" w:color="auto"/>
        <w:right w:val="none" w:sz="0" w:space="0" w:color="auto"/>
      </w:divBdr>
    </w:div>
    <w:div w:id="33048608">
      <w:marLeft w:val="0"/>
      <w:marRight w:val="0"/>
      <w:marTop w:val="0"/>
      <w:marBottom w:val="0"/>
      <w:divBdr>
        <w:top w:val="none" w:sz="0" w:space="0" w:color="auto"/>
        <w:left w:val="none" w:sz="0" w:space="0" w:color="auto"/>
        <w:bottom w:val="none" w:sz="0" w:space="0" w:color="auto"/>
        <w:right w:val="none" w:sz="0" w:space="0" w:color="auto"/>
      </w:divBdr>
    </w:div>
    <w:div w:id="33048609">
      <w:marLeft w:val="0"/>
      <w:marRight w:val="0"/>
      <w:marTop w:val="0"/>
      <w:marBottom w:val="0"/>
      <w:divBdr>
        <w:top w:val="none" w:sz="0" w:space="0" w:color="auto"/>
        <w:left w:val="none" w:sz="0" w:space="0" w:color="auto"/>
        <w:bottom w:val="none" w:sz="0" w:space="0" w:color="auto"/>
        <w:right w:val="none" w:sz="0" w:space="0" w:color="auto"/>
      </w:divBdr>
    </w:div>
    <w:div w:id="33048610">
      <w:marLeft w:val="0"/>
      <w:marRight w:val="0"/>
      <w:marTop w:val="0"/>
      <w:marBottom w:val="0"/>
      <w:divBdr>
        <w:top w:val="none" w:sz="0" w:space="0" w:color="auto"/>
        <w:left w:val="none" w:sz="0" w:space="0" w:color="auto"/>
        <w:bottom w:val="none" w:sz="0" w:space="0" w:color="auto"/>
        <w:right w:val="none" w:sz="0" w:space="0" w:color="auto"/>
      </w:divBdr>
    </w:div>
    <w:div w:id="33048611">
      <w:marLeft w:val="0"/>
      <w:marRight w:val="0"/>
      <w:marTop w:val="0"/>
      <w:marBottom w:val="0"/>
      <w:divBdr>
        <w:top w:val="none" w:sz="0" w:space="0" w:color="auto"/>
        <w:left w:val="none" w:sz="0" w:space="0" w:color="auto"/>
        <w:bottom w:val="none" w:sz="0" w:space="0" w:color="auto"/>
        <w:right w:val="none" w:sz="0" w:space="0" w:color="auto"/>
      </w:divBdr>
    </w:div>
    <w:div w:id="33048612">
      <w:marLeft w:val="0"/>
      <w:marRight w:val="0"/>
      <w:marTop w:val="0"/>
      <w:marBottom w:val="0"/>
      <w:divBdr>
        <w:top w:val="none" w:sz="0" w:space="0" w:color="auto"/>
        <w:left w:val="none" w:sz="0" w:space="0" w:color="auto"/>
        <w:bottom w:val="none" w:sz="0" w:space="0" w:color="auto"/>
        <w:right w:val="none" w:sz="0" w:space="0" w:color="auto"/>
      </w:divBdr>
    </w:div>
    <w:div w:id="33048613">
      <w:marLeft w:val="0"/>
      <w:marRight w:val="0"/>
      <w:marTop w:val="0"/>
      <w:marBottom w:val="0"/>
      <w:divBdr>
        <w:top w:val="none" w:sz="0" w:space="0" w:color="auto"/>
        <w:left w:val="none" w:sz="0" w:space="0" w:color="auto"/>
        <w:bottom w:val="none" w:sz="0" w:space="0" w:color="auto"/>
        <w:right w:val="none" w:sz="0" w:space="0" w:color="auto"/>
      </w:divBdr>
    </w:div>
    <w:div w:id="33048614">
      <w:marLeft w:val="0"/>
      <w:marRight w:val="0"/>
      <w:marTop w:val="0"/>
      <w:marBottom w:val="0"/>
      <w:divBdr>
        <w:top w:val="none" w:sz="0" w:space="0" w:color="auto"/>
        <w:left w:val="none" w:sz="0" w:space="0" w:color="auto"/>
        <w:bottom w:val="none" w:sz="0" w:space="0" w:color="auto"/>
        <w:right w:val="none" w:sz="0" w:space="0" w:color="auto"/>
      </w:divBdr>
    </w:div>
    <w:div w:id="33048615">
      <w:marLeft w:val="0"/>
      <w:marRight w:val="0"/>
      <w:marTop w:val="0"/>
      <w:marBottom w:val="0"/>
      <w:divBdr>
        <w:top w:val="none" w:sz="0" w:space="0" w:color="auto"/>
        <w:left w:val="none" w:sz="0" w:space="0" w:color="auto"/>
        <w:bottom w:val="none" w:sz="0" w:space="0" w:color="auto"/>
        <w:right w:val="none" w:sz="0" w:space="0" w:color="auto"/>
      </w:divBdr>
    </w:div>
    <w:div w:id="33048616">
      <w:marLeft w:val="0"/>
      <w:marRight w:val="0"/>
      <w:marTop w:val="0"/>
      <w:marBottom w:val="0"/>
      <w:divBdr>
        <w:top w:val="none" w:sz="0" w:space="0" w:color="auto"/>
        <w:left w:val="none" w:sz="0" w:space="0" w:color="auto"/>
        <w:bottom w:val="none" w:sz="0" w:space="0" w:color="auto"/>
        <w:right w:val="none" w:sz="0" w:space="0" w:color="auto"/>
      </w:divBdr>
    </w:div>
    <w:div w:id="33048617">
      <w:marLeft w:val="0"/>
      <w:marRight w:val="0"/>
      <w:marTop w:val="0"/>
      <w:marBottom w:val="0"/>
      <w:divBdr>
        <w:top w:val="none" w:sz="0" w:space="0" w:color="auto"/>
        <w:left w:val="none" w:sz="0" w:space="0" w:color="auto"/>
        <w:bottom w:val="none" w:sz="0" w:space="0" w:color="auto"/>
        <w:right w:val="none" w:sz="0" w:space="0" w:color="auto"/>
      </w:divBdr>
    </w:div>
    <w:div w:id="33048618">
      <w:marLeft w:val="0"/>
      <w:marRight w:val="0"/>
      <w:marTop w:val="0"/>
      <w:marBottom w:val="0"/>
      <w:divBdr>
        <w:top w:val="none" w:sz="0" w:space="0" w:color="auto"/>
        <w:left w:val="none" w:sz="0" w:space="0" w:color="auto"/>
        <w:bottom w:val="none" w:sz="0" w:space="0" w:color="auto"/>
        <w:right w:val="none" w:sz="0" w:space="0" w:color="auto"/>
      </w:divBdr>
    </w:div>
    <w:div w:id="33048619">
      <w:marLeft w:val="0"/>
      <w:marRight w:val="0"/>
      <w:marTop w:val="0"/>
      <w:marBottom w:val="0"/>
      <w:divBdr>
        <w:top w:val="none" w:sz="0" w:space="0" w:color="auto"/>
        <w:left w:val="none" w:sz="0" w:space="0" w:color="auto"/>
        <w:bottom w:val="none" w:sz="0" w:space="0" w:color="auto"/>
        <w:right w:val="none" w:sz="0" w:space="0" w:color="auto"/>
      </w:divBdr>
    </w:div>
    <w:div w:id="33048620">
      <w:marLeft w:val="0"/>
      <w:marRight w:val="0"/>
      <w:marTop w:val="0"/>
      <w:marBottom w:val="0"/>
      <w:divBdr>
        <w:top w:val="none" w:sz="0" w:space="0" w:color="auto"/>
        <w:left w:val="none" w:sz="0" w:space="0" w:color="auto"/>
        <w:bottom w:val="none" w:sz="0" w:space="0" w:color="auto"/>
        <w:right w:val="none" w:sz="0" w:space="0" w:color="auto"/>
      </w:divBdr>
    </w:div>
    <w:div w:id="33048621">
      <w:marLeft w:val="0"/>
      <w:marRight w:val="0"/>
      <w:marTop w:val="0"/>
      <w:marBottom w:val="0"/>
      <w:divBdr>
        <w:top w:val="none" w:sz="0" w:space="0" w:color="auto"/>
        <w:left w:val="none" w:sz="0" w:space="0" w:color="auto"/>
        <w:bottom w:val="none" w:sz="0" w:space="0" w:color="auto"/>
        <w:right w:val="none" w:sz="0" w:space="0" w:color="auto"/>
      </w:divBdr>
    </w:div>
    <w:div w:id="33048622">
      <w:marLeft w:val="0"/>
      <w:marRight w:val="0"/>
      <w:marTop w:val="0"/>
      <w:marBottom w:val="0"/>
      <w:divBdr>
        <w:top w:val="none" w:sz="0" w:space="0" w:color="auto"/>
        <w:left w:val="none" w:sz="0" w:space="0" w:color="auto"/>
        <w:bottom w:val="none" w:sz="0" w:space="0" w:color="auto"/>
        <w:right w:val="none" w:sz="0" w:space="0" w:color="auto"/>
      </w:divBdr>
    </w:div>
    <w:div w:id="33048623">
      <w:marLeft w:val="0"/>
      <w:marRight w:val="0"/>
      <w:marTop w:val="0"/>
      <w:marBottom w:val="0"/>
      <w:divBdr>
        <w:top w:val="none" w:sz="0" w:space="0" w:color="auto"/>
        <w:left w:val="none" w:sz="0" w:space="0" w:color="auto"/>
        <w:bottom w:val="none" w:sz="0" w:space="0" w:color="auto"/>
        <w:right w:val="none" w:sz="0" w:space="0" w:color="auto"/>
      </w:divBdr>
    </w:div>
    <w:div w:id="33048624">
      <w:marLeft w:val="0"/>
      <w:marRight w:val="0"/>
      <w:marTop w:val="0"/>
      <w:marBottom w:val="0"/>
      <w:divBdr>
        <w:top w:val="none" w:sz="0" w:space="0" w:color="auto"/>
        <w:left w:val="none" w:sz="0" w:space="0" w:color="auto"/>
        <w:bottom w:val="none" w:sz="0" w:space="0" w:color="auto"/>
        <w:right w:val="none" w:sz="0" w:space="0" w:color="auto"/>
      </w:divBdr>
    </w:div>
    <w:div w:id="33048625">
      <w:marLeft w:val="0"/>
      <w:marRight w:val="0"/>
      <w:marTop w:val="0"/>
      <w:marBottom w:val="0"/>
      <w:divBdr>
        <w:top w:val="none" w:sz="0" w:space="0" w:color="auto"/>
        <w:left w:val="none" w:sz="0" w:space="0" w:color="auto"/>
        <w:bottom w:val="none" w:sz="0" w:space="0" w:color="auto"/>
        <w:right w:val="none" w:sz="0" w:space="0" w:color="auto"/>
      </w:divBdr>
    </w:div>
    <w:div w:id="33048626">
      <w:marLeft w:val="0"/>
      <w:marRight w:val="0"/>
      <w:marTop w:val="0"/>
      <w:marBottom w:val="0"/>
      <w:divBdr>
        <w:top w:val="none" w:sz="0" w:space="0" w:color="auto"/>
        <w:left w:val="none" w:sz="0" w:space="0" w:color="auto"/>
        <w:bottom w:val="none" w:sz="0" w:space="0" w:color="auto"/>
        <w:right w:val="none" w:sz="0" w:space="0" w:color="auto"/>
      </w:divBdr>
    </w:div>
    <w:div w:id="33048627">
      <w:marLeft w:val="0"/>
      <w:marRight w:val="0"/>
      <w:marTop w:val="0"/>
      <w:marBottom w:val="0"/>
      <w:divBdr>
        <w:top w:val="none" w:sz="0" w:space="0" w:color="auto"/>
        <w:left w:val="none" w:sz="0" w:space="0" w:color="auto"/>
        <w:bottom w:val="none" w:sz="0" w:space="0" w:color="auto"/>
        <w:right w:val="none" w:sz="0" w:space="0" w:color="auto"/>
      </w:divBdr>
    </w:div>
    <w:div w:id="33048628">
      <w:marLeft w:val="0"/>
      <w:marRight w:val="0"/>
      <w:marTop w:val="0"/>
      <w:marBottom w:val="0"/>
      <w:divBdr>
        <w:top w:val="none" w:sz="0" w:space="0" w:color="auto"/>
        <w:left w:val="none" w:sz="0" w:space="0" w:color="auto"/>
        <w:bottom w:val="none" w:sz="0" w:space="0" w:color="auto"/>
        <w:right w:val="none" w:sz="0" w:space="0" w:color="auto"/>
      </w:divBdr>
    </w:div>
    <w:div w:id="33048629">
      <w:marLeft w:val="0"/>
      <w:marRight w:val="0"/>
      <w:marTop w:val="0"/>
      <w:marBottom w:val="0"/>
      <w:divBdr>
        <w:top w:val="none" w:sz="0" w:space="0" w:color="auto"/>
        <w:left w:val="none" w:sz="0" w:space="0" w:color="auto"/>
        <w:bottom w:val="none" w:sz="0" w:space="0" w:color="auto"/>
        <w:right w:val="none" w:sz="0" w:space="0" w:color="auto"/>
      </w:divBdr>
    </w:div>
    <w:div w:id="33048630">
      <w:marLeft w:val="0"/>
      <w:marRight w:val="0"/>
      <w:marTop w:val="0"/>
      <w:marBottom w:val="0"/>
      <w:divBdr>
        <w:top w:val="none" w:sz="0" w:space="0" w:color="auto"/>
        <w:left w:val="none" w:sz="0" w:space="0" w:color="auto"/>
        <w:bottom w:val="none" w:sz="0" w:space="0" w:color="auto"/>
        <w:right w:val="none" w:sz="0" w:space="0" w:color="auto"/>
      </w:divBdr>
    </w:div>
    <w:div w:id="33048631">
      <w:marLeft w:val="0"/>
      <w:marRight w:val="0"/>
      <w:marTop w:val="0"/>
      <w:marBottom w:val="0"/>
      <w:divBdr>
        <w:top w:val="none" w:sz="0" w:space="0" w:color="auto"/>
        <w:left w:val="none" w:sz="0" w:space="0" w:color="auto"/>
        <w:bottom w:val="none" w:sz="0" w:space="0" w:color="auto"/>
        <w:right w:val="none" w:sz="0" w:space="0" w:color="auto"/>
      </w:divBdr>
    </w:div>
    <w:div w:id="33048632">
      <w:marLeft w:val="0"/>
      <w:marRight w:val="0"/>
      <w:marTop w:val="0"/>
      <w:marBottom w:val="0"/>
      <w:divBdr>
        <w:top w:val="none" w:sz="0" w:space="0" w:color="auto"/>
        <w:left w:val="none" w:sz="0" w:space="0" w:color="auto"/>
        <w:bottom w:val="none" w:sz="0" w:space="0" w:color="auto"/>
        <w:right w:val="none" w:sz="0" w:space="0" w:color="auto"/>
      </w:divBdr>
    </w:div>
    <w:div w:id="33048633">
      <w:marLeft w:val="0"/>
      <w:marRight w:val="0"/>
      <w:marTop w:val="0"/>
      <w:marBottom w:val="0"/>
      <w:divBdr>
        <w:top w:val="none" w:sz="0" w:space="0" w:color="auto"/>
        <w:left w:val="none" w:sz="0" w:space="0" w:color="auto"/>
        <w:bottom w:val="none" w:sz="0" w:space="0" w:color="auto"/>
        <w:right w:val="none" w:sz="0" w:space="0" w:color="auto"/>
      </w:divBdr>
    </w:div>
    <w:div w:id="33048634">
      <w:marLeft w:val="0"/>
      <w:marRight w:val="0"/>
      <w:marTop w:val="0"/>
      <w:marBottom w:val="0"/>
      <w:divBdr>
        <w:top w:val="none" w:sz="0" w:space="0" w:color="auto"/>
        <w:left w:val="none" w:sz="0" w:space="0" w:color="auto"/>
        <w:bottom w:val="none" w:sz="0" w:space="0" w:color="auto"/>
        <w:right w:val="none" w:sz="0" w:space="0" w:color="auto"/>
      </w:divBdr>
    </w:div>
    <w:div w:id="33048635">
      <w:marLeft w:val="0"/>
      <w:marRight w:val="0"/>
      <w:marTop w:val="0"/>
      <w:marBottom w:val="0"/>
      <w:divBdr>
        <w:top w:val="none" w:sz="0" w:space="0" w:color="auto"/>
        <w:left w:val="none" w:sz="0" w:space="0" w:color="auto"/>
        <w:bottom w:val="none" w:sz="0" w:space="0" w:color="auto"/>
        <w:right w:val="none" w:sz="0" w:space="0" w:color="auto"/>
      </w:divBdr>
    </w:div>
    <w:div w:id="33048636">
      <w:marLeft w:val="0"/>
      <w:marRight w:val="0"/>
      <w:marTop w:val="0"/>
      <w:marBottom w:val="0"/>
      <w:divBdr>
        <w:top w:val="none" w:sz="0" w:space="0" w:color="auto"/>
        <w:left w:val="none" w:sz="0" w:space="0" w:color="auto"/>
        <w:bottom w:val="none" w:sz="0" w:space="0" w:color="auto"/>
        <w:right w:val="none" w:sz="0" w:space="0" w:color="auto"/>
      </w:divBdr>
    </w:div>
    <w:div w:id="33048637">
      <w:marLeft w:val="0"/>
      <w:marRight w:val="0"/>
      <w:marTop w:val="0"/>
      <w:marBottom w:val="0"/>
      <w:divBdr>
        <w:top w:val="none" w:sz="0" w:space="0" w:color="auto"/>
        <w:left w:val="none" w:sz="0" w:space="0" w:color="auto"/>
        <w:bottom w:val="none" w:sz="0" w:space="0" w:color="auto"/>
        <w:right w:val="none" w:sz="0" w:space="0" w:color="auto"/>
      </w:divBdr>
    </w:div>
    <w:div w:id="33048638">
      <w:marLeft w:val="0"/>
      <w:marRight w:val="0"/>
      <w:marTop w:val="0"/>
      <w:marBottom w:val="0"/>
      <w:divBdr>
        <w:top w:val="none" w:sz="0" w:space="0" w:color="auto"/>
        <w:left w:val="none" w:sz="0" w:space="0" w:color="auto"/>
        <w:bottom w:val="none" w:sz="0" w:space="0" w:color="auto"/>
        <w:right w:val="none" w:sz="0" w:space="0" w:color="auto"/>
      </w:divBdr>
    </w:div>
    <w:div w:id="33048639">
      <w:marLeft w:val="0"/>
      <w:marRight w:val="0"/>
      <w:marTop w:val="0"/>
      <w:marBottom w:val="0"/>
      <w:divBdr>
        <w:top w:val="none" w:sz="0" w:space="0" w:color="auto"/>
        <w:left w:val="none" w:sz="0" w:space="0" w:color="auto"/>
        <w:bottom w:val="none" w:sz="0" w:space="0" w:color="auto"/>
        <w:right w:val="none" w:sz="0" w:space="0" w:color="auto"/>
      </w:divBdr>
    </w:div>
    <w:div w:id="33048640">
      <w:marLeft w:val="0"/>
      <w:marRight w:val="0"/>
      <w:marTop w:val="0"/>
      <w:marBottom w:val="0"/>
      <w:divBdr>
        <w:top w:val="none" w:sz="0" w:space="0" w:color="auto"/>
        <w:left w:val="none" w:sz="0" w:space="0" w:color="auto"/>
        <w:bottom w:val="none" w:sz="0" w:space="0" w:color="auto"/>
        <w:right w:val="none" w:sz="0" w:space="0" w:color="auto"/>
      </w:divBdr>
    </w:div>
    <w:div w:id="33048641">
      <w:marLeft w:val="0"/>
      <w:marRight w:val="0"/>
      <w:marTop w:val="0"/>
      <w:marBottom w:val="0"/>
      <w:divBdr>
        <w:top w:val="none" w:sz="0" w:space="0" w:color="auto"/>
        <w:left w:val="none" w:sz="0" w:space="0" w:color="auto"/>
        <w:bottom w:val="none" w:sz="0" w:space="0" w:color="auto"/>
        <w:right w:val="none" w:sz="0" w:space="0" w:color="auto"/>
      </w:divBdr>
    </w:div>
    <w:div w:id="33048642">
      <w:marLeft w:val="0"/>
      <w:marRight w:val="0"/>
      <w:marTop w:val="0"/>
      <w:marBottom w:val="0"/>
      <w:divBdr>
        <w:top w:val="none" w:sz="0" w:space="0" w:color="auto"/>
        <w:left w:val="none" w:sz="0" w:space="0" w:color="auto"/>
        <w:bottom w:val="none" w:sz="0" w:space="0" w:color="auto"/>
        <w:right w:val="none" w:sz="0" w:space="0" w:color="auto"/>
      </w:divBdr>
    </w:div>
    <w:div w:id="33048643">
      <w:marLeft w:val="0"/>
      <w:marRight w:val="0"/>
      <w:marTop w:val="0"/>
      <w:marBottom w:val="0"/>
      <w:divBdr>
        <w:top w:val="none" w:sz="0" w:space="0" w:color="auto"/>
        <w:left w:val="none" w:sz="0" w:space="0" w:color="auto"/>
        <w:bottom w:val="none" w:sz="0" w:space="0" w:color="auto"/>
        <w:right w:val="none" w:sz="0" w:space="0" w:color="auto"/>
      </w:divBdr>
    </w:div>
    <w:div w:id="33048644">
      <w:marLeft w:val="0"/>
      <w:marRight w:val="0"/>
      <w:marTop w:val="0"/>
      <w:marBottom w:val="0"/>
      <w:divBdr>
        <w:top w:val="none" w:sz="0" w:space="0" w:color="auto"/>
        <w:left w:val="none" w:sz="0" w:space="0" w:color="auto"/>
        <w:bottom w:val="none" w:sz="0" w:space="0" w:color="auto"/>
        <w:right w:val="none" w:sz="0" w:space="0" w:color="auto"/>
      </w:divBdr>
    </w:div>
    <w:div w:id="33048645">
      <w:marLeft w:val="0"/>
      <w:marRight w:val="0"/>
      <w:marTop w:val="0"/>
      <w:marBottom w:val="0"/>
      <w:divBdr>
        <w:top w:val="none" w:sz="0" w:space="0" w:color="auto"/>
        <w:left w:val="none" w:sz="0" w:space="0" w:color="auto"/>
        <w:bottom w:val="none" w:sz="0" w:space="0" w:color="auto"/>
        <w:right w:val="none" w:sz="0" w:space="0" w:color="auto"/>
      </w:divBdr>
    </w:div>
    <w:div w:id="33048646">
      <w:marLeft w:val="0"/>
      <w:marRight w:val="0"/>
      <w:marTop w:val="0"/>
      <w:marBottom w:val="0"/>
      <w:divBdr>
        <w:top w:val="none" w:sz="0" w:space="0" w:color="auto"/>
        <w:left w:val="none" w:sz="0" w:space="0" w:color="auto"/>
        <w:bottom w:val="none" w:sz="0" w:space="0" w:color="auto"/>
        <w:right w:val="none" w:sz="0" w:space="0" w:color="auto"/>
      </w:divBdr>
    </w:div>
    <w:div w:id="33048647">
      <w:marLeft w:val="0"/>
      <w:marRight w:val="0"/>
      <w:marTop w:val="0"/>
      <w:marBottom w:val="0"/>
      <w:divBdr>
        <w:top w:val="none" w:sz="0" w:space="0" w:color="auto"/>
        <w:left w:val="none" w:sz="0" w:space="0" w:color="auto"/>
        <w:bottom w:val="none" w:sz="0" w:space="0" w:color="auto"/>
        <w:right w:val="none" w:sz="0" w:space="0" w:color="auto"/>
      </w:divBdr>
    </w:div>
    <w:div w:id="33048648">
      <w:marLeft w:val="0"/>
      <w:marRight w:val="0"/>
      <w:marTop w:val="0"/>
      <w:marBottom w:val="0"/>
      <w:divBdr>
        <w:top w:val="none" w:sz="0" w:space="0" w:color="auto"/>
        <w:left w:val="none" w:sz="0" w:space="0" w:color="auto"/>
        <w:bottom w:val="none" w:sz="0" w:space="0" w:color="auto"/>
        <w:right w:val="none" w:sz="0" w:space="0" w:color="auto"/>
      </w:divBdr>
    </w:div>
    <w:div w:id="33048649">
      <w:marLeft w:val="0"/>
      <w:marRight w:val="0"/>
      <w:marTop w:val="0"/>
      <w:marBottom w:val="0"/>
      <w:divBdr>
        <w:top w:val="none" w:sz="0" w:space="0" w:color="auto"/>
        <w:left w:val="none" w:sz="0" w:space="0" w:color="auto"/>
        <w:bottom w:val="none" w:sz="0" w:space="0" w:color="auto"/>
        <w:right w:val="none" w:sz="0" w:space="0" w:color="auto"/>
      </w:divBdr>
    </w:div>
    <w:div w:id="33048650">
      <w:marLeft w:val="0"/>
      <w:marRight w:val="0"/>
      <w:marTop w:val="0"/>
      <w:marBottom w:val="0"/>
      <w:divBdr>
        <w:top w:val="none" w:sz="0" w:space="0" w:color="auto"/>
        <w:left w:val="none" w:sz="0" w:space="0" w:color="auto"/>
        <w:bottom w:val="none" w:sz="0" w:space="0" w:color="auto"/>
        <w:right w:val="none" w:sz="0" w:space="0" w:color="auto"/>
      </w:divBdr>
    </w:div>
    <w:div w:id="33048651">
      <w:marLeft w:val="0"/>
      <w:marRight w:val="0"/>
      <w:marTop w:val="0"/>
      <w:marBottom w:val="0"/>
      <w:divBdr>
        <w:top w:val="none" w:sz="0" w:space="0" w:color="auto"/>
        <w:left w:val="none" w:sz="0" w:space="0" w:color="auto"/>
        <w:bottom w:val="none" w:sz="0" w:space="0" w:color="auto"/>
        <w:right w:val="none" w:sz="0" w:space="0" w:color="auto"/>
      </w:divBdr>
    </w:div>
    <w:div w:id="33048652">
      <w:marLeft w:val="0"/>
      <w:marRight w:val="0"/>
      <w:marTop w:val="0"/>
      <w:marBottom w:val="0"/>
      <w:divBdr>
        <w:top w:val="none" w:sz="0" w:space="0" w:color="auto"/>
        <w:left w:val="none" w:sz="0" w:space="0" w:color="auto"/>
        <w:bottom w:val="none" w:sz="0" w:space="0" w:color="auto"/>
        <w:right w:val="none" w:sz="0" w:space="0" w:color="auto"/>
      </w:divBdr>
    </w:div>
    <w:div w:id="33048653">
      <w:marLeft w:val="0"/>
      <w:marRight w:val="0"/>
      <w:marTop w:val="0"/>
      <w:marBottom w:val="0"/>
      <w:divBdr>
        <w:top w:val="none" w:sz="0" w:space="0" w:color="auto"/>
        <w:left w:val="none" w:sz="0" w:space="0" w:color="auto"/>
        <w:bottom w:val="none" w:sz="0" w:space="0" w:color="auto"/>
        <w:right w:val="none" w:sz="0" w:space="0" w:color="auto"/>
      </w:divBdr>
    </w:div>
    <w:div w:id="33048654">
      <w:marLeft w:val="0"/>
      <w:marRight w:val="0"/>
      <w:marTop w:val="0"/>
      <w:marBottom w:val="0"/>
      <w:divBdr>
        <w:top w:val="none" w:sz="0" w:space="0" w:color="auto"/>
        <w:left w:val="none" w:sz="0" w:space="0" w:color="auto"/>
        <w:bottom w:val="none" w:sz="0" w:space="0" w:color="auto"/>
        <w:right w:val="none" w:sz="0" w:space="0" w:color="auto"/>
      </w:divBdr>
    </w:div>
    <w:div w:id="33048655">
      <w:marLeft w:val="0"/>
      <w:marRight w:val="0"/>
      <w:marTop w:val="0"/>
      <w:marBottom w:val="0"/>
      <w:divBdr>
        <w:top w:val="none" w:sz="0" w:space="0" w:color="auto"/>
        <w:left w:val="none" w:sz="0" w:space="0" w:color="auto"/>
        <w:bottom w:val="none" w:sz="0" w:space="0" w:color="auto"/>
        <w:right w:val="none" w:sz="0" w:space="0" w:color="auto"/>
      </w:divBdr>
    </w:div>
    <w:div w:id="33048656">
      <w:marLeft w:val="0"/>
      <w:marRight w:val="0"/>
      <w:marTop w:val="0"/>
      <w:marBottom w:val="0"/>
      <w:divBdr>
        <w:top w:val="none" w:sz="0" w:space="0" w:color="auto"/>
        <w:left w:val="none" w:sz="0" w:space="0" w:color="auto"/>
        <w:bottom w:val="none" w:sz="0" w:space="0" w:color="auto"/>
        <w:right w:val="none" w:sz="0" w:space="0" w:color="auto"/>
      </w:divBdr>
    </w:div>
    <w:div w:id="33048657">
      <w:marLeft w:val="0"/>
      <w:marRight w:val="0"/>
      <w:marTop w:val="0"/>
      <w:marBottom w:val="0"/>
      <w:divBdr>
        <w:top w:val="none" w:sz="0" w:space="0" w:color="auto"/>
        <w:left w:val="none" w:sz="0" w:space="0" w:color="auto"/>
        <w:bottom w:val="none" w:sz="0" w:space="0" w:color="auto"/>
        <w:right w:val="none" w:sz="0" w:space="0" w:color="auto"/>
      </w:divBdr>
    </w:div>
    <w:div w:id="33048658">
      <w:marLeft w:val="0"/>
      <w:marRight w:val="0"/>
      <w:marTop w:val="0"/>
      <w:marBottom w:val="0"/>
      <w:divBdr>
        <w:top w:val="none" w:sz="0" w:space="0" w:color="auto"/>
        <w:left w:val="none" w:sz="0" w:space="0" w:color="auto"/>
        <w:bottom w:val="none" w:sz="0" w:space="0" w:color="auto"/>
        <w:right w:val="none" w:sz="0" w:space="0" w:color="auto"/>
      </w:divBdr>
    </w:div>
    <w:div w:id="33048659">
      <w:marLeft w:val="0"/>
      <w:marRight w:val="0"/>
      <w:marTop w:val="0"/>
      <w:marBottom w:val="0"/>
      <w:divBdr>
        <w:top w:val="none" w:sz="0" w:space="0" w:color="auto"/>
        <w:left w:val="none" w:sz="0" w:space="0" w:color="auto"/>
        <w:bottom w:val="none" w:sz="0" w:space="0" w:color="auto"/>
        <w:right w:val="none" w:sz="0" w:space="0" w:color="auto"/>
      </w:divBdr>
    </w:div>
    <w:div w:id="33048660">
      <w:marLeft w:val="0"/>
      <w:marRight w:val="0"/>
      <w:marTop w:val="0"/>
      <w:marBottom w:val="0"/>
      <w:divBdr>
        <w:top w:val="none" w:sz="0" w:space="0" w:color="auto"/>
        <w:left w:val="none" w:sz="0" w:space="0" w:color="auto"/>
        <w:bottom w:val="none" w:sz="0" w:space="0" w:color="auto"/>
        <w:right w:val="none" w:sz="0" w:space="0" w:color="auto"/>
      </w:divBdr>
    </w:div>
    <w:div w:id="33048661">
      <w:marLeft w:val="0"/>
      <w:marRight w:val="0"/>
      <w:marTop w:val="0"/>
      <w:marBottom w:val="0"/>
      <w:divBdr>
        <w:top w:val="none" w:sz="0" w:space="0" w:color="auto"/>
        <w:left w:val="none" w:sz="0" w:space="0" w:color="auto"/>
        <w:bottom w:val="none" w:sz="0" w:space="0" w:color="auto"/>
        <w:right w:val="none" w:sz="0" w:space="0" w:color="auto"/>
      </w:divBdr>
    </w:div>
    <w:div w:id="33048662">
      <w:marLeft w:val="0"/>
      <w:marRight w:val="0"/>
      <w:marTop w:val="0"/>
      <w:marBottom w:val="0"/>
      <w:divBdr>
        <w:top w:val="none" w:sz="0" w:space="0" w:color="auto"/>
        <w:left w:val="none" w:sz="0" w:space="0" w:color="auto"/>
        <w:bottom w:val="none" w:sz="0" w:space="0" w:color="auto"/>
        <w:right w:val="none" w:sz="0" w:space="0" w:color="auto"/>
      </w:divBdr>
    </w:div>
    <w:div w:id="33048663">
      <w:marLeft w:val="0"/>
      <w:marRight w:val="0"/>
      <w:marTop w:val="0"/>
      <w:marBottom w:val="0"/>
      <w:divBdr>
        <w:top w:val="none" w:sz="0" w:space="0" w:color="auto"/>
        <w:left w:val="none" w:sz="0" w:space="0" w:color="auto"/>
        <w:bottom w:val="none" w:sz="0" w:space="0" w:color="auto"/>
        <w:right w:val="none" w:sz="0" w:space="0" w:color="auto"/>
      </w:divBdr>
    </w:div>
    <w:div w:id="33048664">
      <w:marLeft w:val="0"/>
      <w:marRight w:val="0"/>
      <w:marTop w:val="0"/>
      <w:marBottom w:val="0"/>
      <w:divBdr>
        <w:top w:val="none" w:sz="0" w:space="0" w:color="auto"/>
        <w:left w:val="none" w:sz="0" w:space="0" w:color="auto"/>
        <w:bottom w:val="none" w:sz="0" w:space="0" w:color="auto"/>
        <w:right w:val="none" w:sz="0" w:space="0" w:color="auto"/>
      </w:divBdr>
    </w:div>
    <w:div w:id="33048665">
      <w:marLeft w:val="0"/>
      <w:marRight w:val="0"/>
      <w:marTop w:val="0"/>
      <w:marBottom w:val="0"/>
      <w:divBdr>
        <w:top w:val="none" w:sz="0" w:space="0" w:color="auto"/>
        <w:left w:val="none" w:sz="0" w:space="0" w:color="auto"/>
        <w:bottom w:val="none" w:sz="0" w:space="0" w:color="auto"/>
        <w:right w:val="none" w:sz="0" w:space="0" w:color="auto"/>
      </w:divBdr>
    </w:div>
    <w:div w:id="33048666">
      <w:marLeft w:val="0"/>
      <w:marRight w:val="0"/>
      <w:marTop w:val="0"/>
      <w:marBottom w:val="0"/>
      <w:divBdr>
        <w:top w:val="none" w:sz="0" w:space="0" w:color="auto"/>
        <w:left w:val="none" w:sz="0" w:space="0" w:color="auto"/>
        <w:bottom w:val="none" w:sz="0" w:space="0" w:color="auto"/>
        <w:right w:val="none" w:sz="0" w:space="0" w:color="auto"/>
      </w:divBdr>
    </w:div>
    <w:div w:id="33048667">
      <w:marLeft w:val="0"/>
      <w:marRight w:val="0"/>
      <w:marTop w:val="0"/>
      <w:marBottom w:val="0"/>
      <w:divBdr>
        <w:top w:val="none" w:sz="0" w:space="0" w:color="auto"/>
        <w:left w:val="none" w:sz="0" w:space="0" w:color="auto"/>
        <w:bottom w:val="none" w:sz="0" w:space="0" w:color="auto"/>
        <w:right w:val="none" w:sz="0" w:space="0" w:color="auto"/>
      </w:divBdr>
    </w:div>
    <w:div w:id="33048668">
      <w:marLeft w:val="0"/>
      <w:marRight w:val="0"/>
      <w:marTop w:val="0"/>
      <w:marBottom w:val="0"/>
      <w:divBdr>
        <w:top w:val="none" w:sz="0" w:space="0" w:color="auto"/>
        <w:left w:val="none" w:sz="0" w:space="0" w:color="auto"/>
        <w:bottom w:val="none" w:sz="0" w:space="0" w:color="auto"/>
        <w:right w:val="none" w:sz="0" w:space="0" w:color="auto"/>
      </w:divBdr>
    </w:div>
    <w:div w:id="33048669">
      <w:marLeft w:val="0"/>
      <w:marRight w:val="0"/>
      <w:marTop w:val="0"/>
      <w:marBottom w:val="0"/>
      <w:divBdr>
        <w:top w:val="none" w:sz="0" w:space="0" w:color="auto"/>
        <w:left w:val="none" w:sz="0" w:space="0" w:color="auto"/>
        <w:bottom w:val="none" w:sz="0" w:space="0" w:color="auto"/>
        <w:right w:val="none" w:sz="0" w:space="0" w:color="auto"/>
      </w:divBdr>
    </w:div>
    <w:div w:id="33048670">
      <w:marLeft w:val="0"/>
      <w:marRight w:val="0"/>
      <w:marTop w:val="0"/>
      <w:marBottom w:val="0"/>
      <w:divBdr>
        <w:top w:val="none" w:sz="0" w:space="0" w:color="auto"/>
        <w:left w:val="none" w:sz="0" w:space="0" w:color="auto"/>
        <w:bottom w:val="none" w:sz="0" w:space="0" w:color="auto"/>
        <w:right w:val="none" w:sz="0" w:space="0" w:color="auto"/>
      </w:divBdr>
    </w:div>
    <w:div w:id="33048671">
      <w:marLeft w:val="0"/>
      <w:marRight w:val="0"/>
      <w:marTop w:val="0"/>
      <w:marBottom w:val="0"/>
      <w:divBdr>
        <w:top w:val="none" w:sz="0" w:space="0" w:color="auto"/>
        <w:left w:val="none" w:sz="0" w:space="0" w:color="auto"/>
        <w:bottom w:val="none" w:sz="0" w:space="0" w:color="auto"/>
        <w:right w:val="none" w:sz="0" w:space="0" w:color="auto"/>
      </w:divBdr>
    </w:div>
    <w:div w:id="33048672">
      <w:marLeft w:val="0"/>
      <w:marRight w:val="0"/>
      <w:marTop w:val="0"/>
      <w:marBottom w:val="0"/>
      <w:divBdr>
        <w:top w:val="none" w:sz="0" w:space="0" w:color="auto"/>
        <w:left w:val="none" w:sz="0" w:space="0" w:color="auto"/>
        <w:bottom w:val="none" w:sz="0" w:space="0" w:color="auto"/>
        <w:right w:val="none" w:sz="0" w:space="0" w:color="auto"/>
      </w:divBdr>
    </w:div>
    <w:div w:id="33048673">
      <w:marLeft w:val="0"/>
      <w:marRight w:val="0"/>
      <w:marTop w:val="0"/>
      <w:marBottom w:val="0"/>
      <w:divBdr>
        <w:top w:val="none" w:sz="0" w:space="0" w:color="auto"/>
        <w:left w:val="none" w:sz="0" w:space="0" w:color="auto"/>
        <w:bottom w:val="none" w:sz="0" w:space="0" w:color="auto"/>
        <w:right w:val="none" w:sz="0" w:space="0" w:color="auto"/>
      </w:divBdr>
    </w:div>
    <w:div w:id="33048674">
      <w:marLeft w:val="0"/>
      <w:marRight w:val="0"/>
      <w:marTop w:val="0"/>
      <w:marBottom w:val="0"/>
      <w:divBdr>
        <w:top w:val="none" w:sz="0" w:space="0" w:color="auto"/>
        <w:left w:val="none" w:sz="0" w:space="0" w:color="auto"/>
        <w:bottom w:val="none" w:sz="0" w:space="0" w:color="auto"/>
        <w:right w:val="none" w:sz="0" w:space="0" w:color="auto"/>
      </w:divBdr>
    </w:div>
    <w:div w:id="33048675">
      <w:marLeft w:val="0"/>
      <w:marRight w:val="0"/>
      <w:marTop w:val="0"/>
      <w:marBottom w:val="0"/>
      <w:divBdr>
        <w:top w:val="none" w:sz="0" w:space="0" w:color="auto"/>
        <w:left w:val="none" w:sz="0" w:space="0" w:color="auto"/>
        <w:bottom w:val="none" w:sz="0" w:space="0" w:color="auto"/>
        <w:right w:val="none" w:sz="0" w:space="0" w:color="auto"/>
      </w:divBdr>
    </w:div>
    <w:div w:id="33048676">
      <w:marLeft w:val="0"/>
      <w:marRight w:val="0"/>
      <w:marTop w:val="0"/>
      <w:marBottom w:val="0"/>
      <w:divBdr>
        <w:top w:val="none" w:sz="0" w:space="0" w:color="auto"/>
        <w:left w:val="none" w:sz="0" w:space="0" w:color="auto"/>
        <w:bottom w:val="none" w:sz="0" w:space="0" w:color="auto"/>
        <w:right w:val="none" w:sz="0" w:space="0" w:color="auto"/>
      </w:divBdr>
    </w:div>
    <w:div w:id="33048677">
      <w:marLeft w:val="0"/>
      <w:marRight w:val="0"/>
      <w:marTop w:val="0"/>
      <w:marBottom w:val="0"/>
      <w:divBdr>
        <w:top w:val="none" w:sz="0" w:space="0" w:color="auto"/>
        <w:left w:val="none" w:sz="0" w:space="0" w:color="auto"/>
        <w:bottom w:val="none" w:sz="0" w:space="0" w:color="auto"/>
        <w:right w:val="none" w:sz="0" w:space="0" w:color="auto"/>
      </w:divBdr>
    </w:div>
    <w:div w:id="33048678">
      <w:marLeft w:val="0"/>
      <w:marRight w:val="0"/>
      <w:marTop w:val="0"/>
      <w:marBottom w:val="0"/>
      <w:divBdr>
        <w:top w:val="none" w:sz="0" w:space="0" w:color="auto"/>
        <w:left w:val="none" w:sz="0" w:space="0" w:color="auto"/>
        <w:bottom w:val="none" w:sz="0" w:space="0" w:color="auto"/>
        <w:right w:val="none" w:sz="0" w:space="0" w:color="auto"/>
      </w:divBdr>
    </w:div>
    <w:div w:id="33048679">
      <w:marLeft w:val="0"/>
      <w:marRight w:val="0"/>
      <w:marTop w:val="0"/>
      <w:marBottom w:val="0"/>
      <w:divBdr>
        <w:top w:val="none" w:sz="0" w:space="0" w:color="auto"/>
        <w:left w:val="none" w:sz="0" w:space="0" w:color="auto"/>
        <w:bottom w:val="none" w:sz="0" w:space="0" w:color="auto"/>
        <w:right w:val="none" w:sz="0" w:space="0" w:color="auto"/>
      </w:divBdr>
    </w:div>
    <w:div w:id="33048680">
      <w:marLeft w:val="0"/>
      <w:marRight w:val="0"/>
      <w:marTop w:val="0"/>
      <w:marBottom w:val="0"/>
      <w:divBdr>
        <w:top w:val="none" w:sz="0" w:space="0" w:color="auto"/>
        <w:left w:val="none" w:sz="0" w:space="0" w:color="auto"/>
        <w:bottom w:val="none" w:sz="0" w:space="0" w:color="auto"/>
        <w:right w:val="none" w:sz="0" w:space="0" w:color="auto"/>
      </w:divBdr>
    </w:div>
    <w:div w:id="33048681">
      <w:marLeft w:val="0"/>
      <w:marRight w:val="0"/>
      <w:marTop w:val="0"/>
      <w:marBottom w:val="0"/>
      <w:divBdr>
        <w:top w:val="none" w:sz="0" w:space="0" w:color="auto"/>
        <w:left w:val="none" w:sz="0" w:space="0" w:color="auto"/>
        <w:bottom w:val="none" w:sz="0" w:space="0" w:color="auto"/>
        <w:right w:val="none" w:sz="0" w:space="0" w:color="auto"/>
      </w:divBdr>
    </w:div>
    <w:div w:id="33048682">
      <w:marLeft w:val="0"/>
      <w:marRight w:val="0"/>
      <w:marTop w:val="0"/>
      <w:marBottom w:val="0"/>
      <w:divBdr>
        <w:top w:val="none" w:sz="0" w:space="0" w:color="auto"/>
        <w:left w:val="none" w:sz="0" w:space="0" w:color="auto"/>
        <w:bottom w:val="none" w:sz="0" w:space="0" w:color="auto"/>
        <w:right w:val="none" w:sz="0" w:space="0" w:color="auto"/>
      </w:divBdr>
    </w:div>
    <w:div w:id="33048683">
      <w:marLeft w:val="0"/>
      <w:marRight w:val="0"/>
      <w:marTop w:val="0"/>
      <w:marBottom w:val="0"/>
      <w:divBdr>
        <w:top w:val="none" w:sz="0" w:space="0" w:color="auto"/>
        <w:left w:val="none" w:sz="0" w:space="0" w:color="auto"/>
        <w:bottom w:val="none" w:sz="0" w:space="0" w:color="auto"/>
        <w:right w:val="none" w:sz="0" w:space="0" w:color="auto"/>
      </w:divBdr>
    </w:div>
    <w:div w:id="33048684">
      <w:marLeft w:val="0"/>
      <w:marRight w:val="0"/>
      <w:marTop w:val="0"/>
      <w:marBottom w:val="0"/>
      <w:divBdr>
        <w:top w:val="none" w:sz="0" w:space="0" w:color="auto"/>
        <w:left w:val="none" w:sz="0" w:space="0" w:color="auto"/>
        <w:bottom w:val="none" w:sz="0" w:space="0" w:color="auto"/>
        <w:right w:val="none" w:sz="0" w:space="0" w:color="auto"/>
      </w:divBdr>
    </w:div>
    <w:div w:id="33048685">
      <w:marLeft w:val="0"/>
      <w:marRight w:val="0"/>
      <w:marTop w:val="0"/>
      <w:marBottom w:val="0"/>
      <w:divBdr>
        <w:top w:val="none" w:sz="0" w:space="0" w:color="auto"/>
        <w:left w:val="none" w:sz="0" w:space="0" w:color="auto"/>
        <w:bottom w:val="none" w:sz="0" w:space="0" w:color="auto"/>
        <w:right w:val="none" w:sz="0" w:space="0" w:color="auto"/>
      </w:divBdr>
    </w:div>
    <w:div w:id="33048686">
      <w:marLeft w:val="0"/>
      <w:marRight w:val="0"/>
      <w:marTop w:val="0"/>
      <w:marBottom w:val="0"/>
      <w:divBdr>
        <w:top w:val="none" w:sz="0" w:space="0" w:color="auto"/>
        <w:left w:val="none" w:sz="0" w:space="0" w:color="auto"/>
        <w:bottom w:val="none" w:sz="0" w:space="0" w:color="auto"/>
        <w:right w:val="none" w:sz="0" w:space="0" w:color="auto"/>
      </w:divBdr>
    </w:div>
    <w:div w:id="33048687">
      <w:marLeft w:val="0"/>
      <w:marRight w:val="0"/>
      <w:marTop w:val="0"/>
      <w:marBottom w:val="0"/>
      <w:divBdr>
        <w:top w:val="none" w:sz="0" w:space="0" w:color="auto"/>
        <w:left w:val="none" w:sz="0" w:space="0" w:color="auto"/>
        <w:bottom w:val="none" w:sz="0" w:space="0" w:color="auto"/>
        <w:right w:val="none" w:sz="0" w:space="0" w:color="auto"/>
      </w:divBdr>
    </w:div>
    <w:div w:id="33048688">
      <w:marLeft w:val="0"/>
      <w:marRight w:val="0"/>
      <w:marTop w:val="0"/>
      <w:marBottom w:val="0"/>
      <w:divBdr>
        <w:top w:val="none" w:sz="0" w:space="0" w:color="auto"/>
        <w:left w:val="none" w:sz="0" w:space="0" w:color="auto"/>
        <w:bottom w:val="none" w:sz="0" w:space="0" w:color="auto"/>
        <w:right w:val="none" w:sz="0" w:space="0" w:color="auto"/>
      </w:divBdr>
    </w:div>
    <w:div w:id="33048689">
      <w:marLeft w:val="0"/>
      <w:marRight w:val="0"/>
      <w:marTop w:val="0"/>
      <w:marBottom w:val="0"/>
      <w:divBdr>
        <w:top w:val="none" w:sz="0" w:space="0" w:color="auto"/>
        <w:left w:val="none" w:sz="0" w:space="0" w:color="auto"/>
        <w:bottom w:val="none" w:sz="0" w:space="0" w:color="auto"/>
        <w:right w:val="none" w:sz="0" w:space="0" w:color="auto"/>
      </w:divBdr>
    </w:div>
    <w:div w:id="33048690">
      <w:marLeft w:val="0"/>
      <w:marRight w:val="0"/>
      <w:marTop w:val="0"/>
      <w:marBottom w:val="0"/>
      <w:divBdr>
        <w:top w:val="none" w:sz="0" w:space="0" w:color="auto"/>
        <w:left w:val="none" w:sz="0" w:space="0" w:color="auto"/>
        <w:bottom w:val="none" w:sz="0" w:space="0" w:color="auto"/>
        <w:right w:val="none" w:sz="0" w:space="0" w:color="auto"/>
      </w:divBdr>
    </w:div>
    <w:div w:id="33048691">
      <w:marLeft w:val="0"/>
      <w:marRight w:val="0"/>
      <w:marTop w:val="0"/>
      <w:marBottom w:val="0"/>
      <w:divBdr>
        <w:top w:val="none" w:sz="0" w:space="0" w:color="auto"/>
        <w:left w:val="none" w:sz="0" w:space="0" w:color="auto"/>
        <w:bottom w:val="none" w:sz="0" w:space="0" w:color="auto"/>
        <w:right w:val="none" w:sz="0" w:space="0" w:color="auto"/>
      </w:divBdr>
    </w:div>
    <w:div w:id="33048692">
      <w:marLeft w:val="0"/>
      <w:marRight w:val="0"/>
      <w:marTop w:val="0"/>
      <w:marBottom w:val="0"/>
      <w:divBdr>
        <w:top w:val="none" w:sz="0" w:space="0" w:color="auto"/>
        <w:left w:val="none" w:sz="0" w:space="0" w:color="auto"/>
        <w:bottom w:val="none" w:sz="0" w:space="0" w:color="auto"/>
        <w:right w:val="none" w:sz="0" w:space="0" w:color="auto"/>
      </w:divBdr>
    </w:div>
    <w:div w:id="33048693">
      <w:marLeft w:val="0"/>
      <w:marRight w:val="0"/>
      <w:marTop w:val="0"/>
      <w:marBottom w:val="0"/>
      <w:divBdr>
        <w:top w:val="none" w:sz="0" w:space="0" w:color="auto"/>
        <w:left w:val="none" w:sz="0" w:space="0" w:color="auto"/>
        <w:bottom w:val="none" w:sz="0" w:space="0" w:color="auto"/>
        <w:right w:val="none" w:sz="0" w:space="0" w:color="auto"/>
      </w:divBdr>
    </w:div>
    <w:div w:id="33048694">
      <w:marLeft w:val="0"/>
      <w:marRight w:val="0"/>
      <w:marTop w:val="0"/>
      <w:marBottom w:val="0"/>
      <w:divBdr>
        <w:top w:val="none" w:sz="0" w:space="0" w:color="auto"/>
        <w:left w:val="none" w:sz="0" w:space="0" w:color="auto"/>
        <w:bottom w:val="none" w:sz="0" w:space="0" w:color="auto"/>
        <w:right w:val="none" w:sz="0" w:space="0" w:color="auto"/>
      </w:divBdr>
    </w:div>
    <w:div w:id="33048695">
      <w:marLeft w:val="0"/>
      <w:marRight w:val="0"/>
      <w:marTop w:val="0"/>
      <w:marBottom w:val="0"/>
      <w:divBdr>
        <w:top w:val="none" w:sz="0" w:space="0" w:color="auto"/>
        <w:left w:val="none" w:sz="0" w:space="0" w:color="auto"/>
        <w:bottom w:val="none" w:sz="0" w:space="0" w:color="auto"/>
        <w:right w:val="none" w:sz="0" w:space="0" w:color="auto"/>
      </w:divBdr>
    </w:div>
    <w:div w:id="33048696">
      <w:marLeft w:val="0"/>
      <w:marRight w:val="0"/>
      <w:marTop w:val="0"/>
      <w:marBottom w:val="0"/>
      <w:divBdr>
        <w:top w:val="none" w:sz="0" w:space="0" w:color="auto"/>
        <w:left w:val="none" w:sz="0" w:space="0" w:color="auto"/>
        <w:bottom w:val="none" w:sz="0" w:space="0" w:color="auto"/>
        <w:right w:val="none" w:sz="0" w:space="0" w:color="auto"/>
      </w:divBdr>
    </w:div>
    <w:div w:id="33048697">
      <w:marLeft w:val="0"/>
      <w:marRight w:val="0"/>
      <w:marTop w:val="0"/>
      <w:marBottom w:val="0"/>
      <w:divBdr>
        <w:top w:val="none" w:sz="0" w:space="0" w:color="auto"/>
        <w:left w:val="none" w:sz="0" w:space="0" w:color="auto"/>
        <w:bottom w:val="none" w:sz="0" w:space="0" w:color="auto"/>
        <w:right w:val="none" w:sz="0" w:space="0" w:color="auto"/>
      </w:divBdr>
    </w:div>
    <w:div w:id="33048698">
      <w:marLeft w:val="0"/>
      <w:marRight w:val="0"/>
      <w:marTop w:val="0"/>
      <w:marBottom w:val="0"/>
      <w:divBdr>
        <w:top w:val="none" w:sz="0" w:space="0" w:color="auto"/>
        <w:left w:val="none" w:sz="0" w:space="0" w:color="auto"/>
        <w:bottom w:val="none" w:sz="0" w:space="0" w:color="auto"/>
        <w:right w:val="none" w:sz="0" w:space="0" w:color="auto"/>
      </w:divBdr>
    </w:div>
    <w:div w:id="33048699">
      <w:marLeft w:val="0"/>
      <w:marRight w:val="0"/>
      <w:marTop w:val="0"/>
      <w:marBottom w:val="0"/>
      <w:divBdr>
        <w:top w:val="none" w:sz="0" w:space="0" w:color="auto"/>
        <w:left w:val="none" w:sz="0" w:space="0" w:color="auto"/>
        <w:bottom w:val="none" w:sz="0" w:space="0" w:color="auto"/>
        <w:right w:val="none" w:sz="0" w:space="0" w:color="auto"/>
      </w:divBdr>
    </w:div>
    <w:div w:id="33048700">
      <w:marLeft w:val="0"/>
      <w:marRight w:val="0"/>
      <w:marTop w:val="0"/>
      <w:marBottom w:val="0"/>
      <w:divBdr>
        <w:top w:val="none" w:sz="0" w:space="0" w:color="auto"/>
        <w:left w:val="none" w:sz="0" w:space="0" w:color="auto"/>
        <w:bottom w:val="none" w:sz="0" w:space="0" w:color="auto"/>
        <w:right w:val="none" w:sz="0" w:space="0" w:color="auto"/>
      </w:divBdr>
    </w:div>
    <w:div w:id="33048701">
      <w:marLeft w:val="0"/>
      <w:marRight w:val="0"/>
      <w:marTop w:val="0"/>
      <w:marBottom w:val="0"/>
      <w:divBdr>
        <w:top w:val="none" w:sz="0" w:space="0" w:color="auto"/>
        <w:left w:val="none" w:sz="0" w:space="0" w:color="auto"/>
        <w:bottom w:val="none" w:sz="0" w:space="0" w:color="auto"/>
        <w:right w:val="none" w:sz="0" w:space="0" w:color="auto"/>
      </w:divBdr>
    </w:div>
    <w:div w:id="33048702">
      <w:marLeft w:val="0"/>
      <w:marRight w:val="0"/>
      <w:marTop w:val="0"/>
      <w:marBottom w:val="0"/>
      <w:divBdr>
        <w:top w:val="none" w:sz="0" w:space="0" w:color="auto"/>
        <w:left w:val="none" w:sz="0" w:space="0" w:color="auto"/>
        <w:bottom w:val="none" w:sz="0" w:space="0" w:color="auto"/>
        <w:right w:val="none" w:sz="0" w:space="0" w:color="auto"/>
      </w:divBdr>
    </w:div>
    <w:div w:id="33048703">
      <w:marLeft w:val="0"/>
      <w:marRight w:val="0"/>
      <w:marTop w:val="0"/>
      <w:marBottom w:val="0"/>
      <w:divBdr>
        <w:top w:val="none" w:sz="0" w:space="0" w:color="auto"/>
        <w:left w:val="none" w:sz="0" w:space="0" w:color="auto"/>
        <w:bottom w:val="none" w:sz="0" w:space="0" w:color="auto"/>
        <w:right w:val="none" w:sz="0" w:space="0" w:color="auto"/>
      </w:divBdr>
    </w:div>
    <w:div w:id="33048704">
      <w:marLeft w:val="0"/>
      <w:marRight w:val="0"/>
      <w:marTop w:val="0"/>
      <w:marBottom w:val="0"/>
      <w:divBdr>
        <w:top w:val="none" w:sz="0" w:space="0" w:color="auto"/>
        <w:left w:val="none" w:sz="0" w:space="0" w:color="auto"/>
        <w:bottom w:val="none" w:sz="0" w:space="0" w:color="auto"/>
        <w:right w:val="none" w:sz="0" w:space="0" w:color="auto"/>
      </w:divBdr>
    </w:div>
    <w:div w:id="33048705">
      <w:marLeft w:val="0"/>
      <w:marRight w:val="0"/>
      <w:marTop w:val="0"/>
      <w:marBottom w:val="0"/>
      <w:divBdr>
        <w:top w:val="none" w:sz="0" w:space="0" w:color="auto"/>
        <w:left w:val="none" w:sz="0" w:space="0" w:color="auto"/>
        <w:bottom w:val="none" w:sz="0" w:space="0" w:color="auto"/>
        <w:right w:val="none" w:sz="0" w:space="0" w:color="auto"/>
      </w:divBdr>
    </w:div>
    <w:div w:id="33048706">
      <w:marLeft w:val="0"/>
      <w:marRight w:val="0"/>
      <w:marTop w:val="0"/>
      <w:marBottom w:val="0"/>
      <w:divBdr>
        <w:top w:val="none" w:sz="0" w:space="0" w:color="auto"/>
        <w:left w:val="none" w:sz="0" w:space="0" w:color="auto"/>
        <w:bottom w:val="none" w:sz="0" w:space="0" w:color="auto"/>
        <w:right w:val="none" w:sz="0" w:space="0" w:color="auto"/>
      </w:divBdr>
    </w:div>
    <w:div w:id="33048707">
      <w:marLeft w:val="0"/>
      <w:marRight w:val="0"/>
      <w:marTop w:val="0"/>
      <w:marBottom w:val="0"/>
      <w:divBdr>
        <w:top w:val="none" w:sz="0" w:space="0" w:color="auto"/>
        <w:left w:val="none" w:sz="0" w:space="0" w:color="auto"/>
        <w:bottom w:val="none" w:sz="0" w:space="0" w:color="auto"/>
        <w:right w:val="none" w:sz="0" w:space="0" w:color="auto"/>
      </w:divBdr>
    </w:div>
    <w:div w:id="33048708">
      <w:marLeft w:val="0"/>
      <w:marRight w:val="0"/>
      <w:marTop w:val="0"/>
      <w:marBottom w:val="0"/>
      <w:divBdr>
        <w:top w:val="none" w:sz="0" w:space="0" w:color="auto"/>
        <w:left w:val="none" w:sz="0" w:space="0" w:color="auto"/>
        <w:bottom w:val="none" w:sz="0" w:space="0" w:color="auto"/>
        <w:right w:val="none" w:sz="0" w:space="0" w:color="auto"/>
      </w:divBdr>
    </w:div>
    <w:div w:id="33048709">
      <w:marLeft w:val="0"/>
      <w:marRight w:val="0"/>
      <w:marTop w:val="0"/>
      <w:marBottom w:val="0"/>
      <w:divBdr>
        <w:top w:val="none" w:sz="0" w:space="0" w:color="auto"/>
        <w:left w:val="none" w:sz="0" w:space="0" w:color="auto"/>
        <w:bottom w:val="none" w:sz="0" w:space="0" w:color="auto"/>
        <w:right w:val="none" w:sz="0" w:space="0" w:color="auto"/>
      </w:divBdr>
    </w:div>
    <w:div w:id="33048710">
      <w:marLeft w:val="0"/>
      <w:marRight w:val="0"/>
      <w:marTop w:val="0"/>
      <w:marBottom w:val="0"/>
      <w:divBdr>
        <w:top w:val="none" w:sz="0" w:space="0" w:color="auto"/>
        <w:left w:val="none" w:sz="0" w:space="0" w:color="auto"/>
        <w:bottom w:val="none" w:sz="0" w:space="0" w:color="auto"/>
        <w:right w:val="none" w:sz="0" w:space="0" w:color="auto"/>
      </w:divBdr>
    </w:div>
    <w:div w:id="33048711">
      <w:marLeft w:val="0"/>
      <w:marRight w:val="0"/>
      <w:marTop w:val="0"/>
      <w:marBottom w:val="0"/>
      <w:divBdr>
        <w:top w:val="none" w:sz="0" w:space="0" w:color="auto"/>
        <w:left w:val="none" w:sz="0" w:space="0" w:color="auto"/>
        <w:bottom w:val="none" w:sz="0" w:space="0" w:color="auto"/>
        <w:right w:val="none" w:sz="0" w:space="0" w:color="auto"/>
      </w:divBdr>
    </w:div>
    <w:div w:id="33048712">
      <w:marLeft w:val="0"/>
      <w:marRight w:val="0"/>
      <w:marTop w:val="0"/>
      <w:marBottom w:val="0"/>
      <w:divBdr>
        <w:top w:val="none" w:sz="0" w:space="0" w:color="auto"/>
        <w:left w:val="none" w:sz="0" w:space="0" w:color="auto"/>
        <w:bottom w:val="none" w:sz="0" w:space="0" w:color="auto"/>
        <w:right w:val="none" w:sz="0" w:space="0" w:color="auto"/>
      </w:divBdr>
    </w:div>
    <w:div w:id="33048713">
      <w:marLeft w:val="0"/>
      <w:marRight w:val="0"/>
      <w:marTop w:val="0"/>
      <w:marBottom w:val="0"/>
      <w:divBdr>
        <w:top w:val="none" w:sz="0" w:space="0" w:color="auto"/>
        <w:left w:val="none" w:sz="0" w:space="0" w:color="auto"/>
        <w:bottom w:val="none" w:sz="0" w:space="0" w:color="auto"/>
        <w:right w:val="none" w:sz="0" w:space="0" w:color="auto"/>
      </w:divBdr>
    </w:div>
    <w:div w:id="33048714">
      <w:marLeft w:val="0"/>
      <w:marRight w:val="0"/>
      <w:marTop w:val="0"/>
      <w:marBottom w:val="0"/>
      <w:divBdr>
        <w:top w:val="none" w:sz="0" w:space="0" w:color="auto"/>
        <w:left w:val="none" w:sz="0" w:space="0" w:color="auto"/>
        <w:bottom w:val="none" w:sz="0" w:space="0" w:color="auto"/>
        <w:right w:val="none" w:sz="0" w:space="0" w:color="auto"/>
      </w:divBdr>
    </w:div>
    <w:div w:id="33048715">
      <w:marLeft w:val="0"/>
      <w:marRight w:val="0"/>
      <w:marTop w:val="0"/>
      <w:marBottom w:val="0"/>
      <w:divBdr>
        <w:top w:val="none" w:sz="0" w:space="0" w:color="auto"/>
        <w:left w:val="none" w:sz="0" w:space="0" w:color="auto"/>
        <w:bottom w:val="none" w:sz="0" w:space="0" w:color="auto"/>
        <w:right w:val="none" w:sz="0" w:space="0" w:color="auto"/>
      </w:divBdr>
    </w:div>
    <w:div w:id="33048716">
      <w:marLeft w:val="0"/>
      <w:marRight w:val="0"/>
      <w:marTop w:val="0"/>
      <w:marBottom w:val="0"/>
      <w:divBdr>
        <w:top w:val="none" w:sz="0" w:space="0" w:color="auto"/>
        <w:left w:val="none" w:sz="0" w:space="0" w:color="auto"/>
        <w:bottom w:val="none" w:sz="0" w:space="0" w:color="auto"/>
        <w:right w:val="none" w:sz="0" w:space="0" w:color="auto"/>
      </w:divBdr>
    </w:div>
    <w:div w:id="33048717">
      <w:marLeft w:val="0"/>
      <w:marRight w:val="0"/>
      <w:marTop w:val="0"/>
      <w:marBottom w:val="0"/>
      <w:divBdr>
        <w:top w:val="none" w:sz="0" w:space="0" w:color="auto"/>
        <w:left w:val="none" w:sz="0" w:space="0" w:color="auto"/>
        <w:bottom w:val="none" w:sz="0" w:space="0" w:color="auto"/>
        <w:right w:val="none" w:sz="0" w:space="0" w:color="auto"/>
      </w:divBdr>
    </w:div>
    <w:div w:id="33048718">
      <w:marLeft w:val="0"/>
      <w:marRight w:val="0"/>
      <w:marTop w:val="0"/>
      <w:marBottom w:val="0"/>
      <w:divBdr>
        <w:top w:val="none" w:sz="0" w:space="0" w:color="auto"/>
        <w:left w:val="none" w:sz="0" w:space="0" w:color="auto"/>
        <w:bottom w:val="none" w:sz="0" w:space="0" w:color="auto"/>
        <w:right w:val="none" w:sz="0" w:space="0" w:color="auto"/>
      </w:divBdr>
    </w:div>
    <w:div w:id="33048719">
      <w:marLeft w:val="0"/>
      <w:marRight w:val="0"/>
      <w:marTop w:val="0"/>
      <w:marBottom w:val="0"/>
      <w:divBdr>
        <w:top w:val="none" w:sz="0" w:space="0" w:color="auto"/>
        <w:left w:val="none" w:sz="0" w:space="0" w:color="auto"/>
        <w:bottom w:val="none" w:sz="0" w:space="0" w:color="auto"/>
        <w:right w:val="none" w:sz="0" w:space="0" w:color="auto"/>
      </w:divBdr>
    </w:div>
    <w:div w:id="33048720">
      <w:marLeft w:val="0"/>
      <w:marRight w:val="0"/>
      <w:marTop w:val="0"/>
      <w:marBottom w:val="0"/>
      <w:divBdr>
        <w:top w:val="none" w:sz="0" w:space="0" w:color="auto"/>
        <w:left w:val="none" w:sz="0" w:space="0" w:color="auto"/>
        <w:bottom w:val="none" w:sz="0" w:space="0" w:color="auto"/>
        <w:right w:val="none" w:sz="0" w:space="0" w:color="auto"/>
      </w:divBdr>
    </w:div>
    <w:div w:id="33048721">
      <w:marLeft w:val="0"/>
      <w:marRight w:val="0"/>
      <w:marTop w:val="0"/>
      <w:marBottom w:val="0"/>
      <w:divBdr>
        <w:top w:val="none" w:sz="0" w:space="0" w:color="auto"/>
        <w:left w:val="none" w:sz="0" w:space="0" w:color="auto"/>
        <w:bottom w:val="none" w:sz="0" w:space="0" w:color="auto"/>
        <w:right w:val="none" w:sz="0" w:space="0" w:color="auto"/>
      </w:divBdr>
    </w:div>
    <w:div w:id="33048722">
      <w:marLeft w:val="0"/>
      <w:marRight w:val="0"/>
      <w:marTop w:val="0"/>
      <w:marBottom w:val="0"/>
      <w:divBdr>
        <w:top w:val="none" w:sz="0" w:space="0" w:color="auto"/>
        <w:left w:val="none" w:sz="0" w:space="0" w:color="auto"/>
        <w:bottom w:val="none" w:sz="0" w:space="0" w:color="auto"/>
        <w:right w:val="none" w:sz="0" w:space="0" w:color="auto"/>
      </w:divBdr>
    </w:div>
    <w:div w:id="33048723">
      <w:marLeft w:val="0"/>
      <w:marRight w:val="0"/>
      <w:marTop w:val="0"/>
      <w:marBottom w:val="0"/>
      <w:divBdr>
        <w:top w:val="none" w:sz="0" w:space="0" w:color="auto"/>
        <w:left w:val="none" w:sz="0" w:space="0" w:color="auto"/>
        <w:bottom w:val="none" w:sz="0" w:space="0" w:color="auto"/>
        <w:right w:val="none" w:sz="0" w:space="0" w:color="auto"/>
      </w:divBdr>
    </w:div>
    <w:div w:id="33048724">
      <w:marLeft w:val="0"/>
      <w:marRight w:val="0"/>
      <w:marTop w:val="0"/>
      <w:marBottom w:val="0"/>
      <w:divBdr>
        <w:top w:val="none" w:sz="0" w:space="0" w:color="auto"/>
        <w:left w:val="none" w:sz="0" w:space="0" w:color="auto"/>
        <w:bottom w:val="none" w:sz="0" w:space="0" w:color="auto"/>
        <w:right w:val="none" w:sz="0" w:space="0" w:color="auto"/>
      </w:divBdr>
    </w:div>
    <w:div w:id="33048725">
      <w:marLeft w:val="0"/>
      <w:marRight w:val="0"/>
      <w:marTop w:val="0"/>
      <w:marBottom w:val="0"/>
      <w:divBdr>
        <w:top w:val="none" w:sz="0" w:space="0" w:color="auto"/>
        <w:left w:val="none" w:sz="0" w:space="0" w:color="auto"/>
        <w:bottom w:val="none" w:sz="0" w:space="0" w:color="auto"/>
        <w:right w:val="none" w:sz="0" w:space="0" w:color="auto"/>
      </w:divBdr>
    </w:div>
    <w:div w:id="33048726">
      <w:marLeft w:val="0"/>
      <w:marRight w:val="0"/>
      <w:marTop w:val="0"/>
      <w:marBottom w:val="0"/>
      <w:divBdr>
        <w:top w:val="none" w:sz="0" w:space="0" w:color="auto"/>
        <w:left w:val="none" w:sz="0" w:space="0" w:color="auto"/>
        <w:bottom w:val="none" w:sz="0" w:space="0" w:color="auto"/>
        <w:right w:val="none" w:sz="0" w:space="0" w:color="auto"/>
      </w:divBdr>
    </w:div>
    <w:div w:id="33048727">
      <w:marLeft w:val="0"/>
      <w:marRight w:val="0"/>
      <w:marTop w:val="0"/>
      <w:marBottom w:val="0"/>
      <w:divBdr>
        <w:top w:val="none" w:sz="0" w:space="0" w:color="auto"/>
        <w:left w:val="none" w:sz="0" w:space="0" w:color="auto"/>
        <w:bottom w:val="none" w:sz="0" w:space="0" w:color="auto"/>
        <w:right w:val="none" w:sz="0" w:space="0" w:color="auto"/>
      </w:divBdr>
    </w:div>
    <w:div w:id="33048728">
      <w:marLeft w:val="0"/>
      <w:marRight w:val="0"/>
      <w:marTop w:val="0"/>
      <w:marBottom w:val="0"/>
      <w:divBdr>
        <w:top w:val="none" w:sz="0" w:space="0" w:color="auto"/>
        <w:left w:val="none" w:sz="0" w:space="0" w:color="auto"/>
        <w:bottom w:val="none" w:sz="0" w:space="0" w:color="auto"/>
        <w:right w:val="none" w:sz="0" w:space="0" w:color="auto"/>
      </w:divBdr>
    </w:div>
    <w:div w:id="33048729">
      <w:marLeft w:val="0"/>
      <w:marRight w:val="0"/>
      <w:marTop w:val="0"/>
      <w:marBottom w:val="0"/>
      <w:divBdr>
        <w:top w:val="none" w:sz="0" w:space="0" w:color="auto"/>
        <w:left w:val="none" w:sz="0" w:space="0" w:color="auto"/>
        <w:bottom w:val="none" w:sz="0" w:space="0" w:color="auto"/>
        <w:right w:val="none" w:sz="0" w:space="0" w:color="auto"/>
      </w:divBdr>
    </w:div>
    <w:div w:id="33048730">
      <w:marLeft w:val="0"/>
      <w:marRight w:val="0"/>
      <w:marTop w:val="0"/>
      <w:marBottom w:val="0"/>
      <w:divBdr>
        <w:top w:val="none" w:sz="0" w:space="0" w:color="auto"/>
        <w:left w:val="none" w:sz="0" w:space="0" w:color="auto"/>
        <w:bottom w:val="none" w:sz="0" w:space="0" w:color="auto"/>
        <w:right w:val="none" w:sz="0" w:space="0" w:color="auto"/>
      </w:divBdr>
    </w:div>
    <w:div w:id="33048731">
      <w:marLeft w:val="0"/>
      <w:marRight w:val="0"/>
      <w:marTop w:val="0"/>
      <w:marBottom w:val="0"/>
      <w:divBdr>
        <w:top w:val="none" w:sz="0" w:space="0" w:color="auto"/>
        <w:left w:val="none" w:sz="0" w:space="0" w:color="auto"/>
        <w:bottom w:val="none" w:sz="0" w:space="0" w:color="auto"/>
        <w:right w:val="none" w:sz="0" w:space="0" w:color="auto"/>
      </w:divBdr>
    </w:div>
    <w:div w:id="33048732">
      <w:marLeft w:val="0"/>
      <w:marRight w:val="0"/>
      <w:marTop w:val="0"/>
      <w:marBottom w:val="0"/>
      <w:divBdr>
        <w:top w:val="none" w:sz="0" w:space="0" w:color="auto"/>
        <w:left w:val="none" w:sz="0" w:space="0" w:color="auto"/>
        <w:bottom w:val="none" w:sz="0" w:space="0" w:color="auto"/>
        <w:right w:val="none" w:sz="0" w:space="0" w:color="auto"/>
      </w:divBdr>
    </w:div>
    <w:div w:id="33048733">
      <w:marLeft w:val="0"/>
      <w:marRight w:val="0"/>
      <w:marTop w:val="0"/>
      <w:marBottom w:val="0"/>
      <w:divBdr>
        <w:top w:val="none" w:sz="0" w:space="0" w:color="auto"/>
        <w:left w:val="none" w:sz="0" w:space="0" w:color="auto"/>
        <w:bottom w:val="none" w:sz="0" w:space="0" w:color="auto"/>
        <w:right w:val="none" w:sz="0" w:space="0" w:color="auto"/>
      </w:divBdr>
    </w:div>
    <w:div w:id="33048734">
      <w:marLeft w:val="0"/>
      <w:marRight w:val="0"/>
      <w:marTop w:val="0"/>
      <w:marBottom w:val="0"/>
      <w:divBdr>
        <w:top w:val="none" w:sz="0" w:space="0" w:color="auto"/>
        <w:left w:val="none" w:sz="0" w:space="0" w:color="auto"/>
        <w:bottom w:val="none" w:sz="0" w:space="0" w:color="auto"/>
        <w:right w:val="none" w:sz="0" w:space="0" w:color="auto"/>
      </w:divBdr>
    </w:div>
    <w:div w:id="33048735">
      <w:marLeft w:val="0"/>
      <w:marRight w:val="0"/>
      <w:marTop w:val="0"/>
      <w:marBottom w:val="0"/>
      <w:divBdr>
        <w:top w:val="none" w:sz="0" w:space="0" w:color="auto"/>
        <w:left w:val="none" w:sz="0" w:space="0" w:color="auto"/>
        <w:bottom w:val="none" w:sz="0" w:space="0" w:color="auto"/>
        <w:right w:val="none" w:sz="0" w:space="0" w:color="auto"/>
      </w:divBdr>
    </w:div>
    <w:div w:id="33048736">
      <w:marLeft w:val="0"/>
      <w:marRight w:val="0"/>
      <w:marTop w:val="0"/>
      <w:marBottom w:val="0"/>
      <w:divBdr>
        <w:top w:val="none" w:sz="0" w:space="0" w:color="auto"/>
        <w:left w:val="none" w:sz="0" w:space="0" w:color="auto"/>
        <w:bottom w:val="none" w:sz="0" w:space="0" w:color="auto"/>
        <w:right w:val="none" w:sz="0" w:space="0" w:color="auto"/>
      </w:divBdr>
    </w:div>
    <w:div w:id="33048737">
      <w:marLeft w:val="0"/>
      <w:marRight w:val="0"/>
      <w:marTop w:val="0"/>
      <w:marBottom w:val="0"/>
      <w:divBdr>
        <w:top w:val="none" w:sz="0" w:space="0" w:color="auto"/>
        <w:left w:val="none" w:sz="0" w:space="0" w:color="auto"/>
        <w:bottom w:val="none" w:sz="0" w:space="0" w:color="auto"/>
        <w:right w:val="none" w:sz="0" w:space="0" w:color="auto"/>
      </w:divBdr>
    </w:div>
    <w:div w:id="33048738">
      <w:marLeft w:val="0"/>
      <w:marRight w:val="0"/>
      <w:marTop w:val="0"/>
      <w:marBottom w:val="0"/>
      <w:divBdr>
        <w:top w:val="none" w:sz="0" w:space="0" w:color="auto"/>
        <w:left w:val="none" w:sz="0" w:space="0" w:color="auto"/>
        <w:bottom w:val="none" w:sz="0" w:space="0" w:color="auto"/>
        <w:right w:val="none" w:sz="0" w:space="0" w:color="auto"/>
      </w:divBdr>
    </w:div>
    <w:div w:id="33048739">
      <w:marLeft w:val="0"/>
      <w:marRight w:val="0"/>
      <w:marTop w:val="0"/>
      <w:marBottom w:val="0"/>
      <w:divBdr>
        <w:top w:val="none" w:sz="0" w:space="0" w:color="auto"/>
        <w:left w:val="none" w:sz="0" w:space="0" w:color="auto"/>
        <w:bottom w:val="none" w:sz="0" w:space="0" w:color="auto"/>
        <w:right w:val="none" w:sz="0" w:space="0" w:color="auto"/>
      </w:divBdr>
    </w:div>
    <w:div w:id="33048740">
      <w:marLeft w:val="0"/>
      <w:marRight w:val="0"/>
      <w:marTop w:val="0"/>
      <w:marBottom w:val="0"/>
      <w:divBdr>
        <w:top w:val="none" w:sz="0" w:space="0" w:color="auto"/>
        <w:left w:val="none" w:sz="0" w:space="0" w:color="auto"/>
        <w:bottom w:val="none" w:sz="0" w:space="0" w:color="auto"/>
        <w:right w:val="none" w:sz="0" w:space="0" w:color="auto"/>
      </w:divBdr>
    </w:div>
    <w:div w:id="33048741">
      <w:marLeft w:val="0"/>
      <w:marRight w:val="0"/>
      <w:marTop w:val="0"/>
      <w:marBottom w:val="0"/>
      <w:divBdr>
        <w:top w:val="none" w:sz="0" w:space="0" w:color="auto"/>
        <w:left w:val="none" w:sz="0" w:space="0" w:color="auto"/>
        <w:bottom w:val="none" w:sz="0" w:space="0" w:color="auto"/>
        <w:right w:val="none" w:sz="0" w:space="0" w:color="auto"/>
      </w:divBdr>
    </w:div>
    <w:div w:id="33048742">
      <w:marLeft w:val="0"/>
      <w:marRight w:val="0"/>
      <w:marTop w:val="0"/>
      <w:marBottom w:val="0"/>
      <w:divBdr>
        <w:top w:val="none" w:sz="0" w:space="0" w:color="auto"/>
        <w:left w:val="none" w:sz="0" w:space="0" w:color="auto"/>
        <w:bottom w:val="none" w:sz="0" w:space="0" w:color="auto"/>
        <w:right w:val="none" w:sz="0" w:space="0" w:color="auto"/>
      </w:divBdr>
    </w:div>
    <w:div w:id="33048743">
      <w:marLeft w:val="0"/>
      <w:marRight w:val="0"/>
      <w:marTop w:val="0"/>
      <w:marBottom w:val="0"/>
      <w:divBdr>
        <w:top w:val="none" w:sz="0" w:space="0" w:color="auto"/>
        <w:left w:val="none" w:sz="0" w:space="0" w:color="auto"/>
        <w:bottom w:val="none" w:sz="0" w:space="0" w:color="auto"/>
        <w:right w:val="none" w:sz="0" w:space="0" w:color="auto"/>
      </w:divBdr>
    </w:div>
    <w:div w:id="33048744">
      <w:marLeft w:val="0"/>
      <w:marRight w:val="0"/>
      <w:marTop w:val="0"/>
      <w:marBottom w:val="0"/>
      <w:divBdr>
        <w:top w:val="none" w:sz="0" w:space="0" w:color="auto"/>
        <w:left w:val="none" w:sz="0" w:space="0" w:color="auto"/>
        <w:bottom w:val="none" w:sz="0" w:space="0" w:color="auto"/>
        <w:right w:val="none" w:sz="0" w:space="0" w:color="auto"/>
      </w:divBdr>
    </w:div>
    <w:div w:id="33048745">
      <w:marLeft w:val="0"/>
      <w:marRight w:val="0"/>
      <w:marTop w:val="0"/>
      <w:marBottom w:val="0"/>
      <w:divBdr>
        <w:top w:val="none" w:sz="0" w:space="0" w:color="auto"/>
        <w:left w:val="none" w:sz="0" w:space="0" w:color="auto"/>
        <w:bottom w:val="none" w:sz="0" w:space="0" w:color="auto"/>
        <w:right w:val="none" w:sz="0" w:space="0" w:color="auto"/>
      </w:divBdr>
    </w:div>
    <w:div w:id="33048746">
      <w:marLeft w:val="0"/>
      <w:marRight w:val="0"/>
      <w:marTop w:val="0"/>
      <w:marBottom w:val="0"/>
      <w:divBdr>
        <w:top w:val="none" w:sz="0" w:space="0" w:color="auto"/>
        <w:left w:val="none" w:sz="0" w:space="0" w:color="auto"/>
        <w:bottom w:val="none" w:sz="0" w:space="0" w:color="auto"/>
        <w:right w:val="none" w:sz="0" w:space="0" w:color="auto"/>
      </w:divBdr>
    </w:div>
    <w:div w:id="33048747">
      <w:marLeft w:val="0"/>
      <w:marRight w:val="0"/>
      <w:marTop w:val="0"/>
      <w:marBottom w:val="0"/>
      <w:divBdr>
        <w:top w:val="none" w:sz="0" w:space="0" w:color="auto"/>
        <w:left w:val="none" w:sz="0" w:space="0" w:color="auto"/>
        <w:bottom w:val="none" w:sz="0" w:space="0" w:color="auto"/>
        <w:right w:val="none" w:sz="0" w:space="0" w:color="auto"/>
      </w:divBdr>
    </w:div>
    <w:div w:id="33048748">
      <w:marLeft w:val="0"/>
      <w:marRight w:val="0"/>
      <w:marTop w:val="0"/>
      <w:marBottom w:val="0"/>
      <w:divBdr>
        <w:top w:val="none" w:sz="0" w:space="0" w:color="auto"/>
        <w:left w:val="none" w:sz="0" w:space="0" w:color="auto"/>
        <w:bottom w:val="none" w:sz="0" w:space="0" w:color="auto"/>
        <w:right w:val="none" w:sz="0" w:space="0" w:color="auto"/>
      </w:divBdr>
    </w:div>
    <w:div w:id="33048749">
      <w:marLeft w:val="0"/>
      <w:marRight w:val="0"/>
      <w:marTop w:val="0"/>
      <w:marBottom w:val="0"/>
      <w:divBdr>
        <w:top w:val="none" w:sz="0" w:space="0" w:color="auto"/>
        <w:left w:val="none" w:sz="0" w:space="0" w:color="auto"/>
        <w:bottom w:val="none" w:sz="0" w:space="0" w:color="auto"/>
        <w:right w:val="none" w:sz="0" w:space="0" w:color="auto"/>
      </w:divBdr>
    </w:div>
    <w:div w:id="33048750">
      <w:marLeft w:val="0"/>
      <w:marRight w:val="0"/>
      <w:marTop w:val="0"/>
      <w:marBottom w:val="0"/>
      <w:divBdr>
        <w:top w:val="none" w:sz="0" w:space="0" w:color="auto"/>
        <w:left w:val="none" w:sz="0" w:space="0" w:color="auto"/>
        <w:bottom w:val="none" w:sz="0" w:space="0" w:color="auto"/>
        <w:right w:val="none" w:sz="0" w:space="0" w:color="auto"/>
      </w:divBdr>
    </w:div>
    <w:div w:id="33048751">
      <w:marLeft w:val="0"/>
      <w:marRight w:val="0"/>
      <w:marTop w:val="0"/>
      <w:marBottom w:val="0"/>
      <w:divBdr>
        <w:top w:val="none" w:sz="0" w:space="0" w:color="auto"/>
        <w:left w:val="none" w:sz="0" w:space="0" w:color="auto"/>
        <w:bottom w:val="none" w:sz="0" w:space="0" w:color="auto"/>
        <w:right w:val="none" w:sz="0" w:space="0" w:color="auto"/>
      </w:divBdr>
    </w:div>
    <w:div w:id="33048752">
      <w:marLeft w:val="0"/>
      <w:marRight w:val="0"/>
      <w:marTop w:val="0"/>
      <w:marBottom w:val="0"/>
      <w:divBdr>
        <w:top w:val="none" w:sz="0" w:space="0" w:color="auto"/>
        <w:left w:val="none" w:sz="0" w:space="0" w:color="auto"/>
        <w:bottom w:val="none" w:sz="0" w:space="0" w:color="auto"/>
        <w:right w:val="none" w:sz="0" w:space="0" w:color="auto"/>
      </w:divBdr>
    </w:div>
    <w:div w:id="33048753">
      <w:marLeft w:val="0"/>
      <w:marRight w:val="0"/>
      <w:marTop w:val="0"/>
      <w:marBottom w:val="0"/>
      <w:divBdr>
        <w:top w:val="none" w:sz="0" w:space="0" w:color="auto"/>
        <w:left w:val="none" w:sz="0" w:space="0" w:color="auto"/>
        <w:bottom w:val="none" w:sz="0" w:space="0" w:color="auto"/>
        <w:right w:val="none" w:sz="0" w:space="0" w:color="auto"/>
      </w:divBdr>
    </w:div>
    <w:div w:id="33048754">
      <w:marLeft w:val="0"/>
      <w:marRight w:val="0"/>
      <w:marTop w:val="0"/>
      <w:marBottom w:val="0"/>
      <w:divBdr>
        <w:top w:val="none" w:sz="0" w:space="0" w:color="auto"/>
        <w:left w:val="none" w:sz="0" w:space="0" w:color="auto"/>
        <w:bottom w:val="none" w:sz="0" w:space="0" w:color="auto"/>
        <w:right w:val="none" w:sz="0" w:space="0" w:color="auto"/>
      </w:divBdr>
    </w:div>
    <w:div w:id="33048755">
      <w:marLeft w:val="0"/>
      <w:marRight w:val="0"/>
      <w:marTop w:val="0"/>
      <w:marBottom w:val="0"/>
      <w:divBdr>
        <w:top w:val="none" w:sz="0" w:space="0" w:color="auto"/>
        <w:left w:val="none" w:sz="0" w:space="0" w:color="auto"/>
        <w:bottom w:val="none" w:sz="0" w:space="0" w:color="auto"/>
        <w:right w:val="none" w:sz="0" w:space="0" w:color="auto"/>
      </w:divBdr>
    </w:div>
    <w:div w:id="33048756">
      <w:marLeft w:val="0"/>
      <w:marRight w:val="0"/>
      <w:marTop w:val="0"/>
      <w:marBottom w:val="0"/>
      <w:divBdr>
        <w:top w:val="none" w:sz="0" w:space="0" w:color="auto"/>
        <w:left w:val="none" w:sz="0" w:space="0" w:color="auto"/>
        <w:bottom w:val="none" w:sz="0" w:space="0" w:color="auto"/>
        <w:right w:val="none" w:sz="0" w:space="0" w:color="auto"/>
      </w:divBdr>
    </w:div>
    <w:div w:id="33048757">
      <w:marLeft w:val="0"/>
      <w:marRight w:val="0"/>
      <w:marTop w:val="0"/>
      <w:marBottom w:val="0"/>
      <w:divBdr>
        <w:top w:val="none" w:sz="0" w:space="0" w:color="auto"/>
        <w:left w:val="none" w:sz="0" w:space="0" w:color="auto"/>
        <w:bottom w:val="none" w:sz="0" w:space="0" w:color="auto"/>
        <w:right w:val="none" w:sz="0" w:space="0" w:color="auto"/>
      </w:divBdr>
    </w:div>
    <w:div w:id="33048758">
      <w:marLeft w:val="0"/>
      <w:marRight w:val="0"/>
      <w:marTop w:val="0"/>
      <w:marBottom w:val="0"/>
      <w:divBdr>
        <w:top w:val="none" w:sz="0" w:space="0" w:color="auto"/>
        <w:left w:val="none" w:sz="0" w:space="0" w:color="auto"/>
        <w:bottom w:val="none" w:sz="0" w:space="0" w:color="auto"/>
        <w:right w:val="none" w:sz="0" w:space="0" w:color="auto"/>
      </w:divBdr>
    </w:div>
    <w:div w:id="33048759">
      <w:marLeft w:val="0"/>
      <w:marRight w:val="0"/>
      <w:marTop w:val="0"/>
      <w:marBottom w:val="0"/>
      <w:divBdr>
        <w:top w:val="none" w:sz="0" w:space="0" w:color="auto"/>
        <w:left w:val="none" w:sz="0" w:space="0" w:color="auto"/>
        <w:bottom w:val="none" w:sz="0" w:space="0" w:color="auto"/>
        <w:right w:val="none" w:sz="0" w:space="0" w:color="auto"/>
      </w:divBdr>
    </w:div>
    <w:div w:id="33048760">
      <w:marLeft w:val="0"/>
      <w:marRight w:val="0"/>
      <w:marTop w:val="0"/>
      <w:marBottom w:val="0"/>
      <w:divBdr>
        <w:top w:val="none" w:sz="0" w:space="0" w:color="auto"/>
        <w:left w:val="none" w:sz="0" w:space="0" w:color="auto"/>
        <w:bottom w:val="none" w:sz="0" w:space="0" w:color="auto"/>
        <w:right w:val="none" w:sz="0" w:space="0" w:color="auto"/>
      </w:divBdr>
    </w:div>
    <w:div w:id="33048761">
      <w:marLeft w:val="0"/>
      <w:marRight w:val="0"/>
      <w:marTop w:val="0"/>
      <w:marBottom w:val="0"/>
      <w:divBdr>
        <w:top w:val="none" w:sz="0" w:space="0" w:color="auto"/>
        <w:left w:val="none" w:sz="0" w:space="0" w:color="auto"/>
        <w:bottom w:val="none" w:sz="0" w:space="0" w:color="auto"/>
        <w:right w:val="none" w:sz="0" w:space="0" w:color="auto"/>
      </w:divBdr>
    </w:div>
    <w:div w:id="33048762">
      <w:marLeft w:val="0"/>
      <w:marRight w:val="0"/>
      <w:marTop w:val="0"/>
      <w:marBottom w:val="0"/>
      <w:divBdr>
        <w:top w:val="none" w:sz="0" w:space="0" w:color="auto"/>
        <w:left w:val="none" w:sz="0" w:space="0" w:color="auto"/>
        <w:bottom w:val="none" w:sz="0" w:space="0" w:color="auto"/>
        <w:right w:val="none" w:sz="0" w:space="0" w:color="auto"/>
      </w:divBdr>
    </w:div>
    <w:div w:id="33048763">
      <w:marLeft w:val="0"/>
      <w:marRight w:val="0"/>
      <w:marTop w:val="0"/>
      <w:marBottom w:val="0"/>
      <w:divBdr>
        <w:top w:val="none" w:sz="0" w:space="0" w:color="auto"/>
        <w:left w:val="none" w:sz="0" w:space="0" w:color="auto"/>
        <w:bottom w:val="none" w:sz="0" w:space="0" w:color="auto"/>
        <w:right w:val="none" w:sz="0" w:space="0" w:color="auto"/>
      </w:divBdr>
    </w:div>
    <w:div w:id="33048764">
      <w:marLeft w:val="0"/>
      <w:marRight w:val="0"/>
      <w:marTop w:val="0"/>
      <w:marBottom w:val="0"/>
      <w:divBdr>
        <w:top w:val="none" w:sz="0" w:space="0" w:color="auto"/>
        <w:left w:val="none" w:sz="0" w:space="0" w:color="auto"/>
        <w:bottom w:val="none" w:sz="0" w:space="0" w:color="auto"/>
        <w:right w:val="none" w:sz="0" w:space="0" w:color="auto"/>
      </w:divBdr>
    </w:div>
    <w:div w:id="33048765">
      <w:marLeft w:val="0"/>
      <w:marRight w:val="0"/>
      <w:marTop w:val="0"/>
      <w:marBottom w:val="0"/>
      <w:divBdr>
        <w:top w:val="none" w:sz="0" w:space="0" w:color="auto"/>
        <w:left w:val="none" w:sz="0" w:space="0" w:color="auto"/>
        <w:bottom w:val="none" w:sz="0" w:space="0" w:color="auto"/>
        <w:right w:val="none" w:sz="0" w:space="0" w:color="auto"/>
      </w:divBdr>
    </w:div>
    <w:div w:id="33048766">
      <w:marLeft w:val="0"/>
      <w:marRight w:val="0"/>
      <w:marTop w:val="0"/>
      <w:marBottom w:val="0"/>
      <w:divBdr>
        <w:top w:val="none" w:sz="0" w:space="0" w:color="auto"/>
        <w:left w:val="none" w:sz="0" w:space="0" w:color="auto"/>
        <w:bottom w:val="none" w:sz="0" w:space="0" w:color="auto"/>
        <w:right w:val="none" w:sz="0" w:space="0" w:color="auto"/>
      </w:divBdr>
    </w:div>
    <w:div w:id="33048767">
      <w:marLeft w:val="0"/>
      <w:marRight w:val="0"/>
      <w:marTop w:val="0"/>
      <w:marBottom w:val="0"/>
      <w:divBdr>
        <w:top w:val="none" w:sz="0" w:space="0" w:color="auto"/>
        <w:left w:val="none" w:sz="0" w:space="0" w:color="auto"/>
        <w:bottom w:val="none" w:sz="0" w:space="0" w:color="auto"/>
        <w:right w:val="none" w:sz="0" w:space="0" w:color="auto"/>
      </w:divBdr>
    </w:div>
    <w:div w:id="33048768">
      <w:marLeft w:val="0"/>
      <w:marRight w:val="0"/>
      <w:marTop w:val="0"/>
      <w:marBottom w:val="0"/>
      <w:divBdr>
        <w:top w:val="none" w:sz="0" w:space="0" w:color="auto"/>
        <w:left w:val="none" w:sz="0" w:space="0" w:color="auto"/>
        <w:bottom w:val="none" w:sz="0" w:space="0" w:color="auto"/>
        <w:right w:val="none" w:sz="0" w:space="0" w:color="auto"/>
      </w:divBdr>
    </w:div>
    <w:div w:id="33048769">
      <w:marLeft w:val="0"/>
      <w:marRight w:val="0"/>
      <w:marTop w:val="0"/>
      <w:marBottom w:val="0"/>
      <w:divBdr>
        <w:top w:val="none" w:sz="0" w:space="0" w:color="auto"/>
        <w:left w:val="none" w:sz="0" w:space="0" w:color="auto"/>
        <w:bottom w:val="none" w:sz="0" w:space="0" w:color="auto"/>
        <w:right w:val="none" w:sz="0" w:space="0" w:color="auto"/>
      </w:divBdr>
    </w:div>
    <w:div w:id="33048770">
      <w:marLeft w:val="0"/>
      <w:marRight w:val="0"/>
      <w:marTop w:val="0"/>
      <w:marBottom w:val="0"/>
      <w:divBdr>
        <w:top w:val="none" w:sz="0" w:space="0" w:color="auto"/>
        <w:left w:val="none" w:sz="0" w:space="0" w:color="auto"/>
        <w:bottom w:val="none" w:sz="0" w:space="0" w:color="auto"/>
        <w:right w:val="none" w:sz="0" w:space="0" w:color="auto"/>
      </w:divBdr>
    </w:div>
    <w:div w:id="33048771">
      <w:marLeft w:val="0"/>
      <w:marRight w:val="0"/>
      <w:marTop w:val="0"/>
      <w:marBottom w:val="0"/>
      <w:divBdr>
        <w:top w:val="none" w:sz="0" w:space="0" w:color="auto"/>
        <w:left w:val="none" w:sz="0" w:space="0" w:color="auto"/>
        <w:bottom w:val="none" w:sz="0" w:space="0" w:color="auto"/>
        <w:right w:val="none" w:sz="0" w:space="0" w:color="auto"/>
      </w:divBdr>
    </w:div>
    <w:div w:id="33048772">
      <w:marLeft w:val="0"/>
      <w:marRight w:val="0"/>
      <w:marTop w:val="0"/>
      <w:marBottom w:val="0"/>
      <w:divBdr>
        <w:top w:val="none" w:sz="0" w:space="0" w:color="auto"/>
        <w:left w:val="none" w:sz="0" w:space="0" w:color="auto"/>
        <w:bottom w:val="none" w:sz="0" w:space="0" w:color="auto"/>
        <w:right w:val="none" w:sz="0" w:space="0" w:color="auto"/>
      </w:divBdr>
    </w:div>
    <w:div w:id="33048773">
      <w:marLeft w:val="0"/>
      <w:marRight w:val="0"/>
      <w:marTop w:val="0"/>
      <w:marBottom w:val="0"/>
      <w:divBdr>
        <w:top w:val="none" w:sz="0" w:space="0" w:color="auto"/>
        <w:left w:val="none" w:sz="0" w:space="0" w:color="auto"/>
        <w:bottom w:val="none" w:sz="0" w:space="0" w:color="auto"/>
        <w:right w:val="none" w:sz="0" w:space="0" w:color="auto"/>
      </w:divBdr>
    </w:div>
    <w:div w:id="33048774">
      <w:marLeft w:val="0"/>
      <w:marRight w:val="0"/>
      <w:marTop w:val="0"/>
      <w:marBottom w:val="0"/>
      <w:divBdr>
        <w:top w:val="none" w:sz="0" w:space="0" w:color="auto"/>
        <w:left w:val="none" w:sz="0" w:space="0" w:color="auto"/>
        <w:bottom w:val="none" w:sz="0" w:space="0" w:color="auto"/>
        <w:right w:val="none" w:sz="0" w:space="0" w:color="auto"/>
      </w:divBdr>
    </w:div>
    <w:div w:id="33048775">
      <w:marLeft w:val="0"/>
      <w:marRight w:val="0"/>
      <w:marTop w:val="0"/>
      <w:marBottom w:val="0"/>
      <w:divBdr>
        <w:top w:val="none" w:sz="0" w:space="0" w:color="auto"/>
        <w:left w:val="none" w:sz="0" w:space="0" w:color="auto"/>
        <w:bottom w:val="none" w:sz="0" w:space="0" w:color="auto"/>
        <w:right w:val="none" w:sz="0" w:space="0" w:color="auto"/>
      </w:divBdr>
    </w:div>
    <w:div w:id="33048776">
      <w:marLeft w:val="0"/>
      <w:marRight w:val="0"/>
      <w:marTop w:val="0"/>
      <w:marBottom w:val="0"/>
      <w:divBdr>
        <w:top w:val="none" w:sz="0" w:space="0" w:color="auto"/>
        <w:left w:val="none" w:sz="0" w:space="0" w:color="auto"/>
        <w:bottom w:val="none" w:sz="0" w:space="0" w:color="auto"/>
        <w:right w:val="none" w:sz="0" w:space="0" w:color="auto"/>
      </w:divBdr>
    </w:div>
    <w:div w:id="33048777">
      <w:marLeft w:val="0"/>
      <w:marRight w:val="0"/>
      <w:marTop w:val="0"/>
      <w:marBottom w:val="0"/>
      <w:divBdr>
        <w:top w:val="none" w:sz="0" w:space="0" w:color="auto"/>
        <w:left w:val="none" w:sz="0" w:space="0" w:color="auto"/>
        <w:bottom w:val="none" w:sz="0" w:space="0" w:color="auto"/>
        <w:right w:val="none" w:sz="0" w:space="0" w:color="auto"/>
      </w:divBdr>
    </w:div>
    <w:div w:id="33048778">
      <w:marLeft w:val="0"/>
      <w:marRight w:val="0"/>
      <w:marTop w:val="0"/>
      <w:marBottom w:val="0"/>
      <w:divBdr>
        <w:top w:val="none" w:sz="0" w:space="0" w:color="auto"/>
        <w:left w:val="none" w:sz="0" w:space="0" w:color="auto"/>
        <w:bottom w:val="none" w:sz="0" w:space="0" w:color="auto"/>
        <w:right w:val="none" w:sz="0" w:space="0" w:color="auto"/>
      </w:divBdr>
    </w:div>
    <w:div w:id="467747425">
      <w:bodyDiv w:val="1"/>
      <w:marLeft w:val="0"/>
      <w:marRight w:val="0"/>
      <w:marTop w:val="0"/>
      <w:marBottom w:val="0"/>
      <w:divBdr>
        <w:top w:val="none" w:sz="0" w:space="0" w:color="auto"/>
        <w:left w:val="none" w:sz="0" w:space="0" w:color="auto"/>
        <w:bottom w:val="none" w:sz="0" w:space="0" w:color="auto"/>
        <w:right w:val="none" w:sz="0" w:space="0" w:color="auto"/>
      </w:divBdr>
    </w:div>
    <w:div w:id="909266712">
      <w:bodyDiv w:val="1"/>
      <w:marLeft w:val="0"/>
      <w:marRight w:val="0"/>
      <w:marTop w:val="0"/>
      <w:marBottom w:val="0"/>
      <w:divBdr>
        <w:top w:val="none" w:sz="0" w:space="0" w:color="auto"/>
        <w:left w:val="none" w:sz="0" w:space="0" w:color="auto"/>
        <w:bottom w:val="none" w:sz="0" w:space="0" w:color="auto"/>
        <w:right w:val="none" w:sz="0" w:space="0" w:color="auto"/>
      </w:divBdr>
    </w:div>
    <w:div w:id="1372195210">
      <w:bodyDiv w:val="1"/>
      <w:marLeft w:val="0"/>
      <w:marRight w:val="0"/>
      <w:marTop w:val="0"/>
      <w:marBottom w:val="0"/>
      <w:divBdr>
        <w:top w:val="none" w:sz="0" w:space="0" w:color="auto"/>
        <w:left w:val="none" w:sz="0" w:space="0" w:color="auto"/>
        <w:bottom w:val="none" w:sz="0" w:space="0" w:color="auto"/>
        <w:right w:val="none" w:sz="0" w:space="0" w:color="auto"/>
      </w:divBdr>
    </w:div>
    <w:div w:id="1556886795">
      <w:bodyDiv w:val="1"/>
      <w:marLeft w:val="0"/>
      <w:marRight w:val="0"/>
      <w:marTop w:val="0"/>
      <w:marBottom w:val="0"/>
      <w:divBdr>
        <w:top w:val="none" w:sz="0" w:space="0" w:color="auto"/>
        <w:left w:val="none" w:sz="0" w:space="0" w:color="auto"/>
        <w:bottom w:val="none" w:sz="0" w:space="0" w:color="auto"/>
        <w:right w:val="none" w:sz="0" w:space="0" w:color="auto"/>
      </w:divBdr>
    </w:div>
    <w:div w:id="16207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_____Microsoft_Excel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_____Microsoft_Excel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none" spc="0" baseline="0">
                <a:ln w="22225">
                  <a:solidFill>
                    <a:schemeClr val="accent2"/>
                  </a:solidFill>
                  <a:prstDash val="solid"/>
                </a:ln>
                <a:solidFill>
                  <a:schemeClr val="accent2">
                    <a:lumMod val="40000"/>
                    <a:lumOff val="60000"/>
                  </a:schemeClr>
                </a:solidFill>
                <a:effectLst>
                  <a:glow rad="139700">
                    <a:schemeClr val="accent1">
                      <a:satMod val="175000"/>
                      <a:alpha val="40000"/>
                    </a:schemeClr>
                  </a:glow>
                </a:effectLst>
                <a:latin typeface="+mn-lt"/>
                <a:ea typeface="+mn-ea"/>
                <a:cs typeface="+mn-cs"/>
              </a:defRPr>
            </a:pPr>
            <a:r>
              <a:rPr lang="ru-RU" b="1" cap="none" spc="0">
                <a:ln w="22225">
                  <a:solidFill>
                    <a:schemeClr val="accent2"/>
                  </a:solidFill>
                  <a:prstDash val="solid"/>
                </a:ln>
                <a:solidFill>
                  <a:schemeClr val="accent2">
                    <a:lumMod val="40000"/>
                    <a:lumOff val="60000"/>
                  </a:schemeClr>
                </a:solidFill>
                <a:effectLst>
                  <a:glow rad="139700">
                    <a:schemeClr val="accent1">
                      <a:satMod val="175000"/>
                      <a:alpha val="40000"/>
                    </a:schemeClr>
                  </a:glow>
                </a:effectLst>
              </a:rPr>
              <a:t>Объемы добычи</a:t>
            </a:r>
          </a:p>
        </c:rich>
      </c:tx>
      <c:layout>
        <c:manualLayout>
          <c:xMode val="edge"/>
          <c:yMode val="edge"/>
          <c:x val="0.3839084959029182"/>
          <c:y val="2.8037406435306698E-2"/>
        </c:manualLayout>
      </c:layout>
      <c:overlay val="0"/>
      <c:spPr>
        <a:noFill/>
        <a:ln>
          <a:noFill/>
        </a:ln>
        <a:effectLst/>
      </c:spPr>
    </c:title>
    <c:autoTitleDeleted val="0"/>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976576701553234E-2"/>
          <c:y val="9.2995647076194093E-2"/>
          <c:w val="0.92615137945181447"/>
          <c:h val="0.78269453294175173"/>
        </c:manualLayout>
      </c:layout>
      <c:bar3DChart>
        <c:barDir val="col"/>
        <c:grouping val="clustered"/>
        <c:varyColors val="0"/>
        <c:ser>
          <c:idx val="0"/>
          <c:order val="0"/>
          <c:tx>
            <c:strRef>
              <c:f>'добыча руда и пес'!$A$7</c:f>
              <c:strCache>
                <c:ptCount val="1"/>
                <c:pt idx="0">
                  <c:v>Добыча руды, тыс.тонн.</c:v>
                </c:pt>
              </c:strCache>
            </c:strRef>
          </c:tx>
          <c:spPr>
            <a:solidFill>
              <a:schemeClr val="accent1">
                <a:alpha val="85000"/>
              </a:schemeClr>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0"/>
          <c:dLbls>
            <c:dLbl>
              <c:idx val="0"/>
              <c:layout>
                <c:manualLayout>
                  <c:x val="-4.3341603128447593E-5"/>
                  <c:y val="-1.97237464964761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6683479081244028E-3"/>
                  <c:y val="-1.77962765247564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01519469195684E-3"/>
                  <c:y val="-1.96111256597814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206130738809645E-2"/>
                  <c:y val="-2.0229964661443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'добыча руда и пес'!$B$6:$E$6</c:f>
              <c:strCache>
                <c:ptCount val="4"/>
                <c:pt idx="0">
                  <c:v> 2012 факт</c:v>
                </c:pt>
                <c:pt idx="1">
                  <c:v> 2013 факт</c:v>
                </c:pt>
                <c:pt idx="2">
                  <c:v> 2014 план</c:v>
                </c:pt>
                <c:pt idx="3">
                  <c:v> 2014 факт</c:v>
                </c:pt>
              </c:strCache>
            </c:strRef>
          </c:cat>
          <c:val>
            <c:numRef>
              <c:f>'добыча руда и пес'!$B$7:$E$7</c:f>
              <c:numCache>
                <c:formatCode>_-* #,##0_р_._-;\-* #,##0_р_._-;_-* "-"??_р_._-;_-@_-</c:formatCode>
                <c:ptCount val="4"/>
                <c:pt idx="0">
                  <c:v>1400</c:v>
                </c:pt>
                <c:pt idx="1">
                  <c:v>1350</c:v>
                </c:pt>
                <c:pt idx="2">
                  <c:v>1350</c:v>
                </c:pt>
                <c:pt idx="3">
                  <c:v>1350</c:v>
                </c:pt>
              </c:numCache>
            </c:numRef>
          </c:val>
        </c:ser>
        <c:ser>
          <c:idx val="1"/>
          <c:order val="1"/>
          <c:tx>
            <c:strRef>
              <c:f>'добыча руда и пес'!$A$8</c:f>
              <c:strCache>
                <c:ptCount val="1"/>
                <c:pt idx="0">
                  <c:v>Добыча песков, тыс.тонн.</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1.3271759583412913E-2"/>
                  <c:y val="-1.2998900480378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10213239474301E-2"/>
                  <c:y val="-1.94606632857334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7020210048827E-2"/>
                  <c:y val="-1.53486867928029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57977974316698E-2"/>
                  <c:y val="-1.85619178929492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'добыча руда и пес'!$B$6:$E$6</c:f>
              <c:strCache>
                <c:ptCount val="4"/>
                <c:pt idx="0">
                  <c:v> 2012 факт</c:v>
                </c:pt>
                <c:pt idx="1">
                  <c:v> 2013 факт</c:v>
                </c:pt>
                <c:pt idx="2">
                  <c:v> 2014 план</c:v>
                </c:pt>
                <c:pt idx="3">
                  <c:v> 2014 факт</c:v>
                </c:pt>
              </c:strCache>
            </c:strRef>
          </c:cat>
          <c:val>
            <c:numRef>
              <c:f>'добыча руда и пес'!$B$8:$E$8</c:f>
              <c:numCache>
                <c:formatCode>_-* #,##0_р_._-;\-* #,##0_р_._-;_-* "-"??_р_._-;_-@_-</c:formatCode>
                <c:ptCount val="4"/>
                <c:pt idx="0">
                  <c:v>532</c:v>
                </c:pt>
                <c:pt idx="1">
                  <c:v>176</c:v>
                </c:pt>
                <c:pt idx="2">
                  <c:v>0</c:v>
                </c:pt>
                <c:pt idx="3">
                  <c:v>0</c:v>
                </c:pt>
              </c:numCache>
            </c:numRef>
          </c:val>
        </c:ser>
        <c:dLbls>
          <c:showLegendKey val="0"/>
          <c:showVal val="1"/>
          <c:showCatName val="0"/>
          <c:showSerName val="0"/>
          <c:showPercent val="0"/>
          <c:showBubbleSize val="0"/>
        </c:dLbls>
        <c:gapWidth val="35"/>
        <c:gapDepth val="310"/>
        <c:shape val="box"/>
        <c:axId val="148518016"/>
        <c:axId val="148519552"/>
        <c:axId val="0"/>
      </c:bar3DChart>
      <c:catAx>
        <c:axId val="14851801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ru-RU"/>
          </a:p>
        </c:txPr>
        <c:crossAx val="148519552"/>
        <c:crosses val="autoZero"/>
        <c:auto val="1"/>
        <c:lblAlgn val="ctr"/>
        <c:lblOffset val="100"/>
        <c:tickLblSkip val="1"/>
        <c:tickMarkSkip val="1"/>
        <c:noMultiLvlLbl val="0"/>
      </c:catAx>
      <c:valAx>
        <c:axId val="1485195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тыс.тонн</a:t>
                </a:r>
              </a:p>
            </c:rich>
          </c:tx>
          <c:layout>
            <c:manualLayout>
              <c:xMode val="edge"/>
              <c:yMode val="edge"/>
              <c:x val="3.4523619332781773E-2"/>
              <c:y val="0.45580249062565942"/>
            </c:manualLayout>
          </c:layout>
          <c:overlay val="0"/>
          <c:spPr>
            <a:noFill/>
            <a:ln>
              <a:noFill/>
            </a:ln>
            <a:effectLst/>
          </c:spPr>
        </c:title>
        <c:numFmt formatCode="_-* #,##0_р_._-;\-*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crossAx val="1485180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accent1"/>
                </a:solidFill>
                <a:effectLst>
                  <a:glow rad="101600">
                    <a:schemeClr val="accent1">
                      <a:satMod val="175000"/>
                      <a:alpha val="40000"/>
                    </a:schemeClr>
                  </a:glow>
                  <a:outerShdw blurRad="38100" dist="25400" dir="5400000" algn="ctr" rotWithShape="0">
                    <a:srgbClr val="6E747A">
                      <a:alpha val="43000"/>
                    </a:srgbClr>
                  </a:outerShdw>
                </a:effectLst>
                <a:latin typeface="Arabic Typesetting" panose="03020402040406030203" pitchFamily="66" charset="-78"/>
                <a:ea typeface="+mn-ea"/>
                <a:cs typeface="Arabic Typesetting" panose="03020402040406030203" pitchFamily="66" charset="-78"/>
              </a:defRPr>
            </a:pPr>
            <a:r>
              <a:rPr lang="ru-RU" sz="1400" b="0" cap="none" spc="0">
                <a:ln w="0"/>
                <a:solidFill>
                  <a:schemeClr val="accent1"/>
                </a:solidFill>
                <a:effectLst>
                  <a:glow rad="101600">
                    <a:schemeClr val="accent1">
                      <a:satMod val="175000"/>
                      <a:alpha val="40000"/>
                    </a:schemeClr>
                  </a:glow>
                  <a:outerShdw blurRad="38100" dist="25400" dir="5400000" algn="ctr" rotWithShape="0">
                    <a:srgbClr val="6E747A">
                      <a:alpha val="43000"/>
                    </a:srgbClr>
                  </a:outerShdw>
                </a:effectLst>
                <a:cs typeface="Arabic Typesetting" panose="03020402040406030203" pitchFamily="66" charset="-78"/>
              </a:rPr>
              <a:t>Выполнение по программе СЭРНР</a:t>
            </a:r>
          </a:p>
        </c:rich>
      </c:tx>
      <c:layout>
        <c:manualLayout>
          <c:xMode val="edge"/>
          <c:yMode val="edge"/>
          <c:x val="0.23590043768483876"/>
          <c:y val="1.8857030461844964E-3"/>
        </c:manualLayout>
      </c:layout>
      <c:overlay val="0"/>
      <c:spPr>
        <a:noFill/>
        <a:ln>
          <a:noFill/>
        </a:ln>
        <a:effectLst/>
      </c:spPr>
    </c:title>
    <c:autoTitleDeleted val="0"/>
    <c:view3D>
      <c:rotX val="15"/>
      <c:rotY val="20"/>
      <c:depthPercent val="100"/>
      <c:rAngAx val="0"/>
      <c:perspective val="30"/>
    </c:view3D>
    <c:floor>
      <c:thickness val="0"/>
      <c:spPr>
        <a:noFill/>
        <a:ln>
          <a:noFill/>
        </a:ln>
        <a:effectLst/>
        <a:sp3d/>
      </c:spPr>
    </c:floor>
    <c:sideWall>
      <c:thickness val="0"/>
      <c:spPr>
        <a:noFill/>
        <a:ln>
          <a:noFill/>
        </a:ln>
        <a:effectLst>
          <a:outerShdw blurRad="304800" dist="495300" dir="5400000" sx="58000" sy="58000" algn="ctr" rotWithShape="0">
            <a:srgbClr val="FFFF00">
              <a:alpha val="76000"/>
            </a:srgbClr>
          </a:outerShdw>
        </a:effectLst>
        <a:sp3d/>
      </c:spPr>
    </c:sideWall>
    <c:backWall>
      <c:thickness val="0"/>
      <c:spPr>
        <a:noFill/>
        <a:ln>
          <a:noFill/>
        </a:ln>
        <a:effectLst>
          <a:outerShdw blurRad="304800" dist="495300" dir="5400000" sx="58000" sy="58000" algn="ctr" rotWithShape="0">
            <a:srgbClr val="FFFF00">
              <a:alpha val="76000"/>
            </a:srgbClr>
          </a:outerShdw>
        </a:effectLst>
        <a:sp3d/>
      </c:spPr>
    </c:backWall>
    <c:plotArea>
      <c:layout>
        <c:manualLayout>
          <c:layoutTarget val="inner"/>
          <c:xMode val="edge"/>
          <c:yMode val="edge"/>
          <c:x val="7.0380232076253713E-2"/>
          <c:y val="7.5107785374474795E-2"/>
          <c:w val="0.91576866625224451"/>
          <c:h val="0.73787176602924665"/>
        </c:manualLayout>
      </c:layout>
      <c:bar3DChart>
        <c:barDir val="col"/>
        <c:grouping val="clustered"/>
        <c:varyColors val="1"/>
        <c:ser>
          <c:idx val="0"/>
          <c:order val="0"/>
          <c:tx>
            <c:strRef>
              <c:f>сэрнр!$A$5</c:f>
              <c:strCache>
                <c:ptCount val="1"/>
                <c:pt idx="0">
                  <c:v>Выполнение по программе СЭРНР, тыс.руб.</c:v>
                </c:pt>
              </c:strCache>
            </c:strRef>
          </c:tx>
          <c:spPr>
            <a:effectLst>
              <a:outerShdw blurRad="76200" dist="12700" dir="2700000" sy="-23000" kx="-800400" algn="bl" rotWithShape="0">
                <a:prstClr val="black">
                  <a:alpha val="20000"/>
                </a:prstClr>
              </a:outerShdw>
            </a:effectLst>
            <a:scene3d>
              <a:camera prst="orthographicFront"/>
              <a:lightRig rig="threePt" dir="t"/>
            </a:scene3d>
            <a:sp3d/>
          </c:spPr>
          <c:invertIfNegative val="0"/>
          <c:dPt>
            <c:idx val="0"/>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76200" dist="12700" dir="2700000" sy="-23000" kx="-800400" algn="bl" rotWithShape="0">
                  <a:prstClr val="black">
                    <a:alpha val="20000"/>
                  </a:prstClr>
                </a:outerShdw>
              </a:effectLst>
              <a:scene3d>
                <a:camera prst="orthographicFront"/>
                <a:lightRig rig="threePt" dir="t"/>
              </a:scene3d>
              <a:sp3d/>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76200" dist="12700" dir="2700000" sy="-23000" kx="-800400" algn="bl" rotWithShape="0">
                  <a:prstClr val="black">
                    <a:alpha val="20000"/>
                  </a:prstClr>
                </a:outerShdw>
              </a:effectLst>
              <a:scene3d>
                <a:camera prst="orthographicFront"/>
                <a:lightRig rig="threePt" dir="t"/>
              </a:scene3d>
              <a:sp3d/>
            </c:spPr>
          </c:dPt>
          <c:dPt>
            <c:idx val="2"/>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76200" dist="12700" dir="2700000" sy="-23000" kx="-800400" algn="bl" rotWithShape="0">
                  <a:prstClr val="black">
                    <a:alpha val="20000"/>
                  </a:prstClr>
                </a:outerShdw>
              </a:effectLst>
              <a:scene3d>
                <a:camera prst="orthographicFront"/>
                <a:lightRig rig="threePt" dir="t"/>
              </a:scene3d>
              <a:sp3d/>
            </c:spPr>
          </c:dPt>
          <c:dLbls>
            <c:dLbl>
              <c:idx val="0"/>
              <c:layout>
                <c:manualLayout>
                  <c:x val="2.1874246088753917E-2"/>
                  <c:y val="-3.59429298141855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703587859831551E-2"/>
                  <c:y val="-5.69605603423283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911373376249445E-2"/>
                  <c:y val="-5.49005601103985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855981711963427E-2"/>
                  <c:y val="-0.365014785522943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5340516645946353E-3"/>
                  <c:y val="-0.1649707938545605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460008288437658E-3"/>
                  <c:y val="-0.2676903617362563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6529907445779801E-3"/>
                  <c:y val="-0.3526493932923481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325044895704247E-3"/>
                  <c:y val="-0.3677003889228214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6485011741953424E-3"/>
                  <c:y val="-0.21118669395486384"/>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863931482249004E-3"/>
                  <c:y val="-0.2544639054288573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5475203757425094E-3"/>
                  <c:y val="-0.26788776214885146"/>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5475203757426126E-3"/>
                  <c:y val="-0.2653432456839877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4644978588202775E-3"/>
                  <c:y val="-0.26389559026967035"/>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9.8414836303357227E-3"/>
                  <c:y val="-0.27911821109962626"/>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6.5654786572731114E-3"/>
                  <c:y val="-0.27712220374300267"/>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9.8414836303357227E-3"/>
                  <c:y val="-0.27767055568530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50000"/>
                      </a:schemeClr>
                    </a:solidFill>
                    <a:latin typeface="Arial Black" panose="020B0A04020102020204" pitchFamily="34" charset="0"/>
                    <a:ea typeface="+mn-ea"/>
                    <a:cs typeface="Arabic Typesetting" panose="03020402040406030203" pitchFamily="66" charset="-7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сэрнр!$B$4:$D$4</c:f>
              <c:strCache>
                <c:ptCount val="3"/>
                <c:pt idx="0">
                  <c:v>2012 факт</c:v>
                </c:pt>
                <c:pt idx="1">
                  <c:v> 2013 факт</c:v>
                </c:pt>
                <c:pt idx="2">
                  <c:v> 2014 факт</c:v>
                </c:pt>
              </c:strCache>
            </c:strRef>
          </c:cat>
          <c:val>
            <c:numRef>
              <c:f>сэрнр!$B$5:$D$5</c:f>
              <c:numCache>
                <c:formatCode>#,##0</c:formatCode>
                <c:ptCount val="3"/>
                <c:pt idx="0">
                  <c:v>298416</c:v>
                </c:pt>
                <c:pt idx="1">
                  <c:v>293160</c:v>
                </c:pt>
                <c:pt idx="2">
                  <c:v>291159</c:v>
                </c:pt>
              </c:numCache>
            </c:numRef>
          </c:val>
        </c:ser>
        <c:dLbls>
          <c:showLegendKey val="0"/>
          <c:showVal val="1"/>
          <c:showCatName val="0"/>
          <c:showSerName val="0"/>
          <c:showPercent val="0"/>
          <c:showBubbleSize val="0"/>
        </c:dLbls>
        <c:gapWidth val="150"/>
        <c:shape val="box"/>
        <c:axId val="144946304"/>
        <c:axId val="148948096"/>
        <c:axId val="0"/>
      </c:bar3DChart>
      <c:catAx>
        <c:axId val="1449463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Arial Black" panose="020B0A04020102020204" pitchFamily="34" charset="0"/>
                <a:ea typeface="+mn-ea"/>
                <a:cs typeface="Arabic Typesetting" panose="03020402040406030203" pitchFamily="66" charset="-78"/>
              </a:defRPr>
            </a:pPr>
            <a:endParaRPr lang="ru-RU"/>
          </a:p>
        </c:txPr>
        <c:crossAx val="148948096"/>
        <c:crosses val="autoZero"/>
        <c:auto val="1"/>
        <c:lblAlgn val="ctr"/>
        <c:lblOffset val="100"/>
        <c:noMultiLvlLbl val="0"/>
      </c:catAx>
      <c:valAx>
        <c:axId val="1489480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тыс.руб.</a:t>
                </a:r>
              </a:p>
            </c:rich>
          </c:tx>
          <c:layout>
            <c:manualLayout>
              <c:xMode val="edge"/>
              <c:yMode val="edge"/>
              <c:x val="2.9394871966882733E-2"/>
              <c:y val="0.4221536454649755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Arial Black" panose="020B0A04020102020204" pitchFamily="34" charset="0"/>
                <a:ea typeface="+mn-ea"/>
                <a:cs typeface="+mn-cs"/>
              </a:defRPr>
            </a:pPr>
            <a:endParaRPr lang="ru-RU"/>
          </a:p>
        </c:txPr>
        <c:crossAx val="144946304"/>
        <c:crosses val="autoZero"/>
        <c:crossBetween val="between"/>
      </c:valAx>
      <c:spPr>
        <a:solidFill>
          <a:schemeClr val="accent2">
            <a:lumMod val="75000"/>
          </a:schemeClr>
        </a:solid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A365-6CDF-4E8A-88F4-D63F260F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48</Pages>
  <Words>12333</Words>
  <Characters>79538</Characters>
  <Application>Microsoft Office Word</Application>
  <DocSecurity>0</DocSecurity>
  <Lines>662</Lines>
  <Paragraphs>183</Paragraphs>
  <ScaleCrop>false</ScaleCrop>
  <HeadingPairs>
    <vt:vector size="2" baseType="variant">
      <vt:variant>
        <vt:lpstr>Название</vt:lpstr>
      </vt:variant>
      <vt:variant>
        <vt:i4>1</vt:i4>
      </vt:variant>
    </vt:vector>
  </HeadingPairs>
  <TitlesOfParts>
    <vt:vector size="1" baseType="lpstr">
      <vt:lpstr>ГОДОВОЙ ОТЧЕТ</vt:lpstr>
    </vt:vector>
  </TitlesOfParts>
  <Company>НЮРБА</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subject/>
  <dc:creator>Линник</dc:creator>
  <cp:keywords/>
  <dc:description/>
  <cp:lastModifiedBy>bagyan</cp:lastModifiedBy>
  <cp:revision>11</cp:revision>
  <cp:lastPrinted>2015-04-07T06:50:00Z</cp:lastPrinted>
  <dcterms:created xsi:type="dcterms:W3CDTF">2015-04-07T05:30:00Z</dcterms:created>
  <dcterms:modified xsi:type="dcterms:W3CDTF">2015-04-08T04:21:00Z</dcterms:modified>
</cp:coreProperties>
</file>