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3" w:rsidRPr="00DB7029" w:rsidRDefault="00C35E33" w:rsidP="00C35E33">
      <w:pPr>
        <w:spacing w:after="0" w:line="240" w:lineRule="auto"/>
        <w:rPr>
          <w:rFonts w:ascii="Times New Roman" w:eastAsia="Times New Roman" w:hAnsi="Times New Roman"/>
          <w:b/>
          <w:color w:val="222222"/>
          <w:u w:val="single"/>
        </w:rPr>
      </w:pPr>
      <w:r w:rsidRPr="00DB7029">
        <w:rPr>
          <w:rFonts w:ascii="Times New Roman" w:eastAsia="Times New Roman" w:hAnsi="Times New Roman"/>
          <w:b/>
          <w:color w:val="222222"/>
          <w:u w:val="single"/>
        </w:rPr>
        <w:t>Публичное акционерное общество «ВОЛГА Капитал»</w:t>
      </w:r>
    </w:p>
    <w:p w:rsidR="00C35E33" w:rsidRPr="00DB7029" w:rsidRDefault="00C35E33" w:rsidP="00C35E33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DB7029">
        <w:rPr>
          <w:rFonts w:ascii="Times New Roman" w:eastAsia="Times New Roman" w:hAnsi="Times New Roman"/>
          <w:color w:val="222222"/>
        </w:rPr>
        <w:t>ИНН 7704854435, КПП 770401001</w:t>
      </w:r>
    </w:p>
    <w:p w:rsidR="00FC5DED" w:rsidRPr="00FC5DED" w:rsidRDefault="00C35E33" w:rsidP="00C35E33">
      <w:pPr>
        <w:spacing w:after="0" w:line="240" w:lineRule="auto"/>
        <w:rPr>
          <w:rFonts w:ascii="Times New Roman" w:eastAsia="Times New Roman" w:hAnsi="Times New Roman"/>
          <w:color w:val="222222"/>
        </w:rPr>
      </w:pPr>
      <w:r w:rsidRPr="00DB7029">
        <w:rPr>
          <w:rFonts w:ascii="Times New Roman" w:eastAsia="Times New Roman" w:hAnsi="Times New Roman"/>
          <w:color w:val="222222"/>
        </w:rPr>
        <w:t>ОГРН: 1147746015394</w:t>
      </w:r>
      <w:r w:rsidR="00FC5DED" w:rsidRPr="00FC5DED">
        <w:rPr>
          <w:rFonts w:ascii="Times New Roman" w:eastAsia="Times New Roman" w:hAnsi="Times New Roman"/>
          <w:color w:val="222222"/>
        </w:rPr>
        <w:br/>
        <w:t>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841"/>
      </w:tblGrid>
      <w:tr w:rsidR="00FC5DED" w:rsidRPr="00FC5DED" w:rsidTr="00FC5DED">
        <w:trPr>
          <w:trHeight w:val="27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b/>
                <w:bCs/>
                <w:color w:val="000000"/>
              </w:rPr>
              <w:t>Публичное акционерное общество Банк «Финансовая Корпорация Открытие» / ПАО Банк «ФК Открытие»</w:t>
            </w:r>
          </w:p>
        </w:tc>
      </w:tr>
      <w:tr w:rsidR="00FC5DED" w:rsidRPr="00FC5DED" w:rsidTr="00FC5DE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ИНН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7706092528</w:t>
            </w:r>
          </w:p>
        </w:tc>
      </w:tr>
      <w:tr w:rsidR="00FC5DED" w:rsidRPr="00FC5DED" w:rsidTr="00FC5DE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адрес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 xml:space="preserve">115114, г. Москва, ул. </w:t>
            </w:r>
            <w:proofErr w:type="spellStart"/>
            <w:r w:rsidRPr="00FC5DED">
              <w:rPr>
                <w:rFonts w:ascii="Times New Roman" w:eastAsia="Times New Roman" w:hAnsi="Times New Roman"/>
                <w:color w:val="222222"/>
              </w:rPr>
              <w:t>Летниковская</w:t>
            </w:r>
            <w:proofErr w:type="spellEnd"/>
            <w:r w:rsidRPr="00FC5DED">
              <w:rPr>
                <w:rFonts w:ascii="Times New Roman" w:eastAsia="Times New Roman" w:hAnsi="Times New Roman"/>
                <w:color w:val="222222"/>
              </w:rPr>
              <w:t>, д. 2, стр. 4</w:t>
            </w:r>
          </w:p>
        </w:tc>
      </w:tr>
      <w:tr w:rsidR="00FC5DED" w:rsidRPr="00FC5DED" w:rsidTr="00FC5DE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044525985</w:t>
            </w:r>
          </w:p>
        </w:tc>
      </w:tr>
      <w:tr w:rsidR="00FC5DED" w:rsidRPr="00FC5DED" w:rsidTr="00FC5DE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к/с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30101810300000000985</w:t>
            </w:r>
          </w:p>
        </w:tc>
      </w:tr>
      <w:tr w:rsidR="00FC5DED" w:rsidRPr="00FC5DED" w:rsidTr="00FC5DED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proofErr w:type="gramStart"/>
            <w:r w:rsidRPr="00FC5DED">
              <w:rPr>
                <w:rFonts w:ascii="Times New Roman" w:eastAsia="Times New Roman" w:hAnsi="Times New Roman"/>
                <w:color w:val="222222"/>
              </w:rPr>
              <w:t>р</w:t>
            </w:r>
            <w:proofErr w:type="gramEnd"/>
            <w:r w:rsidRPr="00FC5DED">
              <w:rPr>
                <w:rFonts w:ascii="Times New Roman" w:eastAsia="Times New Roman" w:hAnsi="Times New Roman"/>
                <w:color w:val="222222"/>
              </w:rPr>
              <w:t>/с в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DED" w:rsidRPr="00FC5DED" w:rsidRDefault="00FC5DED" w:rsidP="00FC5DE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FC5DED">
              <w:rPr>
                <w:rFonts w:ascii="Times New Roman" w:eastAsia="Times New Roman" w:hAnsi="Times New Roman"/>
                <w:color w:val="222222"/>
              </w:rPr>
              <w:t>40701810801700000298</w:t>
            </w:r>
          </w:p>
        </w:tc>
      </w:tr>
    </w:tbl>
    <w:p w:rsidR="009E3FD9" w:rsidRDefault="009E3FD9" w:rsidP="0034496A">
      <w:pPr>
        <w:spacing w:after="0" w:line="240" w:lineRule="auto"/>
        <w:rPr>
          <w:rFonts w:ascii="Times New Roman" w:eastAsia="Times New Roman" w:hAnsi="Times New Roman"/>
          <w:color w:val="222222"/>
        </w:rPr>
      </w:pPr>
    </w:p>
    <w:p w:rsidR="0034496A" w:rsidRPr="00DB7029" w:rsidRDefault="0034496A" w:rsidP="0034496A">
      <w:pPr>
        <w:spacing w:after="0" w:line="240" w:lineRule="auto"/>
        <w:rPr>
          <w:rFonts w:ascii="Times New Roman" w:eastAsia="Times New Roman" w:hAnsi="Times New Roman"/>
          <w:color w:val="222222"/>
        </w:rPr>
      </w:pPr>
      <w:bookmarkStart w:id="0" w:name="_GoBack"/>
      <w:bookmarkEnd w:id="0"/>
      <w:r w:rsidRPr="0034496A">
        <w:rPr>
          <w:rFonts w:ascii="Times New Roman" w:eastAsia="Times New Roman" w:hAnsi="Times New Roman"/>
          <w:color w:val="222222"/>
        </w:rPr>
        <w:t>За предос</w:t>
      </w:r>
      <w:r w:rsidR="009E3FD9">
        <w:rPr>
          <w:rFonts w:ascii="Times New Roman" w:eastAsia="Times New Roman" w:hAnsi="Times New Roman"/>
          <w:color w:val="222222"/>
        </w:rPr>
        <w:t xml:space="preserve">тавление копий взимается плата, </w:t>
      </w:r>
      <w:r w:rsidRPr="0034496A">
        <w:rPr>
          <w:rFonts w:ascii="Times New Roman" w:eastAsia="Times New Roman" w:hAnsi="Times New Roman"/>
          <w:color w:val="222222"/>
        </w:rPr>
        <w:t>размер которой не должен превышать затраты на их изготовление.</w:t>
      </w:r>
    </w:p>
    <w:sectPr w:rsidR="0034496A" w:rsidRPr="00DB7029" w:rsidSect="00A51EE4">
      <w:pgSz w:w="11905" w:h="16838"/>
      <w:pgMar w:top="1134" w:right="565" w:bottom="1134" w:left="1134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oda Pro">
    <w:panose1 w:val="02000000000000000000"/>
    <w:charset w:val="CC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ED"/>
    <w:rsid w:val="0034496A"/>
    <w:rsid w:val="009E3FD9"/>
    <w:rsid w:val="00A51EE4"/>
    <w:rsid w:val="00B840E1"/>
    <w:rsid w:val="00C35E33"/>
    <w:rsid w:val="00DB7029"/>
    <w:rsid w:val="00E021C6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oda Pro" w:eastAsia="Calibri" w:hAnsi="Skoda Pro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oda Pro" w:eastAsia="Calibri" w:hAnsi="Skoda Pro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2017-04-03T12:18:00Z</dcterms:created>
  <dcterms:modified xsi:type="dcterms:W3CDTF">2017-04-03T12:18:00Z</dcterms:modified>
</cp:coreProperties>
</file>