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12" w:type="dxa"/>
        <w:tblInd w:w="3714" w:type="dxa"/>
        <w:tblLayout w:type="fixed"/>
        <w:tblCellMar>
          <w:left w:w="28" w:type="dxa"/>
          <w:right w:w="28" w:type="dxa"/>
        </w:tblCellMar>
        <w:tblLook w:val="0000" w:firstRow="0" w:lastRow="0" w:firstColumn="0" w:lastColumn="0" w:noHBand="0" w:noVBand="0"/>
      </w:tblPr>
      <w:tblGrid>
        <w:gridCol w:w="2324"/>
        <w:gridCol w:w="510"/>
        <w:gridCol w:w="284"/>
        <w:gridCol w:w="1701"/>
        <w:gridCol w:w="425"/>
        <w:gridCol w:w="283"/>
        <w:gridCol w:w="285"/>
      </w:tblGrid>
      <w:tr w:rsidR="00383983" w:rsidRPr="00866828" w:rsidTr="0045389D">
        <w:tc>
          <w:tcPr>
            <w:tcW w:w="2324" w:type="dxa"/>
            <w:vAlign w:val="bottom"/>
          </w:tcPr>
          <w:p w:rsidR="00383983" w:rsidRPr="00866828" w:rsidRDefault="00383983" w:rsidP="00995BF1">
            <w:pPr>
              <w:spacing w:after="0" w:line="240" w:lineRule="auto"/>
              <w:rPr>
                <w:rFonts w:ascii="Times New Roman" w:hAnsi="Times New Roman"/>
                <w:sz w:val="20"/>
                <w:szCs w:val="20"/>
              </w:rPr>
            </w:pPr>
            <w:r w:rsidRPr="00866828">
              <w:rPr>
                <w:rFonts w:ascii="Times New Roman" w:hAnsi="Times New Roman"/>
                <w:sz w:val="20"/>
                <w:szCs w:val="20"/>
                <w:lang w:eastAsia="ru-RU"/>
              </w:rPr>
              <w:t xml:space="preserve">Допущены к торгам на бирже в процессе размещения </w:t>
            </w:r>
          </w:p>
        </w:tc>
        <w:tc>
          <w:tcPr>
            <w:tcW w:w="510" w:type="dxa"/>
            <w:tcBorders>
              <w:bottom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284" w:type="dxa"/>
            <w:vAlign w:val="bottom"/>
          </w:tcPr>
          <w:p w:rsidR="00383983" w:rsidRPr="00866828" w:rsidRDefault="00383983" w:rsidP="00ED4FD6">
            <w:pPr>
              <w:autoSpaceDE w:val="0"/>
              <w:autoSpaceDN w:val="0"/>
              <w:spacing w:after="0" w:line="240" w:lineRule="auto"/>
              <w:rPr>
                <w:rFonts w:ascii="Times New Roman" w:hAnsi="Times New Roman"/>
                <w:sz w:val="18"/>
                <w:szCs w:val="18"/>
                <w:lang w:eastAsia="ru-RU"/>
              </w:rPr>
            </w:pPr>
          </w:p>
        </w:tc>
        <w:tc>
          <w:tcPr>
            <w:tcW w:w="1701" w:type="dxa"/>
            <w:tcBorders>
              <w:bottom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18"/>
                <w:szCs w:val="18"/>
                <w:lang w:eastAsia="ru-RU"/>
              </w:rPr>
            </w:pPr>
            <w:r>
              <w:rPr>
                <w:rFonts w:ascii="Times New Roman" w:hAnsi="Times New Roman"/>
                <w:sz w:val="18"/>
                <w:szCs w:val="18"/>
                <w:lang w:eastAsia="ru-RU"/>
              </w:rPr>
              <w:t>марта</w:t>
            </w:r>
          </w:p>
        </w:tc>
        <w:tc>
          <w:tcPr>
            <w:tcW w:w="425" w:type="dxa"/>
            <w:vAlign w:val="bottom"/>
          </w:tcPr>
          <w:p w:rsidR="00383983" w:rsidRPr="00866828" w:rsidRDefault="00383983" w:rsidP="00ED4FD6">
            <w:pPr>
              <w:autoSpaceDE w:val="0"/>
              <w:autoSpaceDN w:val="0"/>
              <w:spacing w:after="0" w:line="240" w:lineRule="auto"/>
              <w:jc w:val="right"/>
              <w:rPr>
                <w:rFonts w:ascii="Times New Roman" w:hAnsi="Times New Roman"/>
                <w:sz w:val="18"/>
                <w:szCs w:val="18"/>
                <w:lang w:eastAsia="ru-RU"/>
              </w:rPr>
            </w:pPr>
            <w:r w:rsidRPr="00866828">
              <w:rPr>
                <w:rFonts w:ascii="Times New Roman" w:hAnsi="Times New Roman"/>
                <w:sz w:val="18"/>
                <w:szCs w:val="18"/>
                <w:lang w:eastAsia="ru-RU"/>
              </w:rPr>
              <w:t>20</w:t>
            </w:r>
          </w:p>
        </w:tc>
        <w:tc>
          <w:tcPr>
            <w:tcW w:w="283" w:type="dxa"/>
            <w:tcBorders>
              <w:bottom w:val="single" w:sz="4" w:space="0" w:color="auto"/>
            </w:tcBorders>
            <w:vAlign w:val="bottom"/>
          </w:tcPr>
          <w:p w:rsidR="00383983" w:rsidRPr="001F34B4" w:rsidRDefault="001F34B4" w:rsidP="00ED4FD6">
            <w:pPr>
              <w:autoSpaceDE w:val="0"/>
              <w:autoSpaceDN w:val="0"/>
              <w:spacing w:after="0" w:line="240" w:lineRule="auto"/>
              <w:rPr>
                <w:rFonts w:ascii="Times New Roman" w:hAnsi="Times New Roman"/>
                <w:sz w:val="18"/>
                <w:szCs w:val="18"/>
                <w:lang w:eastAsia="ru-RU"/>
              </w:rPr>
            </w:pPr>
            <w:r>
              <w:rPr>
                <w:rFonts w:ascii="Times New Roman" w:hAnsi="Times New Roman"/>
                <w:sz w:val="18"/>
                <w:szCs w:val="18"/>
                <w:lang w:eastAsia="ru-RU"/>
              </w:rPr>
              <w:t>14</w:t>
            </w:r>
          </w:p>
        </w:tc>
        <w:tc>
          <w:tcPr>
            <w:tcW w:w="285" w:type="dxa"/>
            <w:vAlign w:val="bottom"/>
          </w:tcPr>
          <w:p w:rsidR="0045389D" w:rsidRDefault="0045389D" w:rsidP="0045389D">
            <w:pPr>
              <w:autoSpaceDE w:val="0"/>
              <w:autoSpaceDN w:val="0"/>
              <w:spacing w:after="0" w:line="240" w:lineRule="auto"/>
              <w:rPr>
                <w:rFonts w:ascii="Times New Roman" w:hAnsi="Times New Roman"/>
                <w:sz w:val="18"/>
                <w:szCs w:val="18"/>
                <w:lang w:eastAsia="ru-RU"/>
              </w:rPr>
            </w:pPr>
          </w:p>
          <w:p w:rsidR="00383983" w:rsidRPr="00866828" w:rsidRDefault="0045389D" w:rsidP="0045389D">
            <w:pPr>
              <w:autoSpaceDE w:val="0"/>
              <w:autoSpaceDN w:val="0"/>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г</w:t>
            </w:r>
            <w:proofErr w:type="gramEnd"/>
            <w:r w:rsidR="00383983" w:rsidRPr="00866828">
              <w:rPr>
                <w:rFonts w:ascii="Times New Roman" w:hAnsi="Times New Roman"/>
                <w:sz w:val="18"/>
                <w:szCs w:val="18"/>
                <w:lang w:eastAsia="ru-RU"/>
              </w:rPr>
              <w:t>.</w:t>
            </w:r>
          </w:p>
        </w:tc>
      </w:tr>
    </w:tbl>
    <w:p w:rsidR="00383983" w:rsidRPr="00866828" w:rsidRDefault="00383983" w:rsidP="00ED4FD6">
      <w:pPr>
        <w:autoSpaceDE w:val="0"/>
        <w:autoSpaceDN w:val="0"/>
        <w:spacing w:after="0" w:line="240" w:lineRule="auto"/>
        <w:ind w:left="4536"/>
        <w:jc w:val="center"/>
        <w:rPr>
          <w:rFonts w:ascii="Times New Roman" w:hAnsi="Times New Roman"/>
          <w:sz w:val="20"/>
          <w:szCs w:val="20"/>
          <w:lang w:eastAsia="ru-RU"/>
        </w:rPr>
      </w:pPr>
      <w:r w:rsidRPr="00866828">
        <w:rPr>
          <w:rFonts w:ascii="Times New Roman" w:hAnsi="Times New Roman"/>
          <w:sz w:val="20"/>
          <w:szCs w:val="20"/>
          <w:lang w:eastAsia="ru-RU"/>
        </w:rPr>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83983" w:rsidRPr="00866828" w:rsidTr="00ED4FD6">
        <w:trPr>
          <w:trHeight w:hRule="exact" w:val="360"/>
        </w:trPr>
        <w:tc>
          <w:tcPr>
            <w:tcW w:w="312" w:type="dxa"/>
            <w:tcBorders>
              <w:top w:val="single" w:sz="4" w:space="0" w:color="auto"/>
              <w:left w:val="single" w:sz="4" w:space="0" w:color="auto"/>
              <w:bottom w:val="single" w:sz="4" w:space="0" w:color="auto"/>
            </w:tcBorders>
            <w:vAlign w:val="bottom"/>
          </w:tcPr>
          <w:p w:rsidR="00383983" w:rsidRPr="00866828" w:rsidRDefault="001F34B4" w:rsidP="00ED4FD6">
            <w:pPr>
              <w:autoSpaceDE w:val="0"/>
              <w:autoSpaceDN w:val="0"/>
              <w:spacing w:after="0" w:line="240" w:lineRule="auto"/>
              <w:ind w:left="-28" w:firstLine="28"/>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B</w:t>
            </w:r>
          </w:p>
        </w:tc>
        <w:tc>
          <w:tcPr>
            <w:tcW w:w="312" w:type="dxa"/>
            <w:tcBorders>
              <w:top w:val="single" w:sz="4" w:space="0" w:color="auto"/>
              <w:bottom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2" w:type="dxa"/>
            <w:tcBorders>
              <w:top w:val="single" w:sz="4" w:space="0" w:color="auto"/>
              <w:bottom w:val="single" w:sz="4" w:space="0" w:color="auto"/>
            </w:tcBorders>
            <w:vAlign w:val="bottom"/>
          </w:tcPr>
          <w:p w:rsidR="00383983" w:rsidRPr="00866828" w:rsidRDefault="001F34B4" w:rsidP="001F34B4">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3</w:t>
            </w:r>
          </w:p>
        </w:tc>
        <w:tc>
          <w:tcPr>
            <w:tcW w:w="312" w:type="dxa"/>
            <w:tcBorders>
              <w:top w:val="single" w:sz="4" w:space="0" w:color="auto"/>
              <w:bottom w:val="single" w:sz="4" w:space="0" w:color="auto"/>
            </w:tcBorders>
            <w:vAlign w:val="bottom"/>
          </w:tcPr>
          <w:p w:rsidR="00383983" w:rsidRPr="00866828"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1F34B4"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7</w:t>
            </w:r>
          </w:p>
        </w:tc>
        <w:tc>
          <w:tcPr>
            <w:tcW w:w="312" w:type="dxa"/>
            <w:tcBorders>
              <w:top w:val="single" w:sz="4" w:space="0" w:color="auto"/>
              <w:bottom w:val="single" w:sz="4" w:space="0" w:color="auto"/>
            </w:tcBorders>
            <w:vAlign w:val="bottom"/>
          </w:tcPr>
          <w:p w:rsidR="00383983" w:rsidRPr="001F34B4"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1F34B4" w:rsidRDefault="001F34B4" w:rsidP="00ED4FD6">
            <w:pPr>
              <w:autoSpaceDE w:val="0"/>
              <w:autoSpaceDN w:val="0"/>
              <w:spacing w:after="0" w:line="240" w:lineRule="auto"/>
              <w:jc w:val="center"/>
              <w:rPr>
                <w:rFonts w:ascii="Times New Roman" w:hAnsi="Times New Roman"/>
                <w:sz w:val="20"/>
                <w:szCs w:val="20"/>
                <w:lang w:val="en-US" w:eastAsia="ru-RU"/>
              </w:rPr>
            </w:pPr>
            <w:r>
              <w:rPr>
                <w:rFonts w:ascii="Times New Roman" w:hAnsi="Times New Roman"/>
                <w:sz w:val="20"/>
                <w:szCs w:val="20"/>
                <w:lang w:val="en-US" w:eastAsia="ru-RU"/>
              </w:rPr>
              <w:t>D</w:t>
            </w: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ind w:left="-28" w:firstLine="28"/>
              <w:jc w:val="center"/>
              <w:rPr>
                <w:rFonts w:ascii="Times New Roman" w:hAnsi="Times New Roman"/>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r>
    </w:tbl>
    <w:p w:rsidR="00383983" w:rsidRDefault="001F34B4" w:rsidP="00ED4FD6">
      <w:pPr>
        <w:autoSpaceDE w:val="0"/>
        <w:autoSpaceDN w:val="0"/>
        <w:spacing w:after="0" w:line="240" w:lineRule="auto"/>
        <w:ind w:left="4536"/>
        <w:jc w:val="center"/>
        <w:rPr>
          <w:rFonts w:ascii="Times New Roman" w:hAnsi="Times New Roman"/>
          <w:b/>
          <w:bCs/>
        </w:rPr>
      </w:pPr>
      <w:r>
        <w:rPr>
          <w:rFonts w:ascii="Times New Roman" w:hAnsi="Times New Roman"/>
          <w:b/>
          <w:bCs/>
        </w:rPr>
        <w:t>Закрытое акционерное общество</w:t>
      </w:r>
    </w:p>
    <w:p w:rsidR="00383983" w:rsidRPr="00866828" w:rsidRDefault="001F34B4" w:rsidP="00ED4FD6">
      <w:pPr>
        <w:autoSpaceDE w:val="0"/>
        <w:autoSpaceDN w:val="0"/>
        <w:spacing w:after="0" w:line="240" w:lineRule="auto"/>
        <w:ind w:left="4536"/>
        <w:jc w:val="center"/>
        <w:rPr>
          <w:rFonts w:ascii="Times New Roman" w:hAnsi="Times New Roman"/>
          <w:b/>
          <w:bCs/>
          <w:lang w:val="en-US"/>
        </w:rPr>
      </w:pPr>
      <w:r>
        <w:rPr>
          <w:rFonts w:ascii="Times New Roman" w:hAnsi="Times New Roman"/>
          <w:b/>
          <w:bCs/>
        </w:rPr>
        <w:t>«Фондовая биржа ММВБ»</w:t>
      </w:r>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биржи, допустившей биржевые облигации к торгам в процессе их размещения)</w:t>
      </w:r>
    </w:p>
    <w:p w:rsidR="00383983" w:rsidRPr="00866828" w:rsidRDefault="00383983" w:rsidP="00ED4FD6">
      <w:pPr>
        <w:autoSpaceDE w:val="0"/>
        <w:autoSpaceDN w:val="0"/>
        <w:spacing w:after="0" w:line="240" w:lineRule="auto"/>
        <w:ind w:left="4536" w:right="-2"/>
        <w:jc w:val="center"/>
        <w:rPr>
          <w:rFonts w:ascii="Times New Roman" w:hAnsi="Times New Roman"/>
          <w:sz w:val="20"/>
          <w:szCs w:val="20"/>
          <w:lang w:eastAsia="ru-RU"/>
        </w:rPr>
      </w:pPr>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proofErr w:type="gramStart"/>
      <w:r w:rsidRPr="00866828">
        <w:rPr>
          <w:rFonts w:ascii="Times New Roman" w:hAnsi="Times New Roman"/>
          <w:sz w:val="18"/>
          <w:szCs w:val="18"/>
          <w:lang w:eastAsia="ru-RU"/>
        </w:rPr>
        <w:t>(наименование должности и подпись уполномоченного</w:t>
      </w:r>
      <w:proofErr w:type="gramEnd"/>
    </w:p>
    <w:p w:rsidR="00383983" w:rsidRPr="00866828" w:rsidRDefault="00383983" w:rsidP="00ED4FD6">
      <w:pPr>
        <w:pBdr>
          <w:top w:val="single" w:sz="4" w:space="1" w:color="auto"/>
        </w:pBdr>
        <w:autoSpaceDE w:val="0"/>
        <w:autoSpaceDN w:val="0"/>
        <w:spacing w:after="0" w:line="240" w:lineRule="auto"/>
        <w:ind w:left="4536" w:right="-2"/>
        <w:jc w:val="center"/>
        <w:rPr>
          <w:rFonts w:ascii="Times New Roman" w:hAnsi="Times New Roman"/>
          <w:sz w:val="18"/>
          <w:szCs w:val="18"/>
          <w:lang w:eastAsia="ru-RU"/>
        </w:rPr>
      </w:pPr>
      <w:r w:rsidRPr="00866828">
        <w:rPr>
          <w:rFonts w:ascii="Times New Roman" w:hAnsi="Times New Roman"/>
          <w:sz w:val="18"/>
          <w:szCs w:val="18"/>
          <w:lang w:eastAsia="ru-RU"/>
        </w:rPr>
        <w:t>лица биржи, допустившей биржевые облигации к торгам в процессе их размещения)</w:t>
      </w:r>
    </w:p>
    <w:p w:rsidR="00383983" w:rsidRPr="00866828" w:rsidRDefault="00383983" w:rsidP="00ED4FD6">
      <w:pPr>
        <w:autoSpaceDE w:val="0"/>
        <w:autoSpaceDN w:val="0"/>
        <w:spacing w:after="0" w:line="240" w:lineRule="auto"/>
        <w:ind w:left="4649"/>
        <w:jc w:val="center"/>
        <w:rPr>
          <w:rFonts w:ascii="Times New Roman" w:hAnsi="Times New Roman"/>
          <w:i/>
          <w:iCs/>
          <w:sz w:val="18"/>
          <w:szCs w:val="18"/>
          <w:lang w:eastAsia="ru-RU"/>
        </w:rPr>
      </w:pPr>
      <w:r w:rsidRPr="00866828">
        <w:rPr>
          <w:rFonts w:ascii="Times New Roman" w:hAnsi="Times New Roman"/>
          <w:i/>
          <w:iCs/>
          <w:sz w:val="18"/>
          <w:szCs w:val="18"/>
          <w:lang w:eastAsia="ru-RU"/>
        </w:rPr>
        <w:t xml:space="preserve">Печать </w:t>
      </w:r>
    </w:p>
    <w:p w:rsidR="00383983" w:rsidRPr="00866828" w:rsidRDefault="00383983" w:rsidP="00ED4FD6">
      <w:pPr>
        <w:autoSpaceDE w:val="0"/>
        <w:autoSpaceDN w:val="0"/>
        <w:spacing w:after="0" w:line="240" w:lineRule="auto"/>
        <w:ind w:left="4649"/>
        <w:jc w:val="center"/>
        <w:rPr>
          <w:rFonts w:ascii="Times New Roman" w:hAnsi="Times New Roman"/>
          <w:sz w:val="18"/>
          <w:szCs w:val="18"/>
          <w:lang w:eastAsia="ru-RU"/>
        </w:rPr>
      </w:pPr>
    </w:p>
    <w:tbl>
      <w:tblPr>
        <w:tblW w:w="5658" w:type="dxa"/>
        <w:tblInd w:w="3856"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383983" w:rsidRPr="00866828" w:rsidTr="00ED4FD6">
        <w:tc>
          <w:tcPr>
            <w:tcW w:w="2520" w:type="dxa"/>
            <w:gridSpan w:val="2"/>
            <w:vAlign w:val="bottom"/>
          </w:tcPr>
          <w:p w:rsidR="00383983" w:rsidRPr="00866828" w:rsidRDefault="00383983" w:rsidP="00995BF1">
            <w:pPr>
              <w:autoSpaceDE w:val="0"/>
              <w:autoSpaceDN w:val="0"/>
              <w:spacing w:after="0" w:line="240" w:lineRule="auto"/>
              <w:ind w:left="57"/>
              <w:rPr>
                <w:rFonts w:ascii="Times New Roman" w:hAnsi="Times New Roman"/>
                <w:sz w:val="20"/>
                <w:szCs w:val="20"/>
                <w:lang w:eastAsia="ru-RU"/>
              </w:rPr>
            </w:pPr>
            <w:r w:rsidRPr="00866828">
              <w:rPr>
                <w:rFonts w:ascii="Times New Roman" w:hAnsi="Times New Roman"/>
                <w:sz w:val="20"/>
                <w:szCs w:val="20"/>
                <w:lang w:eastAsia="ru-RU"/>
              </w:rPr>
              <w:t xml:space="preserve">Допущены к торгам на бирже в процессе обращения </w:t>
            </w:r>
          </w:p>
        </w:tc>
        <w:tc>
          <w:tcPr>
            <w:tcW w:w="360" w:type="dxa"/>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240" w:type="dxa"/>
            <w:vAlign w:val="bottom"/>
          </w:tcPr>
          <w:p w:rsidR="00383983" w:rsidRPr="00866828" w:rsidRDefault="00383983" w:rsidP="00ED4FD6">
            <w:pPr>
              <w:autoSpaceDE w:val="0"/>
              <w:autoSpaceDN w:val="0"/>
              <w:spacing w:after="0" w:line="240" w:lineRule="auto"/>
              <w:rPr>
                <w:rFonts w:ascii="Times New Roman" w:hAnsi="Times New Roman"/>
                <w:sz w:val="20"/>
                <w:szCs w:val="20"/>
                <w:lang w:eastAsia="ru-RU"/>
              </w:rPr>
            </w:pPr>
          </w:p>
        </w:tc>
        <w:tc>
          <w:tcPr>
            <w:tcW w:w="1560" w:type="dxa"/>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360" w:type="dxa"/>
            <w:vAlign w:val="bottom"/>
          </w:tcPr>
          <w:p w:rsidR="00383983" w:rsidRPr="00866828" w:rsidRDefault="00383983" w:rsidP="00ED4FD6">
            <w:pPr>
              <w:autoSpaceDE w:val="0"/>
              <w:autoSpaceDN w:val="0"/>
              <w:spacing w:after="0" w:line="240" w:lineRule="auto"/>
              <w:jc w:val="right"/>
              <w:rPr>
                <w:rFonts w:ascii="Times New Roman" w:hAnsi="Times New Roman"/>
                <w:sz w:val="20"/>
                <w:szCs w:val="20"/>
                <w:lang w:eastAsia="ru-RU"/>
              </w:rPr>
            </w:pPr>
            <w:r w:rsidRPr="00866828">
              <w:rPr>
                <w:rFonts w:ascii="Times New Roman" w:hAnsi="Times New Roman"/>
                <w:sz w:val="20"/>
                <w:szCs w:val="20"/>
                <w:lang w:eastAsia="ru-RU"/>
              </w:rPr>
              <w:t>20</w:t>
            </w:r>
          </w:p>
        </w:tc>
        <w:tc>
          <w:tcPr>
            <w:tcW w:w="360" w:type="dxa"/>
            <w:tcBorders>
              <w:bottom w:val="single" w:sz="4" w:space="0" w:color="auto"/>
            </w:tcBorders>
            <w:vAlign w:val="bottom"/>
          </w:tcPr>
          <w:p w:rsidR="00383983" w:rsidRPr="00866828" w:rsidRDefault="00383983" w:rsidP="00ED4FD6">
            <w:pPr>
              <w:autoSpaceDE w:val="0"/>
              <w:autoSpaceDN w:val="0"/>
              <w:spacing w:after="0" w:line="240" w:lineRule="auto"/>
              <w:rPr>
                <w:rFonts w:ascii="Times New Roman" w:hAnsi="Times New Roman"/>
                <w:sz w:val="20"/>
                <w:szCs w:val="20"/>
                <w:lang w:eastAsia="ru-RU"/>
              </w:rPr>
            </w:pPr>
          </w:p>
        </w:tc>
        <w:tc>
          <w:tcPr>
            <w:tcW w:w="258" w:type="dxa"/>
            <w:gridSpan w:val="2"/>
            <w:vAlign w:val="bottom"/>
          </w:tcPr>
          <w:p w:rsidR="00383983" w:rsidRPr="00866828" w:rsidRDefault="00383983" w:rsidP="00ED4FD6">
            <w:pPr>
              <w:autoSpaceDE w:val="0"/>
              <w:autoSpaceDN w:val="0"/>
              <w:spacing w:after="0" w:line="240" w:lineRule="auto"/>
              <w:jc w:val="right"/>
              <w:rPr>
                <w:rFonts w:ascii="Times New Roman" w:hAnsi="Times New Roman"/>
                <w:sz w:val="20"/>
                <w:szCs w:val="20"/>
                <w:lang w:eastAsia="ru-RU"/>
              </w:rPr>
            </w:pPr>
            <w:proofErr w:type="gramStart"/>
            <w:r w:rsidRPr="00866828">
              <w:rPr>
                <w:rFonts w:ascii="Times New Roman" w:hAnsi="Times New Roman"/>
                <w:sz w:val="20"/>
                <w:szCs w:val="20"/>
                <w:lang w:eastAsia="ru-RU"/>
              </w:rPr>
              <w:t>г</w:t>
            </w:r>
            <w:proofErr w:type="gramEnd"/>
            <w:r w:rsidRPr="00866828">
              <w:rPr>
                <w:rFonts w:ascii="Times New Roman" w:hAnsi="Times New Roman"/>
                <w:sz w:val="20"/>
                <w:szCs w:val="20"/>
                <w:lang w:eastAsia="ru-RU"/>
              </w:rPr>
              <w:t>.</w:t>
            </w:r>
          </w:p>
        </w:tc>
      </w:tr>
      <w:tr w:rsidR="00383983" w:rsidRPr="00866828" w:rsidTr="00ED4FD6">
        <w:trPr>
          <w:gridAfter w:val="1"/>
          <w:wAfter w:w="18" w:type="dxa"/>
          <w:cantSplit/>
        </w:trPr>
        <w:tc>
          <w:tcPr>
            <w:tcW w:w="360" w:type="dxa"/>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5280" w:type="dxa"/>
            <w:gridSpan w:val="7"/>
            <w:tcBorders>
              <w:bottom w:val="single" w:sz="4" w:space="0" w:color="auto"/>
            </w:tcBorders>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r>
      <w:tr w:rsidR="00383983" w:rsidRPr="00866828" w:rsidTr="00ED4FD6">
        <w:trPr>
          <w:gridAfter w:val="1"/>
          <w:wAfter w:w="18" w:type="dxa"/>
          <w:cantSplit/>
        </w:trPr>
        <w:tc>
          <w:tcPr>
            <w:tcW w:w="360" w:type="dxa"/>
            <w:vAlign w:val="bottom"/>
          </w:tcPr>
          <w:p w:rsidR="00383983" w:rsidRPr="00866828" w:rsidRDefault="00383983" w:rsidP="00ED4FD6">
            <w:pPr>
              <w:autoSpaceDE w:val="0"/>
              <w:autoSpaceDN w:val="0"/>
              <w:spacing w:after="0" w:line="240" w:lineRule="auto"/>
              <w:jc w:val="center"/>
              <w:rPr>
                <w:rFonts w:ascii="Times New Roman" w:hAnsi="Times New Roman"/>
                <w:sz w:val="20"/>
                <w:szCs w:val="20"/>
                <w:lang w:eastAsia="ru-RU"/>
              </w:rPr>
            </w:pPr>
          </w:p>
        </w:tc>
        <w:tc>
          <w:tcPr>
            <w:tcW w:w="5280" w:type="dxa"/>
            <w:gridSpan w:val="7"/>
          </w:tcPr>
          <w:p w:rsidR="00383983" w:rsidRPr="00866828" w:rsidRDefault="00383983" w:rsidP="00995BF1">
            <w:pPr>
              <w:autoSpaceDE w:val="0"/>
              <w:autoSpaceDN w:val="0"/>
              <w:spacing w:after="0" w:line="240" w:lineRule="auto"/>
              <w:jc w:val="center"/>
              <w:rPr>
                <w:rFonts w:ascii="Times New Roman" w:hAnsi="Times New Roman"/>
                <w:sz w:val="18"/>
                <w:szCs w:val="18"/>
                <w:lang w:eastAsia="ru-RU"/>
              </w:rPr>
            </w:pPr>
            <w:r w:rsidRPr="00866828">
              <w:rPr>
                <w:rFonts w:ascii="Times New Roman" w:hAnsi="Times New Roman"/>
                <w:sz w:val="18"/>
                <w:szCs w:val="18"/>
                <w:lang w:eastAsia="ru-RU"/>
              </w:rPr>
              <w:t>(наименование биржи, допустившей биржевые облигации к торгам в процессе их обращения)</w:t>
            </w:r>
          </w:p>
        </w:tc>
      </w:tr>
    </w:tbl>
    <w:p w:rsidR="00383983" w:rsidRPr="00866828" w:rsidRDefault="00383983" w:rsidP="00ED4FD6">
      <w:pPr>
        <w:autoSpaceDE w:val="0"/>
        <w:autoSpaceDN w:val="0"/>
        <w:spacing w:after="0" w:line="240" w:lineRule="auto"/>
        <w:ind w:left="4649"/>
        <w:jc w:val="center"/>
        <w:rPr>
          <w:rFonts w:ascii="Times New Roman" w:hAnsi="Times New Roman"/>
          <w:sz w:val="18"/>
          <w:szCs w:val="18"/>
          <w:lang w:eastAsia="ru-RU"/>
        </w:rPr>
      </w:pPr>
    </w:p>
    <w:p w:rsidR="00383983" w:rsidRPr="00866828" w:rsidRDefault="00383983" w:rsidP="00ED4FD6">
      <w:pPr>
        <w:pBdr>
          <w:top w:val="single" w:sz="4" w:space="1" w:color="auto"/>
        </w:pBdr>
        <w:autoSpaceDE w:val="0"/>
        <w:autoSpaceDN w:val="0"/>
        <w:spacing w:after="0" w:line="240" w:lineRule="auto"/>
        <w:ind w:left="4649"/>
        <w:jc w:val="center"/>
        <w:rPr>
          <w:rFonts w:ascii="Times New Roman" w:hAnsi="Times New Roman"/>
          <w:sz w:val="18"/>
          <w:szCs w:val="18"/>
          <w:lang w:eastAsia="ru-RU"/>
        </w:rPr>
      </w:pPr>
      <w:proofErr w:type="gramStart"/>
      <w:r w:rsidRPr="00866828">
        <w:rPr>
          <w:rFonts w:ascii="Times New Roman" w:hAnsi="Times New Roman"/>
          <w:sz w:val="18"/>
          <w:szCs w:val="18"/>
          <w:lang w:eastAsia="ru-RU"/>
        </w:rPr>
        <w:t>(наименование должности и подпись уполномоченного</w:t>
      </w:r>
      <w:proofErr w:type="gramEnd"/>
    </w:p>
    <w:p w:rsidR="00383983" w:rsidRPr="00866828" w:rsidRDefault="00383983" w:rsidP="00ED4FD6">
      <w:pPr>
        <w:pBdr>
          <w:top w:val="single" w:sz="4" w:space="1" w:color="auto"/>
        </w:pBdr>
        <w:autoSpaceDE w:val="0"/>
        <w:autoSpaceDN w:val="0"/>
        <w:spacing w:after="0" w:line="240" w:lineRule="auto"/>
        <w:ind w:left="4649"/>
        <w:jc w:val="center"/>
        <w:rPr>
          <w:rFonts w:ascii="Times New Roman" w:hAnsi="Times New Roman"/>
          <w:sz w:val="18"/>
          <w:szCs w:val="18"/>
          <w:lang w:eastAsia="ru-RU"/>
        </w:rPr>
      </w:pPr>
      <w:r w:rsidRPr="00866828">
        <w:rPr>
          <w:rFonts w:ascii="Times New Roman" w:hAnsi="Times New Roman"/>
          <w:sz w:val="18"/>
          <w:szCs w:val="18"/>
          <w:lang w:eastAsia="ru-RU"/>
        </w:rPr>
        <w:t>лица биржи, допустившей биржевые облигации к торгам в процессе их обращения)</w:t>
      </w:r>
    </w:p>
    <w:p w:rsidR="00383983" w:rsidRPr="00866828" w:rsidRDefault="00383983" w:rsidP="00ED4FD6">
      <w:pPr>
        <w:autoSpaceDE w:val="0"/>
        <w:autoSpaceDN w:val="0"/>
        <w:spacing w:before="240" w:after="0" w:line="240" w:lineRule="auto"/>
        <w:ind w:left="4536"/>
        <w:jc w:val="center"/>
        <w:rPr>
          <w:rFonts w:ascii="Times New Roman" w:hAnsi="Times New Roman"/>
          <w:sz w:val="18"/>
          <w:szCs w:val="18"/>
          <w:lang w:eastAsia="ru-RU"/>
        </w:rPr>
      </w:pPr>
      <w:r w:rsidRPr="00866828">
        <w:rPr>
          <w:rFonts w:ascii="Times New Roman" w:hAnsi="Times New Roman"/>
          <w:i/>
          <w:iCs/>
          <w:sz w:val="18"/>
          <w:szCs w:val="18"/>
          <w:lang w:eastAsia="ru-RU"/>
        </w:rPr>
        <w:t>Печать</w:t>
      </w:r>
    </w:p>
    <w:p w:rsidR="00383983" w:rsidRPr="00DF5CC5" w:rsidRDefault="00383983" w:rsidP="00DF5CC5">
      <w:pPr>
        <w:autoSpaceDE w:val="0"/>
        <w:autoSpaceDN w:val="0"/>
        <w:spacing w:before="480" w:after="0" w:line="240" w:lineRule="auto"/>
        <w:jc w:val="center"/>
        <w:rPr>
          <w:rFonts w:ascii="Times New Roman" w:hAnsi="Times New Roman"/>
          <w:b/>
          <w:bCs/>
          <w:sz w:val="32"/>
          <w:szCs w:val="32"/>
        </w:rPr>
      </w:pPr>
      <w:r w:rsidRPr="00DF5CC5">
        <w:rPr>
          <w:rFonts w:ascii="Times New Roman" w:hAnsi="Times New Roman"/>
          <w:b/>
          <w:bCs/>
          <w:sz w:val="32"/>
          <w:szCs w:val="32"/>
        </w:rPr>
        <w:t>РЕШЕНИЕ</w:t>
      </w:r>
    </w:p>
    <w:p w:rsidR="00383983" w:rsidRPr="00DF5CC5" w:rsidRDefault="00383983" w:rsidP="00DF5CC5">
      <w:pPr>
        <w:autoSpaceDE w:val="0"/>
        <w:autoSpaceDN w:val="0"/>
        <w:spacing w:before="480" w:after="0" w:line="240" w:lineRule="auto"/>
        <w:jc w:val="center"/>
        <w:rPr>
          <w:rFonts w:ascii="Times New Roman" w:hAnsi="Times New Roman"/>
          <w:b/>
          <w:bCs/>
          <w:sz w:val="32"/>
          <w:szCs w:val="32"/>
        </w:rPr>
      </w:pPr>
      <w:r w:rsidRPr="00DF5CC5">
        <w:rPr>
          <w:rFonts w:ascii="Times New Roman" w:hAnsi="Times New Roman"/>
          <w:b/>
          <w:bCs/>
          <w:sz w:val="32"/>
          <w:szCs w:val="32"/>
        </w:rPr>
        <w:t>о выпуске ценных бумаг</w:t>
      </w:r>
    </w:p>
    <w:p w:rsidR="00F968BB" w:rsidRDefault="00F968BB" w:rsidP="00DF5CC5">
      <w:pPr>
        <w:keepNext/>
        <w:autoSpaceDE w:val="0"/>
        <w:autoSpaceDN w:val="0"/>
        <w:spacing w:before="40" w:after="0" w:line="240" w:lineRule="auto"/>
        <w:jc w:val="center"/>
        <w:outlineLvl w:val="0"/>
        <w:rPr>
          <w:rFonts w:ascii="Times New Roman" w:hAnsi="Times New Roman"/>
          <w:b/>
          <w:i/>
          <w:sz w:val="28"/>
          <w:szCs w:val="28"/>
        </w:rPr>
      </w:pPr>
      <w:r>
        <w:rPr>
          <w:rFonts w:ascii="Times New Roman" w:hAnsi="Times New Roman"/>
          <w:b/>
          <w:i/>
          <w:sz w:val="28"/>
          <w:szCs w:val="28"/>
        </w:rPr>
        <w:t>О</w:t>
      </w:r>
      <w:r w:rsidR="008C4A31" w:rsidRPr="00DF5CC5">
        <w:rPr>
          <w:rFonts w:ascii="Times New Roman" w:hAnsi="Times New Roman"/>
          <w:b/>
          <w:i/>
          <w:sz w:val="28"/>
          <w:szCs w:val="28"/>
        </w:rPr>
        <w:t xml:space="preserve">ткрытое акционерное общество </w:t>
      </w:r>
    </w:p>
    <w:p w:rsidR="00383983" w:rsidRPr="00DF5CC5" w:rsidRDefault="008C4A31" w:rsidP="00DF5CC5">
      <w:pPr>
        <w:keepNext/>
        <w:autoSpaceDE w:val="0"/>
        <w:autoSpaceDN w:val="0"/>
        <w:spacing w:before="40" w:after="0" w:line="240" w:lineRule="auto"/>
        <w:jc w:val="center"/>
        <w:outlineLvl w:val="0"/>
        <w:rPr>
          <w:rFonts w:ascii="Times New Roman" w:hAnsi="Times New Roman"/>
          <w:b/>
          <w:bCs/>
          <w:i/>
          <w:iCs/>
          <w:sz w:val="32"/>
          <w:szCs w:val="32"/>
        </w:rPr>
      </w:pPr>
      <w:r w:rsidRPr="00DF5CC5">
        <w:rPr>
          <w:rFonts w:ascii="Times New Roman" w:hAnsi="Times New Roman"/>
          <w:b/>
          <w:i/>
          <w:sz w:val="28"/>
          <w:szCs w:val="28"/>
        </w:rPr>
        <w:t>«</w:t>
      </w:r>
      <w:r w:rsidR="00F968BB">
        <w:rPr>
          <w:rFonts w:ascii="Times New Roman" w:hAnsi="Times New Roman"/>
          <w:b/>
          <w:i/>
          <w:sz w:val="28"/>
          <w:szCs w:val="28"/>
        </w:rPr>
        <w:t>Межрегиональная распределительная сетевая компания Северо-Запада</w:t>
      </w:r>
      <w:r w:rsidRPr="00DF5CC5">
        <w:rPr>
          <w:rFonts w:ascii="Times New Roman" w:hAnsi="Times New Roman"/>
          <w:b/>
          <w:i/>
          <w:sz w:val="28"/>
          <w:szCs w:val="28"/>
        </w:rPr>
        <w:t>»</w:t>
      </w:r>
    </w:p>
    <w:p w:rsidR="00383983" w:rsidRPr="00DF5CC5" w:rsidRDefault="00383983" w:rsidP="00DF5CC5">
      <w:pPr>
        <w:pBdr>
          <w:top w:val="single" w:sz="4" w:space="1" w:color="auto"/>
        </w:pBd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 xml:space="preserve">(указывается </w:t>
      </w:r>
      <w:r w:rsidR="00A338F9">
        <w:rPr>
          <w:rFonts w:ascii="Times New Roman" w:hAnsi="Times New Roman"/>
          <w:sz w:val="18"/>
          <w:szCs w:val="18"/>
        </w:rPr>
        <w:t xml:space="preserve">полное </w:t>
      </w:r>
      <w:r w:rsidRPr="00DF5CC5">
        <w:rPr>
          <w:rFonts w:ascii="Times New Roman" w:hAnsi="Times New Roman"/>
          <w:sz w:val="18"/>
          <w:szCs w:val="18"/>
        </w:rPr>
        <w:t>наименование эмитента)</w:t>
      </w:r>
    </w:p>
    <w:p w:rsidR="00383983" w:rsidRPr="00DF5CC5" w:rsidRDefault="00383983" w:rsidP="00DF5CC5">
      <w:pPr>
        <w:autoSpaceDE w:val="0"/>
        <w:autoSpaceDN w:val="0"/>
        <w:spacing w:after="0" w:line="240" w:lineRule="auto"/>
        <w:jc w:val="center"/>
        <w:rPr>
          <w:rFonts w:ascii="Times New Roman" w:hAnsi="Times New Roman"/>
        </w:rPr>
      </w:pPr>
    </w:p>
    <w:p w:rsidR="00454242" w:rsidRPr="00EE03DF" w:rsidRDefault="00454242" w:rsidP="00DF5CC5">
      <w:pPr>
        <w:autoSpaceDE w:val="0"/>
        <w:autoSpaceDN w:val="0"/>
        <w:spacing w:after="0" w:line="240" w:lineRule="auto"/>
        <w:jc w:val="center"/>
        <w:rPr>
          <w:rFonts w:ascii="Times New Roman" w:hAnsi="Times New Roman"/>
          <w:b/>
          <w:i/>
        </w:rPr>
      </w:pPr>
      <w:r w:rsidRPr="00DF5CC5">
        <w:rPr>
          <w:rFonts w:ascii="Times New Roman" w:hAnsi="Times New Roman"/>
          <w:b/>
          <w:i/>
        </w:rPr>
        <w:t xml:space="preserve">биржевые облигации процентные </w:t>
      </w:r>
      <w:r w:rsidRPr="00EE03DF">
        <w:rPr>
          <w:rFonts w:ascii="Times New Roman" w:hAnsi="Times New Roman"/>
          <w:b/>
          <w:i/>
        </w:rPr>
        <w:t xml:space="preserve">неконвертируемые документарные на предъявителя с обязательным централизованным хранением серии </w:t>
      </w:r>
      <w:r w:rsidR="008C4A31" w:rsidRPr="00EE03DF">
        <w:rPr>
          <w:rFonts w:ascii="Times New Roman" w:hAnsi="Times New Roman"/>
          <w:b/>
          <w:i/>
        </w:rPr>
        <w:t>БО-0</w:t>
      </w:r>
      <w:r w:rsidR="003439D8">
        <w:rPr>
          <w:rFonts w:ascii="Times New Roman" w:hAnsi="Times New Roman"/>
          <w:b/>
          <w:i/>
        </w:rPr>
        <w:t>4</w:t>
      </w:r>
      <w:r w:rsidRPr="00EE03DF">
        <w:rPr>
          <w:rFonts w:ascii="Times New Roman" w:hAnsi="Times New Roman"/>
          <w:b/>
          <w:i/>
        </w:rPr>
        <w:t xml:space="preserve"> в количестве </w:t>
      </w:r>
      <w:r w:rsidR="00A4079F" w:rsidRPr="00EE03DF">
        <w:rPr>
          <w:rFonts w:ascii="Times New Roman" w:hAnsi="Times New Roman"/>
          <w:b/>
          <w:i/>
        </w:rPr>
        <w:t xml:space="preserve"> </w:t>
      </w:r>
      <w:r w:rsidR="00A54920">
        <w:rPr>
          <w:rFonts w:ascii="Times New Roman" w:hAnsi="Times New Roman"/>
          <w:b/>
          <w:i/>
        </w:rPr>
        <w:t>3</w:t>
      </w:r>
      <w:r w:rsidR="00020BF3">
        <w:rPr>
          <w:rFonts w:ascii="Times New Roman" w:hAnsi="Times New Roman"/>
          <w:b/>
          <w:i/>
        </w:rPr>
        <w:t xml:space="preserve"> </w:t>
      </w:r>
      <w:r w:rsidR="00A4079F" w:rsidRPr="00EE03DF">
        <w:rPr>
          <w:rFonts w:ascii="Times New Roman" w:hAnsi="Times New Roman"/>
          <w:b/>
          <w:i/>
        </w:rPr>
        <w:t>000 000 (</w:t>
      </w:r>
      <w:r w:rsidR="00A54920">
        <w:rPr>
          <w:rFonts w:ascii="Times New Roman" w:hAnsi="Times New Roman"/>
          <w:b/>
          <w:i/>
        </w:rPr>
        <w:t xml:space="preserve">Три </w:t>
      </w:r>
      <w:r w:rsidR="00A4079F" w:rsidRPr="00EE03DF">
        <w:rPr>
          <w:rFonts w:ascii="Times New Roman" w:hAnsi="Times New Roman"/>
          <w:b/>
          <w:i/>
        </w:rPr>
        <w:t>миллион</w:t>
      </w:r>
      <w:r w:rsidR="00020BF3">
        <w:rPr>
          <w:rFonts w:ascii="Times New Roman" w:hAnsi="Times New Roman"/>
          <w:b/>
          <w:i/>
        </w:rPr>
        <w:t>а</w:t>
      </w:r>
      <w:r w:rsidR="00A4079F" w:rsidRPr="00EE03DF">
        <w:rPr>
          <w:rFonts w:ascii="Times New Roman" w:hAnsi="Times New Roman"/>
          <w:b/>
          <w:i/>
        </w:rPr>
        <w:t>)</w:t>
      </w:r>
      <w:r w:rsidRPr="00EE03DF">
        <w:rPr>
          <w:rFonts w:ascii="Times New Roman" w:hAnsi="Times New Roman"/>
          <w:b/>
          <w:i/>
        </w:rPr>
        <w:t xml:space="preserve"> штук, номинальной стоимостью 1 000 (Одна тысяча) рублей каждая общей номинальной стоимостью </w:t>
      </w:r>
      <w:r w:rsidR="00A54920">
        <w:rPr>
          <w:rFonts w:ascii="Times New Roman" w:hAnsi="Times New Roman"/>
          <w:b/>
          <w:i/>
        </w:rPr>
        <w:t>3</w:t>
      </w:r>
      <w:r w:rsidR="00A4079F" w:rsidRPr="00EE03DF">
        <w:rPr>
          <w:rFonts w:ascii="Times New Roman" w:hAnsi="Times New Roman"/>
          <w:b/>
          <w:i/>
        </w:rPr>
        <w:t xml:space="preserve"> 000 000 000 (</w:t>
      </w:r>
      <w:r w:rsidR="00A54920">
        <w:rPr>
          <w:rFonts w:ascii="Times New Roman" w:hAnsi="Times New Roman"/>
          <w:b/>
          <w:i/>
        </w:rPr>
        <w:t>Три</w:t>
      </w:r>
      <w:r w:rsidR="00A4079F" w:rsidRPr="00EE03DF">
        <w:rPr>
          <w:rFonts w:ascii="Times New Roman" w:hAnsi="Times New Roman"/>
          <w:b/>
          <w:i/>
        </w:rPr>
        <w:t xml:space="preserve"> миллиард</w:t>
      </w:r>
      <w:r w:rsidR="00020BF3">
        <w:rPr>
          <w:rFonts w:ascii="Times New Roman" w:hAnsi="Times New Roman"/>
          <w:b/>
          <w:i/>
        </w:rPr>
        <w:t>а</w:t>
      </w:r>
      <w:r w:rsidR="00A4079F" w:rsidRPr="00EE03DF">
        <w:rPr>
          <w:rFonts w:ascii="Times New Roman" w:hAnsi="Times New Roman"/>
          <w:b/>
          <w:i/>
        </w:rPr>
        <w:t>)</w:t>
      </w:r>
      <w:r w:rsidRPr="00EE03DF">
        <w:rPr>
          <w:rFonts w:ascii="Times New Roman" w:hAnsi="Times New Roman"/>
          <w:b/>
          <w:i/>
        </w:rPr>
        <w:t xml:space="preserve"> рублей со сроком погашения в </w:t>
      </w:r>
      <w:r w:rsidR="00F968BB" w:rsidRPr="00EE03DF">
        <w:rPr>
          <w:rFonts w:ascii="Times New Roman" w:hAnsi="Times New Roman"/>
          <w:b/>
          <w:i/>
        </w:rPr>
        <w:t>3 640</w:t>
      </w:r>
      <w:r w:rsidRPr="00EE03DF">
        <w:rPr>
          <w:rFonts w:ascii="Times New Roman" w:hAnsi="Times New Roman"/>
          <w:b/>
          <w:i/>
        </w:rPr>
        <w:t>-й (</w:t>
      </w:r>
      <w:r w:rsidR="00F968BB" w:rsidRPr="00EE03DF">
        <w:rPr>
          <w:rFonts w:ascii="Times New Roman" w:hAnsi="Times New Roman"/>
          <w:b/>
          <w:i/>
        </w:rPr>
        <w:t>Три</w:t>
      </w:r>
      <w:r w:rsidRPr="00EE03DF">
        <w:rPr>
          <w:rFonts w:ascii="Times New Roman" w:hAnsi="Times New Roman"/>
          <w:b/>
          <w:i/>
        </w:rPr>
        <w:t xml:space="preserve"> тысяч</w:t>
      </w:r>
      <w:r w:rsidR="00F968BB" w:rsidRPr="00EE03DF">
        <w:rPr>
          <w:rFonts w:ascii="Times New Roman" w:hAnsi="Times New Roman"/>
          <w:b/>
          <w:i/>
        </w:rPr>
        <w:t>и</w:t>
      </w:r>
      <w:r w:rsidRPr="00EE03DF">
        <w:rPr>
          <w:rFonts w:ascii="Times New Roman" w:hAnsi="Times New Roman"/>
          <w:b/>
          <w:i/>
        </w:rPr>
        <w:t xml:space="preserve"> </w:t>
      </w:r>
      <w:r w:rsidR="00F968BB" w:rsidRPr="00EE03DF">
        <w:rPr>
          <w:rFonts w:ascii="Times New Roman" w:hAnsi="Times New Roman"/>
          <w:b/>
          <w:i/>
        </w:rPr>
        <w:t>шестьсот сороковой</w:t>
      </w:r>
      <w:r w:rsidRPr="00EE03DF">
        <w:rPr>
          <w:rFonts w:ascii="Times New Roman" w:hAnsi="Times New Roman"/>
          <w:b/>
          <w:i/>
        </w:rPr>
        <w:t xml:space="preserve">) день </w:t>
      </w:r>
      <w:proofErr w:type="gramStart"/>
      <w:r w:rsidRPr="00EE03DF">
        <w:rPr>
          <w:rFonts w:ascii="Times New Roman" w:hAnsi="Times New Roman"/>
          <w:b/>
          <w:i/>
        </w:rPr>
        <w:t>с даты начала</w:t>
      </w:r>
      <w:proofErr w:type="gramEnd"/>
      <w:r w:rsidRPr="00EE03DF">
        <w:rPr>
          <w:rFonts w:ascii="Times New Roman" w:hAnsi="Times New Roman"/>
          <w:b/>
          <w:i/>
        </w:rPr>
        <w:t xml:space="preserve"> размещения Биржевых облигаций серии </w:t>
      </w:r>
      <w:r w:rsidR="00F968BB" w:rsidRPr="00EE03DF">
        <w:rPr>
          <w:rFonts w:ascii="Times New Roman" w:hAnsi="Times New Roman"/>
          <w:b/>
          <w:i/>
        </w:rPr>
        <w:t>БО-0</w:t>
      </w:r>
      <w:r w:rsidR="003439D8">
        <w:rPr>
          <w:rFonts w:ascii="Times New Roman" w:hAnsi="Times New Roman"/>
          <w:b/>
          <w:i/>
        </w:rPr>
        <w:t>4</w:t>
      </w:r>
      <w:r w:rsidRPr="00EE03DF">
        <w:rPr>
          <w:rFonts w:ascii="Times New Roman" w:hAnsi="Times New Roman"/>
          <w:b/>
          <w:i/>
        </w:rPr>
        <w:t>, размещаемых путем открытой подписки, с возможностью досрочного погашения по требованию владельцев и по усмотрению Эмитента</w:t>
      </w:r>
    </w:p>
    <w:p w:rsidR="00383983" w:rsidRPr="00EE03DF" w:rsidRDefault="00454242" w:rsidP="00DF5CC5">
      <w:pPr>
        <w:pBdr>
          <w:top w:val="single" w:sz="4" w:space="1" w:color="auto"/>
        </w:pBdr>
        <w:autoSpaceDE w:val="0"/>
        <w:autoSpaceDN w:val="0"/>
        <w:spacing w:after="0" w:line="240" w:lineRule="auto"/>
        <w:jc w:val="center"/>
        <w:rPr>
          <w:rFonts w:ascii="Times New Roman" w:hAnsi="Times New Roman"/>
          <w:sz w:val="18"/>
          <w:szCs w:val="18"/>
        </w:rPr>
      </w:pPr>
      <w:r w:rsidRPr="00EE03DF">
        <w:rPr>
          <w:rFonts w:ascii="Times New Roman" w:hAnsi="Times New Roman"/>
          <w:sz w:val="18"/>
          <w:szCs w:val="18"/>
        </w:rPr>
        <w:t xml:space="preserve"> </w:t>
      </w:r>
      <w:proofErr w:type="gramStart"/>
      <w:r w:rsidR="00383983" w:rsidRPr="00EE03DF">
        <w:rPr>
          <w:rFonts w:ascii="Times New Roman" w:hAnsi="Times New Roman"/>
          <w:sz w:val="18"/>
          <w:szCs w:val="18"/>
        </w:rPr>
        <w:t>(вид,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roofErr w:type="gramEnd"/>
    </w:p>
    <w:p w:rsidR="00383983" w:rsidRPr="00DF5CC5" w:rsidRDefault="00383983" w:rsidP="00DF5CC5">
      <w:pPr>
        <w:tabs>
          <w:tab w:val="left" w:pos="9866"/>
        </w:tabs>
        <w:autoSpaceDE w:val="0"/>
        <w:autoSpaceDN w:val="0"/>
        <w:spacing w:before="240" w:after="0" w:line="240" w:lineRule="auto"/>
        <w:jc w:val="both"/>
        <w:rPr>
          <w:rFonts w:ascii="Times New Roman" w:hAnsi="Times New Roman"/>
          <w:b/>
          <w:i/>
        </w:rPr>
      </w:pPr>
      <w:r w:rsidRPr="00EE03DF">
        <w:rPr>
          <w:rFonts w:ascii="Times New Roman" w:hAnsi="Times New Roman"/>
        </w:rPr>
        <w:t xml:space="preserve">Утверждено решением </w:t>
      </w:r>
      <w:r w:rsidRPr="00EE03DF">
        <w:rPr>
          <w:rFonts w:ascii="Times New Roman" w:hAnsi="Times New Roman"/>
          <w:b/>
          <w:i/>
        </w:rPr>
        <w:t xml:space="preserve">Совета директоров </w:t>
      </w:r>
      <w:r w:rsidR="00F968BB" w:rsidRPr="00EE03DF">
        <w:rPr>
          <w:rFonts w:ascii="Times New Roman" w:hAnsi="Times New Roman"/>
          <w:b/>
          <w:i/>
        </w:rPr>
        <w:t>О</w:t>
      </w:r>
      <w:r w:rsidR="008C4A31" w:rsidRPr="00EE03DF">
        <w:rPr>
          <w:rFonts w:ascii="Times New Roman" w:hAnsi="Times New Roman"/>
          <w:b/>
          <w:i/>
        </w:rPr>
        <w:t>ткрытого акционерного общества «</w:t>
      </w:r>
      <w:r w:rsidR="00F968BB" w:rsidRPr="00EE03DF">
        <w:rPr>
          <w:rFonts w:ascii="Times New Roman" w:hAnsi="Times New Roman"/>
          <w:b/>
          <w:i/>
        </w:rPr>
        <w:t>Межрегиональная</w:t>
      </w:r>
      <w:r w:rsidR="00F968BB">
        <w:rPr>
          <w:rFonts w:ascii="Times New Roman" w:hAnsi="Times New Roman"/>
          <w:b/>
          <w:i/>
        </w:rPr>
        <w:t xml:space="preserve"> распределительная сетевая компания Северо-Запада</w:t>
      </w:r>
      <w:r w:rsidR="008C4A31" w:rsidRPr="00DF5CC5">
        <w:rPr>
          <w:rFonts w:ascii="Times New Roman" w:hAnsi="Times New Roman"/>
          <w:b/>
          <w:i/>
        </w:rPr>
        <w:t>»</w:t>
      </w:r>
    </w:p>
    <w:p w:rsidR="00383983" w:rsidRPr="00DF5CC5" w:rsidRDefault="00383983" w:rsidP="00DF5CC5">
      <w:pPr>
        <w:pBdr>
          <w:top w:val="single" w:sz="4" w:space="1" w:color="auto"/>
        </w:pBdr>
        <w:autoSpaceDE w:val="0"/>
        <w:autoSpaceDN w:val="0"/>
        <w:spacing w:after="120" w:line="240" w:lineRule="auto"/>
        <w:ind w:left="2296" w:right="-2"/>
        <w:jc w:val="center"/>
        <w:rPr>
          <w:rFonts w:ascii="Times New Roman" w:hAnsi="Times New Roman"/>
          <w:sz w:val="18"/>
          <w:szCs w:val="18"/>
        </w:rPr>
      </w:pPr>
      <w:r w:rsidRPr="00DF5CC5">
        <w:rPr>
          <w:rFonts w:ascii="Times New Roman" w:hAnsi="Times New Roman"/>
          <w:sz w:val="18"/>
          <w:szCs w:val="18"/>
        </w:rPr>
        <w:t>(указывается орган управления эмитента, утвердивший решение о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73"/>
        <w:gridCol w:w="482"/>
        <w:gridCol w:w="284"/>
        <w:gridCol w:w="1077"/>
        <w:gridCol w:w="425"/>
        <w:gridCol w:w="284"/>
        <w:gridCol w:w="624"/>
        <w:gridCol w:w="1400"/>
      </w:tblGrid>
      <w:tr w:rsidR="002C4039" w:rsidRPr="009F165A" w:rsidTr="002C4039">
        <w:trPr>
          <w:cantSplit/>
        </w:trPr>
        <w:tc>
          <w:tcPr>
            <w:tcW w:w="117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proofErr w:type="gramStart"/>
            <w:r w:rsidRPr="009F165A">
              <w:rPr>
                <w:rFonts w:ascii="Times New Roman" w:hAnsi="Times New Roman"/>
              </w:rPr>
              <w:t>принятым «</w:t>
            </w:r>
            <w:proofErr w:type="gramEnd"/>
          </w:p>
        </w:tc>
        <w:tc>
          <w:tcPr>
            <w:tcW w:w="482" w:type="dxa"/>
            <w:tcBorders>
              <w:top w:val="nil"/>
              <w:left w:val="nil"/>
              <w:bottom w:val="single" w:sz="4" w:space="0" w:color="auto"/>
              <w:right w:val="nil"/>
            </w:tcBorders>
            <w:shd w:val="clear" w:color="auto" w:fill="auto"/>
            <w:vAlign w:val="bottom"/>
          </w:tcPr>
          <w:p w:rsidR="00383983" w:rsidRPr="009F165A" w:rsidRDefault="00736A76" w:rsidP="00DF5CC5">
            <w:pPr>
              <w:autoSpaceDE w:val="0"/>
              <w:autoSpaceDN w:val="0"/>
              <w:spacing w:after="0" w:line="240" w:lineRule="auto"/>
              <w:rPr>
                <w:rFonts w:ascii="Times New Roman" w:hAnsi="Times New Roman"/>
              </w:rPr>
            </w:pPr>
            <w:r>
              <w:rPr>
                <w:rFonts w:ascii="Times New Roman" w:hAnsi="Times New Roman"/>
              </w:rPr>
              <w:t>30</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77" w:type="dxa"/>
            <w:tcBorders>
              <w:top w:val="nil"/>
              <w:left w:val="nil"/>
              <w:bottom w:val="single" w:sz="4" w:space="0" w:color="auto"/>
              <w:right w:val="nil"/>
            </w:tcBorders>
            <w:shd w:val="clear" w:color="auto" w:fill="auto"/>
            <w:vAlign w:val="bottom"/>
          </w:tcPr>
          <w:p w:rsidR="00383983" w:rsidRPr="009F165A" w:rsidRDefault="00595259" w:rsidP="00DF5CC5">
            <w:pPr>
              <w:autoSpaceDE w:val="0"/>
              <w:autoSpaceDN w:val="0"/>
              <w:spacing w:after="0" w:line="240" w:lineRule="auto"/>
              <w:rPr>
                <w:rFonts w:ascii="Times New Roman" w:hAnsi="Times New Roman"/>
              </w:rPr>
            </w:pPr>
            <w:r>
              <w:rPr>
                <w:rFonts w:ascii="Times New Roman" w:hAnsi="Times New Roman"/>
              </w:rPr>
              <w:t xml:space="preserve"> </w:t>
            </w:r>
            <w:r w:rsidR="00736A76">
              <w:rPr>
                <w:rFonts w:ascii="Times New Roman" w:hAnsi="Times New Roman"/>
              </w:rPr>
              <w:t>января</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1673"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 xml:space="preserve">г., протокол </w:t>
            </w:r>
            <w:proofErr w:type="gramStart"/>
            <w:r w:rsidRPr="009F165A">
              <w:rPr>
                <w:rFonts w:ascii="Times New Roman" w:hAnsi="Times New Roman"/>
              </w:rPr>
              <w:t>от</w:t>
            </w:r>
            <w:proofErr w:type="gramEnd"/>
            <w:r w:rsidRPr="009F165A">
              <w:rPr>
                <w:rFonts w:ascii="Times New Roman" w:hAnsi="Times New Roman"/>
              </w:rPr>
              <w:t xml:space="preserve"> «</w:t>
            </w:r>
          </w:p>
        </w:tc>
        <w:tc>
          <w:tcPr>
            <w:tcW w:w="482" w:type="dxa"/>
            <w:tcBorders>
              <w:top w:val="nil"/>
              <w:left w:val="nil"/>
              <w:bottom w:val="single" w:sz="4" w:space="0" w:color="auto"/>
              <w:right w:val="nil"/>
            </w:tcBorders>
            <w:shd w:val="clear" w:color="auto" w:fill="auto"/>
            <w:vAlign w:val="bottom"/>
          </w:tcPr>
          <w:p w:rsidR="00383983" w:rsidRPr="009F165A" w:rsidRDefault="00595259" w:rsidP="00DF5CC5">
            <w:pPr>
              <w:autoSpaceDE w:val="0"/>
              <w:autoSpaceDN w:val="0"/>
              <w:spacing w:after="0" w:line="240" w:lineRule="auto"/>
              <w:jc w:val="center"/>
              <w:rPr>
                <w:rFonts w:ascii="Times New Roman" w:hAnsi="Times New Roman"/>
              </w:rPr>
            </w:pPr>
            <w:r>
              <w:rPr>
                <w:rFonts w:ascii="Times New Roman" w:hAnsi="Times New Roman"/>
              </w:rPr>
              <w:t xml:space="preserve"> </w:t>
            </w:r>
            <w:r w:rsidR="00EE2BB1">
              <w:rPr>
                <w:rFonts w:ascii="Times New Roman" w:hAnsi="Times New Roman"/>
              </w:rPr>
              <w:t>3</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77" w:type="dxa"/>
            <w:tcBorders>
              <w:top w:val="nil"/>
              <w:left w:val="nil"/>
              <w:bottom w:val="single" w:sz="4" w:space="0" w:color="auto"/>
              <w:right w:val="nil"/>
            </w:tcBorders>
            <w:shd w:val="clear" w:color="auto" w:fill="auto"/>
            <w:vAlign w:val="bottom"/>
          </w:tcPr>
          <w:p w:rsidR="00383983" w:rsidRPr="009F165A" w:rsidRDefault="00EE2BB1" w:rsidP="00DF5CC5">
            <w:pPr>
              <w:autoSpaceDE w:val="0"/>
              <w:autoSpaceDN w:val="0"/>
              <w:spacing w:after="0" w:line="240" w:lineRule="auto"/>
              <w:jc w:val="center"/>
              <w:rPr>
                <w:rFonts w:ascii="Times New Roman" w:hAnsi="Times New Roman"/>
              </w:rPr>
            </w:pPr>
            <w:r>
              <w:rPr>
                <w:rFonts w:ascii="Times New Roman" w:hAnsi="Times New Roman"/>
              </w:rPr>
              <w:t>февраля</w:t>
            </w:r>
            <w:r w:rsidR="00595259">
              <w:rPr>
                <w:rFonts w:ascii="Times New Roman" w:hAnsi="Times New Roman"/>
              </w:rPr>
              <w:t xml:space="preserve"> </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62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center"/>
              <w:rPr>
                <w:rFonts w:ascii="Times New Roman" w:hAnsi="Times New Roman"/>
              </w:rPr>
            </w:pPr>
            <w:proofErr w:type="gramStart"/>
            <w:r w:rsidRPr="009F165A">
              <w:rPr>
                <w:rFonts w:ascii="Times New Roman" w:hAnsi="Times New Roman"/>
              </w:rPr>
              <w:t>г</w:t>
            </w:r>
            <w:proofErr w:type="gramEnd"/>
            <w:r w:rsidRPr="009F165A">
              <w:rPr>
                <w:rFonts w:ascii="Times New Roman" w:hAnsi="Times New Roman"/>
              </w:rPr>
              <w:t>. №</w:t>
            </w:r>
          </w:p>
        </w:tc>
        <w:tc>
          <w:tcPr>
            <w:tcW w:w="1400" w:type="dxa"/>
            <w:tcBorders>
              <w:top w:val="nil"/>
              <w:left w:val="nil"/>
              <w:bottom w:val="single" w:sz="4" w:space="0" w:color="auto"/>
              <w:right w:val="nil"/>
            </w:tcBorders>
            <w:shd w:val="clear" w:color="auto" w:fill="auto"/>
            <w:vAlign w:val="bottom"/>
          </w:tcPr>
          <w:p w:rsidR="00383983" w:rsidRPr="009F165A" w:rsidRDefault="00736A76" w:rsidP="00DF5CC5">
            <w:pPr>
              <w:autoSpaceDE w:val="0"/>
              <w:autoSpaceDN w:val="0"/>
              <w:spacing w:after="0" w:line="240" w:lineRule="auto"/>
              <w:jc w:val="center"/>
              <w:rPr>
                <w:rFonts w:ascii="Times New Roman" w:hAnsi="Times New Roman"/>
              </w:rPr>
            </w:pPr>
            <w:r>
              <w:rPr>
                <w:rFonts w:ascii="Times New Roman" w:hAnsi="Times New Roman"/>
              </w:rPr>
              <w:t>146/17</w:t>
            </w:r>
          </w:p>
        </w:tc>
      </w:tr>
    </w:tbl>
    <w:p w:rsidR="00383983" w:rsidRPr="009F165A" w:rsidRDefault="00383983" w:rsidP="00DF5CC5">
      <w:pPr>
        <w:tabs>
          <w:tab w:val="left" w:pos="9866"/>
        </w:tabs>
        <w:autoSpaceDE w:val="0"/>
        <w:autoSpaceDN w:val="0"/>
        <w:spacing w:before="120" w:after="0" w:line="240" w:lineRule="auto"/>
        <w:jc w:val="both"/>
        <w:rPr>
          <w:rFonts w:ascii="Times New Roman" w:hAnsi="Times New Roman"/>
          <w:b/>
          <w:i/>
        </w:rPr>
      </w:pPr>
      <w:r w:rsidRPr="009F165A">
        <w:rPr>
          <w:rFonts w:ascii="Times New Roman" w:hAnsi="Times New Roman"/>
        </w:rPr>
        <w:t xml:space="preserve">на основании </w:t>
      </w:r>
      <w:r w:rsidRPr="009F165A">
        <w:rPr>
          <w:rFonts w:ascii="Times New Roman" w:hAnsi="Times New Roman"/>
          <w:b/>
          <w:i/>
        </w:rPr>
        <w:t xml:space="preserve">решения о размещении биржевых облигаций процентных неконвертируемых </w:t>
      </w:r>
      <w:r w:rsidR="002A583C" w:rsidRPr="009F165A">
        <w:rPr>
          <w:rFonts w:ascii="Times New Roman" w:hAnsi="Times New Roman"/>
          <w:b/>
          <w:i/>
        </w:rPr>
        <w:t xml:space="preserve">документарных </w:t>
      </w:r>
      <w:r w:rsidRPr="009F165A">
        <w:rPr>
          <w:rFonts w:ascii="Times New Roman" w:hAnsi="Times New Roman"/>
          <w:b/>
          <w:i/>
        </w:rPr>
        <w:t xml:space="preserve">на предъявителя с обязательным централизованным хранением серии </w:t>
      </w:r>
      <w:r w:rsidR="008C4A31" w:rsidRPr="009F165A">
        <w:rPr>
          <w:rFonts w:ascii="Times New Roman" w:hAnsi="Times New Roman"/>
          <w:b/>
          <w:i/>
        </w:rPr>
        <w:t>БО-0</w:t>
      </w:r>
      <w:r w:rsidR="003439D8">
        <w:rPr>
          <w:rFonts w:ascii="Times New Roman" w:hAnsi="Times New Roman"/>
          <w:b/>
          <w:i/>
        </w:rPr>
        <w:t>4</w:t>
      </w:r>
    </w:p>
    <w:p w:rsidR="00383983" w:rsidRPr="009F165A" w:rsidRDefault="00383983" w:rsidP="00DF5CC5">
      <w:pPr>
        <w:pBdr>
          <w:top w:val="single" w:sz="4" w:space="1" w:color="auto"/>
        </w:pBdr>
        <w:autoSpaceDE w:val="0"/>
        <w:autoSpaceDN w:val="0"/>
        <w:spacing w:after="120" w:line="240" w:lineRule="auto"/>
        <w:ind w:left="2237" w:right="-2"/>
        <w:jc w:val="center"/>
        <w:rPr>
          <w:rFonts w:ascii="Times New Roman" w:hAnsi="Times New Roman"/>
          <w:sz w:val="18"/>
          <w:szCs w:val="18"/>
        </w:rPr>
      </w:pPr>
      <w:r w:rsidRPr="009F165A">
        <w:rPr>
          <w:rFonts w:ascii="Times New Roman" w:hAnsi="Times New Roman"/>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588"/>
        <w:gridCol w:w="5255"/>
        <w:gridCol w:w="227"/>
        <w:gridCol w:w="482"/>
        <w:gridCol w:w="284"/>
        <w:gridCol w:w="1117"/>
        <w:gridCol w:w="425"/>
        <w:gridCol w:w="284"/>
        <w:gridCol w:w="312"/>
      </w:tblGrid>
      <w:tr w:rsidR="00383983" w:rsidRPr="009F165A" w:rsidTr="002C4039">
        <w:tc>
          <w:tcPr>
            <w:tcW w:w="1588"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proofErr w:type="gramStart"/>
            <w:r w:rsidRPr="009F165A">
              <w:rPr>
                <w:rFonts w:ascii="Times New Roman" w:hAnsi="Times New Roman"/>
              </w:rPr>
              <w:t>принятого</w:t>
            </w:r>
            <w:proofErr w:type="gramEnd"/>
          </w:p>
        </w:tc>
        <w:tc>
          <w:tcPr>
            <w:tcW w:w="5255" w:type="dxa"/>
            <w:tcBorders>
              <w:top w:val="nil"/>
              <w:left w:val="nil"/>
              <w:bottom w:val="single" w:sz="4" w:space="0" w:color="auto"/>
              <w:right w:val="nil"/>
            </w:tcBorders>
            <w:vAlign w:val="bottom"/>
          </w:tcPr>
          <w:p w:rsidR="00383983" w:rsidRPr="009F165A" w:rsidRDefault="004F55CC" w:rsidP="00595259">
            <w:pPr>
              <w:tabs>
                <w:tab w:val="left" w:pos="9866"/>
              </w:tabs>
              <w:autoSpaceDE w:val="0"/>
              <w:autoSpaceDN w:val="0"/>
              <w:spacing w:before="240" w:after="0" w:line="240" w:lineRule="auto"/>
              <w:rPr>
                <w:rFonts w:ascii="Times New Roman" w:hAnsi="Times New Roman"/>
                <w:b/>
                <w:i/>
              </w:rPr>
            </w:pPr>
            <w:r w:rsidRPr="009F165A">
              <w:rPr>
                <w:rFonts w:ascii="Times New Roman" w:hAnsi="Times New Roman"/>
                <w:b/>
                <w:i/>
              </w:rPr>
              <w:t>Решением Совета</w:t>
            </w:r>
            <w:r w:rsidR="00383983" w:rsidRPr="009F165A">
              <w:rPr>
                <w:rFonts w:ascii="Times New Roman" w:hAnsi="Times New Roman"/>
                <w:b/>
                <w:i/>
              </w:rPr>
              <w:t xml:space="preserve"> директоров </w:t>
            </w:r>
            <w:r w:rsidR="008C4A31" w:rsidRPr="009F165A">
              <w:rPr>
                <w:rFonts w:ascii="Times New Roman" w:hAnsi="Times New Roman"/>
                <w:b/>
                <w:i/>
              </w:rPr>
              <w:t>открытого акционерного общества «</w:t>
            </w:r>
            <w:r w:rsidR="00595259">
              <w:rPr>
                <w:rFonts w:ascii="Times New Roman" w:hAnsi="Times New Roman"/>
                <w:b/>
                <w:i/>
              </w:rPr>
              <w:t>Межрегиональная распределительная сетевая компания Северо-Запада</w:t>
            </w:r>
            <w:r w:rsidR="008C4A31" w:rsidRPr="009F165A">
              <w:rPr>
                <w:rFonts w:ascii="Times New Roman" w:hAnsi="Times New Roman"/>
                <w:b/>
                <w:i/>
              </w:rPr>
              <w:t>»</w:t>
            </w:r>
          </w:p>
        </w:tc>
        <w:tc>
          <w:tcPr>
            <w:tcW w:w="227"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w:t>
            </w:r>
          </w:p>
        </w:tc>
        <w:tc>
          <w:tcPr>
            <w:tcW w:w="482" w:type="dxa"/>
            <w:tcBorders>
              <w:top w:val="nil"/>
              <w:left w:val="nil"/>
              <w:bottom w:val="single" w:sz="4" w:space="0" w:color="auto"/>
              <w:right w:val="nil"/>
            </w:tcBorders>
            <w:shd w:val="clear" w:color="auto" w:fill="auto"/>
            <w:vAlign w:val="bottom"/>
          </w:tcPr>
          <w:p w:rsidR="00383983" w:rsidRPr="009F165A" w:rsidRDefault="00736A76" w:rsidP="00DF5CC5">
            <w:pPr>
              <w:autoSpaceDE w:val="0"/>
              <w:autoSpaceDN w:val="0"/>
              <w:spacing w:after="0" w:line="240" w:lineRule="auto"/>
              <w:jc w:val="center"/>
              <w:rPr>
                <w:rFonts w:ascii="Times New Roman" w:hAnsi="Times New Roman"/>
              </w:rPr>
            </w:pPr>
            <w:r>
              <w:rPr>
                <w:rFonts w:ascii="Times New Roman" w:hAnsi="Times New Roman"/>
              </w:rPr>
              <w:t>30</w:t>
            </w:r>
          </w:p>
        </w:tc>
        <w:tc>
          <w:tcPr>
            <w:tcW w:w="284"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117" w:type="dxa"/>
            <w:tcBorders>
              <w:top w:val="nil"/>
              <w:left w:val="nil"/>
              <w:bottom w:val="single" w:sz="4" w:space="0" w:color="auto"/>
              <w:right w:val="nil"/>
            </w:tcBorders>
            <w:shd w:val="clear" w:color="auto" w:fill="auto"/>
            <w:vAlign w:val="bottom"/>
          </w:tcPr>
          <w:p w:rsidR="00383983" w:rsidRPr="009F165A" w:rsidRDefault="00736A76" w:rsidP="00DF5CC5">
            <w:pPr>
              <w:autoSpaceDE w:val="0"/>
              <w:autoSpaceDN w:val="0"/>
              <w:spacing w:after="0" w:line="240" w:lineRule="auto"/>
              <w:jc w:val="center"/>
              <w:rPr>
                <w:rFonts w:ascii="Times New Roman" w:hAnsi="Times New Roman"/>
              </w:rPr>
            </w:pPr>
            <w:r>
              <w:rPr>
                <w:rFonts w:ascii="Times New Roman" w:hAnsi="Times New Roman"/>
              </w:rPr>
              <w:t>января</w:t>
            </w:r>
          </w:p>
        </w:tc>
        <w:tc>
          <w:tcPr>
            <w:tcW w:w="425"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shd w:val="clear" w:color="auto" w:fill="auto"/>
            <w:vAlign w:val="bottom"/>
          </w:tcPr>
          <w:p w:rsidR="00383983" w:rsidRPr="00C109F3" w:rsidRDefault="00C109F3" w:rsidP="00DF5CC5">
            <w:pPr>
              <w:autoSpaceDE w:val="0"/>
              <w:autoSpaceDN w:val="0"/>
              <w:spacing w:after="0" w:line="240" w:lineRule="auto"/>
              <w:rPr>
                <w:rFonts w:ascii="Times New Roman" w:hAnsi="Times New Roman"/>
              </w:rPr>
            </w:pPr>
            <w:r>
              <w:rPr>
                <w:rFonts w:ascii="Times New Roman" w:hAnsi="Times New Roman"/>
              </w:rPr>
              <w:t>4</w:t>
            </w:r>
          </w:p>
        </w:tc>
        <w:tc>
          <w:tcPr>
            <w:tcW w:w="312" w:type="dxa"/>
            <w:tcBorders>
              <w:top w:val="nil"/>
              <w:left w:val="nil"/>
              <w:bottom w:val="nil"/>
              <w:right w:val="nil"/>
            </w:tcBorders>
            <w:shd w:val="clear" w:color="auto" w:fill="auto"/>
            <w:vAlign w:val="bottom"/>
          </w:tcPr>
          <w:p w:rsidR="00383983" w:rsidRPr="009F165A" w:rsidRDefault="00383983" w:rsidP="00DF5CC5">
            <w:pPr>
              <w:autoSpaceDE w:val="0"/>
              <w:autoSpaceDN w:val="0"/>
              <w:spacing w:after="0" w:line="240" w:lineRule="auto"/>
              <w:jc w:val="right"/>
              <w:rPr>
                <w:rFonts w:ascii="Times New Roman" w:hAnsi="Times New Roman"/>
              </w:rPr>
            </w:pPr>
            <w:proofErr w:type="gramStart"/>
            <w:r w:rsidRPr="009F165A">
              <w:rPr>
                <w:rFonts w:ascii="Times New Roman" w:hAnsi="Times New Roman"/>
              </w:rPr>
              <w:t>г</w:t>
            </w:r>
            <w:proofErr w:type="gramEnd"/>
            <w:r w:rsidRPr="009F165A">
              <w:rPr>
                <w:rFonts w:ascii="Times New Roman" w:hAnsi="Times New Roman"/>
              </w:rPr>
              <w:t>.</w:t>
            </w:r>
          </w:p>
        </w:tc>
      </w:tr>
    </w:tbl>
    <w:p w:rsidR="00383983" w:rsidRPr="009F165A" w:rsidRDefault="00383983" w:rsidP="00DF5CC5">
      <w:pPr>
        <w:autoSpaceDE w:val="0"/>
        <w:autoSpaceDN w:val="0"/>
        <w:spacing w:after="0" w:line="240" w:lineRule="auto"/>
        <w:ind w:left="1077" w:right="3033"/>
        <w:jc w:val="center"/>
        <w:rPr>
          <w:rFonts w:ascii="Times New Roman" w:hAnsi="Times New Roman"/>
          <w:sz w:val="18"/>
          <w:szCs w:val="18"/>
        </w:rPr>
      </w:pPr>
      <w:r w:rsidRPr="009F165A">
        <w:rPr>
          <w:rFonts w:ascii="Times New Roman" w:hAnsi="Times New Roman"/>
          <w:sz w:val="18"/>
          <w:szCs w:val="18"/>
        </w:rPr>
        <w:lastRenderedPageBreak/>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851"/>
      </w:tblGrid>
      <w:tr w:rsidR="00383983" w:rsidRPr="009F165A" w:rsidTr="00ED4FD6">
        <w:tc>
          <w:tcPr>
            <w:tcW w:w="1355"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 xml:space="preserve">протокол </w:t>
            </w:r>
            <w:proofErr w:type="gramStart"/>
            <w:r w:rsidRPr="009F165A">
              <w:rPr>
                <w:rFonts w:ascii="Times New Roman" w:hAnsi="Times New Roman"/>
              </w:rPr>
              <w:t>от</w:t>
            </w:r>
            <w:proofErr w:type="gramEnd"/>
            <w:r w:rsidRPr="009F165A">
              <w:rPr>
                <w:rFonts w:ascii="Times New Roman" w:hAnsi="Times New Roman"/>
              </w:rPr>
              <w:t xml:space="preserve"> «</w:t>
            </w:r>
          </w:p>
        </w:tc>
        <w:tc>
          <w:tcPr>
            <w:tcW w:w="425" w:type="dxa"/>
            <w:tcBorders>
              <w:top w:val="nil"/>
              <w:left w:val="nil"/>
              <w:bottom w:val="single" w:sz="4" w:space="0" w:color="auto"/>
              <w:right w:val="nil"/>
            </w:tcBorders>
            <w:vAlign w:val="bottom"/>
          </w:tcPr>
          <w:p w:rsidR="00383983" w:rsidRPr="009F165A" w:rsidRDefault="00EE2BB1" w:rsidP="00DF5CC5">
            <w:pPr>
              <w:autoSpaceDE w:val="0"/>
              <w:autoSpaceDN w:val="0"/>
              <w:spacing w:after="0" w:line="240" w:lineRule="auto"/>
              <w:jc w:val="center"/>
              <w:rPr>
                <w:rFonts w:ascii="Times New Roman" w:hAnsi="Times New Roman"/>
              </w:rPr>
            </w:pPr>
            <w:r>
              <w:rPr>
                <w:rFonts w:ascii="Times New Roman" w:hAnsi="Times New Roman"/>
              </w:rPr>
              <w:t>3</w:t>
            </w:r>
          </w:p>
        </w:tc>
        <w:tc>
          <w:tcPr>
            <w:tcW w:w="284" w:type="dxa"/>
            <w:tcBorders>
              <w:top w:val="nil"/>
              <w:left w:val="nil"/>
              <w:bottom w:val="nil"/>
              <w:right w:val="nil"/>
            </w:tcBorders>
            <w:vAlign w:val="bottom"/>
          </w:tcPr>
          <w:p w:rsidR="00383983" w:rsidRPr="009F165A" w:rsidRDefault="00383983" w:rsidP="00DF5CC5">
            <w:pPr>
              <w:autoSpaceDE w:val="0"/>
              <w:autoSpaceDN w:val="0"/>
              <w:spacing w:after="0" w:line="240" w:lineRule="auto"/>
              <w:rPr>
                <w:rFonts w:ascii="Times New Roman" w:hAnsi="Times New Roman"/>
              </w:rPr>
            </w:pPr>
            <w:r w:rsidRPr="009F165A">
              <w:rPr>
                <w:rFonts w:ascii="Times New Roman" w:hAnsi="Times New Roman"/>
              </w:rPr>
              <w:t>»</w:t>
            </w:r>
          </w:p>
        </w:tc>
        <w:tc>
          <w:tcPr>
            <w:tcW w:w="1086" w:type="dxa"/>
            <w:tcBorders>
              <w:top w:val="nil"/>
              <w:left w:val="nil"/>
              <w:bottom w:val="single" w:sz="4" w:space="0" w:color="auto"/>
              <w:right w:val="nil"/>
            </w:tcBorders>
            <w:vAlign w:val="bottom"/>
          </w:tcPr>
          <w:p w:rsidR="00383983" w:rsidRPr="009F165A" w:rsidRDefault="00EE2BB1" w:rsidP="00DF5CC5">
            <w:pPr>
              <w:autoSpaceDE w:val="0"/>
              <w:autoSpaceDN w:val="0"/>
              <w:spacing w:after="0" w:line="240" w:lineRule="auto"/>
              <w:jc w:val="center"/>
              <w:rPr>
                <w:rFonts w:ascii="Times New Roman" w:hAnsi="Times New Roman"/>
              </w:rPr>
            </w:pPr>
            <w:r>
              <w:rPr>
                <w:rFonts w:ascii="Times New Roman" w:hAnsi="Times New Roman"/>
              </w:rPr>
              <w:t>февраля</w:t>
            </w:r>
          </w:p>
        </w:tc>
        <w:tc>
          <w:tcPr>
            <w:tcW w:w="425" w:type="dxa"/>
            <w:tcBorders>
              <w:top w:val="nil"/>
              <w:left w:val="nil"/>
              <w:bottom w:val="nil"/>
              <w:right w:val="nil"/>
            </w:tcBorders>
            <w:vAlign w:val="bottom"/>
          </w:tcPr>
          <w:p w:rsidR="00383983" w:rsidRPr="009F165A" w:rsidRDefault="00383983" w:rsidP="00DF5CC5">
            <w:pPr>
              <w:autoSpaceDE w:val="0"/>
              <w:autoSpaceDN w:val="0"/>
              <w:spacing w:after="0" w:line="240" w:lineRule="auto"/>
              <w:jc w:val="right"/>
              <w:rPr>
                <w:rFonts w:ascii="Times New Roman" w:hAnsi="Times New Roman"/>
              </w:rPr>
            </w:pPr>
            <w:r w:rsidRPr="009F165A">
              <w:rPr>
                <w:rFonts w:ascii="Times New Roman" w:hAnsi="Times New Roman"/>
              </w:rPr>
              <w:t>201</w:t>
            </w:r>
          </w:p>
        </w:tc>
        <w:tc>
          <w:tcPr>
            <w:tcW w:w="284" w:type="dxa"/>
            <w:tcBorders>
              <w:top w:val="nil"/>
              <w:left w:val="nil"/>
              <w:bottom w:val="single" w:sz="4" w:space="0" w:color="auto"/>
              <w:right w:val="nil"/>
            </w:tcBorders>
            <w:vAlign w:val="bottom"/>
          </w:tcPr>
          <w:p w:rsidR="00383983" w:rsidRPr="009F165A" w:rsidRDefault="00C109F3" w:rsidP="00DF5CC5">
            <w:pPr>
              <w:autoSpaceDE w:val="0"/>
              <w:autoSpaceDN w:val="0"/>
              <w:spacing w:after="0" w:line="240" w:lineRule="auto"/>
              <w:jc w:val="center"/>
              <w:rPr>
                <w:rFonts w:ascii="Times New Roman" w:hAnsi="Times New Roman"/>
              </w:rPr>
            </w:pPr>
            <w:r>
              <w:rPr>
                <w:rFonts w:ascii="Times New Roman" w:hAnsi="Times New Roman"/>
              </w:rPr>
              <w:t>4</w:t>
            </w:r>
          </w:p>
        </w:tc>
        <w:tc>
          <w:tcPr>
            <w:tcW w:w="646" w:type="dxa"/>
            <w:tcBorders>
              <w:top w:val="nil"/>
              <w:left w:val="nil"/>
              <w:bottom w:val="nil"/>
              <w:right w:val="nil"/>
            </w:tcBorders>
            <w:vAlign w:val="bottom"/>
          </w:tcPr>
          <w:p w:rsidR="00383983" w:rsidRPr="009F165A" w:rsidRDefault="00383983" w:rsidP="00DF5CC5">
            <w:pPr>
              <w:autoSpaceDE w:val="0"/>
              <w:autoSpaceDN w:val="0"/>
              <w:spacing w:after="0" w:line="240" w:lineRule="auto"/>
              <w:jc w:val="center"/>
              <w:rPr>
                <w:rFonts w:ascii="Times New Roman" w:hAnsi="Times New Roman"/>
              </w:rPr>
            </w:pPr>
            <w:proofErr w:type="gramStart"/>
            <w:r w:rsidRPr="009F165A">
              <w:rPr>
                <w:rFonts w:ascii="Times New Roman" w:hAnsi="Times New Roman"/>
              </w:rPr>
              <w:t>г</w:t>
            </w:r>
            <w:proofErr w:type="gramEnd"/>
            <w:r w:rsidRPr="009F165A">
              <w:rPr>
                <w:rFonts w:ascii="Times New Roman" w:hAnsi="Times New Roman"/>
              </w:rPr>
              <w:t>. №</w:t>
            </w:r>
          </w:p>
        </w:tc>
        <w:tc>
          <w:tcPr>
            <w:tcW w:w="851" w:type="dxa"/>
            <w:tcBorders>
              <w:top w:val="nil"/>
              <w:left w:val="nil"/>
              <w:bottom w:val="single" w:sz="4" w:space="0" w:color="auto"/>
              <w:right w:val="nil"/>
            </w:tcBorders>
            <w:vAlign w:val="bottom"/>
          </w:tcPr>
          <w:p w:rsidR="00383983" w:rsidRPr="009F165A" w:rsidRDefault="00736A76" w:rsidP="00DF5CC5">
            <w:pPr>
              <w:autoSpaceDE w:val="0"/>
              <w:autoSpaceDN w:val="0"/>
              <w:spacing w:after="0" w:line="240" w:lineRule="auto"/>
              <w:jc w:val="center"/>
              <w:rPr>
                <w:rFonts w:ascii="Times New Roman" w:hAnsi="Times New Roman"/>
              </w:rPr>
            </w:pPr>
            <w:r>
              <w:rPr>
                <w:rFonts w:ascii="Times New Roman" w:hAnsi="Times New Roman"/>
              </w:rPr>
              <w:t>146/17</w:t>
            </w:r>
          </w:p>
        </w:tc>
      </w:tr>
    </w:tbl>
    <w:p w:rsidR="00383983" w:rsidRPr="00DF5CC5" w:rsidRDefault="00383983" w:rsidP="00DF5CC5">
      <w:pPr>
        <w:autoSpaceDE w:val="0"/>
        <w:autoSpaceDN w:val="0"/>
        <w:spacing w:after="0" w:line="240" w:lineRule="auto"/>
        <w:rPr>
          <w:rFonts w:ascii="Times New Roman" w:hAnsi="Times New Roman"/>
        </w:rPr>
      </w:pPr>
    </w:p>
    <w:p w:rsidR="00454242" w:rsidRPr="00DF5CC5" w:rsidRDefault="00383983" w:rsidP="00A338F9">
      <w:pPr>
        <w:adjustRightInd w:val="0"/>
        <w:jc w:val="both"/>
        <w:rPr>
          <w:rFonts w:ascii="Times New Roman" w:hAnsi="Times New Roman"/>
          <w:b/>
          <w:i/>
        </w:rPr>
      </w:pPr>
      <w:r w:rsidRPr="00DF5CC5">
        <w:rPr>
          <w:rFonts w:ascii="Times New Roman" w:hAnsi="Times New Roman"/>
        </w:rPr>
        <w:t xml:space="preserve">Место нахождения эмитента и контактные телефоны: </w:t>
      </w:r>
      <w:r w:rsidR="00595259">
        <w:rPr>
          <w:rFonts w:ascii="Times New Roman" w:hAnsi="Times New Roman"/>
          <w:b/>
          <w:i/>
        </w:rPr>
        <w:t>Россия</w:t>
      </w:r>
      <w:r w:rsidR="00873E68">
        <w:rPr>
          <w:rFonts w:ascii="Times New Roman" w:hAnsi="Times New Roman"/>
          <w:b/>
          <w:i/>
        </w:rPr>
        <w:t>, 188300, Ленинградская область, город Гатчина, ул.</w:t>
      </w:r>
      <w:r w:rsidR="00786D96">
        <w:rPr>
          <w:rFonts w:ascii="Times New Roman" w:hAnsi="Times New Roman"/>
          <w:b/>
          <w:i/>
        </w:rPr>
        <w:t xml:space="preserve"> </w:t>
      </w:r>
      <w:r w:rsidR="00873E68">
        <w:rPr>
          <w:rFonts w:ascii="Times New Roman" w:hAnsi="Times New Roman"/>
          <w:b/>
          <w:i/>
        </w:rPr>
        <w:t>Соборная, дом 31</w:t>
      </w:r>
      <w:r w:rsidR="00595259">
        <w:rPr>
          <w:rFonts w:ascii="Times New Roman" w:hAnsi="Times New Roman"/>
          <w:b/>
          <w:i/>
        </w:rPr>
        <w:t xml:space="preserve"> </w:t>
      </w:r>
    </w:p>
    <w:p w:rsidR="00383983" w:rsidRPr="00DF5CC5" w:rsidRDefault="00383983" w:rsidP="00DF5CC5">
      <w:pPr>
        <w:autoSpaceDE w:val="0"/>
        <w:autoSpaceDN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jc w:val="both"/>
        <w:rPr>
          <w:rFonts w:ascii="Times New Roman" w:hAnsi="Times New Roman"/>
          <w:b/>
        </w:rPr>
      </w:pPr>
      <w:r w:rsidRPr="00DF5CC5">
        <w:rPr>
          <w:rFonts w:ascii="Times New Roman" w:hAnsi="Times New Roman"/>
        </w:rPr>
        <w:t xml:space="preserve">Телефон: </w:t>
      </w:r>
      <w:r w:rsidR="00BD04E7" w:rsidRPr="00871622">
        <w:rPr>
          <w:rFonts w:ascii="Times New Roman" w:hAnsi="Times New Roman"/>
          <w:b/>
          <w:i/>
        </w:rPr>
        <w:t>+7</w:t>
      </w:r>
      <w:r w:rsidR="00BD04E7" w:rsidRPr="00871622">
        <w:rPr>
          <w:rFonts w:ascii="Times New Roman" w:hAnsi="Times New Roman"/>
        </w:rPr>
        <w:t xml:space="preserve"> </w:t>
      </w:r>
      <w:r w:rsidR="00873E68">
        <w:rPr>
          <w:rFonts w:ascii="Times New Roman" w:hAnsi="Times New Roman"/>
          <w:b/>
          <w:i/>
        </w:rPr>
        <w:t>(812</w:t>
      </w:r>
      <w:r w:rsidR="00A63E9F" w:rsidRPr="00DF5CC5">
        <w:rPr>
          <w:rFonts w:ascii="Times New Roman" w:hAnsi="Times New Roman"/>
          <w:b/>
          <w:i/>
        </w:rPr>
        <w:t xml:space="preserve">) </w:t>
      </w:r>
      <w:r w:rsidR="00873E68">
        <w:rPr>
          <w:rFonts w:ascii="Times New Roman" w:hAnsi="Times New Roman"/>
          <w:b/>
          <w:i/>
        </w:rPr>
        <w:t>305</w:t>
      </w:r>
      <w:r w:rsidR="00A63E9F" w:rsidRPr="00DF5CC5">
        <w:rPr>
          <w:rFonts w:ascii="Times New Roman" w:hAnsi="Times New Roman"/>
          <w:b/>
          <w:i/>
        </w:rPr>
        <w:t>-</w:t>
      </w:r>
      <w:r w:rsidR="00873E68">
        <w:rPr>
          <w:rFonts w:ascii="Times New Roman" w:hAnsi="Times New Roman"/>
          <w:b/>
          <w:i/>
        </w:rPr>
        <w:t>10</w:t>
      </w:r>
      <w:r w:rsidR="00A63E9F" w:rsidRPr="00DF5CC5">
        <w:rPr>
          <w:rFonts w:ascii="Times New Roman" w:hAnsi="Times New Roman"/>
          <w:b/>
          <w:i/>
        </w:rPr>
        <w:t>-</w:t>
      </w:r>
      <w:r w:rsidR="00873E68">
        <w:rPr>
          <w:rFonts w:ascii="Times New Roman" w:hAnsi="Times New Roman"/>
          <w:b/>
          <w:i/>
        </w:rPr>
        <w:t>10</w:t>
      </w:r>
      <w:r w:rsidR="00454242" w:rsidRPr="00DF5CC5" w:rsidDel="00454242">
        <w:rPr>
          <w:rFonts w:ascii="Times New Roman" w:hAnsi="Times New Roman"/>
        </w:rPr>
        <w:t xml:space="preserve"> </w:t>
      </w:r>
    </w:p>
    <w:p w:rsidR="00383983" w:rsidRPr="00DF5CC5" w:rsidRDefault="00383983" w:rsidP="00DF5CC5">
      <w:pPr>
        <w:autoSpaceDE w:val="0"/>
        <w:autoSpaceDN w:val="0"/>
        <w:spacing w:after="0" w:line="240" w:lineRule="auto"/>
        <w:jc w:val="both"/>
        <w:rPr>
          <w:rFonts w:ascii="Times New Roman" w:hAnsi="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383983" w:rsidRPr="00DF5CC5" w:rsidTr="00ED4FD6">
        <w:tc>
          <w:tcPr>
            <w:tcW w:w="5103" w:type="dxa"/>
            <w:tcBorders>
              <w:top w:val="nil"/>
              <w:left w:val="nil"/>
              <w:bottom w:val="single" w:sz="4" w:space="0" w:color="auto"/>
              <w:right w:val="nil"/>
            </w:tcBorders>
            <w:vAlign w:val="bottom"/>
          </w:tcPr>
          <w:p w:rsidR="00383983" w:rsidRPr="00DF5CC5" w:rsidRDefault="00A63E9F" w:rsidP="00873E68">
            <w:pPr>
              <w:keepNext/>
              <w:autoSpaceDE w:val="0"/>
              <w:autoSpaceDN w:val="0"/>
              <w:spacing w:after="0" w:line="240" w:lineRule="auto"/>
              <w:outlineLvl w:val="1"/>
              <w:rPr>
                <w:rFonts w:ascii="Times New Roman" w:hAnsi="Times New Roman"/>
                <w:b/>
                <w:bCs/>
                <w:i/>
                <w:iCs/>
              </w:rPr>
            </w:pPr>
            <w:r w:rsidRPr="00DF5CC5">
              <w:rPr>
                <w:rFonts w:ascii="Times New Roman" w:hAnsi="Times New Roman"/>
                <w:b/>
                <w:bCs/>
                <w:i/>
                <w:iCs/>
                <w:noProof/>
                <w:lang w:eastAsia="ru-RU"/>
              </w:rPr>
              <w:t xml:space="preserve">Генеральный директор </w:t>
            </w:r>
            <w:r w:rsidR="008C4A31" w:rsidRPr="00DF5CC5">
              <w:rPr>
                <w:rFonts w:ascii="Times New Roman" w:hAnsi="Times New Roman"/>
                <w:b/>
                <w:bCs/>
                <w:i/>
                <w:iCs/>
                <w:noProof/>
                <w:lang w:eastAsia="ru-RU"/>
              </w:rPr>
              <w:t>открытого акционерного общества «</w:t>
            </w:r>
            <w:r w:rsidR="00873E68">
              <w:rPr>
                <w:rFonts w:ascii="Times New Roman" w:hAnsi="Times New Roman"/>
                <w:b/>
                <w:bCs/>
                <w:i/>
                <w:iCs/>
                <w:noProof/>
                <w:lang w:eastAsia="ru-RU"/>
              </w:rPr>
              <w:t>Межрегиональная распределительная компания Северо-Запада</w:t>
            </w:r>
            <w:r w:rsidR="008C4A31" w:rsidRPr="00DF5CC5">
              <w:rPr>
                <w:rFonts w:ascii="Times New Roman" w:hAnsi="Times New Roman"/>
                <w:b/>
                <w:bCs/>
                <w:i/>
                <w:iCs/>
                <w:noProof/>
                <w:lang w:eastAsia="ru-RU"/>
              </w:rPr>
              <w:t>»</w:t>
            </w:r>
            <w:r w:rsidR="00454242" w:rsidRPr="00DF5CC5" w:rsidDel="00454242">
              <w:rPr>
                <w:rFonts w:ascii="Times New Roman" w:hAnsi="Times New Roman"/>
                <w:b/>
                <w:bCs/>
                <w:i/>
                <w:iCs/>
                <w:noProof/>
                <w:lang w:eastAsia="ru-RU"/>
              </w:rPr>
              <w:t xml:space="preserve"> </w:t>
            </w:r>
          </w:p>
        </w:tc>
        <w:tc>
          <w:tcPr>
            <w:tcW w:w="283"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p>
        </w:tc>
        <w:tc>
          <w:tcPr>
            <w:tcW w:w="1560" w:type="dxa"/>
            <w:tcBorders>
              <w:top w:val="nil"/>
              <w:left w:val="nil"/>
              <w:bottom w:val="single" w:sz="4" w:space="0" w:color="auto"/>
              <w:right w:val="nil"/>
            </w:tcBorders>
            <w:vAlign w:val="bottom"/>
          </w:tcPr>
          <w:p w:rsidR="00383983" w:rsidRPr="00DF5CC5" w:rsidRDefault="00383983" w:rsidP="00DF5CC5">
            <w:pPr>
              <w:autoSpaceDE w:val="0"/>
              <w:autoSpaceDN w:val="0"/>
              <w:spacing w:after="0" w:line="240" w:lineRule="auto"/>
              <w:jc w:val="center"/>
              <w:rPr>
                <w:rFonts w:ascii="Times New Roman" w:hAnsi="Times New Roman"/>
              </w:rPr>
            </w:pPr>
          </w:p>
        </w:tc>
        <w:tc>
          <w:tcPr>
            <w:tcW w:w="284"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p>
        </w:tc>
        <w:tc>
          <w:tcPr>
            <w:tcW w:w="2693" w:type="dxa"/>
            <w:tcBorders>
              <w:top w:val="nil"/>
              <w:left w:val="nil"/>
              <w:bottom w:val="single" w:sz="4" w:space="0" w:color="auto"/>
              <w:right w:val="nil"/>
            </w:tcBorders>
            <w:vAlign w:val="bottom"/>
          </w:tcPr>
          <w:p w:rsidR="00383983" w:rsidRPr="00DF5CC5" w:rsidRDefault="00873E68" w:rsidP="00DF5CC5">
            <w:pPr>
              <w:autoSpaceDE w:val="0"/>
              <w:autoSpaceDN w:val="0"/>
              <w:spacing w:after="0" w:line="240" w:lineRule="auto"/>
              <w:jc w:val="center"/>
              <w:rPr>
                <w:rFonts w:ascii="Times New Roman" w:hAnsi="Times New Roman"/>
                <w:b/>
                <w:bCs/>
                <w:i/>
                <w:iCs/>
              </w:rPr>
            </w:pPr>
            <w:r>
              <w:rPr>
                <w:rFonts w:ascii="Times New Roman" w:hAnsi="Times New Roman"/>
                <w:b/>
                <w:bCs/>
                <w:i/>
                <w:iCs/>
              </w:rPr>
              <w:t>С.Г. Титов</w:t>
            </w:r>
          </w:p>
        </w:tc>
      </w:tr>
      <w:tr w:rsidR="00383983" w:rsidRPr="00DF5CC5" w:rsidTr="00ED4FD6">
        <w:tc>
          <w:tcPr>
            <w:tcW w:w="5103" w:type="dxa"/>
            <w:tcBorders>
              <w:top w:val="nil"/>
              <w:left w:val="nil"/>
              <w:bottom w:val="nil"/>
              <w:right w:val="nil"/>
            </w:tcBorders>
          </w:tcPr>
          <w:p w:rsidR="00383983" w:rsidRPr="00DF5CC5" w:rsidRDefault="00383983" w:rsidP="00871622">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(наименование должности руководителя эмитента)</w:t>
            </w:r>
          </w:p>
        </w:tc>
        <w:tc>
          <w:tcPr>
            <w:tcW w:w="283" w:type="dxa"/>
            <w:tcBorders>
              <w:top w:val="nil"/>
              <w:left w:val="nil"/>
              <w:bottom w:val="nil"/>
              <w:right w:val="nil"/>
            </w:tcBorders>
          </w:tcPr>
          <w:p w:rsidR="00383983" w:rsidRPr="00DF5CC5" w:rsidRDefault="00383983" w:rsidP="00DF5CC5">
            <w:pPr>
              <w:autoSpaceDE w:val="0"/>
              <w:autoSpaceDN w:val="0"/>
              <w:spacing w:after="0" w:line="240" w:lineRule="auto"/>
              <w:rPr>
                <w:rFonts w:ascii="Times New Roman" w:hAnsi="Times New Roman"/>
                <w:sz w:val="18"/>
                <w:szCs w:val="18"/>
              </w:rPr>
            </w:pPr>
          </w:p>
        </w:tc>
        <w:tc>
          <w:tcPr>
            <w:tcW w:w="1560" w:type="dxa"/>
            <w:tcBorders>
              <w:top w:val="nil"/>
              <w:left w:val="nil"/>
              <w:bottom w:val="nil"/>
              <w:right w:val="nil"/>
            </w:tcBorders>
          </w:tcPr>
          <w:p w:rsidR="00383983" w:rsidRPr="00DF5CC5" w:rsidRDefault="00383983" w:rsidP="00DF5CC5">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(подпись)</w:t>
            </w:r>
          </w:p>
        </w:tc>
        <w:tc>
          <w:tcPr>
            <w:tcW w:w="284" w:type="dxa"/>
            <w:tcBorders>
              <w:top w:val="nil"/>
              <w:left w:val="nil"/>
              <w:bottom w:val="nil"/>
              <w:right w:val="nil"/>
            </w:tcBorders>
          </w:tcPr>
          <w:p w:rsidR="00383983" w:rsidRPr="00DF5CC5" w:rsidRDefault="00383983" w:rsidP="00DF5CC5">
            <w:pPr>
              <w:autoSpaceDE w:val="0"/>
              <w:autoSpaceDN w:val="0"/>
              <w:spacing w:after="0" w:line="240" w:lineRule="auto"/>
              <w:rPr>
                <w:rFonts w:ascii="Times New Roman" w:hAnsi="Times New Roman"/>
                <w:sz w:val="18"/>
                <w:szCs w:val="18"/>
              </w:rPr>
            </w:pPr>
          </w:p>
        </w:tc>
        <w:tc>
          <w:tcPr>
            <w:tcW w:w="2693" w:type="dxa"/>
            <w:tcBorders>
              <w:top w:val="nil"/>
              <w:left w:val="nil"/>
              <w:bottom w:val="nil"/>
              <w:right w:val="nil"/>
            </w:tcBorders>
          </w:tcPr>
          <w:p w:rsidR="00383983" w:rsidRPr="00DF5CC5" w:rsidRDefault="00383983" w:rsidP="00DF5CC5">
            <w:pPr>
              <w:autoSpaceDE w:val="0"/>
              <w:autoSpaceDN w:val="0"/>
              <w:spacing w:after="0" w:line="240" w:lineRule="auto"/>
              <w:jc w:val="center"/>
              <w:rPr>
                <w:rFonts w:ascii="Times New Roman" w:hAnsi="Times New Roman"/>
                <w:sz w:val="18"/>
                <w:szCs w:val="18"/>
              </w:rPr>
            </w:pPr>
            <w:r w:rsidRPr="00DF5CC5">
              <w:rPr>
                <w:rFonts w:ascii="Times New Roman" w:hAnsi="Times New Roman"/>
                <w:sz w:val="18"/>
                <w:szCs w:val="18"/>
              </w:rPr>
              <w:t>(Ф.И.О.)</w:t>
            </w:r>
          </w:p>
        </w:tc>
      </w:tr>
    </w:tbl>
    <w:p w:rsidR="00383983" w:rsidRPr="00DF5CC5" w:rsidRDefault="00383983" w:rsidP="00DF5CC5">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383983" w:rsidRPr="00DF5CC5" w:rsidTr="00ED4FD6">
        <w:tc>
          <w:tcPr>
            <w:tcW w:w="680"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r w:rsidRPr="00DF5CC5">
              <w:rPr>
                <w:rFonts w:ascii="Times New Roman" w:hAnsi="Times New Roman"/>
              </w:rPr>
              <w:t>Дата «</w:t>
            </w:r>
          </w:p>
        </w:tc>
        <w:tc>
          <w:tcPr>
            <w:tcW w:w="482" w:type="dxa"/>
            <w:tcBorders>
              <w:top w:val="nil"/>
              <w:left w:val="nil"/>
              <w:bottom w:val="single" w:sz="4" w:space="0" w:color="auto"/>
              <w:right w:val="nil"/>
            </w:tcBorders>
            <w:vAlign w:val="bottom"/>
          </w:tcPr>
          <w:p w:rsidR="00383983" w:rsidRPr="008B303D" w:rsidRDefault="00383983" w:rsidP="00DF5CC5">
            <w:pPr>
              <w:autoSpaceDE w:val="0"/>
              <w:autoSpaceDN w:val="0"/>
              <w:spacing w:after="0" w:line="240" w:lineRule="auto"/>
              <w:jc w:val="center"/>
              <w:rPr>
                <w:rFonts w:ascii="Times New Roman" w:hAnsi="Times New Roman"/>
                <w:lang w:val="en-US"/>
              </w:rPr>
            </w:pPr>
          </w:p>
        </w:tc>
        <w:tc>
          <w:tcPr>
            <w:tcW w:w="284" w:type="dxa"/>
            <w:tcBorders>
              <w:top w:val="nil"/>
              <w:left w:val="nil"/>
              <w:bottom w:val="nil"/>
              <w:right w:val="nil"/>
            </w:tcBorders>
            <w:vAlign w:val="bottom"/>
          </w:tcPr>
          <w:p w:rsidR="00383983" w:rsidRPr="00DF5CC5" w:rsidRDefault="00383983" w:rsidP="00DF5CC5">
            <w:pPr>
              <w:autoSpaceDE w:val="0"/>
              <w:autoSpaceDN w:val="0"/>
              <w:spacing w:after="0" w:line="240" w:lineRule="auto"/>
              <w:rPr>
                <w:rFonts w:ascii="Times New Roman" w:hAnsi="Times New Roman"/>
              </w:rPr>
            </w:pPr>
            <w:r w:rsidRPr="00DF5CC5">
              <w:rPr>
                <w:rFonts w:ascii="Times New Roman" w:hAnsi="Times New Roman"/>
              </w:rPr>
              <w:t>»</w:t>
            </w:r>
          </w:p>
        </w:tc>
        <w:tc>
          <w:tcPr>
            <w:tcW w:w="1559" w:type="dxa"/>
            <w:tcBorders>
              <w:top w:val="nil"/>
              <w:left w:val="nil"/>
              <w:bottom w:val="single" w:sz="4" w:space="0" w:color="auto"/>
              <w:right w:val="nil"/>
            </w:tcBorders>
            <w:vAlign w:val="bottom"/>
          </w:tcPr>
          <w:p w:rsidR="00383983" w:rsidRPr="008B303D" w:rsidRDefault="00383983" w:rsidP="00DF5CC5">
            <w:pPr>
              <w:autoSpaceDE w:val="0"/>
              <w:autoSpaceDN w:val="0"/>
              <w:spacing w:after="0" w:line="240" w:lineRule="auto"/>
              <w:jc w:val="center"/>
              <w:rPr>
                <w:rFonts w:ascii="Times New Roman" w:hAnsi="Times New Roman"/>
              </w:rPr>
            </w:pPr>
          </w:p>
        </w:tc>
        <w:tc>
          <w:tcPr>
            <w:tcW w:w="425" w:type="dxa"/>
            <w:tcBorders>
              <w:top w:val="nil"/>
              <w:left w:val="nil"/>
              <w:bottom w:val="nil"/>
              <w:right w:val="nil"/>
            </w:tcBorders>
            <w:vAlign w:val="bottom"/>
          </w:tcPr>
          <w:p w:rsidR="00383983" w:rsidRPr="00DF5CC5" w:rsidRDefault="00383983" w:rsidP="00DF5CC5">
            <w:pPr>
              <w:autoSpaceDE w:val="0"/>
              <w:autoSpaceDN w:val="0"/>
              <w:spacing w:after="0" w:line="240" w:lineRule="auto"/>
              <w:jc w:val="right"/>
              <w:rPr>
                <w:rFonts w:ascii="Times New Roman" w:hAnsi="Times New Roman"/>
              </w:rPr>
            </w:pPr>
            <w:r w:rsidRPr="00DF5CC5">
              <w:rPr>
                <w:rFonts w:ascii="Times New Roman" w:hAnsi="Times New Roman"/>
              </w:rPr>
              <w:t>201</w:t>
            </w:r>
          </w:p>
        </w:tc>
        <w:tc>
          <w:tcPr>
            <w:tcW w:w="284" w:type="dxa"/>
            <w:tcBorders>
              <w:top w:val="nil"/>
              <w:left w:val="nil"/>
              <w:bottom w:val="single" w:sz="4" w:space="0" w:color="auto"/>
              <w:right w:val="nil"/>
            </w:tcBorders>
            <w:vAlign w:val="bottom"/>
          </w:tcPr>
          <w:p w:rsidR="00383983" w:rsidRPr="009F1288" w:rsidRDefault="00C109F3" w:rsidP="00DF5CC5">
            <w:pPr>
              <w:autoSpaceDE w:val="0"/>
              <w:autoSpaceDN w:val="0"/>
              <w:spacing w:after="0" w:line="240" w:lineRule="auto"/>
              <w:rPr>
                <w:rFonts w:ascii="Times New Roman" w:hAnsi="Times New Roman"/>
                <w:highlight w:val="red"/>
              </w:rPr>
            </w:pPr>
            <w:r w:rsidRPr="00C109F3">
              <w:rPr>
                <w:rFonts w:ascii="Times New Roman" w:hAnsi="Times New Roman"/>
              </w:rPr>
              <w:t>4</w:t>
            </w:r>
          </w:p>
        </w:tc>
        <w:tc>
          <w:tcPr>
            <w:tcW w:w="2693" w:type="dxa"/>
            <w:tcBorders>
              <w:top w:val="nil"/>
              <w:left w:val="nil"/>
              <w:bottom w:val="nil"/>
              <w:right w:val="nil"/>
            </w:tcBorders>
            <w:vAlign w:val="bottom"/>
          </w:tcPr>
          <w:p w:rsidR="00383983" w:rsidRPr="00DF5CC5" w:rsidRDefault="00383983" w:rsidP="00DF5CC5">
            <w:pPr>
              <w:tabs>
                <w:tab w:val="left" w:pos="2098"/>
              </w:tabs>
              <w:autoSpaceDE w:val="0"/>
              <w:autoSpaceDN w:val="0"/>
              <w:spacing w:after="0" w:line="240" w:lineRule="auto"/>
              <w:ind w:left="57"/>
              <w:rPr>
                <w:rFonts w:ascii="Times New Roman" w:hAnsi="Times New Roman"/>
              </w:rPr>
            </w:pPr>
            <w:r w:rsidRPr="00DF5CC5">
              <w:rPr>
                <w:rFonts w:ascii="Times New Roman" w:hAnsi="Times New Roman"/>
              </w:rPr>
              <w:t>г.</w:t>
            </w:r>
            <w:r w:rsidRPr="00DF5CC5">
              <w:rPr>
                <w:rFonts w:ascii="Times New Roman" w:hAnsi="Times New Roman"/>
              </w:rPr>
              <w:tab/>
              <w:t>М.П.</w:t>
            </w:r>
          </w:p>
        </w:tc>
      </w:tr>
    </w:tbl>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br w:type="page"/>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lastRenderedPageBreak/>
        <w:t>1. Вид, категория (тип)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Вид ценных бумаг: </w:t>
      </w:r>
      <w:r w:rsidRPr="00DF5CC5">
        <w:rPr>
          <w:rFonts w:ascii="Times New Roman" w:hAnsi="Times New Roman"/>
          <w:b/>
          <w:bCs/>
          <w:i/>
          <w:iCs/>
        </w:rPr>
        <w:t>биржевые облигации на предъявителя</w:t>
      </w:r>
      <w:r w:rsidRPr="00DF5CC5">
        <w:rPr>
          <w:rFonts w:ascii="Times New Roman" w:hAnsi="Times New Roman"/>
        </w:rPr>
        <w:t xml:space="preserve"> </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 xml:space="preserve">Серия: </w:t>
      </w:r>
      <w:r w:rsidR="00A4079F">
        <w:rPr>
          <w:rFonts w:ascii="Times New Roman" w:hAnsi="Times New Roman"/>
          <w:b/>
          <w:bCs/>
          <w:i/>
          <w:iCs/>
        </w:rPr>
        <w:t>БО-</w:t>
      </w:r>
      <w:r w:rsidR="007A4334" w:rsidRPr="00DF5CC5">
        <w:rPr>
          <w:rFonts w:ascii="Times New Roman" w:hAnsi="Times New Roman"/>
          <w:b/>
          <w:bCs/>
          <w:i/>
          <w:iCs/>
        </w:rPr>
        <w:t>0</w:t>
      </w:r>
      <w:r w:rsidR="003439D8">
        <w:rPr>
          <w:rFonts w:ascii="Times New Roman" w:hAnsi="Times New Roman"/>
          <w:b/>
          <w:bCs/>
          <w:i/>
          <w:iCs/>
        </w:rPr>
        <w:t>4</w:t>
      </w:r>
    </w:p>
    <w:p w:rsidR="00041AC3" w:rsidRPr="00DF5CC5" w:rsidRDefault="00383983" w:rsidP="00914D0B">
      <w:pPr>
        <w:spacing w:after="0" w:line="240" w:lineRule="auto"/>
        <w:jc w:val="both"/>
        <w:rPr>
          <w:rFonts w:ascii="Times New Roman" w:hAnsi="Times New Roman"/>
          <w:b/>
          <w:bCs/>
          <w:i/>
          <w:iCs/>
        </w:rPr>
      </w:pPr>
      <w:proofErr w:type="gramStart"/>
      <w:r w:rsidRPr="00DF5CC5">
        <w:rPr>
          <w:rFonts w:ascii="Times New Roman" w:hAnsi="Times New Roman"/>
        </w:rPr>
        <w:t>Идентификационные признаки выпуска:</w:t>
      </w:r>
      <w:r w:rsidRPr="00DF5CC5">
        <w:rPr>
          <w:rFonts w:ascii="Times New Roman" w:hAnsi="Times New Roman"/>
          <w:b/>
          <w:bCs/>
          <w:i/>
          <w:iCs/>
        </w:rPr>
        <w:t xml:space="preserve"> </w:t>
      </w:r>
      <w:r w:rsidR="00041AC3" w:rsidRPr="00DF5CC5">
        <w:rPr>
          <w:rFonts w:ascii="Times New Roman" w:hAnsi="Times New Roman"/>
          <w:b/>
          <w:bCs/>
          <w:i/>
          <w:iCs/>
        </w:rPr>
        <w:t xml:space="preserve">биржевые облигации процентные неконвертируемые документарные на предъявителя с обязательным централизованным хранением серии </w:t>
      </w:r>
      <w:r w:rsidR="008C4A31" w:rsidRPr="00DF5CC5">
        <w:rPr>
          <w:rFonts w:ascii="Times New Roman" w:hAnsi="Times New Roman"/>
          <w:b/>
          <w:bCs/>
          <w:i/>
          <w:iCs/>
        </w:rPr>
        <w:t>БО-0</w:t>
      </w:r>
      <w:r w:rsidR="003439D8">
        <w:rPr>
          <w:rFonts w:ascii="Times New Roman" w:hAnsi="Times New Roman"/>
          <w:b/>
          <w:bCs/>
          <w:i/>
          <w:iCs/>
        </w:rPr>
        <w:t>4</w:t>
      </w:r>
      <w:r w:rsidR="00041AC3" w:rsidRPr="00DF5CC5">
        <w:rPr>
          <w:rFonts w:ascii="Times New Roman" w:hAnsi="Times New Roman"/>
          <w:b/>
          <w:bCs/>
          <w:i/>
          <w:iCs/>
        </w:rPr>
        <w:t xml:space="preserve"> </w:t>
      </w:r>
      <w:r w:rsidR="00057DCB" w:rsidRPr="00DF5CC5">
        <w:rPr>
          <w:rFonts w:ascii="Times New Roman" w:hAnsi="Times New Roman"/>
          <w:b/>
          <w:bCs/>
          <w:i/>
          <w:iCs/>
        </w:rPr>
        <w:t>(далее по тексту именуются совокупно «Биржевые облигации» и по отдельности - «Биржевая облигация» или «Биржевая облигация выпуска»)</w:t>
      </w:r>
      <w:r w:rsidR="00041AC3" w:rsidRPr="00DF5CC5">
        <w:rPr>
          <w:rFonts w:ascii="Times New Roman" w:hAnsi="Times New Roman"/>
          <w:b/>
          <w:bCs/>
          <w:i/>
          <w:iCs/>
        </w:rPr>
        <w:t xml:space="preserve">, с возможностью досрочного погашения </w:t>
      </w:r>
      <w:r w:rsidR="00041AC3" w:rsidRPr="00D4541C">
        <w:rPr>
          <w:rFonts w:ascii="Times New Roman" w:hAnsi="Times New Roman"/>
          <w:b/>
          <w:bCs/>
          <w:i/>
          <w:iCs/>
        </w:rPr>
        <w:t>по требованию владельцев и по усмотрению</w:t>
      </w:r>
      <w:r w:rsidR="00041AC3" w:rsidRPr="00DF5CC5">
        <w:rPr>
          <w:rFonts w:ascii="Times New Roman" w:hAnsi="Times New Roman"/>
          <w:b/>
          <w:bCs/>
          <w:i/>
          <w:iCs/>
        </w:rPr>
        <w:t xml:space="preserve"> </w:t>
      </w:r>
      <w:r w:rsidR="00873E68">
        <w:rPr>
          <w:rFonts w:ascii="Times New Roman" w:hAnsi="Times New Roman"/>
          <w:b/>
          <w:bCs/>
          <w:i/>
          <w:iCs/>
        </w:rPr>
        <w:t>О</w:t>
      </w:r>
      <w:r w:rsidR="008C4A31" w:rsidRPr="00DF5CC5">
        <w:rPr>
          <w:rFonts w:ascii="Times New Roman" w:hAnsi="Times New Roman"/>
          <w:b/>
          <w:bCs/>
          <w:i/>
          <w:iCs/>
        </w:rPr>
        <w:t>ткрытого акционерного общества «</w:t>
      </w:r>
      <w:r w:rsidR="00873E68">
        <w:rPr>
          <w:rFonts w:ascii="Times New Roman" w:hAnsi="Times New Roman"/>
          <w:b/>
          <w:bCs/>
          <w:i/>
          <w:iCs/>
        </w:rPr>
        <w:t>Межрегиональная распределительная сетевая компания Северо-Запада</w:t>
      </w:r>
      <w:r w:rsidR="008C4A31" w:rsidRPr="00DF5CC5">
        <w:rPr>
          <w:rFonts w:ascii="Times New Roman" w:hAnsi="Times New Roman"/>
          <w:b/>
          <w:bCs/>
          <w:i/>
          <w:iCs/>
        </w:rPr>
        <w:t>»</w:t>
      </w:r>
      <w:r w:rsidR="00CA413D" w:rsidRPr="00DF5CC5">
        <w:rPr>
          <w:rFonts w:ascii="Times New Roman" w:hAnsi="Times New Roman"/>
          <w:b/>
          <w:bCs/>
          <w:i/>
          <w:iCs/>
        </w:rPr>
        <w:t xml:space="preserve"> (далее – </w:t>
      </w:r>
      <w:r w:rsidR="00041AC3" w:rsidRPr="00DF5CC5">
        <w:rPr>
          <w:rFonts w:ascii="Times New Roman" w:hAnsi="Times New Roman"/>
          <w:b/>
          <w:bCs/>
          <w:i/>
          <w:iCs/>
        </w:rPr>
        <w:t>Эмитент</w:t>
      </w:r>
      <w:r w:rsidR="00CA413D" w:rsidRPr="00DF5CC5">
        <w:rPr>
          <w:rFonts w:ascii="Times New Roman" w:hAnsi="Times New Roman"/>
          <w:b/>
          <w:bCs/>
          <w:i/>
          <w:iCs/>
        </w:rPr>
        <w:t>)</w:t>
      </w:r>
      <w:proofErr w:type="gramEnd"/>
    </w:p>
    <w:p w:rsidR="00914D0B" w:rsidRDefault="00914D0B" w:rsidP="00DF5CC5">
      <w:pPr>
        <w:autoSpaceDE w:val="0"/>
        <w:autoSpaceDN w:val="0"/>
        <w:adjustRightInd w:val="0"/>
        <w:spacing w:after="0" w:line="240" w:lineRule="auto"/>
        <w:ind w:firstLine="540"/>
        <w:jc w:val="both"/>
        <w:rPr>
          <w:rFonts w:ascii="Times New Roman" w:hAnsi="Times New Roman"/>
        </w:rPr>
      </w:pPr>
    </w:p>
    <w:p w:rsidR="00871622"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2. Форма ценных бумаг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документарные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3. Указание на обязательное централизованное хранение</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b/>
          <w:bCs/>
          <w:i/>
          <w:iCs/>
          <w:lang w:eastAsia="ru-RU"/>
        </w:rPr>
        <w:t>Предусмотрено обязательное централизованное хранение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Депозитарий, осуществляющий централизованное хранение:</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Полное фирменное наименование: </w:t>
      </w:r>
      <w:r w:rsidRPr="00871622">
        <w:rPr>
          <w:rFonts w:ascii="Times New Roman" w:hAnsi="Times New Roman"/>
          <w:b/>
          <w:i/>
          <w:lang w:eastAsia="ru-RU"/>
        </w:rPr>
        <w:t>Небанковская кредитная организация закрытое акционерное общество «Национальный расчетный депозитарий».</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Сокращенное фирменное наименование: </w:t>
      </w:r>
      <w:r w:rsidRPr="00871622">
        <w:rPr>
          <w:rFonts w:ascii="Times New Roman" w:hAnsi="Times New Roman"/>
          <w:b/>
          <w:i/>
          <w:lang w:eastAsia="ru-RU"/>
        </w:rPr>
        <w:t>НКО ЗАО НРД.</w:t>
      </w:r>
    </w:p>
    <w:p w:rsidR="00871622" w:rsidRPr="00871622" w:rsidRDefault="00871622" w:rsidP="00871622">
      <w:pPr>
        <w:autoSpaceDE w:val="0"/>
        <w:autoSpaceDN w:val="0"/>
        <w:adjustRightInd w:val="0"/>
        <w:spacing w:after="0" w:line="240" w:lineRule="auto"/>
        <w:jc w:val="both"/>
        <w:rPr>
          <w:rFonts w:ascii="Times New Roman" w:hAnsi="Times New Roman"/>
          <w:b/>
          <w:i/>
          <w:lang w:eastAsia="ru-RU"/>
        </w:rPr>
      </w:pPr>
      <w:r w:rsidRPr="00871622">
        <w:rPr>
          <w:rFonts w:ascii="Times New Roman" w:hAnsi="Times New Roman"/>
          <w:bCs/>
          <w:lang w:eastAsia="ru-RU"/>
        </w:rPr>
        <w:t xml:space="preserve">Место нахождения: </w:t>
      </w:r>
      <w:r w:rsidRPr="00871622">
        <w:rPr>
          <w:rFonts w:ascii="Times New Roman" w:hAnsi="Times New Roman"/>
          <w:b/>
          <w:i/>
          <w:lang w:eastAsia="ru-RU"/>
        </w:rPr>
        <w:t>город Москва, улица Спартаковская, дом 12</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Адрес для направления корреспонденции (почтовый адрес): </w:t>
      </w:r>
      <w:r w:rsidRPr="00871622">
        <w:rPr>
          <w:rFonts w:ascii="Times New Roman" w:hAnsi="Times New Roman"/>
          <w:b/>
          <w:bCs/>
          <w:i/>
          <w:iCs/>
        </w:rPr>
        <w:t>105066, г. Москва, ул. Спартаковская, д. 12</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ОГРН: </w:t>
      </w:r>
      <w:r w:rsidRPr="00871622">
        <w:rPr>
          <w:rFonts w:ascii="Times New Roman" w:hAnsi="Times New Roman"/>
          <w:b/>
          <w:i/>
          <w:lang w:eastAsia="ru-RU"/>
        </w:rPr>
        <w:t>1027739132563.</w:t>
      </w:r>
    </w:p>
    <w:p w:rsidR="00871622" w:rsidRPr="00871622" w:rsidRDefault="00871622" w:rsidP="00871622">
      <w:pPr>
        <w:autoSpaceDE w:val="0"/>
        <w:autoSpaceDN w:val="0"/>
        <w:adjustRightInd w:val="0"/>
        <w:spacing w:after="0" w:line="240" w:lineRule="auto"/>
        <w:jc w:val="both"/>
        <w:rPr>
          <w:rFonts w:ascii="Times New Roman" w:hAnsi="Times New Roman"/>
          <w:lang w:eastAsia="ru-RU"/>
        </w:rPr>
      </w:pPr>
      <w:r w:rsidRPr="00871622">
        <w:rPr>
          <w:rFonts w:ascii="Times New Roman" w:hAnsi="Times New Roman"/>
          <w:bCs/>
          <w:lang w:eastAsia="ru-RU"/>
        </w:rPr>
        <w:t xml:space="preserve">ИНН/КПП: </w:t>
      </w:r>
      <w:r w:rsidRPr="00871622">
        <w:rPr>
          <w:rFonts w:ascii="Times New Roman" w:hAnsi="Times New Roman"/>
          <w:b/>
          <w:i/>
          <w:lang w:eastAsia="ru-RU"/>
        </w:rPr>
        <w:t>7702165310/775001001.</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Телефон: </w:t>
      </w:r>
      <w:r w:rsidRPr="00871622">
        <w:rPr>
          <w:rFonts w:ascii="Times New Roman" w:hAnsi="Times New Roman"/>
          <w:b/>
          <w:i/>
          <w:lang w:eastAsia="ru-RU"/>
        </w:rPr>
        <w:t>+7</w:t>
      </w:r>
      <w:r w:rsidRPr="00871622">
        <w:rPr>
          <w:rFonts w:ascii="Times New Roman" w:hAnsi="Times New Roman"/>
          <w:b/>
          <w:bCs/>
          <w:i/>
          <w:iCs/>
          <w:lang w:eastAsia="ru-RU"/>
        </w:rPr>
        <w:t>(495) 956-27-89, +7 (495) 956-27-90</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Номер лицензии профессионального участника рынка ценных бумаг на осуществление депозитарной деятельности: </w:t>
      </w:r>
      <w:r w:rsidRPr="00871622">
        <w:rPr>
          <w:rFonts w:ascii="Times New Roman" w:hAnsi="Times New Roman"/>
          <w:b/>
          <w:i/>
          <w:lang w:eastAsia="ru-RU"/>
        </w:rPr>
        <w:t>№177-12042-000100</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Дата </w:t>
      </w:r>
      <w:proofErr w:type="gramStart"/>
      <w:r w:rsidRPr="00871622">
        <w:rPr>
          <w:rFonts w:ascii="Times New Roman" w:hAnsi="Times New Roman"/>
          <w:lang w:eastAsia="ru-RU"/>
        </w:rPr>
        <w:t>выдачи лицензии профессионального участника рынка ценных бумаг</w:t>
      </w:r>
      <w:proofErr w:type="gramEnd"/>
      <w:r w:rsidRPr="00871622">
        <w:rPr>
          <w:rFonts w:ascii="Times New Roman" w:hAnsi="Times New Roman"/>
          <w:lang w:eastAsia="ru-RU"/>
        </w:rPr>
        <w:t xml:space="preserve"> на осуществление депозитарной деятельности: </w:t>
      </w:r>
      <w:r w:rsidRPr="00871622">
        <w:rPr>
          <w:rFonts w:ascii="Times New Roman" w:hAnsi="Times New Roman"/>
          <w:b/>
          <w:i/>
          <w:lang w:eastAsia="ru-RU"/>
        </w:rPr>
        <w:t>19.02.2009</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Срок </w:t>
      </w:r>
      <w:proofErr w:type="gramStart"/>
      <w:r w:rsidRPr="00871622">
        <w:rPr>
          <w:rFonts w:ascii="Times New Roman" w:hAnsi="Times New Roman"/>
          <w:lang w:eastAsia="ru-RU"/>
        </w:rPr>
        <w:t>действия лицензии профессионального участника рынка ценных бумаг</w:t>
      </w:r>
      <w:proofErr w:type="gramEnd"/>
      <w:r w:rsidRPr="00871622">
        <w:rPr>
          <w:rFonts w:ascii="Times New Roman" w:hAnsi="Times New Roman"/>
          <w:lang w:eastAsia="ru-RU"/>
        </w:rPr>
        <w:t xml:space="preserve"> на осуществление депозитарной деятельности: </w:t>
      </w:r>
      <w:r w:rsidRPr="00871622">
        <w:rPr>
          <w:rFonts w:ascii="Times New Roman" w:hAnsi="Times New Roman"/>
          <w:b/>
          <w:bCs/>
          <w:i/>
          <w:iCs/>
          <w:lang w:eastAsia="ru-RU"/>
        </w:rPr>
        <w:t>без ограничения срока действия</w:t>
      </w:r>
    </w:p>
    <w:p w:rsidR="00871622" w:rsidRPr="00871622" w:rsidRDefault="00871622" w:rsidP="00871622">
      <w:pPr>
        <w:autoSpaceDE w:val="0"/>
        <w:autoSpaceDN w:val="0"/>
        <w:spacing w:after="0" w:line="240" w:lineRule="auto"/>
        <w:jc w:val="both"/>
        <w:rPr>
          <w:rFonts w:ascii="Times New Roman" w:hAnsi="Times New Roman"/>
          <w:lang w:eastAsia="ru-RU"/>
        </w:rPr>
      </w:pPr>
      <w:r w:rsidRPr="00871622">
        <w:rPr>
          <w:rFonts w:ascii="Times New Roman" w:hAnsi="Times New Roman"/>
          <w:lang w:eastAsia="ru-RU"/>
        </w:rPr>
        <w:t xml:space="preserve">Лицензирующий орган: </w:t>
      </w:r>
      <w:r w:rsidR="00BA4CD5">
        <w:rPr>
          <w:rFonts w:ascii="Times New Roman" w:hAnsi="Times New Roman"/>
          <w:b/>
          <w:i/>
          <w:spacing w:val="-2"/>
          <w:lang w:eastAsia="ru-RU"/>
        </w:rPr>
        <w:t xml:space="preserve">Банк </w:t>
      </w:r>
      <w:r w:rsidR="00BA4CD5" w:rsidRPr="00871622">
        <w:rPr>
          <w:rFonts w:ascii="Times New Roman" w:hAnsi="Times New Roman"/>
          <w:b/>
          <w:i/>
          <w:spacing w:val="-2"/>
          <w:lang w:eastAsia="ru-RU"/>
        </w:rPr>
        <w:t>России</w:t>
      </w:r>
    </w:p>
    <w:p w:rsidR="00383983" w:rsidRPr="00DF5CC5" w:rsidRDefault="00383983" w:rsidP="00DF5CC5">
      <w:pPr>
        <w:autoSpaceDE w:val="0"/>
        <w:autoSpaceDN w:val="0"/>
        <w:adjustRightInd w:val="0"/>
        <w:spacing w:after="0" w:line="240" w:lineRule="auto"/>
        <w:ind w:firstLine="540"/>
        <w:jc w:val="both"/>
        <w:rPr>
          <w:rFonts w:ascii="Arial" w:hAnsi="Arial" w:cs="Arial"/>
          <w:sz w:val="20"/>
          <w:szCs w:val="20"/>
        </w:rPr>
      </w:pPr>
    </w:p>
    <w:p w:rsidR="00871622" w:rsidRPr="00871622" w:rsidRDefault="00871622" w:rsidP="00871622">
      <w:pPr>
        <w:widowControl w:val="0"/>
        <w:autoSpaceDE w:val="0"/>
        <w:autoSpaceDN w:val="0"/>
        <w:adjustRightInd w:val="0"/>
        <w:spacing w:after="0" w:line="240" w:lineRule="auto"/>
        <w:ind w:firstLine="720"/>
        <w:jc w:val="both"/>
        <w:rPr>
          <w:rFonts w:ascii="Times New Roman" w:hAnsi="Times New Roman"/>
          <w:b/>
          <w:bCs/>
          <w:i/>
          <w:iCs/>
        </w:rPr>
      </w:pPr>
      <w:r w:rsidRPr="00871622">
        <w:rPr>
          <w:rFonts w:ascii="Times New Roman" w:hAnsi="Times New Roman"/>
          <w:b/>
          <w:bCs/>
          <w:i/>
          <w:iCs/>
        </w:rPr>
        <w:t xml:space="preserve">В случае прекращения деятельности НКО ЗАО НРД в связи с его реорганизацией обязательное централизованное хранение </w:t>
      </w:r>
      <w:r>
        <w:rPr>
          <w:rFonts w:ascii="Times New Roman" w:hAnsi="Times New Roman"/>
          <w:b/>
          <w:bCs/>
          <w:i/>
          <w:iCs/>
        </w:rPr>
        <w:t>Биржевых о</w:t>
      </w:r>
      <w:r w:rsidRPr="00871622">
        <w:rPr>
          <w:rFonts w:ascii="Times New Roman" w:hAnsi="Times New Roman"/>
          <w:b/>
          <w:bCs/>
          <w:i/>
          <w:iCs/>
        </w:rPr>
        <w:t>блигаций будет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p>
    <w:p w:rsidR="00871622" w:rsidRPr="00871622" w:rsidRDefault="00871622" w:rsidP="00871622">
      <w:pPr>
        <w:widowControl w:val="0"/>
        <w:autoSpaceDE w:val="0"/>
        <w:autoSpaceDN w:val="0"/>
        <w:adjustRightInd w:val="0"/>
        <w:spacing w:after="0" w:line="240" w:lineRule="auto"/>
        <w:ind w:firstLine="720"/>
        <w:jc w:val="both"/>
        <w:rPr>
          <w:rFonts w:ascii="Times New Roman" w:hAnsi="Times New Roman"/>
          <w:b/>
          <w:bCs/>
          <w:i/>
          <w:iCs/>
        </w:rPr>
      </w:pPr>
      <w:r>
        <w:rPr>
          <w:rFonts w:ascii="Times New Roman" w:hAnsi="Times New Roman"/>
          <w:b/>
          <w:bCs/>
          <w:i/>
          <w:iCs/>
        </w:rPr>
        <w:t>Биржевые о</w:t>
      </w:r>
      <w:r w:rsidRPr="00871622">
        <w:rPr>
          <w:rFonts w:ascii="Times New Roman" w:hAnsi="Times New Roman"/>
          <w:b/>
          <w:bCs/>
          <w:i/>
          <w:iCs/>
        </w:rPr>
        <w:t xml:space="preserve">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871622">
        <w:rPr>
          <w:rFonts w:ascii="Times New Roman" w:hAnsi="Times New Roman"/>
          <w:b/>
          <w:i/>
        </w:rPr>
        <w:t>НКО ЗАО НРД</w:t>
      </w:r>
      <w:r w:rsidRPr="00871622">
        <w:rPr>
          <w:rFonts w:ascii="Times New Roman" w:hAnsi="Times New Roman"/>
          <w:b/>
          <w:bCs/>
          <w:i/>
          <w:iCs/>
        </w:rPr>
        <w:t xml:space="preserve"> (далее также – «НРД»). Выдача Сертификата владельцам Облигаций не предусмотрена. Владельцы </w:t>
      </w:r>
      <w:r>
        <w:rPr>
          <w:rFonts w:ascii="Times New Roman" w:hAnsi="Times New Roman"/>
          <w:b/>
          <w:bCs/>
          <w:i/>
          <w:iCs/>
        </w:rPr>
        <w:t>Биржевых о</w:t>
      </w:r>
      <w:r w:rsidRPr="00871622">
        <w:rPr>
          <w:rFonts w:ascii="Times New Roman" w:hAnsi="Times New Roman"/>
          <w:b/>
          <w:bCs/>
          <w:i/>
          <w:iCs/>
        </w:rPr>
        <w:t>блигаций не вправе требовать выдачи Сертификатов на руки.</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t>Образец Сертификата приводится в приложении к Решению о выпуске ценных бумаг и Проспекту ценных бумаг.</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 xml:space="preserve">Сертификат и Решение о выпуске ценных бумаг являются документами, удостоверяющими права, закрепленные </w:t>
      </w:r>
      <w:r>
        <w:rPr>
          <w:rFonts w:ascii="Times New Roman" w:hAnsi="Times New Roman"/>
          <w:b/>
          <w:bCs/>
          <w:i/>
          <w:iCs/>
        </w:rPr>
        <w:t>Биржевыми о</w:t>
      </w:r>
      <w:r w:rsidRPr="00871622">
        <w:rPr>
          <w:rFonts w:ascii="Times New Roman" w:hAnsi="Times New Roman"/>
          <w:b/>
          <w:bCs/>
          <w:i/>
          <w:iCs/>
        </w:rPr>
        <w:t>блигациями.</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Облигациями в объеме, удостоверенном Сертификатом.</w:t>
      </w:r>
    </w:p>
    <w:p w:rsidR="00871622" w:rsidRPr="00871622" w:rsidRDefault="00871622" w:rsidP="00871622">
      <w:pPr>
        <w:spacing w:after="0" w:line="240" w:lineRule="auto"/>
        <w:ind w:firstLine="720"/>
        <w:jc w:val="both"/>
        <w:rPr>
          <w:rFonts w:ascii="Times New Roman" w:hAnsi="Times New Roman"/>
          <w:b/>
          <w:i/>
          <w:lang w:eastAsia="ru-RU"/>
        </w:rPr>
      </w:pPr>
      <w:r w:rsidRPr="00871622">
        <w:rPr>
          <w:rFonts w:ascii="Times New Roman" w:hAnsi="Times New Roman"/>
          <w:b/>
          <w:i/>
        </w:rPr>
        <w:t>До даты начала размещения Эмитент передает Сертификат на хранение в НРД.</w:t>
      </w:r>
    </w:p>
    <w:p w:rsidR="00871622" w:rsidRPr="00871622" w:rsidRDefault="00871622" w:rsidP="00871622">
      <w:pPr>
        <w:spacing w:after="0" w:line="240" w:lineRule="auto"/>
        <w:ind w:firstLine="720"/>
        <w:jc w:val="both"/>
        <w:rPr>
          <w:rFonts w:ascii="Times New Roman" w:hAnsi="Times New Roman"/>
          <w:b/>
          <w:i/>
        </w:rPr>
      </w:pPr>
      <w:r w:rsidRPr="00871622">
        <w:rPr>
          <w:rFonts w:ascii="Times New Roman" w:hAnsi="Times New Roman"/>
          <w:b/>
          <w:i/>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Права владельцев на Облигации удостоверяются Сертификатом и записями по счетам депо в НРД или Депозитариях.</w:t>
      </w:r>
    </w:p>
    <w:p w:rsidR="00871622" w:rsidRPr="00871622" w:rsidRDefault="00871622" w:rsidP="00871622">
      <w:pPr>
        <w:spacing w:after="0" w:line="240" w:lineRule="auto"/>
        <w:ind w:firstLine="720"/>
        <w:jc w:val="both"/>
        <w:rPr>
          <w:rFonts w:ascii="Times New Roman" w:hAnsi="Times New Roman"/>
          <w:b/>
          <w:bCs/>
          <w:i/>
          <w:iCs/>
        </w:rPr>
      </w:pPr>
      <w:r w:rsidRPr="00871622">
        <w:rPr>
          <w:rFonts w:ascii="Times New Roman" w:hAnsi="Times New Roman"/>
          <w:b/>
          <w:bCs/>
          <w:i/>
          <w:iCs/>
        </w:rPr>
        <w:t xml:space="preserve">Права на Облигации учитываются НРД и Депозитариями в виде записей по счетам депо, открытым владельцами Облигаций в НРД или Депозитарии. </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t xml:space="preserve">Права собственности на </w:t>
      </w:r>
      <w:r>
        <w:rPr>
          <w:rFonts w:ascii="Times New Roman" w:hAnsi="Times New Roman"/>
          <w:b/>
          <w:bCs/>
          <w:i/>
          <w:iCs/>
        </w:rPr>
        <w:t>Биржевые о</w:t>
      </w:r>
      <w:r w:rsidRPr="00871622">
        <w:rPr>
          <w:rFonts w:ascii="Times New Roman" w:hAnsi="Times New Roman"/>
          <w:b/>
          <w:bCs/>
          <w:i/>
          <w:iCs/>
        </w:rPr>
        <w:t>блигации подтверждаются выписками по счетам депо, выдаваемыми НРД и Депозитариями.</w:t>
      </w:r>
    </w:p>
    <w:p w:rsidR="00871622" w:rsidRPr="00871622" w:rsidRDefault="00871622" w:rsidP="00871622">
      <w:pPr>
        <w:widowControl w:val="0"/>
        <w:spacing w:after="0" w:line="240" w:lineRule="auto"/>
        <w:ind w:firstLine="720"/>
        <w:jc w:val="both"/>
        <w:rPr>
          <w:rFonts w:ascii="Times New Roman" w:hAnsi="Times New Roman"/>
          <w:b/>
          <w:bCs/>
          <w:i/>
          <w:iCs/>
        </w:rPr>
      </w:pPr>
      <w:r w:rsidRPr="00871622">
        <w:rPr>
          <w:rFonts w:ascii="Times New Roman" w:hAnsi="Times New Roman"/>
          <w:b/>
          <w:bCs/>
          <w:i/>
          <w:iCs/>
        </w:rPr>
        <w:lastRenderedPageBreak/>
        <w:t xml:space="preserve">Списание </w:t>
      </w:r>
      <w:r>
        <w:rPr>
          <w:rFonts w:ascii="Times New Roman" w:hAnsi="Times New Roman"/>
          <w:b/>
          <w:bCs/>
          <w:i/>
          <w:iCs/>
        </w:rPr>
        <w:t>Биржевых о</w:t>
      </w:r>
      <w:r w:rsidRPr="00871622">
        <w:rPr>
          <w:rFonts w:ascii="Times New Roman" w:hAnsi="Times New Roman"/>
          <w:b/>
          <w:bCs/>
          <w:i/>
          <w:iCs/>
        </w:rPr>
        <w:t xml:space="preserve">блигаций со счетов депо при погашении производится после исполнения Эмитентом всех обязательств перед владельцами </w:t>
      </w:r>
      <w:r>
        <w:rPr>
          <w:rFonts w:ascii="Times New Roman" w:hAnsi="Times New Roman"/>
          <w:b/>
          <w:bCs/>
          <w:i/>
          <w:iCs/>
        </w:rPr>
        <w:t>Биржевых о</w:t>
      </w:r>
      <w:r w:rsidRPr="00871622">
        <w:rPr>
          <w:rFonts w:ascii="Times New Roman" w:hAnsi="Times New Roman"/>
          <w:b/>
          <w:bCs/>
          <w:i/>
          <w:iCs/>
        </w:rPr>
        <w:t xml:space="preserve">блигаций по выплате купонного дохода и номинальной стоимости </w:t>
      </w:r>
      <w:r>
        <w:rPr>
          <w:rFonts w:ascii="Times New Roman" w:hAnsi="Times New Roman"/>
          <w:b/>
          <w:bCs/>
          <w:i/>
          <w:iCs/>
        </w:rPr>
        <w:t>Биржевых о</w:t>
      </w:r>
      <w:r w:rsidRPr="00871622">
        <w:rPr>
          <w:rFonts w:ascii="Times New Roman" w:hAnsi="Times New Roman"/>
          <w:b/>
          <w:bCs/>
          <w:i/>
          <w:iCs/>
        </w:rPr>
        <w:t xml:space="preserve">блигаций. Снятие Сертификата с хранения производится после списания всех </w:t>
      </w:r>
      <w:r>
        <w:rPr>
          <w:rFonts w:ascii="Times New Roman" w:hAnsi="Times New Roman"/>
          <w:b/>
          <w:bCs/>
          <w:i/>
          <w:iCs/>
        </w:rPr>
        <w:t>Биржевых о</w:t>
      </w:r>
      <w:r w:rsidRPr="00871622">
        <w:rPr>
          <w:rFonts w:ascii="Times New Roman" w:hAnsi="Times New Roman"/>
          <w:b/>
          <w:bCs/>
          <w:i/>
          <w:iCs/>
        </w:rPr>
        <w:t>блигаций со счетов в НРД.</w:t>
      </w:r>
    </w:p>
    <w:p w:rsidR="00871622" w:rsidRPr="00871622" w:rsidRDefault="00871622" w:rsidP="00871622">
      <w:pPr>
        <w:spacing w:after="0" w:line="240" w:lineRule="auto"/>
        <w:ind w:firstLine="720"/>
        <w:jc w:val="both"/>
        <w:rPr>
          <w:rFonts w:ascii="Times New Roman" w:hAnsi="Times New Roman"/>
          <w:b/>
          <w:i/>
          <w:sz w:val="20"/>
          <w:szCs w:val="20"/>
        </w:rPr>
      </w:pPr>
      <w:proofErr w:type="gramStart"/>
      <w:r w:rsidRPr="00871622">
        <w:rPr>
          <w:rFonts w:ascii="Times New Roman" w:hAnsi="Times New Roman"/>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roofErr w:type="gramEnd"/>
    </w:p>
    <w:p w:rsidR="00871622" w:rsidRPr="00871622" w:rsidRDefault="00871622" w:rsidP="00871622">
      <w:pPr>
        <w:widowControl w:val="0"/>
        <w:spacing w:after="0" w:line="240" w:lineRule="auto"/>
        <w:jc w:val="both"/>
        <w:rPr>
          <w:rFonts w:ascii="Times New Roman" w:hAnsi="Times New Roman"/>
        </w:rPr>
      </w:pPr>
    </w:p>
    <w:p w:rsidR="00871622" w:rsidRPr="00871622" w:rsidRDefault="00871622" w:rsidP="00871622">
      <w:pPr>
        <w:widowControl w:val="0"/>
        <w:spacing w:after="0" w:line="240" w:lineRule="auto"/>
        <w:jc w:val="both"/>
        <w:rPr>
          <w:rFonts w:ascii="Times New Roman" w:hAnsi="Times New Roman"/>
          <w:b/>
          <w:i/>
        </w:rPr>
      </w:pPr>
      <w:r w:rsidRPr="00871622">
        <w:rPr>
          <w:rFonts w:ascii="Times New Roman" w:hAnsi="Times New Roman"/>
          <w:b/>
          <w:i/>
        </w:rPr>
        <w:t>Согласно Федеральному закону «О рынке ценных бумаг» от 22 апреля 1996 г. № 39-ФЗ:</w:t>
      </w:r>
      <w:r w:rsidRPr="00871622">
        <w:rPr>
          <w:rFonts w:ascii="Times New Roman" w:hAnsi="Times New Roman"/>
          <w:b/>
          <w:i/>
        </w:rPr>
        <w:tab/>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-Права, закрепленные эмиссионной ценной бумагой, переходят к их приобретателю с момента перехода прав на эту ценную бумагу.</w:t>
      </w:r>
      <w:r w:rsidRPr="00871622">
        <w:rPr>
          <w:rFonts w:ascii="Times New Roman" w:hAnsi="Times New Roman"/>
          <w:b/>
          <w:bCs/>
          <w:i/>
          <w:iCs/>
        </w:rPr>
        <w:tab/>
      </w:r>
    </w:p>
    <w:p w:rsidR="00871622" w:rsidRPr="00871622" w:rsidRDefault="00871622" w:rsidP="00871622">
      <w:pPr>
        <w:autoSpaceDE w:val="0"/>
        <w:autoSpaceDN w:val="0"/>
        <w:adjustRightInd w:val="0"/>
        <w:spacing w:after="0" w:line="240" w:lineRule="auto"/>
        <w:ind w:firstLine="540"/>
        <w:jc w:val="both"/>
        <w:rPr>
          <w:rFonts w:ascii="Times New Roman" w:hAnsi="Times New Roman"/>
          <w:bCs/>
          <w:iCs/>
          <w:szCs w:val="20"/>
        </w:rPr>
      </w:pP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bCs/>
          <w:i/>
          <w:iCs/>
          <w:lang w:eastAsia="ru-RU"/>
        </w:rPr>
        <w:t xml:space="preserve">Владельцы и иные лица, осуществляющие в соответствии с федеральными законами права по </w:t>
      </w:r>
      <w:r>
        <w:rPr>
          <w:rFonts w:ascii="Times New Roman" w:hAnsi="Times New Roman"/>
          <w:b/>
          <w:bCs/>
          <w:i/>
          <w:iCs/>
          <w:lang w:eastAsia="ru-RU"/>
        </w:rPr>
        <w:t>Биржевым о</w:t>
      </w:r>
      <w:r w:rsidRPr="00871622">
        <w:rPr>
          <w:rFonts w:ascii="Times New Roman" w:hAnsi="Times New Roman"/>
          <w:b/>
          <w:bCs/>
          <w:i/>
          <w:iCs/>
          <w:lang w:eastAsia="ru-RU"/>
        </w:rPr>
        <w:t>блигациям,</w:t>
      </w:r>
      <w:r w:rsidRPr="00871622">
        <w:rPr>
          <w:rFonts w:ascii="Times New Roman" w:hAnsi="Times New Roman"/>
          <w:b/>
          <w:i/>
        </w:rPr>
        <w:t xml:space="preserve"> получают выплаты по </w:t>
      </w:r>
      <w:r>
        <w:rPr>
          <w:rFonts w:ascii="Times New Roman" w:hAnsi="Times New Roman"/>
          <w:b/>
          <w:i/>
        </w:rPr>
        <w:t>Биржевым о</w:t>
      </w:r>
      <w:r w:rsidRPr="00871622">
        <w:rPr>
          <w:rFonts w:ascii="Times New Roman" w:hAnsi="Times New Roman"/>
          <w:b/>
          <w:i/>
        </w:rPr>
        <w:t xml:space="preserve">блигациям через депозитарий, осуществляющий учет прав на </w:t>
      </w:r>
      <w:r>
        <w:rPr>
          <w:rFonts w:ascii="Times New Roman" w:hAnsi="Times New Roman"/>
          <w:b/>
          <w:i/>
        </w:rPr>
        <w:t>Биржевые о</w:t>
      </w:r>
      <w:r w:rsidRPr="00871622">
        <w:rPr>
          <w:rFonts w:ascii="Times New Roman" w:hAnsi="Times New Roman"/>
          <w:b/>
          <w:i/>
        </w:rPr>
        <w:t>блигации, депонентами которого они являются.</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bCs/>
          <w:i/>
          <w:iCs/>
          <w:lang w:eastAsia="ru-RU"/>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w:t>
      </w:r>
      <w:r>
        <w:rPr>
          <w:rFonts w:ascii="Times New Roman" w:hAnsi="Times New Roman"/>
          <w:b/>
          <w:bCs/>
          <w:i/>
          <w:iCs/>
          <w:lang w:eastAsia="ru-RU"/>
        </w:rPr>
        <w:t>Биржевым о</w:t>
      </w:r>
      <w:r w:rsidRPr="00871622">
        <w:rPr>
          <w:rFonts w:ascii="Times New Roman" w:hAnsi="Times New Roman"/>
          <w:b/>
          <w:bCs/>
          <w:i/>
          <w:iCs/>
          <w:lang w:eastAsia="ru-RU"/>
        </w:rPr>
        <w:t>блигациям.</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i/>
        </w:rPr>
        <w:t xml:space="preserve">Эмитент исполняет обязанность по осуществлению выплат по </w:t>
      </w:r>
      <w:r>
        <w:rPr>
          <w:rFonts w:ascii="Times New Roman" w:hAnsi="Times New Roman"/>
          <w:b/>
          <w:i/>
        </w:rPr>
        <w:t>Биржевым о</w:t>
      </w:r>
      <w:r w:rsidRPr="00871622">
        <w:rPr>
          <w:rFonts w:ascii="Times New Roman" w:hAnsi="Times New Roman"/>
          <w:b/>
          <w:i/>
        </w:rPr>
        <w:t>блигациям путем перечисления денежных средств НРД, осуществляющему их обязательное централизованное хранение.</w:t>
      </w:r>
    </w:p>
    <w:p w:rsidR="00871622" w:rsidRPr="00871622" w:rsidRDefault="00871622" w:rsidP="00871622">
      <w:pPr>
        <w:autoSpaceDE w:val="0"/>
        <w:autoSpaceDN w:val="0"/>
        <w:adjustRightInd w:val="0"/>
        <w:spacing w:after="0" w:line="240" w:lineRule="auto"/>
        <w:ind w:firstLine="720"/>
        <w:jc w:val="both"/>
        <w:outlineLvl w:val="0"/>
        <w:rPr>
          <w:rFonts w:ascii="Times New Roman" w:hAnsi="Times New Roman"/>
          <w:b/>
          <w:i/>
        </w:rPr>
      </w:pPr>
      <w:r w:rsidRPr="00871622">
        <w:rPr>
          <w:rFonts w:ascii="Times New Roman" w:hAnsi="Times New Roman"/>
          <w:b/>
          <w:i/>
        </w:rPr>
        <w:t xml:space="preserve">Указанная обязанность считается исполненной Эмитентом </w:t>
      </w:r>
      <w:proofErr w:type="gramStart"/>
      <w:r w:rsidRPr="00871622">
        <w:rPr>
          <w:rFonts w:ascii="Times New Roman" w:hAnsi="Times New Roman"/>
          <w:b/>
          <w:i/>
        </w:rPr>
        <w:t>с даты поступления</w:t>
      </w:r>
      <w:proofErr w:type="gramEnd"/>
      <w:r w:rsidRPr="00871622">
        <w:rPr>
          <w:rFonts w:ascii="Times New Roman" w:hAnsi="Times New Roman"/>
          <w:b/>
          <w:i/>
        </w:rPr>
        <w:t xml:space="preserve"> денежных средств на  счет</w:t>
      </w:r>
      <w:r w:rsidRPr="00871622">
        <w:rPr>
          <w:rFonts w:cs="Calibri"/>
          <w:sz w:val="20"/>
          <w:szCs w:val="20"/>
        </w:rPr>
        <w:t xml:space="preserve"> </w:t>
      </w:r>
      <w:r w:rsidRPr="00871622">
        <w:rPr>
          <w:rFonts w:ascii="Times New Roman" w:hAnsi="Times New Roman"/>
          <w:b/>
          <w:i/>
        </w:rPr>
        <w:t xml:space="preserve"> НРД.</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w:t>
      </w:r>
      <w:proofErr w:type="gramStart"/>
      <w:r w:rsidRPr="00871622">
        <w:rPr>
          <w:rFonts w:ascii="Times New Roman" w:hAnsi="Times New Roman"/>
          <w:b/>
          <w:bCs/>
          <w:i/>
          <w:iCs/>
          <w:szCs w:val="20"/>
        </w:rPr>
        <w:t>обязанность</w:t>
      </w:r>
      <w:proofErr w:type="gramEnd"/>
      <w:r w:rsidRPr="00871622">
        <w:rPr>
          <w:rFonts w:ascii="Times New Roman" w:hAnsi="Times New Roman"/>
          <w:b/>
          <w:bCs/>
          <w:i/>
          <w:iCs/>
          <w:szCs w:val="20"/>
        </w:rPr>
        <w:t xml:space="preserve">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proofErr w:type="gramStart"/>
      <w:r w:rsidRPr="00871622">
        <w:rPr>
          <w:rFonts w:ascii="Times New Roman" w:hAnsi="Times New Roman"/>
          <w:b/>
          <w:bCs/>
          <w:i/>
          <w:iCs/>
          <w:szCs w:val="20"/>
        </w:rPr>
        <w:t xml:space="preserve">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w:t>
      </w:r>
      <w:r w:rsidR="00AC47CB">
        <w:rPr>
          <w:rFonts w:ascii="Times New Roman" w:hAnsi="Times New Roman"/>
          <w:b/>
          <w:bCs/>
          <w:i/>
          <w:iCs/>
          <w:szCs w:val="20"/>
        </w:rPr>
        <w:t>семи</w:t>
      </w:r>
      <w:r w:rsidRPr="00871622">
        <w:rPr>
          <w:rFonts w:ascii="Times New Roman" w:hAnsi="Times New Roman"/>
          <w:b/>
          <w:bCs/>
          <w:i/>
          <w:iCs/>
          <w:szCs w:val="20"/>
        </w:rPr>
        <w:t xml:space="preserve"> рабочих дней после дня получения соответствующих выплат и не позднее 15 (Пятнадцати) рабочих дней после даты, на которую</w:t>
      </w:r>
      <w:proofErr w:type="gramEnd"/>
      <w:r w:rsidRPr="00871622">
        <w:rPr>
          <w:rFonts w:ascii="Times New Roman" w:hAnsi="Times New Roman"/>
          <w:b/>
          <w:bCs/>
          <w:i/>
          <w:iCs/>
          <w:szCs w:val="20"/>
        </w:rPr>
        <w:t xml:space="preserve"> НРД в соответствии с действующим з</w:t>
      </w:r>
      <w:r>
        <w:rPr>
          <w:rFonts w:ascii="Times New Roman" w:hAnsi="Times New Roman"/>
          <w:b/>
          <w:bCs/>
          <w:i/>
          <w:iCs/>
          <w:szCs w:val="20"/>
        </w:rPr>
        <w:t>а</w:t>
      </w:r>
      <w:r w:rsidRPr="00871622">
        <w:rPr>
          <w:rFonts w:ascii="Times New Roman" w:hAnsi="Times New Roman"/>
          <w:b/>
          <w:bCs/>
          <w:i/>
          <w:iCs/>
          <w:szCs w:val="20"/>
        </w:rPr>
        <w:t>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r w:rsidRPr="00871622">
        <w:rPr>
          <w:rFonts w:ascii="Times New Roman" w:hAnsi="Times New Roman"/>
          <w:b/>
          <w:bCs/>
          <w:i/>
          <w:iCs/>
          <w:szCs w:val="20"/>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871622" w:rsidRPr="00871622" w:rsidRDefault="00871622" w:rsidP="00871622">
      <w:pPr>
        <w:autoSpaceDE w:val="0"/>
        <w:autoSpaceDN w:val="0"/>
        <w:adjustRightInd w:val="0"/>
        <w:spacing w:after="0" w:line="240" w:lineRule="auto"/>
        <w:ind w:firstLine="720"/>
        <w:jc w:val="both"/>
        <w:rPr>
          <w:rFonts w:ascii="Times New Roman" w:hAnsi="Times New Roman"/>
          <w:b/>
          <w:bCs/>
          <w:i/>
          <w:iCs/>
          <w:szCs w:val="20"/>
        </w:rPr>
      </w:pPr>
      <w:proofErr w:type="gramStart"/>
      <w:r w:rsidRPr="00871622">
        <w:rPr>
          <w:rFonts w:ascii="Times New Roman" w:hAnsi="Times New Roman"/>
          <w:b/>
          <w:bCs/>
          <w:i/>
          <w:iCs/>
          <w:szCs w:val="20"/>
        </w:rPr>
        <w:lastRenderedPageBreak/>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w:t>
      </w:r>
      <w:proofErr w:type="gramEnd"/>
      <w:r w:rsidRPr="00871622">
        <w:rPr>
          <w:rFonts w:ascii="Times New Roman" w:hAnsi="Times New Roman"/>
          <w:b/>
          <w:bCs/>
          <w:i/>
          <w:iCs/>
          <w:szCs w:val="20"/>
        </w:rPr>
        <w:t xml:space="preserve"> депонента и не </w:t>
      </w:r>
      <w:proofErr w:type="gramStart"/>
      <w:r w:rsidRPr="00871622">
        <w:rPr>
          <w:rFonts w:ascii="Times New Roman" w:hAnsi="Times New Roman"/>
          <w:b/>
          <w:bCs/>
          <w:i/>
          <w:iCs/>
          <w:szCs w:val="20"/>
        </w:rPr>
        <w:t>получившему</w:t>
      </w:r>
      <w:proofErr w:type="gramEnd"/>
      <w:r w:rsidRPr="00871622">
        <w:rPr>
          <w:rFonts w:ascii="Times New Roman" w:hAnsi="Times New Roman"/>
          <w:b/>
          <w:bCs/>
          <w:i/>
          <w:iCs/>
          <w:szCs w:val="20"/>
        </w:rPr>
        <w:t xml:space="preserve"> от другого Депозитария подлежавшие передаче выплаты по ценным бумагам.</w:t>
      </w:r>
    </w:p>
    <w:p w:rsidR="00871622" w:rsidRPr="00871622" w:rsidRDefault="00871622" w:rsidP="00871622">
      <w:pPr>
        <w:autoSpaceDE w:val="0"/>
        <w:autoSpaceDN w:val="0"/>
        <w:adjustRightInd w:val="0"/>
        <w:spacing w:before="120" w:after="120" w:line="240" w:lineRule="auto"/>
        <w:ind w:firstLine="720"/>
        <w:jc w:val="both"/>
        <w:rPr>
          <w:rFonts w:ascii="Times New Roman" w:hAnsi="Times New Roman"/>
          <w:b/>
          <w:i/>
        </w:rPr>
      </w:pPr>
      <w:r w:rsidRPr="00871622">
        <w:rPr>
          <w:rFonts w:ascii="Times New Roman" w:hAnsi="Times New Roman"/>
          <w:b/>
          <w:i/>
        </w:rPr>
        <w:t xml:space="preserve">Передача выплат по </w:t>
      </w:r>
      <w:r>
        <w:rPr>
          <w:rFonts w:ascii="Times New Roman" w:hAnsi="Times New Roman"/>
          <w:b/>
          <w:i/>
        </w:rPr>
        <w:t>Биржевым о</w:t>
      </w:r>
      <w:r w:rsidRPr="00871622">
        <w:rPr>
          <w:rFonts w:ascii="Times New Roman" w:hAnsi="Times New Roman"/>
          <w:b/>
          <w:i/>
        </w:rPr>
        <w:t>блигациям осуществляется депозитарием лицу, являвшемуся его депонентом:</w:t>
      </w:r>
    </w:p>
    <w:p w:rsidR="00871622" w:rsidRPr="00871622" w:rsidRDefault="00871622" w:rsidP="00871622">
      <w:pPr>
        <w:autoSpaceDE w:val="0"/>
        <w:autoSpaceDN w:val="0"/>
        <w:adjustRightInd w:val="0"/>
        <w:spacing w:after="0" w:line="240" w:lineRule="auto"/>
        <w:jc w:val="both"/>
        <w:rPr>
          <w:rFonts w:ascii="Times New Roman" w:hAnsi="Times New Roman"/>
          <w:b/>
          <w:i/>
        </w:rPr>
      </w:pPr>
      <w:r w:rsidRPr="00871622">
        <w:rPr>
          <w:rFonts w:ascii="Times New Roman" w:hAnsi="Times New Roman"/>
          <w:b/>
          <w:i/>
        </w:rPr>
        <w:t xml:space="preserve">1) на конец операционного дня, предшествующего дате, которая определена в соответствии с документом, удостоверяющим права, закрепленные </w:t>
      </w:r>
      <w:r>
        <w:rPr>
          <w:rFonts w:ascii="Times New Roman" w:hAnsi="Times New Roman"/>
          <w:b/>
          <w:i/>
        </w:rPr>
        <w:t>Биржевым о</w:t>
      </w:r>
      <w:r w:rsidRPr="00871622">
        <w:rPr>
          <w:rFonts w:ascii="Times New Roman" w:hAnsi="Times New Roman"/>
          <w:b/>
          <w:i/>
        </w:rPr>
        <w:t xml:space="preserve">блигациями, и на которую обязанность по осуществлению выплат по </w:t>
      </w:r>
      <w:r>
        <w:rPr>
          <w:rFonts w:ascii="Times New Roman" w:hAnsi="Times New Roman"/>
          <w:b/>
          <w:i/>
        </w:rPr>
        <w:t>Биржевым о</w:t>
      </w:r>
      <w:r w:rsidRPr="00871622">
        <w:rPr>
          <w:rFonts w:ascii="Times New Roman" w:hAnsi="Times New Roman"/>
          <w:b/>
          <w:i/>
        </w:rPr>
        <w:t>блигациям подлежит исполнению;</w:t>
      </w:r>
    </w:p>
    <w:p w:rsidR="00871622" w:rsidRPr="00871622" w:rsidRDefault="00871622" w:rsidP="00871622">
      <w:pPr>
        <w:spacing w:before="120" w:after="120" w:line="240" w:lineRule="auto"/>
        <w:jc w:val="both"/>
        <w:rPr>
          <w:rFonts w:ascii="Times New Roman" w:hAnsi="Times New Roman"/>
          <w:b/>
          <w:i/>
        </w:rPr>
      </w:pPr>
      <w:r w:rsidRPr="00871622">
        <w:rPr>
          <w:rFonts w:ascii="Times New Roman" w:hAnsi="Times New Roman"/>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w:t>
      </w:r>
      <w:r>
        <w:rPr>
          <w:rFonts w:ascii="Times New Roman" w:hAnsi="Times New Roman"/>
          <w:b/>
          <w:i/>
        </w:rPr>
        <w:t>Биржевым о</w:t>
      </w:r>
      <w:r w:rsidRPr="00871622">
        <w:rPr>
          <w:rFonts w:ascii="Times New Roman" w:hAnsi="Times New Roman"/>
          <w:b/>
          <w:i/>
        </w:rPr>
        <w:t xml:space="preserve">блигациям в случае, если обязанность по осуществлению последней выплаты по </w:t>
      </w:r>
      <w:r>
        <w:rPr>
          <w:rFonts w:ascii="Times New Roman" w:hAnsi="Times New Roman"/>
          <w:b/>
          <w:i/>
        </w:rPr>
        <w:t>Биржевым о</w:t>
      </w:r>
      <w:r w:rsidRPr="00871622">
        <w:rPr>
          <w:rFonts w:ascii="Times New Roman" w:hAnsi="Times New Roman"/>
          <w:b/>
          <w:i/>
        </w:rPr>
        <w:t>блигациям в установленный срок Эмитентом не исполнена или исполнена ненадлежащим образом.</w:t>
      </w:r>
    </w:p>
    <w:p w:rsidR="00871622" w:rsidRPr="00871622" w:rsidRDefault="00871622" w:rsidP="00871622">
      <w:pPr>
        <w:spacing w:before="120" w:after="120" w:line="240" w:lineRule="auto"/>
        <w:ind w:firstLine="709"/>
        <w:jc w:val="both"/>
        <w:rPr>
          <w:rFonts w:ascii="Times New Roman" w:hAnsi="Times New Roman"/>
          <w:b/>
          <w:i/>
        </w:rPr>
      </w:pPr>
      <w:r w:rsidRPr="00871622">
        <w:rPr>
          <w:rFonts w:ascii="Times New Roman" w:hAnsi="Times New Roman"/>
          <w:b/>
          <w:i/>
        </w:rPr>
        <w:t xml:space="preserve">Депозитарий передает своим депонентам выплаты по ценным бумагам пропорционально количеству </w:t>
      </w:r>
      <w:r>
        <w:rPr>
          <w:rFonts w:ascii="Times New Roman" w:hAnsi="Times New Roman"/>
          <w:b/>
          <w:i/>
        </w:rPr>
        <w:t>Биржевых о</w:t>
      </w:r>
      <w:r w:rsidRPr="00871622">
        <w:rPr>
          <w:rFonts w:ascii="Times New Roman" w:hAnsi="Times New Roman"/>
          <w:b/>
          <w:i/>
        </w:rPr>
        <w:t xml:space="preserve">блигаций, которые учитывались на их счетах </w:t>
      </w:r>
      <w:proofErr w:type="gramStart"/>
      <w:r w:rsidRPr="00871622">
        <w:rPr>
          <w:rFonts w:ascii="Times New Roman" w:hAnsi="Times New Roman"/>
          <w:b/>
          <w:i/>
        </w:rPr>
        <w:t>депо</w:t>
      </w:r>
      <w:proofErr w:type="gramEnd"/>
      <w:r w:rsidRPr="00871622">
        <w:rPr>
          <w:rFonts w:ascii="Times New Roman" w:hAnsi="Times New Roman"/>
          <w:b/>
          <w:i/>
        </w:rPr>
        <w:t xml:space="preserve"> на конец операционного дня, определенного в соответствии с вышеуказанным абзацем.</w:t>
      </w:r>
    </w:p>
    <w:p w:rsidR="00871622" w:rsidRPr="00871622" w:rsidRDefault="00871622" w:rsidP="00871622">
      <w:pPr>
        <w:widowControl w:val="0"/>
        <w:spacing w:after="0" w:line="240" w:lineRule="auto"/>
        <w:ind w:right="-2" w:firstLine="720"/>
        <w:jc w:val="both"/>
        <w:rPr>
          <w:rFonts w:ascii="Times New Roman" w:hAnsi="Times New Roman"/>
          <w:b/>
          <w:i/>
        </w:rPr>
      </w:pPr>
      <w:r w:rsidRPr="00871622">
        <w:rPr>
          <w:rFonts w:ascii="Times New Roman" w:hAnsi="Times New Roman"/>
          <w:b/>
          <w:i/>
        </w:rPr>
        <w:t xml:space="preserve">НРД </w:t>
      </w:r>
      <w:proofErr w:type="gramStart"/>
      <w:r w:rsidRPr="00871622">
        <w:rPr>
          <w:rFonts w:ascii="Times New Roman" w:hAnsi="Times New Roman"/>
          <w:b/>
          <w:i/>
        </w:rPr>
        <w:t>обязан</w:t>
      </w:r>
      <w:proofErr w:type="gramEnd"/>
      <w:r w:rsidRPr="00871622">
        <w:rPr>
          <w:rFonts w:ascii="Times New Roman" w:hAnsi="Times New Roman"/>
          <w:b/>
          <w:i/>
        </w:rPr>
        <w:t xml:space="preserve"> раскрыть  информацию о:</w:t>
      </w:r>
    </w:p>
    <w:p w:rsidR="00871622" w:rsidRPr="00871622" w:rsidRDefault="00871622" w:rsidP="00871622">
      <w:pPr>
        <w:widowControl w:val="0"/>
        <w:spacing w:after="0" w:line="240" w:lineRule="auto"/>
        <w:jc w:val="both"/>
        <w:rPr>
          <w:rFonts w:ascii="Times New Roman" w:hAnsi="Times New Roman"/>
          <w:b/>
          <w:i/>
        </w:rPr>
      </w:pPr>
      <w:r w:rsidRPr="00871622">
        <w:rPr>
          <w:rFonts w:ascii="Times New Roman" w:hAnsi="Times New Roman"/>
          <w:b/>
          <w:i/>
        </w:rPr>
        <w:t>1) </w:t>
      </w:r>
      <w:proofErr w:type="gramStart"/>
      <w:r w:rsidRPr="00871622">
        <w:rPr>
          <w:rFonts w:ascii="Times New Roman" w:hAnsi="Times New Roman"/>
          <w:b/>
          <w:i/>
        </w:rPr>
        <w:t>получении</w:t>
      </w:r>
      <w:proofErr w:type="gramEnd"/>
      <w:r w:rsidRPr="00871622">
        <w:rPr>
          <w:rFonts w:ascii="Times New Roman" w:hAnsi="Times New Roman"/>
          <w:b/>
          <w:i/>
        </w:rPr>
        <w:t xml:space="preserve"> им подлежащих передаче выплат по </w:t>
      </w:r>
      <w:r>
        <w:rPr>
          <w:rFonts w:ascii="Times New Roman" w:hAnsi="Times New Roman"/>
          <w:b/>
          <w:i/>
        </w:rPr>
        <w:t>Биржевым о</w:t>
      </w:r>
      <w:r w:rsidRPr="00871622">
        <w:rPr>
          <w:rFonts w:ascii="Times New Roman" w:hAnsi="Times New Roman"/>
          <w:b/>
          <w:i/>
        </w:rPr>
        <w:t>блигациям;</w:t>
      </w:r>
    </w:p>
    <w:p w:rsidR="00871622" w:rsidRPr="00871622" w:rsidRDefault="00871622" w:rsidP="00871622">
      <w:pPr>
        <w:widowControl w:val="0"/>
        <w:autoSpaceDE w:val="0"/>
        <w:autoSpaceDN w:val="0"/>
        <w:adjustRightInd w:val="0"/>
        <w:spacing w:after="0" w:line="240" w:lineRule="auto"/>
        <w:jc w:val="both"/>
        <w:rPr>
          <w:rFonts w:ascii="Times New Roman" w:hAnsi="Times New Roman"/>
          <w:b/>
          <w:i/>
        </w:rPr>
      </w:pPr>
      <w:r w:rsidRPr="00871622">
        <w:rPr>
          <w:rFonts w:ascii="Times New Roman" w:hAnsi="Times New Roman"/>
          <w:b/>
          <w:i/>
        </w:rPr>
        <w:t xml:space="preserve">2) передаче полученных им выплат по </w:t>
      </w:r>
      <w:r>
        <w:rPr>
          <w:rFonts w:ascii="Times New Roman" w:hAnsi="Times New Roman"/>
          <w:b/>
          <w:i/>
        </w:rPr>
        <w:t>Биржевым о</w:t>
      </w:r>
      <w:r w:rsidRPr="00871622">
        <w:rPr>
          <w:rFonts w:ascii="Times New Roman" w:hAnsi="Times New Roman"/>
          <w:b/>
          <w:i/>
        </w:rPr>
        <w:t xml:space="preserve">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w:t>
      </w:r>
      <w:r>
        <w:rPr>
          <w:rFonts w:ascii="Times New Roman" w:hAnsi="Times New Roman"/>
          <w:b/>
          <w:i/>
        </w:rPr>
        <w:t>Биржевую о</w:t>
      </w:r>
      <w:r w:rsidRPr="00871622">
        <w:rPr>
          <w:rFonts w:ascii="Times New Roman" w:hAnsi="Times New Roman"/>
          <w:b/>
          <w:i/>
        </w:rPr>
        <w:t>блигацию.</w:t>
      </w:r>
    </w:p>
    <w:p w:rsidR="00871622" w:rsidRPr="00871622" w:rsidRDefault="00871622" w:rsidP="00871622">
      <w:pPr>
        <w:widowControl w:val="0"/>
        <w:spacing w:after="0" w:line="240" w:lineRule="auto"/>
        <w:ind w:firstLine="720"/>
        <w:jc w:val="both"/>
        <w:rPr>
          <w:rFonts w:ascii="Times New Roman" w:hAnsi="Times New Roman"/>
        </w:rPr>
      </w:pPr>
      <w:r w:rsidRPr="00871622">
        <w:rPr>
          <w:rFonts w:ascii="Times New Roman" w:hAnsi="Times New Roman"/>
          <w:b/>
          <w:i/>
        </w:rPr>
        <w:t>Порядок, сроки и объем раскрытия указанной выше информации определяются в соответствии с законодательством Российской Федерации.</w:t>
      </w:r>
      <w:r w:rsidRPr="00871622">
        <w:rPr>
          <w:rFonts w:ascii="Times New Roman" w:hAnsi="Times New Roman"/>
          <w:b/>
          <w:bCs/>
          <w:i/>
          <w:iCs/>
        </w:rPr>
        <w:tab/>
      </w:r>
    </w:p>
    <w:p w:rsidR="00871622" w:rsidRPr="00871622" w:rsidRDefault="00871622" w:rsidP="00871622">
      <w:pPr>
        <w:widowControl w:val="0"/>
        <w:spacing w:after="0" w:line="240" w:lineRule="auto"/>
        <w:jc w:val="both"/>
        <w:rPr>
          <w:rFonts w:ascii="Times New Roman" w:hAnsi="Times New Roman"/>
        </w:rPr>
      </w:pPr>
      <w:r w:rsidRPr="00871622">
        <w:rPr>
          <w:rFonts w:ascii="Times New Roman" w:hAnsi="Times New Roman"/>
          <w:b/>
          <w:bCs/>
          <w:i/>
          <w:iCs/>
        </w:rPr>
        <w:tab/>
      </w:r>
    </w:p>
    <w:p w:rsidR="00871622" w:rsidRPr="00871622" w:rsidRDefault="00871622" w:rsidP="00871622">
      <w:pPr>
        <w:widowControl w:val="0"/>
        <w:spacing w:after="0" w:line="240" w:lineRule="auto"/>
        <w:ind w:firstLine="720"/>
        <w:jc w:val="both"/>
        <w:rPr>
          <w:rFonts w:ascii="Times New Roman" w:hAnsi="Times New Roman"/>
          <w:b/>
          <w:i/>
        </w:rPr>
      </w:pPr>
      <w:r w:rsidRPr="00871622">
        <w:rPr>
          <w:rFonts w:ascii="Times New Roman" w:hAnsi="Times New Roman"/>
          <w:b/>
          <w:i/>
        </w:rPr>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Совершаемые депозитарием записи о правах на ценные бумаги удостоверяют права на ценные бумаги, если в судебном порядке не установлено иное</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r w:rsidR="00A53953">
        <w:rPr>
          <w:rFonts w:ascii="Times New Roman" w:hAnsi="Times New Roman"/>
          <w:b/>
          <w:bCs/>
          <w:i/>
          <w:iCs/>
        </w:rPr>
        <w:t>;</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685F1B" w:rsidRDefault="00685F1B" w:rsidP="00871622">
      <w:pPr>
        <w:widowControl w:val="0"/>
        <w:spacing w:after="0" w:line="240" w:lineRule="auto"/>
        <w:jc w:val="both"/>
        <w:rPr>
          <w:rFonts w:ascii="Times New Roman" w:hAnsi="Times New Roman"/>
          <w:b/>
          <w:bCs/>
          <w:i/>
          <w:iCs/>
        </w:rPr>
      </w:pP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Основанием совершения записей по счету депо клиента (депонента) являются:</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871622">
        <w:rPr>
          <w:rFonts w:ascii="Times New Roman" w:hAnsi="Times New Roman"/>
          <w:b/>
          <w:bCs/>
          <w:i/>
          <w:iCs/>
        </w:rPr>
        <w:tab/>
      </w:r>
      <w:r w:rsidRPr="00871622">
        <w:rPr>
          <w:rFonts w:ascii="Times New Roman" w:hAnsi="Times New Roman"/>
          <w:b/>
          <w:bCs/>
          <w:i/>
          <w:iC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871622" w:rsidRPr="00871622" w:rsidRDefault="00871622" w:rsidP="00871622">
      <w:pPr>
        <w:widowControl w:val="0"/>
        <w:spacing w:after="0" w:line="240" w:lineRule="auto"/>
        <w:jc w:val="both"/>
        <w:rPr>
          <w:rFonts w:ascii="Times New Roman" w:hAnsi="Times New Roman"/>
          <w:b/>
          <w:bCs/>
          <w:i/>
          <w:iCs/>
        </w:rPr>
      </w:pPr>
      <w:r w:rsidRPr="00871622">
        <w:rPr>
          <w:rFonts w:ascii="Times New Roman" w:hAnsi="Times New Roman"/>
          <w:b/>
          <w:bCs/>
          <w:i/>
          <w:iCs/>
        </w:rPr>
        <w:t xml:space="preserve">-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w:t>
      </w:r>
      <w:r w:rsidRPr="00871622">
        <w:rPr>
          <w:rFonts w:ascii="Times New Roman" w:hAnsi="Times New Roman"/>
          <w:b/>
          <w:bCs/>
          <w:i/>
          <w:iCs/>
        </w:rPr>
        <w:lastRenderedPageBreak/>
        <w:t>ссылаясь на иные доказательства.</w:t>
      </w:r>
    </w:p>
    <w:p w:rsidR="00871622" w:rsidRPr="00871622" w:rsidRDefault="00871622" w:rsidP="00871622">
      <w:pPr>
        <w:widowControl w:val="0"/>
        <w:spacing w:after="0" w:line="240" w:lineRule="auto"/>
        <w:ind w:firstLine="585"/>
        <w:jc w:val="both"/>
        <w:rPr>
          <w:rFonts w:ascii="Times New Roman" w:hAnsi="Times New Roman"/>
          <w:bCs/>
          <w:iCs/>
        </w:rPr>
      </w:pPr>
      <w:r w:rsidRPr="00871622">
        <w:rPr>
          <w:rFonts w:ascii="Times New Roman" w:hAnsi="Times New Roman"/>
          <w:b/>
          <w:bCs/>
          <w:i/>
          <w:iCs/>
        </w:rPr>
        <w:t xml:space="preserve">В случае изменения действующего законодательства Российской Федерации, порядок учета и перехода прав на </w:t>
      </w:r>
      <w:r w:rsidR="00685F1B">
        <w:rPr>
          <w:rFonts w:ascii="Times New Roman" w:hAnsi="Times New Roman"/>
          <w:b/>
          <w:bCs/>
          <w:i/>
          <w:iCs/>
        </w:rPr>
        <w:t>Биржевые о</w:t>
      </w:r>
      <w:r w:rsidRPr="00871622">
        <w:rPr>
          <w:rFonts w:ascii="Times New Roman" w:hAnsi="Times New Roman"/>
          <w:b/>
          <w:bCs/>
          <w:i/>
          <w:iCs/>
        </w:rPr>
        <w:t>блигации будет регулироваться с учетом изменившихся требований законодательства Российской Федерации.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 xml:space="preserve">4. Номинальная стоимость каждой ценной бумаги выпуска </w:t>
      </w:r>
      <w:r w:rsidR="00685F1B" w:rsidRPr="00685F1B">
        <w:rPr>
          <w:rFonts w:ascii="Times New Roman" w:hAnsi="Times New Roman"/>
        </w:rPr>
        <w:t>(дополнительного выпуска):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1 000</w:t>
      </w:r>
      <w:r w:rsidRPr="00DF5CC5">
        <w:rPr>
          <w:rFonts w:ascii="Times New Roman" w:hAnsi="Times New Roman"/>
        </w:rPr>
        <w:t xml:space="preserve"> </w:t>
      </w:r>
      <w:r w:rsidRPr="00DF5CC5">
        <w:rPr>
          <w:rFonts w:ascii="Times New Roman" w:hAnsi="Times New Roman"/>
          <w:b/>
          <w:bCs/>
          <w:i/>
          <w:iCs/>
        </w:rPr>
        <w:t>(Одна тысяча)</w:t>
      </w:r>
      <w:r w:rsidRPr="00DF5CC5">
        <w:rPr>
          <w:rFonts w:ascii="Times New Roman" w:hAnsi="Times New Roman"/>
        </w:rPr>
        <w:t xml:space="preserve"> </w:t>
      </w:r>
      <w:r w:rsidRPr="00DF5CC5">
        <w:rPr>
          <w:rFonts w:ascii="Times New Roman" w:hAnsi="Times New Roman"/>
          <w:b/>
          <w:bCs/>
          <w:i/>
          <w:iCs/>
        </w:rPr>
        <w:t>рублей.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5. Количество ценных бумаг выпуска </w:t>
      </w:r>
      <w:r w:rsidR="00685F1B" w:rsidRPr="00685F1B">
        <w:rPr>
          <w:rFonts w:ascii="Times New Roman" w:hAnsi="Times New Roman"/>
        </w:rPr>
        <w:t>(дополнительного выпуска)</w:t>
      </w:r>
      <w:r w:rsidR="00685F1B">
        <w:rPr>
          <w:rFonts w:ascii="Times New Roman" w:hAnsi="Times New Roman"/>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rPr>
        <w:t>Количество размещаемых ценных бумаг выпуска:</w:t>
      </w:r>
      <w:r w:rsidR="007A4334" w:rsidRPr="00DF5CC5">
        <w:rPr>
          <w:rFonts w:ascii="Times New Roman" w:hAnsi="Times New Roman"/>
          <w:b/>
          <w:bCs/>
          <w:i/>
          <w:iCs/>
        </w:rPr>
        <w:t xml:space="preserve"> </w:t>
      </w:r>
      <w:r w:rsidR="00A54920">
        <w:rPr>
          <w:rFonts w:ascii="Times New Roman" w:hAnsi="Times New Roman"/>
          <w:b/>
          <w:bCs/>
          <w:i/>
          <w:iCs/>
        </w:rPr>
        <w:t>3</w:t>
      </w:r>
      <w:r w:rsidR="00A4079F">
        <w:rPr>
          <w:rFonts w:ascii="Times New Roman" w:hAnsi="Times New Roman"/>
          <w:b/>
          <w:bCs/>
          <w:i/>
          <w:iCs/>
        </w:rPr>
        <w:t xml:space="preserve"> 000 000 (</w:t>
      </w:r>
      <w:r w:rsidR="00A54920">
        <w:rPr>
          <w:rFonts w:ascii="Times New Roman" w:hAnsi="Times New Roman"/>
          <w:b/>
          <w:bCs/>
          <w:i/>
          <w:iCs/>
        </w:rPr>
        <w:t>Три</w:t>
      </w:r>
      <w:r w:rsidR="00020BF3">
        <w:rPr>
          <w:rFonts w:ascii="Times New Roman" w:hAnsi="Times New Roman"/>
          <w:b/>
          <w:bCs/>
          <w:i/>
          <w:iCs/>
        </w:rPr>
        <w:t xml:space="preserve"> </w:t>
      </w:r>
      <w:r w:rsidR="00A4079F">
        <w:rPr>
          <w:rFonts w:ascii="Times New Roman" w:hAnsi="Times New Roman"/>
          <w:b/>
          <w:bCs/>
          <w:i/>
          <w:iCs/>
        </w:rPr>
        <w:t xml:space="preserve"> миллион</w:t>
      </w:r>
      <w:r w:rsidR="00020BF3">
        <w:rPr>
          <w:rFonts w:ascii="Times New Roman" w:hAnsi="Times New Roman"/>
          <w:b/>
          <w:bCs/>
          <w:i/>
          <w:iCs/>
        </w:rPr>
        <w:t>а</w:t>
      </w:r>
      <w:r w:rsidR="00A4079F">
        <w:rPr>
          <w:rFonts w:ascii="Times New Roman" w:hAnsi="Times New Roman"/>
          <w:b/>
          <w:bCs/>
          <w:i/>
          <w:iCs/>
        </w:rPr>
        <w:t>)</w:t>
      </w:r>
      <w:r w:rsidRPr="00DF5CC5">
        <w:rPr>
          <w:rFonts w:ascii="Times New Roman" w:hAnsi="Times New Roman"/>
          <w:b/>
          <w:bCs/>
          <w:i/>
          <w:iCs/>
        </w:rPr>
        <w:t xml:space="preserve"> штук.</w:t>
      </w: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В случае</w:t>
      </w:r>
      <w:proofErr w:type="gramStart"/>
      <w:r w:rsidRPr="00DF5CC5">
        <w:rPr>
          <w:rFonts w:ascii="Times New Roman" w:hAnsi="Times New Roman"/>
        </w:rPr>
        <w:t>,</w:t>
      </w:r>
      <w:proofErr w:type="gramEnd"/>
      <w:r w:rsidRPr="00DF5CC5">
        <w:rPr>
          <w:rFonts w:ascii="Times New Roman" w:hAnsi="Times New Roman"/>
        </w:rPr>
        <w:t xml:space="preserve"> если выпуск </w:t>
      </w:r>
      <w:r w:rsidR="00F55736">
        <w:rPr>
          <w:rFonts w:ascii="Times New Roman" w:hAnsi="Times New Roman"/>
        </w:rPr>
        <w:t xml:space="preserve">(дополнительный выпуск) </w:t>
      </w:r>
      <w:r w:rsidRPr="00DF5CC5">
        <w:rPr>
          <w:rFonts w:ascii="Times New Roman" w:hAnsi="Times New Roman"/>
        </w:rPr>
        <w:t xml:space="preserve">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DF5CC5">
        <w:rPr>
          <w:rFonts w:ascii="Times New Roman" w:hAnsi="Times New Roman"/>
          <w:b/>
          <w:bCs/>
          <w:i/>
          <w:iCs/>
        </w:rPr>
        <w:t>выпуск Биржевых облигаций не предполагается размещать траншами.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6. Общее количество ценных бумаг данного выпуска, размещенных ранее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В случае размещения ценных бумаг дополнительного выпуска указывается общее количество ценных бумаг данного выпуска, размещенных ранее.</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Сведения не указываются для данного выпуска. Данный выпуск не является дополнительным.</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7. Права владельца каждой ценной бумаги выпуска </w:t>
      </w:r>
      <w:r w:rsidR="00F55736" w:rsidRPr="00685F1B">
        <w:rPr>
          <w:rFonts w:ascii="Times New Roman" w:hAnsi="Times New Roman"/>
        </w:rPr>
        <w:t>(дополнительного выпуска)</w:t>
      </w:r>
      <w:r w:rsidR="00F55736">
        <w:rPr>
          <w:rFonts w:ascii="Times New Roman" w:hAnsi="Times New Roman"/>
        </w:rPr>
        <w:t>:</w:t>
      </w:r>
    </w:p>
    <w:p w:rsidR="00B56C04" w:rsidRDefault="00B56C04" w:rsidP="00DF5CC5">
      <w:pPr>
        <w:autoSpaceDE w:val="0"/>
        <w:autoSpaceDN w:val="0"/>
        <w:spacing w:after="0" w:line="240" w:lineRule="auto"/>
        <w:ind w:firstLine="540"/>
        <w:jc w:val="both"/>
        <w:rPr>
          <w:rFonts w:ascii="Times New Roman" w:hAnsi="Times New Roman"/>
          <w:iCs/>
          <w:szCs w:val="20"/>
        </w:rPr>
      </w:pPr>
    </w:p>
    <w:p w:rsidR="00383983" w:rsidRPr="00DF5CC5" w:rsidRDefault="00383983" w:rsidP="00DF5CC5">
      <w:pPr>
        <w:autoSpaceDE w:val="0"/>
        <w:autoSpaceDN w:val="0"/>
        <w:spacing w:after="0" w:line="240" w:lineRule="auto"/>
        <w:ind w:firstLine="540"/>
        <w:jc w:val="both"/>
        <w:rPr>
          <w:rFonts w:ascii="Times New Roman" w:hAnsi="Times New Roman"/>
          <w:iCs/>
          <w:szCs w:val="20"/>
        </w:rPr>
      </w:pPr>
      <w:r w:rsidRPr="00DF5CC5">
        <w:rPr>
          <w:rFonts w:ascii="Times New Roman" w:hAnsi="Times New Roman"/>
          <w:iCs/>
          <w:szCs w:val="20"/>
        </w:rPr>
        <w:t>7.1. Для обыкновенных акций эмитента.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szCs w:val="20"/>
        </w:rPr>
        <w:t>Сведения не указываются для ценных бумаг данного вида.</w:t>
      </w:r>
    </w:p>
    <w:p w:rsidR="00383983" w:rsidRPr="00DF5CC5" w:rsidRDefault="00383983" w:rsidP="00DF5CC5">
      <w:pPr>
        <w:autoSpaceDE w:val="0"/>
        <w:autoSpaceDN w:val="0"/>
        <w:spacing w:after="0" w:line="240" w:lineRule="auto"/>
        <w:ind w:firstLine="540"/>
        <w:jc w:val="both"/>
        <w:rPr>
          <w:rFonts w:ascii="Times New Roman" w:hAnsi="Times New Roman"/>
          <w:b/>
          <w:i/>
          <w:iCs/>
          <w:szCs w:val="20"/>
        </w:rPr>
      </w:pPr>
    </w:p>
    <w:p w:rsidR="00383983" w:rsidRPr="00DF5CC5" w:rsidRDefault="00383983" w:rsidP="00DF5CC5">
      <w:pPr>
        <w:autoSpaceDE w:val="0"/>
        <w:autoSpaceDN w:val="0"/>
        <w:spacing w:after="0" w:line="240" w:lineRule="auto"/>
        <w:ind w:firstLine="540"/>
        <w:jc w:val="both"/>
        <w:rPr>
          <w:rFonts w:ascii="Times New Roman" w:hAnsi="Times New Roman"/>
          <w:iCs/>
          <w:szCs w:val="20"/>
        </w:rPr>
      </w:pPr>
      <w:r w:rsidRPr="00DF5CC5">
        <w:rPr>
          <w:rFonts w:ascii="Times New Roman" w:hAnsi="Times New Roman"/>
          <w:iCs/>
          <w:szCs w:val="20"/>
        </w:rPr>
        <w:t>7.2. Для привилегированных акций эмитента.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szCs w:val="20"/>
        </w:rPr>
        <w:t>Сведения не указываются для ценных бумаг данного вида.</w:t>
      </w:r>
    </w:p>
    <w:p w:rsidR="00383983" w:rsidRPr="00DF5CC5" w:rsidRDefault="00383983" w:rsidP="00DF5CC5">
      <w:pPr>
        <w:autoSpaceDE w:val="0"/>
        <w:autoSpaceDN w:val="0"/>
        <w:spacing w:after="0" w:line="240" w:lineRule="auto"/>
        <w:ind w:firstLine="540"/>
        <w:jc w:val="both"/>
        <w:rPr>
          <w:rFonts w:ascii="Times New Roman" w:hAnsi="Times New Roman"/>
          <w:b/>
          <w:i/>
          <w:iCs/>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383983" w:rsidRDefault="00383983" w:rsidP="007737FB">
      <w:pPr>
        <w:autoSpaceDE w:val="0"/>
        <w:autoSpaceDN w:val="0"/>
        <w:spacing w:after="0" w:line="240" w:lineRule="auto"/>
        <w:ind w:firstLine="540"/>
        <w:contextualSpacing/>
        <w:jc w:val="both"/>
        <w:rPr>
          <w:rFonts w:ascii="Times New Roman" w:hAnsi="Times New Roman"/>
          <w:b/>
          <w:i/>
          <w:szCs w:val="20"/>
        </w:rPr>
      </w:pPr>
      <w:r w:rsidRPr="00DF5CC5">
        <w:rPr>
          <w:rFonts w:ascii="Times New Roman" w:hAnsi="Times New Roman"/>
          <w:b/>
          <w:i/>
          <w:szCs w:val="20"/>
        </w:rPr>
        <w:t xml:space="preserve">Каждая Биржевая облигация </w:t>
      </w:r>
      <w:r w:rsidR="00836C85" w:rsidRPr="00DF5CC5">
        <w:rPr>
          <w:rFonts w:ascii="Times New Roman" w:hAnsi="Times New Roman"/>
          <w:b/>
          <w:i/>
          <w:szCs w:val="20"/>
        </w:rPr>
        <w:t>и</w:t>
      </w:r>
      <w:r w:rsidR="001F1D6D" w:rsidRPr="00DF5CC5">
        <w:rPr>
          <w:rFonts w:ascii="Times New Roman" w:hAnsi="Times New Roman"/>
          <w:b/>
          <w:i/>
          <w:szCs w:val="20"/>
        </w:rPr>
        <w:t>меет равные объем и сроки осуществления прав внутри одного выпуска вне зависимости от времени приобретения ценной бумаги.</w:t>
      </w:r>
      <w:r w:rsidR="00047E95" w:rsidRPr="00DF5CC5">
        <w:rPr>
          <w:rFonts w:ascii="Times New Roman" w:hAnsi="Times New Roman"/>
          <w:b/>
          <w:i/>
          <w:szCs w:val="20"/>
        </w:rPr>
        <w:t xml:space="preserve"> </w:t>
      </w:r>
      <w:r w:rsidRPr="00DF5CC5">
        <w:rPr>
          <w:rFonts w:ascii="Times New Roman" w:hAnsi="Times New Roman"/>
          <w:b/>
          <w:i/>
          <w:szCs w:val="20"/>
        </w:rPr>
        <w:t xml:space="preserve">Документами, удостоверяющими права, закрепленные Биржевыми облигациями, являются </w:t>
      </w:r>
      <w:r w:rsidR="000134F1">
        <w:rPr>
          <w:rFonts w:ascii="Times New Roman" w:hAnsi="Times New Roman"/>
          <w:b/>
          <w:i/>
          <w:szCs w:val="20"/>
        </w:rPr>
        <w:t>С</w:t>
      </w:r>
      <w:r w:rsidRPr="00DF5CC5">
        <w:rPr>
          <w:rFonts w:ascii="Times New Roman" w:hAnsi="Times New Roman"/>
          <w:b/>
          <w:i/>
          <w:szCs w:val="20"/>
        </w:rPr>
        <w:t xml:space="preserve">ертификат Биржевых </w:t>
      </w:r>
      <w:r w:rsidRPr="000134F1">
        <w:rPr>
          <w:rFonts w:ascii="Times New Roman" w:hAnsi="Times New Roman"/>
          <w:b/>
          <w:i/>
          <w:szCs w:val="20"/>
        </w:rPr>
        <w:t>облигаций и</w:t>
      </w:r>
      <w:r w:rsidRPr="00DF5CC5">
        <w:rPr>
          <w:rFonts w:ascii="Times New Roman" w:hAnsi="Times New Roman"/>
          <w:b/>
          <w:i/>
          <w:szCs w:val="20"/>
        </w:rPr>
        <w:t xml:space="preserve"> </w:t>
      </w:r>
      <w:r w:rsidR="00146FD6" w:rsidRPr="00DF5CC5">
        <w:rPr>
          <w:rFonts w:ascii="Times New Roman" w:hAnsi="Times New Roman"/>
          <w:b/>
          <w:i/>
          <w:szCs w:val="20"/>
        </w:rPr>
        <w:t>р</w:t>
      </w:r>
      <w:r w:rsidRPr="00DF5CC5">
        <w:rPr>
          <w:rFonts w:ascii="Times New Roman" w:hAnsi="Times New Roman"/>
          <w:b/>
          <w:i/>
          <w:szCs w:val="20"/>
        </w:rPr>
        <w:t>ешение о выпуске ценных бумаг</w:t>
      </w:r>
      <w:r w:rsidR="00146FD6" w:rsidRPr="00DF5CC5">
        <w:rPr>
          <w:rFonts w:ascii="Times New Roman" w:hAnsi="Times New Roman"/>
          <w:b/>
          <w:i/>
          <w:szCs w:val="20"/>
        </w:rPr>
        <w:t xml:space="preserve"> (далее – «Решение о выпуске»)</w:t>
      </w:r>
      <w:r w:rsidRPr="00DF5CC5">
        <w:rPr>
          <w:rFonts w:ascii="Times New Roman" w:hAnsi="Times New Roman"/>
          <w:b/>
          <w:i/>
          <w:szCs w:val="20"/>
        </w:rPr>
        <w:t>.</w:t>
      </w:r>
    </w:p>
    <w:p w:rsidR="003D27F1" w:rsidRPr="003D27F1" w:rsidRDefault="003D27F1" w:rsidP="003D27F1">
      <w:pPr>
        <w:autoSpaceDE w:val="0"/>
        <w:autoSpaceDN w:val="0"/>
        <w:spacing w:after="0" w:line="240" w:lineRule="auto"/>
        <w:ind w:firstLine="540"/>
        <w:contextualSpacing/>
        <w:jc w:val="both"/>
        <w:rPr>
          <w:rFonts w:ascii="Times New Roman" w:hAnsi="Times New Roman"/>
          <w:b/>
          <w:i/>
          <w:szCs w:val="20"/>
        </w:rPr>
      </w:pPr>
      <w:r w:rsidRPr="003D27F1">
        <w:rPr>
          <w:rFonts w:ascii="Times New Roman" w:hAnsi="Times New Roman"/>
          <w:b/>
          <w:i/>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383983" w:rsidRPr="00DF5CC5" w:rsidRDefault="00383983" w:rsidP="007737FB">
      <w:pPr>
        <w:autoSpaceDE w:val="0"/>
        <w:autoSpaceDN w:val="0"/>
        <w:spacing w:after="0" w:line="240" w:lineRule="auto"/>
        <w:ind w:firstLine="540"/>
        <w:contextualSpacing/>
        <w:jc w:val="both"/>
        <w:rPr>
          <w:rFonts w:ascii="Times New Roman" w:hAnsi="Times New Roman"/>
          <w:b/>
          <w:i/>
          <w:szCs w:val="20"/>
        </w:rPr>
      </w:pPr>
      <w:proofErr w:type="gramStart"/>
      <w:r w:rsidRPr="00DF5CC5">
        <w:rPr>
          <w:rFonts w:ascii="Times New Roman" w:hAnsi="Times New Roman"/>
          <w:b/>
          <w:i/>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w:t>
      </w:r>
      <w:r w:rsidR="005E1823" w:rsidRPr="00DF5CC5">
        <w:rPr>
          <w:rFonts w:ascii="Times New Roman" w:hAnsi="Times New Roman"/>
          <w:b/>
          <w:i/>
          <w:szCs w:val="20"/>
        </w:rPr>
        <w:t>п</w:t>
      </w:r>
      <w:r w:rsidR="005E1823">
        <w:rPr>
          <w:rFonts w:ascii="Times New Roman" w:hAnsi="Times New Roman"/>
          <w:b/>
          <w:i/>
          <w:szCs w:val="20"/>
        </w:rPr>
        <w:t>.</w:t>
      </w:r>
      <w:r w:rsidR="005E1823" w:rsidRPr="00DF5CC5">
        <w:rPr>
          <w:rFonts w:ascii="Times New Roman" w:hAnsi="Times New Roman"/>
          <w:b/>
          <w:i/>
          <w:szCs w:val="20"/>
        </w:rPr>
        <w:t xml:space="preserve"> </w:t>
      </w:r>
      <w:r w:rsidRPr="00DF5CC5">
        <w:rPr>
          <w:rFonts w:ascii="Times New Roman" w:hAnsi="Times New Roman"/>
          <w:b/>
          <w:i/>
          <w:szCs w:val="20"/>
        </w:rPr>
        <w:t>9.5.</w:t>
      </w:r>
      <w:proofErr w:type="gramEnd"/>
      <w:r w:rsidRPr="00DF5CC5">
        <w:rPr>
          <w:rFonts w:ascii="Times New Roman" w:hAnsi="Times New Roman"/>
          <w:b/>
          <w:i/>
          <w:szCs w:val="20"/>
        </w:rPr>
        <w:t xml:space="preserve"> </w:t>
      </w:r>
      <w:proofErr w:type="gramStart"/>
      <w:r w:rsidRPr="00DF5CC5">
        <w:rPr>
          <w:rFonts w:ascii="Times New Roman" w:hAnsi="Times New Roman"/>
          <w:b/>
          <w:i/>
          <w:szCs w:val="20"/>
        </w:rPr>
        <w:t xml:space="preserve">Решения о выпуске и п. 9.1.2. </w:t>
      </w:r>
      <w:r w:rsidR="00146FD6" w:rsidRPr="00DF5CC5">
        <w:rPr>
          <w:rFonts w:ascii="Times New Roman" w:hAnsi="Times New Roman"/>
          <w:b/>
          <w:i/>
          <w:szCs w:val="20"/>
        </w:rPr>
        <w:t>п</w:t>
      </w:r>
      <w:r w:rsidRPr="00DF5CC5">
        <w:rPr>
          <w:rFonts w:ascii="Times New Roman" w:hAnsi="Times New Roman"/>
          <w:b/>
          <w:i/>
          <w:szCs w:val="20"/>
        </w:rPr>
        <w:t xml:space="preserve">роспекта </w:t>
      </w:r>
      <w:r w:rsidR="00146FD6" w:rsidRPr="00DF5CC5">
        <w:rPr>
          <w:rFonts w:ascii="Times New Roman" w:hAnsi="Times New Roman"/>
          <w:b/>
          <w:i/>
          <w:szCs w:val="20"/>
        </w:rPr>
        <w:t>Биржевых облигаций</w:t>
      </w:r>
      <w:r w:rsidRPr="00DF5CC5">
        <w:rPr>
          <w:rFonts w:ascii="Times New Roman" w:hAnsi="Times New Roman"/>
          <w:b/>
          <w:i/>
          <w:szCs w:val="20"/>
        </w:rPr>
        <w:t>).</w:t>
      </w:r>
      <w:proofErr w:type="gramEnd"/>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 случае принятия Эмитентом в соответствии с п. 9.5 Решения о выпуске и п. 9.1.2 </w:t>
      </w:r>
      <w:r w:rsidR="00146FD6" w:rsidRPr="00DF5CC5">
        <w:rPr>
          <w:rFonts w:ascii="Times New Roman" w:hAnsi="Times New Roman"/>
          <w:b/>
          <w:bCs/>
          <w:i/>
          <w:iCs/>
        </w:rPr>
        <w:t>п</w:t>
      </w:r>
      <w:r w:rsidRPr="00DF5CC5">
        <w:rPr>
          <w:rFonts w:ascii="Times New Roman" w:hAnsi="Times New Roman"/>
          <w:b/>
          <w:bCs/>
          <w:i/>
          <w:iCs/>
        </w:rPr>
        <w:t xml:space="preserve">роспекта </w:t>
      </w:r>
      <w:r w:rsidR="00146FD6" w:rsidRPr="00DF5CC5">
        <w:rPr>
          <w:rFonts w:ascii="Times New Roman" w:hAnsi="Times New Roman"/>
          <w:b/>
          <w:bCs/>
          <w:i/>
          <w:iCs/>
        </w:rPr>
        <w:t>Биржевых облигаций (далее – «Проспект»)</w:t>
      </w:r>
      <w:r w:rsidRPr="00DF5CC5">
        <w:rPr>
          <w:rFonts w:ascii="Times New Roman" w:hAnsi="Times New Roman"/>
          <w:b/>
          <w:bCs/>
          <w:i/>
          <w:iCs/>
        </w:rPr>
        <w:t xml:space="preserve">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383983" w:rsidRPr="00DF5CC5" w:rsidRDefault="00383983" w:rsidP="007737FB">
      <w:pPr>
        <w:autoSpaceDE w:val="0"/>
        <w:autoSpaceDN w:val="0"/>
        <w:spacing w:after="0" w:line="240" w:lineRule="auto"/>
        <w:ind w:firstLine="540"/>
        <w:contextualSpacing/>
        <w:jc w:val="both"/>
        <w:rPr>
          <w:rFonts w:ascii="Times New Roman" w:hAnsi="Times New Roman"/>
          <w:b/>
          <w:i/>
          <w:szCs w:val="20"/>
        </w:rPr>
      </w:pPr>
      <w:r w:rsidRPr="00DF5CC5">
        <w:rPr>
          <w:rFonts w:ascii="Times New Roman" w:hAnsi="Times New Roman"/>
          <w:b/>
          <w:i/>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w:t>
      </w:r>
      <w:r w:rsidR="00A53953">
        <w:rPr>
          <w:rFonts w:ascii="Times New Roman" w:hAnsi="Times New Roman"/>
          <w:b/>
          <w:i/>
          <w:szCs w:val="20"/>
        </w:rPr>
        <w:t xml:space="preserve"> - </w:t>
      </w:r>
      <w:r w:rsidRPr="00DF5CC5">
        <w:rPr>
          <w:rFonts w:ascii="Times New Roman" w:hAnsi="Times New Roman"/>
          <w:b/>
          <w:i/>
          <w:szCs w:val="20"/>
        </w:rPr>
        <w:t xml:space="preserve"> в п. 9.4 Решения о выпуске, п. 9.1.2 Проспекта.</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 xml:space="preserve">Владелец Биржевой облигации имеет право требовать приобретения Биржевых облигаций Эмитентом в случаях и на условиях, </w:t>
      </w:r>
      <w:r w:rsidR="00197FDF" w:rsidRPr="00DF5CC5">
        <w:rPr>
          <w:rFonts w:ascii="Times New Roman" w:hAnsi="Times New Roman"/>
          <w:b/>
          <w:i/>
          <w:szCs w:val="20"/>
        </w:rPr>
        <w:t xml:space="preserve">указанных в </w:t>
      </w:r>
      <w:r w:rsidR="00A506E8">
        <w:rPr>
          <w:rFonts w:ascii="Times New Roman" w:hAnsi="Times New Roman"/>
          <w:b/>
          <w:i/>
          <w:szCs w:val="20"/>
        </w:rPr>
        <w:t>п.</w:t>
      </w:r>
      <w:r w:rsidR="00197FDF" w:rsidRPr="00DF5CC5">
        <w:rPr>
          <w:rFonts w:ascii="Times New Roman" w:hAnsi="Times New Roman"/>
          <w:b/>
          <w:i/>
          <w:szCs w:val="20"/>
        </w:rPr>
        <w:t xml:space="preserve"> 10.1 </w:t>
      </w:r>
      <w:r w:rsidRPr="00DF5CC5">
        <w:rPr>
          <w:rFonts w:ascii="Times New Roman" w:hAnsi="Times New Roman"/>
          <w:b/>
          <w:i/>
          <w:szCs w:val="20"/>
        </w:rPr>
        <w:t>Решени</w:t>
      </w:r>
      <w:r w:rsidR="00197FDF" w:rsidRPr="00DF5CC5">
        <w:rPr>
          <w:rFonts w:ascii="Times New Roman" w:hAnsi="Times New Roman"/>
          <w:b/>
          <w:i/>
          <w:szCs w:val="20"/>
        </w:rPr>
        <w:t>я</w:t>
      </w:r>
      <w:r w:rsidRPr="00DF5CC5">
        <w:rPr>
          <w:rFonts w:ascii="Times New Roman" w:hAnsi="Times New Roman"/>
          <w:b/>
          <w:i/>
          <w:szCs w:val="20"/>
        </w:rPr>
        <w:t xml:space="preserve"> о выпуске и </w:t>
      </w:r>
      <w:r w:rsidR="00A506E8">
        <w:rPr>
          <w:rFonts w:ascii="Times New Roman" w:hAnsi="Times New Roman"/>
          <w:b/>
          <w:i/>
          <w:szCs w:val="20"/>
        </w:rPr>
        <w:t>п.</w:t>
      </w:r>
      <w:r w:rsidR="00197FDF" w:rsidRPr="00DF5CC5">
        <w:rPr>
          <w:rFonts w:ascii="Times New Roman" w:hAnsi="Times New Roman"/>
          <w:b/>
          <w:i/>
          <w:szCs w:val="20"/>
        </w:rPr>
        <w:t xml:space="preserve">9.1.2 </w:t>
      </w:r>
      <w:r w:rsidRPr="00DF5CC5">
        <w:rPr>
          <w:rFonts w:ascii="Times New Roman" w:hAnsi="Times New Roman"/>
          <w:b/>
          <w:i/>
          <w:szCs w:val="20"/>
        </w:rPr>
        <w:t>Проспект</w:t>
      </w:r>
      <w:r w:rsidR="00197FDF" w:rsidRPr="00DF5CC5">
        <w:rPr>
          <w:rFonts w:ascii="Times New Roman" w:hAnsi="Times New Roman"/>
          <w:b/>
          <w:i/>
          <w:szCs w:val="20"/>
        </w:rPr>
        <w:t>а</w:t>
      </w:r>
      <w:r w:rsidRPr="00DF5CC5">
        <w:rPr>
          <w:rFonts w:ascii="Times New Roman" w:hAnsi="Times New Roman"/>
          <w:b/>
          <w:i/>
          <w:szCs w:val="20"/>
        </w:rPr>
        <w:t>.</w:t>
      </w:r>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w:t>
      </w:r>
      <w:r w:rsidRPr="00DF5CC5">
        <w:rPr>
          <w:rFonts w:ascii="Times New Roman" w:hAnsi="Times New Roman"/>
          <w:b/>
          <w:bCs/>
          <w:i/>
          <w:iCs/>
        </w:rPr>
        <w:lastRenderedPageBreak/>
        <w:t>рассчитанного на дату исполнения обязательств по досрочному погашению Биржевых облигаций, в случаях</w:t>
      </w:r>
      <w:r w:rsidR="00197FDF" w:rsidRPr="00DF5CC5">
        <w:rPr>
          <w:rFonts w:ascii="Times New Roman" w:hAnsi="Times New Roman"/>
          <w:b/>
          <w:bCs/>
          <w:i/>
          <w:iCs/>
        </w:rPr>
        <w:t xml:space="preserve">, указанных в </w:t>
      </w:r>
      <w:r w:rsidR="00A506E8">
        <w:rPr>
          <w:rFonts w:ascii="Times New Roman" w:hAnsi="Times New Roman"/>
          <w:b/>
          <w:bCs/>
          <w:i/>
          <w:iCs/>
        </w:rPr>
        <w:t>п.</w:t>
      </w:r>
      <w:r w:rsidR="00197FDF" w:rsidRPr="00DF5CC5">
        <w:rPr>
          <w:rFonts w:ascii="Times New Roman" w:hAnsi="Times New Roman"/>
          <w:b/>
          <w:bCs/>
          <w:i/>
          <w:iCs/>
        </w:rPr>
        <w:t xml:space="preserve">9.5.1 Решения о выпуске и </w:t>
      </w:r>
      <w:r w:rsidR="005E1823">
        <w:rPr>
          <w:rFonts w:ascii="Times New Roman" w:hAnsi="Times New Roman"/>
          <w:b/>
          <w:bCs/>
          <w:i/>
          <w:iCs/>
        </w:rPr>
        <w:t>п.</w:t>
      </w:r>
      <w:r w:rsidR="00197FDF" w:rsidRPr="00DF5CC5">
        <w:rPr>
          <w:rFonts w:ascii="Times New Roman" w:hAnsi="Times New Roman"/>
          <w:b/>
          <w:bCs/>
          <w:i/>
          <w:iCs/>
        </w:rPr>
        <w:t>9.1.2 Проспекта.</w:t>
      </w:r>
      <w:r w:rsidRPr="00DF5CC5">
        <w:rPr>
          <w:rFonts w:ascii="Times New Roman" w:hAnsi="Times New Roman"/>
          <w:b/>
          <w:bCs/>
          <w:i/>
          <w:iCs/>
        </w:rPr>
        <w:t xml:space="preserve"> </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 xml:space="preserve">Все задолженности Эмитента по Биржевым облигациям будут юридически равны и в равной степени </w:t>
      </w:r>
      <w:proofErr w:type="gramStart"/>
      <w:r w:rsidRPr="00DF5CC5">
        <w:rPr>
          <w:rFonts w:ascii="Times New Roman" w:hAnsi="Times New Roman"/>
          <w:b/>
          <w:i/>
          <w:szCs w:val="20"/>
        </w:rPr>
        <w:t>обязательны к исполнению</w:t>
      </w:r>
      <w:proofErr w:type="gramEnd"/>
      <w:r w:rsidRPr="00DF5CC5">
        <w:rPr>
          <w:rFonts w:ascii="Times New Roman" w:hAnsi="Times New Roman"/>
          <w:b/>
          <w:i/>
          <w:szCs w:val="20"/>
        </w:rPr>
        <w:t>.</w:t>
      </w:r>
    </w:p>
    <w:p w:rsidR="00383983" w:rsidRPr="00DF5CC5"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DF5CC5">
        <w:rPr>
          <w:rFonts w:ascii="Times New Roman" w:hAnsi="Times New Roman"/>
          <w:b/>
          <w:i/>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383983" w:rsidRPr="00DF5CC5" w:rsidRDefault="00383983" w:rsidP="007737FB">
      <w:pPr>
        <w:autoSpaceDE w:val="0"/>
        <w:autoSpaceDN w:val="0"/>
        <w:adjustRightInd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Владелец Биржевых облигаций имеет право свободно продавать и иным образом отчуждать Биржевые облигации </w:t>
      </w:r>
      <w:r w:rsidR="00F56718">
        <w:rPr>
          <w:rFonts w:ascii="Times New Roman" w:hAnsi="Times New Roman"/>
          <w:b/>
          <w:bCs/>
          <w:i/>
          <w:iCs/>
        </w:rPr>
        <w:t>в соответствии с действующим законодательством Российской Федерации</w:t>
      </w:r>
      <w:r w:rsidRPr="00DF5CC5">
        <w:rPr>
          <w:rFonts w:ascii="Times New Roman" w:hAnsi="Times New Roman"/>
          <w:b/>
          <w:bCs/>
          <w:i/>
          <w:iCs/>
        </w:rPr>
        <w:t>.</w:t>
      </w:r>
    </w:p>
    <w:p w:rsidR="00383983" w:rsidRPr="00B05828"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B05828">
        <w:rPr>
          <w:rFonts w:ascii="Times New Roman" w:hAnsi="Times New Roman"/>
          <w:b/>
          <w:i/>
          <w:szCs w:val="20"/>
        </w:rPr>
        <w:t>Владелец Биржевых облигаций вправе осуществлять иные права, предусмотренные законодательством Российской Федерации.</w:t>
      </w:r>
    </w:p>
    <w:p w:rsidR="00383983" w:rsidRPr="00B05828" w:rsidRDefault="00383983" w:rsidP="007737FB">
      <w:pPr>
        <w:widowControl w:val="0"/>
        <w:autoSpaceDE w:val="0"/>
        <w:autoSpaceDN w:val="0"/>
        <w:spacing w:after="0" w:line="240" w:lineRule="auto"/>
        <w:ind w:firstLine="539"/>
        <w:contextualSpacing/>
        <w:jc w:val="both"/>
        <w:rPr>
          <w:rFonts w:ascii="Times New Roman" w:hAnsi="Times New Roman"/>
          <w:b/>
          <w:i/>
          <w:szCs w:val="20"/>
        </w:rPr>
      </w:pPr>
      <w:r w:rsidRPr="00B05828">
        <w:rPr>
          <w:rFonts w:ascii="Times New Roman" w:hAnsi="Times New Roman"/>
          <w:b/>
          <w:i/>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r w:rsidRPr="00DF5CC5">
        <w:rPr>
          <w:rFonts w:ascii="Times New Roman" w:hAnsi="Times New Roman"/>
        </w:rPr>
        <w:t>7.4. Для опционов эмитента указываются:</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b/>
          <w:bCs/>
          <w:i/>
          <w:szCs w:val="20"/>
        </w:rPr>
      </w:pPr>
      <w:r w:rsidRPr="00DF5CC5">
        <w:rPr>
          <w:rFonts w:ascii="Times New Roman" w:hAnsi="Times New Roman"/>
          <w:b/>
          <w:bCs/>
          <w:i/>
          <w:szCs w:val="20"/>
        </w:rPr>
        <w:t>Сведения не указываются для данного вида ценных бумаг.</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rPr>
      </w:pPr>
      <w:r w:rsidRPr="00DF5CC5">
        <w:rPr>
          <w:rFonts w:ascii="Times New Roman" w:hAnsi="Times New Roman"/>
        </w:rPr>
        <w:t>7.5. В случае</w:t>
      </w:r>
      <w:proofErr w:type="gramStart"/>
      <w:r w:rsidRPr="00DF5CC5">
        <w:rPr>
          <w:rFonts w:ascii="Times New Roman" w:hAnsi="Times New Roman"/>
        </w:rPr>
        <w:t>,</w:t>
      </w:r>
      <w:proofErr w:type="gramEnd"/>
      <w:r w:rsidRPr="00DF5CC5">
        <w:rPr>
          <w:rFonts w:ascii="Times New Roman" w:hAnsi="Times New Roman"/>
        </w:rPr>
        <w:t xml:space="preserve">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383983" w:rsidRPr="00DF5CC5" w:rsidRDefault="00383983" w:rsidP="00DF5CC5">
      <w:pPr>
        <w:autoSpaceDE w:val="0"/>
        <w:autoSpaceDN w:val="0"/>
        <w:adjustRightInd w:val="0"/>
        <w:spacing w:after="0" w:line="240" w:lineRule="auto"/>
        <w:ind w:firstLine="539"/>
        <w:jc w:val="both"/>
        <w:outlineLvl w:val="2"/>
        <w:rPr>
          <w:rFonts w:ascii="Times New Roman" w:hAnsi="Times New Roman"/>
          <w:b/>
          <w:bCs/>
          <w:i/>
          <w:szCs w:val="20"/>
        </w:rPr>
      </w:pPr>
      <w:r w:rsidRPr="00DF5CC5">
        <w:rPr>
          <w:rFonts w:ascii="Times New Roman" w:hAnsi="Times New Roman"/>
          <w:b/>
          <w:bCs/>
          <w:i/>
          <w:szCs w:val="20"/>
        </w:rPr>
        <w:t>Сведения не указываются для данного вида ценных бумаг.</w:t>
      </w:r>
      <w:r w:rsidRPr="00DF5CC5">
        <w:rPr>
          <w:rFonts w:ascii="Times New Roman" w:hAnsi="Times New Roman"/>
        </w:rPr>
        <w:t xml:space="preserve"> </w:t>
      </w:r>
      <w:r w:rsidRPr="00DF5CC5">
        <w:rPr>
          <w:rFonts w:ascii="Times New Roman" w:hAnsi="Times New Roman"/>
          <w:b/>
          <w:i/>
        </w:rPr>
        <w:t>Размещаемые ценные бумаги не являются конвертируемыми ценными бумагами.</w:t>
      </w:r>
      <w:r w:rsidRPr="00DF5CC5">
        <w:rPr>
          <w:rFonts w:ascii="Times New Roman" w:hAnsi="Times New Roman"/>
        </w:rPr>
        <w:t xml:space="preserve"> </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B56C04" w:rsidRDefault="00B56C04" w:rsidP="00DF5CC5">
      <w:pPr>
        <w:autoSpaceDE w:val="0"/>
        <w:autoSpaceDN w:val="0"/>
        <w:adjustRightInd w:val="0"/>
        <w:spacing w:after="0" w:line="240" w:lineRule="auto"/>
        <w:ind w:firstLine="540"/>
        <w:jc w:val="both"/>
        <w:rPr>
          <w:rFonts w:ascii="Times New Roman" w:hAnsi="Times New Roman"/>
        </w:rPr>
      </w:pPr>
    </w:p>
    <w:p w:rsidR="00B56C04" w:rsidRPr="00B56C04" w:rsidRDefault="00B56C04" w:rsidP="00B56C04">
      <w:pPr>
        <w:spacing w:after="0" w:line="240" w:lineRule="auto"/>
        <w:ind w:firstLine="585"/>
        <w:jc w:val="both"/>
        <w:rPr>
          <w:rFonts w:ascii="Times New Roman" w:hAnsi="Times New Roman"/>
          <w:lang w:eastAsia="ru-RU"/>
        </w:rPr>
      </w:pPr>
      <w:r w:rsidRPr="00B56C04">
        <w:rPr>
          <w:rFonts w:ascii="Times New Roman" w:hAnsi="Times New Roman"/>
          <w:lang w:eastAsia="ru-RU"/>
        </w:rPr>
        <w:t>7.6.</w:t>
      </w:r>
      <w:r>
        <w:rPr>
          <w:rFonts w:ascii="Times New Roman" w:hAnsi="Times New Roman"/>
          <w:lang w:eastAsia="ru-RU"/>
        </w:rPr>
        <w:t xml:space="preserve"> Для ценных бумаг, предназначенных для квалифицированных инвесторов:</w:t>
      </w:r>
    </w:p>
    <w:p w:rsidR="00B56C04" w:rsidRPr="00B56C04" w:rsidRDefault="00B56C04" w:rsidP="00B56C04">
      <w:pPr>
        <w:spacing w:after="0" w:line="240" w:lineRule="auto"/>
        <w:ind w:firstLine="585"/>
        <w:jc w:val="both"/>
        <w:rPr>
          <w:rFonts w:ascii="Times New Roman" w:hAnsi="Times New Roman"/>
          <w:b/>
          <w:bCs/>
          <w:i/>
          <w:iCs/>
          <w:lang w:eastAsia="ru-RU"/>
        </w:rPr>
      </w:pPr>
      <w:r w:rsidRPr="00B56C04">
        <w:rPr>
          <w:rFonts w:ascii="Times New Roman" w:hAnsi="Times New Roman"/>
          <w:b/>
          <w:bCs/>
          <w:i/>
          <w:iCs/>
          <w:lang w:eastAsia="ru-RU"/>
        </w:rPr>
        <w:t>Размещаемые ценные бумаги не являются ценными бумагами, предназначенными для квалифицированных инвесторов.</w:t>
      </w:r>
    </w:p>
    <w:p w:rsidR="00B56C04" w:rsidRDefault="00B56C04" w:rsidP="00DF5CC5">
      <w:pPr>
        <w:autoSpaceDE w:val="0"/>
        <w:autoSpaceDN w:val="0"/>
        <w:adjustRightInd w:val="0"/>
        <w:spacing w:after="0" w:line="240" w:lineRule="auto"/>
        <w:ind w:firstLine="540"/>
        <w:jc w:val="both"/>
        <w:rPr>
          <w:rFonts w:ascii="Times New Roman" w:hAnsi="Times New Roman"/>
        </w:rPr>
      </w:pPr>
    </w:p>
    <w:p w:rsidR="00B56C04" w:rsidRPr="00DF5CC5" w:rsidRDefault="00B56C04"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8. Условия и порядок размещения ценных бумаг выпуска </w:t>
      </w:r>
      <w:r w:rsidR="00A83446">
        <w:rPr>
          <w:rFonts w:ascii="Times New Roman" w:hAnsi="Times New Roman"/>
        </w:rPr>
        <w:t>(дополнительного выпуска):</w:t>
      </w:r>
    </w:p>
    <w:p w:rsidR="00A83446" w:rsidRDefault="00A83446"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8.1. Способ размещения ценных бумаг: </w:t>
      </w:r>
      <w:r w:rsidRPr="00DF5CC5">
        <w:rPr>
          <w:rFonts w:ascii="Times New Roman" w:hAnsi="Times New Roman"/>
          <w:b/>
          <w:bCs/>
          <w:i/>
          <w:iCs/>
        </w:rPr>
        <w:t>открытая подписка.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8.2. Срок размещения ценных бумаг</w:t>
      </w:r>
    </w:p>
    <w:p w:rsidR="00383983" w:rsidRPr="00DF5CC5" w:rsidRDefault="00383983" w:rsidP="00DF5CC5">
      <w:pPr>
        <w:autoSpaceDE w:val="0"/>
        <w:autoSpaceDN w:val="0"/>
        <w:spacing w:after="0" w:line="240" w:lineRule="auto"/>
        <w:rPr>
          <w:rFonts w:ascii="Times New Roman" w:hAnsi="Times New Roman"/>
          <w:sz w:val="20"/>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Порядок </w:t>
      </w:r>
      <w:proofErr w:type="gramStart"/>
      <w:r w:rsidRPr="00DF5CC5">
        <w:rPr>
          <w:rFonts w:ascii="Times New Roman" w:hAnsi="Times New Roman"/>
        </w:rPr>
        <w:t>определения даты начала размещения облигаций</w:t>
      </w:r>
      <w:proofErr w:type="gramEnd"/>
      <w:r w:rsidRPr="00DF5CC5">
        <w:rPr>
          <w:rFonts w:ascii="Times New Roman" w:hAnsi="Times New Roman"/>
        </w:rPr>
        <w:t>:</w:t>
      </w:r>
    </w:p>
    <w:p w:rsidR="00825D7C" w:rsidRPr="00825D7C" w:rsidRDefault="00825D7C" w:rsidP="00825D7C">
      <w:pPr>
        <w:tabs>
          <w:tab w:val="left" w:pos="567"/>
        </w:tabs>
        <w:autoSpaceDE w:val="0"/>
        <w:autoSpaceDN w:val="0"/>
        <w:adjustRightInd w:val="0"/>
        <w:spacing w:after="0" w:line="240" w:lineRule="auto"/>
        <w:jc w:val="both"/>
        <w:rPr>
          <w:rFonts w:ascii="Times New Roman" w:hAnsi="Times New Roman"/>
          <w:b/>
          <w:bCs/>
          <w:i/>
          <w:iCs/>
        </w:rPr>
      </w:pPr>
      <w:r>
        <w:rPr>
          <w:rFonts w:ascii="Times New Roman" w:hAnsi="Times New Roman"/>
          <w:b/>
          <w:bCs/>
          <w:i/>
          <w:iCs/>
        </w:rPr>
        <w:tab/>
      </w:r>
      <w:r w:rsidRPr="00825D7C">
        <w:rPr>
          <w:rFonts w:ascii="Times New Roman" w:hAnsi="Times New Roman"/>
          <w:b/>
          <w:bCs/>
          <w:i/>
          <w:iCs/>
        </w:rPr>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383983" w:rsidRPr="00144E30"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допуске Биржевых облигаций к торгам в процессе их размещения и порядке доступа к информации, содержащейся </w:t>
      </w:r>
      <w:r w:rsidR="005C7B57" w:rsidRPr="00DF5CC5">
        <w:rPr>
          <w:rFonts w:ascii="Times New Roman" w:hAnsi="Times New Roman"/>
          <w:b/>
          <w:bCs/>
          <w:i/>
          <w:iCs/>
        </w:rPr>
        <w:t xml:space="preserve">в Решении о выпуске и </w:t>
      </w:r>
      <w:r w:rsidRPr="00DF5CC5">
        <w:rPr>
          <w:rFonts w:ascii="Times New Roman" w:hAnsi="Times New Roman"/>
          <w:b/>
          <w:bCs/>
          <w:i/>
          <w:iCs/>
        </w:rPr>
        <w:t xml:space="preserve">Проспекте, публикуется </w:t>
      </w:r>
      <w:r w:rsidRPr="00144E30">
        <w:rPr>
          <w:rFonts w:ascii="Times New Roman" w:hAnsi="Times New Roman"/>
          <w:b/>
          <w:bCs/>
          <w:i/>
          <w:iCs/>
        </w:rPr>
        <w:t>Эмитентом в порядке и сроки, указанные в п. 11 Решения о выпуске и п. 2.9 Проспекта.</w:t>
      </w:r>
    </w:p>
    <w:p w:rsidR="00835F34" w:rsidRPr="00144E30" w:rsidRDefault="00835F34" w:rsidP="00DF5CC5">
      <w:pPr>
        <w:autoSpaceDE w:val="0"/>
        <w:autoSpaceDN w:val="0"/>
        <w:spacing w:after="0" w:line="240" w:lineRule="auto"/>
        <w:ind w:firstLine="539"/>
        <w:jc w:val="both"/>
        <w:rPr>
          <w:rFonts w:ascii="Times New Roman" w:hAnsi="Times New Roman"/>
          <w:b/>
          <w:bCs/>
          <w:i/>
          <w:iCs/>
        </w:rPr>
      </w:pPr>
      <w:r w:rsidRPr="00144E30">
        <w:rPr>
          <w:rFonts w:ascii="Times New Roman" w:hAnsi="Times New Roman"/>
          <w:b/>
          <w:bCs/>
          <w:i/>
          <w:iCs/>
        </w:rPr>
        <w:t xml:space="preserve">Дата начала размещения </w:t>
      </w:r>
      <w:r w:rsidR="00047E95" w:rsidRPr="00144E30">
        <w:rPr>
          <w:rFonts w:ascii="Times New Roman" w:hAnsi="Times New Roman"/>
          <w:b/>
          <w:bCs/>
          <w:i/>
          <w:iCs/>
        </w:rPr>
        <w:t xml:space="preserve">Биржевых облигаций </w:t>
      </w:r>
      <w:r w:rsidRPr="00144E30">
        <w:rPr>
          <w:rFonts w:ascii="Times New Roman" w:hAnsi="Times New Roman"/>
          <w:b/>
          <w:bCs/>
          <w:i/>
          <w:iCs/>
        </w:rPr>
        <w:t xml:space="preserve">определяется единоличным исполнительным органом Эмитента после </w:t>
      </w:r>
      <w:r w:rsidR="00982E05" w:rsidRPr="00144E30">
        <w:rPr>
          <w:rFonts w:ascii="Times New Roman" w:hAnsi="Times New Roman"/>
          <w:b/>
          <w:bCs/>
          <w:i/>
          <w:iCs/>
        </w:rPr>
        <w:t>допуска Биржевых облигаций к торгам в процессе их размещения</w:t>
      </w:r>
      <w:r w:rsidR="00DB4F0B" w:rsidRPr="00144E30">
        <w:rPr>
          <w:rFonts w:ascii="Times New Roman" w:hAnsi="Times New Roman"/>
          <w:b/>
          <w:bCs/>
          <w:i/>
          <w:iCs/>
        </w:rPr>
        <w:t xml:space="preserve"> и присвоения им идентификационного номера</w:t>
      </w:r>
      <w:r w:rsidR="00047E95" w:rsidRPr="00144E30">
        <w:rPr>
          <w:rFonts w:ascii="Times New Roman" w:hAnsi="Times New Roman"/>
          <w:b/>
          <w:bCs/>
          <w:i/>
          <w:iCs/>
        </w:rPr>
        <w:t xml:space="preserve">. Информация об определенной Эмитентом </w:t>
      </w:r>
      <w:r w:rsidR="007C5F93" w:rsidRPr="00144E30">
        <w:rPr>
          <w:rFonts w:ascii="Times New Roman" w:hAnsi="Times New Roman"/>
          <w:b/>
          <w:bCs/>
          <w:i/>
          <w:iCs/>
        </w:rPr>
        <w:t>д</w:t>
      </w:r>
      <w:r w:rsidR="00047E95" w:rsidRPr="00144E30">
        <w:rPr>
          <w:rFonts w:ascii="Times New Roman" w:hAnsi="Times New Roman"/>
          <w:b/>
          <w:bCs/>
          <w:i/>
          <w:iCs/>
        </w:rPr>
        <w:t>ате начала размещения Биржевых облигаций</w:t>
      </w:r>
      <w:r w:rsidRPr="00144E30">
        <w:rPr>
          <w:rFonts w:ascii="Times New Roman" w:hAnsi="Times New Roman"/>
          <w:b/>
          <w:bCs/>
          <w:i/>
          <w:iCs/>
        </w:rPr>
        <w:t xml:space="preserve"> </w:t>
      </w:r>
      <w:r w:rsidR="00047E95" w:rsidRPr="00144E30">
        <w:rPr>
          <w:rFonts w:ascii="Times New Roman" w:hAnsi="Times New Roman"/>
          <w:b/>
          <w:bCs/>
          <w:i/>
          <w:iCs/>
        </w:rPr>
        <w:t>публикуется Эмитентом в порядке и сроки, указанные в п. 11 Решения о выпуске и п. 2.9 Проспекта.</w:t>
      </w:r>
      <w:r w:rsidR="00047E95" w:rsidRPr="00144E30" w:rsidDel="00047E95">
        <w:rPr>
          <w:rFonts w:ascii="Times New Roman" w:hAnsi="Times New Roman"/>
          <w:b/>
          <w:bCs/>
          <w:i/>
          <w:iCs/>
        </w:rPr>
        <w:t xml:space="preserve"> </w:t>
      </w:r>
    </w:p>
    <w:p w:rsidR="00383983" w:rsidRPr="00144E30" w:rsidRDefault="000C787F" w:rsidP="00DF5CC5">
      <w:pPr>
        <w:autoSpaceDE w:val="0"/>
        <w:autoSpaceDN w:val="0"/>
        <w:adjustRightInd w:val="0"/>
        <w:spacing w:after="0" w:line="240" w:lineRule="auto"/>
        <w:ind w:firstLine="540"/>
        <w:jc w:val="both"/>
        <w:rPr>
          <w:rFonts w:ascii="Times New Roman" w:hAnsi="Times New Roman"/>
          <w:b/>
          <w:bCs/>
          <w:i/>
          <w:iCs/>
        </w:rPr>
      </w:pPr>
      <w:r w:rsidRPr="00144E30">
        <w:rPr>
          <w:rFonts w:ascii="Times New Roman" w:hAnsi="Times New Roman"/>
          <w:b/>
          <w:bCs/>
          <w:i/>
          <w:iCs/>
        </w:rPr>
        <w:t xml:space="preserve">Эмитент информирует </w:t>
      </w:r>
      <w:r w:rsidR="00D13D68" w:rsidRPr="00144E30">
        <w:rPr>
          <w:rFonts w:ascii="Times New Roman" w:hAnsi="Times New Roman"/>
          <w:b/>
          <w:bCs/>
          <w:i/>
          <w:iCs/>
        </w:rPr>
        <w:t xml:space="preserve">Закрытое акционерное общество «Фондовая биржа ММВБ» (далее – «Биржа», «ФБ ММВБ») </w:t>
      </w:r>
      <w:r w:rsidR="00A0061B">
        <w:rPr>
          <w:rFonts w:ascii="Times New Roman" w:hAnsi="Times New Roman"/>
          <w:b/>
          <w:bCs/>
          <w:i/>
          <w:iCs/>
        </w:rPr>
        <w:t xml:space="preserve">и НРД </w:t>
      </w:r>
      <w:r w:rsidRPr="00144E30">
        <w:rPr>
          <w:rFonts w:ascii="Times New Roman" w:hAnsi="Times New Roman"/>
          <w:b/>
          <w:bCs/>
          <w:i/>
          <w:iCs/>
        </w:rPr>
        <w:t xml:space="preserve">о принятом </w:t>
      </w:r>
      <w:proofErr w:type="gramStart"/>
      <w:r w:rsidRPr="00144E30">
        <w:rPr>
          <w:rFonts w:ascii="Times New Roman" w:hAnsi="Times New Roman"/>
          <w:b/>
          <w:bCs/>
          <w:i/>
          <w:iCs/>
        </w:rPr>
        <w:t>решении</w:t>
      </w:r>
      <w:proofErr w:type="gramEnd"/>
      <w:r w:rsidRPr="00144E30">
        <w:rPr>
          <w:rFonts w:ascii="Times New Roman" w:hAnsi="Times New Roman"/>
          <w:b/>
          <w:bCs/>
          <w:i/>
          <w:iCs/>
        </w:rPr>
        <w:t xml:space="preserve"> о дате начала размещения не позднее 1 (Одного) дня с даты принятия единоличным исполнительным органом Эмитента решения </w:t>
      </w:r>
      <w:r w:rsidR="004D0CF0" w:rsidRPr="00144E30">
        <w:rPr>
          <w:rFonts w:ascii="Times New Roman" w:hAnsi="Times New Roman"/>
          <w:b/>
          <w:bCs/>
          <w:i/>
          <w:iCs/>
        </w:rPr>
        <w:t xml:space="preserve">о дате начала размещения </w:t>
      </w:r>
      <w:r w:rsidRPr="00144E30">
        <w:rPr>
          <w:rFonts w:ascii="Times New Roman" w:hAnsi="Times New Roman"/>
          <w:b/>
          <w:bCs/>
          <w:i/>
          <w:iCs/>
        </w:rPr>
        <w:t>Биржевых облигаций.</w:t>
      </w:r>
    </w:p>
    <w:p w:rsidR="00383983" w:rsidRPr="00144E30" w:rsidRDefault="00383983" w:rsidP="00DF5CC5">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Дата начала размещения Биржевых облигаций может быть изменена решением единоличного исполнительного</w:t>
      </w:r>
      <w:r w:rsidRPr="00144E30" w:rsidDel="00777D74">
        <w:rPr>
          <w:rFonts w:ascii="Times New Roman" w:hAnsi="Times New Roman"/>
          <w:b/>
          <w:i/>
          <w:szCs w:val="20"/>
        </w:rPr>
        <w:t xml:space="preserve"> </w:t>
      </w:r>
      <w:r w:rsidRPr="00144E30">
        <w:rPr>
          <w:rFonts w:ascii="Times New Roman" w:hAnsi="Times New Roman"/>
          <w:b/>
          <w:i/>
          <w:szCs w:val="20"/>
        </w:rPr>
        <w:t xml:space="preserve">органа управления Эмитента, при условии соблюдения требований </w:t>
      </w:r>
      <w:r w:rsidRPr="00144E30">
        <w:rPr>
          <w:rFonts w:ascii="Times New Roman" w:hAnsi="Times New Roman"/>
          <w:b/>
          <w:i/>
          <w:szCs w:val="20"/>
        </w:rPr>
        <w:lastRenderedPageBreak/>
        <w:t>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E36E34" w:rsidRPr="00144E30" w:rsidRDefault="00E36E34" w:rsidP="00E36E34">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E36E34" w:rsidRPr="00DF5CC5" w:rsidRDefault="00E36E34" w:rsidP="00E36E34">
      <w:pPr>
        <w:widowControl w:val="0"/>
        <w:autoSpaceDE w:val="0"/>
        <w:autoSpaceDN w:val="0"/>
        <w:adjustRightInd w:val="0"/>
        <w:spacing w:after="0" w:line="240" w:lineRule="auto"/>
        <w:ind w:firstLine="539"/>
        <w:jc w:val="both"/>
        <w:rPr>
          <w:rFonts w:ascii="Times New Roman" w:hAnsi="Times New Roman"/>
          <w:b/>
          <w:i/>
          <w:szCs w:val="20"/>
        </w:rPr>
      </w:pPr>
      <w:r w:rsidRPr="00144E30">
        <w:rPr>
          <w:rFonts w:ascii="Times New Roman" w:hAnsi="Times New Roman"/>
          <w:b/>
          <w:i/>
          <w:szCs w:val="20"/>
        </w:rPr>
        <w:t>Об изменении даты начала размещения Эмитент уведомляет</w:t>
      </w:r>
      <w:r>
        <w:rPr>
          <w:rFonts w:ascii="Times New Roman" w:hAnsi="Times New Roman"/>
          <w:b/>
          <w:i/>
          <w:szCs w:val="20"/>
        </w:rPr>
        <w:t xml:space="preserve"> Биржу </w:t>
      </w:r>
      <w:r w:rsidR="00A0061B">
        <w:rPr>
          <w:rFonts w:ascii="Times New Roman" w:hAnsi="Times New Roman"/>
          <w:b/>
          <w:i/>
          <w:szCs w:val="20"/>
        </w:rPr>
        <w:t xml:space="preserve">и НРД </w:t>
      </w:r>
      <w:r>
        <w:rPr>
          <w:rFonts w:ascii="Times New Roman" w:hAnsi="Times New Roman"/>
          <w:b/>
          <w:i/>
          <w:szCs w:val="20"/>
        </w:rPr>
        <w:t>не позднее, чем за 1 (</w:t>
      </w:r>
      <w:r w:rsidR="00D13D68">
        <w:rPr>
          <w:rFonts w:ascii="Times New Roman" w:hAnsi="Times New Roman"/>
          <w:b/>
          <w:i/>
          <w:szCs w:val="20"/>
        </w:rPr>
        <w:t>О</w:t>
      </w:r>
      <w:r>
        <w:rPr>
          <w:rFonts w:ascii="Times New Roman" w:hAnsi="Times New Roman"/>
          <w:b/>
          <w:i/>
          <w:szCs w:val="20"/>
        </w:rPr>
        <w:t>дин) день до наступления соответствующей даты.</w:t>
      </w:r>
    </w:p>
    <w:p w:rsidR="000C787F" w:rsidRPr="00DF5CC5" w:rsidRDefault="000C787F" w:rsidP="00DF5CC5">
      <w:pPr>
        <w:widowControl w:val="0"/>
        <w:autoSpaceDE w:val="0"/>
        <w:autoSpaceDN w:val="0"/>
        <w:adjustRightInd w:val="0"/>
        <w:spacing w:after="0" w:line="240" w:lineRule="auto"/>
        <w:ind w:firstLine="539"/>
        <w:jc w:val="both"/>
        <w:rPr>
          <w:rFonts w:ascii="Times New Roman" w:hAnsi="Times New Roman"/>
          <w:b/>
          <w:i/>
          <w:szCs w:val="20"/>
        </w:rPr>
      </w:pPr>
    </w:p>
    <w:p w:rsidR="00383983" w:rsidRPr="00144E30" w:rsidRDefault="00383983" w:rsidP="00DF5CC5">
      <w:pPr>
        <w:widowControl w:val="0"/>
        <w:autoSpaceDE w:val="0"/>
        <w:autoSpaceDN w:val="0"/>
        <w:adjustRightInd w:val="0"/>
        <w:spacing w:after="0" w:line="240" w:lineRule="auto"/>
        <w:ind w:firstLine="539"/>
        <w:jc w:val="both"/>
        <w:rPr>
          <w:rFonts w:ascii="Times New Roman" w:hAnsi="Times New Roman"/>
          <w:szCs w:val="20"/>
        </w:rPr>
      </w:pPr>
      <w:r w:rsidRPr="00144E30">
        <w:rPr>
          <w:rFonts w:ascii="Times New Roman" w:hAnsi="Times New Roman"/>
          <w:szCs w:val="20"/>
        </w:rPr>
        <w:t>Дата окончания размещения, или порядок ее определения:</w:t>
      </w:r>
    </w:p>
    <w:p w:rsidR="007A73BE" w:rsidRPr="00144E30" w:rsidRDefault="00383983" w:rsidP="00DF5CC5">
      <w:pPr>
        <w:autoSpaceDE w:val="0"/>
        <w:autoSpaceDN w:val="0"/>
        <w:spacing w:after="0" w:line="240" w:lineRule="auto"/>
        <w:ind w:firstLine="539"/>
        <w:jc w:val="both"/>
        <w:rPr>
          <w:rFonts w:ascii="Times New Roman" w:hAnsi="Times New Roman"/>
          <w:b/>
          <w:i/>
          <w:szCs w:val="20"/>
        </w:rPr>
      </w:pPr>
      <w:r w:rsidRPr="00144E30">
        <w:rPr>
          <w:rFonts w:ascii="Times New Roman" w:hAnsi="Times New Roman"/>
          <w:b/>
          <w:i/>
          <w:szCs w:val="20"/>
        </w:rPr>
        <w:t xml:space="preserve">Датой окончания размещения Биржевых облигаций является более ранняя из следующих дат: </w:t>
      </w:r>
    </w:p>
    <w:p w:rsidR="007A73BE" w:rsidRPr="00144E30" w:rsidRDefault="00383983" w:rsidP="00DF5CC5">
      <w:pPr>
        <w:autoSpaceDE w:val="0"/>
        <w:autoSpaceDN w:val="0"/>
        <w:spacing w:after="0" w:line="240" w:lineRule="auto"/>
        <w:ind w:firstLine="539"/>
        <w:jc w:val="both"/>
        <w:rPr>
          <w:rFonts w:ascii="Times New Roman" w:hAnsi="Times New Roman"/>
          <w:b/>
          <w:i/>
          <w:szCs w:val="20"/>
        </w:rPr>
      </w:pPr>
      <w:r w:rsidRPr="00144E30">
        <w:rPr>
          <w:rFonts w:ascii="Times New Roman" w:hAnsi="Times New Roman"/>
          <w:b/>
          <w:i/>
          <w:szCs w:val="20"/>
        </w:rPr>
        <w:t xml:space="preserve">а) </w:t>
      </w:r>
      <w:r w:rsidR="009513A4" w:rsidRPr="00A83446">
        <w:rPr>
          <w:rFonts w:ascii="Times New Roman" w:hAnsi="Times New Roman"/>
          <w:b/>
          <w:i/>
          <w:szCs w:val="20"/>
        </w:rPr>
        <w:t>3</w:t>
      </w:r>
      <w:r w:rsidRPr="00144E30">
        <w:rPr>
          <w:rFonts w:ascii="Times New Roman" w:hAnsi="Times New Roman"/>
          <w:b/>
          <w:i/>
          <w:szCs w:val="20"/>
        </w:rPr>
        <w:t xml:space="preserve"> (</w:t>
      </w:r>
      <w:r w:rsidR="009513A4">
        <w:rPr>
          <w:rFonts w:ascii="Times New Roman" w:hAnsi="Times New Roman"/>
          <w:b/>
          <w:i/>
          <w:szCs w:val="20"/>
        </w:rPr>
        <w:t>Третий</w:t>
      </w:r>
      <w:r w:rsidRPr="00144E30">
        <w:rPr>
          <w:rFonts w:ascii="Times New Roman" w:hAnsi="Times New Roman"/>
          <w:b/>
          <w:i/>
          <w:szCs w:val="20"/>
        </w:rPr>
        <w:t xml:space="preserve">) рабочий день </w:t>
      </w:r>
      <w:proofErr w:type="gramStart"/>
      <w:r w:rsidRPr="00144E30">
        <w:rPr>
          <w:rFonts w:ascii="Times New Roman" w:hAnsi="Times New Roman"/>
          <w:b/>
          <w:i/>
          <w:szCs w:val="20"/>
        </w:rPr>
        <w:t>с даты начала</w:t>
      </w:r>
      <w:proofErr w:type="gramEnd"/>
      <w:r w:rsidRPr="00144E30">
        <w:rPr>
          <w:rFonts w:ascii="Times New Roman" w:hAnsi="Times New Roman"/>
          <w:b/>
          <w:i/>
          <w:szCs w:val="20"/>
        </w:rPr>
        <w:t xml:space="preserve"> размещения Биржевых облигаций; </w:t>
      </w:r>
    </w:p>
    <w:p w:rsidR="00601345" w:rsidRPr="00144E30" w:rsidRDefault="00383983" w:rsidP="00DF5CC5">
      <w:pPr>
        <w:autoSpaceDE w:val="0"/>
        <w:autoSpaceDN w:val="0"/>
        <w:spacing w:after="0" w:line="240" w:lineRule="auto"/>
        <w:ind w:firstLine="539"/>
        <w:jc w:val="both"/>
        <w:rPr>
          <w:rFonts w:ascii="Times New Roman" w:hAnsi="Times New Roman"/>
          <w:b/>
          <w:bCs/>
          <w:i/>
          <w:iCs/>
          <w:szCs w:val="20"/>
        </w:rPr>
      </w:pPr>
      <w:r w:rsidRPr="00144E30">
        <w:rPr>
          <w:rFonts w:ascii="Times New Roman" w:hAnsi="Times New Roman"/>
          <w:b/>
          <w:i/>
          <w:szCs w:val="20"/>
        </w:rPr>
        <w:t>б) дата размещения последней Биржевой облигации выпуска</w:t>
      </w:r>
      <w:r w:rsidR="00601345" w:rsidRPr="00144E30">
        <w:rPr>
          <w:rFonts w:ascii="Times New Roman" w:hAnsi="Times New Roman"/>
          <w:b/>
          <w:bCs/>
          <w:i/>
          <w:iCs/>
          <w:szCs w:val="20"/>
        </w:rPr>
        <w:t>.</w:t>
      </w:r>
    </w:p>
    <w:p w:rsidR="00383983" w:rsidRPr="00144E30" w:rsidRDefault="00601345" w:rsidP="00DF5CC5">
      <w:pPr>
        <w:autoSpaceDE w:val="0"/>
        <w:autoSpaceDN w:val="0"/>
        <w:spacing w:after="0" w:line="240" w:lineRule="auto"/>
        <w:ind w:firstLine="539"/>
        <w:jc w:val="both"/>
        <w:rPr>
          <w:rFonts w:ascii="Times New Roman" w:hAnsi="Times New Roman"/>
          <w:b/>
          <w:bCs/>
          <w:i/>
          <w:iCs/>
          <w:szCs w:val="20"/>
        </w:rPr>
      </w:pPr>
      <w:r w:rsidRPr="00144E30">
        <w:rPr>
          <w:rFonts w:ascii="Times New Roman" w:hAnsi="Times New Roman"/>
          <w:b/>
          <w:bCs/>
          <w:i/>
          <w:iCs/>
          <w:szCs w:val="20"/>
        </w:rPr>
        <w:t>При этом срок размещения Биржевых облигаций не может превышать</w:t>
      </w:r>
      <w:r w:rsidR="00383983" w:rsidRPr="00144E30">
        <w:rPr>
          <w:rFonts w:ascii="Times New Roman" w:hAnsi="Times New Roman"/>
          <w:b/>
          <w:bCs/>
          <w:i/>
          <w:iCs/>
          <w:szCs w:val="20"/>
        </w:rPr>
        <w:t xml:space="preserve"> одного месяца </w:t>
      </w:r>
      <w:proofErr w:type="gramStart"/>
      <w:r w:rsidR="00383983" w:rsidRPr="00144E30">
        <w:rPr>
          <w:rFonts w:ascii="Times New Roman" w:hAnsi="Times New Roman"/>
          <w:b/>
          <w:bCs/>
          <w:i/>
          <w:iCs/>
          <w:szCs w:val="20"/>
        </w:rPr>
        <w:t>с даты начала</w:t>
      </w:r>
      <w:proofErr w:type="gramEnd"/>
      <w:r w:rsidR="00383983" w:rsidRPr="00144E30">
        <w:rPr>
          <w:rFonts w:ascii="Times New Roman" w:hAnsi="Times New Roman"/>
          <w:b/>
          <w:bCs/>
          <w:i/>
          <w:iCs/>
          <w:szCs w:val="20"/>
        </w:rPr>
        <w:t xml:space="preserve"> размещения Биржевых облигаций.</w:t>
      </w:r>
    </w:p>
    <w:p w:rsidR="00383983" w:rsidRPr="00144E30" w:rsidRDefault="00383983" w:rsidP="00DF5CC5">
      <w:pPr>
        <w:autoSpaceDE w:val="0"/>
        <w:autoSpaceDN w:val="0"/>
        <w:spacing w:after="0" w:line="240" w:lineRule="auto"/>
        <w:ind w:firstLine="539"/>
        <w:jc w:val="both"/>
        <w:rPr>
          <w:rFonts w:ascii="Times New Roman" w:hAnsi="Times New Roman"/>
          <w:sz w:val="20"/>
          <w:szCs w:val="20"/>
        </w:rPr>
      </w:pPr>
    </w:p>
    <w:p w:rsidR="00383983" w:rsidRPr="00144E30" w:rsidRDefault="00383983" w:rsidP="00DF5CC5">
      <w:pPr>
        <w:autoSpaceDE w:val="0"/>
        <w:autoSpaceDN w:val="0"/>
        <w:adjustRightInd w:val="0"/>
        <w:spacing w:after="0" w:line="240" w:lineRule="auto"/>
        <w:ind w:firstLine="539"/>
        <w:jc w:val="both"/>
        <w:rPr>
          <w:rFonts w:ascii="Times New Roman" w:hAnsi="Times New Roman"/>
          <w:b/>
          <w:bCs/>
          <w:i/>
          <w:iCs/>
        </w:rPr>
      </w:pPr>
      <w:r w:rsidRPr="00144E30">
        <w:rPr>
          <w:rFonts w:ascii="Times New Roman" w:hAnsi="Times New Roman"/>
          <w:b/>
          <w:bCs/>
          <w:i/>
          <w:iCs/>
        </w:rPr>
        <w:t>Выпуск Биржевых облигаций не предполагается размещать траншами.</w:t>
      </w: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8.3. Порядок размещения ценных бумаг</w:t>
      </w:r>
    </w:p>
    <w:p w:rsidR="00383983" w:rsidRPr="00144E30"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Указываются:</w:t>
      </w:r>
    </w:p>
    <w:p w:rsidR="00383983" w:rsidRDefault="00383983" w:rsidP="00DF5CC5">
      <w:pPr>
        <w:autoSpaceDE w:val="0"/>
        <w:autoSpaceDN w:val="0"/>
        <w:adjustRightInd w:val="0"/>
        <w:spacing w:after="0" w:line="240" w:lineRule="auto"/>
        <w:ind w:firstLine="540"/>
        <w:jc w:val="both"/>
        <w:rPr>
          <w:rFonts w:ascii="Times New Roman" w:hAnsi="Times New Roman"/>
        </w:rPr>
      </w:pPr>
      <w:r w:rsidRPr="00144E30">
        <w:rPr>
          <w:rFonts w:ascii="Times New Roman" w:hAnsi="Times New Roman"/>
        </w:rPr>
        <w:t>порядок и условия заключения договоров</w:t>
      </w:r>
      <w:r w:rsidR="00A83446">
        <w:rPr>
          <w:rFonts w:ascii="Times New Roman" w:hAnsi="Times New Roman"/>
        </w:rPr>
        <w:t>,</w:t>
      </w:r>
      <w:r w:rsidRPr="00DF5CC5">
        <w:rPr>
          <w:rFonts w:ascii="Times New Roman" w:hAnsi="Times New Roman"/>
        </w:rPr>
        <w:t xml:space="preserve"> направленных на отчуждение ценных бумаг первым </w:t>
      </w:r>
      <w:r w:rsidR="00A83446">
        <w:rPr>
          <w:rFonts w:ascii="Times New Roman" w:hAnsi="Times New Roman"/>
        </w:rPr>
        <w:t>владельцам в ходе их размещения:</w:t>
      </w:r>
    </w:p>
    <w:p w:rsidR="00A83446" w:rsidRPr="00DF5CC5" w:rsidRDefault="00A8344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Цена размещения).</w:t>
      </w:r>
    </w:p>
    <w:p w:rsidR="00383983"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roofErr w:type="gramEnd"/>
    </w:p>
    <w:p w:rsidR="00434352" w:rsidRPr="00DF5CC5" w:rsidRDefault="00434352" w:rsidP="00DF5CC5">
      <w:pPr>
        <w:autoSpaceDE w:val="0"/>
        <w:autoSpaceDN w:val="0"/>
        <w:spacing w:after="0" w:line="240" w:lineRule="auto"/>
        <w:ind w:firstLine="540"/>
        <w:jc w:val="both"/>
        <w:rPr>
          <w:rFonts w:ascii="Times New Roman" w:hAnsi="Times New Roman"/>
          <w:b/>
          <w:bCs/>
          <w:i/>
          <w:iCs/>
        </w:rPr>
      </w:pPr>
      <w:r w:rsidRPr="00992B85">
        <w:rPr>
          <w:rFonts w:ascii="Times New Roman" w:hAnsi="Times New Roman"/>
          <w:b/>
          <w:bCs/>
          <w:i/>
          <w:iCs/>
        </w:rPr>
        <w:t>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481332" w:rsidRPr="00DF5CC5" w:rsidRDefault="00481332" w:rsidP="00DF5CC5">
      <w:pPr>
        <w:autoSpaceDE w:val="0"/>
        <w:autoSpaceDN w:val="0"/>
        <w:adjustRightInd w:val="0"/>
        <w:spacing w:after="0" w:line="240" w:lineRule="auto"/>
        <w:ind w:firstLine="540"/>
        <w:jc w:val="both"/>
        <w:rPr>
          <w:rFonts w:ascii="Times New Roman" w:hAnsi="Times New Roman"/>
          <w:b/>
          <w:i/>
        </w:rPr>
      </w:pPr>
    </w:p>
    <w:p w:rsidR="00481332" w:rsidRPr="00DF5CC5" w:rsidRDefault="00481332" w:rsidP="00DF5CC5">
      <w:pPr>
        <w:autoSpaceDE w:val="0"/>
        <w:autoSpaceDN w:val="0"/>
        <w:adjustRightInd w:val="0"/>
        <w:spacing w:after="0" w:line="240" w:lineRule="auto"/>
        <w:ind w:firstLine="540"/>
        <w:jc w:val="both"/>
        <w:rPr>
          <w:rFonts w:ascii="Times New Roman" w:hAnsi="Times New Roman"/>
          <w:b/>
          <w:i/>
        </w:rPr>
      </w:pPr>
      <w:r w:rsidRPr="00DF5CC5">
        <w:rPr>
          <w:rFonts w:ascii="Times New Roman" w:hAnsi="Times New Roman"/>
          <w:b/>
          <w:i/>
        </w:rPr>
        <w:t xml:space="preserve">Сведения о ФБ ММВБ: </w:t>
      </w:r>
    </w:p>
    <w:p w:rsidR="00020BF3" w:rsidRDefault="00481332" w:rsidP="00276D31">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Полное фирменное наименование</w:t>
      </w:r>
      <w:r w:rsidRPr="00E404A8">
        <w:rPr>
          <w:rFonts w:ascii="Times New Roman" w:hAnsi="Times New Roman"/>
          <w:bCs/>
          <w:iCs/>
        </w:rPr>
        <w:t>:</w:t>
      </w:r>
      <w:r w:rsidRPr="00DF5CC5">
        <w:rPr>
          <w:rFonts w:ascii="Times New Roman" w:hAnsi="Times New Roman"/>
          <w:b/>
          <w:bCs/>
          <w:i/>
          <w:iCs/>
        </w:rPr>
        <w:t xml:space="preserve"> Закрытое акционерное общество «Фондовая биржа ММВБ»</w:t>
      </w:r>
    </w:p>
    <w:p w:rsidR="00196346" w:rsidRPr="00201B64" w:rsidRDefault="00196346" w:rsidP="00276D31">
      <w:pPr>
        <w:autoSpaceDE w:val="0"/>
        <w:autoSpaceDN w:val="0"/>
        <w:spacing w:after="0" w:line="240" w:lineRule="auto"/>
        <w:ind w:firstLine="540"/>
        <w:jc w:val="both"/>
        <w:rPr>
          <w:rFonts w:ascii="Times New Roman" w:hAnsi="Times New Roman"/>
          <w:b/>
          <w:i/>
        </w:rPr>
      </w:pPr>
      <w:r w:rsidRPr="00196346">
        <w:rPr>
          <w:rFonts w:ascii="Times New Roman" w:hAnsi="Times New Roman"/>
          <w:iCs/>
          <w:szCs w:val="20"/>
          <w:lang w:eastAsia="ru-RU"/>
        </w:rPr>
        <w:t>Сокращенное фирменное наименование</w:t>
      </w:r>
      <w:r w:rsidRPr="00196346">
        <w:rPr>
          <w:rFonts w:ascii="Times New Roman" w:hAnsi="Times New Roman"/>
          <w:szCs w:val="20"/>
          <w:lang w:eastAsia="ru-RU"/>
        </w:rPr>
        <w:t>:</w:t>
      </w:r>
      <w:r w:rsidRPr="00196346">
        <w:rPr>
          <w:rFonts w:ascii="Times New Roman" w:hAnsi="Times New Roman"/>
          <w:b/>
          <w:i/>
          <w:szCs w:val="20"/>
          <w:lang w:eastAsia="ru-RU"/>
        </w:rPr>
        <w:t xml:space="preserve"> ЗАО «ФБ ММВБ», ЗАО «Фондовая биржа ММВБ»</w:t>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Место нахождения: </w:t>
      </w:r>
      <w:r w:rsidRPr="00196346">
        <w:rPr>
          <w:rFonts w:ascii="Times New Roman" w:hAnsi="Times New Roman"/>
          <w:b/>
          <w:i/>
          <w:szCs w:val="20"/>
          <w:lang w:eastAsia="ru-RU"/>
        </w:rPr>
        <w:t>Российская Федерация,</w:t>
      </w:r>
      <w:r w:rsidRPr="00196346">
        <w:rPr>
          <w:rFonts w:ascii="Times New Roman" w:hAnsi="Times New Roman"/>
          <w:szCs w:val="20"/>
          <w:lang w:eastAsia="ru-RU"/>
        </w:rPr>
        <w:t xml:space="preserve"> </w:t>
      </w:r>
      <w:r w:rsidRPr="00196346">
        <w:rPr>
          <w:rFonts w:ascii="Times New Roman" w:hAnsi="Times New Roman"/>
          <w:b/>
          <w:i/>
          <w:szCs w:val="20"/>
          <w:lang w:eastAsia="ru-RU"/>
        </w:rPr>
        <w:t xml:space="preserve">125009, г. Москва, Большой </w:t>
      </w:r>
      <w:proofErr w:type="spellStart"/>
      <w:r w:rsidRPr="00196346">
        <w:rPr>
          <w:rFonts w:ascii="Times New Roman" w:hAnsi="Times New Roman"/>
          <w:b/>
          <w:i/>
          <w:szCs w:val="20"/>
          <w:lang w:eastAsia="ru-RU"/>
        </w:rPr>
        <w:t>Кисловский</w:t>
      </w:r>
      <w:proofErr w:type="spellEnd"/>
      <w:r w:rsidRPr="00196346">
        <w:rPr>
          <w:rFonts w:ascii="Times New Roman" w:hAnsi="Times New Roman"/>
          <w:b/>
          <w:i/>
          <w:szCs w:val="20"/>
          <w:lang w:eastAsia="ru-RU"/>
        </w:rPr>
        <w:t xml:space="preserve"> переулок, дом 13</w:t>
      </w:r>
    </w:p>
    <w:p w:rsidR="00196346" w:rsidRPr="00201B64" w:rsidRDefault="00196346" w:rsidP="00276D31">
      <w:pPr>
        <w:autoSpaceDE w:val="0"/>
        <w:autoSpaceDN w:val="0"/>
        <w:spacing w:after="0" w:line="240" w:lineRule="auto"/>
        <w:ind w:firstLine="540"/>
        <w:jc w:val="both"/>
        <w:rPr>
          <w:rFonts w:ascii="Times New Roman" w:hAnsi="Times New Roman"/>
          <w:b/>
          <w:i/>
        </w:rPr>
      </w:pPr>
      <w:r w:rsidRPr="00196346">
        <w:rPr>
          <w:rFonts w:ascii="Times New Roman" w:hAnsi="Times New Roman"/>
          <w:szCs w:val="20"/>
          <w:lang w:eastAsia="ru-RU"/>
        </w:rPr>
        <w:t xml:space="preserve">Почтовый адрес: </w:t>
      </w:r>
      <w:r w:rsidRPr="00196346">
        <w:rPr>
          <w:rFonts w:ascii="Times New Roman" w:hAnsi="Times New Roman"/>
          <w:b/>
          <w:i/>
          <w:szCs w:val="20"/>
          <w:lang w:eastAsia="ru-RU"/>
        </w:rPr>
        <w:t>Российская Федерация,</w:t>
      </w:r>
      <w:r w:rsidRPr="00196346">
        <w:rPr>
          <w:rFonts w:ascii="Times New Roman" w:hAnsi="Times New Roman"/>
          <w:szCs w:val="20"/>
          <w:lang w:eastAsia="ru-RU"/>
        </w:rPr>
        <w:t xml:space="preserve"> </w:t>
      </w:r>
      <w:r w:rsidRPr="00196346">
        <w:rPr>
          <w:rFonts w:ascii="Times New Roman" w:hAnsi="Times New Roman"/>
          <w:b/>
          <w:i/>
          <w:szCs w:val="20"/>
          <w:lang w:eastAsia="ru-RU"/>
        </w:rPr>
        <w:t xml:space="preserve">125009, г. Москва, Большой </w:t>
      </w:r>
      <w:proofErr w:type="spellStart"/>
      <w:r w:rsidRPr="00196346">
        <w:rPr>
          <w:rFonts w:ascii="Times New Roman" w:hAnsi="Times New Roman"/>
          <w:b/>
          <w:i/>
          <w:szCs w:val="20"/>
          <w:lang w:eastAsia="ru-RU"/>
        </w:rPr>
        <w:t>Кисловский</w:t>
      </w:r>
      <w:proofErr w:type="spellEnd"/>
      <w:r w:rsidRPr="00196346">
        <w:rPr>
          <w:rFonts w:ascii="Times New Roman" w:hAnsi="Times New Roman"/>
          <w:b/>
          <w:i/>
          <w:szCs w:val="20"/>
          <w:lang w:eastAsia="ru-RU"/>
        </w:rPr>
        <w:t xml:space="preserve"> переулок, дом 13</w:t>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Дата государственной регистрации: </w:t>
      </w:r>
      <w:r w:rsidRPr="00196346">
        <w:rPr>
          <w:rFonts w:ascii="Times New Roman" w:hAnsi="Times New Roman"/>
          <w:b/>
          <w:i/>
          <w:szCs w:val="20"/>
          <w:lang w:eastAsia="ru-RU"/>
        </w:rPr>
        <w:t>02.12.2003 г.</w:t>
      </w:r>
    </w:p>
    <w:p w:rsidR="00196346" w:rsidRPr="00196346" w:rsidRDefault="00196346" w:rsidP="00276D31">
      <w:pPr>
        <w:tabs>
          <w:tab w:val="left" w:pos="6090"/>
        </w:tabs>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Регистрационный номер: </w:t>
      </w:r>
      <w:r w:rsidRPr="00196346">
        <w:rPr>
          <w:rFonts w:ascii="Times New Roman" w:hAnsi="Times New Roman"/>
          <w:b/>
          <w:i/>
          <w:szCs w:val="20"/>
          <w:lang w:eastAsia="ru-RU"/>
        </w:rPr>
        <w:t>1037789012414</w:t>
      </w:r>
      <w:r w:rsidRPr="00196346">
        <w:rPr>
          <w:rFonts w:ascii="Times New Roman" w:hAnsi="Times New Roman"/>
          <w:b/>
          <w:i/>
          <w:szCs w:val="20"/>
          <w:lang w:eastAsia="ru-RU"/>
        </w:rPr>
        <w:tab/>
      </w:r>
    </w:p>
    <w:p w:rsidR="00196346" w:rsidRPr="00196346" w:rsidRDefault="00196346" w:rsidP="00276D31">
      <w:pPr>
        <w:autoSpaceDE w:val="0"/>
        <w:autoSpaceDN w:val="0"/>
        <w:spacing w:after="0" w:line="240" w:lineRule="auto"/>
        <w:ind w:firstLine="540"/>
        <w:jc w:val="both"/>
        <w:rPr>
          <w:rFonts w:ascii="Times New Roman" w:hAnsi="Times New Roman"/>
          <w:szCs w:val="20"/>
          <w:lang w:eastAsia="ru-RU"/>
        </w:rPr>
      </w:pPr>
      <w:r w:rsidRPr="00196346">
        <w:rPr>
          <w:rFonts w:ascii="Times New Roman" w:hAnsi="Times New Roman"/>
          <w:szCs w:val="20"/>
          <w:lang w:eastAsia="ru-RU"/>
        </w:rPr>
        <w:t xml:space="preserve">Наименование органа, осуществившего государственную регистрацию: </w:t>
      </w:r>
      <w:r w:rsidRPr="00196346">
        <w:rPr>
          <w:rFonts w:ascii="Times New Roman" w:hAnsi="Times New Roman"/>
          <w:b/>
          <w:i/>
          <w:szCs w:val="20"/>
          <w:lang w:eastAsia="ru-RU"/>
        </w:rPr>
        <w:t>Межрайонная инспекция МНС России № 46 по г. Москве</w:t>
      </w:r>
    </w:p>
    <w:p w:rsidR="00196346" w:rsidRPr="00196346" w:rsidRDefault="00196346" w:rsidP="00276D31">
      <w:pPr>
        <w:tabs>
          <w:tab w:val="left" w:pos="6090"/>
        </w:tabs>
        <w:autoSpaceDE w:val="0"/>
        <w:autoSpaceDN w:val="0"/>
        <w:spacing w:after="0" w:line="240" w:lineRule="auto"/>
        <w:ind w:firstLine="567"/>
        <w:jc w:val="both"/>
        <w:rPr>
          <w:rFonts w:ascii="Times New Roman" w:hAnsi="Times New Roman"/>
          <w:b/>
          <w:i/>
          <w:szCs w:val="20"/>
          <w:lang w:eastAsia="ru-RU"/>
        </w:rPr>
      </w:pPr>
      <w:r w:rsidRPr="00196346">
        <w:rPr>
          <w:rFonts w:ascii="Times New Roman" w:hAnsi="Times New Roman"/>
          <w:iCs/>
          <w:szCs w:val="20"/>
          <w:lang w:eastAsia="ru-RU"/>
        </w:rPr>
        <w:t>Номер лицензии:</w:t>
      </w:r>
      <w:r w:rsidRPr="00201B64">
        <w:rPr>
          <w:rFonts w:ascii="Times New Roman" w:hAnsi="Times New Roman"/>
          <w:b/>
        </w:rPr>
        <w:t xml:space="preserve"> </w:t>
      </w:r>
      <w:r w:rsidRPr="00196346">
        <w:rPr>
          <w:rFonts w:ascii="Times New Roman" w:hAnsi="Times New Roman"/>
          <w:b/>
          <w:i/>
          <w:szCs w:val="20"/>
          <w:lang w:eastAsia="ru-RU"/>
        </w:rPr>
        <w:t>077-007</w:t>
      </w:r>
    </w:p>
    <w:p w:rsidR="00196346" w:rsidRPr="00196346" w:rsidRDefault="00196346" w:rsidP="00276D31">
      <w:pPr>
        <w:tabs>
          <w:tab w:val="left" w:pos="6090"/>
        </w:tabs>
        <w:autoSpaceDE w:val="0"/>
        <w:autoSpaceDN w:val="0"/>
        <w:spacing w:after="0" w:line="240" w:lineRule="auto"/>
        <w:ind w:firstLine="567"/>
        <w:jc w:val="both"/>
        <w:rPr>
          <w:rFonts w:ascii="Times New Roman" w:hAnsi="Times New Roman"/>
          <w:b/>
          <w:i/>
          <w:szCs w:val="20"/>
          <w:lang w:eastAsia="ru-RU"/>
        </w:rPr>
      </w:pPr>
      <w:r w:rsidRPr="00196346">
        <w:rPr>
          <w:rFonts w:ascii="Times New Roman" w:hAnsi="Times New Roman"/>
          <w:szCs w:val="20"/>
          <w:lang w:eastAsia="ru-RU"/>
        </w:rPr>
        <w:t>Дата</w:t>
      </w:r>
      <w:r w:rsidRPr="00201B64">
        <w:rPr>
          <w:rFonts w:ascii="Times New Roman" w:hAnsi="Times New Roman"/>
        </w:rPr>
        <w:t xml:space="preserve"> </w:t>
      </w:r>
      <w:r w:rsidRPr="00196346">
        <w:rPr>
          <w:rFonts w:ascii="Times New Roman" w:hAnsi="Times New Roman"/>
          <w:szCs w:val="20"/>
          <w:lang w:eastAsia="ru-RU"/>
        </w:rPr>
        <w:t>выдачи</w:t>
      </w:r>
      <w:r w:rsidRPr="00201B64">
        <w:rPr>
          <w:rFonts w:ascii="Times New Roman" w:hAnsi="Times New Roman"/>
        </w:rPr>
        <w:t>:</w:t>
      </w:r>
      <w:r w:rsidRPr="00196346">
        <w:rPr>
          <w:rFonts w:ascii="Times New Roman" w:hAnsi="Times New Roman"/>
          <w:b/>
          <w:i/>
          <w:szCs w:val="20"/>
          <w:lang w:eastAsia="ru-RU"/>
        </w:rPr>
        <w:t xml:space="preserve"> 20 декабря  2013г.</w:t>
      </w:r>
    </w:p>
    <w:p w:rsidR="00196346" w:rsidRPr="00201B64" w:rsidRDefault="00196346" w:rsidP="00276D31">
      <w:pPr>
        <w:tabs>
          <w:tab w:val="left" w:pos="6090"/>
        </w:tabs>
        <w:autoSpaceDE w:val="0"/>
        <w:autoSpaceDN w:val="0"/>
        <w:spacing w:after="0" w:line="240" w:lineRule="auto"/>
        <w:ind w:firstLine="567"/>
        <w:jc w:val="both"/>
        <w:rPr>
          <w:rFonts w:ascii="Times New Roman" w:hAnsi="Times New Roman"/>
        </w:rPr>
      </w:pPr>
      <w:r w:rsidRPr="00196346">
        <w:rPr>
          <w:rFonts w:ascii="Times New Roman" w:hAnsi="Times New Roman"/>
          <w:szCs w:val="20"/>
          <w:lang w:eastAsia="ru-RU"/>
        </w:rPr>
        <w:t>Срок</w:t>
      </w:r>
      <w:r w:rsidRPr="00201B64">
        <w:rPr>
          <w:rFonts w:ascii="Times New Roman" w:hAnsi="Times New Roman"/>
        </w:rPr>
        <w:t xml:space="preserve"> </w:t>
      </w:r>
      <w:r w:rsidRPr="00196346">
        <w:rPr>
          <w:rFonts w:ascii="Times New Roman" w:hAnsi="Times New Roman"/>
          <w:szCs w:val="20"/>
          <w:lang w:eastAsia="ru-RU"/>
        </w:rPr>
        <w:t>действия</w:t>
      </w:r>
      <w:r w:rsidRPr="00201B64">
        <w:rPr>
          <w:rFonts w:ascii="Times New Roman" w:hAnsi="Times New Roman"/>
        </w:rPr>
        <w:t>:</w:t>
      </w:r>
      <w:r w:rsidRPr="00196346">
        <w:rPr>
          <w:rFonts w:ascii="Times New Roman" w:hAnsi="Times New Roman"/>
          <w:b/>
          <w:i/>
          <w:szCs w:val="20"/>
          <w:lang w:eastAsia="ru-RU"/>
        </w:rPr>
        <w:t xml:space="preserve"> без ограничения срока действия</w:t>
      </w:r>
    </w:p>
    <w:p w:rsidR="00196346" w:rsidRPr="00196346" w:rsidRDefault="00196346" w:rsidP="00196346">
      <w:pPr>
        <w:autoSpaceDE w:val="0"/>
        <w:autoSpaceDN w:val="0"/>
        <w:spacing w:after="0" w:line="240" w:lineRule="auto"/>
        <w:ind w:firstLine="540"/>
        <w:jc w:val="both"/>
        <w:rPr>
          <w:rFonts w:ascii="Times New Roman" w:hAnsi="Times New Roman"/>
          <w:b/>
          <w:i/>
          <w:szCs w:val="20"/>
          <w:lang w:eastAsia="ru-RU"/>
        </w:rPr>
      </w:pPr>
      <w:r w:rsidRPr="00196346">
        <w:rPr>
          <w:rFonts w:ascii="Times New Roman" w:hAnsi="Times New Roman"/>
          <w:szCs w:val="20"/>
          <w:lang w:eastAsia="ru-RU"/>
        </w:rPr>
        <w:t>Лицензирующий</w:t>
      </w:r>
      <w:r w:rsidRPr="00201B64">
        <w:rPr>
          <w:rFonts w:ascii="Times New Roman" w:hAnsi="Times New Roman"/>
        </w:rPr>
        <w:t xml:space="preserve"> </w:t>
      </w:r>
      <w:r w:rsidRPr="00196346">
        <w:rPr>
          <w:rFonts w:ascii="Times New Roman" w:hAnsi="Times New Roman"/>
          <w:szCs w:val="20"/>
          <w:lang w:eastAsia="ru-RU"/>
        </w:rPr>
        <w:t>орган</w:t>
      </w:r>
      <w:r w:rsidRPr="00201B64">
        <w:rPr>
          <w:rFonts w:ascii="Times New Roman" w:hAnsi="Times New Roman"/>
        </w:rPr>
        <w:t>:</w:t>
      </w:r>
      <w:r w:rsidRPr="00196346">
        <w:rPr>
          <w:rFonts w:ascii="Times New Roman" w:hAnsi="Times New Roman"/>
          <w:b/>
          <w:i/>
          <w:szCs w:val="20"/>
          <w:lang w:eastAsia="ru-RU"/>
        </w:rPr>
        <w:t xml:space="preserve"> Центральный Банк Российской Федерации (Банк России)</w:t>
      </w:r>
    </w:p>
    <w:p w:rsidR="003D5BFB" w:rsidRPr="00DF5CC5" w:rsidRDefault="003D5BF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7416BD" w:rsidRPr="00DF5CC5" w:rsidRDefault="007416BD" w:rsidP="00DF5CC5">
      <w:pPr>
        <w:autoSpaceDE w:val="0"/>
        <w:autoSpaceDN w:val="0"/>
        <w:spacing w:after="0" w:line="240" w:lineRule="auto"/>
        <w:ind w:firstLine="540"/>
        <w:jc w:val="both"/>
        <w:rPr>
          <w:rFonts w:ascii="Times New Roman" w:hAnsi="Times New Roman"/>
          <w:b/>
          <w:bCs/>
          <w:i/>
          <w:iCs/>
        </w:rPr>
      </w:pPr>
    </w:p>
    <w:p w:rsidR="007416BD" w:rsidRPr="00DF5CC5" w:rsidRDefault="007416BD"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w:t>
      </w:r>
      <w:r w:rsidR="00235357">
        <w:rPr>
          <w:rFonts w:ascii="Times New Roman" w:hAnsi="Times New Roman"/>
          <w:b/>
          <w:bCs/>
          <w:i/>
          <w:iCs/>
        </w:rPr>
        <w:t>Д</w:t>
      </w:r>
      <w:r w:rsidRPr="00DF5CC5">
        <w:rPr>
          <w:rFonts w:ascii="Times New Roman" w:hAnsi="Times New Roman"/>
          <w:b/>
          <w:bCs/>
          <w:i/>
          <w:iCs/>
        </w:rPr>
        <w:t>епозитарии. Порядок и сроки открытия счетов депо определяются положениями регламентов соответствующих депозитариев.</w:t>
      </w:r>
    </w:p>
    <w:p w:rsidR="007416BD" w:rsidRPr="00DF5CC5" w:rsidRDefault="007416BD"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Торги проводятся в соответствии с Правилами Биржи, зарегистрированными в установленном </w:t>
      </w:r>
      <w:r w:rsidR="00434352" w:rsidRPr="00571B97">
        <w:rPr>
          <w:rFonts w:ascii="Times New Roman" w:hAnsi="Times New Roman"/>
          <w:b/>
          <w:bCs/>
          <w:i/>
          <w:iCs/>
        </w:rPr>
        <w:t>действующим законодательством РФ порядке</w:t>
      </w:r>
      <w:r w:rsidR="00434352">
        <w:rPr>
          <w:rFonts w:ascii="Times New Roman" w:hAnsi="Times New Roman"/>
          <w:b/>
          <w:bCs/>
          <w:i/>
          <w:iCs/>
        </w:rPr>
        <w:t>.</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и Проспектом.</w:t>
      </w:r>
      <w:proofErr w:type="gramEnd"/>
      <w:r w:rsidRPr="00DF5CC5">
        <w:rPr>
          <w:rFonts w:ascii="Times New Roman" w:hAnsi="Times New Roman"/>
          <w:b/>
          <w:bCs/>
          <w:i/>
          <w:iCs/>
        </w:rPr>
        <w:t xml:space="preserve"> Решение о порядке размещения Биржевых облигаций </w:t>
      </w:r>
      <w:r w:rsidRPr="00144E30">
        <w:rPr>
          <w:rFonts w:ascii="Times New Roman" w:hAnsi="Times New Roman"/>
          <w:b/>
          <w:bCs/>
          <w:i/>
          <w:iCs/>
        </w:rPr>
        <w:t>принимается единоличным исполнительным органом Эмитента и раскрывается в порядке, предусмотренном п. 11 Решения о выпуске и п. 2.9 Проспекта.</w:t>
      </w:r>
    </w:p>
    <w:p w:rsidR="008D3275" w:rsidRPr="00144E30" w:rsidRDefault="008D3275" w:rsidP="00DF5CC5">
      <w:pPr>
        <w:autoSpaceDE w:val="0"/>
        <w:autoSpaceDN w:val="0"/>
        <w:adjustRightInd w:val="0"/>
        <w:spacing w:after="0" w:line="240" w:lineRule="auto"/>
        <w:ind w:firstLine="540"/>
        <w:jc w:val="both"/>
        <w:rPr>
          <w:rFonts w:ascii="Times New Roman" w:hAnsi="Times New Roman"/>
          <w:b/>
          <w:bCs/>
          <w:i/>
          <w:iCs/>
        </w:rPr>
      </w:pPr>
    </w:p>
    <w:p w:rsidR="008D3275" w:rsidRPr="00144E30" w:rsidRDefault="008D3275" w:rsidP="00DF5CC5">
      <w:pPr>
        <w:autoSpaceDE w:val="0"/>
        <w:autoSpaceDN w:val="0"/>
        <w:adjustRightInd w:val="0"/>
        <w:spacing w:after="0" w:line="240" w:lineRule="auto"/>
        <w:ind w:firstLine="540"/>
        <w:jc w:val="both"/>
        <w:rPr>
          <w:rFonts w:ascii="Times New Roman" w:hAnsi="Times New Roman"/>
          <w:b/>
          <w:bCs/>
          <w:i/>
          <w:iCs/>
        </w:rPr>
      </w:pPr>
      <w:r w:rsidRPr="00144E30">
        <w:rPr>
          <w:rFonts w:ascii="Times New Roman" w:hAnsi="Times New Roman"/>
          <w:b/>
          <w:bCs/>
          <w:i/>
          <w:iCs/>
        </w:rPr>
        <w:t xml:space="preserve">Эмитент информирует Биржу о принятых </w:t>
      </w:r>
      <w:proofErr w:type="gramStart"/>
      <w:r w:rsidRPr="00144E30">
        <w:rPr>
          <w:rFonts w:ascii="Times New Roman" w:hAnsi="Times New Roman"/>
          <w:b/>
          <w:bCs/>
          <w:i/>
          <w:iCs/>
        </w:rPr>
        <w:t>решениях</w:t>
      </w:r>
      <w:proofErr w:type="gramEnd"/>
      <w:r w:rsidRPr="00144E30">
        <w:rPr>
          <w:rFonts w:ascii="Times New Roman" w:hAnsi="Times New Roman"/>
          <w:b/>
          <w:bCs/>
          <w:i/>
          <w:iCs/>
        </w:rPr>
        <w:t xml:space="preserve"> </w:t>
      </w:r>
      <w:r w:rsidR="00A83446">
        <w:rPr>
          <w:rFonts w:ascii="Times New Roman" w:hAnsi="Times New Roman"/>
          <w:b/>
          <w:bCs/>
          <w:i/>
          <w:iCs/>
        </w:rPr>
        <w:t xml:space="preserve"> о форме размещения Биржевых облигаций </w:t>
      </w:r>
      <w:r w:rsidRPr="00144E30">
        <w:rPr>
          <w:rFonts w:ascii="Times New Roman" w:hAnsi="Times New Roman"/>
          <w:b/>
          <w:bCs/>
          <w:i/>
          <w:iCs/>
        </w:rPr>
        <w:t>не позднее 1 (Одного) дня с даты принятия единоличным исполнительным органом Эмитента решения о порядке размещения Биржевых облигаций</w:t>
      </w:r>
      <w:r w:rsidR="006C364A" w:rsidRPr="00144E30">
        <w:rPr>
          <w:rFonts w:ascii="Times New Roman" w:hAnsi="Times New Roman"/>
          <w:b/>
          <w:bCs/>
          <w:i/>
          <w:iCs/>
        </w:rPr>
        <w:t xml:space="preserve"> и не позднее</w:t>
      </w:r>
      <w:r w:rsidR="00BD04E7" w:rsidRPr="00144E30">
        <w:rPr>
          <w:rFonts w:ascii="Times New Roman" w:hAnsi="Times New Roman"/>
          <w:b/>
          <w:bCs/>
          <w:i/>
          <w:iCs/>
        </w:rPr>
        <w:t>,</w:t>
      </w:r>
      <w:r w:rsidR="006C364A" w:rsidRPr="00144E30">
        <w:rPr>
          <w:rFonts w:ascii="Times New Roman" w:hAnsi="Times New Roman"/>
          <w:b/>
          <w:bCs/>
          <w:i/>
          <w:iCs/>
        </w:rPr>
        <w:t xml:space="preserve"> чем за 1 (Один) день до даты начала размещения</w:t>
      </w:r>
      <w:r w:rsidRPr="00144E30">
        <w:rPr>
          <w:rFonts w:ascii="Times New Roman" w:hAnsi="Times New Roman"/>
          <w:b/>
          <w:bCs/>
          <w:i/>
          <w:iCs/>
        </w:rPr>
        <w:t>.</w:t>
      </w:r>
    </w:p>
    <w:p w:rsidR="008D3275" w:rsidRPr="00144E30" w:rsidRDefault="008D3275" w:rsidP="00DF5CC5">
      <w:pPr>
        <w:autoSpaceDE w:val="0"/>
        <w:autoSpaceDN w:val="0"/>
        <w:spacing w:after="0" w:line="240" w:lineRule="auto"/>
        <w:ind w:firstLine="540"/>
        <w:jc w:val="both"/>
        <w:rPr>
          <w:rFonts w:ascii="Times New Roman" w:hAnsi="Times New Roman"/>
          <w:b/>
          <w:bCs/>
          <w:i/>
          <w:iCs/>
        </w:rPr>
      </w:pPr>
    </w:p>
    <w:p w:rsidR="00383983" w:rsidRDefault="00383983" w:rsidP="00DF5CC5">
      <w:pPr>
        <w:autoSpaceDE w:val="0"/>
        <w:autoSpaceDN w:val="0"/>
        <w:spacing w:after="0" w:line="240" w:lineRule="auto"/>
        <w:ind w:firstLine="539"/>
        <w:jc w:val="both"/>
        <w:rPr>
          <w:rFonts w:ascii="Times New Roman" w:hAnsi="Times New Roman"/>
          <w:b/>
          <w:bCs/>
          <w:i/>
          <w:iCs/>
        </w:rPr>
      </w:pPr>
      <w:r w:rsidRPr="00144E30">
        <w:rPr>
          <w:rFonts w:ascii="Times New Roman" w:hAnsi="Times New Roman"/>
          <w:b/>
          <w:bCs/>
          <w:i/>
          <w:iCs/>
        </w:rPr>
        <w:t xml:space="preserve">Решение об одобрении заключаемой в ходе размещения Биржевых облигаций сделки купли-продажи Биржевых облигаций, в </w:t>
      </w:r>
      <w:r w:rsidR="00982E05" w:rsidRPr="00144E30">
        <w:rPr>
          <w:rFonts w:ascii="Times New Roman" w:hAnsi="Times New Roman"/>
          <w:b/>
          <w:bCs/>
          <w:i/>
          <w:iCs/>
        </w:rPr>
        <w:t xml:space="preserve">совершении </w:t>
      </w:r>
      <w:r w:rsidRPr="00144E30">
        <w:rPr>
          <w:rFonts w:ascii="Times New Roman" w:hAnsi="Times New Roman"/>
          <w:b/>
          <w:bCs/>
          <w:i/>
          <w:iCs/>
        </w:rPr>
        <w:t>которой имеется заинтересованность, должно быть принято в порядке, установленном федеральными законами.</w:t>
      </w:r>
    </w:p>
    <w:p w:rsidR="00434352" w:rsidRPr="00144E30" w:rsidRDefault="00434352" w:rsidP="00DF5CC5">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p>
    <w:p w:rsidR="00383983" w:rsidRPr="009F1288" w:rsidRDefault="00383983" w:rsidP="00DF5CC5">
      <w:pPr>
        <w:autoSpaceDE w:val="0"/>
        <w:autoSpaceDN w:val="0"/>
        <w:spacing w:after="0" w:line="240" w:lineRule="auto"/>
        <w:ind w:firstLine="540"/>
        <w:jc w:val="both"/>
        <w:rPr>
          <w:rFonts w:ascii="Times New Roman" w:hAnsi="Times New Roman"/>
          <w:b/>
          <w:i/>
        </w:rPr>
      </w:pPr>
      <w:r w:rsidRPr="00144E30">
        <w:rPr>
          <w:rFonts w:ascii="Times New Roman" w:hAnsi="Times New Roman"/>
          <w:b/>
          <w:bCs/>
          <w:i/>
          <w:iCs/>
        </w:rPr>
        <w:t>1) Размещение Биржевых облигаций в форме Конкурса</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w:t>
      </w:r>
      <w:r w:rsidR="00E86493" w:rsidRPr="00DF5CC5">
        <w:rPr>
          <w:rFonts w:ascii="Times New Roman" w:hAnsi="Times New Roman"/>
          <w:b/>
          <w:bCs/>
          <w:i/>
          <w:iCs/>
        </w:rPr>
        <w:t xml:space="preserve"> Конкурс начинается и заканчивается в дату начала размещения Биржевых облигаций.</w:t>
      </w:r>
    </w:p>
    <w:p w:rsidR="00F56718" w:rsidRPr="00DF5CC5" w:rsidRDefault="00F56718" w:rsidP="00F56718">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Процентная ставка купона на первый купонный период Биржевых облигаций определяется </w:t>
      </w:r>
      <w:r>
        <w:rPr>
          <w:rFonts w:ascii="Times New Roman" w:hAnsi="Times New Roman"/>
          <w:b/>
          <w:bCs/>
          <w:i/>
          <w:iCs/>
        </w:rPr>
        <w:t xml:space="preserve">по итогам </w:t>
      </w:r>
      <w:r w:rsidRPr="00DF5CC5">
        <w:rPr>
          <w:rFonts w:ascii="Times New Roman" w:hAnsi="Times New Roman"/>
          <w:b/>
          <w:bCs/>
          <w:i/>
          <w:iCs/>
        </w:rPr>
        <w:t>проведения Конкурса на Бирже среди потенциальных покупателей Биржевых облигаций в дату начала размещения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w:t>
      </w:r>
      <w:proofErr w:type="gramStart"/>
      <w:r w:rsidRPr="00DF5CC5">
        <w:rPr>
          <w:rFonts w:ascii="Times New Roman" w:hAnsi="Times New Roman"/>
          <w:b/>
          <w:bCs/>
          <w:i/>
          <w:iCs/>
        </w:rPr>
        <w:t>торгов</w:t>
      </w:r>
      <w:proofErr w:type="gramEnd"/>
      <w:r w:rsidRPr="00DF5CC5">
        <w:rPr>
          <w:rFonts w:ascii="Times New Roman" w:hAnsi="Times New Roman"/>
          <w:b/>
          <w:bCs/>
          <w:i/>
          <w:iCs/>
        </w:rPr>
        <w:t xml:space="preserve"> как за свой счет, так и за счет клиентов. Время и порядок подачи заявок на Конкурс устанавливается Биржей по согласованию с Эмитентом и/или Андеррайтером.</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Заявки на приобретение Биржевых облигаций направляются Участниками торгов в адрес Андеррайтера</w:t>
      </w:r>
      <w:r w:rsidR="00601345"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Заявка на приобретение должна содержать следующие значимые условия:</w:t>
      </w:r>
    </w:p>
    <w:p w:rsidR="00383983" w:rsidRPr="00DF5CC5" w:rsidRDefault="00383983" w:rsidP="00DF5CC5">
      <w:pPr>
        <w:tabs>
          <w:tab w:val="left" w:pos="709"/>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цена покупки;</w:t>
      </w:r>
    </w:p>
    <w:p w:rsidR="00383983" w:rsidRPr="00DF5CC5" w:rsidRDefault="00383983" w:rsidP="00DF5CC5">
      <w:pPr>
        <w:tabs>
          <w:tab w:val="left" w:pos="709"/>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количество Биржевых облигаций;</w:t>
      </w:r>
    </w:p>
    <w:p w:rsidR="00383983" w:rsidRPr="00DF5CC5" w:rsidRDefault="00383983" w:rsidP="00DF5CC5">
      <w:pPr>
        <w:numPr>
          <w:ilvl w:val="0"/>
          <w:numId w:val="4"/>
        </w:numPr>
        <w:tabs>
          <w:tab w:val="num" w:pos="567"/>
          <w:tab w:val="left" w:pos="709"/>
        </w:tabs>
        <w:autoSpaceDE w:val="0"/>
        <w:autoSpaceDN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 величина процентной ставки купона на первый купонный период;</w:t>
      </w:r>
    </w:p>
    <w:p w:rsidR="00383983" w:rsidRPr="00DF5CC5" w:rsidRDefault="00383983" w:rsidP="00DF5CC5">
      <w:pPr>
        <w:numPr>
          <w:ilvl w:val="0"/>
          <w:numId w:val="4"/>
        </w:numPr>
        <w:tabs>
          <w:tab w:val="num" w:pos="567"/>
          <w:tab w:val="left" w:pos="709"/>
        </w:tabs>
        <w:autoSpaceDE w:val="0"/>
        <w:autoSpaceDN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прочие параметры в соответствии с Правилами Биржи.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качестве цены покупки должна быть указана Цена размещения Биржевых облигаций, установленная Решением о выпуске и Проспектом.</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lastRenderedPageBreak/>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w:t>
      </w:r>
      <w:r w:rsidR="00F63BC6" w:rsidRPr="00DF5CC5">
        <w:rPr>
          <w:rFonts w:ascii="Times New Roman" w:hAnsi="Times New Roman"/>
          <w:b/>
          <w:bCs/>
          <w:i/>
          <w:iCs/>
        </w:rPr>
        <w:t xml:space="preserve">единоличный исполнительный </w:t>
      </w:r>
      <w:r w:rsidRPr="00DF5CC5">
        <w:rPr>
          <w:rFonts w:ascii="Times New Roman" w:hAnsi="Times New Roman"/>
          <w:b/>
          <w:bCs/>
          <w:i/>
          <w:iCs/>
        </w:rPr>
        <w:t>орган Эмитента назначит процентную ставку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большую или равную указанной в заявке величине процентной ставки купона на первый купонный период.</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В качестве величины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roofErr w:type="gramEnd"/>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Заявки, не соответствующие изложенным выше требованиям, к участию в Конкурсе не допускаются.</w:t>
      </w:r>
    </w:p>
    <w:p w:rsidR="00383983" w:rsidRPr="00DF5CC5" w:rsidRDefault="00383983" w:rsidP="00DF5CC5">
      <w:pPr>
        <w:tabs>
          <w:tab w:val="left" w:pos="7230"/>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Сводный реестр заявок содержит все значимые условия каждой заявки – цену </w:t>
      </w:r>
      <w:r w:rsidR="00F679FC" w:rsidRPr="00DF5CC5">
        <w:rPr>
          <w:rFonts w:ascii="Times New Roman" w:hAnsi="Times New Roman"/>
          <w:b/>
          <w:bCs/>
          <w:i/>
          <w:iCs/>
        </w:rPr>
        <w:t>покупки</w:t>
      </w:r>
      <w:r w:rsidRPr="00DF5CC5">
        <w:rPr>
          <w:rFonts w:ascii="Times New Roman" w:hAnsi="Times New Roman"/>
          <w:b/>
          <w:bCs/>
          <w:i/>
          <w:iCs/>
        </w:rPr>
        <w:t xml:space="preserve">,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677CFF"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На основании анализа заявок, поданных на Конкурс, </w:t>
      </w:r>
      <w:r w:rsidR="00F679FC" w:rsidRPr="00DF5CC5">
        <w:rPr>
          <w:rFonts w:ascii="Times New Roman" w:hAnsi="Times New Roman"/>
          <w:b/>
          <w:bCs/>
          <w:i/>
          <w:iCs/>
        </w:rPr>
        <w:t xml:space="preserve">единоличный исполнительный </w:t>
      </w:r>
      <w:r w:rsidRPr="00DF5CC5">
        <w:rPr>
          <w:rFonts w:ascii="Times New Roman" w:hAnsi="Times New Roman"/>
          <w:b/>
          <w:bCs/>
          <w:i/>
          <w:iCs/>
        </w:rPr>
        <w:t>орган Эмитента принимает решение о величине процентной ставки купона на первый купонный период</w:t>
      </w:r>
      <w:r w:rsidR="00030EF6" w:rsidRPr="00DF5CC5">
        <w:rPr>
          <w:rFonts w:ascii="Times New Roman" w:hAnsi="Times New Roman"/>
          <w:b/>
          <w:bCs/>
          <w:i/>
          <w:iCs/>
        </w:rPr>
        <w:t>.</w:t>
      </w:r>
      <w:r w:rsidRPr="00DF5CC5">
        <w:rPr>
          <w:rFonts w:ascii="Times New Roman" w:hAnsi="Times New Roman"/>
          <w:b/>
          <w:bCs/>
          <w:i/>
          <w:iCs/>
        </w:rPr>
        <w:t xml:space="preserve"> </w:t>
      </w:r>
      <w:r w:rsidR="00030EF6" w:rsidRPr="00DF5CC5">
        <w:rPr>
          <w:rFonts w:ascii="Times New Roman" w:hAnsi="Times New Roman"/>
          <w:b/>
          <w:bCs/>
          <w:i/>
          <w:iCs/>
        </w:rPr>
        <w:t>Эмитент</w:t>
      </w:r>
      <w:r w:rsidRPr="00DF5CC5">
        <w:rPr>
          <w:rFonts w:ascii="Times New Roman" w:hAnsi="Times New Roman"/>
          <w:b/>
          <w:bCs/>
          <w:i/>
          <w:iCs/>
        </w:rPr>
        <w:t xml:space="preserve"> сообщает о принятом решении Бирже в письменном виде до </w:t>
      </w:r>
      <w:r w:rsidR="00030EF6" w:rsidRPr="00DF5CC5">
        <w:rPr>
          <w:rFonts w:ascii="Times New Roman" w:hAnsi="Times New Roman"/>
          <w:b/>
          <w:bCs/>
          <w:i/>
          <w:iCs/>
        </w:rPr>
        <w:t>направлени</w:t>
      </w:r>
      <w:r w:rsidR="00825D7C">
        <w:rPr>
          <w:rFonts w:ascii="Times New Roman" w:hAnsi="Times New Roman"/>
          <w:b/>
          <w:bCs/>
          <w:i/>
          <w:iCs/>
        </w:rPr>
        <w:t>я соответствующего сообщения в л</w:t>
      </w:r>
      <w:r w:rsidR="00030EF6" w:rsidRPr="00DF5CC5">
        <w:rPr>
          <w:rFonts w:ascii="Times New Roman" w:hAnsi="Times New Roman"/>
          <w:b/>
          <w:bCs/>
          <w:i/>
          <w:iCs/>
        </w:rPr>
        <w:t>енту новостей (как этот термин определен ниже)</w:t>
      </w:r>
      <w:r w:rsidRPr="00DF5CC5">
        <w:rPr>
          <w:rFonts w:ascii="Times New Roman" w:hAnsi="Times New Roman"/>
          <w:b/>
          <w:bCs/>
          <w:i/>
          <w:iCs/>
        </w:rPr>
        <w:t xml:space="preserve">. </w:t>
      </w:r>
    </w:p>
    <w:p w:rsidR="00677CFF" w:rsidRPr="00DF5CC5" w:rsidRDefault="00677CFF"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величине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раскрывается Эмитентом в соответствии с п. 11 Решения о выпуске и п. 2.9 Проспекта. </w:t>
      </w:r>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После опубликования в </w:t>
      </w:r>
      <w:r w:rsidR="005512C8">
        <w:rPr>
          <w:rFonts w:ascii="Times New Roman" w:hAnsi="Times New Roman"/>
          <w:b/>
          <w:bCs/>
          <w:i/>
          <w:iCs/>
        </w:rPr>
        <w:t>л</w:t>
      </w:r>
      <w:r w:rsidRPr="00DF5CC5">
        <w:rPr>
          <w:rFonts w:ascii="Times New Roman" w:hAnsi="Times New Roman"/>
          <w:b/>
          <w:bCs/>
          <w:i/>
          <w:iCs/>
        </w:rPr>
        <w:t xml:space="preserve">енте новостей сообщения о величине процентной ставки купона на первый купонный период, Эмитент информирует Андеррайтера </w:t>
      </w:r>
      <w:r w:rsidR="00434352">
        <w:rPr>
          <w:rFonts w:ascii="Times New Roman" w:hAnsi="Times New Roman"/>
          <w:b/>
          <w:bCs/>
          <w:i/>
          <w:iCs/>
        </w:rPr>
        <w:t xml:space="preserve">и НРД </w:t>
      </w:r>
      <w:r w:rsidRPr="00DF5CC5">
        <w:rPr>
          <w:rFonts w:ascii="Times New Roman" w:hAnsi="Times New Roman"/>
          <w:b/>
          <w:bCs/>
          <w:i/>
          <w:iCs/>
        </w:rPr>
        <w:t>о величине процентной ставки купона на первый купонный период.</w:t>
      </w:r>
    </w:p>
    <w:p w:rsidR="00383983" w:rsidRPr="00DF5CC5" w:rsidRDefault="000A2A09"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величине процентной ставки купона на первый купонный период, </w:t>
      </w:r>
      <w:r w:rsidRPr="00DF5CC5">
        <w:rPr>
          <w:rFonts w:ascii="Times New Roman" w:hAnsi="Times New Roman"/>
          <w:b/>
          <w:bCs/>
          <w:i/>
          <w:iCs/>
        </w:rPr>
        <w:t xml:space="preserve">Андеррайтер </w:t>
      </w:r>
      <w:r w:rsidR="00383983" w:rsidRPr="00DF5CC5">
        <w:rPr>
          <w:rFonts w:ascii="Times New Roman" w:hAnsi="Times New Roman"/>
          <w:b/>
          <w:bCs/>
          <w:i/>
          <w:iCs/>
        </w:rPr>
        <w:t>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roofErr w:type="gramEnd"/>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w:t>
      </w:r>
      <w:proofErr w:type="gramEnd"/>
      <w:r w:rsidRPr="00DF5CC5">
        <w:rPr>
          <w:rFonts w:ascii="Times New Roman" w:hAnsi="Times New Roman"/>
          <w:b/>
          <w:bCs/>
          <w:i/>
          <w:iCs/>
        </w:rPr>
        <w:t>.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DF5CC5">
        <w:rPr>
          <w:rFonts w:ascii="Times New Roman" w:hAnsi="Times New Roman"/>
          <w:b/>
          <w:bCs/>
          <w:i/>
          <w:iCs/>
        </w:rPr>
        <w:t>недоразмещенных</w:t>
      </w:r>
      <w:proofErr w:type="spellEnd"/>
      <w:r w:rsidRPr="00DF5CC5">
        <w:rPr>
          <w:rFonts w:ascii="Times New Roman" w:hAnsi="Times New Roman"/>
          <w:b/>
          <w:bCs/>
          <w:i/>
          <w:iCs/>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w:t>
      </w:r>
      <w:r w:rsidR="00EF6889" w:rsidRPr="00DF5CC5">
        <w:rPr>
          <w:rFonts w:ascii="Times New Roman" w:hAnsi="Times New Roman"/>
          <w:b/>
          <w:bCs/>
          <w:i/>
          <w:iCs/>
        </w:rPr>
        <w:t xml:space="preserve">Андеррайтером </w:t>
      </w:r>
      <w:r w:rsidRPr="00DF5CC5">
        <w:rPr>
          <w:rFonts w:ascii="Times New Roman" w:hAnsi="Times New Roman"/>
          <w:b/>
          <w:bCs/>
          <w:i/>
          <w:iCs/>
        </w:rPr>
        <w:t>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Приобретение Биржевых облигаций Эмитента в ходе их размещения не может быть осуществлено за счет Эмитента.</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b/>
          <w:bCs/>
          <w:i/>
          <w:iCs/>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383983" w:rsidRPr="00DF5CC5" w:rsidRDefault="00383983"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В случае размещения Биржевых облигаций путем </w:t>
      </w:r>
      <w:r w:rsidR="00091E5B" w:rsidRPr="00DF5CC5">
        <w:rPr>
          <w:rFonts w:ascii="Times New Roman" w:hAnsi="Times New Roman"/>
          <w:b/>
          <w:bCs/>
          <w:i/>
          <w:iCs/>
        </w:rPr>
        <w:t xml:space="preserve">сбора адресных заявок со стороны покупателей на приобретение Биржевых облигаций по фиксированной цене и ставке купона на первый купонный период </w:t>
      </w:r>
      <w:r w:rsidR="00250DA8" w:rsidRPr="00DF5CC5">
        <w:rPr>
          <w:rFonts w:ascii="Times New Roman" w:hAnsi="Times New Roman"/>
          <w:b/>
          <w:bCs/>
          <w:i/>
          <w:iCs/>
        </w:rPr>
        <w:t>единоличный исполнительный</w:t>
      </w:r>
      <w:r w:rsidRPr="00DF5CC5">
        <w:rPr>
          <w:rFonts w:ascii="Times New Roman" w:hAnsi="Times New Roman"/>
          <w:b/>
          <w:bCs/>
          <w:i/>
          <w:iCs/>
        </w:rPr>
        <w:t xml:space="preserve"> орган Эмитента перед датой размещения Биржевых облигаций принимает решение о величине процентной ставки купона на первый купонный период не позднее</w:t>
      </w:r>
      <w:r w:rsidR="00B75DE2" w:rsidRPr="00DF5CC5">
        <w:rPr>
          <w:rFonts w:ascii="Times New Roman" w:hAnsi="Times New Roman"/>
          <w:b/>
          <w:bCs/>
          <w:i/>
          <w:iCs/>
        </w:rPr>
        <w:t>,</w:t>
      </w:r>
      <w:r w:rsidRPr="00DF5CC5">
        <w:rPr>
          <w:rFonts w:ascii="Times New Roman" w:hAnsi="Times New Roman"/>
          <w:b/>
          <w:bCs/>
          <w:i/>
          <w:iCs/>
        </w:rPr>
        <w:t xml:space="preserve"> чем за 1 (Один) день до даты начала размещения Биржевых облигаций. </w:t>
      </w:r>
      <w:proofErr w:type="gramEnd"/>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величине процентной ставки купона на первый купонный период</w:t>
      </w:r>
      <w:r w:rsidRPr="00DF5CC5" w:rsidDel="006C0651">
        <w:rPr>
          <w:rFonts w:ascii="Times New Roman" w:hAnsi="Times New Roman"/>
          <w:b/>
          <w:bCs/>
          <w:i/>
          <w:iCs/>
        </w:rPr>
        <w:t xml:space="preserve"> </w:t>
      </w:r>
      <w:r w:rsidRPr="00DF5CC5">
        <w:rPr>
          <w:rFonts w:ascii="Times New Roman" w:hAnsi="Times New Roman"/>
          <w:b/>
          <w:bCs/>
          <w:i/>
          <w:iCs/>
        </w:rPr>
        <w:t xml:space="preserve"> раскрывается Эмитентом в соответствии с п. 11 Решения о выпуске и п. 2.9 Проспекта. </w:t>
      </w:r>
    </w:p>
    <w:p w:rsidR="00E36E34" w:rsidRPr="00DF5CC5" w:rsidRDefault="00E36E34" w:rsidP="00E36E34">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информирует Биржу </w:t>
      </w:r>
      <w:r w:rsidR="008A2216">
        <w:rPr>
          <w:rFonts w:ascii="Times New Roman" w:hAnsi="Times New Roman"/>
          <w:b/>
          <w:bCs/>
          <w:i/>
          <w:iCs/>
        </w:rPr>
        <w:t xml:space="preserve">и НРД </w:t>
      </w:r>
      <w:r w:rsidRPr="00DF5CC5">
        <w:rPr>
          <w:rFonts w:ascii="Times New Roman" w:hAnsi="Times New Roman"/>
          <w:b/>
          <w:bCs/>
          <w:i/>
          <w:iCs/>
        </w:rPr>
        <w:t>о ставке купона на первый купонный период не поздне</w:t>
      </w:r>
      <w:r>
        <w:rPr>
          <w:rFonts w:ascii="Times New Roman" w:hAnsi="Times New Roman"/>
          <w:b/>
          <w:bCs/>
          <w:i/>
          <w:iCs/>
        </w:rPr>
        <w:t>е</w:t>
      </w:r>
      <w:r w:rsidR="00145405">
        <w:rPr>
          <w:rFonts w:ascii="Times New Roman" w:hAnsi="Times New Roman"/>
          <w:b/>
          <w:bCs/>
          <w:i/>
          <w:iCs/>
        </w:rPr>
        <w:t xml:space="preserve"> </w:t>
      </w:r>
      <w:r w:rsidRPr="00DF5CC5">
        <w:rPr>
          <w:rFonts w:ascii="Times New Roman" w:hAnsi="Times New Roman"/>
          <w:b/>
          <w:bCs/>
          <w:i/>
          <w:iCs/>
        </w:rPr>
        <w:t xml:space="preserve">даты начала размещения Биржевых облигаций. </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Размещение Биржевых облигаций путем </w:t>
      </w:r>
      <w:r w:rsidR="00091E5B" w:rsidRPr="00DF5CC5">
        <w:rPr>
          <w:rFonts w:ascii="Times New Roman" w:hAnsi="Times New Roman"/>
          <w:b/>
          <w:bCs/>
          <w:i/>
          <w:iCs/>
        </w:rPr>
        <w:t xml:space="preserve">сбора адресных заявок со стороны покупателей на приобретение Биржевых облигаций по фиксированной цене и ставке купона на первый купонный период </w:t>
      </w:r>
      <w:r w:rsidRPr="00DF5CC5">
        <w:rPr>
          <w:rFonts w:ascii="Times New Roman" w:hAnsi="Times New Roman"/>
          <w:b/>
          <w:bCs/>
          <w:i/>
          <w:iCs/>
        </w:rPr>
        <w:t xml:space="preserve">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w:t>
      </w:r>
      <w:r w:rsidR="00250DA8" w:rsidRPr="00DF5CC5">
        <w:rPr>
          <w:rFonts w:ascii="Times New Roman" w:hAnsi="Times New Roman"/>
          <w:b/>
          <w:bCs/>
          <w:i/>
          <w:iCs/>
        </w:rPr>
        <w:t xml:space="preserve">Участников торгов </w:t>
      </w:r>
      <w:r w:rsidRPr="00DF5CC5">
        <w:rPr>
          <w:rFonts w:ascii="Times New Roman" w:hAnsi="Times New Roman"/>
          <w:b/>
          <w:bCs/>
          <w:i/>
          <w:iCs/>
        </w:rPr>
        <w:t>являются офертами Участников торгов на приобретение размещаемых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дату начала размещения Биржевых облигаций Участники торгов в течение периода подачи заявок</w:t>
      </w:r>
      <w:r w:rsidRPr="00DF5CC5">
        <w:rPr>
          <w:rFonts w:ascii="Times New Roman" w:hAnsi="Times New Roman"/>
        </w:rPr>
        <w:t xml:space="preserve"> </w:t>
      </w:r>
      <w:r w:rsidRPr="00DF5CC5">
        <w:rPr>
          <w:rFonts w:ascii="Times New Roman" w:hAnsi="Times New Roman"/>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DF5CC5">
        <w:rPr>
          <w:rFonts w:ascii="Times New Roman" w:hAnsi="Times New Roman"/>
          <w:b/>
          <w:bCs/>
          <w:i/>
          <w:iCs/>
        </w:rPr>
        <w:t>торгов</w:t>
      </w:r>
      <w:proofErr w:type="gramEnd"/>
      <w:r w:rsidRPr="00DF5CC5">
        <w:rPr>
          <w:rFonts w:ascii="Times New Roman" w:hAnsi="Times New Roman"/>
          <w:b/>
          <w:bCs/>
          <w:i/>
          <w:iCs/>
        </w:rPr>
        <w:t xml:space="preserve"> как за свой счет, так и за счет клиентов. </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r w:rsidR="00FD55EA"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r w:rsidR="00FD55EA"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w:t>
      </w:r>
      <w:r w:rsidR="002255EA" w:rsidRPr="00DF5CC5">
        <w:rPr>
          <w:rFonts w:ascii="Times New Roman" w:hAnsi="Times New Roman"/>
          <w:b/>
          <w:bCs/>
          <w:i/>
          <w:iCs/>
        </w:rPr>
        <w:t xml:space="preserve"> и </w:t>
      </w:r>
      <w:r w:rsidRPr="00DF5CC5">
        <w:rPr>
          <w:rFonts w:ascii="Times New Roman" w:hAnsi="Times New Roman"/>
          <w:b/>
          <w:bCs/>
          <w:i/>
          <w:iCs/>
        </w:rPr>
        <w:t>передает данную информацию Андеррайтеру.</w:t>
      </w:r>
    </w:p>
    <w:p w:rsidR="00383983" w:rsidRPr="00DF5CC5" w:rsidRDefault="002255EA" w:rsidP="00DF5CC5">
      <w:pPr>
        <w:autoSpaceDE w:val="0"/>
        <w:autoSpaceDN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w:t>
      </w:r>
      <w:r w:rsidR="00C11D53" w:rsidRPr="00DF5CC5">
        <w:rPr>
          <w:rFonts w:ascii="Times New Roman" w:hAnsi="Times New Roman"/>
          <w:b/>
          <w:bCs/>
          <w:i/>
          <w:iCs/>
        </w:rPr>
        <w:t xml:space="preserve">Андеррайтер </w:t>
      </w:r>
      <w:r w:rsidR="00383983" w:rsidRPr="00DF5CC5">
        <w:rPr>
          <w:rFonts w:ascii="Times New Roman" w:hAnsi="Times New Roman"/>
          <w:b/>
          <w:bCs/>
          <w:i/>
          <w:iCs/>
        </w:rPr>
        <w:t>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w:t>
      </w:r>
      <w:proofErr w:type="gramEnd"/>
      <w:r w:rsidR="00383983" w:rsidRPr="00DF5CC5">
        <w:rPr>
          <w:rFonts w:ascii="Times New Roman" w:hAnsi="Times New Roman"/>
          <w:b/>
          <w:bCs/>
          <w:i/>
          <w:iCs/>
        </w:rPr>
        <w:t xml:space="preserve"> Проспектом порядку.</w:t>
      </w:r>
      <w:r w:rsidR="00383983" w:rsidRPr="00DF5CC5">
        <w:t xml:space="preserve"> </w:t>
      </w:r>
      <w:r w:rsidR="00383983" w:rsidRPr="00DF5CC5">
        <w:rPr>
          <w:rFonts w:ascii="Times New Roman" w:hAnsi="Times New Roman"/>
          <w:b/>
          <w:bCs/>
          <w:i/>
          <w:iCs/>
        </w:rPr>
        <w:t>При этом</w:t>
      </w:r>
      <w:proofErr w:type="gramStart"/>
      <w:r w:rsidR="00383983" w:rsidRPr="00DF5CC5">
        <w:rPr>
          <w:rFonts w:ascii="Times New Roman" w:hAnsi="Times New Roman"/>
          <w:b/>
          <w:bCs/>
          <w:i/>
          <w:iCs/>
        </w:rPr>
        <w:t>,</w:t>
      </w:r>
      <w:proofErr w:type="gramEnd"/>
      <w:r w:rsidR="00383983" w:rsidRPr="00DF5CC5">
        <w:rPr>
          <w:rFonts w:ascii="Times New Roman" w:hAnsi="Times New Roman"/>
          <w:b/>
          <w:bCs/>
          <w:i/>
          <w:iCs/>
        </w:rPr>
        <w:t xml:space="preserve">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2B1D9F" w:rsidRPr="00DF5CC5">
        <w:rPr>
          <w:rFonts w:ascii="Times New Roman" w:hAnsi="Times New Roman"/>
          <w:b/>
          <w:bCs/>
          <w:i/>
          <w:iCs/>
        </w:rPr>
        <w:t xml:space="preserve">Андеррайтер </w:t>
      </w:r>
      <w:r w:rsidR="00383983" w:rsidRPr="00DF5CC5">
        <w:rPr>
          <w:rFonts w:ascii="Times New Roman" w:hAnsi="Times New Roman"/>
          <w:b/>
          <w:bCs/>
          <w:i/>
          <w:iCs/>
        </w:rPr>
        <w:t xml:space="preserve">заключил </w:t>
      </w:r>
      <w:r w:rsidR="008B5D7D" w:rsidRPr="00DF5CC5">
        <w:rPr>
          <w:rFonts w:ascii="Times New Roman" w:hAnsi="Times New Roman"/>
          <w:b/>
          <w:bCs/>
          <w:i/>
          <w:iCs/>
        </w:rPr>
        <w:t>П</w:t>
      </w:r>
      <w:r w:rsidR="00383983" w:rsidRPr="00DF5CC5">
        <w:rPr>
          <w:rFonts w:ascii="Times New Roman" w:hAnsi="Times New Roman"/>
          <w:b/>
          <w:bCs/>
          <w:i/>
          <w:iCs/>
        </w:rPr>
        <w:t>редварительные договоры</w:t>
      </w:r>
      <w:r w:rsidR="008B5D7D" w:rsidRPr="00DF5CC5">
        <w:rPr>
          <w:rFonts w:ascii="Times New Roman" w:hAnsi="Times New Roman"/>
          <w:b/>
          <w:bCs/>
          <w:i/>
          <w:iCs/>
        </w:rPr>
        <w:t xml:space="preserve"> (как этот термин определен ниже)</w:t>
      </w:r>
      <w:r w:rsidR="00383983" w:rsidRPr="00DF5CC5">
        <w:rPr>
          <w:rFonts w:ascii="Times New Roman" w:hAnsi="Times New Roman"/>
          <w:b/>
          <w:bCs/>
          <w:i/>
          <w:iCs/>
        </w:rPr>
        <w:t xml:space="preserve">, в соответствии с которыми потенциальный </w:t>
      </w:r>
      <w:r w:rsidR="00361597" w:rsidRPr="00DF5CC5">
        <w:rPr>
          <w:rFonts w:ascii="Times New Roman" w:hAnsi="Times New Roman"/>
          <w:b/>
          <w:bCs/>
          <w:i/>
          <w:iCs/>
        </w:rPr>
        <w:t xml:space="preserve">приобретатель </w:t>
      </w:r>
      <w:r w:rsidR="00383983" w:rsidRPr="00DF5CC5">
        <w:rPr>
          <w:rFonts w:ascii="Times New Roman" w:hAnsi="Times New Roman"/>
          <w:b/>
          <w:bCs/>
          <w:i/>
          <w:iCs/>
        </w:rPr>
        <w:t xml:space="preserve">и </w:t>
      </w:r>
      <w:r w:rsidR="002B1D9F" w:rsidRPr="00DF5CC5">
        <w:rPr>
          <w:rFonts w:ascii="Times New Roman" w:hAnsi="Times New Roman"/>
          <w:b/>
          <w:bCs/>
          <w:i/>
          <w:iCs/>
        </w:rPr>
        <w:t xml:space="preserve">Андеррайтер </w:t>
      </w:r>
      <w:r w:rsidR="00383983" w:rsidRPr="00DF5CC5">
        <w:rPr>
          <w:rFonts w:ascii="Times New Roman" w:hAnsi="Times New Roman"/>
          <w:b/>
          <w:bCs/>
          <w:i/>
          <w:iCs/>
        </w:rPr>
        <w:t>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lastRenderedPageBreak/>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roofErr w:type="gramEnd"/>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w:t>
      </w:r>
      <w:r w:rsidR="00DF7B50" w:rsidRPr="00DF5CC5">
        <w:rPr>
          <w:rFonts w:ascii="Times New Roman" w:hAnsi="Times New Roman"/>
          <w:b/>
          <w:bCs/>
          <w:i/>
          <w:iCs/>
        </w:rPr>
        <w:t xml:space="preserve">и </w:t>
      </w:r>
      <w:r w:rsidRPr="00DF5CC5">
        <w:rPr>
          <w:rFonts w:ascii="Times New Roman" w:hAnsi="Times New Roman"/>
          <w:b/>
          <w:bCs/>
          <w:i/>
          <w:iCs/>
        </w:rPr>
        <w:t>передает данную информацию Андеррайтеру.</w:t>
      </w:r>
    </w:p>
    <w:p w:rsidR="00383983" w:rsidRPr="00DF5CC5" w:rsidRDefault="00685882"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П</w:t>
      </w:r>
      <w:r w:rsidR="00383983" w:rsidRPr="00DF5CC5">
        <w:rPr>
          <w:rFonts w:ascii="Times New Roman" w:hAnsi="Times New Roman"/>
          <w:b/>
          <w:bCs/>
          <w:i/>
          <w:iCs/>
        </w:rPr>
        <w:t xml:space="preserve">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w:t>
      </w:r>
      <w:r w:rsidRPr="00DF5CC5">
        <w:rPr>
          <w:rFonts w:ascii="Times New Roman" w:hAnsi="Times New Roman"/>
          <w:b/>
          <w:bCs/>
          <w:i/>
          <w:iCs/>
        </w:rPr>
        <w:t>Анд</w:t>
      </w:r>
      <w:r w:rsidR="008B5D7D" w:rsidRPr="00DF5CC5">
        <w:rPr>
          <w:rFonts w:ascii="Times New Roman" w:hAnsi="Times New Roman"/>
          <w:b/>
          <w:bCs/>
          <w:i/>
          <w:iCs/>
        </w:rPr>
        <w:t>е</w:t>
      </w:r>
      <w:r w:rsidRPr="00DF5CC5">
        <w:rPr>
          <w:rFonts w:ascii="Times New Roman" w:hAnsi="Times New Roman"/>
          <w:b/>
          <w:bCs/>
          <w:i/>
          <w:iCs/>
        </w:rPr>
        <w:t xml:space="preserve">ррайтер </w:t>
      </w:r>
      <w:r w:rsidR="00383983" w:rsidRPr="00DF5CC5">
        <w:rPr>
          <w:rFonts w:ascii="Times New Roman" w:hAnsi="Times New Roman"/>
          <w:b/>
          <w:bCs/>
          <w:i/>
          <w:iCs/>
        </w:rPr>
        <w:t>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w:t>
      </w:r>
      <w:proofErr w:type="gramEnd"/>
      <w:r w:rsidR="00383983" w:rsidRPr="00DF5CC5">
        <w:rPr>
          <w:rFonts w:ascii="Times New Roman" w:hAnsi="Times New Roman"/>
          <w:b/>
          <w:bCs/>
          <w:i/>
          <w:iCs/>
        </w:rPr>
        <w:t xml:space="preserve"> Проспектом порядку.</w:t>
      </w:r>
      <w:r w:rsidR="00383983" w:rsidRPr="00DF5CC5">
        <w:t xml:space="preserve"> </w:t>
      </w:r>
      <w:proofErr w:type="gramStart"/>
      <w:r w:rsidR="00383983" w:rsidRPr="00DF5CC5">
        <w:rPr>
          <w:rFonts w:ascii="Times New Roman" w:hAnsi="Times New Roman"/>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ED7223" w:rsidRPr="00DF5CC5">
        <w:rPr>
          <w:rFonts w:ascii="Times New Roman" w:hAnsi="Times New Roman"/>
          <w:b/>
          <w:bCs/>
          <w:i/>
          <w:iCs/>
        </w:rPr>
        <w:t xml:space="preserve">Андеррайтер </w:t>
      </w:r>
      <w:r w:rsidR="00383983" w:rsidRPr="00DF5CC5">
        <w:rPr>
          <w:rFonts w:ascii="Times New Roman" w:hAnsi="Times New Roman"/>
          <w:b/>
          <w:bCs/>
          <w:i/>
          <w:iCs/>
        </w:rPr>
        <w:t xml:space="preserve">заключил Предварительные договоры, в соответствии с которыми потенциальный инвестор и </w:t>
      </w:r>
      <w:r w:rsidR="00ED7223" w:rsidRPr="00DF5CC5">
        <w:rPr>
          <w:rFonts w:ascii="Times New Roman" w:hAnsi="Times New Roman"/>
          <w:b/>
          <w:bCs/>
          <w:i/>
          <w:iCs/>
        </w:rPr>
        <w:t>Андеррайтер</w:t>
      </w:r>
      <w:r w:rsidR="00383983" w:rsidRPr="00DF5CC5">
        <w:rPr>
          <w:rFonts w:ascii="Times New Roman" w:hAnsi="Times New Roman"/>
          <w:b/>
          <w:bCs/>
          <w:i/>
          <w:iCs/>
        </w:rPr>
        <w:t xml:space="preserve"> обязуются заключить в дату начала размещения Биржевых облигаций основные договоры купли-продажи Биржевых облигаций, при условии, что такие</w:t>
      </w:r>
      <w:proofErr w:type="gramEnd"/>
      <w:r w:rsidR="00383983" w:rsidRPr="00DF5CC5">
        <w:rPr>
          <w:rFonts w:ascii="Times New Roman" w:hAnsi="Times New Roman"/>
          <w:b/>
          <w:bCs/>
          <w:i/>
          <w:iCs/>
        </w:rPr>
        <w:t xml:space="preserve"> заявки поданы указанными приобретателями в исполнение заключенных с ними Предварительных договоров.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Заявки на приобретение Биржевых облигаций направляются Участниками торгов в адрес Андеррайтера</w:t>
      </w:r>
      <w:r w:rsidR="00685882"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Заявка на приобретение должна содержать следующие значимые условия:</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цена покупки;</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количество Биржевых облигаций;</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383983" w:rsidRPr="00DF5CC5" w:rsidRDefault="00383983" w:rsidP="00DF5CC5">
      <w:pPr>
        <w:numPr>
          <w:ilvl w:val="0"/>
          <w:numId w:val="4"/>
        </w:numPr>
        <w:autoSpaceDE w:val="0"/>
        <w:autoSpaceDN w:val="0"/>
        <w:spacing w:after="0" w:line="240" w:lineRule="auto"/>
        <w:jc w:val="both"/>
        <w:rPr>
          <w:rFonts w:ascii="Times New Roman" w:hAnsi="Times New Roman"/>
          <w:b/>
          <w:bCs/>
          <w:i/>
          <w:iCs/>
        </w:rPr>
      </w:pPr>
      <w:r w:rsidRPr="00DF5CC5">
        <w:rPr>
          <w:rFonts w:ascii="Times New Roman" w:hAnsi="Times New Roman"/>
          <w:b/>
          <w:bCs/>
          <w:i/>
          <w:iCs/>
        </w:rPr>
        <w:t>прочие параметры в соответствии с Правилами Биржи.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качестве цены покупки должна быть указана Цена размещения Биржевых облигаций, установленная Решением о выпуске и Проспектом.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383983" w:rsidRPr="00DF5CC5" w:rsidRDefault="00383983" w:rsidP="00DF5CC5">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szCs w:val="20"/>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Заявки, не соответствующие изложенным выше требованиям, не принимаются.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Приобретение Биржевых облигаций Эмитента в ходе их размещения не может быть осуществлено за </w:t>
      </w:r>
      <w:r w:rsidRPr="00144E30">
        <w:rPr>
          <w:rFonts w:ascii="Times New Roman" w:hAnsi="Times New Roman"/>
          <w:b/>
          <w:bCs/>
          <w:i/>
          <w:iCs/>
        </w:rPr>
        <w:t>счет Эмитента.</w:t>
      </w:r>
    </w:p>
    <w:p w:rsidR="00383983" w:rsidRPr="00144E30" w:rsidRDefault="00383983" w:rsidP="00DF5CC5">
      <w:pPr>
        <w:autoSpaceDE w:val="0"/>
        <w:autoSpaceDN w:val="0"/>
        <w:spacing w:after="0" w:line="240" w:lineRule="auto"/>
        <w:ind w:firstLine="540"/>
        <w:jc w:val="both"/>
        <w:rPr>
          <w:rFonts w:ascii="Times New Roman" w:hAnsi="Times New Roman"/>
          <w:b/>
          <w:bCs/>
          <w:i/>
          <w:iCs/>
        </w:rPr>
      </w:pPr>
      <w:proofErr w:type="gramStart"/>
      <w:r w:rsidRPr="00144E30">
        <w:rPr>
          <w:rFonts w:ascii="Times New Roman" w:hAnsi="Times New Roman"/>
          <w:b/>
          <w:bCs/>
          <w:i/>
          <w:iCs/>
        </w:rPr>
        <w:t xml:space="preserve">При размещении Биржевых облигаций путем </w:t>
      </w:r>
      <w:r w:rsidR="002700CF" w:rsidRPr="00144E30">
        <w:rPr>
          <w:rFonts w:ascii="Times New Roman" w:hAnsi="Times New Roman"/>
          <w:b/>
          <w:bCs/>
          <w:i/>
          <w:iCs/>
        </w:rPr>
        <w:t>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2700CF" w:rsidRPr="00144E30" w:rsidDel="002700CF">
        <w:rPr>
          <w:rFonts w:ascii="Times New Roman" w:hAnsi="Times New Roman"/>
          <w:b/>
          <w:bCs/>
          <w:i/>
          <w:iCs/>
        </w:rPr>
        <w:t xml:space="preserve"> </w:t>
      </w:r>
      <w:r w:rsidR="00D47DAA" w:rsidRPr="00144E30">
        <w:rPr>
          <w:rFonts w:ascii="Times New Roman" w:hAnsi="Times New Roman"/>
          <w:b/>
          <w:bCs/>
          <w:i/>
          <w:iCs/>
        </w:rPr>
        <w:t xml:space="preserve">Эмитент и/или </w:t>
      </w:r>
      <w:r w:rsidRPr="00144E30">
        <w:rPr>
          <w:rFonts w:ascii="Times New Roman" w:hAnsi="Times New Roman"/>
          <w:b/>
          <w:bCs/>
          <w:i/>
          <w:iCs/>
        </w:rPr>
        <w:t>Андеррайтер намерева</w:t>
      </w:r>
      <w:r w:rsidR="00D47DAA" w:rsidRPr="00144E30">
        <w:rPr>
          <w:rFonts w:ascii="Times New Roman" w:hAnsi="Times New Roman"/>
          <w:b/>
          <w:bCs/>
          <w:i/>
          <w:iCs/>
        </w:rPr>
        <w:t>ю</w:t>
      </w:r>
      <w:r w:rsidRPr="00144E30">
        <w:rPr>
          <w:rFonts w:ascii="Times New Roman" w:hAnsi="Times New Roman"/>
          <w:b/>
          <w:bCs/>
          <w:i/>
          <w:iCs/>
        </w:rPr>
        <w:t>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w:t>
      </w:r>
      <w:proofErr w:type="gramEnd"/>
      <w:r w:rsidRPr="00144E30">
        <w:rPr>
          <w:rFonts w:ascii="Times New Roman" w:hAnsi="Times New Roman"/>
          <w:b/>
          <w:bCs/>
          <w:i/>
          <w:iCs/>
        </w:rPr>
        <w:t xml:space="preserve"> ценных бумаг.</w:t>
      </w:r>
    </w:p>
    <w:p w:rsidR="00383983" w:rsidRPr="00DF5CC5" w:rsidRDefault="00383983" w:rsidP="00DF5CC5">
      <w:pPr>
        <w:autoSpaceDE w:val="0"/>
        <w:autoSpaceDN w:val="0"/>
        <w:spacing w:after="0" w:line="240" w:lineRule="auto"/>
        <w:ind w:firstLine="540"/>
        <w:jc w:val="both"/>
        <w:rPr>
          <w:rFonts w:ascii="Times New Roman" w:hAnsi="Times New Roman"/>
          <w:b/>
          <w:bCs/>
          <w:sz w:val="20"/>
          <w:szCs w:val="20"/>
        </w:rPr>
      </w:pPr>
      <w:r w:rsidRPr="00144E30">
        <w:rPr>
          <w:rFonts w:ascii="Times New Roman" w:hAnsi="Times New Roman"/>
          <w:b/>
          <w:bCs/>
          <w:i/>
          <w:iCs/>
        </w:rPr>
        <w:t xml:space="preserve">Заключение таких предварительных договоров осуществляется путем акцепта </w:t>
      </w:r>
      <w:r w:rsidR="00D47DAA" w:rsidRPr="00144E30">
        <w:rPr>
          <w:rFonts w:ascii="Times New Roman" w:hAnsi="Times New Roman"/>
          <w:b/>
          <w:bCs/>
          <w:i/>
          <w:iCs/>
        </w:rPr>
        <w:t xml:space="preserve">Эмитентом и/или </w:t>
      </w:r>
      <w:r w:rsidRPr="00144E30">
        <w:rPr>
          <w:rFonts w:ascii="Times New Roman" w:hAnsi="Times New Roman"/>
          <w:b/>
          <w:bCs/>
          <w:i/>
          <w:iCs/>
        </w:rPr>
        <w:t>Андеррайтером</w:t>
      </w:r>
      <w:r w:rsidR="004C5886" w:rsidRPr="00144E30">
        <w:rPr>
          <w:rFonts w:ascii="Times New Roman" w:hAnsi="Times New Roman"/>
          <w:b/>
          <w:bCs/>
          <w:i/>
          <w:iCs/>
        </w:rPr>
        <w:t xml:space="preserve"> </w:t>
      </w:r>
      <w:r w:rsidRPr="00144E30">
        <w:rPr>
          <w:rFonts w:ascii="Times New Roman" w:hAnsi="Times New Roman"/>
          <w:b/>
          <w:bCs/>
          <w:i/>
          <w:iCs/>
        </w:rPr>
        <w:t xml:space="preserve">оферт от потенциальных покупателей на заключение предварительных договоров, в соответствии с которыми </w:t>
      </w:r>
      <w:r w:rsidRPr="001F7B2A">
        <w:rPr>
          <w:rFonts w:ascii="Times New Roman" w:hAnsi="Times New Roman"/>
          <w:b/>
          <w:bCs/>
          <w:i/>
          <w:iCs/>
        </w:rPr>
        <w:t xml:space="preserve">потенциальный покупатель и </w:t>
      </w:r>
      <w:r w:rsidR="00D47DAA" w:rsidRPr="001F7B2A">
        <w:rPr>
          <w:rFonts w:ascii="Times New Roman" w:hAnsi="Times New Roman"/>
          <w:b/>
          <w:bCs/>
          <w:i/>
          <w:iCs/>
        </w:rPr>
        <w:t xml:space="preserve">Эмитент и/или </w:t>
      </w:r>
      <w:r w:rsidR="005D2048" w:rsidRPr="001F7B2A">
        <w:rPr>
          <w:rFonts w:ascii="Times New Roman" w:hAnsi="Times New Roman"/>
          <w:b/>
          <w:bCs/>
          <w:i/>
          <w:iCs/>
        </w:rPr>
        <w:t xml:space="preserve">Андеррайтер </w:t>
      </w:r>
      <w:r w:rsidRPr="001F7B2A">
        <w:rPr>
          <w:rFonts w:ascii="Times New Roman" w:hAnsi="Times New Roman"/>
          <w:b/>
          <w:bCs/>
          <w:i/>
          <w:iCs/>
        </w:rPr>
        <w:t xml:space="preserve">обязуются заключить в дату начала размещения Биржевых облигаций основные </w:t>
      </w:r>
      <w:r w:rsidRPr="001F7B2A">
        <w:rPr>
          <w:rFonts w:ascii="Times New Roman" w:hAnsi="Times New Roman"/>
          <w:b/>
          <w:bCs/>
          <w:i/>
          <w:iCs/>
        </w:rPr>
        <w:lastRenderedPageBreak/>
        <w:t xml:space="preserve">договоры купли-продажи Биржевых облигаций (далее – «Предварительные договоры»). </w:t>
      </w:r>
      <w:r w:rsidR="00434352" w:rsidRPr="001F7B2A">
        <w:rPr>
          <w:rFonts w:ascii="Times New Roman" w:hAnsi="Times New Roman"/>
          <w:b/>
          <w:bCs/>
          <w:i/>
          <w:iCs/>
        </w:rPr>
        <w:t>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не позднее даты, предшествующей дате начала размещения Биржевых облигаций.</w:t>
      </w:r>
      <w:r w:rsidR="00434352" w:rsidRPr="001F7B2A">
        <w:rPr>
          <w:rFonts w:ascii="Times New Roman" w:hAnsi="Times New Roman"/>
          <w:bCs/>
          <w:iCs/>
        </w:rPr>
        <w:t xml:space="preserve"> </w:t>
      </w:r>
      <w:r w:rsidRPr="001F7B2A">
        <w:rPr>
          <w:rFonts w:ascii="Times New Roman" w:hAnsi="Times New Roman"/>
          <w:b/>
          <w:bCs/>
          <w:i/>
          <w:iCs/>
        </w:rPr>
        <w:t>При этом любая оферта с предложением заключить Предварительный договор, по усмотрению</w:t>
      </w:r>
      <w:r w:rsidRPr="00DF5CC5">
        <w:rPr>
          <w:rFonts w:ascii="Times New Roman" w:hAnsi="Times New Roman"/>
          <w:b/>
          <w:bCs/>
          <w:i/>
          <w:iCs/>
        </w:rPr>
        <w:t xml:space="preserve"> Эмитента, может быть отклонена, акцептована полностью или в части</w:t>
      </w:r>
      <w:r w:rsidRPr="00DF5CC5">
        <w:rPr>
          <w:rFonts w:ascii="Times New Roman" w:hAnsi="Times New Roman"/>
          <w:b/>
          <w:bCs/>
          <w:sz w:val="20"/>
          <w:szCs w:val="20"/>
        </w:rPr>
        <w:t xml:space="preserve">. </w:t>
      </w:r>
    </w:p>
    <w:p w:rsidR="00383983" w:rsidRDefault="00383983" w:rsidP="00664DE7">
      <w:pPr>
        <w:spacing w:after="0" w:line="240" w:lineRule="auto"/>
        <w:ind w:firstLine="539"/>
        <w:jc w:val="both"/>
        <w:rPr>
          <w:rStyle w:val="SUBST"/>
          <w:rFonts w:ascii="Times New Roman" w:hAnsi="Times New Roman"/>
          <w:bCs/>
          <w:iCs/>
        </w:rPr>
      </w:pPr>
      <w:r w:rsidRPr="00DF5CC5">
        <w:rPr>
          <w:rStyle w:val="SUBST"/>
          <w:rFonts w:ascii="Times New Roman" w:hAnsi="Times New Roman"/>
          <w:bCs/>
          <w:iCs/>
        </w:rPr>
        <w:t>Сбор офе</w:t>
      </w:r>
      <w:proofErr w:type="gramStart"/>
      <w:r w:rsidRPr="00DF5CC5">
        <w:rPr>
          <w:rStyle w:val="SUBST"/>
          <w:rFonts w:ascii="Times New Roman" w:hAnsi="Times New Roman"/>
          <w:bCs/>
          <w:iCs/>
        </w:rPr>
        <w:t>рт с пр</w:t>
      </w:r>
      <w:proofErr w:type="gramEnd"/>
      <w:r w:rsidRPr="00DF5CC5">
        <w:rPr>
          <w:rStyle w:val="SUBST"/>
          <w:rFonts w:ascii="Times New Roman" w:hAnsi="Times New Roman"/>
          <w:bCs/>
          <w:iCs/>
        </w:rPr>
        <w:t>едложением заключить Предварительны</w:t>
      </w:r>
      <w:r w:rsidR="008918CF" w:rsidRPr="00DF5CC5">
        <w:rPr>
          <w:rStyle w:val="SUBST"/>
          <w:rFonts w:ascii="Times New Roman" w:hAnsi="Times New Roman"/>
          <w:bCs/>
          <w:iCs/>
        </w:rPr>
        <w:t>е</w:t>
      </w:r>
      <w:r w:rsidRPr="00DF5CC5">
        <w:rPr>
          <w:rStyle w:val="SUBST"/>
          <w:rFonts w:ascii="Times New Roman" w:hAnsi="Times New Roman"/>
          <w:bCs/>
          <w:iCs/>
        </w:rPr>
        <w:t xml:space="preserve"> договор</w:t>
      </w:r>
      <w:r w:rsidR="008918CF" w:rsidRPr="00DF5CC5">
        <w:rPr>
          <w:rStyle w:val="SUBST"/>
          <w:rFonts w:ascii="Times New Roman" w:hAnsi="Times New Roman"/>
          <w:bCs/>
          <w:iCs/>
        </w:rPr>
        <w:t>ы</w:t>
      </w:r>
      <w:r w:rsidRPr="00DF5CC5">
        <w:rPr>
          <w:rStyle w:val="SUBST"/>
          <w:rFonts w:ascii="Times New Roman" w:hAnsi="Times New Roman"/>
          <w:bCs/>
          <w:iCs/>
        </w:rPr>
        <w:t xml:space="preserve"> начинается </w:t>
      </w:r>
      <w:r w:rsidRPr="00DF5CC5">
        <w:rPr>
          <w:rStyle w:val="SUBST"/>
          <w:rFonts w:ascii="Times New Roman" w:hAnsi="Times New Roman"/>
        </w:rPr>
        <w:t>не ранее даты допуска ФБ ММВБ Биржевых облигаций к торгам в процессе их размещения</w:t>
      </w:r>
      <w:r w:rsidRPr="00DF5CC5">
        <w:rPr>
          <w:rStyle w:val="SUBST"/>
          <w:rFonts w:ascii="Times New Roman" w:hAnsi="Times New Roman"/>
          <w:bCs/>
          <w:iCs/>
        </w:rPr>
        <w:t xml:space="preserve"> и заканчивается не позднее, чем за 1 (Один) день до даты начала размещения Биржевых облигаций.</w:t>
      </w:r>
    </w:p>
    <w:p w:rsidR="00664DE7" w:rsidRPr="00664DE7" w:rsidRDefault="00727D0E" w:rsidP="00664DE7">
      <w:pPr>
        <w:spacing w:after="0" w:line="240" w:lineRule="auto"/>
        <w:ind w:firstLine="539"/>
        <w:jc w:val="both"/>
        <w:rPr>
          <w:rFonts w:ascii="Times New Roman" w:hAnsi="Times New Roman"/>
          <w:b/>
          <w:bCs/>
          <w:i/>
          <w:iCs/>
        </w:rPr>
      </w:pPr>
      <w:r w:rsidRPr="00664DE7">
        <w:rPr>
          <w:rFonts w:ascii="Times New Roman" w:hAnsi="Times New Roman"/>
          <w:b/>
          <w:bCs/>
          <w:i/>
          <w:iCs/>
        </w:rPr>
        <w:t>Моментом заключения предварительного договора явл</w:t>
      </w:r>
      <w:r>
        <w:rPr>
          <w:rFonts w:ascii="Times New Roman" w:hAnsi="Times New Roman"/>
          <w:b/>
          <w:bCs/>
          <w:i/>
          <w:iCs/>
        </w:rPr>
        <w:t>я</w:t>
      </w:r>
      <w:r w:rsidRPr="00664DE7">
        <w:rPr>
          <w:rFonts w:ascii="Times New Roman" w:hAnsi="Times New Roman"/>
          <w:b/>
          <w:bCs/>
          <w:i/>
          <w:iCs/>
        </w:rPr>
        <w:t>ется получение</w:t>
      </w:r>
      <w:r>
        <w:rPr>
          <w:rFonts w:ascii="Times New Roman" w:hAnsi="Times New Roman"/>
          <w:b/>
          <w:bCs/>
          <w:i/>
          <w:iCs/>
        </w:rPr>
        <w:t xml:space="preserve"> </w:t>
      </w:r>
      <w:r w:rsidRPr="00664DE7">
        <w:rPr>
          <w:rFonts w:ascii="Times New Roman" w:hAnsi="Times New Roman"/>
          <w:b/>
          <w:bCs/>
          <w:i/>
          <w:iCs/>
        </w:rPr>
        <w:t>потенциальн</w:t>
      </w:r>
      <w:r>
        <w:rPr>
          <w:rFonts w:ascii="Times New Roman" w:hAnsi="Times New Roman"/>
          <w:b/>
          <w:bCs/>
          <w:i/>
          <w:iCs/>
        </w:rPr>
        <w:t>ым</w:t>
      </w:r>
      <w:r w:rsidRPr="00664DE7">
        <w:rPr>
          <w:rFonts w:ascii="Times New Roman" w:hAnsi="Times New Roman"/>
          <w:b/>
          <w:bCs/>
          <w:i/>
          <w:iCs/>
        </w:rPr>
        <w:t xml:space="preserve"> приобретател</w:t>
      </w:r>
      <w:r>
        <w:rPr>
          <w:rFonts w:ascii="Times New Roman" w:hAnsi="Times New Roman"/>
          <w:b/>
          <w:bCs/>
          <w:i/>
          <w:iCs/>
        </w:rPr>
        <w:t>ем акцепта от</w:t>
      </w:r>
      <w:r w:rsidRPr="00664DE7">
        <w:rPr>
          <w:rFonts w:ascii="Times New Roman" w:hAnsi="Times New Roman"/>
          <w:b/>
          <w:bCs/>
          <w:i/>
          <w:iCs/>
        </w:rPr>
        <w:t xml:space="preserve"> </w:t>
      </w:r>
      <w:r w:rsidR="008A2216" w:rsidRPr="00144E30">
        <w:rPr>
          <w:rFonts w:ascii="Times New Roman" w:hAnsi="Times New Roman"/>
          <w:b/>
          <w:bCs/>
          <w:i/>
          <w:iCs/>
        </w:rPr>
        <w:t>Эмитент</w:t>
      </w:r>
      <w:r w:rsidR="00A53953">
        <w:rPr>
          <w:rFonts w:ascii="Times New Roman" w:hAnsi="Times New Roman"/>
          <w:b/>
          <w:bCs/>
          <w:i/>
          <w:iCs/>
        </w:rPr>
        <w:t>а</w:t>
      </w:r>
      <w:r w:rsidR="008A2216" w:rsidRPr="00144E30">
        <w:rPr>
          <w:rFonts w:ascii="Times New Roman" w:hAnsi="Times New Roman"/>
          <w:b/>
          <w:bCs/>
          <w:i/>
          <w:iCs/>
        </w:rPr>
        <w:t xml:space="preserve"> и/или</w:t>
      </w:r>
      <w:r w:rsidR="008A2216" w:rsidRPr="00664DE7">
        <w:rPr>
          <w:rFonts w:ascii="Times New Roman" w:hAnsi="Times New Roman"/>
          <w:b/>
          <w:bCs/>
          <w:i/>
          <w:iCs/>
        </w:rPr>
        <w:t xml:space="preserve"> </w:t>
      </w:r>
      <w:r w:rsidRPr="00664DE7">
        <w:rPr>
          <w:rFonts w:ascii="Times New Roman" w:hAnsi="Times New Roman"/>
          <w:b/>
          <w:bCs/>
          <w:i/>
          <w:iCs/>
        </w:rPr>
        <w:t>Андеррайтер</w:t>
      </w:r>
      <w:r>
        <w:rPr>
          <w:rFonts w:ascii="Times New Roman" w:hAnsi="Times New Roman"/>
          <w:b/>
          <w:bCs/>
          <w:i/>
          <w:iCs/>
        </w:rPr>
        <w:t>а</w:t>
      </w:r>
      <w:r w:rsidRPr="00664DE7">
        <w:rPr>
          <w:rFonts w:ascii="Times New Roman" w:hAnsi="Times New Roman"/>
          <w:b/>
          <w:bCs/>
          <w:i/>
          <w:iCs/>
        </w:rPr>
        <w:t xml:space="preserve"> на заключение предварительного договора.</w:t>
      </w:r>
    </w:p>
    <w:p w:rsidR="00196346" w:rsidRPr="008E61FC" w:rsidRDefault="00196346" w:rsidP="00196346">
      <w:pPr>
        <w:autoSpaceDE w:val="0"/>
        <w:autoSpaceDN w:val="0"/>
        <w:adjustRightInd w:val="0"/>
        <w:spacing w:after="0" w:line="240" w:lineRule="auto"/>
        <w:ind w:firstLine="540"/>
        <w:jc w:val="both"/>
        <w:rPr>
          <w:b/>
        </w:rPr>
      </w:pPr>
      <w:r w:rsidRPr="008E61FC">
        <w:rPr>
          <w:rFonts w:ascii="Times New Roman" w:hAnsi="Times New Roman"/>
          <w:b/>
          <w:i/>
        </w:rPr>
        <w:t xml:space="preserve">Уведомления (сообщения) об удовлетворении (об отказе в удовлетворении) заявок, </w:t>
      </w:r>
      <w:r w:rsidRPr="008E61FC">
        <w:rPr>
          <w:rFonts w:ascii="Times New Roman" w:hAnsi="Times New Roman"/>
          <w:b/>
          <w:bCs/>
          <w:i/>
          <w:iCs/>
        </w:rPr>
        <w:t>Участникам торгов не направляются.</w:t>
      </w:r>
    </w:p>
    <w:p w:rsidR="00196346" w:rsidRDefault="0019634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раскрывает информацию о сроке для направления офе</w:t>
      </w:r>
      <w:proofErr w:type="gramStart"/>
      <w:r w:rsidRPr="00DF5CC5">
        <w:rPr>
          <w:rFonts w:ascii="Times New Roman" w:hAnsi="Times New Roman"/>
          <w:b/>
          <w:bCs/>
          <w:i/>
          <w:iCs/>
        </w:rPr>
        <w:t>рт с пр</w:t>
      </w:r>
      <w:proofErr w:type="gramEnd"/>
      <w:r w:rsidRPr="00DF5CC5">
        <w:rPr>
          <w:rFonts w:ascii="Times New Roman" w:hAnsi="Times New Roman"/>
          <w:b/>
          <w:bCs/>
          <w:i/>
          <w:iCs/>
        </w:rPr>
        <w:t>едложением заключить Предварительны</w:t>
      </w:r>
      <w:r w:rsidR="008918CF" w:rsidRPr="00DF5CC5">
        <w:rPr>
          <w:rFonts w:ascii="Times New Roman" w:hAnsi="Times New Roman"/>
          <w:b/>
          <w:bCs/>
          <w:i/>
          <w:iCs/>
        </w:rPr>
        <w:t>е</w:t>
      </w:r>
      <w:r w:rsidRPr="00DF5CC5">
        <w:rPr>
          <w:rFonts w:ascii="Times New Roman" w:hAnsi="Times New Roman"/>
          <w:b/>
          <w:bCs/>
          <w:i/>
          <w:iCs/>
        </w:rPr>
        <w:t xml:space="preserve"> договор</w:t>
      </w:r>
      <w:r w:rsidR="008918CF" w:rsidRPr="00DF5CC5">
        <w:rPr>
          <w:rFonts w:ascii="Times New Roman" w:hAnsi="Times New Roman"/>
          <w:b/>
          <w:bCs/>
          <w:i/>
          <w:iCs/>
        </w:rPr>
        <w:t>ы</w:t>
      </w:r>
      <w:r w:rsidRPr="00DF5CC5">
        <w:rPr>
          <w:rFonts w:ascii="Times New Roman" w:hAnsi="Times New Roman"/>
          <w:b/>
          <w:bCs/>
          <w:i/>
          <w:iCs/>
        </w:rPr>
        <w:t xml:space="preserve"> в </w:t>
      </w:r>
      <w:r w:rsidR="00146FD6" w:rsidRPr="00DF5CC5">
        <w:rPr>
          <w:rFonts w:ascii="Times New Roman" w:hAnsi="Times New Roman"/>
          <w:b/>
          <w:bCs/>
          <w:i/>
          <w:iCs/>
        </w:rPr>
        <w:t>порядке и сроки, указанные в п. 11 Решения о выпуске и п. 2.9 Проспекта</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proofErr w:type="gramStart"/>
      <w:r w:rsidRPr="00DF5CC5">
        <w:rPr>
          <w:rFonts w:ascii="Times New Roman" w:hAnsi="Times New Roman"/>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sidR="00571B97">
        <w:rPr>
          <w:rFonts w:ascii="Times New Roman" w:hAnsi="Times New Roman"/>
          <w:b/>
          <w:bCs/>
          <w:i/>
          <w:iCs/>
          <w:lang w:eastAsia="ru-RU"/>
        </w:rPr>
        <w:t>.</w:t>
      </w:r>
      <w:proofErr w:type="gramEnd"/>
      <w:r w:rsidR="00571B97">
        <w:rPr>
          <w:rFonts w:ascii="Times New Roman" w:hAnsi="Times New Roman"/>
          <w:b/>
          <w:bCs/>
          <w:i/>
          <w:iCs/>
          <w:lang w:eastAsia="ru-RU"/>
        </w:rPr>
        <w:t xml:space="preserve"> </w:t>
      </w:r>
      <w:r w:rsidRPr="00DF5CC5">
        <w:rPr>
          <w:rFonts w:ascii="Times New Roman" w:hAnsi="Times New Roman"/>
          <w:b/>
          <w:bCs/>
          <w:i/>
          <w:iCs/>
          <w:lang w:eastAsia="ru-RU"/>
        </w:rPr>
        <w:t>Направляя оферту с предложением заключить Предварительный договор</w:t>
      </w:r>
      <w:r w:rsidR="00466A36">
        <w:rPr>
          <w:rFonts w:ascii="Times New Roman" w:hAnsi="Times New Roman"/>
          <w:b/>
          <w:bCs/>
          <w:i/>
          <w:iCs/>
          <w:lang w:eastAsia="ru-RU"/>
        </w:rPr>
        <w:t>,</w:t>
      </w:r>
      <w:r w:rsidRPr="00DF5CC5">
        <w:rPr>
          <w:rFonts w:ascii="Times New Roman" w:hAnsi="Times New Roman"/>
          <w:b/>
          <w:bCs/>
          <w:i/>
          <w:iCs/>
          <w:lang w:eastAsia="ru-RU"/>
        </w:rPr>
        <w:t xml:space="preserve"> потенциальный покупатель соглашается с тем, что она может быть отклонена, акцептована полностью или в части.</w:t>
      </w:r>
    </w:p>
    <w:p w:rsidR="00383983" w:rsidRPr="00DF5CC5" w:rsidRDefault="00383983" w:rsidP="00DF5CC5">
      <w:pPr>
        <w:autoSpaceDE w:val="0"/>
        <w:autoSpaceDN w:val="0"/>
        <w:adjustRightInd w:val="0"/>
        <w:spacing w:after="0" w:line="240" w:lineRule="auto"/>
        <w:ind w:firstLine="540"/>
        <w:jc w:val="both"/>
        <w:outlineLvl w:val="1"/>
        <w:rPr>
          <w:rFonts w:ascii="Times New Roman" w:hAnsi="Times New Roman"/>
          <w:b/>
          <w:bCs/>
          <w:i/>
          <w:iCs/>
          <w:lang w:eastAsia="ru-RU"/>
        </w:rPr>
      </w:pPr>
      <w:r w:rsidRPr="00DF5CC5">
        <w:rPr>
          <w:rFonts w:ascii="Times New Roman" w:hAnsi="Times New Roman"/>
          <w:b/>
          <w:bCs/>
          <w:i/>
          <w:iCs/>
          <w:lang w:eastAsia="ru-RU"/>
        </w:rPr>
        <w:t>Прием оферт от потенциальных покупателей с предложением заключить Предварительны</w:t>
      </w:r>
      <w:r w:rsidR="008918CF" w:rsidRPr="00DF5CC5">
        <w:rPr>
          <w:rFonts w:ascii="Times New Roman" w:hAnsi="Times New Roman"/>
          <w:b/>
          <w:bCs/>
          <w:i/>
          <w:iCs/>
          <w:lang w:eastAsia="ru-RU"/>
        </w:rPr>
        <w:t>е</w:t>
      </w:r>
      <w:r w:rsidRPr="00DF5CC5">
        <w:rPr>
          <w:rFonts w:ascii="Times New Roman" w:hAnsi="Times New Roman"/>
          <w:b/>
          <w:bCs/>
          <w:i/>
          <w:iCs/>
          <w:lang w:eastAsia="ru-RU"/>
        </w:rPr>
        <w:t xml:space="preserve"> договор</w:t>
      </w:r>
      <w:r w:rsidR="008918CF" w:rsidRPr="00DF5CC5">
        <w:rPr>
          <w:rFonts w:ascii="Times New Roman" w:hAnsi="Times New Roman"/>
          <w:b/>
          <w:bCs/>
          <w:i/>
          <w:iCs/>
          <w:lang w:eastAsia="ru-RU"/>
        </w:rPr>
        <w:t>ы</w:t>
      </w:r>
      <w:r w:rsidRPr="00DF5CC5">
        <w:rPr>
          <w:rFonts w:ascii="Times New Roman" w:hAnsi="Times New Roman"/>
          <w:b/>
          <w:bCs/>
          <w:i/>
          <w:iCs/>
          <w:lang w:eastAsia="ru-RU"/>
        </w:rPr>
        <w:t xml:space="preserve"> допускается только с </w:t>
      </w:r>
      <w:r w:rsidR="008918CF" w:rsidRPr="00DF5CC5">
        <w:rPr>
          <w:rFonts w:ascii="Times New Roman" w:hAnsi="Times New Roman"/>
          <w:b/>
          <w:bCs/>
          <w:i/>
          <w:iCs/>
          <w:lang w:eastAsia="ru-RU"/>
        </w:rPr>
        <w:t xml:space="preserve">момента </w:t>
      </w:r>
      <w:r w:rsidRPr="00DF5CC5">
        <w:rPr>
          <w:rFonts w:ascii="Times New Roman" w:hAnsi="Times New Roman"/>
          <w:b/>
          <w:bCs/>
          <w:i/>
          <w:iCs/>
          <w:lang w:eastAsia="ru-RU"/>
        </w:rPr>
        <w:t xml:space="preserve">раскрытия </w:t>
      </w:r>
      <w:r w:rsidR="008918CF" w:rsidRPr="00DF5CC5">
        <w:rPr>
          <w:rFonts w:ascii="Times New Roman" w:hAnsi="Times New Roman"/>
          <w:b/>
          <w:bCs/>
          <w:i/>
          <w:iCs/>
          <w:lang w:eastAsia="ru-RU"/>
        </w:rPr>
        <w:t xml:space="preserve">Эмитентом </w:t>
      </w:r>
      <w:r w:rsidRPr="00DF5CC5">
        <w:rPr>
          <w:rFonts w:ascii="Times New Roman" w:hAnsi="Times New Roman"/>
          <w:b/>
          <w:bCs/>
          <w:i/>
          <w:iCs/>
          <w:lang w:eastAsia="ru-RU"/>
        </w:rPr>
        <w:t xml:space="preserve">в </w:t>
      </w:r>
      <w:r w:rsidR="009E2952" w:rsidRPr="00DF5CC5">
        <w:rPr>
          <w:rFonts w:ascii="Times New Roman" w:hAnsi="Times New Roman"/>
          <w:b/>
          <w:bCs/>
          <w:i/>
          <w:iCs/>
          <w:lang w:eastAsia="ru-RU"/>
        </w:rPr>
        <w:t xml:space="preserve">информационном ресурсе, обновляемом в режиме реального времени и предоставляемом информационным агентством (далее </w:t>
      </w:r>
      <w:r w:rsidR="00C5287B">
        <w:rPr>
          <w:rFonts w:ascii="Times New Roman" w:hAnsi="Times New Roman"/>
          <w:b/>
          <w:bCs/>
          <w:i/>
          <w:iCs/>
          <w:lang w:eastAsia="ru-RU"/>
        </w:rPr>
        <w:t xml:space="preserve">и ранее </w:t>
      </w:r>
      <w:r w:rsidR="009E2952" w:rsidRPr="00DF5CC5">
        <w:rPr>
          <w:rFonts w:ascii="Times New Roman" w:hAnsi="Times New Roman"/>
          <w:b/>
          <w:bCs/>
          <w:i/>
          <w:iCs/>
          <w:lang w:eastAsia="ru-RU"/>
        </w:rPr>
        <w:t xml:space="preserve">- </w:t>
      </w:r>
      <w:r w:rsidR="005512C8">
        <w:rPr>
          <w:rFonts w:ascii="Times New Roman" w:hAnsi="Times New Roman"/>
          <w:b/>
          <w:bCs/>
          <w:i/>
          <w:iCs/>
          <w:lang w:eastAsia="ru-RU"/>
        </w:rPr>
        <w:t>л</w:t>
      </w:r>
      <w:r w:rsidRPr="00DF5CC5">
        <w:rPr>
          <w:rFonts w:ascii="Times New Roman" w:hAnsi="Times New Roman"/>
          <w:b/>
          <w:bCs/>
          <w:i/>
          <w:iCs/>
          <w:lang w:eastAsia="ru-RU"/>
        </w:rPr>
        <w:t>енте новостей</w:t>
      </w:r>
      <w:r w:rsidR="009E2952" w:rsidRPr="00DF5CC5">
        <w:rPr>
          <w:rFonts w:ascii="Times New Roman" w:hAnsi="Times New Roman"/>
          <w:b/>
          <w:bCs/>
          <w:i/>
          <w:iCs/>
          <w:lang w:eastAsia="ru-RU"/>
        </w:rPr>
        <w:t>)</w:t>
      </w:r>
      <w:r w:rsidRPr="00DF5CC5">
        <w:rPr>
          <w:rFonts w:ascii="Times New Roman" w:hAnsi="Times New Roman"/>
          <w:b/>
          <w:bCs/>
          <w:i/>
          <w:iCs/>
          <w:lang w:eastAsia="ru-RU"/>
        </w:rPr>
        <w:t xml:space="preserve"> информации о направлении оферт от потенциальных покупателей  с предложением заключить Предварительные договоры.</w:t>
      </w:r>
    </w:p>
    <w:p w:rsidR="007D2F7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Первоначально установленн</w:t>
      </w:r>
      <w:r w:rsidR="007D2F73" w:rsidRPr="00DF5CC5">
        <w:rPr>
          <w:rFonts w:ascii="Times New Roman" w:hAnsi="Times New Roman"/>
          <w:b/>
          <w:bCs/>
          <w:i/>
          <w:iCs/>
        </w:rPr>
        <w:t>ое</w:t>
      </w:r>
      <w:r w:rsidRPr="00DF5CC5">
        <w:rPr>
          <w:rFonts w:ascii="Times New Roman" w:hAnsi="Times New Roman"/>
          <w:b/>
          <w:bCs/>
          <w:i/>
          <w:iCs/>
        </w:rPr>
        <w:t xml:space="preserve"> решением </w:t>
      </w:r>
      <w:r w:rsidR="007D2F73" w:rsidRPr="00DF5CC5">
        <w:rPr>
          <w:rFonts w:ascii="Times New Roman" w:hAnsi="Times New Roman"/>
          <w:b/>
          <w:bCs/>
          <w:i/>
          <w:iCs/>
        </w:rPr>
        <w:t xml:space="preserve">единоличного исполнительного </w:t>
      </w:r>
      <w:r w:rsidRPr="00DF5CC5">
        <w:rPr>
          <w:rFonts w:ascii="Times New Roman" w:hAnsi="Times New Roman"/>
          <w:b/>
          <w:bCs/>
          <w:i/>
          <w:iCs/>
        </w:rPr>
        <w:t xml:space="preserve">органа Эмитента </w:t>
      </w:r>
      <w:r w:rsidR="007D2F73" w:rsidRPr="00DF5CC5">
        <w:rPr>
          <w:rFonts w:ascii="Times New Roman" w:hAnsi="Times New Roman"/>
          <w:b/>
          <w:bCs/>
          <w:i/>
          <w:iCs/>
        </w:rPr>
        <w:t xml:space="preserve">время </w:t>
      </w:r>
      <w:r w:rsidRPr="00DF5CC5">
        <w:rPr>
          <w:rFonts w:ascii="Times New Roman" w:hAnsi="Times New Roman"/>
          <w:b/>
          <w:bCs/>
          <w:i/>
          <w:iCs/>
        </w:rPr>
        <w:t xml:space="preserve">окончания срока для направления оферт от потенциальных покупателей на заключение Предварительных договоров может быть </w:t>
      </w:r>
      <w:proofErr w:type="gramStart"/>
      <w:r w:rsidRPr="00DF5CC5">
        <w:rPr>
          <w:rFonts w:ascii="Times New Roman" w:hAnsi="Times New Roman"/>
          <w:b/>
          <w:bCs/>
          <w:i/>
          <w:iCs/>
        </w:rPr>
        <w:t>изменена</w:t>
      </w:r>
      <w:proofErr w:type="gramEnd"/>
      <w:r w:rsidRPr="00DF5CC5">
        <w:rPr>
          <w:rFonts w:ascii="Times New Roman" w:hAnsi="Times New Roman"/>
          <w:b/>
          <w:bCs/>
          <w:i/>
          <w:iCs/>
        </w:rPr>
        <w:t xml:space="preserve"> решением </w:t>
      </w:r>
      <w:r w:rsidR="007D2F73" w:rsidRPr="00DF5CC5">
        <w:rPr>
          <w:rFonts w:ascii="Times New Roman" w:hAnsi="Times New Roman"/>
          <w:b/>
          <w:bCs/>
          <w:i/>
          <w:iCs/>
        </w:rPr>
        <w:t>единоличного исполнительного органа</w:t>
      </w:r>
      <w:r w:rsidRPr="00DF5CC5">
        <w:rPr>
          <w:rFonts w:ascii="Times New Roman" w:hAnsi="Times New Roman"/>
          <w:b/>
          <w:bCs/>
          <w:i/>
          <w:iCs/>
        </w:rPr>
        <w:t xml:space="preserve"> Эмитента. </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Информация об этом раскрывается </w:t>
      </w:r>
      <w:r w:rsidR="00146FD6" w:rsidRPr="00DF5CC5">
        <w:rPr>
          <w:rFonts w:ascii="Times New Roman" w:hAnsi="Times New Roman"/>
          <w:b/>
          <w:bCs/>
          <w:i/>
          <w:iCs/>
        </w:rPr>
        <w:t>в порядке и сроки, указанные в п. 11 Решения о выпуске и п. 2.9 Проспекта</w:t>
      </w:r>
      <w:r w:rsidR="00876202">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r w:rsidRPr="00DF5CC5">
        <w:rPr>
          <w:rFonts w:ascii="Times New Roman" w:hAnsi="Times New Roman"/>
          <w:b/>
          <w:bCs/>
          <w:i/>
          <w:iCs/>
          <w:szCs w:val="20"/>
        </w:rPr>
        <w:t>Информац</w:t>
      </w:r>
      <w:r w:rsidRPr="00DF5CC5">
        <w:rPr>
          <w:rFonts w:ascii="Times New Roman" w:hAnsi="Times New Roman"/>
          <w:b/>
          <w:bCs/>
          <w:i/>
          <w:iCs/>
        </w:rPr>
        <w:t>ия об истечении срока для направления оферт потенциальных покупателей с предложением заключить Предварительны</w:t>
      </w:r>
      <w:r w:rsidR="007D2F73" w:rsidRPr="00DF5CC5">
        <w:rPr>
          <w:rFonts w:ascii="Times New Roman" w:hAnsi="Times New Roman"/>
          <w:b/>
          <w:bCs/>
          <w:i/>
          <w:iCs/>
        </w:rPr>
        <w:t>е</w:t>
      </w:r>
      <w:r w:rsidRPr="00DF5CC5">
        <w:rPr>
          <w:rFonts w:ascii="Times New Roman" w:hAnsi="Times New Roman"/>
          <w:b/>
          <w:bCs/>
          <w:i/>
          <w:iCs/>
        </w:rPr>
        <w:t xml:space="preserve"> договор</w:t>
      </w:r>
      <w:r w:rsidR="007D2F73" w:rsidRPr="00DF5CC5">
        <w:rPr>
          <w:rFonts w:ascii="Times New Roman" w:hAnsi="Times New Roman"/>
          <w:b/>
          <w:bCs/>
          <w:i/>
          <w:iCs/>
        </w:rPr>
        <w:t>ы</w:t>
      </w:r>
      <w:r w:rsidRPr="00DF5CC5">
        <w:rPr>
          <w:rFonts w:ascii="Times New Roman" w:hAnsi="Times New Roman"/>
          <w:b/>
          <w:bCs/>
          <w:i/>
          <w:iCs/>
        </w:rPr>
        <w:t xml:space="preserve"> раскрывается </w:t>
      </w:r>
      <w:r w:rsidR="00146FD6" w:rsidRPr="00DF5CC5">
        <w:rPr>
          <w:rFonts w:ascii="Times New Roman" w:hAnsi="Times New Roman"/>
          <w:b/>
          <w:bCs/>
          <w:i/>
          <w:iCs/>
        </w:rPr>
        <w:t>в порядке и сроки, указанные в п. 11 Решения о выпуске и п. 2.9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 xml:space="preserve">Основные договоры купли-продажи Биржевых облигаций заключаются </w:t>
      </w:r>
      <w:r w:rsidR="00146FD6" w:rsidRPr="00DF5CC5">
        <w:rPr>
          <w:rFonts w:ascii="Times New Roman" w:hAnsi="Times New Roman"/>
          <w:b/>
          <w:bCs/>
          <w:i/>
          <w:iCs/>
        </w:rPr>
        <w:t>в порядке, указанном выше в настоящем пункте</w:t>
      </w:r>
      <w:r w:rsidRPr="00DF5CC5">
        <w:rPr>
          <w:rFonts w:ascii="Times New Roman" w:hAnsi="Times New Roman"/>
          <w:b/>
          <w:bCs/>
          <w:i/>
          <w:iCs/>
        </w:rPr>
        <w:t>.</w:t>
      </w:r>
    </w:p>
    <w:p w:rsidR="00383983" w:rsidRPr="00DF5CC5" w:rsidRDefault="00383983" w:rsidP="00DF5CC5">
      <w:pPr>
        <w:tabs>
          <w:tab w:val="center" w:pos="3606"/>
          <w:tab w:val="left" w:pos="5727"/>
        </w:tabs>
        <w:autoSpaceDE w:val="0"/>
        <w:autoSpaceDN w:val="0"/>
        <w:spacing w:after="0" w:line="240" w:lineRule="auto"/>
        <w:ind w:firstLine="539"/>
        <w:jc w:val="both"/>
        <w:rPr>
          <w:rFonts w:ascii="Times New Roman" w:hAnsi="Times New Roman"/>
          <w:b/>
          <w:bCs/>
          <w:i/>
          <w:iCs/>
          <w:color w:val="000000"/>
        </w:rPr>
      </w:pPr>
      <w:r w:rsidRPr="00DF5CC5">
        <w:rPr>
          <w:rFonts w:ascii="Times New Roman" w:hAnsi="Times New Roman"/>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DF5CC5">
        <w:rPr>
          <w:rFonts w:ascii="Times New Roman" w:hAnsi="Times New Roman"/>
          <w:b/>
          <w:bCs/>
          <w:i/>
          <w:iCs/>
        </w:rPr>
        <w:t>возможность преимущественного приобретения размещаемых Биржевых облигаций не установлена.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w:t>
      </w:r>
      <w:r w:rsidRPr="00DF5CC5">
        <w:rPr>
          <w:rFonts w:ascii="Times New Roman" w:hAnsi="Times New Roman"/>
        </w:rPr>
        <w:lastRenderedPageBreak/>
        <w:t xml:space="preserve">депозитарий, первый владелец), и иные условия выдачи передаточного распоряжения: </w:t>
      </w:r>
      <w:r w:rsidRPr="00DF5CC5">
        <w:rPr>
          <w:rFonts w:ascii="Times New Roman" w:hAnsi="Times New Roman"/>
          <w:b/>
          <w:bCs/>
          <w:i/>
          <w:iCs/>
        </w:rPr>
        <w:t>ценные бумаги настоящего выпуска не являются именными</w:t>
      </w:r>
      <w:r w:rsidR="00876202">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документарных ценных бумаг с обязательным централизованным хранением </w:t>
      </w:r>
      <w:r w:rsidR="0094069D">
        <w:rPr>
          <w:rFonts w:ascii="Times New Roman" w:hAnsi="Times New Roman"/>
        </w:rPr>
        <w:t>–</w:t>
      </w:r>
      <w:r w:rsidRPr="00DF5CC5">
        <w:rPr>
          <w:rFonts w:ascii="Times New Roman" w:hAnsi="Times New Roman"/>
        </w:rPr>
        <w:t xml:space="preserve"> порядок</w:t>
      </w:r>
      <w:r w:rsidR="0094069D">
        <w:rPr>
          <w:rFonts w:ascii="Times New Roman" w:hAnsi="Times New Roman"/>
        </w:rPr>
        <w:t xml:space="preserve">, в том числе срок, </w:t>
      </w:r>
      <w:r w:rsidRPr="00DF5CC5">
        <w:rPr>
          <w:rFonts w:ascii="Times New Roman" w:hAnsi="Times New Roman"/>
        </w:rPr>
        <w:t xml:space="preserve">внесения приходной записи по счету депо первого владельца в депозитарии, осуществляющем </w:t>
      </w:r>
      <w:r w:rsidR="0094069D">
        <w:rPr>
          <w:rFonts w:ascii="Times New Roman" w:hAnsi="Times New Roman"/>
        </w:rPr>
        <w:t>учет прав на указанные ценные бумаги</w:t>
      </w:r>
      <w:r w:rsidRPr="00DF5CC5">
        <w:rPr>
          <w:rFonts w:ascii="Times New Roman" w:hAnsi="Times New Roman"/>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Приходная запись по счету депо первого приобретателя в НРД вносится на основании </w:t>
      </w:r>
      <w:r w:rsidR="00E06E37" w:rsidRPr="00DF5CC5">
        <w:rPr>
          <w:rFonts w:ascii="Times New Roman" w:hAnsi="Times New Roman"/>
          <w:b/>
          <w:bCs/>
          <w:i/>
          <w:iCs/>
        </w:rPr>
        <w:t>информации</w:t>
      </w:r>
      <w:r w:rsidRPr="00DF5CC5">
        <w:rPr>
          <w:rFonts w:ascii="Times New Roman" w:hAnsi="Times New Roman"/>
          <w:b/>
          <w:bCs/>
          <w:i/>
          <w:iCs/>
        </w:rPr>
        <w:t xml:space="preserve">, </w:t>
      </w:r>
      <w:r w:rsidR="00E06E37" w:rsidRPr="00DF5CC5">
        <w:rPr>
          <w:rFonts w:ascii="Times New Roman" w:hAnsi="Times New Roman"/>
          <w:b/>
          <w:bCs/>
          <w:i/>
          <w:iCs/>
        </w:rPr>
        <w:t>полученной от</w:t>
      </w:r>
      <w:r w:rsidRPr="00DF5CC5">
        <w:rPr>
          <w:rFonts w:ascii="Times New Roman" w:hAnsi="Times New Roman"/>
          <w:b/>
          <w:bCs/>
          <w:i/>
          <w:iCs/>
        </w:rPr>
        <w:t xml:space="preserve"> клиринговой организаци</w:t>
      </w:r>
      <w:r w:rsidR="00E06E37" w:rsidRPr="00DF5CC5">
        <w:rPr>
          <w:rFonts w:ascii="Times New Roman" w:hAnsi="Times New Roman"/>
          <w:b/>
          <w:bCs/>
          <w:i/>
          <w:iCs/>
        </w:rPr>
        <w:t>и</w:t>
      </w:r>
      <w:r w:rsidRPr="00DF5CC5">
        <w:rPr>
          <w:rFonts w:ascii="Times New Roman" w:hAnsi="Times New Roman"/>
          <w:b/>
          <w:bCs/>
          <w:i/>
          <w:iCs/>
        </w:rPr>
        <w:t>,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roofErr w:type="gramEnd"/>
    </w:p>
    <w:p w:rsidR="00196346" w:rsidRPr="001F7B2A" w:rsidRDefault="00196346" w:rsidP="00196346">
      <w:pPr>
        <w:autoSpaceDE w:val="0"/>
        <w:autoSpaceDN w:val="0"/>
        <w:adjustRightInd w:val="0"/>
        <w:spacing w:after="0" w:line="240" w:lineRule="auto"/>
        <w:ind w:firstLine="540"/>
        <w:jc w:val="both"/>
        <w:rPr>
          <w:rFonts w:ascii="Times New Roman" w:hAnsi="Times New Roman"/>
          <w:b/>
          <w:bCs/>
          <w:i/>
          <w:iCs/>
        </w:rPr>
      </w:pPr>
      <w:r w:rsidRPr="001F7B2A">
        <w:rPr>
          <w:rFonts w:ascii="Times New Roman" w:hAnsi="Times New Roman"/>
          <w:b/>
          <w:bCs/>
          <w:i/>
          <w:iC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b/>
          <w:bCs/>
          <w:i/>
          <w:iCs/>
        </w:rPr>
        <w:t xml:space="preserve">Расходы, связанные с внесением приходных записей о зачислении размещаемых </w:t>
      </w:r>
      <w:r w:rsidR="00015546" w:rsidRPr="00DF5CC5">
        <w:rPr>
          <w:rFonts w:ascii="Times New Roman" w:hAnsi="Times New Roman"/>
          <w:b/>
          <w:bCs/>
          <w:i/>
          <w:iCs/>
        </w:rPr>
        <w:t>Биржевых облигаций</w:t>
      </w:r>
      <w:r w:rsidR="00146FD6" w:rsidRPr="00DF5CC5">
        <w:rPr>
          <w:rFonts w:ascii="Times New Roman" w:hAnsi="Times New Roman"/>
          <w:b/>
          <w:bCs/>
          <w:i/>
          <w:iCs/>
        </w:rPr>
        <w:t xml:space="preserve"> </w:t>
      </w:r>
      <w:r w:rsidRPr="00DF5CC5">
        <w:rPr>
          <w:rFonts w:ascii="Times New Roman" w:hAnsi="Times New Roman"/>
          <w:b/>
          <w:bCs/>
          <w:i/>
          <w:iCs/>
        </w:rPr>
        <w:t xml:space="preserve">на счета депо в </w:t>
      </w:r>
      <w:r w:rsidR="00015546" w:rsidRPr="00DF5CC5">
        <w:rPr>
          <w:rFonts w:ascii="Times New Roman" w:hAnsi="Times New Roman"/>
          <w:b/>
          <w:bCs/>
          <w:i/>
          <w:iCs/>
        </w:rPr>
        <w:t>депозитарии</w:t>
      </w:r>
      <w:r w:rsidR="00F76EA3" w:rsidRPr="00DF5CC5">
        <w:rPr>
          <w:rFonts w:ascii="Times New Roman" w:hAnsi="Times New Roman"/>
          <w:b/>
          <w:bCs/>
          <w:i/>
          <w:iCs/>
        </w:rPr>
        <w:t xml:space="preserve"> </w:t>
      </w:r>
      <w:r w:rsidRPr="00DF5CC5">
        <w:rPr>
          <w:rFonts w:ascii="Times New Roman" w:hAnsi="Times New Roman"/>
          <w:b/>
          <w:bCs/>
          <w:i/>
          <w:iCs/>
        </w:rPr>
        <w:t>(осуществляющем централизованное хранение Биржевых облигаций) их первых владельцев (приобретателей), несут первые владельцы</w:t>
      </w:r>
      <w:r w:rsidR="00E06E37" w:rsidRPr="00DF5CC5">
        <w:rPr>
          <w:rFonts w:ascii="Times New Roman" w:hAnsi="Times New Roman"/>
          <w:b/>
          <w:bCs/>
          <w:i/>
          <w:iCs/>
        </w:rPr>
        <w:t xml:space="preserve"> </w:t>
      </w:r>
      <w:r w:rsidR="00015546" w:rsidRPr="00DF5CC5">
        <w:rPr>
          <w:rFonts w:ascii="Times New Roman" w:hAnsi="Times New Roman"/>
          <w:b/>
          <w:bCs/>
          <w:i/>
          <w:iCs/>
        </w:rPr>
        <w:t>Биржевых облигаций</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DF5CC5">
        <w:rPr>
          <w:rFonts w:ascii="Times New Roman" w:hAnsi="Times New Roman"/>
          <w:b/>
          <w:bCs/>
          <w:i/>
          <w:iCs/>
        </w:rPr>
        <w:t>по Биржевым облигациям предусмотрено централизованное хранение.</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rPr>
        <w:t>В случае</w:t>
      </w:r>
      <w:proofErr w:type="gramStart"/>
      <w:r w:rsidRPr="00DF5CC5">
        <w:rPr>
          <w:rFonts w:ascii="Times New Roman" w:hAnsi="Times New Roman"/>
        </w:rPr>
        <w:t>,</w:t>
      </w:r>
      <w:proofErr w:type="gramEnd"/>
      <w:r w:rsidRPr="00DF5CC5">
        <w:rPr>
          <w:rFonts w:ascii="Times New Roman" w:hAnsi="Times New Roman"/>
        </w:rPr>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DF5CC5">
        <w:rPr>
          <w:rFonts w:ascii="Times New Roman" w:hAnsi="Times New Roman"/>
          <w:b/>
          <w:bCs/>
          <w:i/>
          <w:iCs/>
        </w:rPr>
        <w:t>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w:t>
      </w:r>
    </w:p>
    <w:p w:rsidR="00383983" w:rsidRPr="00DF5CC5" w:rsidRDefault="00383983" w:rsidP="007B4155">
      <w:pPr>
        <w:autoSpaceDE w:val="0"/>
        <w:autoSpaceDN w:val="0"/>
        <w:spacing w:after="0" w:line="240" w:lineRule="auto"/>
        <w:jc w:val="both"/>
        <w:rPr>
          <w:rFonts w:ascii="Times New Roman" w:hAnsi="Times New Roman"/>
        </w:rPr>
      </w:pPr>
    </w:p>
    <w:p w:rsidR="00FE62EB" w:rsidRPr="00DF5CC5" w:rsidRDefault="00FE62EB" w:rsidP="00FE62EB">
      <w:pPr>
        <w:autoSpaceDE w:val="0"/>
        <w:autoSpaceDN w:val="0"/>
        <w:adjustRightInd w:val="0"/>
        <w:spacing w:after="0" w:line="240" w:lineRule="auto"/>
        <w:ind w:firstLine="567"/>
        <w:jc w:val="both"/>
        <w:rPr>
          <w:rFonts w:ascii="Times New Roman" w:hAnsi="Times New Roman"/>
          <w:b/>
          <w:i/>
        </w:rPr>
      </w:pPr>
      <w:r w:rsidRPr="00DF5CC5">
        <w:rPr>
          <w:rFonts w:ascii="Times New Roman" w:hAnsi="Times New Roman"/>
          <w:b/>
          <w:i/>
        </w:rPr>
        <w:t xml:space="preserve">Размещение ценных бумаг осуществляется Эмитентом с </w:t>
      </w:r>
      <w:r>
        <w:rPr>
          <w:rFonts w:ascii="Times New Roman" w:hAnsi="Times New Roman"/>
          <w:b/>
          <w:i/>
        </w:rPr>
        <w:t>привлечением брокера</w:t>
      </w:r>
      <w:r w:rsidRPr="00DF5CC5">
        <w:rPr>
          <w:rFonts w:ascii="Times New Roman" w:hAnsi="Times New Roman"/>
          <w:b/>
          <w:i/>
        </w:rPr>
        <w:t>, оказывающ</w:t>
      </w:r>
      <w:r>
        <w:rPr>
          <w:rFonts w:ascii="Times New Roman" w:hAnsi="Times New Roman"/>
          <w:b/>
          <w:i/>
        </w:rPr>
        <w:t>его</w:t>
      </w:r>
      <w:r w:rsidRPr="00DF5CC5">
        <w:rPr>
          <w:rFonts w:ascii="Times New Roman" w:hAnsi="Times New Roman"/>
          <w:b/>
          <w:i/>
        </w:rPr>
        <w:t xml:space="preserve"> </w:t>
      </w:r>
      <w:r>
        <w:rPr>
          <w:rFonts w:ascii="Times New Roman" w:hAnsi="Times New Roman"/>
          <w:b/>
          <w:i/>
        </w:rPr>
        <w:t>Э</w:t>
      </w:r>
      <w:r w:rsidRPr="00DF5CC5">
        <w:rPr>
          <w:rFonts w:ascii="Times New Roman" w:hAnsi="Times New Roman"/>
          <w:b/>
          <w:i/>
        </w:rPr>
        <w:t>митенту услуги по размещени</w:t>
      </w:r>
      <w:r w:rsidR="00D61E16">
        <w:rPr>
          <w:rFonts w:ascii="Times New Roman" w:hAnsi="Times New Roman"/>
          <w:b/>
          <w:i/>
        </w:rPr>
        <w:t>ю</w:t>
      </w:r>
      <w:r w:rsidRPr="00DF5CC5">
        <w:rPr>
          <w:rFonts w:ascii="Times New Roman" w:hAnsi="Times New Roman"/>
          <w:b/>
          <w:i/>
        </w:rPr>
        <w:t xml:space="preserve"> ценных бумаг</w:t>
      </w:r>
      <w:r>
        <w:rPr>
          <w:rFonts w:ascii="Times New Roman" w:hAnsi="Times New Roman"/>
          <w:b/>
          <w:i/>
        </w:rPr>
        <w:t>.</w:t>
      </w:r>
    </w:p>
    <w:p w:rsidR="00FE62EB" w:rsidRPr="00144E30" w:rsidRDefault="00FE62EB" w:rsidP="00FE62EB">
      <w:pPr>
        <w:pStyle w:val="31"/>
        <w:ind w:firstLine="357"/>
        <w:rPr>
          <w:rStyle w:val="SUBST"/>
          <w:b/>
          <w:i/>
          <w:lang w:val="ru-RU"/>
        </w:rPr>
      </w:pPr>
      <w:r w:rsidRPr="00144E30">
        <w:rPr>
          <w:rStyle w:val="SUBST"/>
          <w:b/>
          <w:i/>
        </w:rPr>
        <w:t>Организацией, оказывающей Эмитенту услуги по размещению Биржевых облигаций, является посредник при размещении (по тексту «Андеррайтер), действующий по поручению и за счёт Эмитента.</w:t>
      </w:r>
      <w:r w:rsidRPr="00144E30">
        <w:rPr>
          <w:b w:val="0"/>
          <w:bCs/>
          <w:i w:val="0"/>
          <w:iCs/>
        </w:rPr>
        <w:t xml:space="preserve"> </w:t>
      </w:r>
    </w:p>
    <w:p w:rsidR="00FE62EB" w:rsidRDefault="00FE62EB" w:rsidP="00FE62EB">
      <w:pPr>
        <w:pStyle w:val="31"/>
        <w:ind w:firstLine="357"/>
        <w:rPr>
          <w:rStyle w:val="SUBST"/>
          <w:b/>
          <w:i/>
          <w:lang w:val="ru-RU"/>
        </w:rPr>
      </w:pPr>
      <w:r w:rsidRPr="00144E30">
        <w:rPr>
          <w:rStyle w:val="SUBST"/>
          <w:b/>
          <w:i/>
        </w:rPr>
        <w:t xml:space="preserve">Андеррайтером выпуска </w:t>
      </w:r>
      <w:r w:rsidRPr="00144E30">
        <w:rPr>
          <w:rStyle w:val="SUBST"/>
          <w:b/>
          <w:i/>
          <w:lang w:val="ru-RU"/>
        </w:rPr>
        <w:t>Биржевых о</w:t>
      </w:r>
      <w:proofErr w:type="spellStart"/>
      <w:r w:rsidRPr="00144E30">
        <w:rPr>
          <w:rStyle w:val="SUBST"/>
          <w:b/>
          <w:i/>
        </w:rPr>
        <w:t>блигаций</w:t>
      </w:r>
      <w:proofErr w:type="spellEnd"/>
      <w:r w:rsidRPr="00144E30">
        <w:rPr>
          <w:rStyle w:val="SUBST"/>
          <w:b/>
          <w:i/>
        </w:rPr>
        <w:t>, действующим по поручению и за счет Эмитента,  может выступать люб</w:t>
      </w:r>
      <w:r>
        <w:rPr>
          <w:rStyle w:val="SUBST"/>
          <w:b/>
          <w:i/>
          <w:lang w:val="ru-RU"/>
        </w:rPr>
        <w:t>ая</w:t>
      </w:r>
      <w:r w:rsidRPr="00144E30">
        <w:rPr>
          <w:rStyle w:val="SUBST"/>
          <w:b/>
          <w:i/>
        </w:rPr>
        <w:t xml:space="preserve"> из указанных </w:t>
      </w:r>
      <w:r w:rsidRPr="00215F2B">
        <w:rPr>
          <w:rStyle w:val="SUBST"/>
          <w:b/>
          <w:i/>
        </w:rPr>
        <w:t>организаций: Закрытое акционерное общество «ВТБ Капитал», Закрытое акционерное общество «Сбербанк КИБ»,  «Газпромбанк» (Открытое акционерное общество),  Открытое акционерное общество Банк  «ОТКРЫТИЕ», Закрытое акционерное общество «Райффайзенбанк», Акционерный коммерческий банк «РОСБАНК» (открытое акционерное общество), Общество с ограниченной ответственностью «Ренессанс Брокер», Общество с ограниченной ответственностью «Брокерская компания «РЕГИОН», Закрытое акционерное общество «</w:t>
      </w:r>
      <w:proofErr w:type="spellStart"/>
      <w:r w:rsidRPr="00215F2B">
        <w:rPr>
          <w:rStyle w:val="SUBST"/>
          <w:b/>
          <w:i/>
        </w:rPr>
        <w:t>ЮниКредит</w:t>
      </w:r>
      <w:proofErr w:type="spellEnd"/>
      <w:r w:rsidRPr="00215F2B">
        <w:rPr>
          <w:rStyle w:val="SUBST"/>
          <w:b/>
          <w:i/>
        </w:rPr>
        <w:t xml:space="preserve"> Банк», Общество с ограниченной ответственностью «Инвестиционная компания Внешэкономбанка («ВЭБ Капитал»)»</w:t>
      </w:r>
      <w:r>
        <w:rPr>
          <w:rStyle w:val="SUBST"/>
          <w:b/>
          <w:i/>
          <w:lang w:val="ru-RU"/>
        </w:rPr>
        <w:t>:</w:t>
      </w:r>
    </w:p>
    <w:p w:rsidR="00EE03DF" w:rsidRPr="00AD3DF5" w:rsidRDefault="00EE03DF" w:rsidP="00EE03DF">
      <w:pPr>
        <w:autoSpaceDE w:val="0"/>
        <w:autoSpaceDN w:val="0"/>
        <w:adjustRightInd w:val="0"/>
        <w:spacing w:after="0" w:line="240" w:lineRule="auto"/>
        <w:ind w:firstLine="567"/>
        <w:jc w:val="both"/>
        <w:rPr>
          <w:rFonts w:ascii="Times New Roman" w:hAnsi="Times New Roman"/>
          <w:b/>
          <w:bCs/>
          <w:i/>
          <w:iCs/>
        </w:rPr>
      </w:pP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Полное наименование: </w:t>
      </w:r>
      <w:r w:rsidRPr="00AD3DF5">
        <w:rPr>
          <w:rFonts w:ascii="Times New Roman" w:hAnsi="Times New Roman"/>
          <w:b/>
          <w:bCs/>
          <w:i/>
          <w:iCs/>
        </w:rPr>
        <w:t>Закрытое акционерное общество «ВТБ Капитал»</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Сокращенное наименование: </w:t>
      </w:r>
      <w:r w:rsidRPr="00AD3DF5">
        <w:rPr>
          <w:rFonts w:ascii="Times New Roman" w:hAnsi="Times New Roman"/>
          <w:b/>
          <w:bCs/>
          <w:i/>
          <w:iCs/>
        </w:rPr>
        <w:t>ЗАО «ВТБ Капитал»</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 xml:space="preserve">Место нахождения: </w:t>
      </w:r>
      <w:r w:rsidRPr="00AD3DF5">
        <w:rPr>
          <w:rFonts w:ascii="Times New Roman" w:hAnsi="Times New Roman"/>
          <w:b/>
          <w:i/>
        </w:rPr>
        <w:t>г. Москва, Пресненская набережная, д. 12</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ИНН: </w:t>
      </w:r>
      <w:r w:rsidRPr="00AD3DF5">
        <w:rPr>
          <w:rFonts w:ascii="Times New Roman" w:hAnsi="Times New Roman"/>
          <w:b/>
          <w:bCs/>
          <w:i/>
          <w:iCs/>
        </w:rPr>
        <w:t>7703585780</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 xml:space="preserve">ОГРН: </w:t>
      </w:r>
      <w:r w:rsidRPr="00AD3DF5">
        <w:rPr>
          <w:rFonts w:ascii="Times New Roman" w:hAnsi="Times New Roman"/>
          <w:b/>
          <w:i/>
        </w:rPr>
        <w:t>1067746393780</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 177-11463-100000</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Дата выдачи: </w:t>
      </w:r>
      <w:r w:rsidRPr="00AD3DF5">
        <w:rPr>
          <w:rFonts w:ascii="Times New Roman" w:hAnsi="Times New Roman"/>
          <w:b/>
          <w:bCs/>
          <w:i/>
          <w:iCs/>
        </w:rPr>
        <w:t>31 июля 2008 года</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adjustRightInd w:val="0"/>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ФСФР России</w:t>
      </w:r>
    </w:p>
    <w:p w:rsidR="00EE03DF" w:rsidRPr="00AD3DF5" w:rsidRDefault="00EE03DF" w:rsidP="00EE03DF">
      <w:pPr>
        <w:spacing w:after="0" w:line="240" w:lineRule="auto"/>
        <w:jc w:val="both"/>
        <w:rPr>
          <w:rStyle w:val="SUBST"/>
          <w:rFonts w:ascii="Times New Roman" w:hAnsi="Times New Roman"/>
          <w:b w:val="0"/>
          <w:i w:val="0"/>
        </w:rPr>
      </w:pPr>
    </w:p>
    <w:p w:rsidR="00EE03DF" w:rsidRPr="00AD3DF5" w:rsidRDefault="00EE03DF" w:rsidP="00EE03DF">
      <w:pPr>
        <w:autoSpaceDE w:val="0"/>
        <w:autoSpaceDN w:val="0"/>
        <w:adjustRightInd w:val="0"/>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bCs/>
          <w:i/>
          <w:iCs/>
        </w:rPr>
        <w:t xml:space="preserve">Закрытое акционерное общество «Сбербанк </w:t>
      </w:r>
      <w:proofErr w:type="gramStart"/>
      <w:r w:rsidRPr="00AD3DF5">
        <w:rPr>
          <w:rFonts w:ascii="Times New Roman" w:hAnsi="Times New Roman"/>
          <w:b/>
          <w:bCs/>
          <w:i/>
          <w:iCs/>
        </w:rPr>
        <w:t>КИБ</w:t>
      </w:r>
      <w:proofErr w:type="gramEnd"/>
      <w:r w:rsidRPr="00AD3DF5">
        <w:rPr>
          <w:rFonts w:ascii="Times New Roman" w:hAnsi="Times New Roman"/>
          <w:b/>
          <w:bCs/>
          <w:i/>
          <w:iCs/>
        </w:rPr>
        <w:t xml:space="preserve">»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bCs/>
          <w:i/>
          <w:iCs/>
        </w:rPr>
        <w:t xml:space="preserve">ЗАО «Сбербанк </w:t>
      </w:r>
      <w:proofErr w:type="gramStart"/>
      <w:r w:rsidRPr="00AD3DF5">
        <w:rPr>
          <w:rFonts w:ascii="Times New Roman" w:hAnsi="Times New Roman"/>
          <w:b/>
          <w:bCs/>
          <w:i/>
          <w:iCs/>
        </w:rPr>
        <w:t>КИБ</w:t>
      </w:r>
      <w:proofErr w:type="gramEnd"/>
      <w:r w:rsidRPr="00AD3DF5">
        <w:rPr>
          <w:rFonts w:ascii="Times New Roman" w:hAnsi="Times New Roman"/>
          <w:b/>
          <w:bCs/>
          <w:i/>
          <w:iCs/>
        </w:rPr>
        <w:t>»</w:t>
      </w:r>
      <w:r w:rsidRPr="00AD3DF5">
        <w:rPr>
          <w:rFonts w:ascii="Times New Roman" w:hAnsi="Times New Roman"/>
        </w:rPr>
        <w:t xml:space="preserve"> </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ИНН: </w:t>
      </w:r>
      <w:r w:rsidRPr="00AD3DF5">
        <w:rPr>
          <w:rFonts w:ascii="Times New Roman" w:hAnsi="Times New Roman"/>
          <w:b/>
          <w:bCs/>
          <w:i/>
          <w:iCs/>
        </w:rPr>
        <w:t>7710048970</w:t>
      </w:r>
    </w:p>
    <w:p w:rsidR="00EE03DF" w:rsidRPr="00AD3DF5" w:rsidRDefault="00EE03DF" w:rsidP="00EE03DF">
      <w:pPr>
        <w:autoSpaceDE w:val="0"/>
        <w:autoSpaceDN w:val="0"/>
        <w:spacing w:after="0" w:line="240" w:lineRule="auto"/>
        <w:jc w:val="both"/>
        <w:rPr>
          <w:rFonts w:ascii="Times New Roman" w:hAnsi="Times New Roman"/>
          <w:b/>
          <w:i/>
        </w:rPr>
      </w:pPr>
      <w:r w:rsidRPr="00AD3DF5">
        <w:rPr>
          <w:rFonts w:ascii="Times New Roman" w:hAnsi="Times New Roman"/>
          <w:bCs/>
          <w:iCs/>
        </w:rPr>
        <w:t>ОГРН:</w:t>
      </w:r>
      <w:r w:rsidRPr="00AD3DF5">
        <w:rPr>
          <w:rFonts w:ascii="Times New Roman" w:hAnsi="Times New Roman"/>
          <w:b/>
          <w:bCs/>
          <w:i/>
          <w:iCs/>
        </w:rPr>
        <w:t xml:space="preserve"> </w:t>
      </w:r>
      <w:r w:rsidRPr="00AD3DF5">
        <w:rPr>
          <w:rFonts w:ascii="Times New Roman" w:hAnsi="Times New Roman"/>
          <w:b/>
          <w:i/>
          <w:color w:val="333333"/>
        </w:rPr>
        <w:t>1027739007768</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lastRenderedPageBreak/>
        <w:t xml:space="preserve">Место нахождения: </w:t>
      </w:r>
      <w:r w:rsidRPr="00AD3DF5">
        <w:rPr>
          <w:rFonts w:ascii="Times New Roman" w:hAnsi="Times New Roman"/>
          <w:b/>
          <w:bCs/>
          <w:i/>
          <w:iCs/>
        </w:rPr>
        <w:t>Российская Федерация, 125009, город Москва, Романов переулок, д. 4</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177-06514-100000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bCs/>
          <w:i/>
          <w:iCs/>
        </w:rPr>
        <w:t xml:space="preserve">08 апреля 2003 года </w:t>
      </w:r>
    </w:p>
    <w:p w:rsidR="00EE03DF" w:rsidRPr="00AD3DF5" w:rsidRDefault="00EE03DF" w:rsidP="00EE03DF">
      <w:pPr>
        <w:autoSpaceDE w:val="0"/>
        <w:autoSpaceDN w:val="0"/>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autoSpaceDE w:val="0"/>
        <w:autoSpaceDN w:val="0"/>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EE03DF" w:rsidRPr="00AD3DF5" w:rsidRDefault="00EE03DF" w:rsidP="00EE03DF">
      <w:pPr>
        <w:spacing w:after="0" w:line="240" w:lineRule="auto"/>
        <w:jc w:val="both"/>
        <w:rPr>
          <w:rFonts w:ascii="Times New Roman" w:hAnsi="Times New Roman"/>
        </w:rPr>
      </w:pP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Полное фирменное наименование: </w:t>
      </w:r>
      <w:r w:rsidRPr="00AD3DF5">
        <w:rPr>
          <w:rFonts w:ascii="Times New Roman" w:hAnsi="Times New Roman"/>
          <w:b/>
          <w:bCs/>
          <w:i/>
          <w:iCs/>
        </w:rPr>
        <w:t>«Газпромбанк» (Открытое акционерное общество)</w:t>
      </w:r>
      <w:r w:rsidRPr="00AD3DF5">
        <w:rPr>
          <w:rFonts w:ascii="Times New Roman" w:hAnsi="Times New Roman"/>
        </w:rPr>
        <w:t xml:space="preserve"> </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bCs/>
          <w:i/>
          <w:iCs/>
        </w:rPr>
        <w:t>ГПБ (ОАО)</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Fonts w:ascii="Times New Roman" w:hAnsi="Times New Roman"/>
          <w:b/>
          <w:bCs/>
          <w:i/>
          <w:iCs/>
        </w:rPr>
        <w:t xml:space="preserve">117420, Москва, ул. </w:t>
      </w:r>
      <w:proofErr w:type="spellStart"/>
      <w:r w:rsidRPr="00AD3DF5">
        <w:rPr>
          <w:rFonts w:ascii="Times New Roman" w:hAnsi="Times New Roman"/>
          <w:b/>
          <w:bCs/>
          <w:i/>
          <w:iCs/>
        </w:rPr>
        <w:t>Наметкина</w:t>
      </w:r>
      <w:proofErr w:type="spellEnd"/>
      <w:r w:rsidRPr="00AD3DF5">
        <w:rPr>
          <w:rFonts w:ascii="Times New Roman" w:hAnsi="Times New Roman"/>
          <w:b/>
          <w:bCs/>
          <w:i/>
          <w:iCs/>
        </w:rPr>
        <w:t>, дом 16, корпус 1</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bCs/>
          <w:i/>
          <w:iCs/>
        </w:rPr>
        <w:t>7744001497</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ОГРН:</w:t>
      </w:r>
      <w:r w:rsidRPr="00AD3DF5">
        <w:rPr>
          <w:rFonts w:ascii="Tahoma" w:hAnsi="Tahoma" w:cs="Tahoma"/>
          <w:color w:val="4A4A4A"/>
          <w:sz w:val="15"/>
          <w:szCs w:val="15"/>
        </w:rPr>
        <w:t xml:space="preserve"> </w:t>
      </w:r>
      <w:r w:rsidRPr="00AD3DF5">
        <w:rPr>
          <w:rFonts w:ascii="Times New Roman" w:hAnsi="Times New Roman"/>
          <w:b/>
          <w:bCs/>
          <w:i/>
          <w:iCs/>
        </w:rPr>
        <w:t>1027700167110</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 177-04229-100000</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bCs/>
          <w:i/>
          <w:iCs/>
        </w:rPr>
        <w:t>27 декабря 2000 года</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9F1288" w:rsidRDefault="009F1288" w:rsidP="00EE03DF">
      <w:pPr>
        <w:spacing w:after="0" w:line="240" w:lineRule="auto"/>
        <w:jc w:val="both"/>
        <w:rPr>
          <w:rFonts w:ascii="Times New Roman" w:hAnsi="Times New Roman"/>
        </w:rPr>
      </w:pP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Акционерный коммерческий банк «РОСБАНК» (открытое акционерное общество)</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ОАО АКБ РОСБАНК</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107078, г. Москва, ул. Маши Порываевой, д. 11</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bCs/>
          <w:i/>
          <w:iCs/>
        </w:rPr>
        <w:t>7730060164</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bCs/>
          <w:i/>
          <w:iCs/>
        </w:rPr>
        <w:t>1027739460737</w:t>
      </w:r>
    </w:p>
    <w:p w:rsidR="00EE03DF" w:rsidRPr="00AD3DF5" w:rsidRDefault="00EE03DF" w:rsidP="00EE03D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Fonts w:ascii="Times New Roman" w:hAnsi="Times New Roman"/>
          <w:b/>
          <w:i/>
        </w:rPr>
        <w:t>177-05721-100000</w:t>
      </w:r>
    </w:p>
    <w:p w:rsidR="00EE03DF" w:rsidRPr="00AD3DF5" w:rsidRDefault="00EE03DF" w:rsidP="00EE03D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06 ноября 2001 года</w:t>
      </w:r>
    </w:p>
    <w:p w:rsidR="00EE03DF" w:rsidRPr="00AD3DF5" w:rsidRDefault="00EE03DF" w:rsidP="00EE03D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475A7A" w:rsidRPr="00AD3DF5" w:rsidRDefault="00475A7A" w:rsidP="00475A7A">
      <w:pPr>
        <w:spacing w:after="0" w:line="240" w:lineRule="auto"/>
        <w:rPr>
          <w:rFonts w:ascii="Times New Roman" w:hAnsi="Times New Roman"/>
        </w:rPr>
      </w:pPr>
    </w:p>
    <w:p w:rsidR="00EE03DF" w:rsidRPr="00AD3DF5" w:rsidRDefault="00EE03DF" w:rsidP="00EE03DF">
      <w:pPr>
        <w:spacing w:after="0" w:line="240" w:lineRule="auto"/>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Открытое акционерное общество «Банк  «ОТКРЫТИЕ»</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Сокращенное фирменное наименование: </w:t>
      </w:r>
      <w:r w:rsidRPr="00AD3DF5">
        <w:rPr>
          <w:rFonts w:ascii="Times New Roman" w:hAnsi="Times New Roman"/>
          <w:b/>
          <w:i/>
        </w:rPr>
        <w:t>ОАО Банк «ОТКРЫТИЕ»</w:t>
      </w:r>
    </w:p>
    <w:p w:rsidR="00EE03DF" w:rsidRPr="00AD3DF5" w:rsidRDefault="00EE03DF" w:rsidP="00EE03DF">
      <w:pPr>
        <w:spacing w:after="0" w:line="240" w:lineRule="auto"/>
        <w:jc w:val="both"/>
        <w:rPr>
          <w:rFonts w:ascii="Times New Roman" w:hAnsi="Times New Roman"/>
          <w:b/>
          <w:i/>
        </w:rPr>
      </w:pPr>
      <w:r w:rsidRPr="00AD3DF5">
        <w:rPr>
          <w:rFonts w:ascii="Times New Roman" w:hAnsi="Times New Roman"/>
        </w:rPr>
        <w:t>Место нахождения:</w:t>
      </w:r>
      <w:r w:rsidRPr="00AD3DF5">
        <w:rPr>
          <w:rFonts w:ascii="Times New Roman" w:hAnsi="Times New Roman"/>
          <w:b/>
          <w:bCs/>
          <w:i/>
          <w:iCs/>
        </w:rPr>
        <w:t xml:space="preserve"> </w:t>
      </w:r>
      <w:r w:rsidRPr="00AD3DF5">
        <w:rPr>
          <w:rFonts w:ascii="Times New Roman" w:hAnsi="Times New Roman"/>
          <w:b/>
          <w:i/>
        </w:rPr>
        <w:t xml:space="preserve">Российская Федерация, 115114, г. Москва, </w:t>
      </w:r>
      <w:proofErr w:type="spellStart"/>
      <w:r w:rsidRPr="00AD3DF5">
        <w:rPr>
          <w:rFonts w:ascii="Times New Roman" w:hAnsi="Times New Roman"/>
          <w:b/>
          <w:i/>
        </w:rPr>
        <w:t>Летниковская</w:t>
      </w:r>
      <w:proofErr w:type="spellEnd"/>
      <w:r w:rsidRPr="00AD3DF5">
        <w:rPr>
          <w:rFonts w:ascii="Times New Roman" w:hAnsi="Times New Roman"/>
          <w:b/>
          <w:i/>
        </w:rPr>
        <w:t xml:space="preserve"> ул., д. 2, стр. 4</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5"/>
          <w:szCs w:val="15"/>
        </w:rPr>
        <w:t xml:space="preserve"> </w:t>
      </w:r>
      <w:r w:rsidRPr="00AD3DF5">
        <w:rPr>
          <w:rFonts w:ascii="Times New Roman" w:hAnsi="Times New Roman"/>
          <w:b/>
          <w:bCs/>
          <w:i/>
          <w:iCs/>
        </w:rPr>
        <w:t xml:space="preserve"> 7744003399</w:t>
      </w:r>
    </w:p>
    <w:p w:rsidR="00EE03DF" w:rsidRPr="00AD3DF5" w:rsidRDefault="00EE03DF" w:rsidP="00EE03DF">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bCs/>
          <w:i/>
          <w:iCs/>
        </w:rPr>
        <w:t>1047796172907</w:t>
      </w:r>
    </w:p>
    <w:p w:rsidR="00EE03DF" w:rsidRPr="00AD3DF5" w:rsidRDefault="00EE03DF" w:rsidP="00EE03DF">
      <w:pPr>
        <w:spacing w:after="0" w:line="240" w:lineRule="auto"/>
        <w:jc w:val="both"/>
        <w:rPr>
          <w:rFonts w:ascii="Times New Roman" w:hAnsi="Times New Roman"/>
          <w:b/>
          <w:bCs/>
          <w:i/>
          <w:iCs/>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w:t>
      </w:r>
      <w:r w:rsidRPr="00AD3DF5">
        <w:rPr>
          <w:rStyle w:val="10"/>
          <w:rFonts w:ascii="Tahoma" w:hAnsi="Tahoma" w:cs="Tahoma"/>
          <w:sz w:val="17"/>
          <w:szCs w:val="17"/>
        </w:rPr>
        <w:t xml:space="preserve"> </w:t>
      </w:r>
      <w:r w:rsidRPr="00AD3DF5">
        <w:rPr>
          <w:rFonts w:ascii="Times New Roman" w:hAnsi="Times New Roman"/>
          <w:b/>
          <w:i/>
          <w:iCs/>
        </w:rPr>
        <w:t>177-03454-100000</w:t>
      </w:r>
    </w:p>
    <w:p w:rsidR="00EE03DF" w:rsidRPr="00AD3DF5" w:rsidRDefault="00EE03DF" w:rsidP="00EE03DF">
      <w:pPr>
        <w:spacing w:after="0" w:line="240" w:lineRule="auto"/>
        <w:jc w:val="both"/>
        <w:rPr>
          <w:rStyle w:val="SUBST"/>
          <w:b w:val="0"/>
        </w:rPr>
      </w:pPr>
      <w:r w:rsidRPr="00AD3DF5">
        <w:rPr>
          <w:rFonts w:ascii="Times New Roman" w:hAnsi="Times New Roman"/>
        </w:rPr>
        <w:t xml:space="preserve">Дата выдачи: </w:t>
      </w:r>
      <w:r w:rsidRPr="00AD3DF5">
        <w:rPr>
          <w:rStyle w:val="SUBST"/>
          <w:rFonts w:ascii="Times New Roman" w:hAnsi="Times New Roman"/>
        </w:rPr>
        <w:t xml:space="preserve">07 декабря </w:t>
      </w:r>
      <w:r w:rsidRPr="00AD3DF5" w:rsidDel="00896175">
        <w:rPr>
          <w:rStyle w:val="SUBST"/>
          <w:rFonts w:ascii="Times New Roman" w:hAnsi="Times New Roman"/>
        </w:rPr>
        <w:t xml:space="preserve"> </w:t>
      </w:r>
      <w:r w:rsidRPr="00AD3DF5">
        <w:rPr>
          <w:rStyle w:val="SUBST"/>
          <w:rFonts w:ascii="Times New Roman" w:hAnsi="Times New Roman"/>
        </w:rPr>
        <w:t>2000 года</w:t>
      </w:r>
    </w:p>
    <w:p w:rsidR="00EE03DF" w:rsidRPr="00AD3DF5" w:rsidRDefault="00EE03DF" w:rsidP="00EE03D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Style w:val="SUBST"/>
          <w:rFonts w:ascii="Times New Roman" w:hAnsi="Times New Roman"/>
        </w:rPr>
        <w:t>без ограничения срока действия</w:t>
      </w:r>
    </w:p>
    <w:p w:rsidR="00EE03DF" w:rsidRPr="00AD3DF5" w:rsidRDefault="00EE03DF" w:rsidP="00EE03DF">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ФКЦБ России</w:t>
      </w:r>
    </w:p>
    <w:p w:rsidR="00EE03DF" w:rsidRPr="00AD3DF5" w:rsidRDefault="00EE03DF" w:rsidP="00EE03DF">
      <w:pPr>
        <w:spacing w:after="0" w:line="240" w:lineRule="auto"/>
        <w:jc w:val="both"/>
        <w:rPr>
          <w:rFonts w:ascii="Times New Roman" w:hAnsi="Times New Roman"/>
        </w:rPr>
      </w:pPr>
    </w:p>
    <w:p w:rsidR="005C02ED" w:rsidRPr="00AD3DF5" w:rsidRDefault="005C02ED" w:rsidP="005C02ED">
      <w:pPr>
        <w:pStyle w:val="NormalPrefix"/>
        <w:spacing w:before="0" w:after="0"/>
        <w:jc w:val="both"/>
        <w:rPr>
          <w:szCs w:val="22"/>
        </w:rPr>
      </w:pPr>
      <w:r w:rsidRPr="00AD3DF5">
        <w:rPr>
          <w:szCs w:val="22"/>
        </w:rPr>
        <w:t xml:space="preserve">Полное фирменное наименование: </w:t>
      </w:r>
      <w:r w:rsidRPr="00AD3DF5">
        <w:rPr>
          <w:rStyle w:val="SUBST"/>
          <w:szCs w:val="22"/>
        </w:rPr>
        <w:t>Закрытое акционерное общество «Райффайзенбанк»</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Style w:val="SUBST"/>
          <w:rFonts w:ascii="Times New Roman" w:hAnsi="Times New Roman"/>
        </w:rPr>
        <w:t>ЗАО «Райффайзенбанк»</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Style w:val="SUBST"/>
          <w:rFonts w:ascii="Times New Roman" w:hAnsi="Times New Roman"/>
        </w:rPr>
        <w:t>129090, г. Москва, ул. Троицкая, дом 17, стр. 1</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ИНН: </w:t>
      </w:r>
      <w:r w:rsidRPr="00AD3DF5">
        <w:rPr>
          <w:rStyle w:val="SUBST"/>
          <w:rFonts w:ascii="Times New Roman" w:hAnsi="Times New Roman"/>
        </w:rPr>
        <w:t>7744000302</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ОГРН:</w:t>
      </w:r>
      <w:r w:rsidRPr="00AD3DF5">
        <w:rPr>
          <w:rFonts w:ascii="Tahoma" w:hAnsi="Tahoma" w:cs="Tahoma"/>
          <w:color w:val="4A4A4A"/>
          <w:sz w:val="15"/>
          <w:szCs w:val="15"/>
        </w:rPr>
        <w:t xml:space="preserve"> </w:t>
      </w:r>
      <w:r w:rsidRPr="00AD3DF5">
        <w:rPr>
          <w:rStyle w:val="SUBST"/>
          <w:rFonts w:ascii="Times New Roman" w:hAnsi="Times New Roman"/>
        </w:rPr>
        <w:t>1027739326449</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Style w:val="SUBST"/>
          <w:rFonts w:ascii="Times New Roman" w:hAnsi="Times New Roman"/>
        </w:rPr>
        <w:t xml:space="preserve">177-02900-100000 </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Style w:val="SUBST"/>
          <w:rFonts w:ascii="Times New Roman" w:hAnsi="Times New Roman"/>
        </w:rPr>
        <w:t>27 ноября 2000 года</w:t>
      </w:r>
    </w:p>
    <w:p w:rsidR="005C02ED" w:rsidRPr="00AD3DF5" w:rsidRDefault="005C02ED" w:rsidP="005C02ED">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Style w:val="SUBST"/>
          <w:rFonts w:ascii="Times New Roman" w:hAnsi="Times New Roman"/>
        </w:rPr>
        <w:t xml:space="preserve">без ограничения срока действия </w:t>
      </w:r>
    </w:p>
    <w:p w:rsidR="005C02ED" w:rsidRPr="00AD3DF5" w:rsidRDefault="005C02ED" w:rsidP="005C02ED">
      <w:pPr>
        <w:tabs>
          <w:tab w:val="left" w:pos="360"/>
        </w:tabs>
        <w:adjustRightInd w:val="0"/>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Style w:val="SUBST"/>
          <w:rFonts w:ascii="Times New Roman" w:hAnsi="Times New Roman"/>
        </w:rPr>
        <w:t>ФКЦБ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Полное фирменное наименование: </w:t>
      </w:r>
      <w:r w:rsidRPr="00AD3DF5">
        <w:rPr>
          <w:rFonts w:ascii="Times New Roman" w:hAnsi="Times New Roman"/>
          <w:b/>
          <w:i/>
        </w:rPr>
        <w:t>Общество с ограниченной ответственностью «Ренессанс Брокер»</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«Ренессанс Брокер»</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i/>
        </w:rPr>
        <w:t>7709258228</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i/>
        </w:rPr>
        <w:t>1027739121981</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Место нахождения: </w:t>
      </w:r>
      <w:r w:rsidRPr="00AD3DF5">
        <w:rPr>
          <w:rFonts w:ascii="Times New Roman" w:hAnsi="Times New Roman"/>
          <w:b/>
          <w:i/>
        </w:rPr>
        <w:t>Российская Федерация, 123317, г. Москва, Пресненская наб., д. 10</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Почтовый адрес: </w:t>
      </w:r>
      <w:r w:rsidRPr="00AD3DF5">
        <w:rPr>
          <w:rFonts w:ascii="Times New Roman" w:hAnsi="Times New Roman"/>
          <w:b/>
          <w:i/>
        </w:rPr>
        <w:t>123317, г. Москва, Пресненская наб., д. 10, «Башня на Набережной», Блок «С»</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Номер лицензии: </w:t>
      </w:r>
      <w:r w:rsidRPr="00AD3DF5">
        <w:rPr>
          <w:rFonts w:ascii="Times New Roman" w:hAnsi="Times New Roman"/>
          <w:b/>
          <w:i/>
        </w:rPr>
        <w:t>Лицензия на осуществление брокерской деятельности: № 177-06459-100000</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Дата выдачи: </w:t>
      </w:r>
      <w:r w:rsidRPr="00AD3DF5">
        <w:rPr>
          <w:rFonts w:ascii="Times New Roman" w:hAnsi="Times New Roman"/>
          <w:b/>
          <w:i/>
        </w:rPr>
        <w:t>07.03.2003</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Срок действия: </w:t>
      </w:r>
      <w:r w:rsidRPr="00AD3DF5">
        <w:rPr>
          <w:rFonts w:ascii="Times New Roman" w:hAnsi="Times New Roman"/>
          <w:b/>
          <w:i/>
        </w:rPr>
        <w:t>без ограничения срока действия</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 xml:space="preserve">Орган, выдавший лицензию: </w:t>
      </w:r>
      <w:r w:rsidRPr="00AD3DF5">
        <w:rPr>
          <w:rFonts w:ascii="Times New Roman" w:hAnsi="Times New Roman"/>
          <w:b/>
          <w:i/>
        </w:rPr>
        <w:t>ФКЦБ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b/>
          <w:bCs/>
          <w:i/>
          <w:iCs/>
        </w:rPr>
      </w:pPr>
      <w:r w:rsidRPr="00AD3DF5">
        <w:rPr>
          <w:rFonts w:ascii="Times New Roman" w:hAnsi="Times New Roman"/>
        </w:rPr>
        <w:lastRenderedPageBreak/>
        <w:t xml:space="preserve">Полное фирменное наименование: </w:t>
      </w:r>
      <w:r w:rsidRPr="00AD3DF5">
        <w:rPr>
          <w:rFonts w:ascii="Times New Roman" w:hAnsi="Times New Roman"/>
          <w:b/>
          <w:i/>
        </w:rPr>
        <w:t>Общество с ограниченной ответственностью «Брокерская компания «РЕГИОН»</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«БК «РЕГИОН»</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119049, г. Москва, ул. Шаболовка, д.10, корпус 2, БЦ «Конкорд»</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bCs/>
          <w:i/>
          <w:iCs/>
        </w:rPr>
        <w:t>7708207809</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ОГРН:</w:t>
      </w:r>
      <w:r w:rsidRPr="00AD3DF5">
        <w:rPr>
          <w:rFonts w:ascii="Times New Roman" w:hAnsi="Times New Roman"/>
          <w:b/>
          <w:bCs/>
          <w:i/>
          <w:iCs/>
        </w:rPr>
        <w:t xml:space="preserve"> 1027708015576 </w:t>
      </w:r>
    </w:p>
    <w:p w:rsidR="00EE520F" w:rsidRPr="00AD3DF5" w:rsidRDefault="00EE520F" w:rsidP="00EE520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№077-08969-100000</w:t>
      </w:r>
    </w:p>
    <w:p w:rsidR="00EE520F" w:rsidRPr="00AD3DF5" w:rsidRDefault="00EE520F" w:rsidP="00EE520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bCs/>
          <w:i/>
          <w:iCs/>
        </w:rPr>
        <w:t>28.02.2006</w:t>
      </w:r>
    </w:p>
    <w:p w:rsidR="00EE520F" w:rsidRPr="00AD3DF5" w:rsidRDefault="00EE520F" w:rsidP="00EE520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Орган, выдавший указанную лицензию: </w:t>
      </w:r>
      <w:r w:rsidRPr="00AD3DF5">
        <w:rPr>
          <w:rFonts w:ascii="Times New Roman" w:hAnsi="Times New Roman"/>
          <w:b/>
          <w:i/>
        </w:rPr>
        <w:t>ФСФР России</w:t>
      </w:r>
    </w:p>
    <w:p w:rsidR="00EE520F" w:rsidRPr="00AD3DF5" w:rsidRDefault="00EE520F" w:rsidP="00EE520F">
      <w:pPr>
        <w:spacing w:after="0" w:line="240" w:lineRule="auto"/>
        <w:jc w:val="both"/>
        <w:rPr>
          <w:rFonts w:ascii="Times New Roman" w:hAnsi="Times New Roman"/>
        </w:rPr>
      </w:pPr>
    </w:p>
    <w:p w:rsidR="00EE520F" w:rsidRPr="00AD3DF5" w:rsidRDefault="00EE520F" w:rsidP="00EE520F">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Закрытое акционерное общество «</w:t>
      </w:r>
      <w:proofErr w:type="spellStart"/>
      <w:r w:rsidRPr="00AD3DF5">
        <w:rPr>
          <w:rFonts w:ascii="Times New Roman" w:hAnsi="Times New Roman"/>
          <w:b/>
          <w:i/>
        </w:rPr>
        <w:t>ЮниКредит</w:t>
      </w:r>
      <w:proofErr w:type="spellEnd"/>
      <w:r w:rsidRPr="00AD3DF5">
        <w:rPr>
          <w:rFonts w:ascii="Times New Roman" w:hAnsi="Times New Roman"/>
          <w:b/>
          <w:i/>
        </w:rPr>
        <w:t xml:space="preserve"> Банк»</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Сокращенное фирменное наименование: </w:t>
      </w:r>
      <w:r w:rsidRPr="00AD3DF5">
        <w:rPr>
          <w:rFonts w:ascii="Times New Roman" w:hAnsi="Times New Roman"/>
          <w:b/>
          <w:i/>
        </w:rPr>
        <w:t>ЗАО</w:t>
      </w:r>
      <w:r w:rsidRPr="00AD3DF5">
        <w:rPr>
          <w:rFonts w:ascii="Times New Roman" w:hAnsi="Times New Roman"/>
        </w:rPr>
        <w:t xml:space="preserve"> </w:t>
      </w:r>
      <w:r w:rsidRPr="00AD3DF5">
        <w:rPr>
          <w:rFonts w:ascii="Times New Roman" w:hAnsi="Times New Roman"/>
          <w:b/>
          <w:i/>
        </w:rPr>
        <w:t>«</w:t>
      </w:r>
      <w:proofErr w:type="spellStart"/>
      <w:r w:rsidRPr="00AD3DF5">
        <w:rPr>
          <w:rFonts w:ascii="Times New Roman" w:hAnsi="Times New Roman"/>
          <w:b/>
          <w:i/>
        </w:rPr>
        <w:t>ЮниКредит</w:t>
      </w:r>
      <w:proofErr w:type="spellEnd"/>
      <w:r w:rsidRPr="00AD3DF5">
        <w:rPr>
          <w:rFonts w:ascii="Times New Roman" w:hAnsi="Times New Roman"/>
          <w:b/>
          <w:i/>
        </w:rPr>
        <w:t xml:space="preserve"> Банк»</w:t>
      </w:r>
    </w:p>
    <w:p w:rsidR="00EE520F" w:rsidRPr="00AD3DF5" w:rsidRDefault="00EE520F" w:rsidP="00EE520F">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w:t>
      </w:r>
    </w:p>
    <w:p w:rsidR="00EE520F" w:rsidRPr="00AD3DF5" w:rsidRDefault="00EE520F" w:rsidP="00EE520F">
      <w:pPr>
        <w:adjustRightInd w:val="0"/>
        <w:spacing w:after="0" w:line="240" w:lineRule="auto"/>
        <w:jc w:val="both"/>
        <w:rPr>
          <w:rFonts w:ascii="Times New Roman" w:hAnsi="Times New Roman"/>
        </w:rPr>
      </w:pPr>
      <w:r w:rsidRPr="00AD3DF5">
        <w:rPr>
          <w:rFonts w:ascii="Times New Roman" w:hAnsi="Times New Roman"/>
        </w:rPr>
        <w:t>ИНН:</w:t>
      </w:r>
      <w:r w:rsidRPr="00AD3DF5">
        <w:rPr>
          <w:rFonts w:ascii="Tahoma" w:hAnsi="Tahoma" w:cs="Tahoma"/>
          <w:color w:val="4A4A4A"/>
          <w:sz w:val="18"/>
          <w:szCs w:val="18"/>
        </w:rPr>
        <w:t xml:space="preserve"> </w:t>
      </w:r>
      <w:r w:rsidRPr="00AD3DF5">
        <w:rPr>
          <w:rFonts w:ascii="Times New Roman" w:hAnsi="Times New Roman"/>
          <w:b/>
          <w:i/>
        </w:rPr>
        <w:t>7710030411</w:t>
      </w:r>
    </w:p>
    <w:p w:rsidR="00EE520F" w:rsidRPr="00AD3DF5" w:rsidRDefault="00EE520F" w:rsidP="00EE520F">
      <w:pPr>
        <w:adjustRightInd w:val="0"/>
        <w:spacing w:after="0" w:line="240" w:lineRule="auto"/>
        <w:jc w:val="both"/>
        <w:rPr>
          <w:rFonts w:ascii="Tahoma" w:hAnsi="Tahoma" w:cs="Tahoma"/>
          <w:color w:val="4A4A4A"/>
          <w:sz w:val="15"/>
          <w:szCs w:val="15"/>
        </w:rPr>
      </w:pPr>
      <w:r w:rsidRPr="00AD3DF5">
        <w:rPr>
          <w:rFonts w:ascii="Times New Roman" w:hAnsi="Times New Roman"/>
        </w:rPr>
        <w:t>ОГРН:</w:t>
      </w:r>
      <w:r w:rsidRPr="00AD3DF5">
        <w:rPr>
          <w:rFonts w:ascii="Times New Roman" w:hAnsi="Times New Roman"/>
          <w:b/>
          <w:bCs/>
          <w:i/>
          <w:iCs/>
        </w:rPr>
        <w:t xml:space="preserve"> </w:t>
      </w:r>
      <w:r w:rsidRPr="00AD3DF5">
        <w:rPr>
          <w:rFonts w:ascii="Times New Roman" w:hAnsi="Times New Roman"/>
          <w:b/>
          <w:i/>
        </w:rPr>
        <w:t>1027739082106</w:t>
      </w:r>
    </w:p>
    <w:p w:rsidR="00EE520F" w:rsidRPr="00AD3DF5" w:rsidRDefault="00EE520F" w:rsidP="00EE520F">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Лицензия на осуществление брокерской деятельности №177-06561-100000</w:t>
      </w:r>
    </w:p>
    <w:p w:rsidR="00EE520F" w:rsidRPr="00AD3DF5" w:rsidRDefault="00EE520F" w:rsidP="00EE520F">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25.04.2003</w:t>
      </w:r>
    </w:p>
    <w:p w:rsidR="00EE520F" w:rsidRPr="00AD3DF5" w:rsidRDefault="00EE520F" w:rsidP="00EE520F">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E520F" w:rsidRPr="00AD3DF5" w:rsidRDefault="00EE520F" w:rsidP="00EE520F">
      <w:pPr>
        <w:spacing w:after="0" w:line="240" w:lineRule="auto"/>
        <w:jc w:val="both"/>
        <w:rPr>
          <w:rFonts w:ascii="Times New Roman" w:hAnsi="Times New Roman"/>
          <w:b/>
          <w:i/>
        </w:rPr>
      </w:pPr>
      <w:r w:rsidRPr="00AD3DF5">
        <w:rPr>
          <w:rFonts w:ascii="Times New Roman" w:hAnsi="Times New Roman"/>
        </w:rPr>
        <w:t xml:space="preserve">Орган, выдавший указанную лицензию: </w:t>
      </w:r>
      <w:r w:rsidRPr="00AD3DF5">
        <w:rPr>
          <w:rFonts w:ascii="Times New Roman" w:hAnsi="Times New Roman"/>
          <w:b/>
          <w:i/>
        </w:rPr>
        <w:t>ФСФР России</w:t>
      </w:r>
    </w:p>
    <w:p w:rsidR="00EE520F" w:rsidRPr="00AD3DF5" w:rsidRDefault="00EE520F" w:rsidP="00EE520F">
      <w:pPr>
        <w:spacing w:after="0" w:line="240" w:lineRule="auto"/>
        <w:jc w:val="both"/>
        <w:rPr>
          <w:rFonts w:ascii="Times New Roman" w:hAnsi="Times New Roman"/>
        </w:rPr>
      </w:pPr>
    </w:p>
    <w:p w:rsidR="00E404A8" w:rsidRPr="00AD3DF5" w:rsidRDefault="00E404A8" w:rsidP="00E404A8">
      <w:pPr>
        <w:spacing w:after="0" w:line="240" w:lineRule="auto"/>
        <w:jc w:val="both"/>
        <w:rPr>
          <w:rFonts w:ascii="Times New Roman" w:hAnsi="Times New Roman"/>
          <w:b/>
          <w:bCs/>
          <w:i/>
          <w:iCs/>
        </w:rPr>
      </w:pPr>
      <w:r w:rsidRPr="00AD3DF5">
        <w:rPr>
          <w:rFonts w:ascii="Times New Roman" w:hAnsi="Times New Roman"/>
        </w:rPr>
        <w:t xml:space="preserve">Полное фирменное наименование: </w:t>
      </w:r>
      <w:r w:rsidRPr="00AD3DF5">
        <w:rPr>
          <w:rFonts w:ascii="Times New Roman" w:hAnsi="Times New Roman"/>
          <w:b/>
          <w:i/>
        </w:rPr>
        <w:t>Общество с ограниченной ответственностью «Инвестиционная компания Внешэкономбанка («ВЭБ Капитал»)»</w:t>
      </w:r>
      <w:r w:rsidRPr="00AD3DF5">
        <w:rPr>
          <w:rFonts w:ascii="Times New Roman" w:hAnsi="Times New Roman"/>
          <w:b/>
        </w:rPr>
        <w:t xml:space="preserve"> </w:t>
      </w:r>
    </w:p>
    <w:p w:rsidR="00E404A8" w:rsidRPr="00AD3DF5" w:rsidRDefault="00E404A8" w:rsidP="00E404A8">
      <w:pPr>
        <w:spacing w:after="0" w:line="240" w:lineRule="auto"/>
        <w:jc w:val="both"/>
        <w:rPr>
          <w:rFonts w:ascii="Times New Roman" w:hAnsi="Times New Roman"/>
        </w:rPr>
      </w:pPr>
      <w:r w:rsidRPr="00AD3DF5">
        <w:rPr>
          <w:rFonts w:ascii="Times New Roman" w:hAnsi="Times New Roman"/>
        </w:rPr>
        <w:t xml:space="preserve">Сокращенное фирменное наименование: </w:t>
      </w:r>
      <w:r w:rsidRPr="00AD3DF5">
        <w:rPr>
          <w:rFonts w:ascii="Times New Roman" w:hAnsi="Times New Roman"/>
          <w:b/>
          <w:i/>
        </w:rPr>
        <w:t>ООО «ВЭБ Капитал»</w:t>
      </w:r>
    </w:p>
    <w:p w:rsidR="00E404A8" w:rsidRPr="00AD3DF5" w:rsidRDefault="00E404A8" w:rsidP="00E404A8">
      <w:pPr>
        <w:spacing w:after="0" w:line="240" w:lineRule="auto"/>
        <w:jc w:val="both"/>
        <w:rPr>
          <w:rFonts w:ascii="Times New Roman" w:hAnsi="Times New Roman"/>
        </w:rPr>
      </w:pPr>
      <w:r w:rsidRPr="00AD3DF5">
        <w:rPr>
          <w:rFonts w:ascii="Times New Roman" w:hAnsi="Times New Roman"/>
        </w:rPr>
        <w:t>Место нахождения:</w:t>
      </w:r>
      <w:r w:rsidRPr="00AD3DF5">
        <w:rPr>
          <w:rFonts w:ascii="Times New Roman" w:hAnsi="Times New Roman"/>
          <w:b/>
          <w:bCs/>
          <w:i/>
          <w:iCs/>
        </w:rPr>
        <w:t xml:space="preserve"> Россия, ГСП-6, город Москва, проспект Академика Сахарова, дом 9</w:t>
      </w:r>
    </w:p>
    <w:p w:rsidR="00E404A8" w:rsidRPr="00AD3DF5" w:rsidRDefault="00E404A8" w:rsidP="00E404A8">
      <w:pPr>
        <w:adjustRightInd w:val="0"/>
        <w:spacing w:after="0" w:line="240" w:lineRule="auto"/>
        <w:jc w:val="both"/>
        <w:rPr>
          <w:rFonts w:ascii="Times New Roman" w:hAnsi="Times New Roman"/>
        </w:rPr>
      </w:pPr>
      <w:r w:rsidRPr="00AD3DF5">
        <w:rPr>
          <w:rFonts w:ascii="Times New Roman" w:hAnsi="Times New Roman"/>
        </w:rPr>
        <w:t xml:space="preserve">ИНН: </w:t>
      </w:r>
      <w:r w:rsidRPr="00AD3DF5">
        <w:rPr>
          <w:rFonts w:ascii="Times New Roman" w:hAnsi="Times New Roman"/>
          <w:b/>
          <w:i/>
        </w:rPr>
        <w:t>7708710924 </w:t>
      </w:r>
    </w:p>
    <w:p w:rsidR="00E404A8" w:rsidRPr="00AD3DF5" w:rsidRDefault="00E404A8" w:rsidP="00E404A8">
      <w:pPr>
        <w:adjustRightInd w:val="0"/>
        <w:spacing w:after="0" w:line="240" w:lineRule="auto"/>
        <w:jc w:val="both"/>
        <w:rPr>
          <w:rFonts w:ascii="Times New Roman" w:hAnsi="Times New Roman"/>
        </w:rPr>
      </w:pPr>
      <w:r w:rsidRPr="00AD3DF5">
        <w:rPr>
          <w:rFonts w:ascii="Times New Roman" w:hAnsi="Times New Roman"/>
        </w:rPr>
        <w:t xml:space="preserve">ОГРН: </w:t>
      </w:r>
      <w:r w:rsidRPr="00AD3DF5">
        <w:rPr>
          <w:rFonts w:ascii="Times New Roman" w:hAnsi="Times New Roman"/>
          <w:b/>
          <w:i/>
        </w:rPr>
        <w:t>1097746831709</w:t>
      </w:r>
    </w:p>
    <w:p w:rsidR="00E404A8" w:rsidRPr="00AD3DF5" w:rsidRDefault="00E404A8" w:rsidP="00E404A8">
      <w:pPr>
        <w:adjustRightInd w:val="0"/>
        <w:spacing w:after="0" w:line="240" w:lineRule="auto"/>
        <w:jc w:val="both"/>
        <w:rPr>
          <w:rFonts w:ascii="Times New Roman" w:hAnsi="Times New Roman"/>
          <w:b/>
          <w:i/>
        </w:rPr>
      </w:pPr>
      <w:r w:rsidRPr="00AD3DF5">
        <w:rPr>
          <w:rFonts w:ascii="Times New Roman" w:hAnsi="Times New Roman"/>
        </w:rPr>
        <w:t xml:space="preserve">Номер лицензии: </w:t>
      </w:r>
      <w:r w:rsidRPr="00AD3DF5">
        <w:rPr>
          <w:rFonts w:ascii="Times New Roman" w:hAnsi="Times New Roman"/>
          <w:b/>
          <w:bCs/>
          <w:i/>
          <w:iCs/>
        </w:rPr>
        <w:t xml:space="preserve">Лицензия на осуществление брокерской деятельности № </w:t>
      </w:r>
      <w:r w:rsidRPr="00AD3DF5">
        <w:rPr>
          <w:rFonts w:ascii="Times New Roman" w:hAnsi="Times New Roman"/>
          <w:b/>
          <w:i/>
        </w:rPr>
        <w:t>077-13226-100000</w:t>
      </w:r>
    </w:p>
    <w:p w:rsidR="00E404A8" w:rsidRPr="00AD3DF5" w:rsidRDefault="00E404A8" w:rsidP="00E404A8">
      <w:pPr>
        <w:spacing w:after="0" w:line="240" w:lineRule="auto"/>
        <w:jc w:val="both"/>
        <w:rPr>
          <w:rFonts w:ascii="Times New Roman" w:hAnsi="Times New Roman"/>
          <w:b/>
          <w:bCs/>
          <w:i/>
        </w:rPr>
      </w:pPr>
      <w:r w:rsidRPr="00AD3DF5">
        <w:rPr>
          <w:rFonts w:ascii="Times New Roman" w:hAnsi="Times New Roman"/>
        </w:rPr>
        <w:t xml:space="preserve">Дата выдачи: </w:t>
      </w:r>
      <w:r w:rsidRPr="00AD3DF5">
        <w:rPr>
          <w:rFonts w:ascii="Times New Roman" w:hAnsi="Times New Roman"/>
          <w:b/>
          <w:i/>
        </w:rPr>
        <w:t>27 июля 2010</w:t>
      </w:r>
      <w:r w:rsidR="004B315E" w:rsidRPr="00AD3DF5">
        <w:rPr>
          <w:rFonts w:ascii="Times New Roman" w:hAnsi="Times New Roman"/>
          <w:b/>
          <w:i/>
        </w:rPr>
        <w:t xml:space="preserve"> </w:t>
      </w:r>
      <w:r w:rsidRPr="00AD3DF5">
        <w:rPr>
          <w:rFonts w:ascii="Times New Roman" w:hAnsi="Times New Roman"/>
          <w:b/>
          <w:i/>
        </w:rPr>
        <w:t>г</w:t>
      </w:r>
      <w:r w:rsidR="004B315E" w:rsidRPr="00AD3DF5">
        <w:rPr>
          <w:rFonts w:ascii="Times New Roman" w:hAnsi="Times New Roman"/>
          <w:b/>
          <w:i/>
        </w:rPr>
        <w:t>ода</w:t>
      </w:r>
    </w:p>
    <w:p w:rsidR="00E404A8" w:rsidRPr="00AD3DF5" w:rsidRDefault="00E404A8" w:rsidP="00E404A8">
      <w:pPr>
        <w:spacing w:after="0" w:line="240" w:lineRule="auto"/>
        <w:jc w:val="both"/>
        <w:rPr>
          <w:rFonts w:ascii="Times New Roman" w:hAnsi="Times New Roman"/>
          <w:b/>
          <w:bCs/>
        </w:rPr>
      </w:pPr>
      <w:r w:rsidRPr="00AD3DF5">
        <w:rPr>
          <w:rFonts w:ascii="Times New Roman" w:hAnsi="Times New Roman"/>
        </w:rPr>
        <w:t xml:space="preserve">Срок действия: </w:t>
      </w:r>
      <w:r w:rsidRPr="00AD3DF5">
        <w:rPr>
          <w:rFonts w:ascii="Times New Roman" w:hAnsi="Times New Roman"/>
          <w:b/>
          <w:bCs/>
          <w:i/>
          <w:iCs/>
        </w:rPr>
        <w:t>без ограничения срока действия</w:t>
      </w:r>
    </w:p>
    <w:p w:rsidR="00E404A8" w:rsidRPr="00144E30" w:rsidRDefault="00E404A8" w:rsidP="00E404A8">
      <w:pPr>
        <w:spacing w:after="0" w:line="240" w:lineRule="auto"/>
        <w:jc w:val="both"/>
        <w:rPr>
          <w:rFonts w:ascii="Times New Roman" w:hAnsi="Times New Roman"/>
        </w:rPr>
      </w:pPr>
      <w:r w:rsidRPr="00AD3DF5">
        <w:rPr>
          <w:rFonts w:ascii="Times New Roman" w:hAnsi="Times New Roman"/>
        </w:rPr>
        <w:t xml:space="preserve">Орган, выдавший указанную лицензию: </w:t>
      </w:r>
      <w:r w:rsidRPr="00AD3DF5">
        <w:rPr>
          <w:rFonts w:ascii="Times New Roman" w:hAnsi="Times New Roman"/>
          <w:b/>
          <w:bCs/>
          <w:i/>
          <w:iCs/>
        </w:rPr>
        <w:t>ФСФР России</w:t>
      </w:r>
    </w:p>
    <w:p w:rsidR="00073F81" w:rsidRPr="009F1288" w:rsidRDefault="00073F81" w:rsidP="009F1288">
      <w:pPr>
        <w:pStyle w:val="NormalPrefix"/>
        <w:spacing w:before="0" w:after="0"/>
        <w:jc w:val="both"/>
      </w:pPr>
    </w:p>
    <w:p w:rsidR="0069345B" w:rsidRPr="00144E30" w:rsidRDefault="0069345B" w:rsidP="0069345B">
      <w:pPr>
        <w:pStyle w:val="31"/>
        <w:spacing w:before="120"/>
        <w:ind w:firstLine="0"/>
        <w:rPr>
          <w:rStyle w:val="SUBST"/>
          <w:b/>
          <w:i/>
        </w:rPr>
      </w:pPr>
      <w:r w:rsidRPr="00144E30">
        <w:rPr>
          <w:rStyle w:val="SUBST"/>
          <w:b/>
          <w:i/>
        </w:rPr>
        <w:t xml:space="preserve">Одновременно с раскрытием информации о дате начала размещения Эмитент раскрывает информацию об Андеррайтере, в адрес которого Участники торгов должны будут направлять заявки на приобретение </w:t>
      </w:r>
      <w:r w:rsidRPr="00144E30">
        <w:rPr>
          <w:rStyle w:val="SUBST"/>
          <w:b/>
          <w:i/>
          <w:lang w:val="ru-RU"/>
        </w:rPr>
        <w:t>Биржевых о</w:t>
      </w:r>
      <w:proofErr w:type="spellStart"/>
      <w:r w:rsidRPr="00144E30">
        <w:rPr>
          <w:rStyle w:val="SUBST"/>
          <w:b/>
          <w:i/>
        </w:rPr>
        <w:t>блигаций</w:t>
      </w:r>
      <w:proofErr w:type="spellEnd"/>
      <w:r w:rsidRPr="00144E30">
        <w:rPr>
          <w:rStyle w:val="SUBST"/>
          <w:b/>
          <w:i/>
        </w:rPr>
        <w:t xml:space="preserve"> в течение срока размещения </w:t>
      </w:r>
      <w:r w:rsidRPr="00144E30">
        <w:rPr>
          <w:rStyle w:val="SUBST"/>
          <w:b/>
          <w:i/>
          <w:lang w:val="ru-RU"/>
        </w:rPr>
        <w:t>Биржевых о</w:t>
      </w:r>
      <w:proofErr w:type="spellStart"/>
      <w:r w:rsidRPr="00144E30">
        <w:rPr>
          <w:rStyle w:val="SUBST"/>
          <w:b/>
          <w:i/>
        </w:rPr>
        <w:t>блигаций</w:t>
      </w:r>
      <w:proofErr w:type="spellEnd"/>
      <w:r w:rsidRPr="00144E30">
        <w:rPr>
          <w:rStyle w:val="SUBST"/>
          <w:b/>
          <w:i/>
        </w:rPr>
        <w:t>.</w:t>
      </w:r>
    </w:p>
    <w:p w:rsidR="0069345B" w:rsidRPr="00144E30" w:rsidRDefault="0069345B" w:rsidP="0069345B">
      <w:pPr>
        <w:pStyle w:val="31"/>
        <w:spacing w:before="120"/>
        <w:ind w:firstLine="0"/>
        <w:rPr>
          <w:rStyle w:val="SUBST"/>
          <w:b/>
          <w:i/>
        </w:rPr>
      </w:pPr>
      <w:r w:rsidRPr="00144E30">
        <w:rPr>
          <w:rStyle w:val="SUBST"/>
          <w:b/>
          <w:i/>
        </w:rPr>
        <w:t xml:space="preserve">Эмитент раскрывает информацию об Андеррайтере, в адрес которого Участники торгов должны будут направлять заявки на приобретение </w:t>
      </w:r>
      <w:r w:rsidR="006E0144" w:rsidRPr="00144E30">
        <w:rPr>
          <w:rStyle w:val="SUBST"/>
          <w:b/>
          <w:i/>
          <w:lang w:val="ru-RU"/>
        </w:rPr>
        <w:t>Биржевых облигаций</w:t>
      </w:r>
      <w:r w:rsidRPr="00144E30">
        <w:rPr>
          <w:rStyle w:val="SUBST"/>
          <w:b/>
          <w:i/>
        </w:rPr>
        <w:t>, следующим образом:</w:t>
      </w:r>
    </w:p>
    <w:p w:rsidR="0069345B" w:rsidRPr="00144E30" w:rsidRDefault="0069345B" w:rsidP="0069345B">
      <w:pPr>
        <w:pStyle w:val="31"/>
        <w:numPr>
          <w:ilvl w:val="0"/>
          <w:numId w:val="15"/>
        </w:numPr>
        <w:tabs>
          <w:tab w:val="clear" w:pos="1260"/>
          <w:tab w:val="num" w:pos="567"/>
        </w:tabs>
        <w:autoSpaceDE/>
        <w:autoSpaceDN/>
        <w:adjustRightInd/>
        <w:ind w:left="567" w:hanging="283"/>
        <w:rPr>
          <w:bCs/>
          <w:iCs/>
          <w:sz w:val="22"/>
          <w:szCs w:val="22"/>
        </w:rPr>
      </w:pPr>
      <w:r w:rsidRPr="00144E30">
        <w:rPr>
          <w:rStyle w:val="SUBST"/>
          <w:b/>
          <w:i/>
        </w:rPr>
        <w:t xml:space="preserve">в ленте новостей </w:t>
      </w:r>
      <w:r w:rsidRPr="00144E30">
        <w:rPr>
          <w:bCs/>
          <w:iCs/>
          <w:sz w:val="22"/>
          <w:szCs w:val="22"/>
        </w:rPr>
        <w:t>– не позднее, чем за 5 (Пять) дней до даты начала размещения ценных бумаг;</w:t>
      </w:r>
    </w:p>
    <w:p w:rsidR="0069345B" w:rsidRPr="00144E30" w:rsidRDefault="006E0144" w:rsidP="006E0144">
      <w:pPr>
        <w:pStyle w:val="NormalPrefix"/>
        <w:numPr>
          <w:ilvl w:val="0"/>
          <w:numId w:val="15"/>
        </w:numPr>
        <w:tabs>
          <w:tab w:val="clear" w:pos="1260"/>
        </w:tabs>
        <w:autoSpaceDE/>
        <w:autoSpaceDN/>
        <w:adjustRightInd/>
        <w:spacing w:before="0"/>
        <w:ind w:left="567" w:hanging="283"/>
        <w:jc w:val="both"/>
        <w:rPr>
          <w:rStyle w:val="SUBST"/>
        </w:rPr>
      </w:pPr>
      <w:r w:rsidRPr="00144E30">
        <w:rPr>
          <w:rStyle w:val="SUBST"/>
        </w:rPr>
        <w:t xml:space="preserve">в сети Интернет на странице уполномоченного информационного агентства ЗАО </w:t>
      </w:r>
      <w:r w:rsidR="00A53953" w:rsidRPr="00144E30">
        <w:rPr>
          <w:rStyle w:val="SUBST"/>
        </w:rPr>
        <w:t>«</w:t>
      </w:r>
      <w:r w:rsidR="00A53953" w:rsidRPr="00242180">
        <w:rPr>
          <w:rStyle w:val="SUBST"/>
        </w:rPr>
        <w:t>Анализ, Консультации и Маркетинг</w:t>
      </w:r>
      <w:r w:rsidR="00A53953" w:rsidRPr="00144E30">
        <w:rPr>
          <w:rStyle w:val="SUBST"/>
        </w:rPr>
        <w:t>» по адресу: http://</w:t>
      </w:r>
      <w:r w:rsidR="00A53953" w:rsidRPr="00242180">
        <w:rPr>
          <w:rStyle w:val="SUBST"/>
        </w:rPr>
        <w:t>www.disclosure.ru/issuer/7802312751/</w:t>
      </w:r>
      <w:r w:rsidRPr="00144E30">
        <w:rPr>
          <w:rStyle w:val="SUBST"/>
        </w:rPr>
        <w:t xml:space="preserve">, а также на странице Эмитента в сети Интернет: </w:t>
      </w:r>
      <w:r w:rsidR="009552F0" w:rsidRPr="00144E30">
        <w:rPr>
          <w:rStyle w:val="SUBST"/>
        </w:rPr>
        <w:t>http://</w:t>
      </w:r>
      <w:r w:rsidRPr="00144E30">
        <w:rPr>
          <w:rStyle w:val="SUBST"/>
        </w:rPr>
        <w:t xml:space="preserve">www.mrsksevzap.ru </w:t>
      </w:r>
      <w:r w:rsidR="0069345B" w:rsidRPr="00144E30">
        <w:rPr>
          <w:rStyle w:val="SUBST"/>
        </w:rPr>
        <w:t>- не позднее, чем за 4 (Четыре) дня до даты начала размещения ценных бумаг.</w:t>
      </w:r>
    </w:p>
    <w:p w:rsidR="0069345B" w:rsidRPr="00144E30" w:rsidRDefault="0069345B" w:rsidP="003D4FDA">
      <w:pPr>
        <w:ind w:firstLine="284"/>
        <w:jc w:val="both"/>
        <w:rPr>
          <w:rFonts w:ascii="Times New Roman" w:hAnsi="Times New Roman"/>
          <w:b/>
          <w:i/>
        </w:rPr>
      </w:pPr>
      <w:r w:rsidRPr="00144E30">
        <w:rPr>
          <w:rFonts w:ascii="Times New Roman" w:hAnsi="Times New Roman"/>
          <w:b/>
          <w:bCs/>
          <w:i/>
          <w:iCs/>
        </w:rPr>
        <w:t>Указанное сообщение должно содержать также реквизиты счета, на который должны перечисляться денежные средства, поступающие в оплату Биржевых облигаций.</w:t>
      </w:r>
    </w:p>
    <w:p w:rsidR="0069345B" w:rsidRDefault="0069345B" w:rsidP="003D4FDA">
      <w:pPr>
        <w:ind w:firstLine="284"/>
        <w:jc w:val="both"/>
        <w:rPr>
          <w:rFonts w:ascii="Times New Roman" w:hAnsi="Times New Roman"/>
          <w:b/>
          <w:i/>
        </w:rPr>
      </w:pPr>
      <w:r w:rsidRPr="00144E30">
        <w:rPr>
          <w:rFonts w:ascii="Times New Roman" w:hAnsi="Times New Roman"/>
          <w:b/>
          <w:i/>
        </w:rPr>
        <w:t xml:space="preserve">Эмитент информирует Биржу о принятом </w:t>
      </w:r>
      <w:proofErr w:type="gramStart"/>
      <w:r w:rsidRPr="00144E30">
        <w:rPr>
          <w:rFonts w:ascii="Times New Roman" w:hAnsi="Times New Roman"/>
          <w:b/>
          <w:i/>
        </w:rPr>
        <w:t>решении</w:t>
      </w:r>
      <w:proofErr w:type="gramEnd"/>
      <w:r w:rsidRPr="00144E30">
        <w:rPr>
          <w:rFonts w:ascii="Times New Roman" w:hAnsi="Times New Roman"/>
          <w:b/>
          <w:i/>
        </w:rPr>
        <w:t xml:space="preserve"> об определении Андеррайтера, в адрес которого Участники торгов должны будут направлять заявки на приобретение Биржевых облигаций, не позднее, чем за 5 (Пять) дней до даты начала размещения Биржевых облигаций.</w:t>
      </w:r>
    </w:p>
    <w:p w:rsidR="00496DC6" w:rsidRDefault="00727D0E" w:rsidP="002F6B53">
      <w:pPr>
        <w:autoSpaceDE w:val="0"/>
        <w:autoSpaceDN w:val="0"/>
        <w:spacing w:after="0" w:line="240" w:lineRule="auto"/>
        <w:ind w:firstLine="540"/>
        <w:jc w:val="both"/>
        <w:rPr>
          <w:rFonts w:ascii="Times New Roman" w:hAnsi="Times New Roman"/>
          <w:b/>
          <w:i/>
        </w:rPr>
      </w:pPr>
      <w:r w:rsidRPr="00571B97">
        <w:rPr>
          <w:rFonts w:ascii="Times New Roman" w:hAnsi="Times New Roman"/>
          <w:b/>
          <w:i/>
        </w:rPr>
        <w:t>Эмитент до даты начала размещения Биржевых облигаций предоставляет Андеррайтеру список лиц, которые в соответствии с законодательством Российской Федерации могут быть признаны заинтересованными в совершении сделок по размещению Биржевых облигаций.</w:t>
      </w:r>
      <w:r w:rsidR="00155738">
        <w:rPr>
          <w:rFonts w:ascii="Times New Roman" w:hAnsi="Times New Roman"/>
          <w:b/>
          <w:i/>
        </w:rPr>
        <w:t xml:space="preserve"> </w:t>
      </w:r>
    </w:p>
    <w:p w:rsidR="00201B64" w:rsidRDefault="00201B64" w:rsidP="002F6B53">
      <w:pPr>
        <w:autoSpaceDE w:val="0"/>
        <w:autoSpaceDN w:val="0"/>
        <w:spacing w:after="0" w:line="240" w:lineRule="auto"/>
        <w:ind w:firstLine="540"/>
        <w:jc w:val="both"/>
        <w:rPr>
          <w:rFonts w:ascii="Times New Roman" w:hAnsi="Times New Roman"/>
          <w:b/>
          <w:i/>
        </w:rPr>
      </w:pPr>
    </w:p>
    <w:p w:rsidR="00383983" w:rsidRPr="009552F0" w:rsidRDefault="00383983" w:rsidP="002F6B53">
      <w:pPr>
        <w:autoSpaceDE w:val="0"/>
        <w:autoSpaceDN w:val="0"/>
        <w:spacing w:after="0" w:line="240" w:lineRule="auto"/>
        <w:ind w:firstLine="540"/>
        <w:jc w:val="both"/>
        <w:rPr>
          <w:rFonts w:ascii="Times New Roman" w:hAnsi="Times New Roman"/>
        </w:rPr>
      </w:pPr>
      <w:r w:rsidRPr="009552F0">
        <w:rPr>
          <w:rFonts w:ascii="Times New Roman" w:hAnsi="Times New Roman"/>
        </w:rPr>
        <w:t>Основные функции Андеррайтера:</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lastRenderedPageBreak/>
        <w:t>размещение Биржевых облигаций после допуска Биржевых облигаций к торгам на бирже в процессе размещения и не ранее установленной в соответствии с эмиссионными документами даты начала размещения при условии исполнения Эмитентом обязательств,</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выставление встречных заявок на продажу Биржевых облигаций в соответствии с регламентом и правилами ФБ ММВБ,</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перечисление денежных средств, полученных от размещения Биржевых облигаций,  на расчетный счет Эмитента  в соответствии с условиями заключенного Договора,</w:t>
      </w:r>
    </w:p>
    <w:p w:rsidR="00876202" w:rsidRPr="002E3BE3"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информировать Эмитента о количестве совершенных сделок по продаже Биржевых облигаций первым приобретателям и размере полученных от продажи Биржевых облигаций денежных средств,</w:t>
      </w:r>
    </w:p>
    <w:p w:rsidR="00876202" w:rsidRPr="005E1252" w:rsidRDefault="00876202" w:rsidP="009552F0">
      <w:pPr>
        <w:pStyle w:val="afb"/>
        <w:numPr>
          <w:ilvl w:val="0"/>
          <w:numId w:val="20"/>
        </w:numPr>
        <w:tabs>
          <w:tab w:val="left" w:pos="0"/>
        </w:tabs>
        <w:spacing w:after="0"/>
        <w:ind w:left="0" w:firstLine="0"/>
        <w:jc w:val="both"/>
        <w:rPr>
          <w:b/>
          <w:i/>
          <w:sz w:val="22"/>
          <w:szCs w:val="22"/>
        </w:rPr>
      </w:pPr>
      <w:r w:rsidRPr="002E3BE3">
        <w:rPr>
          <w:b/>
          <w:i/>
          <w:sz w:val="22"/>
          <w:szCs w:val="22"/>
        </w:rPr>
        <w:t>осуществлять иные действия, необходимые для исполнения своих обязательств по Договору при согласовании с Эмитентом.</w:t>
      </w:r>
    </w:p>
    <w:p w:rsidR="00383983" w:rsidRPr="00DF5CC5" w:rsidRDefault="00383983" w:rsidP="002F6B53">
      <w:pPr>
        <w:autoSpaceDE w:val="0"/>
        <w:autoSpaceDN w:val="0"/>
        <w:adjustRightInd w:val="0"/>
        <w:spacing w:after="0" w:line="240" w:lineRule="auto"/>
        <w:ind w:firstLine="540"/>
        <w:jc w:val="both"/>
        <w:rPr>
          <w:rFonts w:ascii="Times New Roman" w:hAnsi="Times New Roman"/>
        </w:rPr>
      </w:pPr>
    </w:p>
    <w:p w:rsidR="00D61E16" w:rsidRPr="00757E79" w:rsidRDefault="00D61E16" w:rsidP="00D61E16">
      <w:pPr>
        <w:autoSpaceDE w:val="0"/>
        <w:autoSpaceDN w:val="0"/>
        <w:adjustRightInd w:val="0"/>
        <w:spacing w:after="0" w:line="240" w:lineRule="auto"/>
        <w:ind w:firstLine="540"/>
        <w:jc w:val="both"/>
        <w:rPr>
          <w:rFonts w:ascii="Times New Roman" w:hAnsi="Times New Roman"/>
        </w:rPr>
      </w:pPr>
      <w:proofErr w:type="gramStart"/>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w:t>
      </w:r>
      <w:proofErr w:type="gramEnd"/>
      <w:r w:rsidRPr="00757E79">
        <w:rPr>
          <w:rFonts w:ascii="Times New Roman" w:hAnsi="Times New Roman"/>
        </w:rPr>
        <w:t xml:space="preserve"> бумаг: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Биржевых облигаций, такая обязанность отсутствует.</w:t>
      </w:r>
    </w:p>
    <w:p w:rsidR="00D61E16" w:rsidRPr="00757E79" w:rsidRDefault="00D61E16" w:rsidP="00D61E16">
      <w:pPr>
        <w:autoSpaceDE w:val="0"/>
        <w:autoSpaceDN w:val="0"/>
        <w:adjustRightInd w:val="0"/>
        <w:spacing w:after="0" w:line="240" w:lineRule="auto"/>
        <w:ind w:firstLine="540"/>
        <w:jc w:val="both"/>
        <w:rPr>
          <w:rFonts w:ascii="Times New Roman" w:hAnsi="Times New Roman"/>
        </w:rPr>
      </w:pPr>
    </w:p>
    <w:p w:rsidR="00D61E16" w:rsidRPr="00757E79" w:rsidRDefault="00D61E16" w:rsidP="00D61E16">
      <w:pPr>
        <w:autoSpaceDE w:val="0"/>
        <w:autoSpaceDN w:val="0"/>
        <w:adjustRightInd w:val="0"/>
        <w:spacing w:after="0" w:line="240" w:lineRule="auto"/>
        <w:ind w:firstLine="540"/>
        <w:jc w:val="both"/>
        <w:rPr>
          <w:rFonts w:ascii="Times New Roman" w:hAnsi="Times New Roman"/>
        </w:rPr>
      </w:pPr>
      <w:proofErr w:type="gramStart"/>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757E79">
        <w:rPr>
          <w:rFonts w:ascii="Times New Roman" w:hAnsi="Times New Roman"/>
        </w:rPr>
        <w:t>маркет-мейкера</w:t>
      </w:r>
      <w:proofErr w:type="spellEnd"/>
      <w:r w:rsidRPr="00757E79">
        <w:rPr>
          <w:rFonts w:ascii="Times New Roman" w:hAnsi="Times New Roman"/>
        </w:rPr>
        <w:t>, а при наличии такой обязанности - также срок (порядок определения срока), в течение которого указанное лицо</w:t>
      </w:r>
      <w:proofErr w:type="gramEnd"/>
      <w:r w:rsidRPr="00757E79">
        <w:rPr>
          <w:rFonts w:ascii="Times New Roman" w:hAnsi="Times New Roman"/>
        </w:rPr>
        <w:t xml:space="preserve"> обязано осуществлять стабилизацию или оказывать услуги </w:t>
      </w:r>
      <w:proofErr w:type="spellStart"/>
      <w:r w:rsidRPr="00757E79">
        <w:rPr>
          <w:rFonts w:ascii="Times New Roman" w:hAnsi="Times New Roman"/>
        </w:rPr>
        <w:t>маркет-мейкера</w:t>
      </w:r>
      <w:proofErr w:type="spellEnd"/>
      <w:r w:rsidRPr="00757E79">
        <w:rPr>
          <w:rFonts w:ascii="Times New Roman" w:hAnsi="Times New Roman"/>
        </w:rPr>
        <w:t xml:space="preserve">: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 xml:space="preserve">Биржевых облигаций, </w:t>
      </w:r>
      <w:r w:rsidRPr="00757E79">
        <w:rPr>
          <w:rFonts w:ascii="Times New Roman" w:hAnsi="Times New Roman"/>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D61E16" w:rsidRPr="00757E79" w:rsidRDefault="00D61E16" w:rsidP="00D61E16">
      <w:pPr>
        <w:autoSpaceDE w:val="0"/>
        <w:autoSpaceDN w:val="0"/>
        <w:adjustRightInd w:val="0"/>
        <w:spacing w:after="0" w:line="240" w:lineRule="auto"/>
        <w:ind w:firstLine="540"/>
        <w:jc w:val="both"/>
        <w:rPr>
          <w:rFonts w:ascii="Times New Roman" w:hAnsi="Times New Roman"/>
        </w:rPr>
      </w:pPr>
    </w:p>
    <w:p w:rsidR="00D61E16" w:rsidRPr="00757E79" w:rsidRDefault="00D61E16" w:rsidP="00D61E16">
      <w:pPr>
        <w:autoSpaceDE w:val="0"/>
        <w:autoSpaceDN w:val="0"/>
        <w:adjustRightInd w:val="0"/>
        <w:spacing w:after="0" w:line="240" w:lineRule="auto"/>
        <w:ind w:firstLine="540"/>
        <w:jc w:val="both"/>
        <w:rPr>
          <w:rFonts w:ascii="Times New Roman" w:hAnsi="Times New Roman"/>
          <w:b/>
          <w:i/>
        </w:rPr>
      </w:pPr>
      <w:proofErr w:type="gramStart"/>
      <w:r w:rsidRPr="00757E79">
        <w:rPr>
          <w:rFonts w:ascii="Times New Roman" w:hAnsi="Times New Roman"/>
          <w:bCs/>
        </w:rPr>
        <w:t xml:space="preserve">Сведения о наличии у лица, оказывающего услуги по размещению и/или организации размещения ценных бумаг, </w:t>
      </w:r>
      <w:r w:rsidRPr="00757E79">
        <w:rPr>
          <w:rFonts w:ascii="Times New Roman" w:hAnsi="Times New Roman"/>
        </w:rPr>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w:t>
      </w:r>
      <w:proofErr w:type="gramEnd"/>
      <w:r w:rsidRPr="00757E79">
        <w:rPr>
          <w:rFonts w:ascii="Times New Roman" w:hAnsi="Times New Roman"/>
        </w:rPr>
        <w:t xml:space="preserve">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757E79">
        <w:rPr>
          <w:rFonts w:ascii="Times New Roman" w:hAnsi="Times New Roman"/>
          <w:b/>
          <w:bCs/>
          <w:i/>
          <w:iCs/>
        </w:rPr>
        <w:t>у лица, 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 xml:space="preserve">Биржевых облигаций,  </w:t>
      </w:r>
      <w:r w:rsidRPr="00757E79">
        <w:rPr>
          <w:rFonts w:ascii="Times New Roman" w:hAnsi="Times New Roman"/>
          <w:b/>
          <w:i/>
        </w:rPr>
        <w:t xml:space="preserve">право на приобретение дополнительного количества ценных бумаг Эмитента из </w:t>
      </w:r>
      <w:proofErr w:type="gramStart"/>
      <w:r w:rsidRPr="00757E79">
        <w:rPr>
          <w:rFonts w:ascii="Times New Roman" w:hAnsi="Times New Roman"/>
          <w:b/>
          <w:i/>
        </w:rPr>
        <w:t>числа</w:t>
      </w:r>
      <w:proofErr w:type="gramEnd"/>
      <w:r w:rsidRPr="00757E79">
        <w:rPr>
          <w:rFonts w:ascii="Times New Roman" w:hAnsi="Times New Roman"/>
          <w:b/>
          <w:i/>
        </w:rPr>
        <w:t xml:space="preserve"> размещенных (находящихся в обращении) ценных бумаг, отсутствует.</w:t>
      </w:r>
    </w:p>
    <w:p w:rsidR="00D61E16" w:rsidRPr="00757E79" w:rsidRDefault="00D61E16" w:rsidP="00D61E16">
      <w:pPr>
        <w:autoSpaceDE w:val="0"/>
        <w:autoSpaceDN w:val="0"/>
        <w:adjustRightInd w:val="0"/>
        <w:spacing w:after="0" w:line="240" w:lineRule="auto"/>
        <w:ind w:firstLine="540"/>
        <w:jc w:val="both"/>
        <w:rPr>
          <w:rFonts w:ascii="Times New Roman" w:hAnsi="Times New Roman"/>
        </w:rPr>
      </w:pPr>
    </w:p>
    <w:p w:rsidR="00D61E16" w:rsidRPr="00757E79" w:rsidRDefault="00D61E16" w:rsidP="00D61E16">
      <w:pPr>
        <w:autoSpaceDE w:val="0"/>
        <w:autoSpaceDN w:val="0"/>
        <w:adjustRightInd w:val="0"/>
        <w:spacing w:after="0" w:line="240" w:lineRule="auto"/>
        <w:ind w:firstLine="540"/>
        <w:jc w:val="both"/>
        <w:rPr>
          <w:rFonts w:ascii="Times New Roman" w:hAnsi="Times New Roman"/>
          <w:b/>
          <w:i/>
          <w:lang w:eastAsia="ru-RU"/>
        </w:rPr>
      </w:pPr>
      <w:proofErr w:type="gramStart"/>
      <w:r w:rsidRPr="00757E79">
        <w:rPr>
          <w:rFonts w:ascii="Times New Roman" w:hAnsi="Times New Roman"/>
          <w:lang w:eastAsia="ru-RU"/>
        </w:rPr>
        <w:t xml:space="preserve">Размер вознаграждения лица, оказывающего услуги по размещению и/или организации размещения ценных бумаг,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757E79">
        <w:rPr>
          <w:rFonts w:ascii="Times New Roman" w:hAnsi="Times New Roman"/>
          <w:lang w:eastAsia="ru-RU"/>
        </w:rPr>
        <w:t>маркет-мейкера</w:t>
      </w:r>
      <w:proofErr w:type="spellEnd"/>
      <w:r w:rsidRPr="00757E79">
        <w:rPr>
          <w:rFonts w:ascii="Times New Roman" w:hAnsi="Times New Roman"/>
          <w:lang w:eastAsia="ru-RU"/>
        </w:rPr>
        <w:t xml:space="preserve">, - также размер такого вознаграждения: </w:t>
      </w:r>
      <w:proofErr w:type="gramEnd"/>
    </w:p>
    <w:p w:rsidR="00D61E16" w:rsidRPr="00DD19C4" w:rsidRDefault="00D61E16" w:rsidP="00D61E16">
      <w:pPr>
        <w:autoSpaceDE w:val="0"/>
        <w:autoSpaceDN w:val="0"/>
        <w:adjustRightInd w:val="0"/>
        <w:spacing w:after="0" w:line="240" w:lineRule="auto"/>
        <w:ind w:firstLine="540"/>
        <w:jc w:val="both"/>
        <w:rPr>
          <w:rFonts w:ascii="Times New Roman" w:hAnsi="Times New Roman"/>
          <w:lang w:eastAsia="ru-RU"/>
        </w:rPr>
      </w:pPr>
      <w:r w:rsidRPr="00757E79">
        <w:rPr>
          <w:rFonts w:ascii="Times New Roman" w:hAnsi="Times New Roman"/>
          <w:b/>
          <w:i/>
          <w:lang w:eastAsia="ru-RU"/>
        </w:rPr>
        <w:t xml:space="preserve">размер вознаграждения лица, </w:t>
      </w:r>
      <w:r w:rsidRPr="00757E79">
        <w:rPr>
          <w:rFonts w:ascii="Times New Roman" w:hAnsi="Times New Roman"/>
          <w:b/>
          <w:bCs/>
          <w:i/>
          <w:iCs/>
        </w:rPr>
        <w:t>оказывающего Эмитенту услуги по размещению</w:t>
      </w:r>
      <w:r w:rsidRPr="00757E79">
        <w:rPr>
          <w:rFonts w:ascii="Times New Roman" w:hAnsi="Times New Roman"/>
          <w:bCs/>
        </w:rPr>
        <w:t xml:space="preserve"> </w:t>
      </w:r>
      <w:r w:rsidRPr="00757E79">
        <w:rPr>
          <w:rFonts w:ascii="Times New Roman" w:hAnsi="Times New Roman"/>
          <w:b/>
          <w:bCs/>
          <w:i/>
          <w:iCs/>
        </w:rPr>
        <w:t>Биржевых облигаций,</w:t>
      </w:r>
      <w:r w:rsidRPr="00757E79">
        <w:rPr>
          <w:rFonts w:ascii="Times New Roman" w:hAnsi="Times New Roman"/>
          <w:b/>
          <w:i/>
          <w:lang w:eastAsia="ru-RU"/>
        </w:rPr>
        <w:t xml:space="preserve">  не превысит 1% (Одного процента)  от номинальной стоимости фактически размещенных Биржевых облигаций.</w:t>
      </w:r>
    </w:p>
    <w:p w:rsidR="00383983" w:rsidRPr="00DD19C4" w:rsidRDefault="00383983" w:rsidP="00DF5CC5">
      <w:pPr>
        <w:autoSpaceDE w:val="0"/>
        <w:autoSpaceDN w:val="0"/>
        <w:adjustRightInd w:val="0"/>
        <w:spacing w:after="0" w:line="240" w:lineRule="auto"/>
        <w:ind w:firstLine="540"/>
        <w:jc w:val="both"/>
        <w:rPr>
          <w:rFonts w:ascii="Times New Roman" w:hAnsi="Times New Roman"/>
        </w:rPr>
      </w:pPr>
    </w:p>
    <w:p w:rsidR="00496DC6" w:rsidRPr="00DF5CC5" w:rsidRDefault="00496DC6" w:rsidP="00496DC6">
      <w:pPr>
        <w:autoSpaceDE w:val="0"/>
        <w:autoSpaceDN w:val="0"/>
        <w:adjustRightInd w:val="0"/>
        <w:spacing w:after="0" w:line="240" w:lineRule="auto"/>
        <w:ind w:firstLine="540"/>
        <w:jc w:val="both"/>
        <w:rPr>
          <w:rFonts w:ascii="Times New Roman" w:hAnsi="Times New Roman"/>
          <w:b/>
          <w:bCs/>
          <w:i/>
          <w:iCs/>
        </w:rPr>
      </w:pPr>
      <w:r w:rsidRPr="008E1FE9">
        <w:rPr>
          <w:rFonts w:ascii="Times New Roman" w:hAnsi="Times New Roman"/>
          <w:b/>
          <w:i/>
        </w:rPr>
        <w:t>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r w:rsidRPr="00DF5CC5">
        <w:rPr>
          <w:rFonts w:ascii="Times New Roman" w:hAnsi="Times New Roman"/>
        </w:rPr>
        <w:t xml:space="preserve"> </w:t>
      </w:r>
      <w:r w:rsidRPr="00DF5CC5">
        <w:rPr>
          <w:rFonts w:ascii="Times New Roman" w:hAnsi="Times New Roman"/>
          <w:b/>
          <w:bCs/>
          <w:i/>
          <w:iCs/>
        </w:rPr>
        <w:t>не планируется.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AD3DF5" w:rsidRPr="00AD3DF5" w:rsidRDefault="007A5EED" w:rsidP="00AD3DF5">
      <w:pPr>
        <w:autoSpaceDE w:val="0"/>
        <w:autoSpaceDN w:val="0"/>
        <w:adjustRightInd w:val="0"/>
        <w:spacing w:after="0" w:line="240" w:lineRule="auto"/>
        <w:ind w:firstLine="540"/>
        <w:jc w:val="both"/>
        <w:rPr>
          <w:rFonts w:ascii="Times New Roman" w:hAnsi="Times New Roman"/>
          <w:lang w:eastAsia="ru-RU"/>
        </w:rPr>
      </w:pPr>
      <w:r w:rsidRPr="006C42F7">
        <w:rPr>
          <w:rFonts w:ascii="Times New Roman" w:hAnsi="Times New Roman"/>
          <w:lang w:eastAsia="ru-RU"/>
        </w:rPr>
        <w:t>В случае</w:t>
      </w:r>
      <w:proofErr w:type="gramStart"/>
      <w:r w:rsidRPr="006C42F7">
        <w:rPr>
          <w:rFonts w:ascii="Times New Roman" w:hAnsi="Times New Roman"/>
          <w:lang w:eastAsia="ru-RU"/>
        </w:rPr>
        <w:t>,</w:t>
      </w:r>
      <w:proofErr w:type="gramEnd"/>
      <w:r w:rsidRPr="006C42F7">
        <w:rPr>
          <w:rFonts w:ascii="Times New Roman" w:hAnsi="Times New Roman"/>
          <w:lang w:eastAsia="ru-RU"/>
        </w:rPr>
        <w:t xml:space="preserve"> если эмитент в соответствии с Федеральным </w:t>
      </w:r>
      <w:hyperlink r:id="rId10" w:history="1">
        <w:r w:rsidRPr="006C42F7">
          <w:rPr>
            <w:rFonts w:ascii="Times New Roman" w:hAnsi="Times New Roman"/>
            <w:lang w:eastAsia="ru-RU"/>
          </w:rPr>
          <w:t>законом</w:t>
        </w:r>
      </w:hyperlink>
      <w:r w:rsidRPr="006C42F7">
        <w:rPr>
          <w:rFonts w:ascii="Times New Roman" w:hAnsi="Times New Roman"/>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w:t>
      </w:r>
      <w:r w:rsidRPr="006C42F7">
        <w:rPr>
          <w:rFonts w:ascii="Times New Roman" w:hAnsi="Times New Roman"/>
          <w:lang w:eastAsia="ru-RU"/>
        </w:rPr>
        <w:lastRenderedPageBreak/>
        <w:t>имеющим стратегическое значение для обеспечения обороны страны и безопасности государства, указывается на это обстоятельство.</w:t>
      </w:r>
      <w:r>
        <w:rPr>
          <w:rFonts w:ascii="Times New Roman" w:hAnsi="Times New Roman"/>
          <w:lang w:eastAsia="ru-RU"/>
        </w:rPr>
        <w:t xml:space="preserve"> </w:t>
      </w:r>
      <w:r w:rsidR="00AD3DF5" w:rsidRPr="00AD3DF5">
        <w:rPr>
          <w:rFonts w:ascii="Times New Roman" w:hAnsi="Times New Roman"/>
          <w:lang w:eastAsia="ru-RU"/>
        </w:rPr>
        <w:t>В случае</w:t>
      </w:r>
      <w:proofErr w:type="gramStart"/>
      <w:r w:rsidR="00AD3DF5" w:rsidRPr="00AD3DF5">
        <w:rPr>
          <w:rFonts w:ascii="Times New Roman" w:hAnsi="Times New Roman"/>
          <w:lang w:eastAsia="ru-RU"/>
        </w:rPr>
        <w:t>,</w:t>
      </w:r>
      <w:proofErr w:type="gramEnd"/>
      <w:r w:rsidR="00AD3DF5" w:rsidRPr="00AD3DF5">
        <w:rPr>
          <w:rFonts w:ascii="Times New Roman" w:hAnsi="Times New Roman"/>
          <w:lang w:eastAsia="ru-RU"/>
        </w:rPr>
        <w:t xml:space="preserve">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1" w:history="1">
        <w:r w:rsidR="00AD3DF5" w:rsidRPr="00AD3DF5">
          <w:rPr>
            <w:rFonts w:ascii="Times New Roman" w:hAnsi="Times New Roman"/>
            <w:lang w:eastAsia="ru-RU"/>
          </w:rPr>
          <w:t>законом</w:t>
        </w:r>
      </w:hyperlink>
      <w:r w:rsidR="00AD3DF5" w:rsidRPr="00AD3DF5">
        <w:rPr>
          <w:rFonts w:ascii="Times New Roman" w:hAnsi="Times New Roman"/>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AD3DF5" w:rsidRPr="00AD3DF5" w:rsidRDefault="00AD3DF5" w:rsidP="00AD3DF5">
      <w:pPr>
        <w:spacing w:after="0" w:line="240" w:lineRule="auto"/>
        <w:ind w:firstLine="585"/>
        <w:jc w:val="both"/>
        <w:rPr>
          <w:rFonts w:ascii="Times New Roman" w:hAnsi="Times New Roman"/>
          <w:lang w:eastAsia="ru-RU"/>
        </w:rPr>
      </w:pPr>
      <w:r w:rsidRPr="00AD3DF5">
        <w:rPr>
          <w:rFonts w:ascii="Times New Roman" w:hAnsi="Times New Roman"/>
          <w:b/>
          <w:bCs/>
          <w:i/>
          <w:iCs/>
          <w:lang w:eastAsia="ru-RU"/>
        </w:rPr>
        <w:t xml:space="preserve">заключение договоров, направленных на отчуждение </w:t>
      </w:r>
      <w:r>
        <w:rPr>
          <w:rFonts w:ascii="Times New Roman" w:hAnsi="Times New Roman"/>
          <w:b/>
          <w:bCs/>
          <w:i/>
          <w:iCs/>
          <w:lang w:eastAsia="ru-RU"/>
        </w:rPr>
        <w:t>Биржевых о</w:t>
      </w:r>
      <w:r w:rsidRPr="00AD3DF5">
        <w:rPr>
          <w:rFonts w:ascii="Times New Roman" w:hAnsi="Times New Roman"/>
          <w:b/>
          <w:bCs/>
          <w:i/>
          <w:iCs/>
          <w:lang w:eastAsia="ru-RU"/>
        </w:rPr>
        <w:t>блигаций Эмитента первым владельцам в ходе их размещения не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DB3569">
        <w:rPr>
          <w:rFonts w:ascii="Times New Roman" w:hAnsi="Times New Roman"/>
          <w:b/>
          <w:bCs/>
          <w:i/>
          <w:iCs/>
          <w:lang w:eastAsia="ru-RU"/>
        </w:rPr>
        <w:t xml:space="preserve"> Эмитент не является стратегическим пр</w:t>
      </w:r>
      <w:r w:rsidR="00F84F63">
        <w:rPr>
          <w:rFonts w:ascii="Times New Roman" w:hAnsi="Times New Roman"/>
          <w:b/>
          <w:bCs/>
          <w:i/>
          <w:iCs/>
          <w:lang w:eastAsia="ru-RU"/>
        </w:rPr>
        <w:t>е</w:t>
      </w:r>
      <w:r w:rsidR="00DB3569">
        <w:rPr>
          <w:rFonts w:ascii="Times New Roman" w:hAnsi="Times New Roman"/>
          <w:b/>
          <w:bCs/>
          <w:i/>
          <w:iCs/>
          <w:lang w:eastAsia="ru-RU"/>
        </w:rPr>
        <w:t>дприятием.</w:t>
      </w:r>
    </w:p>
    <w:p w:rsidR="00AD3DF5" w:rsidRDefault="00AD3DF5"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8.4. Цена (цены) или порядок определения цены размещения ценных бумаг</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Цена размещения Биржевых облигаций устанавливается равной 1 000 (Одна тысяча) рублей за Биржевую облигацию (100% от номинальной стоимости).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w:t>
      </w:r>
      <w:r w:rsidR="007F3D39" w:rsidRPr="00DF5CC5">
        <w:rPr>
          <w:rFonts w:ascii="Times New Roman" w:hAnsi="Times New Roman"/>
          <w:b/>
          <w:bCs/>
          <w:i/>
          <w:iCs/>
        </w:rPr>
        <w:t xml:space="preserve">далее - </w:t>
      </w:r>
      <w:r w:rsidRPr="00DF5CC5">
        <w:rPr>
          <w:rFonts w:ascii="Times New Roman" w:hAnsi="Times New Roman"/>
          <w:b/>
          <w:bCs/>
          <w:i/>
          <w:iCs/>
        </w:rPr>
        <w:t>НКД), определяемый по следующей формуле: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lang w:val="fr-FR"/>
        </w:rPr>
      </w:pPr>
      <w:r w:rsidRPr="00DF5CC5">
        <w:rPr>
          <w:rFonts w:ascii="Times New Roman" w:hAnsi="Times New Roman"/>
          <w:b/>
          <w:bCs/>
          <w:i/>
          <w:iCs/>
        </w:rPr>
        <w:t>НКД</w:t>
      </w:r>
      <w:r w:rsidRPr="00DF5CC5">
        <w:rPr>
          <w:rFonts w:ascii="Times New Roman" w:hAnsi="Times New Roman"/>
          <w:b/>
          <w:bCs/>
          <w:i/>
          <w:iCs/>
          <w:lang w:val="fr-FR"/>
        </w:rPr>
        <w:t xml:space="preserve"> = Nom * C * ((T - T0) / 365)/ 100%, </w:t>
      </w:r>
      <w:r w:rsidRPr="00DF5CC5">
        <w:rPr>
          <w:rFonts w:ascii="Times New Roman" w:hAnsi="Times New Roman"/>
          <w:b/>
          <w:bCs/>
          <w:i/>
          <w:iCs/>
        </w:rPr>
        <w:t>где</w:t>
      </w:r>
    </w:p>
    <w:p w:rsidR="00383983" w:rsidRPr="00DF5CC5" w:rsidRDefault="00383983" w:rsidP="00DF5CC5">
      <w:pPr>
        <w:autoSpaceDE w:val="0"/>
        <w:autoSpaceDN w:val="0"/>
        <w:spacing w:after="0" w:line="240" w:lineRule="auto"/>
        <w:ind w:firstLine="540"/>
        <w:jc w:val="both"/>
        <w:rPr>
          <w:rFonts w:ascii="Times New Roman" w:hAnsi="Times New Roman"/>
          <w:b/>
          <w:bCs/>
          <w:i/>
          <w:iCs/>
          <w:lang w:val="fr-FR"/>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НКД - накопленный купонный доход, руб.</w:t>
      </w:r>
      <w:r w:rsidR="00496DC6">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spellStart"/>
      <w:r w:rsidRPr="00DF5CC5">
        <w:rPr>
          <w:rFonts w:ascii="Times New Roman" w:hAnsi="Times New Roman"/>
          <w:b/>
          <w:bCs/>
          <w:i/>
          <w:iCs/>
        </w:rPr>
        <w:t>Nom</w:t>
      </w:r>
      <w:proofErr w:type="spellEnd"/>
      <w:r w:rsidRPr="00DF5CC5">
        <w:rPr>
          <w:rFonts w:ascii="Times New Roman" w:hAnsi="Times New Roman"/>
          <w:b/>
          <w:bCs/>
          <w:i/>
          <w:iCs/>
        </w:rPr>
        <w:t xml:space="preserve"> - номинальная стоимость одной Биржев</w:t>
      </w:r>
      <w:r w:rsidR="00015546" w:rsidRPr="00DF5CC5">
        <w:rPr>
          <w:rFonts w:ascii="Times New Roman" w:hAnsi="Times New Roman"/>
          <w:b/>
          <w:bCs/>
          <w:i/>
          <w:iCs/>
        </w:rPr>
        <w:t>ой</w:t>
      </w:r>
      <w:r w:rsidRPr="00DF5CC5">
        <w:rPr>
          <w:rFonts w:ascii="Times New Roman" w:hAnsi="Times New Roman"/>
          <w:b/>
          <w:bCs/>
          <w:i/>
          <w:iCs/>
        </w:rPr>
        <w:t xml:space="preserve"> облигации, руб.;</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С - размер процентной ставки купона на первый купонный период, проценты </w:t>
      </w:r>
      <w:proofErr w:type="gramStart"/>
      <w:r w:rsidRPr="00DF5CC5">
        <w:rPr>
          <w:rFonts w:ascii="Times New Roman" w:hAnsi="Times New Roman"/>
          <w:b/>
          <w:bCs/>
          <w:i/>
          <w:iCs/>
        </w:rPr>
        <w:t>годовых</w:t>
      </w:r>
      <w:proofErr w:type="gramEnd"/>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T - дата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T0 - дата начала размещения Биржевых облигаций.</w:t>
      </w:r>
    </w:p>
    <w:p w:rsidR="00496DC6" w:rsidRPr="00DF5CC5" w:rsidRDefault="00496DC6" w:rsidP="00496DC6">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Величина НКД в расчете на одну Биржевую облигацию определяется с точностью до одной копейки</w:t>
      </w:r>
      <w:r>
        <w:rPr>
          <w:rFonts w:ascii="Times New Roman" w:hAnsi="Times New Roman"/>
          <w:b/>
          <w:bCs/>
          <w:i/>
          <w:iCs/>
        </w:rPr>
        <w:t>.</w:t>
      </w:r>
      <w:r w:rsidRPr="00DF5CC5">
        <w:rPr>
          <w:rFonts w:ascii="Times New Roman" w:hAnsi="Times New Roman"/>
          <w:b/>
          <w:bCs/>
          <w:i/>
          <w:iCs/>
        </w:rPr>
        <w:t xml:space="preserve"> </w:t>
      </w:r>
      <w:r>
        <w:rPr>
          <w:rFonts w:ascii="Times New Roman" w:hAnsi="Times New Roman"/>
          <w:b/>
          <w:bCs/>
          <w:i/>
          <w:iCs/>
        </w:rPr>
        <w:t>О</w:t>
      </w:r>
      <w:r w:rsidRPr="00DF5CC5">
        <w:rPr>
          <w:rFonts w:ascii="Times New Roman" w:hAnsi="Times New Roman"/>
          <w:b/>
          <w:bCs/>
          <w:i/>
          <w:iCs/>
        </w:rPr>
        <w:t xml:space="preserve">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DF5CC5">
        <w:rPr>
          <w:rFonts w:ascii="Times New Roman" w:hAnsi="Times New Roman"/>
          <w:b/>
          <w:bCs/>
          <w:i/>
          <w:iCs/>
        </w:rPr>
        <w:t>за</w:t>
      </w:r>
      <w:proofErr w:type="gramEnd"/>
      <w:r w:rsidRPr="00DF5CC5">
        <w:rPr>
          <w:rFonts w:ascii="Times New Roman" w:hAnsi="Times New Roman"/>
          <w:b/>
          <w:bCs/>
          <w:i/>
          <w:iCs/>
        </w:rPr>
        <w:t xml:space="preserve"> округляемой цифра равна от 0 до 4</w:t>
      </w:r>
      <w:r>
        <w:rPr>
          <w:rFonts w:ascii="Times New Roman" w:hAnsi="Times New Roman"/>
          <w:b/>
          <w:bCs/>
          <w:i/>
          <w:iCs/>
        </w:rPr>
        <w:t xml:space="preserve"> </w:t>
      </w:r>
      <w:r w:rsidRPr="008E1FE9">
        <w:rPr>
          <w:rFonts w:ascii="Times New Roman" w:hAnsi="Times New Roman"/>
          <w:b/>
          <w:bCs/>
          <w:i/>
          <w:iCs/>
        </w:rPr>
        <w:t>(</w:t>
      </w:r>
      <w:r>
        <w:rPr>
          <w:rFonts w:ascii="Times New Roman" w:hAnsi="Times New Roman"/>
          <w:b/>
          <w:bCs/>
          <w:i/>
          <w:iCs/>
        </w:rPr>
        <w:t>включительно</w:t>
      </w:r>
      <w:r w:rsidRPr="008E1FE9">
        <w:rPr>
          <w:rFonts w:ascii="Times New Roman" w:hAnsi="Times New Roman"/>
          <w:b/>
          <w:bCs/>
          <w:i/>
          <w:iCs/>
        </w:rPr>
        <w:t>)</w:t>
      </w:r>
      <w:r w:rsidRPr="00DF5CC5">
        <w:rPr>
          <w:rFonts w:ascii="Times New Roman" w:hAnsi="Times New Roman"/>
          <w:b/>
          <w:bCs/>
          <w:i/>
          <w:iCs/>
        </w:rPr>
        <w:t xml:space="preserve">, и изменяется, увеличиваясь на единицу, если первая за округляемой цифра равна </w:t>
      </w:r>
      <w:r>
        <w:rPr>
          <w:rFonts w:ascii="Times New Roman" w:hAnsi="Times New Roman"/>
          <w:b/>
          <w:bCs/>
          <w:i/>
          <w:iCs/>
        </w:rPr>
        <w:t xml:space="preserve">от </w:t>
      </w:r>
      <w:r w:rsidRPr="00DF5CC5">
        <w:rPr>
          <w:rFonts w:ascii="Times New Roman" w:hAnsi="Times New Roman"/>
          <w:b/>
          <w:bCs/>
          <w:i/>
          <w:iCs/>
        </w:rPr>
        <w:t>5</w:t>
      </w:r>
      <w:r>
        <w:rPr>
          <w:rFonts w:ascii="Times New Roman" w:hAnsi="Times New Roman"/>
          <w:b/>
          <w:bCs/>
          <w:i/>
          <w:iCs/>
        </w:rPr>
        <w:t xml:space="preserve"> до</w:t>
      </w:r>
      <w:r w:rsidRPr="00DF5CC5">
        <w:rPr>
          <w:rFonts w:ascii="Times New Roman" w:hAnsi="Times New Roman"/>
          <w:b/>
          <w:bCs/>
          <w:i/>
          <w:iCs/>
        </w:rPr>
        <w:t xml:space="preserve"> 9</w:t>
      </w:r>
      <w:r>
        <w:rPr>
          <w:rFonts w:ascii="Times New Roman" w:hAnsi="Times New Roman"/>
          <w:b/>
          <w:bCs/>
          <w:i/>
          <w:iCs/>
        </w:rPr>
        <w:t xml:space="preserve"> (включительно</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DF5CC5">
        <w:rPr>
          <w:rFonts w:ascii="Times New Roman" w:hAnsi="Times New Roman"/>
          <w:b/>
          <w:bCs/>
          <w:i/>
          <w:iCs/>
        </w:rPr>
        <w:t>преимущественное право приобретения ценных бумаг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8.5. Порядок осуществления преимущественного права приобретения размещаемых ценных бумаг</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Преимущественное право приобретения </w:t>
      </w:r>
      <w:r w:rsidR="007C0504" w:rsidRPr="00DF5CC5">
        <w:rPr>
          <w:rFonts w:ascii="Times New Roman" w:hAnsi="Times New Roman"/>
          <w:b/>
          <w:bCs/>
          <w:i/>
          <w:iCs/>
        </w:rPr>
        <w:t>Биржевых облигаций</w:t>
      </w:r>
      <w:r w:rsidRPr="00DF5CC5">
        <w:rPr>
          <w:rFonts w:ascii="Times New Roman" w:hAnsi="Times New Roman"/>
          <w:b/>
          <w:bCs/>
          <w:i/>
          <w:iCs/>
        </w:rPr>
        <w:t xml:space="preserve">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8.6. Условия и порядок оплаты ценных бумаг</w:t>
      </w:r>
    </w:p>
    <w:p w:rsidR="0036628A" w:rsidRPr="0036628A" w:rsidRDefault="00383983" w:rsidP="0036628A">
      <w:pPr>
        <w:jc w:val="both"/>
        <w:rPr>
          <w:rFonts w:ascii="Times New Roman" w:hAnsi="Times New Roman"/>
          <w:b/>
          <w:i/>
        </w:rPr>
      </w:pPr>
      <w:r w:rsidRPr="00DF5CC5">
        <w:rPr>
          <w:rFonts w:ascii="Times New Roman" w:hAnsi="Times New Roman"/>
          <w:b/>
          <w:i/>
        </w:rPr>
        <w:t xml:space="preserve">Биржевые облигации оплачиваются </w:t>
      </w:r>
      <w:proofErr w:type="gramStart"/>
      <w:r w:rsidRPr="00DF5CC5">
        <w:rPr>
          <w:rFonts w:ascii="Times New Roman" w:hAnsi="Times New Roman"/>
          <w:b/>
          <w:i/>
        </w:rPr>
        <w:t>в денежной форме в безналичном порядке в валюте Российской Федерации в соответствии с правилами</w:t>
      </w:r>
      <w:proofErr w:type="gramEnd"/>
      <w:r w:rsidRPr="00DF5CC5">
        <w:rPr>
          <w:rFonts w:ascii="Times New Roman" w:hAnsi="Times New Roman"/>
          <w:b/>
          <w:i/>
        </w:rPr>
        <w:t xml:space="preserve"> клиринга Клиринговой организации.</w:t>
      </w:r>
      <w:r w:rsidRPr="00DF5CC5">
        <w:rPr>
          <w:rFonts w:ascii="Times New Roman" w:hAnsi="Times New Roman"/>
          <w:b/>
          <w:bCs/>
          <w:i/>
          <w:iCs/>
        </w:rPr>
        <w:t xml:space="preserve"> </w:t>
      </w:r>
      <w:r w:rsidR="0036628A" w:rsidRPr="0036628A">
        <w:rPr>
          <w:rFonts w:ascii="Times New Roman" w:hAnsi="Times New Roman"/>
          <w:b/>
          <w:i/>
        </w:rPr>
        <w:t>Возможность рассрочки при оплате ценных бумаг выпуска не предусмотрена.</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r w:rsidRPr="00DF5CC5">
        <w:rPr>
          <w:rFonts w:ascii="Times New Roman" w:hAnsi="Times New Roman"/>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Денежные средства, полученные от размещения Биржевых облигаций на Бирже</w:t>
      </w:r>
      <w:r w:rsidRPr="00DF5CC5">
        <w:rPr>
          <w:rFonts w:ascii="Times New Roman" w:hAnsi="Times New Roman"/>
          <w:b/>
          <w:i/>
          <w:szCs w:val="20"/>
        </w:rPr>
        <w:t>, зачисляются на счет Андеррайтера в НРД.</w:t>
      </w:r>
      <w:r w:rsidRPr="00DF5CC5">
        <w:rPr>
          <w:rFonts w:ascii="Times New Roman" w:hAnsi="Times New Roman"/>
          <w:b/>
          <w:bCs/>
          <w:i/>
          <w:iCs/>
        </w:rPr>
        <w:t xml:space="preserve">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Кредитная организация:</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Полное наименование: </w:t>
      </w:r>
      <w:r w:rsidRPr="00DF5CC5">
        <w:rPr>
          <w:rFonts w:ascii="Times New Roman" w:hAnsi="Times New Roman"/>
          <w:b/>
          <w:i/>
        </w:rPr>
        <w:t>Небанковская кредитная организация закрытое акционерное общество «Национальный расчетный депозитарий»</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Сокращенное наименование: </w:t>
      </w:r>
      <w:r w:rsidRPr="00DF5CC5">
        <w:rPr>
          <w:rFonts w:ascii="Times New Roman" w:hAnsi="Times New Roman"/>
          <w:b/>
          <w:bCs/>
          <w:i/>
          <w:iCs/>
        </w:rPr>
        <w:t>НКО ЗАО НРД</w:t>
      </w:r>
    </w:p>
    <w:p w:rsidR="00BA4CD5" w:rsidRPr="00DF5CC5" w:rsidRDefault="00BA4CD5" w:rsidP="00BA4CD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Место нахождения: </w:t>
      </w:r>
      <w:r w:rsidRPr="00DF5CC5">
        <w:rPr>
          <w:rFonts w:ascii="Times New Roman" w:hAnsi="Times New Roman"/>
          <w:b/>
          <w:i/>
        </w:rPr>
        <w:t>г</w:t>
      </w:r>
      <w:r>
        <w:rPr>
          <w:rFonts w:ascii="Times New Roman" w:hAnsi="Times New Roman"/>
          <w:b/>
          <w:i/>
        </w:rPr>
        <w:t>ород</w:t>
      </w:r>
      <w:r w:rsidRPr="00DF5CC5">
        <w:rPr>
          <w:rFonts w:ascii="Times New Roman" w:hAnsi="Times New Roman"/>
        </w:rPr>
        <w:t xml:space="preserve"> </w:t>
      </w:r>
      <w:r w:rsidRPr="00DF5CC5">
        <w:rPr>
          <w:rFonts w:ascii="Times New Roman" w:hAnsi="Times New Roman"/>
          <w:b/>
          <w:i/>
        </w:rPr>
        <w:t>Москва,</w:t>
      </w:r>
      <w:r>
        <w:rPr>
          <w:rFonts w:ascii="Times New Roman" w:hAnsi="Times New Roman"/>
          <w:b/>
          <w:i/>
        </w:rPr>
        <w:t xml:space="preserve"> улица Спартаковская, дом 12</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lastRenderedPageBreak/>
        <w:t xml:space="preserve">Почтовый адрес: </w:t>
      </w:r>
      <w:r w:rsidRPr="00DF5CC5">
        <w:rPr>
          <w:rFonts w:ascii="Times New Roman" w:hAnsi="Times New Roman"/>
          <w:b/>
          <w:i/>
        </w:rPr>
        <w:t>1050</w:t>
      </w:r>
      <w:r w:rsidR="00015546" w:rsidRPr="00DF5CC5">
        <w:rPr>
          <w:rFonts w:ascii="Times New Roman" w:hAnsi="Times New Roman"/>
          <w:b/>
          <w:i/>
        </w:rPr>
        <w:t>66</w:t>
      </w:r>
      <w:r w:rsidRPr="00DF5CC5">
        <w:rPr>
          <w:rFonts w:ascii="Times New Roman" w:hAnsi="Times New Roman"/>
          <w:b/>
          <w:i/>
        </w:rPr>
        <w:t xml:space="preserve">, г. Москва, ул. </w:t>
      </w:r>
      <w:r w:rsidR="00015546" w:rsidRPr="00DF5CC5">
        <w:rPr>
          <w:rFonts w:ascii="Times New Roman" w:hAnsi="Times New Roman"/>
          <w:b/>
          <w:i/>
        </w:rPr>
        <w:t>Спартаковская, дом 12</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 xml:space="preserve">БИК: </w:t>
      </w:r>
      <w:r w:rsidRPr="00DF5CC5">
        <w:rPr>
          <w:rFonts w:ascii="Times New Roman" w:hAnsi="Times New Roman"/>
          <w:b/>
          <w:bCs/>
          <w:i/>
          <w:iCs/>
        </w:rPr>
        <w:t>044583505</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 xml:space="preserve">К/с: </w:t>
      </w:r>
      <w:r w:rsidRPr="00DF5CC5">
        <w:rPr>
          <w:rFonts w:ascii="Times New Roman" w:hAnsi="Times New Roman"/>
          <w:b/>
          <w:bCs/>
          <w:i/>
          <w:iCs/>
        </w:rPr>
        <w:t xml:space="preserve">30105810100000000505 </w:t>
      </w:r>
    </w:p>
    <w:p w:rsidR="0069345B" w:rsidRDefault="0069345B" w:rsidP="0069345B">
      <w:pPr>
        <w:pStyle w:val="NormalPrefix"/>
        <w:spacing w:before="120" w:after="0"/>
        <w:jc w:val="both"/>
        <w:rPr>
          <w:rStyle w:val="SUBST"/>
          <w:b w:val="0"/>
          <w:bCs/>
          <w:i w:val="0"/>
          <w:iCs/>
        </w:rPr>
      </w:pPr>
      <w:r w:rsidRPr="00685D69">
        <w:rPr>
          <w:b/>
          <w:bCs/>
          <w:i/>
          <w:iCs/>
        </w:rPr>
        <w:t xml:space="preserve">Информация о счете Андеррайтера, на который должны перечисляться денежные средства, поступающие в оплату </w:t>
      </w:r>
      <w:r>
        <w:rPr>
          <w:b/>
          <w:bCs/>
          <w:i/>
          <w:iCs/>
        </w:rPr>
        <w:t>Биржевых о</w:t>
      </w:r>
      <w:r w:rsidRPr="00685D69">
        <w:rPr>
          <w:b/>
          <w:bCs/>
          <w:i/>
          <w:iCs/>
        </w:rPr>
        <w:t xml:space="preserve">блигаций, раскрывается Эмитентом одновременно с раскрытием информации о </w:t>
      </w:r>
      <w:r w:rsidRPr="00685D69">
        <w:rPr>
          <w:rStyle w:val="SUBST"/>
        </w:rPr>
        <w:t>назначенном Андеррайтере.</w:t>
      </w:r>
    </w:p>
    <w:p w:rsidR="00DB3569" w:rsidRPr="009F1288" w:rsidRDefault="00DB3569" w:rsidP="009F1288">
      <w:pPr>
        <w:adjustRightInd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Оплата ценных бумаг </w:t>
      </w:r>
      <w:proofErr w:type="spellStart"/>
      <w:r w:rsidRPr="00DF5CC5">
        <w:rPr>
          <w:rFonts w:ascii="Times New Roman" w:hAnsi="Times New Roman"/>
          <w:b/>
          <w:bCs/>
          <w:i/>
          <w:iCs/>
        </w:rPr>
        <w:t>неденежными</w:t>
      </w:r>
      <w:proofErr w:type="spellEnd"/>
      <w:r w:rsidRPr="00DF5CC5">
        <w:rPr>
          <w:rFonts w:ascii="Times New Roman" w:hAnsi="Times New Roman"/>
          <w:b/>
          <w:bCs/>
          <w:i/>
          <w:iCs/>
        </w:rPr>
        <w:t xml:space="preserve"> средствами не предусмотрена.</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Андеррайтер переводит средства, полученные от размещения Биржевых облигаций, на счет Эмитента в срок, установленный договором</w:t>
      </w:r>
      <w:r w:rsidR="000B169D" w:rsidRPr="00DF5CC5">
        <w:rPr>
          <w:rFonts w:ascii="Times New Roman" w:hAnsi="Times New Roman"/>
          <w:b/>
          <w:bCs/>
          <w:i/>
          <w:iCs/>
        </w:rPr>
        <w:t xml:space="preserve"> </w:t>
      </w:r>
      <w:r w:rsidR="005C13C6" w:rsidRPr="00DF5CC5">
        <w:rPr>
          <w:rFonts w:ascii="Times New Roman" w:hAnsi="Times New Roman"/>
          <w:b/>
          <w:bCs/>
          <w:i/>
          <w:iCs/>
        </w:rPr>
        <w:t>с Эмитентом</w:t>
      </w:r>
      <w:r w:rsidRPr="00DF5CC5">
        <w:rPr>
          <w:rFonts w:ascii="Times New Roman" w:hAnsi="Times New Roman"/>
          <w:b/>
          <w:bCs/>
          <w:i/>
          <w:iCs/>
        </w:rPr>
        <w:t>.</w:t>
      </w:r>
    </w:p>
    <w:p w:rsidR="0069345B" w:rsidRPr="0069345B" w:rsidRDefault="0069345B" w:rsidP="00BF04E0">
      <w:pPr>
        <w:autoSpaceDE w:val="0"/>
        <w:autoSpaceDN w:val="0"/>
        <w:spacing w:after="0" w:line="240" w:lineRule="auto"/>
        <w:ind w:firstLine="540"/>
        <w:jc w:val="both"/>
        <w:rPr>
          <w:rFonts w:ascii="Times New Roman" w:hAnsi="Times New Roman"/>
          <w:b/>
          <w:bCs/>
          <w:i/>
          <w:iCs/>
        </w:rPr>
      </w:pPr>
      <w:r w:rsidRPr="0069345B">
        <w:rPr>
          <w:rFonts w:ascii="Times New Roman" w:hAnsi="Times New Roman"/>
          <w:b/>
          <w:bCs/>
          <w:i/>
          <w:iCs/>
        </w:rPr>
        <w:t xml:space="preserve">Начиная со второго дня размещения </w:t>
      </w:r>
      <w:r>
        <w:rPr>
          <w:rFonts w:ascii="Times New Roman" w:hAnsi="Times New Roman"/>
          <w:b/>
          <w:bCs/>
          <w:i/>
          <w:iCs/>
        </w:rPr>
        <w:t>Биржевых о</w:t>
      </w:r>
      <w:r w:rsidRPr="0069345B">
        <w:rPr>
          <w:rFonts w:ascii="Times New Roman" w:hAnsi="Times New Roman"/>
          <w:b/>
          <w:bCs/>
          <w:i/>
          <w:iCs/>
        </w:rPr>
        <w:t xml:space="preserve">блигаций, покупатели при приобретении </w:t>
      </w:r>
      <w:r>
        <w:rPr>
          <w:rFonts w:ascii="Times New Roman" w:hAnsi="Times New Roman"/>
          <w:b/>
          <w:bCs/>
          <w:i/>
          <w:iCs/>
        </w:rPr>
        <w:t>Биржевых о</w:t>
      </w:r>
      <w:r w:rsidRPr="0069345B">
        <w:rPr>
          <w:rFonts w:ascii="Times New Roman" w:hAnsi="Times New Roman"/>
          <w:b/>
          <w:bCs/>
          <w:i/>
          <w:iCs/>
        </w:rPr>
        <w:t xml:space="preserve">блигаций уплачивают накопленный купонный доход по </w:t>
      </w:r>
      <w:r>
        <w:rPr>
          <w:rFonts w:ascii="Times New Roman" w:hAnsi="Times New Roman"/>
          <w:b/>
          <w:bCs/>
          <w:i/>
          <w:iCs/>
        </w:rPr>
        <w:t>Биржевым о</w:t>
      </w:r>
      <w:r w:rsidRPr="0069345B">
        <w:rPr>
          <w:rFonts w:ascii="Times New Roman" w:hAnsi="Times New Roman"/>
          <w:b/>
          <w:bCs/>
          <w:i/>
          <w:iCs/>
        </w:rPr>
        <w:t xml:space="preserve">блигациям, определяемый в соответствии с </w:t>
      </w:r>
      <w:r w:rsidR="003D4FDA">
        <w:rPr>
          <w:rFonts w:ascii="Times New Roman" w:hAnsi="Times New Roman"/>
          <w:b/>
          <w:bCs/>
          <w:i/>
          <w:iCs/>
        </w:rPr>
        <w:t>п.</w:t>
      </w:r>
      <w:r w:rsidRPr="0069345B">
        <w:rPr>
          <w:rFonts w:ascii="Times New Roman" w:hAnsi="Times New Roman"/>
          <w:b/>
          <w:bCs/>
          <w:i/>
          <w:iCs/>
        </w:rPr>
        <w:t>8.4 Решения о выпуске и п. 2.4.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451481" w:rsidRPr="00451481" w:rsidRDefault="00451481" w:rsidP="00451481">
      <w:pPr>
        <w:spacing w:after="0" w:line="240" w:lineRule="auto"/>
        <w:ind w:firstLine="585"/>
        <w:jc w:val="both"/>
        <w:rPr>
          <w:rFonts w:ascii="Times New Roman" w:hAnsi="Times New Roman"/>
          <w:lang w:eastAsia="ru-RU"/>
        </w:rPr>
      </w:pPr>
      <w:r w:rsidRPr="00451481">
        <w:rPr>
          <w:rFonts w:ascii="Times New Roman" w:hAnsi="Times New Roman"/>
          <w:lang w:eastAsia="ru-RU"/>
        </w:rPr>
        <w:t xml:space="preserve">8.7. Сведения о документе, содержащем фактические итоги размещения ценных бумаг, </w:t>
      </w:r>
      <w:proofErr w:type="gramStart"/>
      <w:r w:rsidRPr="00451481">
        <w:rPr>
          <w:rFonts w:ascii="Times New Roman" w:hAnsi="Times New Roman"/>
          <w:lang w:eastAsia="ru-RU"/>
        </w:rPr>
        <w:t>которой</w:t>
      </w:r>
      <w:proofErr w:type="gramEnd"/>
      <w:r w:rsidRPr="00451481">
        <w:rPr>
          <w:rFonts w:ascii="Times New Roman" w:hAnsi="Times New Roman"/>
          <w:lang w:eastAsia="ru-RU"/>
        </w:rPr>
        <w:t xml:space="preserve"> предоставляется после завершения размещения ценных бумаг.</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451481" w:rsidRPr="00DF5CC5" w:rsidRDefault="00727D0E" w:rsidP="00451481">
      <w:pPr>
        <w:autoSpaceDE w:val="0"/>
        <w:autoSpaceDN w:val="0"/>
        <w:spacing w:after="0" w:line="240" w:lineRule="auto"/>
        <w:ind w:firstLine="540"/>
        <w:jc w:val="both"/>
        <w:rPr>
          <w:rFonts w:ascii="Times New Roman" w:hAnsi="Times New Roman"/>
          <w:b/>
          <w:i/>
          <w:szCs w:val="20"/>
        </w:rPr>
      </w:pPr>
      <w:r w:rsidRPr="00571B97">
        <w:rPr>
          <w:rFonts w:ascii="Times New Roman" w:hAnsi="Times New Roman"/>
          <w:b/>
          <w:i/>
          <w:lang w:eastAsia="ru-RU"/>
        </w:rPr>
        <w:t>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Службу Банка России по финансовым рынкам или иной уполномоченный орган по регулированию, контролю и надзору в сфере финансовых рынков.</w:t>
      </w:r>
    </w:p>
    <w:p w:rsidR="00451481" w:rsidRPr="00DF5CC5" w:rsidRDefault="00451481"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9. </w:t>
      </w:r>
      <w:r w:rsidR="00961739">
        <w:rPr>
          <w:rFonts w:ascii="Times New Roman" w:hAnsi="Times New Roman"/>
        </w:rPr>
        <w:t>Порядок и у</w:t>
      </w:r>
      <w:r w:rsidRPr="00DF5CC5">
        <w:rPr>
          <w:rFonts w:ascii="Times New Roman" w:hAnsi="Times New Roman"/>
        </w:rPr>
        <w:t>словия погашения и выплаты доходов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9.1. Форма погашения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9.2. Порядок и условия погашения облигаций</w:t>
      </w:r>
    </w:p>
    <w:p w:rsidR="007244AD" w:rsidRPr="00DF5CC5" w:rsidRDefault="007244AD" w:rsidP="00DF5CC5">
      <w:pPr>
        <w:autoSpaceDE w:val="0"/>
        <w:autoSpaceDN w:val="0"/>
        <w:adjustRightInd w:val="0"/>
        <w:spacing w:after="0" w:line="240" w:lineRule="auto"/>
        <w:ind w:firstLine="540"/>
        <w:jc w:val="both"/>
        <w:rPr>
          <w:rFonts w:ascii="Times New Roman" w:hAnsi="Times New Roman"/>
          <w:szCs w:val="20"/>
        </w:rPr>
      </w:pPr>
      <w:r w:rsidRPr="00DF5CC5">
        <w:rPr>
          <w:rFonts w:ascii="Times New Roman" w:hAnsi="Times New Roman"/>
          <w:szCs w:val="20"/>
        </w:rPr>
        <w:t>Срок (дата) погашения облигаций или порядок его определения.</w:t>
      </w:r>
    </w:p>
    <w:p w:rsidR="007244AD" w:rsidRPr="00DF5CC5" w:rsidRDefault="00D85291" w:rsidP="007737FB">
      <w:pPr>
        <w:autoSpaceDE w:val="0"/>
        <w:autoSpaceDN w:val="0"/>
        <w:spacing w:after="0" w:line="240" w:lineRule="auto"/>
        <w:ind w:firstLine="539"/>
        <w:jc w:val="both"/>
        <w:rPr>
          <w:rFonts w:ascii="Times New Roman" w:hAnsi="Times New Roman"/>
        </w:rPr>
      </w:pPr>
      <w:r>
        <w:rPr>
          <w:rFonts w:ascii="Times New Roman" w:hAnsi="Times New Roman"/>
          <w:b/>
          <w:bCs/>
          <w:i/>
          <w:iCs/>
        </w:rPr>
        <w:t>3 640</w:t>
      </w:r>
      <w:r w:rsidR="007244AD" w:rsidRPr="00DF5CC5">
        <w:rPr>
          <w:rFonts w:ascii="Times New Roman" w:hAnsi="Times New Roman"/>
          <w:b/>
          <w:bCs/>
          <w:i/>
          <w:iCs/>
        </w:rPr>
        <w:t>-й (</w:t>
      </w:r>
      <w:r>
        <w:rPr>
          <w:rFonts w:ascii="Times New Roman" w:hAnsi="Times New Roman"/>
          <w:b/>
          <w:bCs/>
          <w:i/>
          <w:iCs/>
        </w:rPr>
        <w:t xml:space="preserve">Три </w:t>
      </w:r>
      <w:r w:rsidR="007244AD" w:rsidRPr="00DF5CC5">
        <w:rPr>
          <w:rFonts w:ascii="Times New Roman" w:hAnsi="Times New Roman"/>
          <w:b/>
          <w:bCs/>
          <w:i/>
          <w:iCs/>
        </w:rPr>
        <w:t xml:space="preserve"> тысяч</w:t>
      </w:r>
      <w:r>
        <w:rPr>
          <w:rFonts w:ascii="Times New Roman" w:hAnsi="Times New Roman"/>
          <w:b/>
          <w:bCs/>
          <w:i/>
          <w:iCs/>
        </w:rPr>
        <w:t>и шестьсот сороковой</w:t>
      </w:r>
      <w:r w:rsidR="007244AD" w:rsidRPr="00DF5CC5">
        <w:rPr>
          <w:rFonts w:ascii="Times New Roman" w:hAnsi="Times New Roman"/>
          <w:b/>
          <w:bCs/>
          <w:i/>
          <w:iCs/>
        </w:rPr>
        <w:t xml:space="preserve">) день </w:t>
      </w:r>
      <w:proofErr w:type="gramStart"/>
      <w:r w:rsidR="007244AD" w:rsidRPr="00DF5CC5">
        <w:rPr>
          <w:rFonts w:ascii="Times New Roman" w:hAnsi="Times New Roman"/>
          <w:b/>
          <w:i/>
          <w:szCs w:val="20"/>
        </w:rPr>
        <w:t>с даты начала</w:t>
      </w:r>
      <w:proofErr w:type="gramEnd"/>
      <w:r w:rsidR="007244AD" w:rsidRPr="00DF5CC5">
        <w:rPr>
          <w:rFonts w:ascii="Times New Roman" w:hAnsi="Times New Roman"/>
          <w:b/>
          <w:i/>
          <w:szCs w:val="20"/>
        </w:rPr>
        <w:t xml:space="preserve"> размещения Биржевых облигаций </w:t>
      </w:r>
      <w:r w:rsidR="007244AD" w:rsidRPr="00DF5CC5">
        <w:rPr>
          <w:rFonts w:ascii="Times New Roman" w:hAnsi="Times New Roman"/>
          <w:b/>
          <w:bCs/>
          <w:i/>
          <w:iCs/>
          <w:szCs w:val="20"/>
        </w:rPr>
        <w:t>(далее также – «Дата погашения»)</w:t>
      </w:r>
      <w:r w:rsidR="007244AD" w:rsidRPr="00DF5CC5">
        <w:rPr>
          <w:rFonts w:ascii="Times New Roman" w:hAnsi="Times New Roman"/>
          <w:b/>
          <w:bCs/>
          <w:i/>
          <w:iCs/>
        </w:rPr>
        <w:t>.</w:t>
      </w:r>
    </w:p>
    <w:p w:rsidR="007244AD" w:rsidRPr="00DF5CC5" w:rsidRDefault="007244AD" w:rsidP="007737FB">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rPr>
        <w:t>Если Дата</w:t>
      </w:r>
      <w:r w:rsidRPr="00DF5CC5">
        <w:rPr>
          <w:rFonts w:ascii="Times New Roman" w:hAnsi="Times New Roman"/>
          <w:b/>
          <w:i/>
          <w:szCs w:val="20"/>
        </w:rPr>
        <w:t xml:space="preserve"> погашения Биржевых облигаций </w:t>
      </w:r>
      <w:r w:rsidRPr="00DF5CC5">
        <w:rPr>
          <w:rFonts w:ascii="Times New Roman" w:hAnsi="Times New Roman"/>
          <w:b/>
          <w:i/>
        </w:rPr>
        <w:t xml:space="preserve">приходится на </w:t>
      </w:r>
      <w:r w:rsidRPr="00DF5CC5">
        <w:rPr>
          <w:rFonts w:ascii="Times New Roman" w:hAnsi="Times New Roman"/>
          <w:b/>
          <w:bCs/>
          <w:i/>
          <w:iCs/>
          <w:szCs w:val="20"/>
        </w:rPr>
        <w:t xml:space="preserve">нерабочий праздничный или выходной </w:t>
      </w:r>
      <w:r w:rsidRPr="00DF5CC5">
        <w:rPr>
          <w:rFonts w:ascii="Times New Roman" w:hAnsi="Times New Roman"/>
          <w:b/>
          <w:i/>
        </w:rPr>
        <w:t>день</w:t>
      </w:r>
      <w:r w:rsidRPr="00DF5CC5">
        <w:rPr>
          <w:rFonts w:ascii="Times New Roman" w:hAnsi="Times New Roman"/>
          <w:b/>
          <w:bCs/>
          <w:i/>
          <w:iCs/>
          <w:szCs w:val="20"/>
        </w:rPr>
        <w:t xml:space="preserve"> - независимо от того, будет ли это государственный выходной день или выходной день для расчетных операций, -</w:t>
      </w:r>
      <w:r w:rsidRPr="00DF5CC5">
        <w:rPr>
          <w:rFonts w:ascii="Times New Roman" w:hAnsi="Times New Roman"/>
          <w:b/>
          <w:i/>
        </w:rPr>
        <w:t xml:space="preserve"> то </w:t>
      </w:r>
      <w:r w:rsidRPr="00DF5CC5">
        <w:rPr>
          <w:rFonts w:ascii="Times New Roman" w:hAnsi="Times New Roman"/>
          <w:b/>
          <w:bCs/>
          <w:i/>
          <w:iCs/>
          <w:szCs w:val="20"/>
        </w:rPr>
        <w:t xml:space="preserve">перечисление надлежащей суммы </w:t>
      </w:r>
      <w:r w:rsidRPr="00DF5CC5">
        <w:rPr>
          <w:rFonts w:ascii="Times New Roman" w:hAnsi="Times New Roman"/>
          <w:b/>
          <w:i/>
        </w:rPr>
        <w:t xml:space="preserve">производится в первый </w:t>
      </w:r>
      <w:r w:rsidRPr="00DF5CC5">
        <w:rPr>
          <w:rFonts w:ascii="Times New Roman" w:hAnsi="Times New Roman"/>
          <w:b/>
          <w:bCs/>
          <w:i/>
          <w:iCs/>
          <w:szCs w:val="20"/>
        </w:rPr>
        <w:t xml:space="preserve">рабочий день, </w:t>
      </w:r>
      <w:r w:rsidRPr="00DF5CC5">
        <w:rPr>
          <w:rFonts w:ascii="Times New Roman" w:hAnsi="Times New Roman"/>
          <w:b/>
          <w:i/>
        </w:rPr>
        <w:t xml:space="preserve">следующий </w:t>
      </w:r>
      <w:r w:rsidRPr="00DF5CC5">
        <w:rPr>
          <w:rFonts w:ascii="Times New Roman" w:hAnsi="Times New Roman"/>
          <w:b/>
          <w:bCs/>
          <w:i/>
          <w:iCs/>
          <w:szCs w:val="20"/>
        </w:rPr>
        <w:t>за нерабочим праздничным или выходным</w:t>
      </w:r>
      <w:r w:rsidRPr="00DF5CC5">
        <w:rPr>
          <w:rFonts w:ascii="Times New Roman" w:hAnsi="Times New Roman"/>
          <w:b/>
          <w:i/>
        </w:rPr>
        <w:t xml:space="preserve"> днем</w:t>
      </w:r>
      <w:r w:rsidRPr="00DF5CC5">
        <w:rPr>
          <w:rFonts w:ascii="Times New Roman" w:hAnsi="Times New Roman"/>
          <w:b/>
          <w:bCs/>
          <w:i/>
          <w:iCs/>
          <w:szCs w:val="20"/>
        </w:rPr>
        <w:t xml:space="preserve">. </w:t>
      </w:r>
      <w:r w:rsidRPr="00DF5CC5">
        <w:rPr>
          <w:rFonts w:ascii="Times New Roman" w:hAnsi="Times New Roman"/>
          <w:b/>
          <w:i/>
        </w:rPr>
        <w:t>Владелец Биржевых облигаций не имеет права требовать начисления процентов или какой-либо иной компенсации за такую задержку в платеже</w:t>
      </w:r>
      <w:r w:rsidRPr="00DF5CC5">
        <w:rPr>
          <w:rFonts w:ascii="Times New Roman" w:hAnsi="Times New Roman"/>
          <w:b/>
          <w:i/>
          <w:szCs w:val="20"/>
        </w:rPr>
        <w:t>.</w:t>
      </w:r>
    </w:p>
    <w:p w:rsidR="00561C80" w:rsidRPr="00DF5CC5" w:rsidRDefault="00561C80" w:rsidP="00727301">
      <w:pPr>
        <w:autoSpaceDE w:val="0"/>
        <w:autoSpaceDN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Дата окончания:</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погашения Биржевых облигаций совпадают.</w:t>
      </w:r>
    </w:p>
    <w:p w:rsidR="00383983" w:rsidRPr="00DF5CC5" w:rsidRDefault="00383983" w:rsidP="009F1288">
      <w:pPr>
        <w:autoSpaceDE w:val="0"/>
        <w:autoSpaceDN w:val="0"/>
        <w:spacing w:after="0" w:line="240" w:lineRule="auto"/>
        <w:contextualSpacing/>
        <w:jc w:val="both"/>
        <w:rPr>
          <w:rFonts w:ascii="Times New Roman" w:hAnsi="Times New Roman"/>
        </w:rPr>
      </w:pPr>
    </w:p>
    <w:p w:rsidR="00383983" w:rsidRPr="00DF5CC5" w:rsidRDefault="00383983" w:rsidP="00B80B5B">
      <w:pPr>
        <w:autoSpaceDE w:val="0"/>
        <w:autoSpaceDN w:val="0"/>
        <w:spacing w:after="0" w:line="240" w:lineRule="auto"/>
        <w:contextualSpacing/>
        <w:jc w:val="both"/>
        <w:rPr>
          <w:rFonts w:ascii="Times New Roman" w:hAnsi="Times New Roman"/>
        </w:rPr>
      </w:pPr>
    </w:p>
    <w:p w:rsidR="00383983" w:rsidRPr="00DF5CC5" w:rsidRDefault="00961739" w:rsidP="00DF5CC5">
      <w:pPr>
        <w:widowControl w:val="0"/>
        <w:autoSpaceDE w:val="0"/>
        <w:autoSpaceDN w:val="0"/>
        <w:spacing w:after="0" w:line="240" w:lineRule="auto"/>
        <w:ind w:firstLine="539"/>
        <w:jc w:val="both"/>
        <w:rPr>
          <w:rFonts w:ascii="Times New Roman" w:hAnsi="Times New Roman"/>
          <w:bCs/>
          <w:iCs/>
        </w:rPr>
      </w:pPr>
      <w:r>
        <w:rPr>
          <w:rFonts w:ascii="Times New Roman" w:hAnsi="Times New Roman"/>
          <w:bCs/>
          <w:iCs/>
        </w:rPr>
        <w:t>Порядок и условия погашения облигаций</w:t>
      </w:r>
      <w:r w:rsidR="00383983" w:rsidRPr="00DF5CC5">
        <w:rPr>
          <w:rFonts w:ascii="Times New Roman" w:hAnsi="Times New Roman"/>
          <w:bCs/>
          <w:iCs/>
        </w:rPr>
        <w:t>:</w:t>
      </w:r>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 xml:space="preserve">Передача выплат при погашении </w:t>
      </w:r>
      <w:r>
        <w:rPr>
          <w:rFonts w:ascii="Times New Roman" w:hAnsi="Times New Roman"/>
          <w:b/>
          <w:bCs/>
          <w:i/>
          <w:iCs/>
          <w:lang w:eastAsia="ru-RU"/>
        </w:rPr>
        <w:t>Биржевых о</w:t>
      </w:r>
      <w:r w:rsidRPr="00961739">
        <w:rPr>
          <w:rFonts w:ascii="Times New Roman" w:hAnsi="Times New Roman"/>
          <w:b/>
          <w:bCs/>
          <w:i/>
          <w:iCs/>
          <w:lang w:eastAsia="ru-RU"/>
        </w:rPr>
        <w:t xml:space="preserve">блигаций производится в соответствии с порядком, установленным действующим законодательством Российской Федерации. </w:t>
      </w:r>
    </w:p>
    <w:p w:rsidR="00961739" w:rsidRPr="00961739" w:rsidRDefault="00961739" w:rsidP="00961739">
      <w:pPr>
        <w:widowControl w:val="0"/>
        <w:autoSpaceDE w:val="0"/>
        <w:autoSpaceDN w:val="0"/>
        <w:spacing w:after="0" w:line="240" w:lineRule="auto"/>
        <w:ind w:firstLine="708"/>
        <w:jc w:val="both"/>
        <w:rPr>
          <w:rFonts w:ascii="Times New Roman" w:hAnsi="Times New Roman"/>
          <w:b/>
          <w:bCs/>
          <w:i/>
          <w:iCs/>
          <w:lang w:eastAsia="ru-RU"/>
        </w:rPr>
      </w:pPr>
      <w:r w:rsidRPr="00961739">
        <w:rPr>
          <w:rFonts w:ascii="Times New Roman" w:hAnsi="Times New Roman"/>
          <w:b/>
          <w:bCs/>
          <w:i/>
          <w:iCs/>
          <w:lang w:eastAsia="ru-RU"/>
        </w:rPr>
        <w:t xml:space="preserve">Владельцы и </w:t>
      </w:r>
      <w:proofErr w:type="gramStart"/>
      <w:r w:rsidRPr="00961739">
        <w:rPr>
          <w:rFonts w:ascii="Times New Roman" w:hAnsi="Times New Roman"/>
          <w:b/>
          <w:bCs/>
          <w:i/>
          <w:iCs/>
          <w:lang w:eastAsia="ru-RU"/>
        </w:rPr>
        <w:t xml:space="preserve">иные лица, осуществляющие в соответствии с федеральными законами права по </w:t>
      </w:r>
      <w:r w:rsidR="00EA24A4">
        <w:rPr>
          <w:rFonts w:ascii="Times New Roman" w:hAnsi="Times New Roman"/>
          <w:b/>
          <w:bCs/>
          <w:i/>
          <w:iCs/>
          <w:lang w:eastAsia="ru-RU"/>
        </w:rPr>
        <w:t>Биржевым о</w:t>
      </w:r>
      <w:r w:rsidRPr="00961739">
        <w:rPr>
          <w:rFonts w:ascii="Times New Roman" w:hAnsi="Times New Roman"/>
          <w:b/>
          <w:bCs/>
          <w:i/>
          <w:iCs/>
          <w:lang w:eastAsia="ru-RU"/>
        </w:rPr>
        <w:t>блигациям получают</w:t>
      </w:r>
      <w:proofErr w:type="gramEnd"/>
      <w:r w:rsidRPr="00961739">
        <w:rPr>
          <w:rFonts w:ascii="Times New Roman" w:hAnsi="Times New Roman"/>
          <w:b/>
          <w:bCs/>
          <w:i/>
          <w:iCs/>
          <w:lang w:eastAsia="ru-RU"/>
        </w:rPr>
        <w:t xml:space="preserve"> причитающиеся им денежные выплаты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961739">
        <w:rPr>
          <w:rFonts w:ascii="Times New Roman" w:hAnsi="Times New Roman"/>
          <w:b/>
          <w:bCs/>
          <w:i/>
          <w:iCs/>
          <w:lang w:eastAsia="ru-RU"/>
        </w:rPr>
        <w:t>с даты поступления</w:t>
      </w:r>
      <w:proofErr w:type="gramEnd"/>
      <w:r w:rsidRPr="00961739">
        <w:rPr>
          <w:rFonts w:ascii="Times New Roman" w:hAnsi="Times New Roman"/>
          <w:b/>
          <w:bCs/>
          <w:i/>
          <w:iCs/>
          <w:lang w:eastAsia="ru-RU"/>
        </w:rPr>
        <w:t xml:space="preserve"> денежных средств на счет НРД.</w:t>
      </w:r>
    </w:p>
    <w:p w:rsidR="00961739" w:rsidRPr="00961739" w:rsidRDefault="00961739" w:rsidP="00961739">
      <w:pPr>
        <w:widowControl w:val="0"/>
        <w:autoSpaceDE w:val="0"/>
        <w:autoSpaceDN w:val="0"/>
        <w:spacing w:after="0" w:line="240" w:lineRule="auto"/>
        <w:jc w:val="both"/>
        <w:rPr>
          <w:rFonts w:ascii="Times New Roman" w:hAnsi="Times New Roman"/>
          <w:b/>
          <w:bCs/>
          <w:i/>
          <w:iCs/>
          <w:lang w:eastAsia="ru-RU"/>
        </w:rPr>
      </w:pPr>
      <w:r w:rsidRPr="00961739">
        <w:rPr>
          <w:rFonts w:ascii="Times New Roman" w:hAnsi="Times New Roman"/>
          <w:b/>
          <w:sz w:val="20"/>
          <w:lang w:eastAsia="ru-RU"/>
        </w:rPr>
        <w:tab/>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r w:rsidRPr="00961739">
        <w:rPr>
          <w:rFonts w:ascii="Times New Roman" w:hAnsi="Times New Roman"/>
          <w:b/>
          <w:bCs/>
          <w:i/>
          <w:iCs/>
          <w:lang w:eastAsia="ru-RU"/>
        </w:rPr>
        <w:t xml:space="preserve">Передача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осуществляется депозитарием лицу, являвшемуся его депонентом:</w:t>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r w:rsidRPr="00961739">
        <w:rPr>
          <w:rFonts w:ascii="Times New Roman" w:hAnsi="Times New Roman"/>
          <w:b/>
          <w:bCs/>
          <w:i/>
          <w:iCs/>
          <w:lang w:eastAsia="ru-RU"/>
        </w:rPr>
        <w:t xml:space="preserve">1) на конец операционного дня, предшествующего дате, которая </w:t>
      </w:r>
      <w:r w:rsidRPr="009F1288">
        <w:rPr>
          <w:rFonts w:ascii="Times New Roman" w:hAnsi="Times New Roman"/>
          <w:b/>
          <w:i/>
        </w:rPr>
        <w:t>определена</w:t>
      </w:r>
      <w:r w:rsidRPr="00961739">
        <w:rPr>
          <w:rFonts w:ascii="Times New Roman" w:hAnsi="Times New Roman"/>
          <w:b/>
          <w:bCs/>
          <w:i/>
          <w:iCs/>
          <w:lang w:eastAsia="ru-RU"/>
        </w:rPr>
        <w:t xml:space="preserve"> в </w:t>
      </w:r>
      <w:r w:rsidRPr="00961739">
        <w:rPr>
          <w:rFonts w:ascii="Times New Roman" w:hAnsi="Times New Roman"/>
          <w:b/>
          <w:bCs/>
          <w:i/>
          <w:iCs/>
          <w:lang w:eastAsia="ru-RU"/>
        </w:rPr>
        <w:lastRenderedPageBreak/>
        <w:t xml:space="preserve">соответствии с документом, удостоверяющим права, закрепленные  ценными бумагами, и в </w:t>
      </w:r>
      <w:proofErr w:type="gramStart"/>
      <w:r w:rsidRPr="00961739">
        <w:rPr>
          <w:rFonts w:ascii="Times New Roman" w:hAnsi="Times New Roman"/>
          <w:b/>
          <w:bCs/>
          <w:i/>
          <w:iCs/>
          <w:lang w:eastAsia="ru-RU"/>
        </w:rPr>
        <w:t>которую</w:t>
      </w:r>
      <w:proofErr w:type="gramEnd"/>
      <w:r w:rsidRPr="00961739">
        <w:rPr>
          <w:rFonts w:ascii="Times New Roman" w:hAnsi="Times New Roman"/>
          <w:b/>
          <w:bCs/>
          <w:i/>
          <w:iCs/>
          <w:lang w:eastAsia="ru-RU"/>
        </w:rPr>
        <w:t xml:space="preserve"> </w:t>
      </w:r>
      <w:r w:rsidR="00EA24A4">
        <w:rPr>
          <w:rFonts w:ascii="Times New Roman" w:hAnsi="Times New Roman"/>
          <w:b/>
          <w:bCs/>
          <w:i/>
          <w:iCs/>
          <w:lang w:eastAsia="ru-RU"/>
        </w:rPr>
        <w:t>Биржевые о</w:t>
      </w:r>
      <w:r w:rsidRPr="00961739">
        <w:rPr>
          <w:rFonts w:ascii="Times New Roman" w:hAnsi="Times New Roman"/>
          <w:b/>
          <w:bCs/>
          <w:i/>
          <w:iCs/>
          <w:lang w:eastAsia="ru-RU"/>
        </w:rPr>
        <w:t>блигации подлежат погашению;</w:t>
      </w:r>
    </w:p>
    <w:p w:rsidR="00961739" w:rsidRPr="00961739" w:rsidRDefault="00961739" w:rsidP="00961739">
      <w:pPr>
        <w:widowControl w:val="0"/>
        <w:autoSpaceDE w:val="0"/>
        <w:autoSpaceDN w:val="0"/>
        <w:spacing w:after="0" w:line="240" w:lineRule="auto"/>
        <w:ind w:firstLine="709"/>
        <w:jc w:val="both"/>
        <w:rPr>
          <w:rFonts w:ascii="Times New Roman" w:hAnsi="Times New Roman"/>
          <w:b/>
          <w:bCs/>
          <w:i/>
          <w:iCs/>
          <w:lang w:eastAsia="ru-RU"/>
        </w:rPr>
      </w:pPr>
      <w:proofErr w:type="gramStart"/>
      <w:r w:rsidRPr="00961739">
        <w:rPr>
          <w:rFonts w:ascii="Times New Roman" w:hAnsi="Times New Roman"/>
          <w:b/>
          <w:bCs/>
          <w:i/>
          <w:iCs/>
          <w:lang w:eastAsia="ru-RU"/>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 xml:space="preserve">блигаций в случае, если в установленную дату (установленный срок) обязанность Эмитента по осуществлению денежных выплат в счет погашения </w:t>
      </w:r>
      <w:r w:rsidR="00EA24A4">
        <w:rPr>
          <w:rFonts w:ascii="Times New Roman" w:hAnsi="Times New Roman"/>
          <w:b/>
          <w:bCs/>
          <w:i/>
          <w:iCs/>
          <w:lang w:eastAsia="ru-RU"/>
        </w:rPr>
        <w:t>Биржевых о</w:t>
      </w:r>
      <w:r w:rsidRPr="00961739">
        <w:rPr>
          <w:rFonts w:ascii="Times New Roman" w:hAnsi="Times New Roman"/>
          <w:b/>
          <w:bCs/>
          <w:i/>
          <w:iCs/>
          <w:lang w:eastAsia="ru-RU"/>
        </w:rPr>
        <w:t>блигаций не исполняется или исполняется ненадлежащим образом.</w:t>
      </w:r>
      <w:proofErr w:type="gramEnd"/>
    </w:p>
    <w:p w:rsidR="00961739" w:rsidRPr="00961739" w:rsidRDefault="00961739" w:rsidP="00961739">
      <w:pPr>
        <w:widowControl w:val="0"/>
        <w:autoSpaceDE w:val="0"/>
        <w:autoSpaceDN w:val="0"/>
        <w:spacing w:after="0" w:line="240" w:lineRule="auto"/>
        <w:ind w:firstLine="720"/>
        <w:jc w:val="both"/>
        <w:rPr>
          <w:rFonts w:ascii="Times New Roman" w:hAnsi="Times New Roman"/>
          <w:b/>
          <w:bCs/>
          <w:i/>
          <w:iCs/>
          <w:lang w:eastAsia="ru-RU"/>
        </w:rPr>
      </w:pPr>
      <w:r w:rsidRPr="00961739">
        <w:rPr>
          <w:rFonts w:ascii="Times New Roman" w:hAnsi="Times New Roman"/>
          <w:b/>
          <w:bCs/>
          <w:i/>
          <w:iCs/>
          <w:lang w:eastAsia="ru-RU"/>
        </w:rPr>
        <w:t xml:space="preserve">Депозитарий передает своим депонентам денежные выплаты по ценным бумагам пропорционально количеству </w:t>
      </w:r>
      <w:r w:rsidR="00EA24A4">
        <w:rPr>
          <w:rFonts w:ascii="Times New Roman" w:hAnsi="Times New Roman"/>
          <w:b/>
          <w:bCs/>
          <w:i/>
          <w:iCs/>
          <w:lang w:eastAsia="ru-RU"/>
        </w:rPr>
        <w:t>Биржевых о</w:t>
      </w:r>
      <w:r w:rsidRPr="00961739">
        <w:rPr>
          <w:rFonts w:ascii="Times New Roman" w:hAnsi="Times New Roman"/>
          <w:b/>
          <w:bCs/>
          <w:i/>
          <w:iCs/>
          <w:lang w:eastAsia="ru-RU"/>
        </w:rPr>
        <w:t xml:space="preserve">блигаций, которые учитывались на их счетах </w:t>
      </w:r>
      <w:proofErr w:type="gramStart"/>
      <w:r w:rsidRPr="00961739">
        <w:rPr>
          <w:rFonts w:ascii="Times New Roman" w:hAnsi="Times New Roman"/>
          <w:b/>
          <w:bCs/>
          <w:i/>
          <w:iCs/>
          <w:lang w:eastAsia="ru-RU"/>
        </w:rPr>
        <w:t>депо</w:t>
      </w:r>
      <w:proofErr w:type="gramEnd"/>
      <w:r w:rsidRPr="00961739">
        <w:rPr>
          <w:rFonts w:ascii="Times New Roman" w:hAnsi="Times New Roman"/>
          <w:b/>
          <w:bCs/>
          <w:i/>
          <w:iCs/>
          <w:lang w:eastAsia="ru-RU"/>
        </w:rPr>
        <w:t xml:space="preserve"> на конец операционного дня, определенного в соответствии с вышеуказанным абзацем.</w:t>
      </w:r>
    </w:p>
    <w:p w:rsidR="00961739" w:rsidRPr="00961739" w:rsidRDefault="00961739" w:rsidP="00961739">
      <w:pPr>
        <w:spacing w:after="0" w:line="240" w:lineRule="auto"/>
        <w:jc w:val="both"/>
        <w:rPr>
          <w:rFonts w:ascii="Times New Roman" w:hAnsi="Times New Roman"/>
          <w:b/>
          <w:i/>
        </w:rPr>
      </w:pPr>
    </w:p>
    <w:p w:rsidR="00961739" w:rsidRPr="00961739" w:rsidRDefault="00EA24A4" w:rsidP="00961739">
      <w:pPr>
        <w:spacing w:after="0" w:line="240" w:lineRule="auto"/>
        <w:ind w:firstLine="720"/>
        <w:jc w:val="both"/>
        <w:rPr>
          <w:rFonts w:ascii="Times New Roman" w:hAnsi="Times New Roman"/>
          <w:b/>
          <w:bCs/>
          <w:i/>
          <w:iCs/>
        </w:rPr>
      </w:pPr>
      <w:r>
        <w:rPr>
          <w:rFonts w:ascii="Times New Roman" w:hAnsi="Times New Roman"/>
          <w:b/>
          <w:i/>
        </w:rPr>
        <w:t>Биржевые о</w:t>
      </w:r>
      <w:r w:rsidR="00961739" w:rsidRPr="00961739">
        <w:rPr>
          <w:rFonts w:ascii="Times New Roman" w:hAnsi="Times New Roman"/>
          <w:b/>
          <w:i/>
        </w:rPr>
        <w:t xml:space="preserve">блигации погашаются по непогашенной части номинальной стоимости. </w:t>
      </w:r>
      <w:proofErr w:type="gramStart"/>
      <w:r w:rsidR="00961739" w:rsidRPr="00961739">
        <w:rPr>
          <w:rFonts w:ascii="Times New Roman" w:hAnsi="Times New Roman"/>
          <w:b/>
          <w:bCs/>
          <w:i/>
          <w:iCs/>
        </w:rPr>
        <w:t xml:space="preserve">Непогашенная часть номинальной стоимости определяется как разница между номинальной стоимостью одной </w:t>
      </w:r>
      <w:r>
        <w:rPr>
          <w:rFonts w:ascii="Times New Roman" w:hAnsi="Times New Roman"/>
          <w:b/>
          <w:bCs/>
          <w:i/>
          <w:iCs/>
        </w:rPr>
        <w:t>Биржевой о</w:t>
      </w:r>
      <w:r w:rsidR="00961739" w:rsidRPr="00961739">
        <w:rPr>
          <w:rFonts w:ascii="Times New Roman" w:hAnsi="Times New Roman"/>
          <w:b/>
          <w:bCs/>
          <w:i/>
          <w:iCs/>
        </w:rPr>
        <w:t xml:space="preserve">блигации и её частью, погашенной при частичном досрочном погашении </w:t>
      </w:r>
      <w:r>
        <w:rPr>
          <w:rFonts w:ascii="Times New Roman" w:hAnsi="Times New Roman"/>
          <w:b/>
          <w:bCs/>
          <w:i/>
          <w:iCs/>
        </w:rPr>
        <w:t>Биржевых о</w:t>
      </w:r>
      <w:r w:rsidR="00961739" w:rsidRPr="00961739">
        <w:rPr>
          <w:rFonts w:ascii="Times New Roman" w:hAnsi="Times New Roman"/>
          <w:b/>
          <w:bCs/>
          <w:i/>
          <w:iCs/>
        </w:rPr>
        <w:t>блигаций (в случае если решение о частичном досрочном погашении принято Эмитентом в соответствии с пунктом 9.5.</w:t>
      </w:r>
      <w:proofErr w:type="gramEnd"/>
      <w:r w:rsidR="00E0790B">
        <w:rPr>
          <w:rFonts w:ascii="Times New Roman" w:hAnsi="Times New Roman"/>
          <w:b/>
          <w:bCs/>
          <w:i/>
          <w:iCs/>
        </w:rPr>
        <w:t xml:space="preserve"> </w:t>
      </w:r>
      <w:proofErr w:type="gramStart"/>
      <w:r w:rsidR="00961739" w:rsidRPr="00961739">
        <w:rPr>
          <w:rFonts w:ascii="Times New Roman" w:hAnsi="Times New Roman"/>
          <w:b/>
          <w:bCs/>
          <w:i/>
          <w:iCs/>
        </w:rPr>
        <w:t xml:space="preserve">Решения о выпуске </w:t>
      </w:r>
      <w:r>
        <w:rPr>
          <w:rFonts w:ascii="Times New Roman" w:hAnsi="Times New Roman"/>
          <w:b/>
          <w:bCs/>
          <w:i/>
          <w:iCs/>
        </w:rPr>
        <w:t xml:space="preserve"> и п. 9.1.2 Проспекта</w:t>
      </w:r>
      <w:r w:rsidR="00961739" w:rsidRPr="00961739">
        <w:rPr>
          <w:rFonts w:ascii="Times New Roman" w:hAnsi="Times New Roman"/>
          <w:b/>
          <w:bCs/>
          <w:i/>
          <w:iCs/>
        </w:rPr>
        <w:t xml:space="preserve">). </w:t>
      </w:r>
      <w:proofErr w:type="gramEnd"/>
    </w:p>
    <w:p w:rsidR="00961739" w:rsidRPr="00961739" w:rsidRDefault="00961739" w:rsidP="00961739">
      <w:pPr>
        <w:spacing w:after="0" w:line="240" w:lineRule="auto"/>
        <w:ind w:firstLine="720"/>
        <w:jc w:val="both"/>
        <w:rPr>
          <w:rFonts w:ascii="Times New Roman" w:hAnsi="Times New Roman"/>
          <w:b/>
          <w:bCs/>
          <w:i/>
          <w:iCs/>
        </w:rPr>
      </w:pPr>
      <w:r w:rsidRPr="00961739">
        <w:rPr>
          <w:rFonts w:ascii="Times New Roman" w:hAnsi="Times New Roman"/>
          <w:b/>
          <w:bCs/>
          <w:i/>
          <w:iCs/>
        </w:rPr>
        <w:t xml:space="preserve">Выплата непогашенной части номинальной стоимости </w:t>
      </w:r>
      <w:r w:rsidR="00E0790B">
        <w:rPr>
          <w:rFonts w:ascii="Times New Roman" w:hAnsi="Times New Roman"/>
          <w:b/>
          <w:bCs/>
          <w:i/>
          <w:iCs/>
        </w:rPr>
        <w:t>Биржевых о</w:t>
      </w:r>
      <w:r w:rsidRPr="00961739">
        <w:rPr>
          <w:rFonts w:ascii="Times New Roman" w:hAnsi="Times New Roman"/>
          <w:b/>
          <w:bCs/>
          <w:i/>
          <w:iCs/>
        </w:rPr>
        <w:t>блигаций при их погашении производится в рублях Российской Федерации в безналичном порядке.</w:t>
      </w:r>
    </w:p>
    <w:p w:rsidR="00961739" w:rsidRPr="00961739" w:rsidRDefault="00961739" w:rsidP="00961739">
      <w:pPr>
        <w:spacing w:after="0" w:line="240" w:lineRule="auto"/>
        <w:ind w:firstLine="720"/>
        <w:jc w:val="both"/>
        <w:rPr>
          <w:rFonts w:ascii="Times New Roman" w:hAnsi="Times New Roman"/>
          <w:b/>
          <w:i/>
        </w:rPr>
      </w:pPr>
      <w:r w:rsidRPr="00961739">
        <w:rPr>
          <w:rFonts w:ascii="Times New Roman" w:hAnsi="Times New Roman"/>
          <w:b/>
          <w:i/>
        </w:rPr>
        <w:t xml:space="preserve">При погашении </w:t>
      </w:r>
      <w:r w:rsidR="00E0790B">
        <w:rPr>
          <w:rFonts w:ascii="Times New Roman" w:hAnsi="Times New Roman"/>
          <w:b/>
          <w:i/>
        </w:rPr>
        <w:t>Биржевых о</w:t>
      </w:r>
      <w:r w:rsidRPr="00961739">
        <w:rPr>
          <w:rFonts w:ascii="Times New Roman" w:hAnsi="Times New Roman"/>
          <w:b/>
          <w:i/>
        </w:rPr>
        <w:t>блигаций выплачивается также купонный доход за последний купонный период.</w:t>
      </w:r>
    </w:p>
    <w:p w:rsidR="00961739" w:rsidRPr="00961739" w:rsidRDefault="00961739" w:rsidP="00961739">
      <w:pPr>
        <w:spacing w:after="0" w:line="240" w:lineRule="auto"/>
        <w:ind w:firstLine="720"/>
        <w:jc w:val="both"/>
        <w:rPr>
          <w:rFonts w:ascii="Times New Roman" w:hAnsi="Times New Roman"/>
          <w:b/>
          <w:i/>
        </w:rPr>
      </w:pPr>
      <w:r w:rsidRPr="00961739">
        <w:rPr>
          <w:rFonts w:ascii="Times New Roman" w:hAnsi="Times New Roman"/>
          <w:b/>
          <w:i/>
        </w:rPr>
        <w:t xml:space="preserve">Списание </w:t>
      </w:r>
      <w:r w:rsidR="00E0790B">
        <w:rPr>
          <w:rFonts w:ascii="Times New Roman" w:hAnsi="Times New Roman"/>
          <w:b/>
          <w:i/>
        </w:rPr>
        <w:t>Биржевых о</w:t>
      </w:r>
      <w:r w:rsidRPr="00961739">
        <w:rPr>
          <w:rFonts w:ascii="Times New Roman" w:hAnsi="Times New Roman"/>
          <w:b/>
          <w:i/>
        </w:rPr>
        <w:t xml:space="preserve">блигаций со счетов депо при погашении производится после исполнения Эмитентом всех обязательств перед владельцами </w:t>
      </w:r>
      <w:r w:rsidR="002C1A3E">
        <w:rPr>
          <w:rFonts w:ascii="Times New Roman" w:hAnsi="Times New Roman"/>
          <w:b/>
          <w:i/>
        </w:rPr>
        <w:t>Биржевых о</w:t>
      </w:r>
      <w:r w:rsidRPr="00961739">
        <w:rPr>
          <w:rFonts w:ascii="Times New Roman" w:hAnsi="Times New Roman"/>
          <w:b/>
          <w:i/>
        </w:rPr>
        <w:t xml:space="preserve">блигаций по погашению номинальной стоимости </w:t>
      </w:r>
      <w:r w:rsidR="002C1A3E">
        <w:rPr>
          <w:rFonts w:ascii="Times New Roman" w:hAnsi="Times New Roman"/>
          <w:b/>
          <w:i/>
        </w:rPr>
        <w:t>Биржевых о</w:t>
      </w:r>
      <w:r w:rsidRPr="00961739">
        <w:rPr>
          <w:rFonts w:ascii="Times New Roman" w:hAnsi="Times New Roman"/>
          <w:b/>
          <w:i/>
        </w:rPr>
        <w:t>блигаций и выплате купонного дохода по ним за все купонные периоды.</w:t>
      </w:r>
    </w:p>
    <w:p w:rsidR="00961739" w:rsidRPr="00961739" w:rsidRDefault="00961739" w:rsidP="00961739">
      <w:pPr>
        <w:spacing w:after="0" w:line="240" w:lineRule="auto"/>
        <w:ind w:firstLine="585"/>
        <w:jc w:val="both"/>
        <w:rPr>
          <w:rFonts w:ascii="Times New Roman" w:hAnsi="Times New Roman"/>
        </w:rPr>
      </w:pPr>
      <w:r w:rsidRPr="00961739">
        <w:rPr>
          <w:rFonts w:ascii="Times New Roman" w:hAnsi="Times New Roman"/>
          <w:b/>
          <w:i/>
        </w:rPr>
        <w:t xml:space="preserve">Снятие Сертификата с хранения производится после списания всех </w:t>
      </w:r>
      <w:r w:rsidR="002C1A3E">
        <w:rPr>
          <w:rFonts w:ascii="Times New Roman" w:hAnsi="Times New Roman"/>
          <w:b/>
          <w:i/>
        </w:rPr>
        <w:t>Биржевых  о</w:t>
      </w:r>
      <w:r w:rsidRPr="00961739">
        <w:rPr>
          <w:rFonts w:ascii="Times New Roman" w:hAnsi="Times New Roman"/>
          <w:b/>
          <w:i/>
        </w:rPr>
        <w:t>блигаций со счетов в НРД.</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9.3. Порядок определения дохода, выплачиваемого по каждой облигации</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5B3E66" w:rsidRDefault="005B3E66" w:rsidP="007737FB">
      <w:pPr>
        <w:widowControl w:val="0"/>
        <w:adjustRightInd w:val="0"/>
        <w:spacing w:after="0" w:line="240" w:lineRule="auto"/>
        <w:ind w:firstLine="539"/>
        <w:jc w:val="both"/>
        <w:rPr>
          <w:rStyle w:val="SUBST"/>
          <w:rFonts w:ascii="Times New Roman" w:hAnsi="Times New Roman"/>
        </w:rPr>
      </w:pPr>
    </w:p>
    <w:p w:rsidR="00D85291" w:rsidRPr="00BF04E0" w:rsidRDefault="00D85291" w:rsidP="007737FB">
      <w:pPr>
        <w:widowControl w:val="0"/>
        <w:adjustRightInd w:val="0"/>
        <w:spacing w:after="0" w:line="240" w:lineRule="auto"/>
        <w:ind w:firstLine="539"/>
        <w:jc w:val="both"/>
        <w:rPr>
          <w:rStyle w:val="SUBST"/>
          <w:rFonts w:ascii="Times New Roman" w:hAnsi="Times New Roman"/>
        </w:rPr>
      </w:pPr>
      <w:r w:rsidRPr="00D85291">
        <w:rPr>
          <w:rStyle w:val="SUBST"/>
          <w:rFonts w:ascii="Times New Roman" w:hAnsi="Times New Roman"/>
        </w:rPr>
        <w:t xml:space="preserve">Доходом по Биржевым облигациям является сумма купонных доходов, начисляемых за каждый купонный период. Биржевые </w:t>
      </w:r>
      <w:r w:rsidRPr="00BF04E0">
        <w:rPr>
          <w:rStyle w:val="SUBST"/>
          <w:rFonts w:ascii="Times New Roman" w:hAnsi="Times New Roman"/>
        </w:rPr>
        <w:t>облигации имеют двадцать купонных периодов. Длительность каждого из купонных периодов устанавливается равной 182 (</w:t>
      </w:r>
      <w:r w:rsidR="004775E7" w:rsidRPr="00BF04E0">
        <w:rPr>
          <w:rStyle w:val="SUBST"/>
          <w:rFonts w:ascii="Times New Roman" w:hAnsi="Times New Roman"/>
        </w:rPr>
        <w:t xml:space="preserve">Ста </w:t>
      </w:r>
      <w:r w:rsidRPr="00BF04E0">
        <w:rPr>
          <w:rStyle w:val="SUBST"/>
          <w:rFonts w:ascii="Times New Roman" w:hAnsi="Times New Roman"/>
        </w:rPr>
        <w:t>вос</w:t>
      </w:r>
      <w:r w:rsidR="004775E7" w:rsidRPr="00BF04E0">
        <w:rPr>
          <w:rStyle w:val="SUBST"/>
          <w:rFonts w:ascii="Times New Roman" w:hAnsi="Times New Roman"/>
        </w:rPr>
        <w:t>ь</w:t>
      </w:r>
      <w:r w:rsidRPr="00BF04E0">
        <w:rPr>
          <w:rStyle w:val="SUBST"/>
          <w:rFonts w:ascii="Times New Roman" w:hAnsi="Times New Roman"/>
        </w:rPr>
        <w:t>м</w:t>
      </w:r>
      <w:r w:rsidR="004775E7" w:rsidRPr="00BF04E0">
        <w:rPr>
          <w:rStyle w:val="SUBST"/>
          <w:rFonts w:ascii="Times New Roman" w:hAnsi="Times New Roman"/>
        </w:rPr>
        <w:t>и</w:t>
      </w:r>
      <w:r w:rsidRPr="00BF04E0">
        <w:rPr>
          <w:rStyle w:val="SUBST"/>
          <w:rFonts w:ascii="Times New Roman" w:hAnsi="Times New Roman"/>
        </w:rPr>
        <w:t>десят</w:t>
      </w:r>
      <w:r w:rsidR="004775E7" w:rsidRPr="00BF04E0">
        <w:rPr>
          <w:rStyle w:val="SUBST"/>
          <w:rFonts w:ascii="Times New Roman" w:hAnsi="Times New Roman"/>
        </w:rPr>
        <w:t>и</w:t>
      </w:r>
      <w:r w:rsidRPr="00BF04E0">
        <w:rPr>
          <w:rStyle w:val="SUBST"/>
          <w:rFonts w:ascii="Times New Roman" w:hAnsi="Times New Roman"/>
        </w:rPr>
        <w:t xml:space="preserve"> дв</w:t>
      </w:r>
      <w:r w:rsidR="004775E7" w:rsidRPr="00BF04E0">
        <w:rPr>
          <w:rStyle w:val="SUBST"/>
          <w:rFonts w:ascii="Times New Roman" w:hAnsi="Times New Roman"/>
        </w:rPr>
        <w:t>ум</w:t>
      </w:r>
      <w:r w:rsidRPr="00BF04E0">
        <w:rPr>
          <w:rStyle w:val="SUBST"/>
          <w:rFonts w:ascii="Times New Roman" w:hAnsi="Times New Roman"/>
        </w:rPr>
        <w:t>) дня</w:t>
      </w:r>
      <w:r w:rsidR="004775E7" w:rsidRPr="00BF04E0">
        <w:rPr>
          <w:rStyle w:val="SUBST"/>
          <w:rFonts w:ascii="Times New Roman" w:hAnsi="Times New Roman"/>
        </w:rPr>
        <w:t>м</w:t>
      </w:r>
      <w:r w:rsidRPr="00BF04E0">
        <w:rPr>
          <w:rStyle w:val="SUBST"/>
          <w:rFonts w:ascii="Times New Roman" w:hAnsi="Times New Roman"/>
        </w:rPr>
        <w:t>.</w:t>
      </w:r>
    </w:p>
    <w:p w:rsidR="00D85291" w:rsidRPr="00BF04E0" w:rsidRDefault="00D85291" w:rsidP="007737FB">
      <w:pPr>
        <w:spacing w:after="0" w:line="240" w:lineRule="auto"/>
        <w:ind w:firstLine="539"/>
        <w:jc w:val="both"/>
        <w:rPr>
          <w:rStyle w:val="SUBST"/>
          <w:rFonts w:ascii="Times New Roman" w:hAnsi="Times New Roman"/>
        </w:rPr>
      </w:pPr>
      <w:r w:rsidRPr="00BF04E0">
        <w:rPr>
          <w:rStyle w:val="SUBST"/>
          <w:rFonts w:ascii="Times New Roman" w:hAnsi="Times New Roman"/>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D85291" w:rsidRPr="00D85291" w:rsidRDefault="00D85291" w:rsidP="007737FB">
      <w:pPr>
        <w:spacing w:after="0" w:line="240" w:lineRule="auto"/>
        <w:ind w:firstLine="539"/>
        <w:jc w:val="both"/>
        <w:rPr>
          <w:rStyle w:val="SUBST"/>
          <w:rFonts w:ascii="Times New Roman" w:hAnsi="Times New Roman"/>
        </w:rPr>
      </w:pPr>
      <w:r w:rsidRPr="00BF04E0">
        <w:rPr>
          <w:rStyle w:val="SUBST"/>
          <w:rFonts w:ascii="Times New Roman" w:hAnsi="Times New Roman"/>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BF04E0">
        <w:rPr>
          <w:rStyle w:val="SUBST"/>
          <w:rFonts w:ascii="Times New Roman" w:hAnsi="Times New Roman"/>
        </w:rPr>
        <w:t>ии и ее</w:t>
      </w:r>
      <w:proofErr w:type="gramEnd"/>
      <w:r w:rsidRPr="00BF04E0">
        <w:rPr>
          <w:rStyle w:val="SUBST"/>
          <w:rFonts w:ascii="Times New Roman" w:hAnsi="Times New Roman"/>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BF04E0">
        <w:rPr>
          <w:rStyle w:val="SUBST"/>
          <w:rFonts w:ascii="Times New Roman" w:hAnsi="Times New Roman"/>
          <w:bCs/>
          <w:iCs/>
        </w:rPr>
        <w:t xml:space="preserve"> и п. 9.1.2 Проспекта</w:t>
      </w:r>
      <w:r w:rsidRPr="00BF04E0">
        <w:rPr>
          <w:rStyle w:val="SUBST"/>
          <w:rFonts w:ascii="Times New Roman" w:hAnsi="Times New Roman"/>
        </w:rPr>
        <w:t>).</w:t>
      </w:r>
      <w:r w:rsidRPr="00D85291">
        <w:rPr>
          <w:rStyle w:val="SUBST"/>
          <w:rFonts w:ascii="Times New Roman" w:hAnsi="Times New Roman"/>
        </w:rPr>
        <w:t xml:space="preserve"> </w:t>
      </w:r>
    </w:p>
    <w:p w:rsidR="00D85291" w:rsidRPr="00D85291" w:rsidRDefault="00D85291" w:rsidP="00D85291">
      <w:pPr>
        <w:ind w:firstLine="539"/>
        <w:jc w:val="both"/>
        <w:rPr>
          <w:rStyle w:val="SUBST"/>
          <w:rFonts w:ascii="Times New Roman" w:hAnsi="Times New Roman"/>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D85291" w:rsidRPr="00D85291" w:rsidTr="009552F0">
        <w:trPr>
          <w:trHeight w:val="426"/>
        </w:trPr>
        <w:tc>
          <w:tcPr>
            <w:tcW w:w="4508" w:type="dxa"/>
            <w:gridSpan w:val="2"/>
            <w:tcBorders>
              <w:top w:val="double" w:sz="6" w:space="0" w:color="auto"/>
              <w:bottom w:val="single" w:sz="4" w:space="0" w:color="auto"/>
              <w:right w:val="single" w:sz="6" w:space="0" w:color="auto"/>
            </w:tcBorders>
          </w:tcPr>
          <w:p w:rsidR="00D85291" w:rsidRPr="00D85291" w:rsidRDefault="00D85291" w:rsidP="00E9578D">
            <w:pPr>
              <w:spacing w:before="40"/>
              <w:ind w:firstLine="540"/>
              <w:jc w:val="both"/>
              <w:rPr>
                <w:rFonts w:ascii="Times New Roman" w:hAnsi="Times New Roman"/>
                <w:b/>
                <w:bCs/>
              </w:rPr>
            </w:pPr>
            <w:r w:rsidRPr="00D85291">
              <w:rPr>
                <w:rFonts w:ascii="Times New Roman" w:hAnsi="Times New Roman"/>
                <w:b/>
                <w:bCs/>
              </w:rPr>
              <w:t>Купонный (процентный) период</w:t>
            </w:r>
          </w:p>
          <w:p w:rsidR="00D85291" w:rsidRPr="00D85291" w:rsidRDefault="00D85291" w:rsidP="009552F0">
            <w:pPr>
              <w:spacing w:before="40"/>
              <w:ind w:firstLine="540"/>
              <w:jc w:val="both"/>
              <w:rPr>
                <w:rFonts w:ascii="Times New Roman" w:hAnsi="Times New Roman"/>
                <w:b/>
                <w:bCs/>
              </w:rPr>
            </w:pPr>
          </w:p>
        </w:tc>
        <w:tc>
          <w:tcPr>
            <w:tcW w:w="5523" w:type="dxa"/>
            <w:tcBorders>
              <w:top w:val="double" w:sz="6" w:space="0" w:color="auto"/>
              <w:left w:val="single" w:sz="6" w:space="0" w:color="auto"/>
              <w:bottom w:val="single" w:sz="4" w:space="0" w:color="auto"/>
            </w:tcBorders>
          </w:tcPr>
          <w:p w:rsidR="00D85291" w:rsidRPr="00D85291" w:rsidRDefault="00D85291" w:rsidP="009552F0">
            <w:pPr>
              <w:spacing w:before="40"/>
              <w:ind w:firstLine="540"/>
              <w:jc w:val="both"/>
              <w:rPr>
                <w:rFonts w:ascii="Times New Roman" w:hAnsi="Times New Roman"/>
                <w:b/>
                <w:bCs/>
              </w:rPr>
            </w:pPr>
            <w:r w:rsidRPr="00D85291">
              <w:rPr>
                <w:rFonts w:ascii="Times New Roman" w:hAnsi="Times New Roman"/>
                <w:b/>
                <w:bCs/>
              </w:rPr>
              <w:t>Размер купонного (процентного) дохода</w:t>
            </w:r>
          </w:p>
        </w:tc>
      </w:tr>
      <w:tr w:rsidR="00D85291" w:rsidRPr="00D85291" w:rsidTr="00E9578D">
        <w:tblPrEx>
          <w:tblBorders>
            <w:top w:val="none" w:sz="0" w:space="0" w:color="auto"/>
            <w:left w:val="none" w:sz="0" w:space="0" w:color="auto"/>
            <w:right w:val="none" w:sz="0" w:space="0" w:color="auto"/>
          </w:tblBorders>
        </w:tblPrEx>
        <w:tc>
          <w:tcPr>
            <w:tcW w:w="2376" w:type="dxa"/>
          </w:tcPr>
          <w:p w:rsidR="00D85291" w:rsidRPr="00D85291" w:rsidRDefault="00D85291" w:rsidP="00D85291">
            <w:pPr>
              <w:spacing w:after="0" w:line="240" w:lineRule="auto"/>
              <w:ind w:firstLine="540"/>
              <w:jc w:val="both"/>
              <w:rPr>
                <w:rFonts w:ascii="Times New Roman" w:hAnsi="Times New Roman"/>
                <w:b/>
                <w:bCs/>
              </w:rPr>
            </w:pPr>
          </w:p>
        </w:tc>
        <w:tc>
          <w:tcPr>
            <w:tcW w:w="2132" w:type="dxa"/>
          </w:tcPr>
          <w:p w:rsidR="00D85291" w:rsidRPr="00D85291" w:rsidRDefault="00D85291" w:rsidP="00D85291">
            <w:pPr>
              <w:spacing w:after="0" w:line="240" w:lineRule="auto"/>
              <w:jc w:val="both"/>
              <w:rPr>
                <w:rFonts w:ascii="Times New Roman" w:hAnsi="Times New Roman"/>
                <w:b/>
                <w:bCs/>
              </w:rPr>
            </w:pPr>
          </w:p>
        </w:tc>
        <w:tc>
          <w:tcPr>
            <w:tcW w:w="5523" w:type="dxa"/>
          </w:tcPr>
          <w:p w:rsidR="00D85291" w:rsidRPr="00D85291" w:rsidRDefault="00D85291" w:rsidP="00D85291">
            <w:pPr>
              <w:spacing w:after="0" w:line="240" w:lineRule="auto"/>
              <w:ind w:firstLine="540"/>
              <w:jc w:val="both"/>
              <w:rPr>
                <w:rFonts w:ascii="Times New Roman" w:hAnsi="Times New Roman"/>
                <w:b/>
                <w:bCs/>
              </w:rPr>
            </w:pPr>
          </w:p>
        </w:tc>
      </w:tr>
    </w:tbl>
    <w:p w:rsidR="00D85291" w:rsidRPr="00D85291" w:rsidRDefault="00D85291" w:rsidP="00D85291">
      <w:pPr>
        <w:spacing w:after="0" w:line="240" w:lineRule="auto"/>
        <w:ind w:firstLine="539"/>
        <w:jc w:val="both"/>
        <w:rPr>
          <w:rStyle w:val="SUBST"/>
          <w:rFonts w:ascii="Times New Roman" w:hAnsi="Times New Roman"/>
          <w:b w:val="0"/>
          <w:i w:val="0"/>
          <w:sz w:val="20"/>
          <w:szCs w:val="20"/>
        </w:rPr>
      </w:pPr>
      <w:r w:rsidRPr="00D85291">
        <w:rPr>
          <w:rFonts w:ascii="Times New Roman" w:hAnsi="Times New Roman"/>
          <w:b/>
          <w:bCs/>
          <w:sz w:val="20"/>
          <w:szCs w:val="20"/>
        </w:rPr>
        <w:t xml:space="preserve">1. Купон: </w:t>
      </w:r>
      <w:r w:rsidRPr="00D85291">
        <w:rPr>
          <w:rStyle w:val="SUBST"/>
          <w:rFonts w:ascii="Times New Roman" w:hAnsi="Times New Roman"/>
          <w:sz w:val="20"/>
          <w:szCs w:val="20"/>
        </w:rPr>
        <w:t>Процентная ставка по первому купону (С</w:t>
      </w:r>
      <w:proofErr w:type="gramStart"/>
      <w:r w:rsidRPr="00D85291">
        <w:rPr>
          <w:rStyle w:val="SUBST"/>
          <w:rFonts w:ascii="Times New Roman" w:hAnsi="Times New Roman"/>
          <w:sz w:val="20"/>
          <w:szCs w:val="20"/>
        </w:rPr>
        <w:t>1</w:t>
      </w:r>
      <w:proofErr w:type="gramEnd"/>
      <w:r w:rsidRPr="00D85291">
        <w:rPr>
          <w:rStyle w:val="SUBST"/>
          <w:rFonts w:ascii="Times New Roman" w:hAnsi="Times New Roman"/>
          <w:sz w:val="20"/>
          <w:szCs w:val="20"/>
        </w:rPr>
        <w:t>) может определяться:</w:t>
      </w:r>
    </w:p>
    <w:p w:rsidR="00D85291" w:rsidRPr="00D85291" w:rsidRDefault="00D85291" w:rsidP="00D85291">
      <w:pPr>
        <w:adjustRightInd w:val="0"/>
        <w:spacing w:after="0" w:line="240" w:lineRule="auto"/>
        <w:ind w:firstLine="539"/>
        <w:rPr>
          <w:rStyle w:val="SUBST"/>
          <w:rFonts w:ascii="Times New Roman" w:hAnsi="Times New Roman"/>
          <w:sz w:val="20"/>
          <w:szCs w:val="20"/>
        </w:rPr>
      </w:pPr>
      <w:r w:rsidRPr="00BF04E0">
        <w:rPr>
          <w:rStyle w:val="SUBST"/>
          <w:rFonts w:ascii="Times New Roman" w:hAnsi="Times New Roman"/>
          <w:bCs/>
          <w:sz w:val="20"/>
          <w:szCs w:val="20"/>
          <w:u w:val="single"/>
        </w:rPr>
        <w:t>А)</w:t>
      </w:r>
      <w:r w:rsidRPr="00BF04E0">
        <w:rPr>
          <w:rStyle w:val="SUBST"/>
          <w:rFonts w:ascii="Times New Roman" w:hAnsi="Times New Roman"/>
          <w:sz w:val="20"/>
          <w:szCs w:val="20"/>
        </w:rPr>
        <w:t xml:space="preserve"> </w:t>
      </w:r>
      <w:r w:rsidR="00643917" w:rsidRPr="00BF04E0">
        <w:rPr>
          <w:rStyle w:val="SUBST"/>
          <w:rFonts w:ascii="Times New Roman" w:hAnsi="Times New Roman"/>
          <w:sz w:val="20"/>
          <w:szCs w:val="20"/>
        </w:rPr>
        <w:t>По итогам</w:t>
      </w:r>
      <w:r w:rsidRPr="00BF04E0">
        <w:rPr>
          <w:rStyle w:val="SUBST"/>
          <w:rFonts w:ascii="Times New Roman" w:hAnsi="Times New Roman"/>
          <w:sz w:val="20"/>
          <w:szCs w:val="20"/>
        </w:rPr>
        <w:t xml:space="preserve"> проведения Конкурса на Бирже среди потенциальных покупателей Биржевых облигаций в дату начала размещения Биржевых облигаций.</w:t>
      </w:r>
      <w:r w:rsidRPr="00D85291">
        <w:rPr>
          <w:rStyle w:val="SUBST"/>
          <w:rFonts w:ascii="Times New Roman" w:hAnsi="Times New Roman"/>
          <w:sz w:val="20"/>
          <w:szCs w:val="20"/>
        </w:rPr>
        <w:t xml:space="preserve"> </w:t>
      </w:r>
    </w:p>
    <w:p w:rsidR="00D85291" w:rsidRPr="00D85291" w:rsidRDefault="00D85291" w:rsidP="00D85291">
      <w:pPr>
        <w:spacing w:after="0" w:line="240" w:lineRule="auto"/>
        <w:jc w:val="both"/>
        <w:rPr>
          <w:rFonts w:ascii="Times New Roman" w:hAnsi="Times New Roman"/>
          <w:b/>
          <w:i/>
          <w:sz w:val="20"/>
          <w:szCs w:val="20"/>
        </w:rPr>
      </w:pPr>
      <w:r w:rsidRPr="00D85291">
        <w:rPr>
          <w:rFonts w:ascii="Times New Roman" w:hAnsi="Times New Roman"/>
          <w:b/>
          <w:i/>
          <w:sz w:val="20"/>
          <w:szCs w:val="20"/>
        </w:rPr>
        <w:t>Порядок и условия конкурса приведены в п. 8.3. Решения о выпуске и п. 9.1. Проспекта.</w:t>
      </w:r>
    </w:p>
    <w:p w:rsidR="00D85291" w:rsidRPr="00D85291" w:rsidRDefault="00D85291" w:rsidP="00D85291">
      <w:pPr>
        <w:spacing w:after="0" w:line="240" w:lineRule="auto"/>
        <w:jc w:val="both"/>
        <w:rPr>
          <w:rFonts w:ascii="Times New Roman" w:hAnsi="Times New Roman"/>
          <w:b/>
          <w:i/>
          <w:sz w:val="20"/>
          <w:szCs w:val="20"/>
        </w:rPr>
      </w:pPr>
      <w:r w:rsidRPr="00D85291">
        <w:rPr>
          <w:rFonts w:ascii="Times New Roman" w:hAnsi="Times New Roman"/>
          <w:b/>
          <w:i/>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D85291" w:rsidRPr="00D85291" w:rsidRDefault="00D85291" w:rsidP="00D85291">
      <w:pPr>
        <w:spacing w:after="0" w:line="240" w:lineRule="auto"/>
        <w:ind w:firstLine="539"/>
        <w:jc w:val="both"/>
        <w:rPr>
          <w:rStyle w:val="SUBST"/>
          <w:rFonts w:ascii="Times New Roman" w:hAnsi="Times New Roman"/>
          <w:sz w:val="20"/>
          <w:szCs w:val="20"/>
        </w:rPr>
      </w:pPr>
      <w:r w:rsidRPr="00D85291">
        <w:rPr>
          <w:rStyle w:val="SUBST"/>
          <w:rFonts w:ascii="Times New Roman" w:hAnsi="Times New Roman"/>
          <w:bCs/>
          <w:sz w:val="20"/>
          <w:szCs w:val="20"/>
          <w:u w:val="single"/>
        </w:rPr>
        <w:t>Б)</w:t>
      </w:r>
      <w:r w:rsidRPr="00D85291">
        <w:rPr>
          <w:rStyle w:val="SUBST"/>
          <w:rFonts w:ascii="Times New Roman" w:hAnsi="Times New Roman"/>
          <w:bCs/>
          <w:sz w:val="20"/>
          <w:szCs w:val="20"/>
        </w:rPr>
        <w:t xml:space="preserve"> </w:t>
      </w:r>
      <w:r w:rsidRPr="00D85291">
        <w:rPr>
          <w:rStyle w:val="SUBST"/>
          <w:rFonts w:ascii="Times New Roman" w:hAnsi="Times New Roman"/>
          <w:sz w:val="20"/>
          <w:szCs w:val="20"/>
        </w:rPr>
        <w:t>уполномоченным органом</w:t>
      </w:r>
      <w:r w:rsidRPr="00D85291">
        <w:rPr>
          <w:rStyle w:val="SUBST"/>
          <w:rFonts w:ascii="Times New Roman" w:hAnsi="Times New Roman"/>
          <w:bCs/>
          <w:sz w:val="20"/>
          <w:szCs w:val="20"/>
        </w:rPr>
        <w:t xml:space="preserve"> </w:t>
      </w:r>
      <w:r w:rsidRPr="00D85291">
        <w:rPr>
          <w:rStyle w:val="SUBST"/>
          <w:rFonts w:ascii="Times New Roman" w:hAnsi="Times New Roman"/>
          <w:sz w:val="20"/>
          <w:szCs w:val="20"/>
        </w:rPr>
        <w:t>Эмитента не позднее чем, за один день до даты начала размещения облигаций.</w:t>
      </w:r>
    </w:p>
    <w:p w:rsidR="00D85291" w:rsidRPr="00D85291" w:rsidRDefault="00D85291" w:rsidP="00D85291">
      <w:pPr>
        <w:spacing w:after="0" w:line="240" w:lineRule="auto"/>
        <w:ind w:firstLine="539"/>
        <w:jc w:val="both"/>
        <w:rPr>
          <w:rStyle w:val="SUBST"/>
          <w:rFonts w:ascii="Times New Roman" w:hAnsi="Times New Roman"/>
          <w:sz w:val="20"/>
          <w:szCs w:val="20"/>
        </w:rPr>
      </w:pPr>
      <w:r w:rsidRPr="00D85291">
        <w:rPr>
          <w:rStyle w:val="SUBST"/>
          <w:rFonts w:ascii="Times New Roman" w:hAnsi="Times New Roman"/>
          <w:sz w:val="20"/>
          <w:szCs w:val="20"/>
        </w:rPr>
        <w:lastRenderedPageBreak/>
        <w:t>Информация о процентной ставке по первому купону раскрывается в порядке, предусмотренном п. 11 Решения о выпуске и п. 2.9 Проспекта.</w:t>
      </w:r>
    </w:p>
    <w:p w:rsidR="00D85291" w:rsidRPr="009F1288" w:rsidRDefault="00D85291" w:rsidP="009552F0">
      <w:pPr>
        <w:pStyle w:val="33"/>
        <w:spacing w:before="0" w:after="0"/>
        <w:ind w:firstLine="540"/>
        <w:jc w:val="both"/>
        <w:rPr>
          <w:rStyle w:val="SUBST"/>
          <w:sz w:val="20"/>
        </w:rPr>
      </w:pPr>
      <w:r w:rsidRPr="009F1288">
        <w:rPr>
          <w:rStyle w:val="SUBST"/>
          <w:sz w:val="20"/>
        </w:rPr>
        <w:t xml:space="preserve">Эмитент информирует Биржу </w:t>
      </w:r>
      <w:r w:rsidR="008A2216" w:rsidRPr="009552F0">
        <w:rPr>
          <w:rStyle w:val="SUBST"/>
          <w:sz w:val="20"/>
          <w:lang w:val="ru-RU"/>
        </w:rPr>
        <w:t xml:space="preserve">и НРД </w:t>
      </w:r>
      <w:r w:rsidRPr="009F1288">
        <w:rPr>
          <w:rStyle w:val="SUBST"/>
          <w:sz w:val="20"/>
        </w:rPr>
        <w:t>о принятом решении о ставке первого купона не позднее</w:t>
      </w:r>
      <w:r w:rsidR="005B3E66" w:rsidRPr="009552F0">
        <w:rPr>
          <w:rStyle w:val="SUBST"/>
          <w:sz w:val="20"/>
          <w:lang w:val="ru-RU"/>
        </w:rPr>
        <w:t xml:space="preserve"> </w:t>
      </w:r>
      <w:r w:rsidRPr="009F1288">
        <w:rPr>
          <w:rStyle w:val="SUBST"/>
          <w:sz w:val="20"/>
        </w:rPr>
        <w:t xml:space="preserve"> даты начала размещения.</w:t>
      </w:r>
    </w:p>
    <w:p w:rsidR="00D85291" w:rsidRDefault="00D85291" w:rsidP="00D85291">
      <w:pPr>
        <w:spacing w:after="0" w:line="240" w:lineRule="auto"/>
        <w:ind w:firstLine="539"/>
        <w:jc w:val="both"/>
        <w:rPr>
          <w:rStyle w:val="SUBST"/>
          <w:rFonts w:ascii="Times New Roman" w:hAnsi="Times New Roman"/>
          <w:sz w:val="20"/>
        </w:rPr>
      </w:pPr>
      <w:r w:rsidRPr="00D85291">
        <w:rPr>
          <w:rStyle w:val="SUBST"/>
          <w:rFonts w:ascii="Times New Roman" w:hAnsi="Times New Roman"/>
          <w:sz w:val="20"/>
        </w:rPr>
        <w:t>В обоих вышеприведенных случаях:</w:t>
      </w:r>
    </w:p>
    <w:p w:rsidR="006550A6" w:rsidRPr="009552F0" w:rsidRDefault="006550A6" w:rsidP="009552F0">
      <w:pPr>
        <w:spacing w:after="0" w:line="240" w:lineRule="auto"/>
        <w:ind w:firstLine="539"/>
        <w:jc w:val="both"/>
        <w:rPr>
          <w:rStyle w:val="SUBST"/>
          <w:rFonts w:ascii="Times New Roman" w:hAnsi="Times New Roman"/>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6550A6" w:rsidRPr="00D85291" w:rsidTr="00E9578D">
        <w:tc>
          <w:tcPr>
            <w:tcW w:w="2308" w:type="dxa"/>
            <w:tcBorders>
              <w:top w:val="double" w:sz="6" w:space="0" w:color="auto"/>
              <w:bottom w:val="double" w:sz="6" w:space="0" w:color="auto"/>
              <w:right w:val="single" w:sz="6" w:space="0" w:color="auto"/>
            </w:tcBorders>
          </w:tcPr>
          <w:p w:rsidR="006550A6" w:rsidRPr="00D85291" w:rsidRDefault="006550A6" w:rsidP="005C1DBF">
            <w:pPr>
              <w:spacing w:after="0" w:line="240" w:lineRule="auto"/>
              <w:jc w:val="both"/>
              <w:rPr>
                <w:rFonts w:ascii="Times New Roman" w:hAnsi="Times New Roman"/>
                <w:b/>
                <w:i/>
                <w:sz w:val="20"/>
                <w:szCs w:val="20"/>
              </w:rPr>
            </w:pPr>
            <w:r w:rsidRPr="00D85291">
              <w:rPr>
                <w:rFonts w:ascii="Times New Roman" w:hAnsi="Times New Roman"/>
                <w:b/>
                <w:bCs/>
              </w:rPr>
              <w:t>Дата начала</w:t>
            </w:r>
          </w:p>
        </w:tc>
        <w:tc>
          <w:tcPr>
            <w:tcW w:w="2200" w:type="dxa"/>
            <w:tcBorders>
              <w:top w:val="double" w:sz="6" w:space="0" w:color="auto"/>
              <w:left w:val="single" w:sz="6" w:space="0" w:color="auto"/>
              <w:bottom w:val="double" w:sz="6" w:space="0" w:color="auto"/>
              <w:right w:val="single" w:sz="6" w:space="0" w:color="auto"/>
            </w:tcBorders>
          </w:tcPr>
          <w:p w:rsidR="006550A6" w:rsidRPr="00E73278" w:rsidRDefault="006550A6" w:rsidP="005C1DBF">
            <w:pPr>
              <w:pStyle w:val="af0"/>
              <w:spacing w:before="0" w:after="0"/>
              <w:jc w:val="both"/>
              <w:rPr>
                <w:b/>
                <w:i/>
                <w:lang w:val="ru-RU"/>
              </w:rPr>
            </w:pPr>
            <w:r w:rsidRPr="00D85291">
              <w:rPr>
                <w:b/>
                <w:bCs/>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6550A6" w:rsidRPr="00D85291" w:rsidRDefault="006550A6" w:rsidP="005C1DBF">
            <w:pPr>
              <w:spacing w:after="0" w:line="240" w:lineRule="auto"/>
              <w:jc w:val="both"/>
              <w:rPr>
                <w:rFonts w:ascii="Times New Roman" w:hAnsi="Times New Roman"/>
                <w:sz w:val="20"/>
                <w:szCs w:val="20"/>
              </w:rPr>
            </w:pPr>
          </w:p>
        </w:tc>
      </w:tr>
      <w:tr w:rsidR="00D85291" w:rsidRPr="00D85291" w:rsidTr="00E9578D">
        <w:tc>
          <w:tcPr>
            <w:tcW w:w="2308" w:type="dxa"/>
            <w:tcBorders>
              <w:top w:val="double" w:sz="6" w:space="0" w:color="auto"/>
              <w:bottom w:val="double" w:sz="6" w:space="0" w:color="auto"/>
              <w:right w:val="single" w:sz="6" w:space="0" w:color="auto"/>
            </w:tcBorders>
          </w:tcPr>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t xml:space="preserve">Датой окончания купонного периода первого купона является 182-й (Сто восемьдесят второй) день </w:t>
            </w:r>
            <w:proofErr w:type="gramStart"/>
            <w:r w:rsidRPr="00E73278">
              <w:rPr>
                <w:b/>
                <w:i/>
                <w:lang w:val="ru-RU"/>
              </w:rPr>
              <w:t>с даты начала</w:t>
            </w:r>
            <w:proofErr w:type="gramEnd"/>
            <w:r w:rsidRPr="00E73278">
              <w:rPr>
                <w:b/>
                <w:i/>
                <w:lang w:val="ru-RU"/>
              </w:rPr>
              <w:t xml:space="preserve">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D85291" w:rsidRPr="00D85291" w:rsidRDefault="00D85291" w:rsidP="005C1DBF">
            <w:pPr>
              <w:spacing w:after="0" w:line="240" w:lineRule="auto"/>
              <w:jc w:val="both"/>
              <w:rPr>
                <w:rFonts w:ascii="Times New Roman" w:hAnsi="Times New Roman"/>
                <w:sz w:val="20"/>
                <w:szCs w:val="20"/>
              </w:rPr>
            </w:pPr>
            <w:r w:rsidRPr="00D85291">
              <w:rPr>
                <w:rFonts w:ascii="Times New Roman" w:hAnsi="Times New Roman"/>
                <w:sz w:val="20"/>
                <w:szCs w:val="20"/>
              </w:rPr>
              <w:t>Расчет суммы выплат по первому купону на одну Биржевую облигацию производится по следующей формуле:</w:t>
            </w:r>
          </w:p>
          <w:p w:rsidR="00D85291" w:rsidRPr="00D85291" w:rsidRDefault="00D85291" w:rsidP="005C1DBF">
            <w:pPr>
              <w:spacing w:after="0" w:line="240" w:lineRule="auto"/>
              <w:jc w:val="both"/>
              <w:rPr>
                <w:rFonts w:ascii="Times New Roman" w:hAnsi="Times New Roman"/>
                <w:sz w:val="20"/>
                <w:szCs w:val="20"/>
                <w:lang w:val="fr-FR"/>
              </w:rPr>
            </w:pPr>
            <w:r w:rsidRPr="00D85291">
              <w:rPr>
                <w:rFonts w:ascii="Times New Roman" w:hAnsi="Times New Roman"/>
                <w:b/>
                <w:bCs/>
                <w:i/>
                <w:iCs/>
                <w:sz w:val="20"/>
                <w:szCs w:val="20"/>
              </w:rPr>
              <w:t>КД</w:t>
            </w:r>
            <w:r w:rsidRPr="00D85291">
              <w:rPr>
                <w:rFonts w:ascii="Times New Roman" w:hAnsi="Times New Roman"/>
                <w:b/>
                <w:bCs/>
                <w:i/>
                <w:iCs/>
                <w:sz w:val="20"/>
                <w:szCs w:val="20"/>
                <w:lang w:val="fr-FR"/>
              </w:rPr>
              <w:t xml:space="preserve"> = C1 * Nom * (T1 - T0) / (365 * 100%),</w:t>
            </w:r>
            <w:r w:rsidRPr="00D85291">
              <w:rPr>
                <w:rFonts w:ascii="Times New Roman" w:hAnsi="Times New Roman"/>
                <w:sz w:val="20"/>
                <w:szCs w:val="20"/>
                <w:lang w:val="fr-FR"/>
              </w:rPr>
              <w:t xml:space="preserve"> </w:t>
            </w:r>
          </w:p>
          <w:p w:rsidR="00D85291" w:rsidRPr="00D85291" w:rsidRDefault="00D85291" w:rsidP="005C1DBF">
            <w:pPr>
              <w:spacing w:after="0" w:line="240" w:lineRule="auto"/>
              <w:jc w:val="both"/>
              <w:rPr>
                <w:rFonts w:ascii="Times New Roman" w:hAnsi="Times New Roman"/>
                <w:b/>
                <w:i/>
                <w:sz w:val="20"/>
                <w:szCs w:val="20"/>
                <w:lang w:val="fr-FR"/>
              </w:rPr>
            </w:pPr>
            <w:r w:rsidRPr="00D85291">
              <w:rPr>
                <w:rFonts w:ascii="Times New Roman" w:hAnsi="Times New Roman"/>
                <w:b/>
                <w:i/>
                <w:sz w:val="20"/>
                <w:szCs w:val="20"/>
              </w:rPr>
              <w:t>где</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КД - величина купонного дохода по каждой Биржевой облигации;</w:t>
            </w:r>
          </w:p>
          <w:p w:rsidR="00D85291" w:rsidRPr="00D85291" w:rsidRDefault="00D85291" w:rsidP="005C1DBF">
            <w:pPr>
              <w:spacing w:after="0" w:line="240" w:lineRule="auto"/>
              <w:jc w:val="both"/>
              <w:rPr>
                <w:rFonts w:ascii="Times New Roman" w:hAnsi="Times New Roman"/>
                <w:b/>
                <w:i/>
                <w:sz w:val="20"/>
                <w:szCs w:val="20"/>
              </w:rPr>
            </w:pPr>
            <w:proofErr w:type="spellStart"/>
            <w:r w:rsidRPr="00D85291">
              <w:rPr>
                <w:rFonts w:ascii="Times New Roman" w:hAnsi="Times New Roman"/>
                <w:b/>
                <w:i/>
                <w:sz w:val="20"/>
                <w:szCs w:val="20"/>
              </w:rPr>
              <w:t>Nom</w:t>
            </w:r>
            <w:proofErr w:type="spellEnd"/>
            <w:r w:rsidRPr="00D85291">
              <w:rPr>
                <w:rFonts w:ascii="Times New Roman" w:hAnsi="Times New Roman"/>
                <w:b/>
                <w:i/>
                <w:sz w:val="20"/>
                <w:szCs w:val="20"/>
              </w:rPr>
              <w:t xml:space="preserve"> – номинальная стоимость одной Биржевой облигации;</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 xml:space="preserve">C1 - размер процентной ставки по первому купону, проценты </w:t>
            </w:r>
            <w:proofErr w:type="gramStart"/>
            <w:r w:rsidRPr="00D85291">
              <w:rPr>
                <w:rFonts w:ascii="Times New Roman" w:hAnsi="Times New Roman"/>
                <w:b/>
                <w:i/>
                <w:sz w:val="20"/>
                <w:szCs w:val="20"/>
              </w:rPr>
              <w:t>годовых</w:t>
            </w:r>
            <w:proofErr w:type="gramEnd"/>
            <w:r w:rsidRPr="00D85291">
              <w:rPr>
                <w:rFonts w:ascii="Times New Roman" w:hAnsi="Times New Roman"/>
                <w:b/>
                <w:i/>
                <w:sz w:val="20"/>
                <w:szCs w:val="20"/>
              </w:rPr>
              <w:t>;</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T0 - дата начала первого купонного периода Биржевых облигаций;</w:t>
            </w:r>
          </w:p>
          <w:p w:rsidR="00D85291" w:rsidRPr="00D85291" w:rsidRDefault="00D85291" w:rsidP="005C1DBF">
            <w:pPr>
              <w:spacing w:after="0" w:line="240" w:lineRule="auto"/>
              <w:jc w:val="both"/>
              <w:rPr>
                <w:rFonts w:ascii="Times New Roman" w:hAnsi="Times New Roman"/>
                <w:b/>
                <w:i/>
                <w:sz w:val="20"/>
                <w:szCs w:val="20"/>
              </w:rPr>
            </w:pPr>
            <w:r w:rsidRPr="00D85291">
              <w:rPr>
                <w:rFonts w:ascii="Times New Roman" w:hAnsi="Times New Roman"/>
                <w:b/>
                <w:i/>
                <w:sz w:val="20"/>
                <w:szCs w:val="20"/>
              </w:rPr>
              <w:t>T1 - дата окончания первого купонного периода.</w:t>
            </w:r>
          </w:p>
          <w:p w:rsidR="00D85291" w:rsidRPr="00D85291" w:rsidRDefault="00D85291" w:rsidP="005C1DBF">
            <w:pPr>
              <w:spacing w:after="0" w:line="240" w:lineRule="auto"/>
              <w:jc w:val="both"/>
              <w:rPr>
                <w:rStyle w:val="af2"/>
                <w:rFonts w:ascii="Times New Roman" w:hAnsi="Times New Roman"/>
                <w:b/>
                <w:bCs/>
                <w:i/>
                <w:iCs/>
                <w:sz w:val="20"/>
                <w:szCs w:val="20"/>
              </w:rPr>
            </w:pPr>
            <w:proofErr w:type="gramStart"/>
            <w:r w:rsidRPr="00D85291">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D85291">
              <w:rPr>
                <w:rStyle w:val="SUBST"/>
                <w:rFonts w:ascii="Times New Roman" w:hAnsi="Times New Roman"/>
                <w:iCs/>
                <w:sz w:val="20"/>
                <w:szCs w:val="20"/>
              </w:rPr>
              <w:t>.</w:t>
            </w:r>
            <w:proofErr w:type="gramEnd"/>
          </w:p>
        </w:tc>
      </w:tr>
    </w:tbl>
    <w:p w:rsidR="00D85291" w:rsidRPr="00D85291" w:rsidRDefault="00D85291" w:rsidP="00D85291">
      <w:pPr>
        <w:tabs>
          <w:tab w:val="num" w:pos="786"/>
        </w:tabs>
        <w:jc w:val="both"/>
        <w:rPr>
          <w:rStyle w:val="SUBST"/>
          <w:rFonts w:ascii="Times New Roman" w:hAnsi="Times New Roman"/>
          <w:bCs/>
          <w:iCs/>
          <w:sz w:val="20"/>
        </w:rPr>
      </w:pPr>
      <w:r w:rsidRPr="00CF4DAC">
        <w:rPr>
          <w:rFonts w:ascii="Times New Roman" w:hAnsi="Times New Roman"/>
          <w:b/>
        </w:rPr>
        <w:t>2. Купон:</w:t>
      </w:r>
      <w:r w:rsidRPr="00D85291">
        <w:rPr>
          <w:rFonts w:ascii="Times New Roman" w:hAnsi="Times New Roman"/>
        </w:rPr>
        <w:t xml:space="preserve"> </w:t>
      </w:r>
      <w:r w:rsidRPr="00D85291">
        <w:rPr>
          <w:rStyle w:val="SUBST"/>
          <w:rFonts w:ascii="Times New Roman" w:hAnsi="Times New Roman"/>
          <w:sz w:val="20"/>
        </w:rPr>
        <w:t>процентная ставка по второму купону (С</w:t>
      </w:r>
      <w:proofErr w:type="gramStart"/>
      <w:r w:rsidRPr="00D85291">
        <w:rPr>
          <w:rStyle w:val="SUBST"/>
          <w:rFonts w:ascii="Times New Roman" w:hAnsi="Times New Roman"/>
          <w:sz w:val="20"/>
        </w:rPr>
        <w:t>2</w:t>
      </w:r>
      <w:proofErr w:type="gramEnd"/>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второго купона является 182-й (Сто восемьдесят второй)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второго купона является 364-й (Триста шестьдесят четвертый)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второму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C2 * Nom * (T2 – T1)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C2 - размер процентной ставки по второму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T1 - дата начала второго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T2 - дата окончания второго купонного периода.</w:t>
            </w:r>
          </w:p>
          <w:p w:rsidR="00D85291" w:rsidRPr="005C1DBF" w:rsidRDefault="00D85291" w:rsidP="005C1DBF">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t xml:space="preserve">3. Купон: </w:t>
      </w:r>
      <w:r w:rsidRPr="00D85291">
        <w:rPr>
          <w:rStyle w:val="SUBST"/>
          <w:rFonts w:ascii="Times New Roman" w:hAnsi="Times New Roman"/>
          <w:sz w:val="20"/>
        </w:rPr>
        <w:t>процентная</w:t>
      </w:r>
      <w:r w:rsidRPr="00D85291">
        <w:rPr>
          <w:rStyle w:val="SUBST"/>
          <w:rFonts w:ascii="Times New Roman" w:hAnsi="Times New Roman"/>
          <w:bCs/>
          <w:iCs/>
          <w:sz w:val="20"/>
        </w:rPr>
        <w:t xml:space="preserve"> </w:t>
      </w:r>
      <w:r w:rsidRPr="00D85291">
        <w:rPr>
          <w:rStyle w:val="SUBST"/>
          <w:rFonts w:ascii="Times New Roman" w:hAnsi="Times New Roman"/>
          <w:sz w:val="20"/>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третьего купона является 364-й (Триста шестьдесят четвертый)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w:t>
            </w:r>
            <w:r w:rsidRPr="005C1DBF">
              <w:rPr>
                <w:rFonts w:ascii="Times New Roman" w:hAnsi="Times New Roman"/>
                <w:b/>
                <w:i/>
                <w:sz w:val="20"/>
                <w:szCs w:val="20"/>
              </w:rPr>
              <w:lastRenderedPageBreak/>
              <w:t>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lastRenderedPageBreak/>
              <w:t xml:space="preserve">Датой окончания купонного периода третьего купона является 546-й (Пятьсот сорок шестой) день </w:t>
            </w:r>
            <w:proofErr w:type="gramStart"/>
            <w:r w:rsidRPr="00E73278">
              <w:rPr>
                <w:b/>
                <w:i/>
                <w:lang w:val="ru-RU"/>
              </w:rPr>
              <w:t>с даты начала</w:t>
            </w:r>
            <w:proofErr w:type="gramEnd"/>
            <w:r w:rsidRPr="00E73278">
              <w:rPr>
                <w:b/>
                <w:i/>
                <w:lang w:val="ru-RU"/>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третьему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C3 * Nom * (T3 – T2)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C3 - размер процентной ставки по третьему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T2 - дата начала третьего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T3 - дата окончания третьего купонного периода.</w:t>
            </w:r>
          </w:p>
          <w:p w:rsidR="00D85291" w:rsidRPr="005C1DBF" w:rsidRDefault="00D85291" w:rsidP="005C1DBF">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lastRenderedPageBreak/>
        <w:t xml:space="preserve">4. Купон: </w:t>
      </w:r>
      <w:r w:rsidRPr="00D85291">
        <w:rPr>
          <w:rStyle w:val="SUBST"/>
          <w:rFonts w:ascii="Times New Roman" w:hAnsi="Times New Roman"/>
          <w:sz w:val="20"/>
        </w:rPr>
        <w:t>процентная</w:t>
      </w:r>
      <w:r w:rsidRPr="00D85291">
        <w:rPr>
          <w:rStyle w:val="SUBST"/>
          <w:rFonts w:ascii="Times New Roman" w:hAnsi="Times New Roman"/>
          <w:bCs/>
          <w:iCs/>
          <w:sz w:val="20"/>
        </w:rPr>
        <w:t xml:space="preserve"> </w:t>
      </w:r>
      <w:r w:rsidRPr="00D85291">
        <w:rPr>
          <w:rStyle w:val="SUBST"/>
          <w:rFonts w:ascii="Times New Roman" w:hAnsi="Times New Roman"/>
          <w:sz w:val="20"/>
        </w:rPr>
        <w:t>ставка по четвертому купону (С</w:t>
      </w:r>
      <w:proofErr w:type="gramStart"/>
      <w:r w:rsidRPr="00D85291">
        <w:rPr>
          <w:rStyle w:val="SUBST"/>
          <w:rFonts w:ascii="Times New Roman" w:hAnsi="Times New Roman"/>
          <w:sz w:val="20"/>
        </w:rPr>
        <w:t>4</w:t>
      </w:r>
      <w:proofErr w:type="gramEnd"/>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r w:rsidRPr="00D85291">
        <w:rPr>
          <w:rStyle w:val="SUBST"/>
          <w:rFonts w:ascii="Times New Roman" w:hAnsi="Times New Roman"/>
          <w:bCs/>
          <w:iCs/>
          <w:sz w:val="2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четвертого купона является 546-й (Пятьсот сорок шестой)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E73278" w:rsidRDefault="00D85291" w:rsidP="005C1DBF">
            <w:pPr>
              <w:pStyle w:val="af0"/>
              <w:spacing w:before="0" w:after="0"/>
              <w:jc w:val="both"/>
              <w:rPr>
                <w:b/>
                <w:i/>
                <w:lang w:val="ru-RU"/>
              </w:rPr>
            </w:pPr>
            <w:r w:rsidRPr="00E73278">
              <w:rPr>
                <w:b/>
                <w:i/>
                <w:lang w:val="ru-RU"/>
              </w:rPr>
              <w:t xml:space="preserve">Датой окончания купонного периода четвертого купона является 728-й (Семьсот двадцать восьмой) день </w:t>
            </w:r>
            <w:proofErr w:type="gramStart"/>
            <w:r w:rsidRPr="00E73278">
              <w:rPr>
                <w:b/>
                <w:i/>
                <w:lang w:val="ru-RU"/>
              </w:rPr>
              <w:t>с даты начала</w:t>
            </w:r>
            <w:proofErr w:type="gramEnd"/>
            <w:r w:rsidRPr="00E73278">
              <w:rPr>
                <w:b/>
                <w:i/>
                <w:lang w:val="ru-RU"/>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четвертому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C4 * Nom * (T4 – T3)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C4 - размер процентной ставки по четвертому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T3 - дата начала четвертого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T4 - дата окончания четвертого купонного периода.</w:t>
            </w:r>
          </w:p>
          <w:p w:rsidR="00D85291" w:rsidRPr="005C1DBF" w:rsidRDefault="00D85291" w:rsidP="005C1DBF">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85291" w:rsidRPr="00D85291" w:rsidRDefault="00D85291" w:rsidP="00D85291">
      <w:pPr>
        <w:tabs>
          <w:tab w:val="num" w:pos="786"/>
        </w:tabs>
        <w:jc w:val="both"/>
        <w:rPr>
          <w:rStyle w:val="SUBST"/>
          <w:rFonts w:ascii="Times New Roman" w:hAnsi="Times New Roman"/>
          <w:bCs/>
          <w:iCs/>
          <w:sz w:val="20"/>
        </w:rPr>
      </w:pPr>
      <w:r w:rsidRPr="00D85291">
        <w:rPr>
          <w:rFonts w:ascii="Times New Roman" w:hAnsi="Times New Roman"/>
          <w:b/>
          <w:bCs/>
        </w:rPr>
        <w:t xml:space="preserve">5. Купон: </w:t>
      </w:r>
      <w:r w:rsidRPr="00D85291">
        <w:rPr>
          <w:rStyle w:val="SUBST"/>
          <w:rFonts w:ascii="Times New Roman" w:hAnsi="Times New Roman"/>
          <w:sz w:val="20"/>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пятого купона является 728-й (Семьсот двадцать восьмой)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пятого купона является 910-й (Девятьсот десятый)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пятому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C5 * Nom * (T5 – T4)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C5 - размер процентной ставки по пятому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T4 - дата начала пятого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T5 - дата окончания пятого купонного периода.</w:t>
            </w:r>
          </w:p>
          <w:p w:rsidR="00D85291" w:rsidRPr="005C1DBF" w:rsidRDefault="00D85291" w:rsidP="005C1DBF">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85291" w:rsidRPr="00D85291" w:rsidRDefault="00D85291" w:rsidP="005C1DBF">
      <w:pPr>
        <w:tabs>
          <w:tab w:val="num" w:pos="786"/>
        </w:tabs>
        <w:jc w:val="both"/>
        <w:rPr>
          <w:rFonts w:ascii="Times New Roman" w:hAnsi="Times New Roman"/>
        </w:rPr>
      </w:pPr>
      <w:r w:rsidRPr="00D85291">
        <w:rPr>
          <w:rFonts w:ascii="Times New Roman" w:hAnsi="Times New Roman"/>
          <w:b/>
          <w:bCs/>
        </w:rPr>
        <w:t xml:space="preserve">6. Купон: </w:t>
      </w:r>
      <w:r w:rsidRPr="00D85291">
        <w:rPr>
          <w:rStyle w:val="SUBST"/>
          <w:rFonts w:ascii="Times New Roman" w:hAnsi="Times New Roman"/>
          <w:sz w:val="20"/>
        </w:rPr>
        <w:t>процентная ставка по шестому купону (С</w:t>
      </w:r>
      <w:proofErr w:type="gramStart"/>
      <w:r w:rsidRPr="00D85291">
        <w:rPr>
          <w:rStyle w:val="SUBST"/>
          <w:rFonts w:ascii="Times New Roman" w:hAnsi="Times New Roman"/>
          <w:sz w:val="20"/>
        </w:rPr>
        <w:t>6</w:t>
      </w:r>
      <w:proofErr w:type="gramEnd"/>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85291" w:rsidRPr="005C1DBF" w:rsidTr="00E9578D">
        <w:tc>
          <w:tcPr>
            <w:tcW w:w="2308" w:type="dxa"/>
            <w:tcBorders>
              <w:top w:val="doub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Датой начала купонного периода шестого купона является 910-й (Девятьсот десятый)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шестого купона является 1092-й (Одна тысяча девяносто второй)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85291" w:rsidRPr="005C1DBF" w:rsidRDefault="00D85291" w:rsidP="005C1DBF">
            <w:pPr>
              <w:spacing w:after="0" w:line="240" w:lineRule="auto"/>
              <w:jc w:val="both"/>
              <w:rPr>
                <w:rFonts w:ascii="Times New Roman" w:hAnsi="Times New Roman"/>
                <w:sz w:val="20"/>
                <w:szCs w:val="20"/>
              </w:rPr>
            </w:pPr>
            <w:r w:rsidRPr="005C1DBF">
              <w:rPr>
                <w:rFonts w:ascii="Times New Roman" w:hAnsi="Times New Roman"/>
                <w:sz w:val="20"/>
                <w:szCs w:val="20"/>
              </w:rPr>
              <w:t>Расчет суммы выплат по шестому купону на одну Биржевую облигацию производится по следующей формуле:</w:t>
            </w:r>
          </w:p>
          <w:p w:rsidR="00D85291" w:rsidRPr="005C1DBF" w:rsidRDefault="00D85291" w:rsidP="005C1DBF">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C6 * Nom * (T6 – T5) / (365 * 100%),</w:t>
            </w:r>
            <w:r w:rsidRPr="005C1DBF">
              <w:rPr>
                <w:rFonts w:ascii="Times New Roman" w:hAnsi="Times New Roman"/>
                <w:sz w:val="20"/>
                <w:szCs w:val="20"/>
                <w:lang w:val="fr-FR"/>
              </w:rPr>
              <w:t xml:space="preserve"> </w:t>
            </w:r>
          </w:p>
          <w:p w:rsidR="00D85291" w:rsidRPr="005C1DBF" w:rsidRDefault="00D85291" w:rsidP="005C1DBF">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85291" w:rsidRPr="005C1DBF" w:rsidRDefault="00D85291" w:rsidP="005C1DBF">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C6 - размер процентной ставки по шестому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T5 - дата начала шестого купонного периода Биржевых облигаций;</w:t>
            </w:r>
          </w:p>
          <w:p w:rsidR="00D85291" w:rsidRPr="005C1DBF" w:rsidRDefault="00D85291"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T6 - дата окончания шестого купонного периода.</w:t>
            </w:r>
          </w:p>
          <w:p w:rsidR="00D85291" w:rsidRPr="005C1DBF" w:rsidRDefault="00D85291"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5C1DBF" w:rsidRPr="00D85291" w:rsidRDefault="005C1DBF" w:rsidP="005C1DBF">
      <w:pPr>
        <w:tabs>
          <w:tab w:val="num" w:pos="786"/>
        </w:tabs>
        <w:jc w:val="both"/>
        <w:rPr>
          <w:rFonts w:ascii="Times New Roman" w:hAnsi="Times New Roman"/>
        </w:rPr>
      </w:pPr>
      <w:r>
        <w:rPr>
          <w:rFonts w:ascii="Times New Roman" w:hAnsi="Times New Roman"/>
          <w:b/>
          <w:bCs/>
        </w:rPr>
        <w:t>7</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седьмому</w:t>
      </w:r>
      <w:r w:rsidRPr="00D85291">
        <w:rPr>
          <w:rStyle w:val="SUBST"/>
          <w:rFonts w:ascii="Times New Roman" w:hAnsi="Times New Roman"/>
          <w:sz w:val="20"/>
        </w:rPr>
        <w:t xml:space="preserve"> купону (С</w:t>
      </w:r>
      <w:proofErr w:type="gramStart"/>
      <w:r>
        <w:rPr>
          <w:rStyle w:val="SUBST"/>
          <w:rFonts w:ascii="Times New Roman" w:hAnsi="Times New Roman"/>
          <w:sz w:val="20"/>
        </w:rPr>
        <w:t>7</w:t>
      </w:r>
      <w:proofErr w:type="gramEnd"/>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C1DBF" w:rsidRPr="005C1DBF" w:rsidTr="00E9578D">
        <w:tc>
          <w:tcPr>
            <w:tcW w:w="2308" w:type="dxa"/>
            <w:tcBorders>
              <w:top w:val="doub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седьмого</w:t>
            </w:r>
            <w:r w:rsidRPr="005C1DBF">
              <w:rPr>
                <w:rFonts w:ascii="Times New Roman" w:hAnsi="Times New Roman"/>
                <w:b/>
                <w:i/>
                <w:sz w:val="20"/>
                <w:szCs w:val="20"/>
              </w:rPr>
              <w:t xml:space="preserve"> купона является 1092-й (Одна тысяча девяносто второй)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седьмого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1274-й (Одна тысяча двести семьдесят четвертый)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5C1DBF" w:rsidRPr="005C1DBF" w:rsidRDefault="005C1D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седьмому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5C1DBF" w:rsidRPr="005C1DBF" w:rsidRDefault="005C1D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7</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7</w:t>
            </w:r>
            <w:r>
              <w:rPr>
                <w:rFonts w:ascii="Times New Roman" w:hAnsi="Times New Roman"/>
                <w:b/>
                <w:bCs/>
                <w:i/>
                <w:iCs/>
                <w:sz w:val="20"/>
                <w:szCs w:val="20"/>
                <w:lang w:val="fr-FR"/>
              </w:rPr>
              <w:t xml:space="preserve"> – T</w:t>
            </w:r>
            <w:r>
              <w:rPr>
                <w:rFonts w:ascii="Times New Roman" w:hAnsi="Times New Roman"/>
                <w:b/>
                <w:bCs/>
                <w:i/>
                <w:iCs/>
                <w:sz w:val="20"/>
                <w:szCs w:val="20"/>
              </w:rPr>
              <w:t>6</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C1DBF" w:rsidRPr="005C1DBF" w:rsidRDefault="005C1D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C1DBF" w:rsidRPr="005C1DBF" w:rsidRDefault="005C1DBF"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7</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седьмому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5C1DBF" w:rsidRPr="005C1DBF" w:rsidRDefault="005C1DBF" w:rsidP="00E9578D">
            <w:pPr>
              <w:spacing w:after="0" w:line="240" w:lineRule="auto"/>
              <w:jc w:val="both"/>
              <w:rPr>
                <w:rFonts w:ascii="Times New Roman" w:hAnsi="Times New Roman"/>
                <w:b/>
                <w:i/>
                <w:sz w:val="20"/>
                <w:szCs w:val="20"/>
              </w:rPr>
            </w:pPr>
            <w:r>
              <w:rPr>
                <w:rFonts w:ascii="Times New Roman" w:hAnsi="Times New Roman"/>
                <w:b/>
                <w:i/>
                <w:sz w:val="20"/>
                <w:szCs w:val="20"/>
              </w:rPr>
              <w:t>T6</w:t>
            </w:r>
            <w:r w:rsidRPr="005C1DBF">
              <w:rPr>
                <w:rFonts w:ascii="Times New Roman" w:hAnsi="Times New Roman"/>
                <w:b/>
                <w:i/>
                <w:sz w:val="20"/>
                <w:szCs w:val="20"/>
              </w:rPr>
              <w:t xml:space="preserve"> - дата начала </w:t>
            </w:r>
            <w:r>
              <w:rPr>
                <w:rFonts w:ascii="Times New Roman" w:hAnsi="Times New Roman"/>
                <w:b/>
                <w:i/>
                <w:sz w:val="20"/>
                <w:szCs w:val="20"/>
              </w:rPr>
              <w:t>седьмого</w:t>
            </w:r>
            <w:r w:rsidRPr="005C1DBF">
              <w:rPr>
                <w:rFonts w:ascii="Times New Roman" w:hAnsi="Times New Roman"/>
                <w:b/>
                <w:i/>
                <w:sz w:val="20"/>
                <w:szCs w:val="20"/>
              </w:rPr>
              <w:t xml:space="preserve"> купонного периода Биржевых облигаций;</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7</w:t>
            </w:r>
            <w:r w:rsidRPr="005C1DBF">
              <w:rPr>
                <w:rFonts w:ascii="Times New Roman" w:hAnsi="Times New Roman"/>
                <w:b/>
                <w:i/>
                <w:sz w:val="20"/>
                <w:szCs w:val="20"/>
              </w:rPr>
              <w:t xml:space="preserve"> - дата окончания </w:t>
            </w:r>
            <w:r>
              <w:rPr>
                <w:rFonts w:ascii="Times New Roman" w:hAnsi="Times New Roman"/>
                <w:b/>
                <w:i/>
                <w:sz w:val="20"/>
                <w:szCs w:val="20"/>
              </w:rPr>
              <w:t>седьмого</w:t>
            </w:r>
            <w:r w:rsidRPr="005C1DBF">
              <w:rPr>
                <w:rFonts w:ascii="Times New Roman" w:hAnsi="Times New Roman"/>
                <w:b/>
                <w:i/>
                <w:sz w:val="20"/>
                <w:szCs w:val="20"/>
              </w:rPr>
              <w:t xml:space="preserve"> купонного периода.</w:t>
            </w:r>
          </w:p>
          <w:p w:rsidR="005C1DBF" w:rsidRPr="005C1DBF" w:rsidRDefault="005C1DBF"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5C1DBF" w:rsidRPr="00D85291" w:rsidRDefault="005C1DBF" w:rsidP="005C1DBF">
      <w:pPr>
        <w:tabs>
          <w:tab w:val="num" w:pos="786"/>
        </w:tabs>
        <w:jc w:val="both"/>
        <w:rPr>
          <w:rFonts w:ascii="Times New Roman" w:hAnsi="Times New Roman"/>
        </w:rPr>
      </w:pPr>
      <w:r>
        <w:rPr>
          <w:rFonts w:ascii="Times New Roman" w:hAnsi="Times New Roman"/>
          <w:b/>
          <w:bCs/>
        </w:rPr>
        <w:t>8</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восьмому</w:t>
      </w:r>
      <w:r w:rsidRPr="00D85291">
        <w:rPr>
          <w:rStyle w:val="SUBST"/>
          <w:rFonts w:ascii="Times New Roman" w:hAnsi="Times New Roman"/>
          <w:sz w:val="20"/>
        </w:rPr>
        <w:t xml:space="preserve"> купону (С</w:t>
      </w:r>
      <w:r>
        <w:rPr>
          <w:rStyle w:val="SUBST"/>
          <w:rFonts w:ascii="Times New Roman" w:hAnsi="Times New Roman"/>
          <w:sz w:val="20"/>
        </w:rPr>
        <w:t>8</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C1DBF" w:rsidRPr="005C1DBF" w:rsidTr="00E9578D">
        <w:tc>
          <w:tcPr>
            <w:tcW w:w="2308" w:type="dxa"/>
            <w:tcBorders>
              <w:top w:val="double" w:sz="6" w:space="0" w:color="auto"/>
              <w:bottom w:val="double" w:sz="6" w:space="0" w:color="auto"/>
              <w:right w:val="single" w:sz="6" w:space="0" w:color="auto"/>
            </w:tcBorders>
          </w:tcPr>
          <w:p w:rsidR="005C1DBF" w:rsidRPr="005C1DBF" w:rsidRDefault="005C1DBF" w:rsidP="005C1DBF">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восьмого</w:t>
            </w:r>
            <w:r w:rsidRPr="005C1DBF">
              <w:rPr>
                <w:rFonts w:ascii="Times New Roman" w:hAnsi="Times New Roman"/>
                <w:b/>
                <w:i/>
                <w:sz w:val="20"/>
                <w:szCs w:val="20"/>
              </w:rPr>
              <w:t xml:space="preserve"> купона является 1</w:t>
            </w:r>
            <w:r>
              <w:rPr>
                <w:rFonts w:ascii="Times New Roman" w:hAnsi="Times New Roman"/>
                <w:b/>
                <w:i/>
                <w:sz w:val="20"/>
                <w:szCs w:val="20"/>
              </w:rPr>
              <w:t>274</w:t>
            </w:r>
            <w:r w:rsidRPr="005C1DBF">
              <w:rPr>
                <w:rFonts w:ascii="Times New Roman" w:hAnsi="Times New Roman"/>
                <w:b/>
                <w:i/>
                <w:sz w:val="20"/>
                <w:szCs w:val="20"/>
              </w:rPr>
              <w:t xml:space="preserve">-й (Одна </w:t>
            </w:r>
            <w:r w:rsidR="00647304">
              <w:rPr>
                <w:rFonts w:ascii="Times New Roman" w:hAnsi="Times New Roman"/>
                <w:b/>
                <w:i/>
                <w:sz w:val="20"/>
                <w:szCs w:val="20"/>
              </w:rPr>
              <w:t xml:space="preserve">тысяча </w:t>
            </w:r>
            <w:r>
              <w:rPr>
                <w:rFonts w:ascii="Times New Roman" w:hAnsi="Times New Roman"/>
                <w:b/>
                <w:i/>
                <w:sz w:val="20"/>
                <w:szCs w:val="20"/>
              </w:rPr>
              <w:t>двести семьдесят четвертый</w:t>
            </w:r>
            <w:r w:rsidRPr="005C1DBF">
              <w:rPr>
                <w:rFonts w:ascii="Times New Roman" w:hAnsi="Times New Roman"/>
                <w:b/>
                <w:i/>
                <w:sz w:val="20"/>
                <w:szCs w:val="20"/>
              </w:rPr>
              <w:t xml:space="preserve">)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C1DBF" w:rsidRPr="005C1DBF" w:rsidRDefault="005C1D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восьмого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1456-й (Одна тысяча четыреста пятьдесят шестой)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5C1DBF" w:rsidRPr="005C1DBF" w:rsidRDefault="005C1D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восьмому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5C1DBF" w:rsidRPr="005C1DBF" w:rsidRDefault="005C1D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8</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8</w:t>
            </w:r>
            <w:r>
              <w:rPr>
                <w:rFonts w:ascii="Times New Roman" w:hAnsi="Times New Roman"/>
                <w:b/>
                <w:bCs/>
                <w:i/>
                <w:iCs/>
                <w:sz w:val="20"/>
                <w:szCs w:val="20"/>
                <w:lang w:val="fr-FR"/>
              </w:rPr>
              <w:t xml:space="preserve"> – T</w:t>
            </w:r>
            <w:r>
              <w:rPr>
                <w:rFonts w:ascii="Times New Roman" w:hAnsi="Times New Roman"/>
                <w:b/>
                <w:bCs/>
                <w:i/>
                <w:iCs/>
                <w:sz w:val="20"/>
                <w:szCs w:val="20"/>
              </w:rPr>
              <w:t>7</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C1DBF" w:rsidRPr="005C1DBF" w:rsidRDefault="005C1D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C1DBF" w:rsidRPr="005C1DBF" w:rsidRDefault="005C1DBF"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8</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восьмому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5C1DBF" w:rsidRPr="005C1DBF" w:rsidRDefault="005C1DBF" w:rsidP="00E9578D">
            <w:pPr>
              <w:spacing w:after="0" w:line="240" w:lineRule="auto"/>
              <w:jc w:val="both"/>
              <w:rPr>
                <w:rFonts w:ascii="Times New Roman" w:hAnsi="Times New Roman"/>
                <w:b/>
                <w:i/>
                <w:sz w:val="20"/>
                <w:szCs w:val="20"/>
              </w:rPr>
            </w:pPr>
            <w:r>
              <w:rPr>
                <w:rFonts w:ascii="Times New Roman" w:hAnsi="Times New Roman"/>
                <w:b/>
                <w:i/>
                <w:sz w:val="20"/>
                <w:szCs w:val="20"/>
              </w:rPr>
              <w:t>T7</w:t>
            </w:r>
            <w:r w:rsidRPr="005C1DBF">
              <w:rPr>
                <w:rFonts w:ascii="Times New Roman" w:hAnsi="Times New Roman"/>
                <w:b/>
                <w:i/>
                <w:sz w:val="20"/>
                <w:szCs w:val="20"/>
              </w:rPr>
              <w:t xml:space="preserve"> - дата начала </w:t>
            </w:r>
            <w:r>
              <w:rPr>
                <w:rFonts w:ascii="Times New Roman" w:hAnsi="Times New Roman"/>
                <w:b/>
                <w:i/>
                <w:sz w:val="20"/>
                <w:szCs w:val="20"/>
              </w:rPr>
              <w:t>восьмого</w:t>
            </w:r>
            <w:r w:rsidRPr="005C1DBF">
              <w:rPr>
                <w:rFonts w:ascii="Times New Roman" w:hAnsi="Times New Roman"/>
                <w:b/>
                <w:i/>
                <w:sz w:val="20"/>
                <w:szCs w:val="20"/>
              </w:rPr>
              <w:t xml:space="preserve"> купонного периода Биржевых облигаций;</w:t>
            </w:r>
          </w:p>
          <w:p w:rsidR="005C1DBF" w:rsidRPr="005C1DBF" w:rsidRDefault="005C1D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8</w:t>
            </w:r>
            <w:r w:rsidRPr="005C1DBF">
              <w:rPr>
                <w:rFonts w:ascii="Times New Roman" w:hAnsi="Times New Roman"/>
                <w:b/>
                <w:i/>
                <w:sz w:val="20"/>
                <w:szCs w:val="20"/>
              </w:rPr>
              <w:t xml:space="preserve"> - дата окончания </w:t>
            </w:r>
            <w:r>
              <w:rPr>
                <w:rFonts w:ascii="Times New Roman" w:hAnsi="Times New Roman"/>
                <w:b/>
                <w:i/>
                <w:sz w:val="20"/>
                <w:szCs w:val="20"/>
              </w:rPr>
              <w:t>восьмого</w:t>
            </w:r>
            <w:r w:rsidRPr="005C1DBF">
              <w:rPr>
                <w:rFonts w:ascii="Times New Roman" w:hAnsi="Times New Roman"/>
                <w:b/>
                <w:i/>
                <w:sz w:val="20"/>
                <w:szCs w:val="20"/>
              </w:rPr>
              <w:t xml:space="preserve"> купонного периода.</w:t>
            </w:r>
          </w:p>
          <w:p w:rsidR="005C1DBF" w:rsidRPr="005C1DBF" w:rsidRDefault="005C1DBF"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 xml:space="preserve">Величина купонного дохода в расчете на одну Биржевую облигацию рассчитывается с точностью до одной </w:t>
            </w:r>
            <w:r w:rsidRPr="005C1DBF">
              <w:rPr>
                <w:rStyle w:val="SUBST"/>
                <w:rFonts w:ascii="Times New Roman" w:hAnsi="Times New Roman"/>
                <w:sz w:val="20"/>
                <w:szCs w:val="20"/>
              </w:rPr>
              <w:lastRenderedPageBreak/>
              <w:t>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A3EBF" w:rsidRPr="00D85291" w:rsidRDefault="00DA3EBF" w:rsidP="00DA3EBF">
      <w:pPr>
        <w:tabs>
          <w:tab w:val="num" w:pos="786"/>
        </w:tabs>
        <w:jc w:val="both"/>
        <w:rPr>
          <w:rFonts w:ascii="Times New Roman" w:hAnsi="Times New Roman"/>
        </w:rPr>
      </w:pPr>
      <w:r>
        <w:rPr>
          <w:rFonts w:ascii="Times New Roman" w:hAnsi="Times New Roman"/>
          <w:b/>
          <w:bCs/>
        </w:rPr>
        <w:lastRenderedPageBreak/>
        <w:t>9</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девятому</w:t>
      </w:r>
      <w:r w:rsidRPr="00D85291">
        <w:rPr>
          <w:rStyle w:val="SUBST"/>
          <w:rFonts w:ascii="Times New Roman" w:hAnsi="Times New Roman"/>
          <w:sz w:val="20"/>
        </w:rPr>
        <w:t xml:space="preserve"> купону (С</w:t>
      </w:r>
      <w:proofErr w:type="gramStart"/>
      <w:r>
        <w:rPr>
          <w:rStyle w:val="SUBST"/>
          <w:rFonts w:ascii="Times New Roman" w:hAnsi="Times New Roman"/>
          <w:sz w:val="20"/>
        </w:rPr>
        <w:t>9</w:t>
      </w:r>
      <w:proofErr w:type="gramEnd"/>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A3EBF" w:rsidRPr="005C1DBF" w:rsidTr="00E9578D">
        <w:tc>
          <w:tcPr>
            <w:tcW w:w="2308" w:type="dxa"/>
            <w:tcBorders>
              <w:top w:val="double" w:sz="6" w:space="0" w:color="auto"/>
              <w:bottom w:val="double" w:sz="6" w:space="0" w:color="auto"/>
              <w:right w:val="single" w:sz="6" w:space="0" w:color="auto"/>
            </w:tcBorders>
          </w:tcPr>
          <w:p w:rsidR="00DA3EBF" w:rsidRPr="005C1DBF" w:rsidRDefault="00DA3E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девятого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1456-й (Одна тысяча четыреста пятьдесят шестой) </w:t>
            </w:r>
            <w:r w:rsidRPr="005C1DBF">
              <w:rPr>
                <w:rFonts w:ascii="Times New Roman" w:hAnsi="Times New Roman"/>
                <w:b/>
                <w:i/>
                <w:sz w:val="20"/>
                <w:szCs w:val="20"/>
              </w:rPr>
              <w:t xml:space="preserve"> 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A3EBF" w:rsidRPr="005C1DBF" w:rsidRDefault="00DA3EBF"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девятого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1638-й (Одна</w:t>
            </w:r>
            <w:r w:rsidR="00647304">
              <w:rPr>
                <w:rFonts w:ascii="Times New Roman" w:hAnsi="Times New Roman"/>
                <w:b/>
                <w:i/>
                <w:sz w:val="20"/>
                <w:szCs w:val="20"/>
              </w:rPr>
              <w:t xml:space="preserve"> тысяча </w:t>
            </w:r>
            <w:r>
              <w:rPr>
                <w:rFonts w:ascii="Times New Roman" w:hAnsi="Times New Roman"/>
                <w:b/>
                <w:i/>
                <w:sz w:val="20"/>
                <w:szCs w:val="20"/>
              </w:rPr>
              <w:t xml:space="preserve"> шестьсот тридцать восьмой)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A3EBF" w:rsidRPr="005C1DBF" w:rsidRDefault="00DA3EBF"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девятому</w:t>
            </w:r>
            <w:r w:rsidRPr="005C1DBF">
              <w:rPr>
                <w:rFonts w:ascii="Times New Roman" w:hAnsi="Times New Roman"/>
                <w:sz w:val="20"/>
                <w:szCs w:val="20"/>
              </w:rPr>
              <w:t xml:space="preserve"> купону на одну Биржевую облигацию производится по следующей формуле:</w:t>
            </w:r>
          </w:p>
          <w:p w:rsidR="00DA3EBF" w:rsidRPr="005C1DBF" w:rsidRDefault="00DA3EBF"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9</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9</w:t>
            </w:r>
            <w:r>
              <w:rPr>
                <w:rFonts w:ascii="Times New Roman" w:hAnsi="Times New Roman"/>
                <w:b/>
                <w:bCs/>
                <w:i/>
                <w:iCs/>
                <w:sz w:val="20"/>
                <w:szCs w:val="20"/>
                <w:lang w:val="fr-FR"/>
              </w:rPr>
              <w:t xml:space="preserve"> – T</w:t>
            </w:r>
            <w:r>
              <w:rPr>
                <w:rFonts w:ascii="Times New Roman" w:hAnsi="Times New Roman"/>
                <w:b/>
                <w:bCs/>
                <w:i/>
                <w:iCs/>
                <w:sz w:val="20"/>
                <w:szCs w:val="20"/>
              </w:rPr>
              <w:t>8</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A3EBF" w:rsidRPr="005C1DBF" w:rsidRDefault="00DA3EBF"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A3EBF" w:rsidRPr="005C1DBF" w:rsidRDefault="00DA3EBF"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9</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девятому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A3EBF" w:rsidRPr="005C1DBF" w:rsidRDefault="00DA3EBF" w:rsidP="00E9578D">
            <w:pPr>
              <w:spacing w:after="0" w:line="240" w:lineRule="auto"/>
              <w:jc w:val="both"/>
              <w:rPr>
                <w:rFonts w:ascii="Times New Roman" w:hAnsi="Times New Roman"/>
                <w:b/>
                <w:i/>
                <w:sz w:val="20"/>
                <w:szCs w:val="20"/>
              </w:rPr>
            </w:pPr>
            <w:r>
              <w:rPr>
                <w:rFonts w:ascii="Times New Roman" w:hAnsi="Times New Roman"/>
                <w:b/>
                <w:i/>
                <w:sz w:val="20"/>
                <w:szCs w:val="20"/>
              </w:rPr>
              <w:t>T8</w:t>
            </w:r>
            <w:r w:rsidRPr="005C1DBF">
              <w:rPr>
                <w:rFonts w:ascii="Times New Roman" w:hAnsi="Times New Roman"/>
                <w:b/>
                <w:i/>
                <w:sz w:val="20"/>
                <w:szCs w:val="20"/>
              </w:rPr>
              <w:t xml:space="preserve"> - дата начала </w:t>
            </w:r>
            <w:r>
              <w:rPr>
                <w:rFonts w:ascii="Times New Roman" w:hAnsi="Times New Roman"/>
                <w:b/>
                <w:i/>
                <w:sz w:val="20"/>
                <w:szCs w:val="20"/>
              </w:rPr>
              <w:t>девятого</w:t>
            </w:r>
            <w:r w:rsidRPr="005C1DBF">
              <w:rPr>
                <w:rFonts w:ascii="Times New Roman" w:hAnsi="Times New Roman"/>
                <w:b/>
                <w:i/>
                <w:sz w:val="20"/>
                <w:szCs w:val="20"/>
              </w:rPr>
              <w:t xml:space="preserve"> купонного периода Биржевых облигаций;</w:t>
            </w:r>
          </w:p>
          <w:p w:rsidR="00DA3EBF" w:rsidRPr="005C1DBF" w:rsidRDefault="00DA3EBF"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9</w:t>
            </w:r>
            <w:r w:rsidRPr="005C1DBF">
              <w:rPr>
                <w:rFonts w:ascii="Times New Roman" w:hAnsi="Times New Roman"/>
                <w:b/>
                <w:i/>
                <w:sz w:val="20"/>
                <w:szCs w:val="20"/>
              </w:rPr>
              <w:t xml:space="preserve"> - дата окончания </w:t>
            </w:r>
            <w:r>
              <w:rPr>
                <w:rFonts w:ascii="Times New Roman" w:hAnsi="Times New Roman"/>
                <w:b/>
                <w:i/>
                <w:sz w:val="20"/>
                <w:szCs w:val="20"/>
              </w:rPr>
              <w:t>девятого</w:t>
            </w:r>
            <w:r w:rsidRPr="005C1DBF">
              <w:rPr>
                <w:rFonts w:ascii="Times New Roman" w:hAnsi="Times New Roman"/>
                <w:b/>
                <w:i/>
                <w:sz w:val="20"/>
                <w:szCs w:val="20"/>
              </w:rPr>
              <w:t xml:space="preserve"> купонного периода.</w:t>
            </w:r>
          </w:p>
          <w:p w:rsidR="00DA3EBF" w:rsidRPr="005C1DBF" w:rsidRDefault="00DA3EBF" w:rsidP="00380300">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1169B3" w:rsidRPr="00D85291" w:rsidRDefault="001169B3" w:rsidP="001169B3">
      <w:pPr>
        <w:tabs>
          <w:tab w:val="num" w:pos="786"/>
        </w:tabs>
        <w:jc w:val="both"/>
        <w:rPr>
          <w:rFonts w:ascii="Times New Roman" w:hAnsi="Times New Roman"/>
        </w:rPr>
      </w:pPr>
      <w:r>
        <w:rPr>
          <w:rFonts w:ascii="Times New Roman" w:hAnsi="Times New Roman"/>
          <w:b/>
          <w:bCs/>
        </w:rPr>
        <w:t>10</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десятому</w:t>
      </w:r>
      <w:r w:rsidRPr="00D85291">
        <w:rPr>
          <w:rStyle w:val="SUBST"/>
          <w:rFonts w:ascii="Times New Roman" w:hAnsi="Times New Roman"/>
          <w:sz w:val="20"/>
        </w:rPr>
        <w:t xml:space="preserve"> купону (С</w:t>
      </w:r>
      <w:r>
        <w:rPr>
          <w:rStyle w:val="SUBST"/>
          <w:rFonts w:ascii="Times New Roman" w:hAnsi="Times New Roman"/>
          <w:sz w:val="20"/>
        </w:rPr>
        <w:t>10</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1169B3" w:rsidRPr="005C1DBF" w:rsidTr="00E9578D">
        <w:tc>
          <w:tcPr>
            <w:tcW w:w="2308" w:type="dxa"/>
            <w:tcBorders>
              <w:top w:val="double" w:sz="6" w:space="0" w:color="auto"/>
              <w:bottom w:val="double" w:sz="6" w:space="0" w:color="auto"/>
              <w:right w:val="single" w:sz="6" w:space="0" w:color="auto"/>
            </w:tcBorders>
          </w:tcPr>
          <w:p w:rsidR="001169B3" w:rsidRPr="005C1DBF" w:rsidRDefault="001169B3"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десятого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1638-й (Одна </w:t>
            </w:r>
            <w:r w:rsidR="00647304">
              <w:rPr>
                <w:rFonts w:ascii="Times New Roman" w:hAnsi="Times New Roman"/>
                <w:b/>
                <w:i/>
                <w:sz w:val="20"/>
                <w:szCs w:val="20"/>
              </w:rPr>
              <w:t xml:space="preserve">тысяча </w:t>
            </w:r>
            <w:r>
              <w:rPr>
                <w:rFonts w:ascii="Times New Roman" w:hAnsi="Times New Roman"/>
                <w:b/>
                <w:i/>
                <w:sz w:val="20"/>
                <w:szCs w:val="20"/>
              </w:rPr>
              <w:t xml:space="preserve">шестьсот тридцать восьмой)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1169B3" w:rsidRPr="005C1DBF" w:rsidRDefault="001169B3"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F7CB9">
              <w:rPr>
                <w:rFonts w:ascii="Times New Roman" w:hAnsi="Times New Roman"/>
                <w:b/>
                <w:i/>
                <w:sz w:val="20"/>
                <w:szCs w:val="20"/>
              </w:rPr>
              <w:t>десятого</w:t>
            </w:r>
            <w:r w:rsidRPr="005C1DBF">
              <w:rPr>
                <w:rFonts w:ascii="Times New Roman" w:hAnsi="Times New Roman"/>
                <w:b/>
                <w:i/>
                <w:sz w:val="20"/>
                <w:szCs w:val="20"/>
              </w:rPr>
              <w:t xml:space="preserve"> купона является </w:t>
            </w:r>
            <w:r>
              <w:rPr>
                <w:rFonts w:ascii="Times New Roman" w:hAnsi="Times New Roman"/>
                <w:b/>
                <w:i/>
                <w:sz w:val="20"/>
                <w:szCs w:val="20"/>
              </w:rPr>
              <w:t>1</w:t>
            </w:r>
            <w:r w:rsidR="00CF5B38">
              <w:rPr>
                <w:rFonts w:ascii="Times New Roman" w:hAnsi="Times New Roman"/>
                <w:b/>
                <w:i/>
                <w:sz w:val="20"/>
                <w:szCs w:val="20"/>
              </w:rPr>
              <w:t>820</w:t>
            </w:r>
            <w:r>
              <w:rPr>
                <w:rFonts w:ascii="Times New Roman" w:hAnsi="Times New Roman"/>
                <w:b/>
                <w:i/>
                <w:sz w:val="20"/>
                <w:szCs w:val="20"/>
              </w:rPr>
              <w:t>-й (Одна</w:t>
            </w:r>
            <w:r w:rsidR="00647304">
              <w:rPr>
                <w:rFonts w:ascii="Times New Roman" w:hAnsi="Times New Roman"/>
                <w:b/>
                <w:i/>
                <w:sz w:val="20"/>
                <w:szCs w:val="20"/>
              </w:rPr>
              <w:t xml:space="preserve"> тысяча</w:t>
            </w:r>
            <w:r>
              <w:rPr>
                <w:rFonts w:ascii="Times New Roman" w:hAnsi="Times New Roman"/>
                <w:b/>
                <w:i/>
                <w:sz w:val="20"/>
                <w:szCs w:val="20"/>
              </w:rPr>
              <w:t xml:space="preserve"> </w:t>
            </w:r>
            <w:r w:rsidR="00CF5B38">
              <w:rPr>
                <w:rFonts w:ascii="Times New Roman" w:hAnsi="Times New Roman"/>
                <w:b/>
                <w:i/>
                <w:sz w:val="20"/>
                <w:szCs w:val="20"/>
              </w:rPr>
              <w:t>восемьсот двадцатый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1169B3" w:rsidRPr="005C1DBF" w:rsidRDefault="001169B3"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CF5B38">
              <w:rPr>
                <w:rFonts w:ascii="Times New Roman" w:hAnsi="Times New Roman"/>
                <w:sz w:val="20"/>
                <w:szCs w:val="20"/>
              </w:rPr>
              <w:t xml:space="preserve">десятому </w:t>
            </w:r>
            <w:r w:rsidRPr="005C1DBF">
              <w:rPr>
                <w:rFonts w:ascii="Times New Roman" w:hAnsi="Times New Roman"/>
                <w:sz w:val="20"/>
                <w:szCs w:val="20"/>
              </w:rPr>
              <w:t>купону на одну Биржевую облигацию производится по следующей формуле:</w:t>
            </w:r>
          </w:p>
          <w:p w:rsidR="001169B3" w:rsidRPr="005C1DBF" w:rsidRDefault="001169B3"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sidR="00C30AB6">
              <w:rPr>
                <w:rFonts w:ascii="Times New Roman" w:hAnsi="Times New Roman"/>
                <w:b/>
                <w:bCs/>
                <w:i/>
                <w:iCs/>
                <w:sz w:val="20"/>
                <w:szCs w:val="20"/>
              </w:rPr>
              <w:t>10</w:t>
            </w:r>
            <w:r w:rsidRPr="005C1DBF">
              <w:rPr>
                <w:rFonts w:ascii="Times New Roman" w:hAnsi="Times New Roman"/>
                <w:b/>
                <w:bCs/>
                <w:i/>
                <w:iCs/>
                <w:sz w:val="20"/>
                <w:szCs w:val="20"/>
                <w:lang w:val="fr-FR"/>
              </w:rPr>
              <w:t xml:space="preserve"> * Nom * (T</w:t>
            </w:r>
            <w:r w:rsidR="00C30AB6">
              <w:rPr>
                <w:rFonts w:ascii="Times New Roman" w:hAnsi="Times New Roman"/>
                <w:b/>
                <w:bCs/>
                <w:i/>
                <w:iCs/>
                <w:sz w:val="20"/>
                <w:szCs w:val="20"/>
              </w:rPr>
              <w:t>10</w:t>
            </w:r>
            <w:r>
              <w:rPr>
                <w:rFonts w:ascii="Times New Roman" w:hAnsi="Times New Roman"/>
                <w:b/>
                <w:bCs/>
                <w:i/>
                <w:iCs/>
                <w:sz w:val="20"/>
                <w:szCs w:val="20"/>
                <w:lang w:val="fr-FR"/>
              </w:rPr>
              <w:t xml:space="preserve"> – T</w:t>
            </w:r>
            <w:r w:rsidR="00C30AB6">
              <w:rPr>
                <w:rFonts w:ascii="Times New Roman" w:hAnsi="Times New Roman"/>
                <w:b/>
                <w:bCs/>
                <w:i/>
                <w:iCs/>
                <w:sz w:val="20"/>
                <w:szCs w:val="20"/>
              </w:rPr>
              <w:t>9</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1169B3" w:rsidRPr="005C1DBF" w:rsidRDefault="001169B3"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1169B3" w:rsidRPr="005C1DBF" w:rsidRDefault="001169B3"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sidR="00CF5B38">
              <w:rPr>
                <w:rFonts w:ascii="Times New Roman" w:hAnsi="Times New Roman"/>
                <w:b/>
                <w:i/>
                <w:sz w:val="20"/>
                <w:szCs w:val="20"/>
              </w:rPr>
              <w:t>10</w:t>
            </w:r>
            <w:r w:rsidRPr="005C1DBF">
              <w:rPr>
                <w:rFonts w:ascii="Times New Roman" w:hAnsi="Times New Roman"/>
                <w:b/>
                <w:i/>
                <w:sz w:val="20"/>
                <w:szCs w:val="20"/>
              </w:rPr>
              <w:t xml:space="preserve"> - размер процентной ставки по </w:t>
            </w:r>
            <w:r w:rsidR="00CF5B38">
              <w:rPr>
                <w:rFonts w:ascii="Times New Roman" w:hAnsi="Times New Roman"/>
                <w:b/>
                <w:i/>
                <w:sz w:val="20"/>
                <w:szCs w:val="20"/>
              </w:rPr>
              <w:t>десятому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1169B3" w:rsidRPr="005C1DBF" w:rsidRDefault="001169B3" w:rsidP="00E9578D">
            <w:pPr>
              <w:spacing w:after="0" w:line="240" w:lineRule="auto"/>
              <w:jc w:val="both"/>
              <w:rPr>
                <w:rFonts w:ascii="Times New Roman" w:hAnsi="Times New Roman"/>
                <w:b/>
                <w:i/>
                <w:sz w:val="20"/>
                <w:szCs w:val="20"/>
              </w:rPr>
            </w:pPr>
            <w:r>
              <w:rPr>
                <w:rFonts w:ascii="Times New Roman" w:hAnsi="Times New Roman"/>
                <w:b/>
                <w:i/>
                <w:sz w:val="20"/>
                <w:szCs w:val="20"/>
              </w:rPr>
              <w:t>T</w:t>
            </w:r>
            <w:r w:rsidR="00CF5B38">
              <w:rPr>
                <w:rFonts w:ascii="Times New Roman" w:hAnsi="Times New Roman"/>
                <w:b/>
                <w:i/>
                <w:sz w:val="20"/>
                <w:szCs w:val="20"/>
              </w:rPr>
              <w:t>9</w:t>
            </w:r>
            <w:r w:rsidRPr="005C1DBF">
              <w:rPr>
                <w:rFonts w:ascii="Times New Roman" w:hAnsi="Times New Roman"/>
                <w:b/>
                <w:i/>
                <w:sz w:val="20"/>
                <w:szCs w:val="20"/>
              </w:rPr>
              <w:t xml:space="preserve"> - дата начала </w:t>
            </w:r>
            <w:r w:rsidR="00CF5B38">
              <w:rPr>
                <w:rFonts w:ascii="Times New Roman" w:hAnsi="Times New Roman"/>
                <w:b/>
                <w:i/>
                <w:sz w:val="20"/>
                <w:szCs w:val="20"/>
              </w:rPr>
              <w:t>десятого</w:t>
            </w:r>
            <w:r w:rsidRPr="005C1DBF">
              <w:rPr>
                <w:rFonts w:ascii="Times New Roman" w:hAnsi="Times New Roman"/>
                <w:b/>
                <w:i/>
                <w:sz w:val="20"/>
                <w:szCs w:val="20"/>
              </w:rPr>
              <w:t xml:space="preserve"> купонного периода Биржевых облигаций;</w:t>
            </w:r>
          </w:p>
          <w:p w:rsidR="001169B3" w:rsidRPr="005C1DBF" w:rsidRDefault="001169B3"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sidR="00CF5B38">
              <w:rPr>
                <w:rFonts w:ascii="Times New Roman" w:hAnsi="Times New Roman"/>
                <w:b/>
                <w:i/>
                <w:sz w:val="20"/>
                <w:szCs w:val="20"/>
              </w:rPr>
              <w:t>10</w:t>
            </w:r>
            <w:r w:rsidRPr="005C1DBF">
              <w:rPr>
                <w:rFonts w:ascii="Times New Roman" w:hAnsi="Times New Roman"/>
                <w:b/>
                <w:i/>
                <w:sz w:val="20"/>
                <w:szCs w:val="20"/>
              </w:rPr>
              <w:t xml:space="preserve"> - дата окончания </w:t>
            </w:r>
            <w:r w:rsidR="00CF5B38">
              <w:rPr>
                <w:rFonts w:ascii="Times New Roman" w:hAnsi="Times New Roman"/>
                <w:b/>
                <w:i/>
                <w:sz w:val="20"/>
                <w:szCs w:val="20"/>
              </w:rPr>
              <w:t xml:space="preserve">десятого </w:t>
            </w:r>
            <w:r w:rsidRPr="005C1DBF">
              <w:rPr>
                <w:rFonts w:ascii="Times New Roman" w:hAnsi="Times New Roman"/>
                <w:b/>
                <w:i/>
                <w:sz w:val="20"/>
                <w:szCs w:val="20"/>
              </w:rPr>
              <w:t>купонного периода.</w:t>
            </w:r>
          </w:p>
          <w:p w:rsidR="001169B3" w:rsidRPr="005C1DBF" w:rsidRDefault="001169B3"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3E1920" w:rsidRPr="00D85291" w:rsidRDefault="003E1920" w:rsidP="003E1920">
      <w:pPr>
        <w:tabs>
          <w:tab w:val="num" w:pos="786"/>
        </w:tabs>
        <w:jc w:val="both"/>
        <w:rPr>
          <w:rFonts w:ascii="Times New Roman" w:hAnsi="Times New Roman"/>
        </w:rPr>
      </w:pPr>
      <w:r>
        <w:rPr>
          <w:rFonts w:ascii="Times New Roman" w:hAnsi="Times New Roman"/>
          <w:b/>
          <w:bCs/>
        </w:rPr>
        <w:t>11</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одиннадцатому</w:t>
      </w:r>
      <w:r w:rsidRPr="00D85291">
        <w:rPr>
          <w:rStyle w:val="SUBST"/>
          <w:rFonts w:ascii="Times New Roman" w:hAnsi="Times New Roman"/>
          <w:sz w:val="20"/>
        </w:rPr>
        <w:t xml:space="preserve"> купону (С</w:t>
      </w:r>
      <w:r>
        <w:rPr>
          <w:rStyle w:val="SUBST"/>
          <w:rFonts w:ascii="Times New Roman" w:hAnsi="Times New Roman"/>
          <w:sz w:val="20"/>
        </w:rPr>
        <w:t>11</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E1920" w:rsidRPr="005C1DBF" w:rsidTr="00E9578D">
        <w:tc>
          <w:tcPr>
            <w:tcW w:w="2308" w:type="dxa"/>
            <w:tcBorders>
              <w:top w:val="double" w:sz="6" w:space="0" w:color="auto"/>
              <w:bottom w:val="double" w:sz="6" w:space="0" w:color="auto"/>
              <w:right w:val="single" w:sz="6" w:space="0" w:color="auto"/>
            </w:tcBorders>
          </w:tcPr>
          <w:p w:rsidR="003E1920" w:rsidRPr="005C1DBF" w:rsidRDefault="003E1920"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 xml:space="preserve">1820-й (Одна </w:t>
            </w:r>
            <w:r w:rsidR="00C30AB6">
              <w:rPr>
                <w:rFonts w:ascii="Times New Roman" w:hAnsi="Times New Roman"/>
                <w:b/>
                <w:i/>
                <w:sz w:val="20"/>
                <w:szCs w:val="20"/>
              </w:rPr>
              <w:t xml:space="preserve">тысяча </w:t>
            </w:r>
            <w:r>
              <w:rPr>
                <w:rFonts w:ascii="Times New Roman" w:hAnsi="Times New Roman"/>
                <w:b/>
                <w:i/>
                <w:sz w:val="20"/>
                <w:szCs w:val="20"/>
              </w:rPr>
              <w:t xml:space="preserve">восемьсот двадцатый)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 xml:space="preserve">с </w:t>
            </w:r>
            <w:r w:rsidRPr="005C1DBF">
              <w:rPr>
                <w:rFonts w:ascii="Times New Roman" w:hAnsi="Times New Roman"/>
                <w:b/>
                <w:i/>
                <w:sz w:val="20"/>
                <w:szCs w:val="20"/>
              </w:rPr>
              <w:lastRenderedPageBreak/>
              <w:t>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E1920" w:rsidRPr="005C1DBF" w:rsidRDefault="003E1920"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Датой окончания купонного периода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купона является </w:t>
            </w:r>
            <w:r w:rsidR="00647304">
              <w:rPr>
                <w:rFonts w:ascii="Times New Roman" w:hAnsi="Times New Roman"/>
                <w:b/>
                <w:i/>
                <w:sz w:val="20"/>
                <w:szCs w:val="20"/>
              </w:rPr>
              <w:t>2002</w:t>
            </w:r>
            <w:r>
              <w:rPr>
                <w:rFonts w:ascii="Times New Roman" w:hAnsi="Times New Roman"/>
                <w:b/>
                <w:i/>
                <w:sz w:val="20"/>
                <w:szCs w:val="20"/>
              </w:rPr>
              <w:t>-й (</w:t>
            </w:r>
            <w:r w:rsidR="00C30AB6">
              <w:rPr>
                <w:rFonts w:ascii="Times New Roman" w:hAnsi="Times New Roman"/>
                <w:b/>
                <w:i/>
                <w:sz w:val="20"/>
                <w:szCs w:val="20"/>
              </w:rPr>
              <w:t>Две тысячи</w:t>
            </w:r>
            <w:r>
              <w:rPr>
                <w:rFonts w:ascii="Times New Roman" w:hAnsi="Times New Roman"/>
                <w:b/>
                <w:i/>
                <w:sz w:val="20"/>
                <w:szCs w:val="20"/>
              </w:rPr>
              <w:t xml:space="preserve"> </w:t>
            </w:r>
            <w:r w:rsidR="00C30AB6">
              <w:rPr>
                <w:rFonts w:ascii="Times New Roman" w:hAnsi="Times New Roman"/>
                <w:b/>
                <w:i/>
                <w:sz w:val="20"/>
                <w:szCs w:val="20"/>
              </w:rPr>
              <w:t>второй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 xml:space="preserve">с даты </w:t>
            </w:r>
            <w:r w:rsidRPr="005C1DBF">
              <w:rPr>
                <w:rFonts w:ascii="Times New Roman" w:hAnsi="Times New Roman"/>
                <w:b/>
                <w:i/>
                <w:sz w:val="20"/>
                <w:szCs w:val="20"/>
              </w:rPr>
              <w:lastRenderedPageBreak/>
              <w:t>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3E1920" w:rsidRPr="005C1DBF" w:rsidRDefault="003E1920" w:rsidP="00E9578D">
            <w:pPr>
              <w:spacing w:after="0" w:line="240" w:lineRule="auto"/>
              <w:jc w:val="both"/>
              <w:rPr>
                <w:rFonts w:ascii="Times New Roman" w:hAnsi="Times New Roman"/>
                <w:sz w:val="20"/>
                <w:szCs w:val="20"/>
              </w:rPr>
            </w:pPr>
            <w:r w:rsidRPr="005C1DBF">
              <w:rPr>
                <w:rFonts w:ascii="Times New Roman" w:hAnsi="Times New Roman"/>
                <w:sz w:val="20"/>
                <w:szCs w:val="20"/>
              </w:rPr>
              <w:lastRenderedPageBreak/>
              <w:t xml:space="preserve">Расчет суммы выплат по </w:t>
            </w:r>
            <w:r w:rsidR="00C30AB6">
              <w:rPr>
                <w:rFonts w:ascii="Times New Roman" w:hAnsi="Times New Roman"/>
                <w:sz w:val="20"/>
                <w:szCs w:val="20"/>
              </w:rPr>
              <w:t>одиннадцатому</w:t>
            </w:r>
            <w:r>
              <w:rPr>
                <w:rFonts w:ascii="Times New Roman" w:hAnsi="Times New Roman"/>
                <w:sz w:val="20"/>
                <w:szCs w:val="20"/>
              </w:rPr>
              <w:t xml:space="preserve"> </w:t>
            </w:r>
            <w:r w:rsidRPr="005C1DBF">
              <w:rPr>
                <w:rFonts w:ascii="Times New Roman" w:hAnsi="Times New Roman"/>
                <w:sz w:val="20"/>
                <w:szCs w:val="20"/>
              </w:rPr>
              <w:t>купону на одну Биржевую облигацию производится по следующей формуле:</w:t>
            </w:r>
          </w:p>
          <w:p w:rsidR="003E1920" w:rsidRPr="005C1DBF" w:rsidRDefault="003E1920"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sidR="00C30AB6">
              <w:rPr>
                <w:rFonts w:ascii="Times New Roman" w:hAnsi="Times New Roman"/>
                <w:b/>
                <w:bCs/>
                <w:i/>
                <w:iCs/>
                <w:sz w:val="20"/>
                <w:szCs w:val="20"/>
              </w:rPr>
              <w:t>11</w:t>
            </w:r>
            <w:r w:rsidRPr="005C1DBF">
              <w:rPr>
                <w:rFonts w:ascii="Times New Roman" w:hAnsi="Times New Roman"/>
                <w:b/>
                <w:bCs/>
                <w:i/>
                <w:iCs/>
                <w:sz w:val="20"/>
                <w:szCs w:val="20"/>
                <w:lang w:val="fr-FR"/>
              </w:rPr>
              <w:t xml:space="preserve"> * Nom * (T</w:t>
            </w:r>
            <w:r w:rsidR="00C30AB6">
              <w:rPr>
                <w:rFonts w:ascii="Times New Roman" w:hAnsi="Times New Roman"/>
                <w:b/>
                <w:bCs/>
                <w:i/>
                <w:iCs/>
                <w:sz w:val="20"/>
                <w:szCs w:val="20"/>
              </w:rPr>
              <w:t>11</w:t>
            </w:r>
            <w:r>
              <w:rPr>
                <w:rFonts w:ascii="Times New Roman" w:hAnsi="Times New Roman"/>
                <w:b/>
                <w:bCs/>
                <w:i/>
                <w:iCs/>
                <w:sz w:val="20"/>
                <w:szCs w:val="20"/>
                <w:lang w:val="fr-FR"/>
              </w:rPr>
              <w:t xml:space="preserve"> – T</w:t>
            </w:r>
            <w:r w:rsidR="00C30AB6">
              <w:rPr>
                <w:rFonts w:ascii="Times New Roman" w:hAnsi="Times New Roman"/>
                <w:b/>
                <w:bCs/>
                <w:i/>
                <w:iCs/>
                <w:sz w:val="20"/>
                <w:szCs w:val="20"/>
              </w:rPr>
              <w:t>10</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E1920" w:rsidRPr="005C1DBF" w:rsidRDefault="003E1920"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E1920" w:rsidRPr="005C1DBF" w:rsidRDefault="003E1920"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lastRenderedPageBreak/>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C30AB6">
              <w:rPr>
                <w:rFonts w:ascii="Times New Roman" w:hAnsi="Times New Roman"/>
                <w:b/>
                <w:i/>
                <w:sz w:val="20"/>
                <w:szCs w:val="20"/>
              </w:rPr>
              <w:t>1</w:t>
            </w:r>
            <w:r w:rsidRPr="005C1DBF">
              <w:rPr>
                <w:rFonts w:ascii="Times New Roman" w:hAnsi="Times New Roman"/>
                <w:b/>
                <w:i/>
                <w:sz w:val="20"/>
                <w:szCs w:val="20"/>
              </w:rPr>
              <w:t xml:space="preserve"> - размер процентной ставки по </w:t>
            </w:r>
            <w:r w:rsidR="00C30AB6">
              <w:rPr>
                <w:rFonts w:ascii="Times New Roman" w:hAnsi="Times New Roman"/>
                <w:b/>
                <w:i/>
                <w:sz w:val="20"/>
                <w:szCs w:val="20"/>
              </w:rPr>
              <w:t>одиннадцатому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3E1920" w:rsidRPr="005C1DBF" w:rsidRDefault="003E1920" w:rsidP="00E9578D">
            <w:pPr>
              <w:spacing w:after="0" w:line="240" w:lineRule="auto"/>
              <w:jc w:val="both"/>
              <w:rPr>
                <w:rFonts w:ascii="Times New Roman" w:hAnsi="Times New Roman"/>
                <w:b/>
                <w:i/>
                <w:sz w:val="20"/>
                <w:szCs w:val="20"/>
              </w:rPr>
            </w:pPr>
            <w:r>
              <w:rPr>
                <w:rFonts w:ascii="Times New Roman" w:hAnsi="Times New Roman"/>
                <w:b/>
                <w:i/>
                <w:sz w:val="20"/>
                <w:szCs w:val="20"/>
              </w:rPr>
              <w:t>T</w:t>
            </w:r>
            <w:r w:rsidR="00C30AB6">
              <w:rPr>
                <w:rFonts w:ascii="Times New Roman" w:hAnsi="Times New Roman"/>
                <w:b/>
                <w:i/>
                <w:sz w:val="20"/>
                <w:szCs w:val="20"/>
              </w:rPr>
              <w:t>10</w:t>
            </w:r>
            <w:r w:rsidRPr="005C1DBF">
              <w:rPr>
                <w:rFonts w:ascii="Times New Roman" w:hAnsi="Times New Roman"/>
                <w:b/>
                <w:i/>
                <w:sz w:val="20"/>
                <w:szCs w:val="20"/>
              </w:rPr>
              <w:t xml:space="preserve"> - дата начала </w:t>
            </w:r>
            <w:r w:rsidR="00DF7CB9">
              <w:rPr>
                <w:rFonts w:ascii="Times New Roman" w:hAnsi="Times New Roman"/>
                <w:b/>
                <w:i/>
                <w:sz w:val="20"/>
                <w:szCs w:val="20"/>
              </w:rPr>
              <w:t>одиннадцатого</w:t>
            </w:r>
            <w:r w:rsidRPr="005C1DBF">
              <w:rPr>
                <w:rFonts w:ascii="Times New Roman" w:hAnsi="Times New Roman"/>
                <w:b/>
                <w:i/>
                <w:sz w:val="20"/>
                <w:szCs w:val="20"/>
              </w:rPr>
              <w:t xml:space="preserve"> купонного периода Биржевых облигаций;</w:t>
            </w:r>
          </w:p>
          <w:p w:rsidR="003E1920" w:rsidRPr="005C1DBF" w:rsidRDefault="003E1920"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w:t>
            </w:r>
            <w:r w:rsidR="00C30AB6">
              <w:rPr>
                <w:rFonts w:ascii="Times New Roman" w:hAnsi="Times New Roman"/>
                <w:b/>
                <w:i/>
                <w:sz w:val="20"/>
                <w:szCs w:val="20"/>
              </w:rPr>
              <w:t>1</w:t>
            </w:r>
            <w:r w:rsidRPr="005C1DBF">
              <w:rPr>
                <w:rFonts w:ascii="Times New Roman" w:hAnsi="Times New Roman"/>
                <w:b/>
                <w:i/>
                <w:sz w:val="20"/>
                <w:szCs w:val="20"/>
              </w:rPr>
              <w:t xml:space="preserve"> - дата окончания </w:t>
            </w:r>
            <w:r w:rsidR="00C30AB6">
              <w:rPr>
                <w:rFonts w:ascii="Times New Roman" w:hAnsi="Times New Roman"/>
                <w:b/>
                <w:i/>
                <w:sz w:val="20"/>
                <w:szCs w:val="20"/>
              </w:rPr>
              <w:t>одиннадцатого</w:t>
            </w:r>
            <w:r>
              <w:rPr>
                <w:rFonts w:ascii="Times New Roman" w:hAnsi="Times New Roman"/>
                <w:b/>
                <w:i/>
                <w:sz w:val="20"/>
                <w:szCs w:val="20"/>
              </w:rPr>
              <w:t xml:space="preserve"> </w:t>
            </w:r>
            <w:r w:rsidRPr="005C1DBF">
              <w:rPr>
                <w:rFonts w:ascii="Times New Roman" w:hAnsi="Times New Roman"/>
                <w:b/>
                <w:i/>
                <w:sz w:val="20"/>
                <w:szCs w:val="20"/>
              </w:rPr>
              <w:t>купонного периода.</w:t>
            </w:r>
          </w:p>
          <w:p w:rsidR="003E1920" w:rsidRPr="005C1DBF" w:rsidRDefault="003E1920"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F7CB9" w:rsidRPr="00D85291" w:rsidRDefault="00DF7CB9" w:rsidP="00DF7CB9">
      <w:pPr>
        <w:tabs>
          <w:tab w:val="num" w:pos="786"/>
        </w:tabs>
        <w:jc w:val="both"/>
        <w:rPr>
          <w:rFonts w:ascii="Times New Roman" w:hAnsi="Times New Roman"/>
        </w:rPr>
      </w:pPr>
      <w:r>
        <w:rPr>
          <w:rFonts w:ascii="Times New Roman" w:hAnsi="Times New Roman"/>
          <w:b/>
          <w:bCs/>
        </w:rPr>
        <w:lastRenderedPageBreak/>
        <w:t>12</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двенадцатому</w:t>
      </w:r>
      <w:r w:rsidRPr="00D85291">
        <w:rPr>
          <w:rStyle w:val="SUBST"/>
          <w:rFonts w:ascii="Times New Roman" w:hAnsi="Times New Roman"/>
          <w:sz w:val="20"/>
        </w:rPr>
        <w:t xml:space="preserve"> купону (С</w:t>
      </w:r>
      <w:r>
        <w:rPr>
          <w:rStyle w:val="SUBST"/>
          <w:rFonts w:ascii="Times New Roman" w:hAnsi="Times New Roman"/>
          <w:sz w:val="20"/>
        </w:rPr>
        <w:t>12</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F7CB9" w:rsidRPr="005C1DBF" w:rsidTr="00E9578D">
        <w:tc>
          <w:tcPr>
            <w:tcW w:w="2308" w:type="dxa"/>
            <w:tcBorders>
              <w:top w:val="double" w:sz="6" w:space="0" w:color="auto"/>
              <w:bottom w:val="double" w:sz="6" w:space="0" w:color="auto"/>
              <w:right w:val="single" w:sz="6" w:space="0" w:color="auto"/>
            </w:tcBorders>
          </w:tcPr>
          <w:p w:rsidR="00DF7CB9" w:rsidRPr="005C1DBF" w:rsidRDefault="00DF7CB9" w:rsidP="00DF7CB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двенадцатого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2002-й (Две тысячи второй)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F7CB9" w:rsidRPr="005C1DBF" w:rsidRDefault="00DF7CB9"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двенадцатого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2</w:t>
            </w:r>
            <w:r w:rsidR="00ED75C0">
              <w:rPr>
                <w:rFonts w:ascii="Times New Roman" w:hAnsi="Times New Roman"/>
                <w:b/>
                <w:i/>
                <w:sz w:val="20"/>
                <w:szCs w:val="20"/>
              </w:rPr>
              <w:t>184</w:t>
            </w:r>
            <w:r>
              <w:rPr>
                <w:rFonts w:ascii="Times New Roman" w:hAnsi="Times New Roman"/>
                <w:b/>
                <w:i/>
                <w:sz w:val="20"/>
                <w:szCs w:val="20"/>
              </w:rPr>
              <w:t xml:space="preserve">-й (Две тысячи </w:t>
            </w:r>
            <w:r w:rsidR="00ED75C0">
              <w:rPr>
                <w:rFonts w:ascii="Times New Roman" w:hAnsi="Times New Roman"/>
                <w:b/>
                <w:i/>
                <w:sz w:val="20"/>
                <w:szCs w:val="20"/>
              </w:rPr>
              <w:t>сто восемьдесят четвертый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F7CB9" w:rsidRPr="005C1DBF" w:rsidRDefault="00DF7CB9"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двенадцатому </w:t>
            </w:r>
            <w:r w:rsidRPr="005C1DBF">
              <w:rPr>
                <w:rFonts w:ascii="Times New Roman" w:hAnsi="Times New Roman"/>
                <w:sz w:val="20"/>
                <w:szCs w:val="20"/>
              </w:rPr>
              <w:t>купону на одну Биржевую облигацию производится по следующей формуле:</w:t>
            </w:r>
          </w:p>
          <w:p w:rsidR="00DF7CB9" w:rsidRPr="005C1DBF" w:rsidRDefault="00DF7CB9"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12</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12</w:t>
            </w:r>
            <w:r>
              <w:rPr>
                <w:rFonts w:ascii="Times New Roman" w:hAnsi="Times New Roman"/>
                <w:b/>
                <w:bCs/>
                <w:i/>
                <w:iCs/>
                <w:sz w:val="20"/>
                <w:szCs w:val="20"/>
                <w:lang w:val="fr-FR"/>
              </w:rPr>
              <w:t xml:space="preserve"> – T</w:t>
            </w:r>
            <w:r>
              <w:rPr>
                <w:rFonts w:ascii="Times New Roman" w:hAnsi="Times New Roman"/>
                <w:b/>
                <w:bCs/>
                <w:i/>
                <w:iCs/>
                <w:sz w:val="20"/>
                <w:szCs w:val="20"/>
              </w:rPr>
              <w:t>11</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F7CB9" w:rsidRPr="005C1DBF" w:rsidRDefault="00DF7CB9"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F7CB9" w:rsidRPr="005C1DBF" w:rsidRDefault="00DF7CB9"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12</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двенадцатому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F7CB9" w:rsidRPr="005C1DBF" w:rsidRDefault="00DF7CB9" w:rsidP="00E9578D">
            <w:pPr>
              <w:spacing w:after="0" w:line="240" w:lineRule="auto"/>
              <w:jc w:val="both"/>
              <w:rPr>
                <w:rFonts w:ascii="Times New Roman" w:hAnsi="Times New Roman"/>
                <w:b/>
                <w:i/>
                <w:sz w:val="20"/>
                <w:szCs w:val="20"/>
              </w:rPr>
            </w:pPr>
            <w:r>
              <w:rPr>
                <w:rFonts w:ascii="Times New Roman" w:hAnsi="Times New Roman"/>
                <w:b/>
                <w:i/>
                <w:sz w:val="20"/>
                <w:szCs w:val="20"/>
              </w:rPr>
              <w:t>T11</w:t>
            </w:r>
            <w:r w:rsidRPr="005C1DBF">
              <w:rPr>
                <w:rFonts w:ascii="Times New Roman" w:hAnsi="Times New Roman"/>
                <w:b/>
                <w:i/>
                <w:sz w:val="20"/>
                <w:szCs w:val="20"/>
              </w:rPr>
              <w:t xml:space="preserve"> - дата начала </w:t>
            </w:r>
            <w:r>
              <w:rPr>
                <w:rFonts w:ascii="Times New Roman" w:hAnsi="Times New Roman"/>
                <w:b/>
                <w:i/>
                <w:sz w:val="20"/>
                <w:szCs w:val="20"/>
              </w:rPr>
              <w:t>двенадцатого</w:t>
            </w:r>
            <w:r w:rsidRPr="005C1DBF">
              <w:rPr>
                <w:rFonts w:ascii="Times New Roman" w:hAnsi="Times New Roman"/>
                <w:b/>
                <w:i/>
                <w:sz w:val="20"/>
                <w:szCs w:val="20"/>
              </w:rPr>
              <w:t xml:space="preserve"> купонного периода Биржевых облигаций;</w:t>
            </w:r>
          </w:p>
          <w:p w:rsidR="00DF7CB9" w:rsidRPr="005C1DBF" w:rsidRDefault="00DF7CB9"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12</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двенадцатого </w:t>
            </w:r>
            <w:r w:rsidRPr="005C1DBF">
              <w:rPr>
                <w:rFonts w:ascii="Times New Roman" w:hAnsi="Times New Roman"/>
                <w:b/>
                <w:i/>
                <w:sz w:val="20"/>
                <w:szCs w:val="20"/>
              </w:rPr>
              <w:t>купонного периода.</w:t>
            </w:r>
          </w:p>
          <w:p w:rsidR="00DF7CB9" w:rsidRPr="005C1DBF" w:rsidRDefault="00DF7CB9" w:rsidP="00040A17">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540136" w:rsidRPr="00D85291" w:rsidRDefault="00540136" w:rsidP="00540136">
      <w:pPr>
        <w:tabs>
          <w:tab w:val="num" w:pos="786"/>
        </w:tabs>
        <w:jc w:val="both"/>
        <w:rPr>
          <w:rFonts w:ascii="Times New Roman" w:hAnsi="Times New Roman"/>
        </w:rPr>
      </w:pPr>
      <w:r>
        <w:rPr>
          <w:rFonts w:ascii="Times New Roman" w:hAnsi="Times New Roman"/>
          <w:b/>
          <w:bCs/>
        </w:rPr>
        <w:t>13</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тринадцатому</w:t>
      </w:r>
      <w:r w:rsidRPr="00D85291">
        <w:rPr>
          <w:rStyle w:val="SUBST"/>
          <w:rFonts w:ascii="Times New Roman" w:hAnsi="Times New Roman"/>
          <w:sz w:val="20"/>
        </w:rPr>
        <w:t xml:space="preserve"> купону (С</w:t>
      </w:r>
      <w:r>
        <w:rPr>
          <w:rStyle w:val="SUBST"/>
          <w:rFonts w:ascii="Times New Roman" w:hAnsi="Times New Roman"/>
          <w:sz w:val="20"/>
        </w:rPr>
        <w:t>13</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40136" w:rsidRPr="005C1DBF" w:rsidTr="00E9578D">
        <w:tc>
          <w:tcPr>
            <w:tcW w:w="2308" w:type="dxa"/>
            <w:tcBorders>
              <w:top w:val="double" w:sz="6" w:space="0" w:color="auto"/>
              <w:bottom w:val="double" w:sz="6" w:space="0" w:color="auto"/>
              <w:right w:val="single" w:sz="6" w:space="0" w:color="auto"/>
            </w:tcBorders>
          </w:tcPr>
          <w:p w:rsidR="00540136" w:rsidRPr="005C1DBF" w:rsidRDefault="00540136" w:rsidP="00540136">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тринадцатого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2184-й (Две тысячи сто восемьдесят четвертый)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40136" w:rsidRPr="005C1DBF" w:rsidRDefault="00540136"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тринадцатого</w:t>
            </w:r>
            <w:r w:rsidRPr="005C1DBF">
              <w:rPr>
                <w:rFonts w:ascii="Times New Roman" w:hAnsi="Times New Roman"/>
                <w:b/>
                <w:i/>
                <w:sz w:val="20"/>
                <w:szCs w:val="20"/>
              </w:rPr>
              <w:t xml:space="preserve"> купона является </w:t>
            </w:r>
            <w:r>
              <w:rPr>
                <w:rFonts w:ascii="Times New Roman" w:hAnsi="Times New Roman"/>
                <w:b/>
                <w:i/>
                <w:sz w:val="20"/>
                <w:szCs w:val="20"/>
              </w:rPr>
              <w:t>2</w:t>
            </w:r>
            <w:r w:rsidR="00ED75C0">
              <w:rPr>
                <w:rFonts w:ascii="Times New Roman" w:hAnsi="Times New Roman"/>
                <w:b/>
                <w:i/>
                <w:sz w:val="20"/>
                <w:szCs w:val="20"/>
              </w:rPr>
              <w:t>366</w:t>
            </w:r>
            <w:r>
              <w:rPr>
                <w:rFonts w:ascii="Times New Roman" w:hAnsi="Times New Roman"/>
                <w:b/>
                <w:i/>
                <w:sz w:val="20"/>
                <w:szCs w:val="20"/>
              </w:rPr>
              <w:t xml:space="preserve">-й (Две тысячи </w:t>
            </w:r>
            <w:r w:rsidR="00ED75C0">
              <w:rPr>
                <w:rFonts w:ascii="Times New Roman" w:hAnsi="Times New Roman"/>
                <w:b/>
                <w:i/>
                <w:sz w:val="20"/>
                <w:szCs w:val="20"/>
              </w:rPr>
              <w:t>триста шестьдесят шестой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540136" w:rsidRPr="005C1DBF" w:rsidRDefault="00540136"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тринадцатому </w:t>
            </w:r>
            <w:r w:rsidRPr="005C1DBF">
              <w:rPr>
                <w:rFonts w:ascii="Times New Roman" w:hAnsi="Times New Roman"/>
                <w:sz w:val="20"/>
                <w:szCs w:val="20"/>
              </w:rPr>
              <w:t>купону на одну Биржевую облигацию производится по следующей формуле:</w:t>
            </w:r>
          </w:p>
          <w:p w:rsidR="00540136" w:rsidRPr="005C1DBF" w:rsidRDefault="00540136"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13</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13</w:t>
            </w:r>
            <w:r>
              <w:rPr>
                <w:rFonts w:ascii="Times New Roman" w:hAnsi="Times New Roman"/>
                <w:b/>
                <w:bCs/>
                <w:i/>
                <w:iCs/>
                <w:sz w:val="20"/>
                <w:szCs w:val="20"/>
                <w:lang w:val="fr-FR"/>
              </w:rPr>
              <w:t xml:space="preserve"> – T</w:t>
            </w:r>
            <w:r>
              <w:rPr>
                <w:rFonts w:ascii="Times New Roman" w:hAnsi="Times New Roman"/>
                <w:b/>
                <w:bCs/>
                <w:i/>
                <w:iCs/>
                <w:sz w:val="20"/>
                <w:szCs w:val="20"/>
              </w:rPr>
              <w:t>12</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40136" w:rsidRPr="005C1DBF" w:rsidRDefault="00540136"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40136" w:rsidRPr="005C1DBF" w:rsidRDefault="00540136"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13</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тринадцатому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540136" w:rsidRPr="005C1DBF" w:rsidRDefault="00540136" w:rsidP="00E9578D">
            <w:pPr>
              <w:spacing w:after="0" w:line="240" w:lineRule="auto"/>
              <w:jc w:val="both"/>
              <w:rPr>
                <w:rFonts w:ascii="Times New Roman" w:hAnsi="Times New Roman"/>
                <w:b/>
                <w:i/>
                <w:sz w:val="20"/>
                <w:szCs w:val="20"/>
              </w:rPr>
            </w:pPr>
            <w:r>
              <w:rPr>
                <w:rFonts w:ascii="Times New Roman" w:hAnsi="Times New Roman"/>
                <w:b/>
                <w:i/>
                <w:sz w:val="20"/>
                <w:szCs w:val="20"/>
              </w:rPr>
              <w:t>T12</w:t>
            </w:r>
            <w:r w:rsidRPr="005C1DBF">
              <w:rPr>
                <w:rFonts w:ascii="Times New Roman" w:hAnsi="Times New Roman"/>
                <w:b/>
                <w:i/>
                <w:sz w:val="20"/>
                <w:szCs w:val="20"/>
              </w:rPr>
              <w:t xml:space="preserve"> - дата начала </w:t>
            </w:r>
            <w:r>
              <w:rPr>
                <w:rFonts w:ascii="Times New Roman" w:hAnsi="Times New Roman"/>
                <w:b/>
                <w:i/>
                <w:sz w:val="20"/>
                <w:szCs w:val="20"/>
              </w:rPr>
              <w:t>тринадцатого</w:t>
            </w:r>
            <w:r w:rsidRPr="005C1DBF">
              <w:rPr>
                <w:rFonts w:ascii="Times New Roman" w:hAnsi="Times New Roman"/>
                <w:b/>
                <w:i/>
                <w:sz w:val="20"/>
                <w:szCs w:val="20"/>
              </w:rPr>
              <w:t xml:space="preserve"> купонного периода Биржевых облигаций;</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13</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тринадцатого </w:t>
            </w:r>
            <w:r w:rsidRPr="005C1DBF">
              <w:rPr>
                <w:rFonts w:ascii="Times New Roman" w:hAnsi="Times New Roman"/>
                <w:b/>
                <w:i/>
                <w:sz w:val="20"/>
                <w:szCs w:val="20"/>
              </w:rPr>
              <w:t>купонного периода.</w:t>
            </w:r>
          </w:p>
          <w:p w:rsidR="00540136" w:rsidRPr="005C1DBF" w:rsidRDefault="00540136"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540136" w:rsidRPr="00D85291" w:rsidRDefault="00540136" w:rsidP="00540136">
      <w:pPr>
        <w:tabs>
          <w:tab w:val="num" w:pos="786"/>
        </w:tabs>
        <w:jc w:val="both"/>
        <w:rPr>
          <w:rFonts w:ascii="Times New Roman" w:hAnsi="Times New Roman"/>
        </w:rPr>
      </w:pPr>
      <w:r>
        <w:rPr>
          <w:rFonts w:ascii="Times New Roman" w:hAnsi="Times New Roman"/>
          <w:b/>
          <w:bCs/>
        </w:rPr>
        <w:lastRenderedPageBreak/>
        <w:t>14</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четырнадцатому </w:t>
      </w:r>
      <w:r w:rsidRPr="00D85291">
        <w:rPr>
          <w:rStyle w:val="SUBST"/>
          <w:rFonts w:ascii="Times New Roman" w:hAnsi="Times New Roman"/>
          <w:sz w:val="20"/>
        </w:rPr>
        <w:t xml:space="preserve"> купону (С</w:t>
      </w:r>
      <w:r>
        <w:rPr>
          <w:rStyle w:val="SUBST"/>
          <w:rFonts w:ascii="Times New Roman" w:hAnsi="Times New Roman"/>
          <w:sz w:val="20"/>
        </w:rPr>
        <w:t>14</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540136" w:rsidRPr="005C1DBF" w:rsidTr="00E9578D">
        <w:tc>
          <w:tcPr>
            <w:tcW w:w="2308" w:type="dxa"/>
            <w:tcBorders>
              <w:top w:val="double" w:sz="6" w:space="0" w:color="auto"/>
              <w:bottom w:val="double" w:sz="6" w:space="0" w:color="auto"/>
              <w:right w:val="single" w:sz="6" w:space="0" w:color="auto"/>
            </w:tcBorders>
          </w:tcPr>
          <w:p w:rsidR="00540136" w:rsidRPr="005C1DBF" w:rsidRDefault="00540136" w:rsidP="00540136">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четырнадцатого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2366-й (Две тысячи триста шестьдесят шестой)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540136" w:rsidRPr="005C1DBF" w:rsidRDefault="00540136"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 xml:space="preserve">четырнадцатого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548</w:t>
            </w:r>
            <w:r>
              <w:rPr>
                <w:rFonts w:ascii="Times New Roman" w:hAnsi="Times New Roman"/>
                <w:b/>
                <w:i/>
                <w:sz w:val="20"/>
                <w:szCs w:val="20"/>
              </w:rPr>
              <w:t xml:space="preserve">-й (Две тысячи </w:t>
            </w:r>
            <w:r w:rsidR="00ED75C0">
              <w:rPr>
                <w:rFonts w:ascii="Times New Roman" w:hAnsi="Times New Roman"/>
                <w:b/>
                <w:i/>
                <w:sz w:val="20"/>
                <w:szCs w:val="20"/>
              </w:rPr>
              <w:t>пятьсот сорок восьмой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540136" w:rsidRPr="005C1DBF" w:rsidRDefault="00540136"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четырнадцатому </w:t>
            </w:r>
            <w:r w:rsidRPr="005C1DBF">
              <w:rPr>
                <w:rFonts w:ascii="Times New Roman" w:hAnsi="Times New Roman"/>
                <w:sz w:val="20"/>
                <w:szCs w:val="20"/>
              </w:rPr>
              <w:t>купону на одну Биржевую облигацию производится по следующей формуле:</w:t>
            </w:r>
          </w:p>
          <w:p w:rsidR="00540136" w:rsidRPr="005C1DBF" w:rsidRDefault="00540136"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D40E01">
              <w:rPr>
                <w:rFonts w:ascii="Times New Roman" w:hAnsi="Times New Roman"/>
                <w:b/>
                <w:bCs/>
                <w:i/>
                <w:iCs/>
                <w:sz w:val="20"/>
                <w:szCs w:val="20"/>
              </w:rPr>
              <w:t>4</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D40E01">
              <w:rPr>
                <w:rFonts w:ascii="Times New Roman" w:hAnsi="Times New Roman"/>
                <w:b/>
                <w:bCs/>
                <w:i/>
                <w:iCs/>
                <w:sz w:val="20"/>
                <w:szCs w:val="20"/>
              </w:rPr>
              <w:t>4</w:t>
            </w:r>
            <w:r>
              <w:rPr>
                <w:rFonts w:ascii="Times New Roman" w:hAnsi="Times New Roman"/>
                <w:b/>
                <w:bCs/>
                <w:i/>
                <w:iCs/>
                <w:sz w:val="20"/>
                <w:szCs w:val="20"/>
                <w:lang w:val="fr-FR"/>
              </w:rPr>
              <w:t xml:space="preserve"> – T</w:t>
            </w:r>
            <w:r>
              <w:rPr>
                <w:rFonts w:ascii="Times New Roman" w:hAnsi="Times New Roman"/>
                <w:b/>
                <w:bCs/>
                <w:i/>
                <w:iCs/>
                <w:sz w:val="20"/>
                <w:szCs w:val="20"/>
              </w:rPr>
              <w:t>1</w:t>
            </w:r>
            <w:r w:rsidR="00D40E01">
              <w:rPr>
                <w:rFonts w:ascii="Times New Roman" w:hAnsi="Times New Roman"/>
                <w:b/>
                <w:bCs/>
                <w:i/>
                <w:iCs/>
                <w:sz w:val="20"/>
                <w:szCs w:val="20"/>
              </w:rPr>
              <w:t>3</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540136" w:rsidRPr="005C1DBF" w:rsidRDefault="00540136"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540136" w:rsidRPr="005C1DBF" w:rsidRDefault="00540136"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14</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четырнадцатому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540136" w:rsidRPr="005C1DBF" w:rsidRDefault="00540136" w:rsidP="00E9578D">
            <w:pPr>
              <w:spacing w:after="0" w:line="240" w:lineRule="auto"/>
              <w:jc w:val="both"/>
              <w:rPr>
                <w:rFonts w:ascii="Times New Roman" w:hAnsi="Times New Roman"/>
                <w:b/>
                <w:i/>
                <w:sz w:val="20"/>
                <w:szCs w:val="20"/>
              </w:rPr>
            </w:pPr>
            <w:r>
              <w:rPr>
                <w:rFonts w:ascii="Times New Roman" w:hAnsi="Times New Roman"/>
                <w:b/>
                <w:i/>
                <w:sz w:val="20"/>
                <w:szCs w:val="20"/>
              </w:rPr>
              <w:t>T13</w:t>
            </w:r>
            <w:r w:rsidRPr="005C1DBF">
              <w:rPr>
                <w:rFonts w:ascii="Times New Roman" w:hAnsi="Times New Roman"/>
                <w:b/>
                <w:i/>
                <w:sz w:val="20"/>
                <w:szCs w:val="20"/>
              </w:rPr>
              <w:t xml:space="preserve"> - дата начала </w:t>
            </w:r>
            <w:r>
              <w:rPr>
                <w:rFonts w:ascii="Times New Roman" w:hAnsi="Times New Roman"/>
                <w:b/>
                <w:i/>
                <w:sz w:val="20"/>
                <w:szCs w:val="20"/>
              </w:rPr>
              <w:t>четырнадцатого</w:t>
            </w:r>
            <w:r w:rsidRPr="005C1DBF">
              <w:rPr>
                <w:rFonts w:ascii="Times New Roman" w:hAnsi="Times New Roman"/>
                <w:b/>
                <w:i/>
                <w:sz w:val="20"/>
                <w:szCs w:val="20"/>
              </w:rPr>
              <w:t xml:space="preserve"> купонного периода Биржевых облигаций;</w:t>
            </w:r>
          </w:p>
          <w:p w:rsidR="00540136" w:rsidRPr="005C1DBF" w:rsidRDefault="00540136"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14</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четырнадцатого </w:t>
            </w:r>
            <w:r w:rsidRPr="005C1DBF">
              <w:rPr>
                <w:rFonts w:ascii="Times New Roman" w:hAnsi="Times New Roman"/>
                <w:b/>
                <w:i/>
                <w:sz w:val="20"/>
                <w:szCs w:val="20"/>
              </w:rPr>
              <w:t>купонного периода.</w:t>
            </w:r>
          </w:p>
          <w:p w:rsidR="00540136" w:rsidRPr="005C1DBF" w:rsidRDefault="00540136"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D40E01" w:rsidRPr="00D85291" w:rsidRDefault="00D40E01" w:rsidP="00D40E01">
      <w:pPr>
        <w:tabs>
          <w:tab w:val="num" w:pos="786"/>
        </w:tabs>
        <w:jc w:val="both"/>
        <w:rPr>
          <w:rFonts w:ascii="Times New Roman" w:hAnsi="Times New Roman"/>
        </w:rPr>
      </w:pPr>
      <w:r>
        <w:rPr>
          <w:rFonts w:ascii="Times New Roman" w:hAnsi="Times New Roman"/>
          <w:b/>
          <w:bCs/>
        </w:rPr>
        <w:t>15</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пятнадцатому </w:t>
      </w:r>
      <w:r w:rsidRPr="00D85291">
        <w:rPr>
          <w:rStyle w:val="SUBST"/>
          <w:rFonts w:ascii="Times New Roman" w:hAnsi="Times New Roman"/>
          <w:sz w:val="20"/>
        </w:rPr>
        <w:t xml:space="preserve"> купону (С</w:t>
      </w:r>
      <w:r>
        <w:rPr>
          <w:rStyle w:val="SUBST"/>
          <w:rFonts w:ascii="Times New Roman" w:hAnsi="Times New Roman"/>
          <w:sz w:val="20"/>
        </w:rPr>
        <w:t>15</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D40E01" w:rsidRPr="005C1DBF" w:rsidTr="00E9578D">
        <w:tc>
          <w:tcPr>
            <w:tcW w:w="2308" w:type="dxa"/>
            <w:tcBorders>
              <w:top w:val="double" w:sz="6" w:space="0" w:color="auto"/>
              <w:bottom w:val="double" w:sz="6" w:space="0" w:color="auto"/>
              <w:right w:val="single" w:sz="6" w:space="0" w:color="auto"/>
            </w:tcBorders>
          </w:tcPr>
          <w:p w:rsidR="00D40E01" w:rsidRPr="005C1DBF" w:rsidRDefault="00D40E01" w:rsidP="00D40E01">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пятнадцатого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2548-й (Две тысячи пятьсот сорок восьмой)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D40E01" w:rsidRPr="005C1DBF" w:rsidRDefault="00D40E01"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3E6AC2">
              <w:rPr>
                <w:rFonts w:ascii="Times New Roman" w:hAnsi="Times New Roman"/>
                <w:b/>
                <w:i/>
                <w:sz w:val="20"/>
                <w:szCs w:val="20"/>
              </w:rPr>
              <w:t xml:space="preserve">пятнадцатого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730</w:t>
            </w:r>
            <w:r>
              <w:rPr>
                <w:rFonts w:ascii="Times New Roman" w:hAnsi="Times New Roman"/>
                <w:b/>
                <w:i/>
                <w:sz w:val="20"/>
                <w:szCs w:val="20"/>
              </w:rPr>
              <w:t xml:space="preserve">-й (Две тысячи </w:t>
            </w:r>
            <w:r w:rsidR="00ED75C0">
              <w:rPr>
                <w:rFonts w:ascii="Times New Roman" w:hAnsi="Times New Roman"/>
                <w:b/>
                <w:i/>
                <w:sz w:val="20"/>
                <w:szCs w:val="20"/>
              </w:rPr>
              <w:t>семьсот тридцатый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D40E01" w:rsidRPr="005C1DBF" w:rsidRDefault="00D40E01"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пятнадцатому </w:t>
            </w:r>
            <w:r w:rsidRPr="005C1DBF">
              <w:rPr>
                <w:rFonts w:ascii="Times New Roman" w:hAnsi="Times New Roman"/>
                <w:sz w:val="20"/>
                <w:szCs w:val="20"/>
              </w:rPr>
              <w:t>купону на одну Биржевую облигацию производится по следующей формуле:</w:t>
            </w:r>
          </w:p>
          <w:p w:rsidR="00D40E01" w:rsidRPr="005C1DBF" w:rsidRDefault="00D40E01"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15</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15</w:t>
            </w:r>
            <w:r>
              <w:rPr>
                <w:rFonts w:ascii="Times New Roman" w:hAnsi="Times New Roman"/>
                <w:b/>
                <w:bCs/>
                <w:i/>
                <w:iCs/>
                <w:sz w:val="20"/>
                <w:szCs w:val="20"/>
                <w:lang w:val="fr-FR"/>
              </w:rPr>
              <w:t xml:space="preserve"> – T</w:t>
            </w:r>
            <w:r>
              <w:rPr>
                <w:rFonts w:ascii="Times New Roman" w:hAnsi="Times New Roman"/>
                <w:b/>
                <w:bCs/>
                <w:i/>
                <w:iCs/>
                <w:sz w:val="20"/>
                <w:szCs w:val="20"/>
              </w:rPr>
              <w:t>14</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D40E01" w:rsidRPr="005C1DBF" w:rsidRDefault="00D40E01"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D40E01" w:rsidRPr="005C1DBF" w:rsidRDefault="00D40E01"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15</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пятнадцатому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D40E01" w:rsidRPr="005C1DBF" w:rsidRDefault="00D40E01" w:rsidP="00E9578D">
            <w:pPr>
              <w:spacing w:after="0" w:line="240" w:lineRule="auto"/>
              <w:jc w:val="both"/>
              <w:rPr>
                <w:rFonts w:ascii="Times New Roman" w:hAnsi="Times New Roman"/>
                <w:b/>
                <w:i/>
                <w:sz w:val="20"/>
                <w:szCs w:val="20"/>
              </w:rPr>
            </w:pPr>
            <w:r>
              <w:rPr>
                <w:rFonts w:ascii="Times New Roman" w:hAnsi="Times New Roman"/>
                <w:b/>
                <w:i/>
                <w:sz w:val="20"/>
                <w:szCs w:val="20"/>
              </w:rPr>
              <w:t>T14</w:t>
            </w:r>
            <w:r w:rsidRPr="005C1DBF">
              <w:rPr>
                <w:rFonts w:ascii="Times New Roman" w:hAnsi="Times New Roman"/>
                <w:b/>
                <w:i/>
                <w:sz w:val="20"/>
                <w:szCs w:val="20"/>
              </w:rPr>
              <w:t xml:space="preserve"> - дата начала </w:t>
            </w:r>
            <w:r>
              <w:rPr>
                <w:rFonts w:ascii="Times New Roman" w:hAnsi="Times New Roman"/>
                <w:b/>
                <w:i/>
                <w:sz w:val="20"/>
                <w:szCs w:val="20"/>
              </w:rPr>
              <w:t>пятнадцатого</w:t>
            </w:r>
            <w:r w:rsidRPr="005C1DBF">
              <w:rPr>
                <w:rFonts w:ascii="Times New Roman" w:hAnsi="Times New Roman"/>
                <w:b/>
                <w:i/>
                <w:sz w:val="20"/>
                <w:szCs w:val="20"/>
              </w:rPr>
              <w:t xml:space="preserve"> купонного периода Биржевых облигаций;</w:t>
            </w:r>
          </w:p>
          <w:p w:rsidR="00D40E01" w:rsidRPr="005C1DBF" w:rsidRDefault="00D40E01"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15</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пятнадцатого </w:t>
            </w:r>
            <w:r w:rsidRPr="005C1DBF">
              <w:rPr>
                <w:rFonts w:ascii="Times New Roman" w:hAnsi="Times New Roman"/>
                <w:b/>
                <w:i/>
                <w:sz w:val="20"/>
                <w:szCs w:val="20"/>
              </w:rPr>
              <w:t>купонного периода.</w:t>
            </w:r>
          </w:p>
          <w:p w:rsidR="00D40E01" w:rsidRPr="005C1DBF" w:rsidRDefault="00D40E01"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E9578D" w:rsidRPr="00D85291" w:rsidRDefault="00E9578D" w:rsidP="00E9578D">
      <w:pPr>
        <w:tabs>
          <w:tab w:val="num" w:pos="786"/>
        </w:tabs>
        <w:jc w:val="both"/>
        <w:rPr>
          <w:rFonts w:ascii="Times New Roman" w:hAnsi="Times New Roman"/>
        </w:rPr>
      </w:pPr>
      <w:r>
        <w:rPr>
          <w:rFonts w:ascii="Times New Roman" w:hAnsi="Times New Roman"/>
          <w:b/>
          <w:bCs/>
        </w:rPr>
        <w:t>16</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шестнадцатому </w:t>
      </w:r>
      <w:r w:rsidRPr="00D85291">
        <w:rPr>
          <w:rStyle w:val="SUBST"/>
          <w:rFonts w:ascii="Times New Roman" w:hAnsi="Times New Roman"/>
          <w:sz w:val="20"/>
        </w:rPr>
        <w:t xml:space="preserve"> купону (С</w:t>
      </w:r>
      <w:r>
        <w:rPr>
          <w:rStyle w:val="SUBST"/>
          <w:rFonts w:ascii="Times New Roman" w:hAnsi="Times New Roman"/>
          <w:sz w:val="20"/>
        </w:rPr>
        <w:t>16</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E9578D" w:rsidRPr="005C1DBF" w:rsidTr="00E9578D">
        <w:tc>
          <w:tcPr>
            <w:tcW w:w="2308" w:type="dxa"/>
            <w:tcBorders>
              <w:top w:val="double" w:sz="6" w:space="0" w:color="auto"/>
              <w:bottom w:val="double" w:sz="6" w:space="0" w:color="auto"/>
              <w:right w:val="single" w:sz="6" w:space="0" w:color="auto"/>
            </w:tcBorders>
          </w:tcPr>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шестнадцатого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2730-й (Две тысячи семьсот тридцатый) </w:t>
            </w:r>
            <w:r w:rsidR="003E6AC2">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E9578D" w:rsidRPr="005C1DBF" w:rsidRDefault="00E9578D"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3E6AC2">
              <w:rPr>
                <w:rFonts w:ascii="Times New Roman" w:hAnsi="Times New Roman"/>
                <w:b/>
                <w:i/>
                <w:sz w:val="20"/>
                <w:szCs w:val="20"/>
              </w:rPr>
              <w:t xml:space="preserve">шестнадцатого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2</w:t>
            </w:r>
            <w:r w:rsidR="00ED75C0">
              <w:rPr>
                <w:rFonts w:ascii="Times New Roman" w:hAnsi="Times New Roman"/>
                <w:b/>
                <w:i/>
                <w:sz w:val="20"/>
                <w:szCs w:val="20"/>
              </w:rPr>
              <w:t>912</w:t>
            </w:r>
            <w:r>
              <w:rPr>
                <w:rFonts w:ascii="Times New Roman" w:hAnsi="Times New Roman"/>
                <w:b/>
                <w:i/>
                <w:sz w:val="20"/>
                <w:szCs w:val="20"/>
              </w:rPr>
              <w:t xml:space="preserve">-й (Две тысячи </w:t>
            </w:r>
            <w:r w:rsidR="00ED75C0">
              <w:rPr>
                <w:rFonts w:ascii="Times New Roman" w:hAnsi="Times New Roman"/>
                <w:b/>
                <w:i/>
                <w:sz w:val="20"/>
                <w:szCs w:val="20"/>
              </w:rPr>
              <w:t>девятьсот двенадцатый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E9578D" w:rsidRPr="005C1DBF" w:rsidRDefault="00E9578D" w:rsidP="00E9578D">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3E6AC2">
              <w:rPr>
                <w:rFonts w:ascii="Times New Roman" w:hAnsi="Times New Roman"/>
                <w:sz w:val="20"/>
                <w:szCs w:val="20"/>
              </w:rPr>
              <w:t>шестнадцатому</w:t>
            </w:r>
            <w:r>
              <w:rPr>
                <w:rFonts w:ascii="Times New Roman" w:hAnsi="Times New Roman"/>
                <w:sz w:val="20"/>
                <w:szCs w:val="20"/>
              </w:rPr>
              <w:t xml:space="preserve"> </w:t>
            </w:r>
            <w:r w:rsidRPr="005C1DBF">
              <w:rPr>
                <w:rFonts w:ascii="Times New Roman" w:hAnsi="Times New Roman"/>
                <w:sz w:val="20"/>
                <w:szCs w:val="20"/>
              </w:rPr>
              <w:t>купону на одну Биржевую облигацию производится по следующей формуле:</w:t>
            </w:r>
          </w:p>
          <w:p w:rsidR="00E9578D" w:rsidRPr="005C1DBF" w:rsidRDefault="00E9578D" w:rsidP="00E9578D">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3E6AC2">
              <w:rPr>
                <w:rFonts w:ascii="Times New Roman" w:hAnsi="Times New Roman"/>
                <w:b/>
                <w:bCs/>
                <w:i/>
                <w:iCs/>
                <w:sz w:val="20"/>
                <w:szCs w:val="20"/>
              </w:rPr>
              <w:t>6</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3E6AC2">
              <w:rPr>
                <w:rFonts w:ascii="Times New Roman" w:hAnsi="Times New Roman"/>
                <w:b/>
                <w:bCs/>
                <w:i/>
                <w:iCs/>
                <w:sz w:val="20"/>
                <w:szCs w:val="20"/>
              </w:rPr>
              <w:t>6</w:t>
            </w:r>
            <w:r>
              <w:rPr>
                <w:rFonts w:ascii="Times New Roman" w:hAnsi="Times New Roman"/>
                <w:b/>
                <w:bCs/>
                <w:i/>
                <w:iCs/>
                <w:sz w:val="20"/>
                <w:szCs w:val="20"/>
                <w:lang w:val="fr-FR"/>
              </w:rPr>
              <w:t xml:space="preserve"> – T</w:t>
            </w:r>
            <w:r>
              <w:rPr>
                <w:rFonts w:ascii="Times New Roman" w:hAnsi="Times New Roman"/>
                <w:b/>
                <w:bCs/>
                <w:i/>
                <w:iCs/>
                <w:sz w:val="20"/>
                <w:szCs w:val="20"/>
              </w:rPr>
              <w:t>1</w:t>
            </w:r>
            <w:r w:rsidR="003E6AC2">
              <w:rPr>
                <w:rFonts w:ascii="Times New Roman" w:hAnsi="Times New Roman"/>
                <w:b/>
                <w:bCs/>
                <w:i/>
                <w:iCs/>
                <w:sz w:val="20"/>
                <w:szCs w:val="20"/>
              </w:rPr>
              <w:t>5</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E9578D" w:rsidRPr="005C1DBF" w:rsidRDefault="00E9578D" w:rsidP="00E9578D">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E9578D" w:rsidRPr="005C1DBF" w:rsidRDefault="00E9578D" w:rsidP="00E9578D">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3E6AC2">
              <w:rPr>
                <w:rFonts w:ascii="Times New Roman" w:hAnsi="Times New Roman"/>
                <w:b/>
                <w:i/>
                <w:sz w:val="20"/>
                <w:szCs w:val="20"/>
              </w:rPr>
              <w:t>6</w:t>
            </w:r>
            <w:r w:rsidRPr="005C1DBF">
              <w:rPr>
                <w:rFonts w:ascii="Times New Roman" w:hAnsi="Times New Roman"/>
                <w:b/>
                <w:i/>
                <w:sz w:val="20"/>
                <w:szCs w:val="20"/>
              </w:rPr>
              <w:t xml:space="preserve"> - размер процентной ставки по </w:t>
            </w:r>
            <w:r w:rsidR="003E6AC2">
              <w:rPr>
                <w:rFonts w:ascii="Times New Roman" w:hAnsi="Times New Roman"/>
                <w:b/>
                <w:i/>
                <w:sz w:val="20"/>
                <w:szCs w:val="20"/>
              </w:rPr>
              <w:t>шестнадцатому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E9578D" w:rsidRPr="005C1DBF" w:rsidRDefault="00E9578D" w:rsidP="00E9578D">
            <w:pPr>
              <w:spacing w:after="0" w:line="240" w:lineRule="auto"/>
              <w:jc w:val="both"/>
              <w:rPr>
                <w:rFonts w:ascii="Times New Roman" w:hAnsi="Times New Roman"/>
                <w:b/>
                <w:i/>
                <w:sz w:val="20"/>
                <w:szCs w:val="20"/>
              </w:rPr>
            </w:pPr>
            <w:r>
              <w:rPr>
                <w:rFonts w:ascii="Times New Roman" w:hAnsi="Times New Roman"/>
                <w:b/>
                <w:i/>
                <w:sz w:val="20"/>
                <w:szCs w:val="20"/>
              </w:rPr>
              <w:t>T1</w:t>
            </w:r>
            <w:r w:rsidR="003E6AC2">
              <w:rPr>
                <w:rFonts w:ascii="Times New Roman" w:hAnsi="Times New Roman"/>
                <w:b/>
                <w:i/>
                <w:sz w:val="20"/>
                <w:szCs w:val="20"/>
              </w:rPr>
              <w:t>5</w:t>
            </w:r>
            <w:r w:rsidRPr="005C1DBF">
              <w:rPr>
                <w:rFonts w:ascii="Times New Roman" w:hAnsi="Times New Roman"/>
                <w:b/>
                <w:i/>
                <w:sz w:val="20"/>
                <w:szCs w:val="20"/>
              </w:rPr>
              <w:t xml:space="preserve"> - дата начала </w:t>
            </w:r>
            <w:r w:rsidR="003E6AC2">
              <w:rPr>
                <w:rFonts w:ascii="Times New Roman" w:hAnsi="Times New Roman"/>
                <w:b/>
                <w:i/>
                <w:sz w:val="20"/>
                <w:szCs w:val="20"/>
              </w:rPr>
              <w:t>шестнадцатого</w:t>
            </w:r>
            <w:r w:rsidRPr="005C1DBF">
              <w:rPr>
                <w:rFonts w:ascii="Times New Roman" w:hAnsi="Times New Roman"/>
                <w:b/>
                <w:i/>
                <w:sz w:val="20"/>
                <w:szCs w:val="20"/>
              </w:rPr>
              <w:t xml:space="preserve"> купонного периода Биржевых облигаций;</w:t>
            </w:r>
          </w:p>
          <w:p w:rsidR="00E9578D" w:rsidRPr="005C1DBF" w:rsidRDefault="00E9578D" w:rsidP="00E9578D">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T</w:t>
            </w:r>
            <w:r>
              <w:rPr>
                <w:rFonts w:ascii="Times New Roman" w:hAnsi="Times New Roman"/>
                <w:b/>
                <w:i/>
                <w:sz w:val="20"/>
                <w:szCs w:val="20"/>
              </w:rPr>
              <w:t>1</w:t>
            </w:r>
            <w:r w:rsidR="003E6AC2">
              <w:rPr>
                <w:rFonts w:ascii="Times New Roman" w:hAnsi="Times New Roman"/>
                <w:b/>
                <w:i/>
                <w:sz w:val="20"/>
                <w:szCs w:val="20"/>
              </w:rPr>
              <w:t>6</w:t>
            </w:r>
            <w:r w:rsidRPr="005C1DBF">
              <w:rPr>
                <w:rFonts w:ascii="Times New Roman" w:hAnsi="Times New Roman"/>
                <w:b/>
                <w:i/>
                <w:sz w:val="20"/>
                <w:szCs w:val="20"/>
              </w:rPr>
              <w:t xml:space="preserve"> - дата окончания </w:t>
            </w:r>
            <w:r w:rsidR="003E6AC2">
              <w:rPr>
                <w:rFonts w:ascii="Times New Roman" w:hAnsi="Times New Roman"/>
                <w:b/>
                <w:i/>
                <w:sz w:val="20"/>
                <w:szCs w:val="20"/>
              </w:rPr>
              <w:t>шестнадцатого</w:t>
            </w:r>
            <w:r>
              <w:rPr>
                <w:rFonts w:ascii="Times New Roman" w:hAnsi="Times New Roman"/>
                <w:b/>
                <w:i/>
                <w:sz w:val="20"/>
                <w:szCs w:val="20"/>
              </w:rPr>
              <w:t xml:space="preserve"> </w:t>
            </w:r>
            <w:r w:rsidRPr="005C1DBF">
              <w:rPr>
                <w:rFonts w:ascii="Times New Roman" w:hAnsi="Times New Roman"/>
                <w:b/>
                <w:i/>
                <w:sz w:val="20"/>
                <w:szCs w:val="20"/>
              </w:rPr>
              <w:t>купонного периода.</w:t>
            </w:r>
          </w:p>
          <w:p w:rsidR="00E9578D" w:rsidRPr="005C1DBF" w:rsidRDefault="00E9578D"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301A29" w:rsidRPr="00D85291" w:rsidRDefault="00301A29" w:rsidP="00301A29">
      <w:pPr>
        <w:tabs>
          <w:tab w:val="num" w:pos="786"/>
        </w:tabs>
        <w:jc w:val="both"/>
        <w:rPr>
          <w:rFonts w:ascii="Times New Roman" w:hAnsi="Times New Roman"/>
        </w:rPr>
      </w:pPr>
      <w:r>
        <w:rPr>
          <w:rFonts w:ascii="Times New Roman" w:hAnsi="Times New Roman"/>
          <w:b/>
          <w:bCs/>
        </w:rPr>
        <w:lastRenderedPageBreak/>
        <w:t>17</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семнадцатому </w:t>
      </w:r>
      <w:r w:rsidRPr="00D85291">
        <w:rPr>
          <w:rStyle w:val="SUBST"/>
          <w:rFonts w:ascii="Times New Roman" w:hAnsi="Times New Roman"/>
          <w:sz w:val="20"/>
        </w:rPr>
        <w:t xml:space="preserve"> купону (С</w:t>
      </w:r>
      <w:r>
        <w:rPr>
          <w:rStyle w:val="SUBST"/>
          <w:rFonts w:ascii="Times New Roman" w:hAnsi="Times New Roman"/>
          <w:sz w:val="20"/>
        </w:rPr>
        <w:t>17</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01A29" w:rsidRPr="005C1DBF" w:rsidTr="00E73278">
        <w:tc>
          <w:tcPr>
            <w:tcW w:w="2308" w:type="dxa"/>
            <w:tcBorders>
              <w:top w:val="double" w:sz="6" w:space="0" w:color="auto"/>
              <w:bottom w:val="double" w:sz="6" w:space="0" w:color="auto"/>
              <w:right w:val="single" w:sz="6" w:space="0" w:color="auto"/>
            </w:tcBorders>
          </w:tcPr>
          <w:p w:rsidR="00301A29" w:rsidRPr="005C1DBF" w:rsidRDefault="00301A29" w:rsidP="00301A29">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семнадцатого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 xml:space="preserve">2912-й (Две тысячи девятьсот двенадцатый)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01A29" w:rsidRPr="005C1DBF" w:rsidRDefault="00301A29"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Pr>
                <w:rFonts w:ascii="Times New Roman" w:hAnsi="Times New Roman"/>
                <w:b/>
                <w:i/>
                <w:sz w:val="20"/>
                <w:szCs w:val="20"/>
              </w:rPr>
              <w:t xml:space="preserve">семнадцатого </w:t>
            </w:r>
            <w:r w:rsidRPr="005C1DBF">
              <w:rPr>
                <w:rFonts w:ascii="Times New Roman" w:hAnsi="Times New Roman"/>
                <w:b/>
                <w:i/>
                <w:sz w:val="20"/>
                <w:szCs w:val="20"/>
              </w:rPr>
              <w:t xml:space="preserve">купона является </w:t>
            </w:r>
            <w:r w:rsidR="00ED75C0">
              <w:rPr>
                <w:rFonts w:ascii="Times New Roman" w:hAnsi="Times New Roman"/>
                <w:b/>
                <w:i/>
                <w:sz w:val="20"/>
                <w:szCs w:val="20"/>
              </w:rPr>
              <w:t>3094</w:t>
            </w:r>
            <w:r>
              <w:rPr>
                <w:rFonts w:ascii="Times New Roman" w:hAnsi="Times New Roman"/>
                <w:b/>
                <w:i/>
                <w:sz w:val="20"/>
                <w:szCs w:val="20"/>
              </w:rPr>
              <w:t>-й (</w:t>
            </w:r>
            <w:r w:rsidR="00ED75C0">
              <w:rPr>
                <w:rFonts w:ascii="Times New Roman" w:hAnsi="Times New Roman"/>
                <w:b/>
                <w:i/>
                <w:sz w:val="20"/>
                <w:szCs w:val="20"/>
              </w:rPr>
              <w:t>Три</w:t>
            </w:r>
            <w:r>
              <w:rPr>
                <w:rFonts w:ascii="Times New Roman" w:hAnsi="Times New Roman"/>
                <w:b/>
                <w:i/>
                <w:sz w:val="20"/>
                <w:szCs w:val="20"/>
              </w:rPr>
              <w:t xml:space="preserve"> тысячи </w:t>
            </w:r>
            <w:r w:rsidR="00ED75C0">
              <w:rPr>
                <w:rFonts w:ascii="Times New Roman" w:hAnsi="Times New Roman"/>
                <w:b/>
                <w:i/>
                <w:sz w:val="20"/>
                <w:szCs w:val="20"/>
              </w:rPr>
              <w:t>девяносто четвертый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301A29" w:rsidRPr="005C1DBF" w:rsidRDefault="00301A29"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семнадцатому </w:t>
            </w:r>
            <w:r w:rsidRPr="005C1DBF">
              <w:rPr>
                <w:rFonts w:ascii="Times New Roman" w:hAnsi="Times New Roman"/>
                <w:sz w:val="20"/>
                <w:szCs w:val="20"/>
              </w:rPr>
              <w:t>купону на одну Биржевую облигацию производится по следующей формуле:</w:t>
            </w:r>
          </w:p>
          <w:p w:rsidR="00301A29" w:rsidRPr="005C1DBF" w:rsidRDefault="00301A29"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17</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17</w:t>
            </w:r>
            <w:r>
              <w:rPr>
                <w:rFonts w:ascii="Times New Roman" w:hAnsi="Times New Roman"/>
                <w:b/>
                <w:bCs/>
                <w:i/>
                <w:iCs/>
                <w:sz w:val="20"/>
                <w:szCs w:val="20"/>
                <w:lang w:val="fr-FR"/>
              </w:rPr>
              <w:t xml:space="preserve"> – T</w:t>
            </w:r>
            <w:r>
              <w:rPr>
                <w:rFonts w:ascii="Times New Roman" w:hAnsi="Times New Roman"/>
                <w:b/>
                <w:bCs/>
                <w:i/>
                <w:iCs/>
                <w:sz w:val="20"/>
                <w:szCs w:val="20"/>
              </w:rPr>
              <w:t>16</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01A29" w:rsidRPr="005C1DBF" w:rsidRDefault="00301A29"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01A29" w:rsidRPr="005C1DBF" w:rsidRDefault="00301A29" w:rsidP="00E73278">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17</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семнадцатому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301A29" w:rsidRPr="005C1DBF" w:rsidRDefault="00301A29" w:rsidP="00E73278">
            <w:pPr>
              <w:spacing w:after="0" w:line="240" w:lineRule="auto"/>
              <w:jc w:val="both"/>
              <w:rPr>
                <w:rFonts w:ascii="Times New Roman" w:hAnsi="Times New Roman"/>
                <w:b/>
                <w:i/>
                <w:sz w:val="20"/>
                <w:szCs w:val="20"/>
              </w:rPr>
            </w:pPr>
            <w:r>
              <w:rPr>
                <w:rFonts w:ascii="Times New Roman" w:hAnsi="Times New Roman"/>
                <w:b/>
                <w:i/>
                <w:sz w:val="20"/>
                <w:szCs w:val="20"/>
              </w:rPr>
              <w:t>T16</w:t>
            </w:r>
            <w:r w:rsidRPr="005C1DBF">
              <w:rPr>
                <w:rFonts w:ascii="Times New Roman" w:hAnsi="Times New Roman"/>
                <w:b/>
                <w:i/>
                <w:sz w:val="20"/>
                <w:szCs w:val="20"/>
              </w:rPr>
              <w:t xml:space="preserve"> - дата начала </w:t>
            </w:r>
            <w:r>
              <w:rPr>
                <w:rFonts w:ascii="Times New Roman" w:hAnsi="Times New Roman"/>
                <w:b/>
                <w:i/>
                <w:sz w:val="20"/>
                <w:szCs w:val="20"/>
              </w:rPr>
              <w:t>семнадцатого</w:t>
            </w:r>
            <w:r w:rsidRPr="005C1DBF">
              <w:rPr>
                <w:rFonts w:ascii="Times New Roman" w:hAnsi="Times New Roman"/>
                <w:b/>
                <w:i/>
                <w:sz w:val="20"/>
                <w:szCs w:val="20"/>
              </w:rPr>
              <w:t xml:space="preserve"> купонного периода Биржевых облигаций;</w:t>
            </w:r>
          </w:p>
          <w:p w:rsidR="00301A29" w:rsidRPr="005C1DBF" w:rsidRDefault="00301A29"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17</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семнадцатого </w:t>
            </w:r>
            <w:r w:rsidRPr="005C1DBF">
              <w:rPr>
                <w:rFonts w:ascii="Times New Roman" w:hAnsi="Times New Roman"/>
                <w:b/>
                <w:i/>
                <w:sz w:val="20"/>
                <w:szCs w:val="20"/>
              </w:rPr>
              <w:t>купонного периода.</w:t>
            </w:r>
          </w:p>
          <w:p w:rsidR="00301A29" w:rsidRPr="005C1DBF" w:rsidRDefault="00301A29"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33324E" w:rsidRPr="00D85291" w:rsidRDefault="0033324E" w:rsidP="0033324E">
      <w:pPr>
        <w:tabs>
          <w:tab w:val="num" w:pos="786"/>
        </w:tabs>
        <w:jc w:val="both"/>
        <w:rPr>
          <w:rFonts w:ascii="Times New Roman" w:hAnsi="Times New Roman"/>
        </w:rPr>
      </w:pPr>
      <w:r>
        <w:rPr>
          <w:rFonts w:ascii="Times New Roman" w:hAnsi="Times New Roman"/>
          <w:b/>
          <w:bCs/>
        </w:rPr>
        <w:t>18</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sidR="00DB5394">
        <w:rPr>
          <w:rStyle w:val="SUBST"/>
          <w:rFonts w:ascii="Times New Roman" w:hAnsi="Times New Roman"/>
          <w:sz w:val="20"/>
        </w:rPr>
        <w:t>во</w:t>
      </w:r>
      <w:r>
        <w:rPr>
          <w:rStyle w:val="SUBST"/>
          <w:rFonts w:ascii="Times New Roman" w:hAnsi="Times New Roman"/>
          <w:sz w:val="20"/>
        </w:rPr>
        <w:t xml:space="preserve">семнадцатому </w:t>
      </w:r>
      <w:r w:rsidRPr="00D85291">
        <w:rPr>
          <w:rStyle w:val="SUBST"/>
          <w:rFonts w:ascii="Times New Roman" w:hAnsi="Times New Roman"/>
          <w:sz w:val="20"/>
        </w:rPr>
        <w:t xml:space="preserve"> купону (С</w:t>
      </w:r>
      <w:r>
        <w:rPr>
          <w:rStyle w:val="SUBST"/>
          <w:rFonts w:ascii="Times New Roman" w:hAnsi="Times New Roman"/>
          <w:sz w:val="20"/>
        </w:rPr>
        <w:t>1</w:t>
      </w:r>
      <w:r w:rsidR="00DB5394">
        <w:rPr>
          <w:rStyle w:val="SUBST"/>
          <w:rFonts w:ascii="Times New Roman" w:hAnsi="Times New Roman"/>
          <w:sz w:val="20"/>
        </w:rPr>
        <w:t>8</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33324E" w:rsidRPr="005C1DBF" w:rsidTr="00E73278">
        <w:tc>
          <w:tcPr>
            <w:tcW w:w="2308" w:type="dxa"/>
            <w:tcBorders>
              <w:top w:val="double" w:sz="6" w:space="0" w:color="auto"/>
              <w:bottom w:val="double" w:sz="6" w:space="0" w:color="auto"/>
              <w:right w:val="single" w:sz="6" w:space="0" w:color="auto"/>
            </w:tcBorders>
          </w:tcPr>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sidR="00DB5394">
              <w:rPr>
                <w:rFonts w:ascii="Times New Roman" w:hAnsi="Times New Roman"/>
                <w:b/>
                <w:i/>
                <w:sz w:val="20"/>
                <w:szCs w:val="20"/>
              </w:rPr>
              <w:t>во</w:t>
            </w:r>
            <w:r>
              <w:rPr>
                <w:rFonts w:ascii="Times New Roman" w:hAnsi="Times New Roman"/>
                <w:b/>
                <w:i/>
                <w:sz w:val="20"/>
                <w:szCs w:val="20"/>
              </w:rPr>
              <w:t>семнадцатого</w:t>
            </w:r>
            <w:r w:rsidRPr="005C1DBF">
              <w:rPr>
                <w:rFonts w:ascii="Times New Roman" w:hAnsi="Times New Roman"/>
                <w:b/>
                <w:i/>
                <w:sz w:val="20"/>
                <w:szCs w:val="20"/>
              </w:rPr>
              <w:t xml:space="preserve"> купона является </w:t>
            </w:r>
            <w:r w:rsidR="00ED75C0">
              <w:rPr>
                <w:rFonts w:ascii="Times New Roman" w:hAnsi="Times New Roman"/>
                <w:b/>
                <w:i/>
                <w:sz w:val="20"/>
                <w:szCs w:val="20"/>
              </w:rPr>
              <w:t>3094-й (Три тысячи девяносто четвертый)</w:t>
            </w:r>
            <w:r w:rsidR="00DB5394">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33324E" w:rsidRPr="005C1DBF" w:rsidRDefault="0033324E" w:rsidP="00ED75C0">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DB5394">
              <w:rPr>
                <w:rFonts w:ascii="Times New Roman" w:hAnsi="Times New Roman"/>
                <w:b/>
                <w:i/>
                <w:sz w:val="20"/>
                <w:szCs w:val="20"/>
              </w:rPr>
              <w:t>во</w:t>
            </w:r>
            <w:r>
              <w:rPr>
                <w:rFonts w:ascii="Times New Roman" w:hAnsi="Times New Roman"/>
                <w:b/>
                <w:i/>
                <w:sz w:val="20"/>
                <w:szCs w:val="20"/>
              </w:rPr>
              <w:t xml:space="preserve">семнадцатого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3</w:t>
            </w:r>
            <w:r w:rsidR="00ED75C0">
              <w:rPr>
                <w:rFonts w:ascii="Times New Roman" w:hAnsi="Times New Roman"/>
                <w:b/>
                <w:i/>
                <w:sz w:val="20"/>
                <w:szCs w:val="20"/>
              </w:rPr>
              <w:t>276</w:t>
            </w:r>
            <w:r>
              <w:rPr>
                <w:rFonts w:ascii="Times New Roman" w:hAnsi="Times New Roman"/>
                <w:b/>
                <w:i/>
                <w:sz w:val="20"/>
                <w:szCs w:val="20"/>
              </w:rPr>
              <w:t xml:space="preserve">-й (Три тысячи </w:t>
            </w:r>
            <w:r w:rsidR="00ED75C0">
              <w:rPr>
                <w:rFonts w:ascii="Times New Roman" w:hAnsi="Times New Roman"/>
                <w:b/>
                <w:i/>
                <w:sz w:val="20"/>
                <w:szCs w:val="20"/>
              </w:rPr>
              <w:t>двести семьдесят шестой</w:t>
            </w:r>
            <w:r>
              <w:rPr>
                <w:rFonts w:ascii="Times New Roman" w:hAnsi="Times New Roman"/>
                <w:b/>
                <w:i/>
                <w:sz w:val="20"/>
                <w:szCs w:val="20"/>
              </w:rPr>
              <w:t xml:space="preserve">)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33324E" w:rsidRPr="005C1DBF" w:rsidRDefault="0033324E"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sidR="00DB5394">
              <w:rPr>
                <w:rFonts w:ascii="Times New Roman" w:hAnsi="Times New Roman"/>
                <w:sz w:val="20"/>
                <w:szCs w:val="20"/>
              </w:rPr>
              <w:t>во</w:t>
            </w:r>
            <w:r>
              <w:rPr>
                <w:rFonts w:ascii="Times New Roman" w:hAnsi="Times New Roman"/>
                <w:sz w:val="20"/>
                <w:szCs w:val="20"/>
              </w:rPr>
              <w:t xml:space="preserve">семнадцатому </w:t>
            </w:r>
            <w:r w:rsidRPr="005C1DBF">
              <w:rPr>
                <w:rFonts w:ascii="Times New Roman" w:hAnsi="Times New Roman"/>
                <w:sz w:val="20"/>
                <w:szCs w:val="20"/>
              </w:rPr>
              <w:t>купону на одну Биржевую облигацию производится по следующей формуле:</w:t>
            </w:r>
          </w:p>
          <w:p w:rsidR="0033324E" w:rsidRPr="005C1DBF" w:rsidRDefault="0033324E"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w:t>
            </w:r>
            <w:r w:rsidR="00DB5394">
              <w:rPr>
                <w:rFonts w:ascii="Times New Roman" w:hAnsi="Times New Roman"/>
                <w:b/>
                <w:bCs/>
                <w:i/>
                <w:iCs/>
                <w:sz w:val="20"/>
                <w:szCs w:val="20"/>
              </w:rPr>
              <w:t>8</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w:t>
            </w:r>
            <w:r w:rsidR="00DB5394">
              <w:rPr>
                <w:rFonts w:ascii="Times New Roman" w:hAnsi="Times New Roman"/>
                <w:b/>
                <w:bCs/>
                <w:i/>
                <w:iCs/>
                <w:sz w:val="20"/>
                <w:szCs w:val="20"/>
              </w:rPr>
              <w:t>8</w:t>
            </w:r>
            <w:r>
              <w:rPr>
                <w:rFonts w:ascii="Times New Roman" w:hAnsi="Times New Roman"/>
                <w:b/>
                <w:bCs/>
                <w:i/>
                <w:iCs/>
                <w:sz w:val="20"/>
                <w:szCs w:val="20"/>
                <w:lang w:val="fr-FR"/>
              </w:rPr>
              <w:t xml:space="preserve"> – T</w:t>
            </w:r>
            <w:r>
              <w:rPr>
                <w:rFonts w:ascii="Times New Roman" w:hAnsi="Times New Roman"/>
                <w:b/>
                <w:bCs/>
                <w:i/>
                <w:iCs/>
                <w:sz w:val="20"/>
                <w:szCs w:val="20"/>
              </w:rPr>
              <w:t>1</w:t>
            </w:r>
            <w:r w:rsidR="00DB5394">
              <w:rPr>
                <w:rFonts w:ascii="Times New Roman" w:hAnsi="Times New Roman"/>
                <w:b/>
                <w:bCs/>
                <w:i/>
                <w:iCs/>
                <w:sz w:val="20"/>
                <w:szCs w:val="20"/>
              </w:rPr>
              <w:t>7</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33324E" w:rsidRPr="005C1DBF" w:rsidRDefault="0033324E"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33324E" w:rsidRPr="005C1DBF" w:rsidRDefault="0033324E" w:rsidP="00E73278">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w:t>
            </w:r>
            <w:r w:rsidR="00DB5394">
              <w:rPr>
                <w:rFonts w:ascii="Times New Roman" w:hAnsi="Times New Roman"/>
                <w:b/>
                <w:i/>
                <w:sz w:val="20"/>
                <w:szCs w:val="20"/>
              </w:rPr>
              <w:t>8</w:t>
            </w:r>
            <w:r w:rsidRPr="005C1DBF">
              <w:rPr>
                <w:rFonts w:ascii="Times New Roman" w:hAnsi="Times New Roman"/>
                <w:b/>
                <w:i/>
                <w:sz w:val="20"/>
                <w:szCs w:val="20"/>
              </w:rPr>
              <w:t xml:space="preserve"> - размер процентной ставки по </w:t>
            </w:r>
            <w:r w:rsidR="00794C83">
              <w:rPr>
                <w:rFonts w:ascii="Times New Roman" w:hAnsi="Times New Roman"/>
                <w:b/>
                <w:i/>
                <w:sz w:val="20"/>
                <w:szCs w:val="20"/>
              </w:rPr>
              <w:t>во</w:t>
            </w:r>
            <w:r>
              <w:rPr>
                <w:rFonts w:ascii="Times New Roman" w:hAnsi="Times New Roman"/>
                <w:b/>
                <w:i/>
                <w:sz w:val="20"/>
                <w:szCs w:val="20"/>
              </w:rPr>
              <w:t>семнадцатому</w:t>
            </w:r>
            <w:r w:rsidRPr="005C1DBF">
              <w:rPr>
                <w:rFonts w:ascii="Times New Roman" w:hAnsi="Times New Roman"/>
                <w:b/>
                <w:i/>
                <w:sz w:val="20"/>
                <w:szCs w:val="20"/>
              </w:rPr>
              <w:t xml:space="preserve"> 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33324E" w:rsidRPr="005C1DBF" w:rsidRDefault="0033324E" w:rsidP="00E73278">
            <w:pPr>
              <w:spacing w:after="0" w:line="240" w:lineRule="auto"/>
              <w:jc w:val="both"/>
              <w:rPr>
                <w:rFonts w:ascii="Times New Roman" w:hAnsi="Times New Roman"/>
                <w:b/>
                <w:i/>
                <w:sz w:val="20"/>
                <w:szCs w:val="20"/>
              </w:rPr>
            </w:pPr>
            <w:r>
              <w:rPr>
                <w:rFonts w:ascii="Times New Roman" w:hAnsi="Times New Roman"/>
                <w:b/>
                <w:i/>
                <w:sz w:val="20"/>
                <w:szCs w:val="20"/>
              </w:rPr>
              <w:t>T1</w:t>
            </w:r>
            <w:r w:rsidR="00DB5394">
              <w:rPr>
                <w:rFonts w:ascii="Times New Roman" w:hAnsi="Times New Roman"/>
                <w:b/>
                <w:i/>
                <w:sz w:val="20"/>
                <w:szCs w:val="20"/>
              </w:rPr>
              <w:t>7</w:t>
            </w:r>
            <w:r w:rsidRPr="005C1DBF">
              <w:rPr>
                <w:rFonts w:ascii="Times New Roman" w:hAnsi="Times New Roman"/>
                <w:b/>
                <w:i/>
                <w:sz w:val="20"/>
                <w:szCs w:val="20"/>
              </w:rPr>
              <w:t xml:space="preserve"> - дата начала </w:t>
            </w:r>
            <w:r w:rsidR="00794C83">
              <w:rPr>
                <w:rFonts w:ascii="Times New Roman" w:hAnsi="Times New Roman"/>
                <w:b/>
                <w:i/>
                <w:sz w:val="20"/>
                <w:szCs w:val="20"/>
              </w:rPr>
              <w:t>во</w:t>
            </w:r>
            <w:r>
              <w:rPr>
                <w:rFonts w:ascii="Times New Roman" w:hAnsi="Times New Roman"/>
                <w:b/>
                <w:i/>
                <w:sz w:val="20"/>
                <w:szCs w:val="20"/>
              </w:rPr>
              <w:t>семнадцатого</w:t>
            </w:r>
            <w:r w:rsidRPr="005C1DBF">
              <w:rPr>
                <w:rFonts w:ascii="Times New Roman" w:hAnsi="Times New Roman"/>
                <w:b/>
                <w:i/>
                <w:sz w:val="20"/>
                <w:szCs w:val="20"/>
              </w:rPr>
              <w:t xml:space="preserve"> купонного периода Биржевых облигаций;</w:t>
            </w:r>
          </w:p>
          <w:p w:rsidR="0033324E" w:rsidRPr="005C1DBF" w:rsidRDefault="0033324E"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w:t>
            </w:r>
            <w:r w:rsidR="00DB5394">
              <w:rPr>
                <w:rFonts w:ascii="Times New Roman" w:hAnsi="Times New Roman"/>
                <w:b/>
                <w:i/>
                <w:sz w:val="20"/>
                <w:szCs w:val="20"/>
              </w:rPr>
              <w:t>8</w:t>
            </w:r>
            <w:r w:rsidRPr="005C1DBF">
              <w:rPr>
                <w:rFonts w:ascii="Times New Roman" w:hAnsi="Times New Roman"/>
                <w:b/>
                <w:i/>
                <w:sz w:val="20"/>
                <w:szCs w:val="20"/>
              </w:rPr>
              <w:t xml:space="preserve"> - дата окончания </w:t>
            </w:r>
            <w:r w:rsidR="00794C83">
              <w:rPr>
                <w:rFonts w:ascii="Times New Roman" w:hAnsi="Times New Roman"/>
                <w:b/>
                <w:i/>
                <w:sz w:val="20"/>
                <w:szCs w:val="20"/>
              </w:rPr>
              <w:t>во</w:t>
            </w:r>
            <w:r>
              <w:rPr>
                <w:rFonts w:ascii="Times New Roman" w:hAnsi="Times New Roman"/>
                <w:b/>
                <w:i/>
                <w:sz w:val="20"/>
                <w:szCs w:val="20"/>
              </w:rPr>
              <w:t xml:space="preserve">семнадцатого </w:t>
            </w:r>
            <w:r w:rsidRPr="005C1DBF">
              <w:rPr>
                <w:rFonts w:ascii="Times New Roman" w:hAnsi="Times New Roman"/>
                <w:b/>
                <w:i/>
                <w:sz w:val="20"/>
                <w:szCs w:val="20"/>
              </w:rPr>
              <w:t>купонного периода.</w:t>
            </w:r>
          </w:p>
          <w:p w:rsidR="0033324E" w:rsidRPr="005C1DBF" w:rsidRDefault="0033324E"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794C83" w:rsidRPr="00D85291" w:rsidRDefault="00794C83" w:rsidP="00794C83">
      <w:pPr>
        <w:tabs>
          <w:tab w:val="num" w:pos="786"/>
        </w:tabs>
        <w:jc w:val="both"/>
        <w:rPr>
          <w:rFonts w:ascii="Times New Roman" w:hAnsi="Times New Roman"/>
        </w:rPr>
      </w:pPr>
      <w:r>
        <w:rPr>
          <w:rFonts w:ascii="Times New Roman" w:hAnsi="Times New Roman"/>
          <w:b/>
          <w:bCs/>
        </w:rPr>
        <w:t>19</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 xml:space="preserve">девятнадцатому </w:t>
      </w:r>
      <w:r w:rsidRPr="00D85291">
        <w:rPr>
          <w:rStyle w:val="SUBST"/>
          <w:rFonts w:ascii="Times New Roman" w:hAnsi="Times New Roman"/>
          <w:sz w:val="20"/>
        </w:rPr>
        <w:t xml:space="preserve"> купону (С</w:t>
      </w:r>
      <w:r>
        <w:rPr>
          <w:rStyle w:val="SUBST"/>
          <w:rFonts w:ascii="Times New Roman" w:hAnsi="Times New Roman"/>
          <w:sz w:val="20"/>
        </w:rPr>
        <w:t>19</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794C83" w:rsidRPr="005C1DBF" w:rsidTr="00E73278">
        <w:tc>
          <w:tcPr>
            <w:tcW w:w="2308" w:type="dxa"/>
            <w:tcBorders>
              <w:top w:val="double" w:sz="6" w:space="0" w:color="auto"/>
              <w:bottom w:val="double" w:sz="6" w:space="0" w:color="auto"/>
              <w:right w:val="single" w:sz="6" w:space="0" w:color="auto"/>
            </w:tcBorders>
          </w:tcPr>
          <w:p w:rsidR="00794C83" w:rsidRPr="005C1DBF" w:rsidRDefault="00794C83" w:rsidP="00794C83">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 xml:space="preserve">девятнадцатого </w:t>
            </w:r>
            <w:r w:rsidRPr="005C1DBF">
              <w:rPr>
                <w:rFonts w:ascii="Times New Roman" w:hAnsi="Times New Roman"/>
                <w:b/>
                <w:i/>
                <w:sz w:val="20"/>
                <w:szCs w:val="20"/>
              </w:rPr>
              <w:lastRenderedPageBreak/>
              <w:t xml:space="preserve">купона является </w:t>
            </w:r>
            <w:r>
              <w:rPr>
                <w:rFonts w:ascii="Times New Roman" w:hAnsi="Times New Roman"/>
                <w:b/>
                <w:i/>
                <w:sz w:val="20"/>
                <w:szCs w:val="20"/>
              </w:rPr>
              <w:t xml:space="preserve">3276-й (Три тысячи двести семьдесят шестой)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794C83" w:rsidRPr="005C1DBF" w:rsidRDefault="00794C83" w:rsidP="00747B6B">
            <w:pPr>
              <w:spacing w:after="0" w:line="240" w:lineRule="auto"/>
              <w:jc w:val="both"/>
              <w:rPr>
                <w:rFonts w:ascii="Times New Roman" w:hAnsi="Times New Roman"/>
                <w:b/>
                <w:i/>
                <w:sz w:val="20"/>
                <w:szCs w:val="20"/>
              </w:rPr>
            </w:pPr>
            <w:r w:rsidRPr="005C1DBF">
              <w:rPr>
                <w:rFonts w:ascii="Times New Roman" w:hAnsi="Times New Roman"/>
                <w:b/>
                <w:i/>
                <w:sz w:val="20"/>
                <w:szCs w:val="20"/>
              </w:rPr>
              <w:lastRenderedPageBreak/>
              <w:t xml:space="preserve">Датой окончания купонного периода </w:t>
            </w:r>
            <w:r w:rsidR="00747B6B">
              <w:rPr>
                <w:rFonts w:ascii="Times New Roman" w:hAnsi="Times New Roman"/>
                <w:b/>
                <w:i/>
                <w:sz w:val="20"/>
                <w:szCs w:val="20"/>
              </w:rPr>
              <w:t xml:space="preserve">девятнадцатого </w:t>
            </w:r>
            <w:r w:rsidRPr="005C1DBF">
              <w:rPr>
                <w:rFonts w:ascii="Times New Roman" w:hAnsi="Times New Roman"/>
                <w:b/>
                <w:i/>
                <w:sz w:val="20"/>
                <w:szCs w:val="20"/>
              </w:rPr>
              <w:lastRenderedPageBreak/>
              <w:t xml:space="preserve">купона является </w:t>
            </w:r>
            <w:r>
              <w:rPr>
                <w:rFonts w:ascii="Times New Roman" w:hAnsi="Times New Roman"/>
                <w:b/>
                <w:i/>
                <w:sz w:val="20"/>
                <w:szCs w:val="20"/>
              </w:rPr>
              <w:t xml:space="preserve">3458-й (Три тысячи четыреста пятьдесят восьмой)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794C83" w:rsidRPr="005C1DBF" w:rsidRDefault="00794C83" w:rsidP="00E73278">
            <w:pPr>
              <w:spacing w:after="0" w:line="240" w:lineRule="auto"/>
              <w:jc w:val="both"/>
              <w:rPr>
                <w:rFonts w:ascii="Times New Roman" w:hAnsi="Times New Roman"/>
                <w:sz w:val="20"/>
                <w:szCs w:val="20"/>
              </w:rPr>
            </w:pPr>
            <w:r w:rsidRPr="005C1DBF">
              <w:rPr>
                <w:rFonts w:ascii="Times New Roman" w:hAnsi="Times New Roman"/>
                <w:sz w:val="20"/>
                <w:szCs w:val="20"/>
              </w:rPr>
              <w:lastRenderedPageBreak/>
              <w:t xml:space="preserve">Расчет суммы выплат по </w:t>
            </w:r>
            <w:r>
              <w:rPr>
                <w:rFonts w:ascii="Times New Roman" w:hAnsi="Times New Roman"/>
                <w:sz w:val="20"/>
                <w:szCs w:val="20"/>
              </w:rPr>
              <w:t xml:space="preserve">девятнадцатому </w:t>
            </w:r>
            <w:r w:rsidRPr="005C1DBF">
              <w:rPr>
                <w:rFonts w:ascii="Times New Roman" w:hAnsi="Times New Roman"/>
                <w:sz w:val="20"/>
                <w:szCs w:val="20"/>
              </w:rPr>
              <w:t>купону на одну Биржевую облигацию производится по следующей формуле:</w:t>
            </w:r>
          </w:p>
          <w:p w:rsidR="00794C83" w:rsidRPr="005C1DBF" w:rsidRDefault="00794C83"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19</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19</w:t>
            </w:r>
            <w:r>
              <w:rPr>
                <w:rFonts w:ascii="Times New Roman" w:hAnsi="Times New Roman"/>
                <w:b/>
                <w:bCs/>
                <w:i/>
                <w:iCs/>
                <w:sz w:val="20"/>
                <w:szCs w:val="20"/>
                <w:lang w:val="fr-FR"/>
              </w:rPr>
              <w:t xml:space="preserve"> – T</w:t>
            </w:r>
            <w:r>
              <w:rPr>
                <w:rFonts w:ascii="Times New Roman" w:hAnsi="Times New Roman"/>
                <w:b/>
                <w:bCs/>
                <w:i/>
                <w:iCs/>
                <w:sz w:val="20"/>
                <w:szCs w:val="20"/>
              </w:rPr>
              <w:t>18</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794C83" w:rsidRPr="005C1DBF" w:rsidRDefault="00794C83"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lastRenderedPageBreak/>
              <w:t>где</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794C83" w:rsidRPr="005C1DBF" w:rsidRDefault="00794C83" w:rsidP="00E73278">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19</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 xml:space="preserve">девятнадцатому </w:t>
            </w:r>
            <w:r w:rsidRPr="005C1DBF">
              <w:rPr>
                <w:rFonts w:ascii="Times New Roman" w:hAnsi="Times New Roman"/>
                <w:b/>
                <w:i/>
                <w:sz w:val="20"/>
                <w:szCs w:val="20"/>
              </w:rPr>
              <w:t xml:space="preserve">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794C83" w:rsidRPr="005C1DBF" w:rsidRDefault="00794C83" w:rsidP="00E73278">
            <w:pPr>
              <w:spacing w:after="0" w:line="240" w:lineRule="auto"/>
              <w:jc w:val="both"/>
              <w:rPr>
                <w:rFonts w:ascii="Times New Roman" w:hAnsi="Times New Roman"/>
                <w:b/>
                <w:i/>
                <w:sz w:val="20"/>
                <w:szCs w:val="20"/>
              </w:rPr>
            </w:pPr>
            <w:r>
              <w:rPr>
                <w:rFonts w:ascii="Times New Roman" w:hAnsi="Times New Roman"/>
                <w:b/>
                <w:i/>
                <w:sz w:val="20"/>
                <w:szCs w:val="20"/>
              </w:rPr>
              <w:t>T18</w:t>
            </w:r>
            <w:r w:rsidRPr="005C1DBF">
              <w:rPr>
                <w:rFonts w:ascii="Times New Roman" w:hAnsi="Times New Roman"/>
                <w:b/>
                <w:i/>
                <w:sz w:val="20"/>
                <w:szCs w:val="20"/>
              </w:rPr>
              <w:t xml:space="preserve"> - дата начала </w:t>
            </w:r>
            <w:r>
              <w:rPr>
                <w:rFonts w:ascii="Times New Roman" w:hAnsi="Times New Roman"/>
                <w:b/>
                <w:i/>
                <w:sz w:val="20"/>
                <w:szCs w:val="20"/>
              </w:rPr>
              <w:t>девятнадцатого</w:t>
            </w:r>
            <w:r w:rsidRPr="005C1DBF">
              <w:rPr>
                <w:rFonts w:ascii="Times New Roman" w:hAnsi="Times New Roman"/>
                <w:b/>
                <w:i/>
                <w:sz w:val="20"/>
                <w:szCs w:val="20"/>
              </w:rPr>
              <w:t xml:space="preserve"> купонного периода Биржевых облигаций;</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19</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девятнадцатого </w:t>
            </w:r>
            <w:r w:rsidRPr="005C1DBF">
              <w:rPr>
                <w:rFonts w:ascii="Times New Roman" w:hAnsi="Times New Roman"/>
                <w:b/>
                <w:i/>
                <w:sz w:val="20"/>
                <w:szCs w:val="20"/>
              </w:rPr>
              <w:t>купонного периода.</w:t>
            </w:r>
          </w:p>
          <w:p w:rsidR="00794C83" w:rsidRPr="005C1DBF" w:rsidRDefault="00794C83" w:rsidP="00747B6B">
            <w:pPr>
              <w:spacing w:after="0" w:line="240" w:lineRule="auto"/>
              <w:jc w:val="both"/>
              <w:rPr>
                <w:rFonts w:ascii="Times New Roman" w:hAnsi="Times New Roman"/>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tc>
      </w:tr>
    </w:tbl>
    <w:p w:rsidR="00794C83" w:rsidRPr="00D85291" w:rsidRDefault="00794C83" w:rsidP="00794C83">
      <w:pPr>
        <w:tabs>
          <w:tab w:val="num" w:pos="786"/>
        </w:tabs>
        <w:jc w:val="both"/>
        <w:rPr>
          <w:rFonts w:ascii="Times New Roman" w:hAnsi="Times New Roman"/>
        </w:rPr>
      </w:pPr>
      <w:r>
        <w:rPr>
          <w:rFonts w:ascii="Times New Roman" w:hAnsi="Times New Roman"/>
          <w:b/>
          <w:bCs/>
        </w:rPr>
        <w:lastRenderedPageBreak/>
        <w:t>20</w:t>
      </w:r>
      <w:r w:rsidRPr="00D85291">
        <w:rPr>
          <w:rFonts w:ascii="Times New Roman" w:hAnsi="Times New Roman"/>
          <w:b/>
          <w:bCs/>
        </w:rPr>
        <w:t xml:space="preserve">. Купон: </w:t>
      </w:r>
      <w:r w:rsidRPr="00D85291">
        <w:rPr>
          <w:rStyle w:val="SUBST"/>
          <w:rFonts w:ascii="Times New Roman" w:hAnsi="Times New Roman"/>
          <w:sz w:val="20"/>
        </w:rPr>
        <w:t xml:space="preserve">процентная ставка по </w:t>
      </w:r>
      <w:r>
        <w:rPr>
          <w:rStyle w:val="SUBST"/>
          <w:rFonts w:ascii="Times New Roman" w:hAnsi="Times New Roman"/>
          <w:sz w:val="20"/>
        </w:rPr>
        <w:t>двадцатому</w:t>
      </w:r>
      <w:r w:rsidRPr="00D85291">
        <w:rPr>
          <w:rStyle w:val="SUBST"/>
          <w:rFonts w:ascii="Times New Roman" w:hAnsi="Times New Roman"/>
          <w:sz w:val="20"/>
        </w:rPr>
        <w:t xml:space="preserve"> купону (С</w:t>
      </w:r>
      <w:r>
        <w:rPr>
          <w:rStyle w:val="SUBST"/>
          <w:rFonts w:ascii="Times New Roman" w:hAnsi="Times New Roman"/>
          <w:sz w:val="20"/>
        </w:rPr>
        <w:t>20</w:t>
      </w:r>
      <w:r w:rsidRPr="00D85291">
        <w:rPr>
          <w:rStyle w:val="SUBST"/>
          <w:rFonts w:ascii="Times New Roman" w:hAnsi="Times New Roman"/>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794C83" w:rsidRPr="005C1DBF" w:rsidTr="00E73278">
        <w:tc>
          <w:tcPr>
            <w:tcW w:w="2308" w:type="dxa"/>
            <w:tcBorders>
              <w:top w:val="double" w:sz="6" w:space="0" w:color="auto"/>
              <w:bottom w:val="double" w:sz="6" w:space="0" w:color="auto"/>
              <w:right w:val="single" w:sz="6" w:space="0" w:color="auto"/>
            </w:tcBorders>
          </w:tcPr>
          <w:p w:rsidR="00794C83" w:rsidRPr="005C1DBF" w:rsidRDefault="00794C83" w:rsidP="00794C83">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начала купонного периода </w:t>
            </w:r>
            <w:r>
              <w:rPr>
                <w:rFonts w:ascii="Times New Roman" w:hAnsi="Times New Roman"/>
                <w:b/>
                <w:i/>
                <w:sz w:val="20"/>
                <w:szCs w:val="20"/>
              </w:rPr>
              <w:t xml:space="preserve">двадцатого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 xml:space="preserve">3458-й (Три тысячи четыреста пятьдесят восьмой)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794C83" w:rsidRPr="005C1DBF" w:rsidRDefault="00794C83" w:rsidP="00747B6B">
            <w:pPr>
              <w:spacing w:after="0" w:line="240" w:lineRule="auto"/>
              <w:jc w:val="both"/>
              <w:rPr>
                <w:rFonts w:ascii="Times New Roman" w:hAnsi="Times New Roman"/>
                <w:b/>
                <w:i/>
                <w:sz w:val="20"/>
                <w:szCs w:val="20"/>
              </w:rPr>
            </w:pPr>
            <w:r w:rsidRPr="005C1DBF">
              <w:rPr>
                <w:rFonts w:ascii="Times New Roman" w:hAnsi="Times New Roman"/>
                <w:b/>
                <w:i/>
                <w:sz w:val="20"/>
                <w:szCs w:val="20"/>
              </w:rPr>
              <w:t xml:space="preserve">Датой окончания купонного периода </w:t>
            </w:r>
            <w:r w:rsidR="00747B6B">
              <w:rPr>
                <w:rFonts w:ascii="Times New Roman" w:hAnsi="Times New Roman"/>
                <w:b/>
                <w:i/>
                <w:sz w:val="20"/>
                <w:szCs w:val="20"/>
              </w:rPr>
              <w:t xml:space="preserve">двадцатого </w:t>
            </w:r>
            <w:r w:rsidRPr="005C1DBF">
              <w:rPr>
                <w:rFonts w:ascii="Times New Roman" w:hAnsi="Times New Roman"/>
                <w:b/>
                <w:i/>
                <w:sz w:val="20"/>
                <w:szCs w:val="20"/>
              </w:rPr>
              <w:t xml:space="preserve">купона является </w:t>
            </w:r>
            <w:r>
              <w:rPr>
                <w:rFonts w:ascii="Times New Roman" w:hAnsi="Times New Roman"/>
                <w:b/>
                <w:i/>
                <w:sz w:val="20"/>
                <w:szCs w:val="20"/>
              </w:rPr>
              <w:t xml:space="preserve">3640-й (Три тысячи шестьсот сороковой) </w:t>
            </w:r>
            <w:r w:rsidRPr="005C1DBF">
              <w:rPr>
                <w:rFonts w:ascii="Times New Roman" w:hAnsi="Times New Roman"/>
                <w:b/>
                <w:i/>
                <w:sz w:val="20"/>
                <w:szCs w:val="20"/>
              </w:rPr>
              <w:t xml:space="preserve">день </w:t>
            </w:r>
            <w:proofErr w:type="gramStart"/>
            <w:r w:rsidRPr="005C1DBF">
              <w:rPr>
                <w:rFonts w:ascii="Times New Roman" w:hAnsi="Times New Roman"/>
                <w:b/>
                <w:i/>
                <w:sz w:val="20"/>
                <w:szCs w:val="20"/>
              </w:rPr>
              <w:t>с даты начала</w:t>
            </w:r>
            <w:proofErr w:type="gramEnd"/>
            <w:r w:rsidRPr="005C1DBF">
              <w:rPr>
                <w:rFonts w:ascii="Times New Roman" w:hAnsi="Times New Roman"/>
                <w:b/>
                <w:i/>
                <w:sz w:val="20"/>
                <w:szCs w:val="20"/>
              </w:rPr>
              <w:t xml:space="preserve"> размещения Биржевых облигаций.</w:t>
            </w:r>
          </w:p>
        </w:tc>
        <w:tc>
          <w:tcPr>
            <w:tcW w:w="5523" w:type="dxa"/>
            <w:tcBorders>
              <w:top w:val="double" w:sz="6" w:space="0" w:color="auto"/>
              <w:left w:val="single" w:sz="6" w:space="0" w:color="auto"/>
              <w:bottom w:val="double" w:sz="6" w:space="0" w:color="auto"/>
            </w:tcBorders>
          </w:tcPr>
          <w:p w:rsidR="00794C83" w:rsidRPr="005C1DBF" w:rsidRDefault="00794C83" w:rsidP="00E73278">
            <w:pPr>
              <w:spacing w:after="0" w:line="240" w:lineRule="auto"/>
              <w:jc w:val="both"/>
              <w:rPr>
                <w:rFonts w:ascii="Times New Roman" w:hAnsi="Times New Roman"/>
                <w:sz w:val="20"/>
                <w:szCs w:val="20"/>
              </w:rPr>
            </w:pPr>
            <w:r w:rsidRPr="005C1DBF">
              <w:rPr>
                <w:rFonts w:ascii="Times New Roman" w:hAnsi="Times New Roman"/>
                <w:sz w:val="20"/>
                <w:szCs w:val="20"/>
              </w:rPr>
              <w:t xml:space="preserve">Расчет суммы выплат по </w:t>
            </w:r>
            <w:r>
              <w:rPr>
                <w:rFonts w:ascii="Times New Roman" w:hAnsi="Times New Roman"/>
                <w:sz w:val="20"/>
                <w:szCs w:val="20"/>
              </w:rPr>
              <w:t xml:space="preserve">двадцатому </w:t>
            </w:r>
            <w:r w:rsidRPr="005C1DBF">
              <w:rPr>
                <w:rFonts w:ascii="Times New Roman" w:hAnsi="Times New Roman"/>
                <w:sz w:val="20"/>
                <w:szCs w:val="20"/>
              </w:rPr>
              <w:t>купону на одну Биржевую облигацию производится по следующей формуле:</w:t>
            </w:r>
          </w:p>
          <w:p w:rsidR="00794C83" w:rsidRPr="005C1DBF" w:rsidRDefault="00794C83" w:rsidP="00E73278">
            <w:pPr>
              <w:spacing w:after="0" w:line="240" w:lineRule="auto"/>
              <w:jc w:val="both"/>
              <w:rPr>
                <w:rFonts w:ascii="Times New Roman" w:hAnsi="Times New Roman"/>
                <w:sz w:val="20"/>
                <w:szCs w:val="20"/>
                <w:lang w:val="fr-FR"/>
              </w:rPr>
            </w:pPr>
            <w:r w:rsidRPr="005C1DBF">
              <w:rPr>
                <w:rFonts w:ascii="Times New Roman" w:hAnsi="Times New Roman"/>
                <w:b/>
                <w:bCs/>
                <w:i/>
                <w:iCs/>
                <w:sz w:val="20"/>
                <w:szCs w:val="20"/>
              </w:rPr>
              <w:t>КД</w:t>
            </w:r>
            <w:r w:rsidRPr="005C1DBF">
              <w:rPr>
                <w:rFonts w:ascii="Times New Roman" w:hAnsi="Times New Roman"/>
                <w:b/>
                <w:bCs/>
                <w:i/>
                <w:iCs/>
                <w:sz w:val="20"/>
                <w:szCs w:val="20"/>
                <w:lang w:val="fr-FR"/>
              </w:rPr>
              <w:t xml:space="preserve"> = C</w:t>
            </w:r>
            <w:r>
              <w:rPr>
                <w:rFonts w:ascii="Times New Roman" w:hAnsi="Times New Roman"/>
                <w:b/>
                <w:bCs/>
                <w:i/>
                <w:iCs/>
                <w:sz w:val="20"/>
                <w:szCs w:val="20"/>
              </w:rPr>
              <w:t>20</w:t>
            </w:r>
            <w:r w:rsidRPr="005C1DBF">
              <w:rPr>
                <w:rFonts w:ascii="Times New Roman" w:hAnsi="Times New Roman"/>
                <w:b/>
                <w:bCs/>
                <w:i/>
                <w:iCs/>
                <w:sz w:val="20"/>
                <w:szCs w:val="20"/>
                <w:lang w:val="fr-FR"/>
              </w:rPr>
              <w:t xml:space="preserve"> * Nom * (T</w:t>
            </w:r>
            <w:r>
              <w:rPr>
                <w:rFonts w:ascii="Times New Roman" w:hAnsi="Times New Roman"/>
                <w:b/>
                <w:bCs/>
                <w:i/>
                <w:iCs/>
                <w:sz w:val="20"/>
                <w:szCs w:val="20"/>
              </w:rPr>
              <w:t>20</w:t>
            </w:r>
            <w:r>
              <w:rPr>
                <w:rFonts w:ascii="Times New Roman" w:hAnsi="Times New Roman"/>
                <w:b/>
                <w:bCs/>
                <w:i/>
                <w:iCs/>
                <w:sz w:val="20"/>
                <w:szCs w:val="20"/>
                <w:lang w:val="fr-FR"/>
              </w:rPr>
              <w:t xml:space="preserve"> – T</w:t>
            </w:r>
            <w:r>
              <w:rPr>
                <w:rFonts w:ascii="Times New Roman" w:hAnsi="Times New Roman"/>
                <w:b/>
                <w:bCs/>
                <w:i/>
                <w:iCs/>
                <w:sz w:val="20"/>
                <w:szCs w:val="20"/>
              </w:rPr>
              <w:t>19</w:t>
            </w:r>
            <w:r w:rsidRPr="005C1DBF">
              <w:rPr>
                <w:rFonts w:ascii="Times New Roman" w:hAnsi="Times New Roman"/>
                <w:b/>
                <w:bCs/>
                <w:i/>
                <w:iCs/>
                <w:sz w:val="20"/>
                <w:szCs w:val="20"/>
                <w:lang w:val="fr-FR"/>
              </w:rPr>
              <w:t>) / (365 * 100%),</w:t>
            </w:r>
            <w:r w:rsidRPr="005C1DBF">
              <w:rPr>
                <w:rFonts w:ascii="Times New Roman" w:hAnsi="Times New Roman"/>
                <w:sz w:val="20"/>
                <w:szCs w:val="20"/>
                <w:lang w:val="fr-FR"/>
              </w:rPr>
              <w:t xml:space="preserve"> </w:t>
            </w:r>
          </w:p>
          <w:p w:rsidR="00794C83" w:rsidRPr="005C1DBF" w:rsidRDefault="00794C83" w:rsidP="00E73278">
            <w:pPr>
              <w:spacing w:after="0" w:line="240" w:lineRule="auto"/>
              <w:jc w:val="both"/>
              <w:rPr>
                <w:rFonts w:ascii="Times New Roman" w:hAnsi="Times New Roman"/>
                <w:b/>
                <w:i/>
                <w:sz w:val="20"/>
                <w:szCs w:val="20"/>
                <w:lang w:val="fr-FR"/>
              </w:rPr>
            </w:pPr>
            <w:r w:rsidRPr="005C1DBF">
              <w:rPr>
                <w:rFonts w:ascii="Times New Roman" w:hAnsi="Times New Roman"/>
                <w:b/>
                <w:i/>
                <w:sz w:val="20"/>
                <w:szCs w:val="20"/>
              </w:rPr>
              <w:t>где</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КД - величина купонного дохода по каждой Биржевой облигации;</w:t>
            </w:r>
          </w:p>
          <w:p w:rsidR="00794C83" w:rsidRPr="005C1DBF" w:rsidRDefault="00794C83" w:rsidP="00E73278">
            <w:pPr>
              <w:spacing w:after="0" w:line="240" w:lineRule="auto"/>
              <w:jc w:val="both"/>
              <w:rPr>
                <w:rFonts w:ascii="Times New Roman" w:hAnsi="Times New Roman"/>
                <w:b/>
                <w:i/>
                <w:sz w:val="20"/>
                <w:szCs w:val="20"/>
              </w:rPr>
            </w:pPr>
            <w:proofErr w:type="spellStart"/>
            <w:r w:rsidRPr="005C1DBF">
              <w:rPr>
                <w:rFonts w:ascii="Times New Roman" w:hAnsi="Times New Roman"/>
                <w:b/>
                <w:i/>
                <w:sz w:val="20"/>
                <w:szCs w:val="20"/>
              </w:rPr>
              <w:t>Nom</w:t>
            </w:r>
            <w:proofErr w:type="spellEnd"/>
            <w:r w:rsidRPr="005C1DBF">
              <w:rPr>
                <w:rFonts w:ascii="Times New Roman" w:hAnsi="Times New Roman"/>
                <w:b/>
                <w:i/>
                <w:sz w:val="20"/>
                <w:szCs w:val="20"/>
              </w:rPr>
              <w:t xml:space="preserve"> – непогашенная часть номинальной стоимости одной Биржевой облигации;</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C</w:t>
            </w:r>
            <w:r>
              <w:rPr>
                <w:rFonts w:ascii="Times New Roman" w:hAnsi="Times New Roman"/>
                <w:b/>
                <w:i/>
                <w:sz w:val="20"/>
                <w:szCs w:val="20"/>
              </w:rPr>
              <w:t>20</w:t>
            </w:r>
            <w:r w:rsidRPr="005C1DBF">
              <w:rPr>
                <w:rFonts w:ascii="Times New Roman" w:hAnsi="Times New Roman"/>
                <w:b/>
                <w:i/>
                <w:sz w:val="20"/>
                <w:szCs w:val="20"/>
              </w:rPr>
              <w:t xml:space="preserve"> - размер процентной ставки по </w:t>
            </w:r>
            <w:r>
              <w:rPr>
                <w:rFonts w:ascii="Times New Roman" w:hAnsi="Times New Roman"/>
                <w:b/>
                <w:i/>
                <w:sz w:val="20"/>
                <w:szCs w:val="20"/>
              </w:rPr>
              <w:t xml:space="preserve">двадцатому </w:t>
            </w:r>
            <w:r w:rsidRPr="005C1DBF">
              <w:rPr>
                <w:rFonts w:ascii="Times New Roman" w:hAnsi="Times New Roman"/>
                <w:b/>
                <w:i/>
                <w:sz w:val="20"/>
                <w:szCs w:val="20"/>
              </w:rPr>
              <w:t xml:space="preserve">купону, проценты </w:t>
            </w:r>
            <w:proofErr w:type="gramStart"/>
            <w:r w:rsidRPr="005C1DBF">
              <w:rPr>
                <w:rFonts w:ascii="Times New Roman" w:hAnsi="Times New Roman"/>
                <w:b/>
                <w:i/>
                <w:sz w:val="20"/>
                <w:szCs w:val="20"/>
              </w:rPr>
              <w:t>годовых</w:t>
            </w:r>
            <w:proofErr w:type="gramEnd"/>
            <w:r w:rsidRPr="005C1DBF">
              <w:rPr>
                <w:rFonts w:ascii="Times New Roman" w:hAnsi="Times New Roman"/>
                <w:b/>
                <w:i/>
                <w:sz w:val="20"/>
                <w:szCs w:val="20"/>
              </w:rPr>
              <w:t>;</w:t>
            </w:r>
          </w:p>
          <w:p w:rsidR="00794C83" w:rsidRPr="005C1DBF" w:rsidRDefault="00794C83" w:rsidP="00E73278">
            <w:pPr>
              <w:spacing w:after="0" w:line="240" w:lineRule="auto"/>
              <w:jc w:val="both"/>
              <w:rPr>
                <w:rFonts w:ascii="Times New Roman" w:hAnsi="Times New Roman"/>
                <w:b/>
                <w:i/>
                <w:sz w:val="20"/>
                <w:szCs w:val="20"/>
              </w:rPr>
            </w:pPr>
            <w:r>
              <w:rPr>
                <w:rFonts w:ascii="Times New Roman" w:hAnsi="Times New Roman"/>
                <w:b/>
                <w:i/>
                <w:sz w:val="20"/>
                <w:szCs w:val="20"/>
              </w:rPr>
              <w:t>T19</w:t>
            </w:r>
            <w:r w:rsidRPr="005C1DBF">
              <w:rPr>
                <w:rFonts w:ascii="Times New Roman" w:hAnsi="Times New Roman"/>
                <w:b/>
                <w:i/>
                <w:sz w:val="20"/>
                <w:szCs w:val="20"/>
              </w:rPr>
              <w:t xml:space="preserve"> - дата начала </w:t>
            </w:r>
            <w:r>
              <w:rPr>
                <w:rFonts w:ascii="Times New Roman" w:hAnsi="Times New Roman"/>
                <w:b/>
                <w:i/>
                <w:sz w:val="20"/>
                <w:szCs w:val="20"/>
              </w:rPr>
              <w:t>двадцатого</w:t>
            </w:r>
            <w:r w:rsidRPr="005C1DBF">
              <w:rPr>
                <w:rFonts w:ascii="Times New Roman" w:hAnsi="Times New Roman"/>
                <w:b/>
                <w:i/>
                <w:sz w:val="20"/>
                <w:szCs w:val="20"/>
              </w:rPr>
              <w:t xml:space="preserve"> купонного периода Биржевых облигаций;</w:t>
            </w:r>
          </w:p>
          <w:p w:rsidR="00794C83" w:rsidRPr="005C1DBF" w:rsidRDefault="00794C83" w:rsidP="00E73278">
            <w:pPr>
              <w:spacing w:after="0" w:line="240" w:lineRule="auto"/>
              <w:jc w:val="both"/>
              <w:rPr>
                <w:rFonts w:ascii="Times New Roman" w:hAnsi="Times New Roman"/>
                <w:b/>
                <w:i/>
                <w:sz w:val="20"/>
                <w:szCs w:val="20"/>
              </w:rPr>
            </w:pPr>
            <w:r w:rsidRPr="005C1DBF">
              <w:rPr>
                <w:rFonts w:ascii="Times New Roman" w:hAnsi="Times New Roman"/>
                <w:b/>
                <w:i/>
                <w:sz w:val="20"/>
                <w:szCs w:val="20"/>
              </w:rPr>
              <w:t>T</w:t>
            </w:r>
            <w:r>
              <w:rPr>
                <w:rFonts w:ascii="Times New Roman" w:hAnsi="Times New Roman"/>
                <w:b/>
                <w:i/>
                <w:sz w:val="20"/>
                <w:szCs w:val="20"/>
              </w:rPr>
              <w:t>20</w:t>
            </w:r>
            <w:r w:rsidRPr="005C1DBF">
              <w:rPr>
                <w:rFonts w:ascii="Times New Roman" w:hAnsi="Times New Roman"/>
                <w:b/>
                <w:i/>
                <w:sz w:val="20"/>
                <w:szCs w:val="20"/>
              </w:rPr>
              <w:t xml:space="preserve"> - дата окончания </w:t>
            </w:r>
            <w:r>
              <w:rPr>
                <w:rFonts w:ascii="Times New Roman" w:hAnsi="Times New Roman"/>
                <w:b/>
                <w:i/>
                <w:sz w:val="20"/>
                <w:szCs w:val="20"/>
              </w:rPr>
              <w:t xml:space="preserve">двадцатого </w:t>
            </w:r>
            <w:r w:rsidRPr="005C1DBF">
              <w:rPr>
                <w:rFonts w:ascii="Times New Roman" w:hAnsi="Times New Roman"/>
                <w:b/>
                <w:i/>
                <w:sz w:val="20"/>
                <w:szCs w:val="20"/>
              </w:rPr>
              <w:t>купонного периода.</w:t>
            </w:r>
          </w:p>
          <w:p w:rsidR="00794C83" w:rsidRPr="005C1DBF" w:rsidRDefault="00794C83" w:rsidP="00E73278">
            <w:pPr>
              <w:spacing w:after="0" w:line="240" w:lineRule="auto"/>
              <w:jc w:val="both"/>
              <w:rPr>
                <w:rFonts w:ascii="Times New Roman" w:hAnsi="Times New Roman"/>
                <w:b/>
                <w:bCs/>
                <w:i/>
                <w:sz w:val="20"/>
                <w:szCs w:val="20"/>
              </w:rPr>
            </w:pPr>
            <w:proofErr w:type="gramStart"/>
            <w:r w:rsidRPr="005C1DBF">
              <w:rPr>
                <w:rStyle w:val="SUBST"/>
                <w:rFonts w:ascii="Times New Roman" w:hAnsi="Times New Roman"/>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rFonts w:ascii="Times New Roman" w:hAnsi="Times New Roman"/>
                <w:iCs/>
                <w:sz w:val="20"/>
                <w:szCs w:val="20"/>
              </w:rPr>
              <w:t>.</w:t>
            </w:r>
            <w:proofErr w:type="gramEnd"/>
          </w:p>
          <w:p w:rsidR="00794C83" w:rsidRPr="005C1DBF" w:rsidRDefault="00794C83" w:rsidP="00E73278">
            <w:pPr>
              <w:spacing w:after="0" w:line="240" w:lineRule="auto"/>
              <w:jc w:val="both"/>
              <w:rPr>
                <w:rFonts w:ascii="Times New Roman" w:hAnsi="Times New Roman"/>
                <w:sz w:val="20"/>
                <w:szCs w:val="20"/>
              </w:rPr>
            </w:pPr>
          </w:p>
        </w:tc>
      </w:tr>
    </w:tbl>
    <w:p w:rsidR="00D85291" w:rsidRPr="00D85291" w:rsidRDefault="00D85291" w:rsidP="00D85291">
      <w:pPr>
        <w:pStyle w:val="33"/>
        <w:spacing w:before="160"/>
        <w:ind w:firstLine="540"/>
        <w:jc w:val="both"/>
        <w:rPr>
          <w:rStyle w:val="SUBST"/>
          <w:bCs/>
          <w:iCs/>
        </w:rPr>
      </w:pPr>
      <w:r w:rsidRPr="00D85291">
        <w:rPr>
          <w:rStyle w:val="SUBST"/>
          <w:bCs/>
          <w:iCs/>
        </w:rPr>
        <w:t xml:space="preserve">Если дата  окончания  </w:t>
      </w:r>
      <w:r w:rsidRPr="00BF04E0">
        <w:rPr>
          <w:rStyle w:val="SUBST"/>
          <w:bCs/>
          <w:iCs/>
        </w:rPr>
        <w:t xml:space="preserve">любого из </w:t>
      </w:r>
      <w:r w:rsidR="00EC4AD4" w:rsidRPr="00BF04E0">
        <w:rPr>
          <w:rStyle w:val="SUBST"/>
          <w:bCs/>
          <w:iCs/>
          <w:lang w:val="ru-RU"/>
        </w:rPr>
        <w:t>двадцати</w:t>
      </w:r>
      <w:r w:rsidRPr="00BF04E0">
        <w:rPr>
          <w:rStyle w:val="SUBST"/>
          <w:bCs/>
          <w:iCs/>
        </w:rPr>
        <w:t xml:space="preserve"> купонов</w:t>
      </w:r>
      <w:r w:rsidRPr="00D85291">
        <w:rPr>
          <w:rStyle w:val="SUBST"/>
          <w:bCs/>
          <w:iCs/>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BF4567" w:rsidRDefault="00BF4567" w:rsidP="00D85291">
      <w:pPr>
        <w:jc w:val="both"/>
        <w:rPr>
          <w:rFonts w:ascii="Times New Roman" w:hAnsi="Times New Roman"/>
          <w:b/>
          <w:bCs/>
          <w:sz w:val="24"/>
          <w:szCs w:val="24"/>
        </w:rPr>
      </w:pPr>
    </w:p>
    <w:p w:rsidR="00D85291" w:rsidRPr="00D85291" w:rsidRDefault="00D85291" w:rsidP="00D85291">
      <w:pPr>
        <w:jc w:val="both"/>
        <w:rPr>
          <w:rFonts w:ascii="Times New Roman" w:hAnsi="Times New Roman"/>
          <w:b/>
          <w:bCs/>
          <w:sz w:val="24"/>
          <w:szCs w:val="24"/>
          <w:lang w:eastAsia="zh-CN"/>
        </w:rPr>
      </w:pPr>
      <w:r w:rsidRPr="00D85291">
        <w:rPr>
          <w:rFonts w:ascii="Times New Roman" w:hAnsi="Times New Roman"/>
          <w:b/>
          <w:bCs/>
          <w:sz w:val="24"/>
          <w:szCs w:val="24"/>
        </w:rPr>
        <w:t xml:space="preserve">9.3.1. </w:t>
      </w:r>
      <w:r w:rsidRPr="00D85291">
        <w:rPr>
          <w:rFonts w:ascii="Times New Roman" w:hAnsi="Times New Roman"/>
          <w:b/>
          <w:bCs/>
          <w:sz w:val="24"/>
          <w:szCs w:val="24"/>
          <w:lang w:eastAsia="zh-CN"/>
        </w:rPr>
        <w:t>Порядок определения процентной ставки по купонам, начиная со второго:</w:t>
      </w:r>
    </w:p>
    <w:p w:rsidR="00D85291" w:rsidRPr="00D85291" w:rsidRDefault="00D85291" w:rsidP="007737FB">
      <w:pPr>
        <w:pStyle w:val="33"/>
        <w:spacing w:before="0" w:after="0"/>
        <w:ind w:firstLine="540"/>
        <w:jc w:val="both"/>
        <w:rPr>
          <w:rStyle w:val="SUBST"/>
          <w:bCs/>
          <w:iCs/>
        </w:rPr>
      </w:pPr>
      <w:r w:rsidRPr="00D85291">
        <w:rPr>
          <w:rStyle w:val="SUBST"/>
          <w:bCs/>
          <w:iCs/>
        </w:rPr>
        <w:t>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bCs/>
          <w:iCs/>
        </w:rPr>
        <w:t>ый</w:t>
      </w:r>
      <w:proofErr w:type="spellEnd"/>
      <w:r w:rsidRPr="00D85291">
        <w:rPr>
          <w:rStyle w:val="SUBST"/>
          <w:bCs/>
          <w:iCs/>
        </w:rPr>
        <w:t xml:space="preserve"> купонный период (n=2,3…</w:t>
      </w:r>
      <w:r w:rsidR="00747B6B">
        <w:rPr>
          <w:rStyle w:val="SUBST"/>
          <w:bCs/>
          <w:iCs/>
        </w:rPr>
        <w:t>20</w:t>
      </w:r>
      <w:r w:rsidRPr="00D85291">
        <w:rPr>
          <w:rStyle w:val="SUBST"/>
          <w:bCs/>
          <w:iCs/>
        </w:rPr>
        <w:t xml:space="preserve">). </w:t>
      </w:r>
    </w:p>
    <w:p w:rsidR="00D85291" w:rsidRPr="00D85291" w:rsidRDefault="00D85291" w:rsidP="007737FB">
      <w:pPr>
        <w:pStyle w:val="33"/>
        <w:spacing w:before="0" w:after="0"/>
        <w:ind w:firstLine="540"/>
        <w:jc w:val="both"/>
        <w:rPr>
          <w:rStyle w:val="SUBST"/>
          <w:bCs/>
          <w:iCs/>
        </w:rPr>
      </w:pPr>
      <w:r w:rsidRPr="00D85291">
        <w:rPr>
          <w:rStyle w:val="SUBST"/>
          <w:bCs/>
          <w:iCs/>
        </w:rPr>
        <w:t xml:space="preserve">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w:t>
      </w:r>
      <w:r w:rsidRPr="00BC6A7F">
        <w:rPr>
          <w:rStyle w:val="SUBST"/>
          <w:bCs/>
          <w:iCs/>
        </w:rPr>
        <w:t xml:space="preserve">последних </w:t>
      </w:r>
      <w:r w:rsidR="007737FB" w:rsidRPr="00BC6A7F">
        <w:rPr>
          <w:rStyle w:val="SUBST"/>
          <w:bCs/>
          <w:iCs/>
          <w:lang w:val="ru-RU"/>
        </w:rPr>
        <w:t>5</w:t>
      </w:r>
      <w:r w:rsidRPr="00BC6A7F">
        <w:rPr>
          <w:rStyle w:val="SUBST"/>
          <w:bCs/>
          <w:iCs/>
        </w:rPr>
        <w:t xml:space="preserve"> (</w:t>
      </w:r>
      <w:proofErr w:type="spellStart"/>
      <w:r w:rsidR="007737FB" w:rsidRPr="00BC6A7F">
        <w:rPr>
          <w:rStyle w:val="SUBST"/>
          <w:bCs/>
          <w:iCs/>
          <w:lang w:val="ru-RU"/>
        </w:rPr>
        <w:t>Пя</w:t>
      </w:r>
      <w:r w:rsidRPr="00BC6A7F">
        <w:rPr>
          <w:rStyle w:val="SUBST"/>
          <w:bCs/>
          <w:iCs/>
        </w:rPr>
        <w:t>ти</w:t>
      </w:r>
      <w:proofErr w:type="spellEnd"/>
      <w:r w:rsidRPr="00BC6A7F">
        <w:rPr>
          <w:rStyle w:val="SUBST"/>
          <w:bCs/>
          <w:iCs/>
        </w:rPr>
        <w:t xml:space="preserve">) </w:t>
      </w:r>
      <w:r w:rsidR="00053852">
        <w:rPr>
          <w:rStyle w:val="SUBST"/>
          <w:bCs/>
          <w:iCs/>
          <w:lang w:val="ru-RU"/>
        </w:rPr>
        <w:t>рабочих</w:t>
      </w:r>
      <w:r w:rsidR="00053852" w:rsidRPr="009552F0">
        <w:rPr>
          <w:rStyle w:val="SUBST"/>
          <w:lang w:val="ru-RU"/>
        </w:rPr>
        <w:t xml:space="preserve"> </w:t>
      </w:r>
      <w:r w:rsidRPr="00D85291">
        <w:rPr>
          <w:rStyle w:val="SUBST"/>
          <w:bCs/>
          <w:iCs/>
        </w:rPr>
        <w:t>дней купонного периода, непосредственно предшествующего i-</w:t>
      </w:r>
      <w:proofErr w:type="spellStart"/>
      <w:r w:rsidRPr="00D85291">
        <w:rPr>
          <w:rStyle w:val="SUBST"/>
          <w:bCs/>
          <w:iCs/>
        </w:rPr>
        <w:t>му</w:t>
      </w:r>
      <w:proofErr w:type="spellEnd"/>
      <w:r w:rsidRPr="00D85291">
        <w:rPr>
          <w:rStyle w:val="SUBST"/>
          <w:bCs/>
          <w:iCs/>
        </w:rPr>
        <w:t xml:space="preserve"> купонному периоду, по которому размер купона </w:t>
      </w:r>
      <w:r w:rsidRPr="00D85291">
        <w:rPr>
          <w:rStyle w:val="SUBST"/>
          <w:bCs/>
          <w:iCs/>
        </w:rPr>
        <w:lastRenderedPageBreak/>
        <w:t xml:space="preserve">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w:t>
      </w:r>
      <w:r w:rsidR="007C0DD3">
        <w:rPr>
          <w:rStyle w:val="SUBST"/>
          <w:bCs/>
          <w:iCs/>
          <w:lang w:val="ru-RU"/>
        </w:rPr>
        <w:t xml:space="preserve">об этом </w:t>
      </w:r>
      <w:r w:rsidR="008A2216" w:rsidRPr="00B53737">
        <w:rPr>
          <w:b/>
          <w:i/>
          <w:sz w:val="22"/>
          <w:szCs w:val="22"/>
        </w:rPr>
        <w:t>Служб</w:t>
      </w:r>
      <w:r w:rsidR="007C0DD3">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p>
    <w:p w:rsidR="00D85291" w:rsidRPr="00BF04E0" w:rsidRDefault="00D85291" w:rsidP="007737FB">
      <w:pPr>
        <w:pStyle w:val="33"/>
        <w:spacing w:before="0" w:after="0"/>
        <w:ind w:firstLine="540"/>
        <w:jc w:val="both"/>
        <w:rPr>
          <w:rStyle w:val="SUBST"/>
          <w:bCs/>
          <w:iCs/>
        </w:rPr>
      </w:pPr>
      <w:r w:rsidRPr="00D85291">
        <w:rPr>
          <w:rStyle w:val="SUBST"/>
          <w:bCs/>
          <w:iCs/>
        </w:rPr>
        <w:t xml:space="preserve">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1 (Один) день до даты начала размещения Биржевых облигаций и в следующие сроки с даты принятия решения о ставках или </w:t>
      </w:r>
      <w:r w:rsidRPr="00BF04E0">
        <w:rPr>
          <w:rStyle w:val="SUBST"/>
          <w:bCs/>
          <w:iCs/>
        </w:rPr>
        <w:t>порядке определения процентной(</w:t>
      </w:r>
      <w:r w:rsidR="007737FB" w:rsidRPr="00BF04E0">
        <w:rPr>
          <w:rStyle w:val="SUBST"/>
          <w:bCs/>
          <w:iCs/>
          <w:lang w:val="ru-RU"/>
        </w:rPr>
        <w:t>-</w:t>
      </w:r>
      <w:proofErr w:type="spellStart"/>
      <w:r w:rsidRPr="00BF04E0">
        <w:rPr>
          <w:rStyle w:val="SUBST"/>
          <w:bCs/>
          <w:iCs/>
        </w:rPr>
        <w:t>ых</w:t>
      </w:r>
      <w:proofErr w:type="spellEnd"/>
      <w:r w:rsidRPr="00BF04E0">
        <w:rPr>
          <w:rStyle w:val="SUBST"/>
          <w:bCs/>
          <w:iCs/>
        </w:rPr>
        <w:t>) ставки(</w:t>
      </w:r>
      <w:r w:rsidR="007737FB" w:rsidRPr="00BF04E0">
        <w:rPr>
          <w:rStyle w:val="SUBST"/>
          <w:bCs/>
          <w:iCs/>
          <w:lang w:val="ru-RU"/>
        </w:rPr>
        <w:t>-</w:t>
      </w:r>
      <w:proofErr w:type="spellStart"/>
      <w:r w:rsidRPr="00BF04E0">
        <w:rPr>
          <w:rStyle w:val="SUBST"/>
          <w:bCs/>
          <w:iCs/>
        </w:rPr>
        <w:t>ок</w:t>
      </w:r>
      <w:proofErr w:type="spellEnd"/>
      <w:r w:rsidRPr="00BF04E0">
        <w:rPr>
          <w:rStyle w:val="SUBST"/>
          <w:bCs/>
          <w:iCs/>
        </w:rPr>
        <w:t>) по купону(</w:t>
      </w:r>
      <w:r w:rsidR="007737FB" w:rsidRPr="00BF04E0">
        <w:rPr>
          <w:rStyle w:val="SUBST"/>
          <w:bCs/>
          <w:iCs/>
          <w:lang w:val="ru-RU"/>
        </w:rPr>
        <w:t>-</w:t>
      </w:r>
      <w:proofErr w:type="spellStart"/>
      <w:r w:rsidRPr="00BF04E0">
        <w:rPr>
          <w:rStyle w:val="SUBST"/>
          <w:bCs/>
          <w:iCs/>
        </w:rPr>
        <w:t>ам</w:t>
      </w:r>
      <w:proofErr w:type="spellEnd"/>
      <w:r w:rsidRPr="00BF04E0">
        <w:rPr>
          <w:rStyle w:val="SUBST"/>
          <w:bCs/>
          <w:iCs/>
        </w:rPr>
        <w:t>):</w:t>
      </w:r>
    </w:p>
    <w:p w:rsidR="00D85291" w:rsidRPr="00BF04E0" w:rsidRDefault="00D85291" w:rsidP="007737FB">
      <w:pPr>
        <w:pStyle w:val="33"/>
        <w:widowControl/>
        <w:numPr>
          <w:ilvl w:val="0"/>
          <w:numId w:val="11"/>
        </w:numPr>
        <w:adjustRightInd/>
        <w:spacing w:before="0" w:after="0"/>
        <w:ind w:hanging="283"/>
        <w:jc w:val="both"/>
        <w:rPr>
          <w:rStyle w:val="SUBST"/>
          <w:bCs/>
          <w:iCs/>
        </w:rPr>
      </w:pPr>
      <w:r w:rsidRPr="00BF04E0">
        <w:rPr>
          <w:rStyle w:val="SUBST"/>
          <w:bCs/>
          <w:iCs/>
        </w:rPr>
        <w:t>в ленте новостей – не позднее 1 (Одного) дня;</w:t>
      </w:r>
    </w:p>
    <w:p w:rsidR="00D86AAD" w:rsidRPr="00BF04E0" w:rsidRDefault="00D85291" w:rsidP="007737FB">
      <w:pPr>
        <w:numPr>
          <w:ilvl w:val="0"/>
          <w:numId w:val="11"/>
        </w:numPr>
        <w:tabs>
          <w:tab w:val="num" w:pos="0"/>
        </w:tabs>
        <w:spacing w:after="0" w:line="240" w:lineRule="auto"/>
        <w:ind w:left="0"/>
        <w:jc w:val="both"/>
        <w:rPr>
          <w:rStyle w:val="SUBST"/>
          <w:rFonts w:ascii="Times New Roman" w:hAnsi="Times New Roman"/>
          <w:bCs/>
          <w:iCs/>
          <w:szCs w:val="20"/>
          <w:lang w:val="x-none" w:eastAsia="ru-RU"/>
        </w:rPr>
      </w:pPr>
      <w:r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9F1288">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9F1288">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BF04E0">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00747B6B" w:rsidRPr="00BF04E0">
        <w:rPr>
          <w:rStyle w:val="SUBST"/>
          <w:rFonts w:ascii="Times New Roman" w:hAnsi="Times New Roman"/>
          <w:iCs/>
          <w:szCs w:val="20"/>
          <w:lang w:val="x-none" w:eastAsia="ru-RU"/>
        </w:rPr>
        <w:t>www.mrsksevzap.ru</w:t>
      </w:r>
      <w:r w:rsidR="00747B6B" w:rsidRPr="00BF04E0">
        <w:rPr>
          <w:rStyle w:val="SUBST"/>
          <w:szCs w:val="20"/>
          <w:lang w:val="x-none" w:eastAsia="ru-RU"/>
        </w:rPr>
        <w:t xml:space="preserve"> </w:t>
      </w:r>
      <w:r w:rsidRPr="00BF04E0">
        <w:rPr>
          <w:rStyle w:val="SUBST"/>
          <w:rFonts w:ascii="Times New Roman" w:hAnsi="Times New Roman"/>
          <w:bCs/>
          <w:iCs/>
          <w:szCs w:val="20"/>
          <w:lang w:val="x-none" w:eastAsia="ru-RU"/>
        </w:rPr>
        <w:t>– не позднее 2 (Двух) дней.</w:t>
      </w:r>
      <w:r w:rsidR="007007F8" w:rsidRPr="00BF04E0">
        <w:rPr>
          <w:rStyle w:val="SUBST"/>
          <w:rFonts w:ascii="Times New Roman" w:hAnsi="Times New Roman"/>
          <w:bCs/>
          <w:iCs/>
          <w:szCs w:val="20"/>
          <w:lang w:eastAsia="ru-RU"/>
        </w:rPr>
        <w:t xml:space="preserve"> </w:t>
      </w:r>
    </w:p>
    <w:p w:rsidR="00D85291" w:rsidRPr="00BF04E0" w:rsidRDefault="00D85291" w:rsidP="00D86AAD">
      <w:pPr>
        <w:spacing w:after="0" w:line="240" w:lineRule="auto"/>
        <w:jc w:val="both"/>
        <w:rPr>
          <w:rStyle w:val="SUBST"/>
          <w:rFonts w:ascii="Times New Roman" w:hAnsi="Times New Roman"/>
          <w:bCs/>
          <w:iCs/>
          <w:szCs w:val="20"/>
          <w:lang w:val="x-none" w:eastAsia="ru-RU"/>
        </w:rPr>
      </w:pPr>
      <w:r w:rsidRPr="00BF04E0">
        <w:rPr>
          <w:rStyle w:val="SUBST"/>
          <w:rFonts w:ascii="Times New Roman" w:hAnsi="Times New Roman"/>
          <w:bCs/>
          <w:iCs/>
          <w:szCs w:val="20"/>
          <w:lang w:val="x-none" w:eastAsia="ru-RU"/>
        </w:rPr>
        <w:t>Эмитент информирует Биржу о принятых решениях, в том числе об определенных ставках, либо порядке определения ставок не позднее, чем за 1 (Один) день до даты начала размещения Биржевых облигаций.</w:t>
      </w:r>
    </w:p>
    <w:p w:rsidR="00D85291" w:rsidRPr="00D85291" w:rsidRDefault="00D85291" w:rsidP="007737FB">
      <w:pPr>
        <w:spacing w:after="0" w:line="240" w:lineRule="auto"/>
        <w:ind w:firstLine="539"/>
        <w:jc w:val="both"/>
        <w:rPr>
          <w:rStyle w:val="SUBST"/>
          <w:rFonts w:ascii="Times New Roman" w:hAnsi="Times New Roman"/>
          <w:bCs/>
          <w:iCs/>
        </w:rPr>
      </w:pPr>
      <w:r w:rsidRPr="00BF04E0">
        <w:rPr>
          <w:rStyle w:val="SUBST"/>
          <w:rFonts w:ascii="Times New Roman" w:hAnsi="Times New Roman"/>
          <w:bCs/>
          <w:iCs/>
        </w:rPr>
        <w:t>В случае</w:t>
      </w:r>
      <w:proofErr w:type="gramStart"/>
      <w:r w:rsidRPr="00BF04E0">
        <w:rPr>
          <w:rStyle w:val="SUBST"/>
          <w:rFonts w:ascii="Times New Roman" w:hAnsi="Times New Roman"/>
          <w:bCs/>
          <w:iCs/>
        </w:rPr>
        <w:t>,</w:t>
      </w:r>
      <w:proofErr w:type="gramEnd"/>
      <w:r w:rsidRPr="00BF04E0">
        <w:rPr>
          <w:rStyle w:val="SUBST"/>
          <w:rFonts w:ascii="Times New Roman" w:hAnsi="Times New Roman"/>
          <w:bCs/>
          <w:iCs/>
        </w:rPr>
        <w:t xml:space="preserve"> если до даты начала</w:t>
      </w:r>
      <w:r w:rsidRPr="00D85291">
        <w:rPr>
          <w:rStyle w:val="SUBST"/>
          <w:rFonts w:ascii="Times New Roman" w:hAnsi="Times New Roman"/>
          <w:bCs/>
          <w:iCs/>
        </w:rPr>
        <w:t xml:space="preserve">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w:t>
      </w:r>
      <w:r w:rsidR="001750FA">
        <w:rPr>
          <w:rStyle w:val="SUBST"/>
          <w:rFonts w:ascii="Times New Roman" w:hAnsi="Times New Roman"/>
          <w:bCs/>
          <w:iCs/>
        </w:rPr>
        <w:t>5</w:t>
      </w:r>
      <w:r w:rsidR="00AE0807" w:rsidRPr="00D85291">
        <w:rPr>
          <w:rStyle w:val="SUBST"/>
          <w:rFonts w:ascii="Times New Roman" w:hAnsi="Times New Roman"/>
          <w:bCs/>
          <w:iCs/>
        </w:rPr>
        <w:t xml:space="preserve"> </w:t>
      </w:r>
      <w:r w:rsidRPr="00D85291">
        <w:rPr>
          <w:rStyle w:val="SUBST"/>
          <w:rFonts w:ascii="Times New Roman" w:hAnsi="Times New Roman"/>
          <w:bCs/>
          <w:iCs/>
        </w:rPr>
        <w:t>(</w:t>
      </w:r>
      <w:r w:rsidR="001750FA">
        <w:rPr>
          <w:rStyle w:val="SUBST"/>
          <w:rFonts w:ascii="Times New Roman" w:hAnsi="Times New Roman"/>
          <w:bCs/>
          <w:iCs/>
        </w:rPr>
        <w:t>Пять</w:t>
      </w:r>
      <w:r w:rsidRPr="00D85291">
        <w:rPr>
          <w:rStyle w:val="SUBST"/>
          <w:rFonts w:ascii="Times New Roman" w:hAnsi="Times New Roman"/>
          <w:bCs/>
          <w:iCs/>
        </w:rPr>
        <w:t xml:space="preserve">) </w:t>
      </w:r>
      <w:r w:rsidR="00053852">
        <w:rPr>
          <w:rStyle w:val="SUBST"/>
          <w:rFonts w:ascii="Times New Roman" w:hAnsi="Times New Roman"/>
          <w:bCs/>
          <w:iCs/>
        </w:rPr>
        <w:t>рабочих</w:t>
      </w:r>
      <w:r w:rsidR="00053852" w:rsidRPr="00D85291">
        <w:rPr>
          <w:rStyle w:val="SUBST"/>
          <w:rFonts w:ascii="Times New Roman" w:hAnsi="Times New Roman"/>
          <w:bCs/>
          <w:iCs/>
        </w:rPr>
        <w:t xml:space="preserve"> </w:t>
      </w:r>
      <w:r w:rsidRPr="00D85291">
        <w:rPr>
          <w:rStyle w:val="SUBST"/>
          <w:rFonts w:ascii="Times New Roman" w:hAnsi="Times New Roman"/>
          <w:bCs/>
          <w:iCs/>
        </w:rPr>
        <w:t xml:space="preserve">дней до даты окончания 1-го купона. </w:t>
      </w:r>
    </w:p>
    <w:p w:rsidR="00D85291" w:rsidRPr="00D85291" w:rsidRDefault="00D85291" w:rsidP="007737FB">
      <w:pPr>
        <w:spacing w:after="0" w:line="240" w:lineRule="auto"/>
        <w:ind w:firstLine="539"/>
        <w:jc w:val="both"/>
        <w:rPr>
          <w:rFonts w:ascii="Times New Roman" w:hAnsi="Times New Roman"/>
        </w:rPr>
      </w:pPr>
      <w:r w:rsidRPr="00D85291">
        <w:rPr>
          <w:rStyle w:val="SUBST"/>
          <w:rFonts w:ascii="Times New Roman" w:hAnsi="Times New Roman"/>
          <w:bCs/>
          <w:iCs/>
        </w:rPr>
        <w:t xml:space="preserve">В данном случае Эмитент обязан обеспечить право владельцев Биржевых </w:t>
      </w:r>
      <w:r w:rsidR="00BC33E8">
        <w:rPr>
          <w:rStyle w:val="SUBST"/>
          <w:rFonts w:ascii="Times New Roman" w:hAnsi="Times New Roman"/>
          <w:bCs/>
          <w:iCs/>
        </w:rPr>
        <w:t>о</w:t>
      </w:r>
      <w:r w:rsidRPr="00D85291">
        <w:rPr>
          <w:rStyle w:val="SUBST"/>
          <w:rFonts w:ascii="Times New Roman" w:hAnsi="Times New Roman"/>
          <w:bCs/>
          <w:iCs/>
        </w:rPr>
        <w:t xml:space="preserve">блигаций требовать от Эмитента приобретения Биржевых облигаций по цене, равной 100 (Сто) процентов непогашенной части номинальной стоимости без </w:t>
      </w:r>
      <w:proofErr w:type="gramStart"/>
      <w:r w:rsidRPr="00D85291">
        <w:rPr>
          <w:rStyle w:val="SUBST"/>
          <w:rFonts w:ascii="Times New Roman" w:hAnsi="Times New Roman"/>
          <w:bCs/>
          <w:iCs/>
        </w:rPr>
        <w:t>учета</w:t>
      </w:r>
      <w:proofErr w:type="gramEnd"/>
      <w:r w:rsidRPr="00D85291">
        <w:rPr>
          <w:rStyle w:val="SUBST"/>
          <w:rFonts w:ascii="Times New Roman" w:hAnsi="Times New Roman"/>
          <w:bCs/>
          <w:iCs/>
        </w:rPr>
        <w:t xml:space="preserve"> накопленного на дату приобретения купонного дохода, который </w:t>
      </w:r>
      <w:r w:rsidRPr="002E3BE3">
        <w:rPr>
          <w:rStyle w:val="SUBST"/>
          <w:rFonts w:ascii="Times New Roman" w:hAnsi="Times New Roman"/>
          <w:bCs/>
          <w:iCs/>
        </w:rPr>
        <w:t xml:space="preserve">уплачивается продавцу Биржевых облигаций сверх указанной цены приобретения, в течение последних </w:t>
      </w:r>
      <w:r w:rsidR="007737FB" w:rsidRPr="002E3BE3">
        <w:rPr>
          <w:rStyle w:val="SUBST"/>
          <w:rFonts w:ascii="Times New Roman" w:hAnsi="Times New Roman"/>
          <w:bCs/>
          <w:iCs/>
        </w:rPr>
        <w:t>5</w:t>
      </w:r>
      <w:r w:rsidRPr="002E3BE3">
        <w:rPr>
          <w:rStyle w:val="SUBST"/>
          <w:rFonts w:ascii="Times New Roman" w:hAnsi="Times New Roman"/>
          <w:bCs/>
          <w:iCs/>
        </w:rPr>
        <w:t xml:space="preserve"> (</w:t>
      </w:r>
      <w:r w:rsidR="007737FB" w:rsidRPr="002E3BE3">
        <w:rPr>
          <w:rStyle w:val="SUBST"/>
          <w:rFonts w:ascii="Times New Roman" w:hAnsi="Times New Roman"/>
          <w:bCs/>
          <w:iCs/>
        </w:rPr>
        <w:t>Пяти</w:t>
      </w:r>
      <w:r w:rsidRPr="002E3BE3">
        <w:rPr>
          <w:rStyle w:val="SUBST"/>
          <w:rFonts w:ascii="Times New Roman" w:hAnsi="Times New Roman"/>
          <w:bCs/>
          <w:iCs/>
        </w:rPr>
        <w:t xml:space="preserve">) </w:t>
      </w:r>
      <w:r w:rsidR="00053852">
        <w:rPr>
          <w:rStyle w:val="SUBST"/>
          <w:rFonts w:ascii="Times New Roman" w:hAnsi="Times New Roman"/>
          <w:bCs/>
          <w:iCs/>
        </w:rPr>
        <w:t xml:space="preserve">рабочих </w:t>
      </w:r>
      <w:r w:rsidRPr="00D85291">
        <w:rPr>
          <w:rStyle w:val="SUBST"/>
          <w:rFonts w:ascii="Times New Roman" w:hAnsi="Times New Roman"/>
          <w:bCs/>
          <w:iCs/>
        </w:rPr>
        <w:t>дней 1-го купонного периода.</w:t>
      </w:r>
      <w:r w:rsidRPr="00D85291">
        <w:rPr>
          <w:rFonts w:ascii="Times New Roman" w:hAnsi="Times New Roman"/>
        </w:rPr>
        <w:t xml:space="preserve"> </w:t>
      </w:r>
    </w:p>
    <w:p w:rsidR="00D85291" w:rsidRPr="00D85291" w:rsidRDefault="00D85291" w:rsidP="007737FB">
      <w:pPr>
        <w:tabs>
          <w:tab w:val="num" w:pos="567"/>
        </w:tabs>
        <w:spacing w:after="0" w:line="240" w:lineRule="auto"/>
        <w:jc w:val="both"/>
        <w:rPr>
          <w:rStyle w:val="SUBST"/>
          <w:rFonts w:ascii="Times New Roman" w:hAnsi="Times New Roman"/>
          <w:bCs/>
          <w:iCs/>
        </w:rPr>
      </w:pPr>
      <w:r w:rsidRPr="00D85291">
        <w:rPr>
          <w:rStyle w:val="SUBST"/>
          <w:rFonts w:ascii="Times New Roman" w:hAnsi="Times New Roman"/>
          <w:bCs/>
          <w:iCs/>
        </w:rPr>
        <w:tab/>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w:t>
      </w:r>
      <w:proofErr w:type="gramStart"/>
      <w:r w:rsidRPr="00D85291">
        <w:rPr>
          <w:rStyle w:val="SUBST"/>
          <w:rFonts w:ascii="Times New Roman" w:hAnsi="Times New Roman"/>
          <w:bCs/>
          <w:iCs/>
        </w:rPr>
        <w:t>при</w:t>
      </w:r>
      <w:proofErr w:type="gramEnd"/>
      <w:r w:rsidRPr="00D85291">
        <w:rPr>
          <w:rStyle w:val="SUBST"/>
          <w:rFonts w:ascii="Times New Roman" w:hAnsi="Times New Roman"/>
          <w:bCs/>
          <w:iCs/>
        </w:rPr>
        <w:t xml:space="preserve">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D85291" w:rsidRPr="00D85291" w:rsidRDefault="00D85291" w:rsidP="007737FB">
      <w:pPr>
        <w:pStyle w:val="33"/>
        <w:spacing w:before="0" w:after="0"/>
        <w:ind w:firstLine="540"/>
        <w:jc w:val="both"/>
        <w:rPr>
          <w:rStyle w:val="SUBST"/>
          <w:bCs/>
          <w:iCs/>
        </w:rPr>
      </w:pPr>
      <w:r w:rsidRPr="00D85291">
        <w:rPr>
          <w:rStyle w:val="SUBST"/>
          <w:bCs/>
          <w:iCs/>
        </w:rPr>
        <w:t xml:space="preserve">Если размер ставок купонов или порядок определения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w:t>
      </w:r>
      <w:r w:rsidR="007C0DD3">
        <w:rPr>
          <w:rStyle w:val="SUBST"/>
          <w:bCs/>
          <w:iCs/>
          <w:lang w:val="ru-RU"/>
        </w:rPr>
        <w:t xml:space="preserve">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Pr="00D85291">
        <w:rPr>
          <w:rStyle w:val="SUBST"/>
          <w:bCs/>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2E3BE3">
        <w:rPr>
          <w:rStyle w:val="SUBST"/>
          <w:bCs/>
          <w:iCs/>
        </w:rPr>
        <w:t xml:space="preserve">последних </w:t>
      </w:r>
      <w:r w:rsidR="007737FB" w:rsidRPr="002E3BE3">
        <w:rPr>
          <w:rStyle w:val="SUBST"/>
          <w:bCs/>
          <w:iCs/>
          <w:lang w:val="ru-RU"/>
        </w:rPr>
        <w:t>5</w:t>
      </w:r>
      <w:r w:rsidRPr="002E3BE3">
        <w:rPr>
          <w:rStyle w:val="SUBST"/>
          <w:bCs/>
          <w:iCs/>
        </w:rPr>
        <w:t xml:space="preserve"> (</w:t>
      </w:r>
      <w:r w:rsidR="007737FB" w:rsidRPr="002E3BE3">
        <w:rPr>
          <w:rStyle w:val="SUBST"/>
          <w:bCs/>
          <w:iCs/>
          <w:lang w:val="ru-RU"/>
        </w:rPr>
        <w:t>П</w:t>
      </w:r>
      <w:r w:rsidRPr="002E3BE3">
        <w:rPr>
          <w:rStyle w:val="SUBST"/>
          <w:bCs/>
          <w:iCs/>
        </w:rPr>
        <w:t xml:space="preserve">яти) </w:t>
      </w:r>
      <w:r w:rsidR="00053852">
        <w:rPr>
          <w:rStyle w:val="SUBST"/>
          <w:bCs/>
          <w:iCs/>
          <w:lang w:val="ru-RU"/>
        </w:rPr>
        <w:t>рабочих</w:t>
      </w:r>
      <w:r w:rsidR="00053852" w:rsidRPr="00D85291">
        <w:rPr>
          <w:rStyle w:val="SUBST"/>
          <w:bCs/>
          <w:iCs/>
        </w:rPr>
        <w:t xml:space="preserve"> </w:t>
      </w:r>
      <w:r w:rsidRPr="00D85291">
        <w:rPr>
          <w:rStyle w:val="SUBST"/>
          <w:bCs/>
          <w:iCs/>
        </w:rPr>
        <w:t>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D85291" w:rsidRPr="00206E8D" w:rsidRDefault="00D85291" w:rsidP="007737FB">
      <w:pPr>
        <w:pStyle w:val="33"/>
        <w:spacing w:before="0" w:after="0"/>
        <w:ind w:firstLine="540"/>
        <w:jc w:val="both"/>
        <w:rPr>
          <w:rStyle w:val="SUBST"/>
          <w:bCs/>
          <w:iCs/>
        </w:rPr>
      </w:pPr>
      <w:r w:rsidRPr="00D85291">
        <w:rPr>
          <w:rStyle w:val="SUBST"/>
          <w:bCs/>
          <w:iCs/>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w:t>
      </w:r>
      <w:proofErr w:type="gramStart"/>
      <w:r w:rsidR="00935DAC" w:rsidRPr="00935DAC">
        <w:rPr>
          <w:rStyle w:val="SUBST"/>
          <w:bCs/>
          <w:iCs/>
          <w:lang w:val="ru-RU"/>
        </w:rPr>
        <w:t>20</w:t>
      </w:r>
      <w:r w:rsidRPr="00D85291">
        <w:rPr>
          <w:rStyle w:val="SUBST"/>
          <w:bCs/>
          <w:iCs/>
        </w:rPr>
        <w:t xml:space="preserve">), определяется Эмитентом после раскрытия ФБ ММВБ информации об итогах выпуска Биржевых облигаций и </w:t>
      </w:r>
      <w:r w:rsidR="007C0DD3">
        <w:rPr>
          <w:rStyle w:val="SUBST"/>
          <w:bCs/>
          <w:iCs/>
          <w:lang w:val="ru-RU"/>
        </w:rPr>
        <w:t xml:space="preserve">уведомления 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008A2216">
        <w:rPr>
          <w:rStyle w:val="SUBST"/>
          <w:bCs/>
          <w:iCs/>
          <w:lang w:val="ru-RU"/>
        </w:rPr>
        <w:t xml:space="preserve"> </w:t>
      </w:r>
      <w:r w:rsidRPr="00D85291">
        <w:rPr>
          <w:rStyle w:val="SUBST"/>
          <w:bCs/>
          <w:iCs/>
        </w:rPr>
        <w:t xml:space="preserve"> в Дату установления i-</w:t>
      </w:r>
      <w:proofErr w:type="spellStart"/>
      <w:r w:rsidRPr="00D85291">
        <w:rPr>
          <w:rStyle w:val="SUBST"/>
          <w:bCs/>
          <w:iCs/>
        </w:rPr>
        <w:t>го</w:t>
      </w:r>
      <w:proofErr w:type="spellEnd"/>
      <w:r w:rsidRPr="00D85291">
        <w:rPr>
          <w:rStyle w:val="SUBST"/>
          <w:bCs/>
          <w:iCs/>
        </w:rPr>
        <w:t xml:space="preserve"> купона, которая наступает не позднее</w:t>
      </w:r>
      <w:r w:rsidRPr="00BF04E0">
        <w:rPr>
          <w:rStyle w:val="SUBST"/>
          <w:bCs/>
          <w:iCs/>
        </w:rPr>
        <w:t xml:space="preserve">, чем </w:t>
      </w:r>
      <w:r w:rsidR="007E3C06" w:rsidRPr="00BF04E0">
        <w:rPr>
          <w:rStyle w:val="SUBST"/>
          <w:bCs/>
          <w:iCs/>
          <w:lang w:val="ru-RU"/>
        </w:rPr>
        <w:t xml:space="preserve"> </w:t>
      </w:r>
      <w:r w:rsidR="001750FA">
        <w:rPr>
          <w:rStyle w:val="SUBST"/>
          <w:bCs/>
          <w:iCs/>
          <w:lang w:val="ru-RU"/>
        </w:rPr>
        <w:t>5</w:t>
      </w:r>
      <w:r w:rsidR="00AE0807" w:rsidRPr="00BF04E0">
        <w:rPr>
          <w:rStyle w:val="SUBST"/>
          <w:bCs/>
          <w:iCs/>
        </w:rPr>
        <w:t xml:space="preserve"> </w:t>
      </w:r>
      <w:r w:rsidR="007E3C06" w:rsidRPr="00BF04E0">
        <w:rPr>
          <w:rStyle w:val="SUBST"/>
          <w:bCs/>
          <w:iCs/>
        </w:rPr>
        <w:t>(</w:t>
      </w:r>
      <w:r w:rsidR="001750FA">
        <w:rPr>
          <w:rStyle w:val="SUBST"/>
          <w:bCs/>
          <w:iCs/>
          <w:lang w:val="ru-RU"/>
        </w:rPr>
        <w:t>Пять</w:t>
      </w:r>
      <w:r w:rsidR="007E3C06" w:rsidRPr="00BF04E0">
        <w:rPr>
          <w:rStyle w:val="SUBST"/>
          <w:bCs/>
          <w:iCs/>
        </w:rPr>
        <w:t xml:space="preserve">) </w:t>
      </w:r>
      <w:r w:rsidR="00053852">
        <w:rPr>
          <w:rStyle w:val="SUBST"/>
          <w:bCs/>
          <w:iCs/>
          <w:lang w:val="ru-RU"/>
        </w:rPr>
        <w:t>рабочих</w:t>
      </w:r>
      <w:r w:rsidR="00053852" w:rsidRPr="00BF04E0">
        <w:rPr>
          <w:rStyle w:val="SUBST"/>
          <w:bCs/>
          <w:iCs/>
        </w:rPr>
        <w:t xml:space="preserve"> </w:t>
      </w:r>
      <w:r w:rsidRPr="00BF04E0">
        <w:rPr>
          <w:rStyle w:val="SUBST"/>
          <w:bCs/>
          <w:iCs/>
        </w:rPr>
        <w:t>дней до даты окончания</w:t>
      </w:r>
      <w:r w:rsidRPr="00206E8D">
        <w:rPr>
          <w:rStyle w:val="SUBST"/>
          <w:bCs/>
          <w:iCs/>
        </w:rPr>
        <w:t xml:space="preserve"> (i-1)-го купона.</w:t>
      </w:r>
      <w:proofErr w:type="gramEnd"/>
      <w:r w:rsidRPr="00206E8D">
        <w:rPr>
          <w:rStyle w:val="SUBST"/>
          <w:bCs/>
          <w:iCs/>
        </w:rPr>
        <w:t xml:space="preserve"> Эмитент имеет право определить в Дату установления i-</w:t>
      </w:r>
      <w:proofErr w:type="spellStart"/>
      <w:r w:rsidRPr="00206E8D">
        <w:rPr>
          <w:rStyle w:val="SUBST"/>
          <w:bCs/>
          <w:iCs/>
        </w:rPr>
        <w:t>го</w:t>
      </w:r>
      <w:proofErr w:type="spellEnd"/>
      <w:r w:rsidRPr="00206E8D">
        <w:rPr>
          <w:rStyle w:val="SUBST"/>
          <w:bCs/>
          <w:iCs/>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D85291" w:rsidRPr="00206E8D" w:rsidRDefault="00D85291" w:rsidP="007737FB">
      <w:pPr>
        <w:pStyle w:val="33"/>
        <w:spacing w:before="0" w:after="0"/>
        <w:ind w:firstLine="540"/>
        <w:jc w:val="both"/>
        <w:rPr>
          <w:rStyle w:val="SUBST"/>
          <w:bCs/>
          <w:iCs/>
        </w:rPr>
      </w:pPr>
      <w:r w:rsidRPr="00206E8D">
        <w:rPr>
          <w:rStyle w:val="SUBST"/>
          <w:bCs/>
          <w:iCs/>
        </w:rPr>
        <w:t xml:space="preserve">в) В случае, если после объявления ставок или порядка определения ставок купонов (в соответствии с предыдущими подпунктами), </w:t>
      </w:r>
      <w:r w:rsidR="005B3E66">
        <w:rPr>
          <w:rStyle w:val="SUBST"/>
          <w:bCs/>
          <w:iCs/>
          <w:lang w:val="ru-RU"/>
        </w:rPr>
        <w:t xml:space="preserve"> </w:t>
      </w:r>
      <w:r w:rsidRPr="00206E8D">
        <w:rPr>
          <w:rStyle w:val="SUBST"/>
          <w:bCs/>
          <w:iCs/>
        </w:rPr>
        <w:t xml:space="preserve">у Биржевой облигации останутся неопределенными ставки или порядок определения ставок хотя бы одного из последующих купонов, тогда </w:t>
      </w:r>
      <w:r w:rsidRPr="00206E8D">
        <w:rPr>
          <w:rStyle w:val="SUBST"/>
          <w:bCs/>
          <w:iCs/>
        </w:rPr>
        <w:lastRenderedPageBreak/>
        <w:t>одновременно с сообщением о ставках либо порядке определения ставок i-</w:t>
      </w:r>
      <w:proofErr w:type="spellStart"/>
      <w:r w:rsidRPr="00206E8D">
        <w:rPr>
          <w:rStyle w:val="SUBST"/>
          <w:bCs/>
          <w:iCs/>
        </w:rPr>
        <w:t>го</w:t>
      </w:r>
      <w:proofErr w:type="spellEnd"/>
      <w:r w:rsidRPr="00206E8D">
        <w:rPr>
          <w:rStyle w:val="SUBST"/>
          <w:bCs/>
          <w:iCs/>
        </w:rPr>
        <w:t xml:space="preserve">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w:t>
      </w:r>
      <w:r w:rsidR="007737FB" w:rsidRPr="00206E8D">
        <w:rPr>
          <w:rStyle w:val="SUBST"/>
          <w:bCs/>
          <w:iCs/>
          <w:lang w:val="ru-RU"/>
        </w:rPr>
        <w:t>5</w:t>
      </w:r>
      <w:r w:rsidR="007737FB" w:rsidRPr="00206E8D">
        <w:rPr>
          <w:rStyle w:val="SUBST"/>
          <w:bCs/>
          <w:iCs/>
        </w:rPr>
        <w:t xml:space="preserve"> (</w:t>
      </w:r>
      <w:r w:rsidR="007737FB" w:rsidRPr="00206E8D">
        <w:rPr>
          <w:rStyle w:val="SUBST"/>
          <w:bCs/>
          <w:iCs/>
          <w:lang w:val="ru-RU"/>
        </w:rPr>
        <w:t>П</w:t>
      </w:r>
      <w:r w:rsidRPr="00206E8D">
        <w:rPr>
          <w:rStyle w:val="SUBST"/>
          <w:bCs/>
          <w:iCs/>
        </w:rPr>
        <w:t xml:space="preserve">яти) </w:t>
      </w:r>
      <w:r w:rsidR="00053852">
        <w:rPr>
          <w:rStyle w:val="SUBST"/>
          <w:bCs/>
          <w:iCs/>
          <w:lang w:val="ru-RU"/>
        </w:rPr>
        <w:t>рабочих</w:t>
      </w:r>
      <w:r w:rsidR="00053852" w:rsidRPr="00206E8D">
        <w:rPr>
          <w:rStyle w:val="SUBST"/>
          <w:bCs/>
          <w:iCs/>
        </w:rPr>
        <w:t xml:space="preserve"> </w:t>
      </w:r>
      <w:r w:rsidRPr="00206E8D">
        <w:rPr>
          <w:rStyle w:val="SUBST"/>
          <w:bCs/>
          <w:iCs/>
        </w:rPr>
        <w:t>дней k-</w:t>
      </w:r>
      <w:proofErr w:type="spellStart"/>
      <w:r w:rsidRPr="00206E8D">
        <w:rPr>
          <w:rStyle w:val="SUBST"/>
          <w:bCs/>
          <w:iCs/>
        </w:rPr>
        <w:t>го</w:t>
      </w:r>
      <w:proofErr w:type="spellEnd"/>
      <w:r w:rsidRPr="00206E8D">
        <w:rPr>
          <w:rStyle w:val="SUBST"/>
          <w:bCs/>
          <w:iCs/>
        </w:rPr>
        <w:t xml:space="preserve"> купонного периода (в случае если Эмитентом определяется ставка только одного i-</w:t>
      </w:r>
      <w:proofErr w:type="spellStart"/>
      <w:r w:rsidRPr="00206E8D">
        <w:rPr>
          <w:rStyle w:val="SUBST"/>
          <w:bCs/>
          <w:iCs/>
        </w:rPr>
        <w:t>го</w:t>
      </w:r>
      <w:proofErr w:type="spellEnd"/>
      <w:r w:rsidRPr="00206E8D">
        <w:rPr>
          <w:rStyle w:val="SUBST"/>
          <w:bCs/>
          <w:iCs/>
        </w:rPr>
        <w:t xml:space="preserve"> купона, i=k). </w:t>
      </w:r>
    </w:p>
    <w:p w:rsidR="00D85291" w:rsidRPr="00206E8D" w:rsidRDefault="00D85291" w:rsidP="007737FB">
      <w:pPr>
        <w:pStyle w:val="33"/>
        <w:spacing w:before="0" w:after="0"/>
        <w:ind w:firstLine="540"/>
        <w:jc w:val="both"/>
        <w:rPr>
          <w:rStyle w:val="SUBST"/>
          <w:bCs/>
          <w:iCs/>
        </w:rPr>
      </w:pPr>
      <w:r w:rsidRPr="00206E8D">
        <w:rPr>
          <w:rStyle w:val="SUBST"/>
          <w:bCs/>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D85291" w:rsidRPr="00206E8D" w:rsidRDefault="00D85291" w:rsidP="007737FB">
      <w:pPr>
        <w:pStyle w:val="33"/>
        <w:spacing w:before="0" w:after="0"/>
        <w:ind w:firstLine="539"/>
        <w:jc w:val="both"/>
        <w:rPr>
          <w:rStyle w:val="SUBST"/>
          <w:color w:val="000000"/>
        </w:rPr>
      </w:pPr>
      <w:r w:rsidRPr="00206E8D">
        <w:rPr>
          <w:rStyle w:val="SUBST"/>
          <w:bCs/>
          <w:iCs/>
        </w:rPr>
        <w:t xml:space="preserve">г) Информация об определенных Эмитентом после раскрытия ФБ ММВБ информации об итогах выпуска Биржевых облигаций и </w:t>
      </w:r>
      <w:r w:rsidR="007C0DD3">
        <w:rPr>
          <w:rStyle w:val="SUBST"/>
          <w:bCs/>
          <w:iCs/>
          <w:lang w:val="ru-RU"/>
        </w:rPr>
        <w:t xml:space="preserve">уведомления об этом </w:t>
      </w:r>
      <w:r w:rsidR="008A2216" w:rsidRPr="00B53737">
        <w:rPr>
          <w:b/>
          <w:i/>
          <w:sz w:val="22"/>
          <w:szCs w:val="22"/>
        </w:rPr>
        <w:t>Служб</w:t>
      </w:r>
      <w:r w:rsidR="008A2216">
        <w:rPr>
          <w:b/>
          <w:i/>
          <w:sz w:val="22"/>
          <w:szCs w:val="22"/>
          <w:lang w:val="ru-RU"/>
        </w:rPr>
        <w:t>ы</w:t>
      </w:r>
      <w:r w:rsidR="008A2216" w:rsidRPr="00B53737">
        <w:rPr>
          <w:b/>
          <w:i/>
          <w:sz w:val="22"/>
          <w:szCs w:val="22"/>
        </w:rPr>
        <w:t xml:space="preserve"> Банка России по финансовым рынкам или ино</w:t>
      </w:r>
      <w:r w:rsidR="006D3008">
        <w:rPr>
          <w:b/>
          <w:i/>
          <w:sz w:val="22"/>
          <w:szCs w:val="22"/>
          <w:lang w:val="ru-RU"/>
        </w:rPr>
        <w:t>го</w:t>
      </w:r>
      <w:r w:rsidR="008A2216" w:rsidRPr="00B53737">
        <w:rPr>
          <w:b/>
          <w:i/>
          <w:sz w:val="22"/>
          <w:szCs w:val="22"/>
        </w:rPr>
        <w:t xml:space="preserve"> уполномоченн</w:t>
      </w:r>
      <w:r w:rsidR="006D3008">
        <w:rPr>
          <w:b/>
          <w:i/>
          <w:sz w:val="22"/>
          <w:szCs w:val="22"/>
          <w:lang w:val="ru-RU"/>
        </w:rPr>
        <w:t>ого</w:t>
      </w:r>
      <w:r w:rsidR="008A2216" w:rsidRPr="00B53737">
        <w:rPr>
          <w:b/>
          <w:i/>
          <w:sz w:val="22"/>
          <w:szCs w:val="22"/>
        </w:rPr>
        <w:t xml:space="preserve"> орган</w:t>
      </w:r>
      <w:r w:rsidR="006D3008">
        <w:rPr>
          <w:b/>
          <w:i/>
          <w:sz w:val="22"/>
          <w:szCs w:val="22"/>
          <w:lang w:val="ru-RU"/>
        </w:rPr>
        <w:t>а</w:t>
      </w:r>
      <w:r w:rsidR="008A2216" w:rsidRPr="00B53737">
        <w:rPr>
          <w:b/>
          <w:i/>
          <w:sz w:val="22"/>
          <w:szCs w:val="22"/>
        </w:rPr>
        <w:t xml:space="preserve"> по регулированию, контролю и надзору в сфере финансовых рынков</w:t>
      </w:r>
      <w:r w:rsidR="008A2216" w:rsidRPr="00D85291">
        <w:rPr>
          <w:rStyle w:val="SUBST"/>
          <w:bCs/>
          <w:iCs/>
        </w:rPr>
        <w:t xml:space="preserve"> в установленном порядке</w:t>
      </w:r>
      <w:r w:rsidR="008A2216">
        <w:rPr>
          <w:rStyle w:val="SUBST"/>
          <w:bCs/>
          <w:iCs/>
          <w:lang w:val="ru-RU"/>
        </w:rPr>
        <w:t xml:space="preserve"> </w:t>
      </w:r>
      <w:r w:rsidRPr="00206E8D">
        <w:rPr>
          <w:rStyle w:val="SUBST"/>
          <w:bCs/>
          <w:iCs/>
        </w:rPr>
        <w:t xml:space="preserve"> ставках либо порядке определения ставок по купонам </w:t>
      </w:r>
      <w:r w:rsidRPr="00206E8D">
        <w:rPr>
          <w:rStyle w:val="SUBST"/>
          <w:color w:val="000000"/>
        </w:rPr>
        <w:t>Биржевых облигаций, начи</w:t>
      </w:r>
      <w:r w:rsidRPr="00206E8D">
        <w:rPr>
          <w:rStyle w:val="SUBST"/>
        </w:rPr>
        <w:t xml:space="preserve">ная со второго, доводится до потенциальных приобретателей путем раскрытия в форме сообщения о существенных фактах </w:t>
      </w:r>
      <w:r w:rsidRPr="00206E8D">
        <w:rPr>
          <w:rStyle w:val="SUBST"/>
          <w:bCs/>
          <w:iCs/>
        </w:rPr>
        <w:t xml:space="preserve"> </w:t>
      </w:r>
      <w:r w:rsidRPr="00206E8D">
        <w:rPr>
          <w:rStyle w:val="SUBST"/>
        </w:rPr>
        <w:t xml:space="preserve">не позднее, чем за </w:t>
      </w:r>
      <w:r w:rsidR="00AE0807">
        <w:rPr>
          <w:rStyle w:val="SUBST"/>
          <w:lang w:val="ru-RU"/>
        </w:rPr>
        <w:t>5</w:t>
      </w:r>
      <w:r w:rsidR="00AE0807" w:rsidRPr="00206E8D">
        <w:rPr>
          <w:rStyle w:val="SUBST"/>
          <w:bCs/>
          <w:iCs/>
        </w:rPr>
        <w:t xml:space="preserve"> </w:t>
      </w:r>
      <w:r w:rsidR="007737FB" w:rsidRPr="00206E8D">
        <w:rPr>
          <w:rStyle w:val="SUBST"/>
          <w:bCs/>
          <w:iCs/>
        </w:rPr>
        <w:t>(</w:t>
      </w:r>
      <w:r w:rsidR="00AE0807">
        <w:rPr>
          <w:rStyle w:val="SUBST"/>
          <w:bCs/>
          <w:iCs/>
          <w:lang w:val="ru-RU"/>
        </w:rPr>
        <w:t>Пять</w:t>
      </w:r>
      <w:r w:rsidRPr="00206E8D">
        <w:rPr>
          <w:rStyle w:val="SUBST"/>
        </w:rPr>
        <w:t xml:space="preserve">) </w:t>
      </w:r>
      <w:r w:rsidR="00053852">
        <w:rPr>
          <w:rStyle w:val="SUBST"/>
          <w:lang w:val="ru-RU"/>
        </w:rPr>
        <w:t>рабочих</w:t>
      </w:r>
      <w:r w:rsidR="00053852" w:rsidRPr="00206E8D">
        <w:rPr>
          <w:rStyle w:val="SUBST"/>
        </w:rPr>
        <w:t xml:space="preserve"> </w:t>
      </w:r>
      <w:r w:rsidRPr="00206E8D">
        <w:rPr>
          <w:rStyle w:val="SUBST"/>
          <w:color w:val="000000"/>
        </w:rPr>
        <w:t>дней до даты начала i-</w:t>
      </w:r>
      <w:proofErr w:type="spellStart"/>
      <w:r w:rsidRPr="00206E8D">
        <w:rPr>
          <w:rStyle w:val="SUBST"/>
          <w:color w:val="000000"/>
        </w:rPr>
        <w:t>го</w:t>
      </w:r>
      <w:proofErr w:type="spellEnd"/>
      <w:r w:rsidRPr="00206E8D">
        <w:rPr>
          <w:rStyle w:val="SUBST"/>
          <w:color w:val="000000"/>
        </w:rPr>
        <w:t xml:space="preserve"> купонного периода по Биржевым облигациям и в следующие сроки с </w:t>
      </w:r>
      <w:r w:rsidRPr="00206E8D">
        <w:rPr>
          <w:rStyle w:val="SUBST"/>
          <w:bCs/>
          <w:iCs/>
          <w:color w:val="000000"/>
        </w:rPr>
        <w:t>Даты</w:t>
      </w:r>
      <w:r w:rsidRPr="00206E8D">
        <w:rPr>
          <w:rStyle w:val="SUBST"/>
          <w:color w:val="000000"/>
        </w:rPr>
        <w:t xml:space="preserve"> установления </w:t>
      </w:r>
      <w:r w:rsidRPr="00206E8D">
        <w:rPr>
          <w:rStyle w:val="SUBST"/>
          <w:bCs/>
          <w:iCs/>
          <w:color w:val="000000"/>
        </w:rPr>
        <w:t>i-</w:t>
      </w:r>
      <w:proofErr w:type="spellStart"/>
      <w:r w:rsidRPr="00206E8D">
        <w:rPr>
          <w:rStyle w:val="SUBST"/>
          <w:bCs/>
          <w:iCs/>
          <w:color w:val="000000"/>
        </w:rPr>
        <w:t>го</w:t>
      </w:r>
      <w:proofErr w:type="spellEnd"/>
      <w:r w:rsidRPr="00206E8D">
        <w:rPr>
          <w:rStyle w:val="SUBST"/>
          <w:bCs/>
          <w:iCs/>
          <w:color w:val="000000"/>
        </w:rPr>
        <w:t xml:space="preserve"> купона</w:t>
      </w:r>
      <w:r w:rsidRPr="00206E8D">
        <w:rPr>
          <w:rStyle w:val="SUBST"/>
          <w:color w:val="000000"/>
        </w:rPr>
        <w:t>:</w:t>
      </w:r>
    </w:p>
    <w:p w:rsidR="00D85291" w:rsidRPr="00206E8D" w:rsidRDefault="00D85291" w:rsidP="007737FB">
      <w:pPr>
        <w:pStyle w:val="33"/>
        <w:widowControl/>
        <w:numPr>
          <w:ilvl w:val="0"/>
          <w:numId w:val="12"/>
        </w:numPr>
        <w:tabs>
          <w:tab w:val="clear" w:pos="227"/>
          <w:tab w:val="num" w:pos="709"/>
        </w:tabs>
        <w:adjustRightInd/>
        <w:spacing w:before="0" w:after="0"/>
        <w:ind w:left="709" w:hanging="283"/>
        <w:jc w:val="both"/>
        <w:rPr>
          <w:rStyle w:val="SUBST"/>
          <w:bCs/>
          <w:iCs/>
        </w:rPr>
      </w:pPr>
      <w:r w:rsidRPr="00206E8D">
        <w:rPr>
          <w:rStyle w:val="SUBST"/>
          <w:color w:val="000000"/>
        </w:rPr>
        <w:t>в ленте новостей</w:t>
      </w:r>
      <w:r w:rsidRPr="00206E8D">
        <w:rPr>
          <w:rStyle w:val="SUBST"/>
          <w:bCs/>
          <w:iCs/>
        </w:rPr>
        <w:t>– не позднее 1 (Одного) дня;</w:t>
      </w:r>
    </w:p>
    <w:p w:rsidR="00D85291" w:rsidRPr="00935DAC" w:rsidRDefault="00D85291" w:rsidP="007737FB">
      <w:pPr>
        <w:numPr>
          <w:ilvl w:val="0"/>
          <w:numId w:val="12"/>
        </w:numPr>
        <w:tabs>
          <w:tab w:val="clear" w:pos="227"/>
          <w:tab w:val="num" w:pos="709"/>
        </w:tabs>
        <w:spacing w:after="0" w:line="240" w:lineRule="auto"/>
        <w:ind w:left="709" w:hanging="283"/>
        <w:jc w:val="both"/>
        <w:rPr>
          <w:rStyle w:val="SUBST"/>
          <w:rFonts w:ascii="Times New Roman" w:hAnsi="Times New Roman"/>
          <w:bCs/>
          <w:iCs/>
        </w:rPr>
      </w:pPr>
      <w:r w:rsidRPr="00935DAC">
        <w:rPr>
          <w:rStyle w:val="SUBST"/>
          <w:rFonts w:ascii="Times New Roman" w:hAnsi="Times New Roman"/>
          <w:bCs/>
          <w:iCs/>
        </w:rPr>
        <w:t xml:space="preserve">в сети Интернет на странице уполномоченного информационного агентства ЗАО </w:t>
      </w:r>
      <w:r w:rsidR="00A53953" w:rsidRPr="009552F0">
        <w:rPr>
          <w:rStyle w:val="SUBST"/>
          <w:rFonts w:ascii="Times New Roman" w:hAnsi="Times New Roman"/>
          <w:lang w:val="x-none"/>
        </w:rPr>
        <w:t>«Анализ, Консультации и Маркетинг» по адресу: http://www.disclosure.ru/issuer/7802312751/</w:t>
      </w:r>
      <w:r w:rsidRPr="00935DAC">
        <w:rPr>
          <w:rStyle w:val="SUBST"/>
          <w:rFonts w:ascii="Times New Roman" w:hAnsi="Times New Roman"/>
          <w:bCs/>
          <w:iCs/>
        </w:rPr>
        <w:t xml:space="preserve">, а также на странице Эмитента в сети </w:t>
      </w:r>
      <w:r w:rsidRPr="00BF04E0">
        <w:rPr>
          <w:rStyle w:val="SUBST"/>
          <w:rFonts w:ascii="Times New Roman" w:hAnsi="Times New Roman"/>
          <w:bCs/>
          <w:iCs/>
        </w:rPr>
        <w:t xml:space="preserve">Интернет </w:t>
      </w:r>
      <w:r w:rsidR="009552F0" w:rsidRPr="009552F0">
        <w:rPr>
          <w:rStyle w:val="SUBST"/>
          <w:rFonts w:ascii="Times New Roman" w:hAnsi="Times New Roman"/>
          <w:iCs/>
          <w:szCs w:val="20"/>
          <w:lang w:val="x-none" w:eastAsia="ru-RU"/>
        </w:rPr>
        <w:t>http://</w:t>
      </w:r>
      <w:hyperlink r:id="rId12" w:history="1">
        <w:r w:rsidR="00935DAC" w:rsidRPr="00BF04E0">
          <w:rPr>
            <w:rStyle w:val="af"/>
            <w:rFonts w:ascii="Times New Roman" w:hAnsi="Times New Roman"/>
            <w:b/>
            <w:bCs/>
            <w:i/>
            <w:u w:val="none"/>
          </w:rPr>
          <w:t>www.mrsksevzap.ru</w:t>
        </w:r>
      </w:hyperlink>
      <w:r w:rsidRPr="00BF04E0">
        <w:rPr>
          <w:rStyle w:val="SUBST"/>
          <w:rFonts w:ascii="Times New Roman" w:hAnsi="Times New Roman"/>
          <w:bCs/>
          <w:iCs/>
        </w:rPr>
        <w:t>– не позднее</w:t>
      </w:r>
      <w:r w:rsidRPr="00935DAC">
        <w:rPr>
          <w:rStyle w:val="SUBST"/>
          <w:rFonts w:ascii="Times New Roman" w:hAnsi="Times New Roman"/>
          <w:bCs/>
          <w:iCs/>
        </w:rPr>
        <w:t xml:space="preserve"> 2 (Двух) дней.</w:t>
      </w:r>
    </w:p>
    <w:p w:rsidR="00D85291" w:rsidRPr="00D85291" w:rsidRDefault="00D85291" w:rsidP="007737FB">
      <w:pPr>
        <w:adjustRightInd w:val="0"/>
        <w:spacing w:after="0" w:line="240" w:lineRule="auto"/>
        <w:ind w:firstLine="539"/>
        <w:jc w:val="both"/>
        <w:rPr>
          <w:rFonts w:ascii="Times New Roman" w:hAnsi="Times New Roman"/>
        </w:rPr>
      </w:pPr>
      <w:r w:rsidRPr="00D85291">
        <w:rPr>
          <w:rStyle w:val="SUBST"/>
          <w:rFonts w:ascii="Times New Roman" w:hAnsi="Times New Roman"/>
          <w:bCs/>
          <w:iCs/>
        </w:rPr>
        <w:t xml:space="preserve">Эмитент информирует Биржу о принятых решениях, в том числе об определенных ставках, либо порядке определения ставок не позднее, чем за </w:t>
      </w:r>
      <w:r w:rsidR="00AE0807">
        <w:rPr>
          <w:rStyle w:val="SUBST"/>
          <w:rFonts w:ascii="Times New Roman" w:hAnsi="Times New Roman"/>
          <w:bCs/>
          <w:iCs/>
        </w:rPr>
        <w:t xml:space="preserve">5 </w:t>
      </w:r>
      <w:r w:rsidRPr="00D85291">
        <w:rPr>
          <w:rStyle w:val="SUBST"/>
          <w:rFonts w:ascii="Times New Roman" w:hAnsi="Times New Roman"/>
          <w:bCs/>
          <w:iCs/>
        </w:rPr>
        <w:t>(</w:t>
      </w:r>
      <w:r w:rsidR="00AE0807">
        <w:rPr>
          <w:rStyle w:val="SUBST"/>
          <w:rFonts w:ascii="Times New Roman" w:hAnsi="Times New Roman"/>
          <w:bCs/>
          <w:iCs/>
        </w:rPr>
        <w:t>Пять</w:t>
      </w:r>
      <w:r w:rsidRPr="00D85291">
        <w:rPr>
          <w:rStyle w:val="SUBST"/>
          <w:rFonts w:ascii="Times New Roman" w:hAnsi="Times New Roman"/>
          <w:bCs/>
          <w:iCs/>
        </w:rPr>
        <w:t>)</w:t>
      </w:r>
      <w:r w:rsidR="004B5908">
        <w:rPr>
          <w:rStyle w:val="SUBST"/>
          <w:rFonts w:ascii="Times New Roman" w:hAnsi="Times New Roman"/>
          <w:bCs/>
          <w:iCs/>
        </w:rPr>
        <w:t xml:space="preserve"> </w:t>
      </w:r>
      <w:r w:rsidR="00053852">
        <w:rPr>
          <w:rStyle w:val="SUBST"/>
          <w:rFonts w:ascii="Times New Roman" w:hAnsi="Times New Roman"/>
          <w:bCs/>
          <w:iCs/>
        </w:rPr>
        <w:t xml:space="preserve">рабочих </w:t>
      </w:r>
      <w:r w:rsidR="00053852" w:rsidRPr="00D85291">
        <w:rPr>
          <w:rStyle w:val="SUBST"/>
          <w:rFonts w:ascii="Times New Roman" w:hAnsi="Times New Roman"/>
          <w:bCs/>
          <w:iCs/>
        </w:rPr>
        <w:t xml:space="preserve"> </w:t>
      </w:r>
      <w:r w:rsidRPr="00D85291">
        <w:rPr>
          <w:rStyle w:val="SUBST"/>
          <w:rFonts w:ascii="Times New Roman" w:hAnsi="Times New Roman"/>
          <w:bCs/>
          <w:iCs/>
        </w:rPr>
        <w:t>дней до даты окончания n-</w:t>
      </w:r>
      <w:proofErr w:type="spellStart"/>
      <w:r w:rsidRPr="00D85291">
        <w:rPr>
          <w:rStyle w:val="SUBST"/>
          <w:rFonts w:ascii="Times New Roman" w:hAnsi="Times New Roman"/>
          <w:bCs/>
          <w:iCs/>
        </w:rPr>
        <w:t>го</w:t>
      </w:r>
      <w:proofErr w:type="spellEnd"/>
      <w:r w:rsidRPr="00D85291">
        <w:rPr>
          <w:rStyle w:val="SUBST"/>
          <w:rFonts w:ascii="Times New Roman" w:hAnsi="Times New Roman"/>
          <w:bCs/>
          <w:iCs/>
        </w:rPr>
        <w:t xml:space="preserve"> купонного периода (периода, в котором определяется процентная ставка по (n+1)-му и последующим купонам).</w:t>
      </w:r>
    </w:p>
    <w:p w:rsidR="00D85291" w:rsidRPr="00D85291" w:rsidRDefault="00D85291" w:rsidP="007737FB">
      <w:pPr>
        <w:adjustRightInd w:val="0"/>
        <w:spacing w:after="0" w:line="240" w:lineRule="auto"/>
        <w:ind w:firstLine="539"/>
        <w:jc w:val="both"/>
        <w:rPr>
          <w:rFonts w:ascii="Times New Roman" w:hAnsi="Times New Roman"/>
        </w:rPr>
      </w:pPr>
      <w:proofErr w:type="gramStart"/>
      <w:r w:rsidRPr="00D85291">
        <w:rPr>
          <w:rStyle w:val="SUBST"/>
          <w:rFonts w:ascii="Times New Roman" w:hAnsi="Times New Roman"/>
          <w:bCs/>
          <w:iC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rFonts w:ascii="Times New Roman" w:hAnsi="Times New Roman"/>
          <w:bCs/>
          <w:iCs/>
        </w:rPr>
        <w:t>ый</w:t>
      </w:r>
      <w:proofErr w:type="spellEnd"/>
      <w:r w:rsidRPr="00D85291">
        <w:rPr>
          <w:rStyle w:val="SUBST"/>
          <w:rFonts w:ascii="Times New Roman" w:hAnsi="Times New Roman"/>
          <w:bCs/>
          <w:iCs/>
        </w:rPr>
        <w:t xml:space="preserve"> купонный период (n=2,3…</w:t>
      </w:r>
      <w:r w:rsidR="007737FB">
        <w:rPr>
          <w:rStyle w:val="SUBST"/>
          <w:rFonts w:ascii="Times New Roman" w:hAnsi="Times New Roman"/>
          <w:bCs/>
          <w:iCs/>
        </w:rPr>
        <w:t>20</w:t>
      </w:r>
      <w:r w:rsidRPr="00D85291">
        <w:rPr>
          <w:rStyle w:val="SUBST"/>
          <w:rFonts w:ascii="Times New Roman" w:hAnsi="Times New Roman"/>
          <w:bCs/>
          <w:iCs/>
        </w:rPr>
        <w:t xml:space="preserve">), Эмитент информирует Биржу о размере ставки купона </w:t>
      </w:r>
      <w:r w:rsidRPr="00D85291">
        <w:rPr>
          <w:rStyle w:val="SUBST"/>
          <w:rFonts w:ascii="Times New Roman" w:hAnsi="Times New Roman"/>
          <w:bCs/>
          <w:iCs/>
          <w:lang w:val="en-US"/>
        </w:rPr>
        <w:t>n</w:t>
      </w:r>
      <w:r w:rsidRPr="00D85291">
        <w:rPr>
          <w:rStyle w:val="SUBST"/>
          <w:rFonts w:ascii="Times New Roman" w:hAnsi="Times New Roman"/>
          <w:bCs/>
          <w:iCs/>
        </w:rPr>
        <w:t>-го купонного периода (в % годовых и в рублях) не позднее, чем за 1</w:t>
      </w:r>
      <w:r w:rsidR="004B5908">
        <w:rPr>
          <w:rStyle w:val="SUBST"/>
          <w:rFonts w:ascii="Times New Roman" w:hAnsi="Times New Roman"/>
          <w:bCs/>
          <w:iCs/>
        </w:rPr>
        <w:t xml:space="preserve"> </w:t>
      </w:r>
      <w:r w:rsidRPr="00D85291">
        <w:rPr>
          <w:rStyle w:val="SUBST"/>
          <w:rFonts w:ascii="Times New Roman" w:hAnsi="Times New Roman"/>
          <w:bCs/>
          <w:iCs/>
        </w:rPr>
        <w:t>(один</w:t>
      </w:r>
      <w:proofErr w:type="gramEnd"/>
      <w:r w:rsidRPr="00D85291">
        <w:rPr>
          <w:rStyle w:val="SUBST"/>
          <w:rFonts w:ascii="Times New Roman" w:hAnsi="Times New Roman"/>
          <w:bCs/>
          <w:iCs/>
        </w:rPr>
        <w:t xml:space="preserve">) рабочий день до даты начала </w:t>
      </w:r>
      <w:r w:rsidRPr="00D85291">
        <w:rPr>
          <w:rStyle w:val="SUBST"/>
          <w:rFonts w:ascii="Times New Roman" w:hAnsi="Times New Roman"/>
          <w:bCs/>
          <w:iCs/>
          <w:lang w:val="en-US"/>
        </w:rPr>
        <w:t>n</w:t>
      </w:r>
      <w:r w:rsidRPr="00D85291">
        <w:rPr>
          <w:rStyle w:val="SUBST"/>
          <w:rFonts w:ascii="Times New Roman" w:hAnsi="Times New Roman"/>
          <w:bCs/>
          <w:iCs/>
        </w:rPr>
        <w:t>-го купонного периода.</w:t>
      </w:r>
    </w:p>
    <w:p w:rsidR="00383983" w:rsidRPr="00DF5CC5" w:rsidRDefault="008B6CF8"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 </w:t>
      </w:r>
    </w:p>
    <w:p w:rsidR="00676FAE" w:rsidRDefault="00383983" w:rsidP="005B3E66">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rPr>
        <w:t>9.4. Порядок и срок выплаты дохода по облигациям</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первого купона является 182-ой (Сто восемьдесят второй)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второго купона является 364-ый (Триста шестьдесят четвертый)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третьего купона является 546-ой (Пятьсот сорок шестой)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четвертого купона является 728-ой (Семьсот двадцать восьмой)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пятого купона является 910-ый (Девятьсот десятый)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шестого купона является 1092-ой (Одна тысяча девяносто второй)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седьмого</w:t>
      </w:r>
      <w:r w:rsidRPr="00B05828">
        <w:rPr>
          <w:rFonts w:ascii="Times New Roman" w:hAnsi="Times New Roman"/>
          <w:b/>
          <w:bCs/>
          <w:i/>
          <w:iCs/>
        </w:rPr>
        <w:t xml:space="preserve"> купона является </w:t>
      </w:r>
      <w:r w:rsidR="00C677A4">
        <w:rPr>
          <w:rFonts w:ascii="Times New Roman" w:hAnsi="Times New Roman"/>
          <w:b/>
          <w:bCs/>
          <w:i/>
          <w:iCs/>
        </w:rPr>
        <w:t>1274</w:t>
      </w:r>
      <w:r w:rsidRPr="00B05828">
        <w:rPr>
          <w:rFonts w:ascii="Times New Roman" w:hAnsi="Times New Roman"/>
          <w:b/>
          <w:bCs/>
          <w:i/>
          <w:iCs/>
        </w:rPr>
        <w:t>-</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Одна тысяча двести семьдесят четвертый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восьмого</w:t>
      </w:r>
      <w:r w:rsidRPr="00B05828">
        <w:rPr>
          <w:rFonts w:ascii="Times New Roman" w:hAnsi="Times New Roman"/>
          <w:b/>
          <w:bCs/>
          <w:i/>
          <w:iCs/>
        </w:rPr>
        <w:t xml:space="preserve"> купона является </w:t>
      </w:r>
      <w:r w:rsidR="00C677A4">
        <w:rPr>
          <w:rFonts w:ascii="Times New Roman" w:hAnsi="Times New Roman"/>
          <w:b/>
          <w:bCs/>
          <w:i/>
          <w:iCs/>
        </w:rPr>
        <w:t>1456</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Одна тысяча четыреста пятьдесят шестой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девятого</w:t>
      </w:r>
      <w:r w:rsidRPr="00B05828">
        <w:rPr>
          <w:rFonts w:ascii="Times New Roman" w:hAnsi="Times New Roman"/>
          <w:b/>
          <w:bCs/>
          <w:i/>
          <w:iCs/>
        </w:rPr>
        <w:t xml:space="preserve"> купона является </w:t>
      </w:r>
      <w:r w:rsidR="00C677A4">
        <w:rPr>
          <w:rFonts w:ascii="Times New Roman" w:hAnsi="Times New Roman"/>
          <w:b/>
          <w:bCs/>
          <w:i/>
          <w:iCs/>
        </w:rPr>
        <w:t>1638</w:t>
      </w:r>
      <w:r w:rsidRPr="00B05828">
        <w:rPr>
          <w:rFonts w:ascii="Times New Roman" w:hAnsi="Times New Roman"/>
          <w:b/>
          <w:bCs/>
          <w:i/>
          <w:iCs/>
        </w:rPr>
        <w:t>-ой (</w:t>
      </w:r>
      <w:r w:rsidR="00B9464B">
        <w:rPr>
          <w:rFonts w:ascii="Times New Roman" w:hAnsi="Times New Roman"/>
          <w:b/>
          <w:bCs/>
          <w:i/>
          <w:iCs/>
        </w:rPr>
        <w:t>Одна тысяча шестьсот тридцать восьмой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десятого</w:t>
      </w:r>
      <w:r w:rsidRPr="00B05828">
        <w:rPr>
          <w:rFonts w:ascii="Times New Roman" w:hAnsi="Times New Roman"/>
          <w:b/>
          <w:bCs/>
          <w:i/>
          <w:iCs/>
        </w:rPr>
        <w:t xml:space="preserve"> купона является </w:t>
      </w:r>
      <w:r w:rsidR="00C677A4">
        <w:rPr>
          <w:rFonts w:ascii="Times New Roman" w:hAnsi="Times New Roman"/>
          <w:b/>
          <w:bCs/>
          <w:i/>
          <w:iCs/>
        </w:rPr>
        <w:t>1820</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Одна тысяча восемьсот двадцатый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одиннадцатого</w:t>
      </w:r>
      <w:r w:rsidRPr="00B05828">
        <w:rPr>
          <w:rFonts w:ascii="Times New Roman" w:hAnsi="Times New Roman"/>
          <w:b/>
          <w:bCs/>
          <w:i/>
          <w:iCs/>
        </w:rPr>
        <w:t xml:space="preserve"> купона является </w:t>
      </w:r>
      <w:r w:rsidR="00C677A4">
        <w:rPr>
          <w:rFonts w:ascii="Times New Roman" w:hAnsi="Times New Roman"/>
          <w:b/>
          <w:bCs/>
          <w:i/>
          <w:iCs/>
        </w:rPr>
        <w:t>2002</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Две тысячи второй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двенадцатого</w:t>
      </w:r>
      <w:r w:rsidRPr="00B05828">
        <w:rPr>
          <w:rFonts w:ascii="Times New Roman" w:hAnsi="Times New Roman"/>
          <w:b/>
          <w:bCs/>
          <w:i/>
          <w:iCs/>
        </w:rPr>
        <w:t xml:space="preserve"> купона является </w:t>
      </w:r>
      <w:r w:rsidR="00C677A4">
        <w:rPr>
          <w:rFonts w:ascii="Times New Roman" w:hAnsi="Times New Roman"/>
          <w:b/>
          <w:bCs/>
          <w:i/>
          <w:iCs/>
        </w:rPr>
        <w:t>2184</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Две тысячи сто восемьдесят четвертый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lastRenderedPageBreak/>
        <w:t xml:space="preserve">Датой окончания купонного периода </w:t>
      </w:r>
      <w:r>
        <w:rPr>
          <w:rFonts w:ascii="Times New Roman" w:hAnsi="Times New Roman"/>
          <w:b/>
          <w:bCs/>
          <w:i/>
          <w:iCs/>
        </w:rPr>
        <w:t>тринадцатого</w:t>
      </w:r>
      <w:r w:rsidRPr="00B05828">
        <w:rPr>
          <w:rFonts w:ascii="Times New Roman" w:hAnsi="Times New Roman"/>
          <w:b/>
          <w:bCs/>
          <w:i/>
          <w:iCs/>
        </w:rPr>
        <w:t xml:space="preserve"> купона является </w:t>
      </w:r>
      <w:r w:rsidR="00C677A4">
        <w:rPr>
          <w:rFonts w:ascii="Times New Roman" w:hAnsi="Times New Roman"/>
          <w:b/>
          <w:bCs/>
          <w:i/>
          <w:iCs/>
        </w:rPr>
        <w:t>2366</w:t>
      </w:r>
      <w:r w:rsidRPr="00B05828">
        <w:rPr>
          <w:rFonts w:ascii="Times New Roman" w:hAnsi="Times New Roman"/>
          <w:b/>
          <w:bCs/>
          <w:i/>
          <w:iCs/>
        </w:rPr>
        <w:t>-ой (</w:t>
      </w:r>
      <w:r w:rsidR="00B9464B">
        <w:rPr>
          <w:rFonts w:ascii="Times New Roman" w:hAnsi="Times New Roman"/>
          <w:b/>
          <w:bCs/>
          <w:i/>
          <w:iCs/>
        </w:rPr>
        <w:t>Две тысячи триста шестьдесят шестой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четырнадцатого</w:t>
      </w:r>
      <w:r w:rsidRPr="00B05828">
        <w:rPr>
          <w:rFonts w:ascii="Times New Roman" w:hAnsi="Times New Roman"/>
          <w:b/>
          <w:bCs/>
          <w:i/>
          <w:iCs/>
        </w:rPr>
        <w:t xml:space="preserve"> купона является </w:t>
      </w:r>
      <w:r w:rsidR="00C677A4">
        <w:rPr>
          <w:rFonts w:ascii="Times New Roman" w:hAnsi="Times New Roman"/>
          <w:b/>
          <w:bCs/>
          <w:i/>
          <w:iCs/>
        </w:rPr>
        <w:t>2548</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Две тысячи пятьсот сорок восьмой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пятнадцатого</w:t>
      </w:r>
      <w:r w:rsidRPr="00B05828">
        <w:rPr>
          <w:rFonts w:ascii="Times New Roman" w:hAnsi="Times New Roman"/>
          <w:b/>
          <w:bCs/>
          <w:i/>
          <w:iCs/>
        </w:rPr>
        <w:t xml:space="preserve"> купона является </w:t>
      </w:r>
      <w:r w:rsidR="00C677A4">
        <w:rPr>
          <w:rFonts w:ascii="Times New Roman" w:hAnsi="Times New Roman"/>
          <w:b/>
          <w:bCs/>
          <w:i/>
          <w:iCs/>
        </w:rPr>
        <w:t>2730</w:t>
      </w:r>
      <w:r w:rsidR="00444F0B">
        <w:rPr>
          <w:rFonts w:ascii="Times New Roman" w:hAnsi="Times New Roman"/>
          <w:b/>
          <w:bCs/>
          <w:i/>
          <w:iCs/>
        </w:rPr>
        <w:t>-ы</w:t>
      </w:r>
      <w:r w:rsidRPr="00B05828">
        <w:rPr>
          <w:rFonts w:ascii="Times New Roman" w:hAnsi="Times New Roman"/>
          <w:b/>
          <w:bCs/>
          <w:i/>
          <w:iCs/>
        </w:rPr>
        <w:t>й (</w:t>
      </w:r>
      <w:r w:rsidR="00B9464B">
        <w:rPr>
          <w:rFonts w:ascii="Times New Roman" w:hAnsi="Times New Roman"/>
          <w:b/>
          <w:bCs/>
          <w:i/>
          <w:iCs/>
        </w:rPr>
        <w:t>Две тысячи семьсот тридцатый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шестнадцатого</w:t>
      </w:r>
      <w:r w:rsidRPr="00B05828">
        <w:rPr>
          <w:rFonts w:ascii="Times New Roman" w:hAnsi="Times New Roman"/>
          <w:b/>
          <w:bCs/>
          <w:i/>
          <w:iCs/>
        </w:rPr>
        <w:t xml:space="preserve"> купона является </w:t>
      </w:r>
      <w:r w:rsidR="00C677A4">
        <w:rPr>
          <w:rFonts w:ascii="Times New Roman" w:hAnsi="Times New Roman"/>
          <w:b/>
          <w:bCs/>
          <w:i/>
          <w:iCs/>
        </w:rPr>
        <w:t>2912</w:t>
      </w:r>
      <w:r w:rsidRPr="00B05828">
        <w:rPr>
          <w:rFonts w:ascii="Times New Roman" w:hAnsi="Times New Roman"/>
          <w:b/>
          <w:bCs/>
          <w:i/>
          <w:iCs/>
        </w:rPr>
        <w:t>-ой (</w:t>
      </w:r>
      <w:r w:rsidR="00B9464B">
        <w:rPr>
          <w:rFonts w:ascii="Times New Roman" w:hAnsi="Times New Roman"/>
          <w:b/>
          <w:bCs/>
          <w:i/>
          <w:iCs/>
        </w:rPr>
        <w:t>Две тысячи девятьсот двенадцатый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семнадцатого</w:t>
      </w:r>
      <w:r w:rsidRPr="00B05828">
        <w:rPr>
          <w:rFonts w:ascii="Times New Roman" w:hAnsi="Times New Roman"/>
          <w:b/>
          <w:bCs/>
          <w:i/>
          <w:iCs/>
        </w:rPr>
        <w:t xml:space="preserve"> купона является </w:t>
      </w:r>
      <w:r w:rsidR="00C677A4">
        <w:rPr>
          <w:rFonts w:ascii="Times New Roman" w:hAnsi="Times New Roman"/>
          <w:b/>
          <w:bCs/>
          <w:i/>
          <w:iCs/>
        </w:rPr>
        <w:t>3094</w:t>
      </w:r>
      <w:r w:rsidRPr="00B05828">
        <w:rPr>
          <w:rFonts w:ascii="Times New Roman" w:hAnsi="Times New Roman"/>
          <w:b/>
          <w:bCs/>
          <w:i/>
          <w:iCs/>
        </w:rPr>
        <w:t>-ый (</w:t>
      </w:r>
      <w:r w:rsidR="00B9464B">
        <w:rPr>
          <w:rFonts w:ascii="Times New Roman" w:hAnsi="Times New Roman"/>
          <w:b/>
          <w:bCs/>
          <w:i/>
          <w:iCs/>
        </w:rPr>
        <w:t>Три тысячи девяносто четвёртый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восемнадцатого</w:t>
      </w:r>
      <w:r w:rsidRPr="00B05828">
        <w:rPr>
          <w:rFonts w:ascii="Times New Roman" w:hAnsi="Times New Roman"/>
          <w:b/>
          <w:bCs/>
          <w:i/>
          <w:iCs/>
        </w:rPr>
        <w:t xml:space="preserve"> купона является </w:t>
      </w:r>
      <w:r w:rsidR="00C677A4">
        <w:rPr>
          <w:rFonts w:ascii="Times New Roman" w:hAnsi="Times New Roman"/>
          <w:b/>
          <w:bCs/>
          <w:i/>
          <w:iCs/>
        </w:rPr>
        <w:t>3276</w:t>
      </w:r>
      <w:r w:rsidRPr="00B05828">
        <w:rPr>
          <w:rFonts w:ascii="Times New Roman" w:hAnsi="Times New Roman"/>
          <w:b/>
          <w:bCs/>
          <w:i/>
          <w:iCs/>
        </w:rPr>
        <w:t>-ой (</w:t>
      </w:r>
      <w:r w:rsidR="00B9464B">
        <w:rPr>
          <w:rFonts w:ascii="Times New Roman" w:hAnsi="Times New Roman"/>
          <w:b/>
          <w:bCs/>
          <w:i/>
          <w:iCs/>
        </w:rPr>
        <w:t>Три тысячи двести семьдесят шестой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девятнадцатого</w:t>
      </w:r>
      <w:r w:rsidRPr="00B05828">
        <w:rPr>
          <w:rFonts w:ascii="Times New Roman" w:hAnsi="Times New Roman"/>
          <w:b/>
          <w:bCs/>
          <w:i/>
          <w:iCs/>
        </w:rPr>
        <w:t xml:space="preserve"> купона является </w:t>
      </w:r>
      <w:r w:rsidR="00C677A4">
        <w:rPr>
          <w:rFonts w:ascii="Times New Roman" w:hAnsi="Times New Roman"/>
          <w:b/>
          <w:bCs/>
          <w:i/>
          <w:iCs/>
        </w:rPr>
        <w:t>3458</w:t>
      </w:r>
      <w:r w:rsidR="00444F0B">
        <w:rPr>
          <w:rFonts w:ascii="Times New Roman" w:hAnsi="Times New Roman"/>
          <w:b/>
          <w:bCs/>
          <w:i/>
          <w:iCs/>
        </w:rPr>
        <w:t>-о</w:t>
      </w:r>
      <w:r w:rsidRPr="00B05828">
        <w:rPr>
          <w:rFonts w:ascii="Times New Roman" w:hAnsi="Times New Roman"/>
          <w:b/>
          <w:bCs/>
          <w:i/>
          <w:iCs/>
        </w:rPr>
        <w:t>й (</w:t>
      </w:r>
      <w:r w:rsidR="00B9464B">
        <w:rPr>
          <w:rFonts w:ascii="Times New Roman" w:hAnsi="Times New Roman"/>
          <w:b/>
          <w:bCs/>
          <w:i/>
          <w:iCs/>
        </w:rPr>
        <w:t>три тысячи четыреста пятьдесят восьмой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4D429C" w:rsidRPr="00B05828" w:rsidRDefault="004D429C" w:rsidP="00823617">
      <w:pPr>
        <w:autoSpaceDE w:val="0"/>
        <w:autoSpaceDN w:val="0"/>
        <w:adjustRightInd w:val="0"/>
        <w:spacing w:after="0" w:line="240" w:lineRule="auto"/>
        <w:ind w:firstLine="539"/>
        <w:jc w:val="both"/>
        <w:rPr>
          <w:rFonts w:ascii="Times New Roman" w:hAnsi="Times New Roman"/>
          <w:b/>
          <w:bCs/>
          <w:i/>
          <w:iCs/>
        </w:rPr>
      </w:pPr>
      <w:r w:rsidRPr="00B05828">
        <w:rPr>
          <w:rFonts w:ascii="Times New Roman" w:hAnsi="Times New Roman"/>
          <w:b/>
          <w:bCs/>
          <w:i/>
          <w:iCs/>
        </w:rPr>
        <w:t xml:space="preserve">Датой окончания купонного периода </w:t>
      </w:r>
      <w:r>
        <w:rPr>
          <w:rFonts w:ascii="Times New Roman" w:hAnsi="Times New Roman"/>
          <w:b/>
          <w:bCs/>
          <w:i/>
          <w:iCs/>
        </w:rPr>
        <w:t>двадцатого</w:t>
      </w:r>
      <w:r w:rsidRPr="00B05828">
        <w:rPr>
          <w:rFonts w:ascii="Times New Roman" w:hAnsi="Times New Roman"/>
          <w:b/>
          <w:bCs/>
          <w:i/>
          <w:iCs/>
        </w:rPr>
        <w:t xml:space="preserve"> купона является </w:t>
      </w:r>
      <w:r w:rsidR="00C677A4">
        <w:rPr>
          <w:rFonts w:ascii="Times New Roman" w:hAnsi="Times New Roman"/>
          <w:b/>
          <w:bCs/>
          <w:i/>
          <w:iCs/>
        </w:rPr>
        <w:t>3640</w:t>
      </w:r>
      <w:r w:rsidRPr="00B05828">
        <w:rPr>
          <w:rFonts w:ascii="Times New Roman" w:hAnsi="Times New Roman"/>
          <w:b/>
          <w:bCs/>
          <w:i/>
          <w:iCs/>
        </w:rPr>
        <w:t>-ой (</w:t>
      </w:r>
      <w:r w:rsidR="00B9464B">
        <w:rPr>
          <w:rFonts w:ascii="Times New Roman" w:hAnsi="Times New Roman"/>
          <w:b/>
          <w:bCs/>
          <w:i/>
          <w:iCs/>
        </w:rPr>
        <w:t>Три тысячи шесть сот сороковой</w:t>
      </w:r>
      <w:r w:rsidRPr="00B05828">
        <w:rPr>
          <w:rFonts w:ascii="Times New Roman" w:hAnsi="Times New Roman"/>
          <w:b/>
          <w:bCs/>
          <w:i/>
          <w:iCs/>
        </w:rPr>
        <w:t xml:space="preserve">) день </w:t>
      </w:r>
      <w:proofErr w:type="gramStart"/>
      <w:r w:rsidRPr="00B05828">
        <w:rPr>
          <w:rFonts w:ascii="Times New Roman" w:hAnsi="Times New Roman"/>
          <w:b/>
          <w:bCs/>
          <w:i/>
          <w:iCs/>
        </w:rPr>
        <w:t>с даты начала</w:t>
      </w:r>
      <w:proofErr w:type="gramEnd"/>
      <w:r w:rsidRPr="00B05828">
        <w:rPr>
          <w:rFonts w:ascii="Times New Roman" w:hAnsi="Times New Roman"/>
          <w:b/>
          <w:bCs/>
          <w:i/>
          <w:iCs/>
        </w:rPr>
        <w:t xml:space="preserve"> размещения Биржевых облигаций.</w:t>
      </w:r>
    </w:p>
    <w:p w:rsidR="00676FAE" w:rsidRPr="00B05828" w:rsidRDefault="00676FAE" w:rsidP="00823617">
      <w:pPr>
        <w:autoSpaceDE w:val="0"/>
        <w:autoSpaceDN w:val="0"/>
        <w:adjustRightInd w:val="0"/>
        <w:spacing w:after="0" w:line="240" w:lineRule="auto"/>
        <w:ind w:firstLine="539"/>
        <w:jc w:val="both"/>
        <w:rPr>
          <w:rFonts w:ascii="Times New Roman" w:hAnsi="Times New Roman"/>
          <w:b/>
          <w:bCs/>
          <w:i/>
          <w:iCs/>
          <w:lang w:eastAsia="ru-RU"/>
        </w:rPr>
      </w:pPr>
    </w:p>
    <w:p w:rsidR="005B3E66" w:rsidRPr="005B3E66" w:rsidRDefault="005B3E66" w:rsidP="005B3E66">
      <w:pPr>
        <w:numPr>
          <w:ilvl w:val="12"/>
          <w:numId w:val="0"/>
        </w:numPr>
        <w:spacing w:after="0" w:line="240" w:lineRule="auto"/>
        <w:jc w:val="both"/>
        <w:rPr>
          <w:rFonts w:ascii="Times New Roman" w:eastAsia="PMingLiU" w:hAnsi="Times New Roman"/>
          <w:b/>
          <w:bCs/>
          <w:i/>
          <w:iCs/>
          <w:lang w:eastAsia="ru-RU"/>
        </w:rPr>
      </w:pPr>
      <w:r w:rsidRPr="005B3E66">
        <w:rPr>
          <w:rFonts w:ascii="Times New Roman" w:eastAsia="PMingLiU" w:hAnsi="Times New Roman"/>
          <w:b/>
          <w:bCs/>
          <w:i/>
          <w:iCs/>
          <w:lang w:eastAsia="ru-RU"/>
        </w:rPr>
        <w:t xml:space="preserve">Если Дата окончания купонного периода </w:t>
      </w:r>
      <w:r>
        <w:rPr>
          <w:rFonts w:ascii="Times New Roman" w:eastAsia="PMingLiU" w:hAnsi="Times New Roman"/>
          <w:b/>
          <w:bCs/>
          <w:i/>
          <w:iCs/>
          <w:lang w:eastAsia="ru-RU"/>
        </w:rPr>
        <w:t>Биржевых о</w:t>
      </w:r>
      <w:r w:rsidRPr="005B3E66">
        <w:rPr>
          <w:rFonts w:ascii="Times New Roman" w:eastAsia="PMingLiU" w:hAnsi="Times New Roman"/>
          <w:b/>
          <w:bCs/>
          <w:i/>
          <w:iCs/>
          <w:lang w:eastAsia="ru-RU"/>
        </w:rPr>
        <w:t>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Владелец </w:t>
      </w:r>
      <w:r>
        <w:rPr>
          <w:rFonts w:ascii="Times New Roman" w:hAnsi="Times New Roman"/>
          <w:b/>
          <w:i/>
        </w:rPr>
        <w:t>Биржевых о</w:t>
      </w:r>
      <w:r w:rsidRPr="005B3E66">
        <w:rPr>
          <w:rFonts w:ascii="Times New Roman" w:hAnsi="Times New Roman"/>
          <w:b/>
          <w:i/>
        </w:rPr>
        <w:t>блигации не имеет права требовать начисления процентов или какой-либо иной компенсации за такую задержку в платеже.</w:t>
      </w:r>
    </w:p>
    <w:p w:rsidR="005B3E66" w:rsidRDefault="005B3E66" w:rsidP="005B3E66">
      <w:pPr>
        <w:widowControl w:val="0"/>
        <w:autoSpaceDE w:val="0"/>
        <w:autoSpaceDN w:val="0"/>
        <w:adjustRightInd w:val="0"/>
        <w:spacing w:after="0" w:line="240" w:lineRule="auto"/>
        <w:rPr>
          <w:rFonts w:ascii="Times New Roman" w:hAnsi="Times New Roman"/>
        </w:rPr>
      </w:pPr>
    </w:p>
    <w:p w:rsidR="005B3E66" w:rsidRPr="005B3E66" w:rsidRDefault="005B3E66" w:rsidP="005B3E66">
      <w:pPr>
        <w:widowControl w:val="0"/>
        <w:autoSpaceDE w:val="0"/>
        <w:autoSpaceDN w:val="0"/>
        <w:adjustRightInd w:val="0"/>
        <w:spacing w:after="0" w:line="240" w:lineRule="auto"/>
        <w:rPr>
          <w:rFonts w:ascii="Times New Roman" w:hAnsi="Times New Roman"/>
        </w:rPr>
      </w:pPr>
      <w:r w:rsidRPr="005B3E66">
        <w:rPr>
          <w:rFonts w:ascii="Times New Roman" w:hAnsi="Times New Roman"/>
        </w:rPr>
        <w:t xml:space="preserve">Порядок выплаты дохода по облигациям: </w:t>
      </w:r>
    </w:p>
    <w:p w:rsidR="005B3E66" w:rsidRPr="005B3E66" w:rsidRDefault="005B3E66" w:rsidP="005B3E66">
      <w:pPr>
        <w:spacing w:after="0" w:line="240" w:lineRule="auto"/>
        <w:jc w:val="both"/>
        <w:rPr>
          <w:rFonts w:ascii="Times New Roman" w:hAnsi="Times New Roman"/>
          <w:b/>
          <w:i/>
        </w:rPr>
      </w:pPr>
      <w:r w:rsidRPr="005B3E66">
        <w:rPr>
          <w:rFonts w:ascii="Times New Roman" w:hAnsi="Times New Roman"/>
          <w:b/>
          <w:i/>
        </w:rPr>
        <w:t xml:space="preserve">Выплата доходов по </w:t>
      </w:r>
      <w:r>
        <w:rPr>
          <w:rFonts w:ascii="Times New Roman" w:hAnsi="Times New Roman"/>
          <w:b/>
          <w:i/>
        </w:rPr>
        <w:t>Биржевым о</w:t>
      </w:r>
      <w:r w:rsidRPr="005B3E66">
        <w:rPr>
          <w:rFonts w:ascii="Times New Roman" w:hAnsi="Times New Roman"/>
          <w:b/>
          <w:i/>
        </w:rPr>
        <w:t>блигациям производится денежными средствами в валюте Российской Федерации в безналичном порядке.</w:t>
      </w:r>
    </w:p>
    <w:p w:rsidR="00823617" w:rsidRDefault="00823617" w:rsidP="00DF5CC5">
      <w:pPr>
        <w:autoSpaceDE w:val="0"/>
        <w:autoSpaceDN w:val="0"/>
        <w:adjustRightInd w:val="0"/>
        <w:spacing w:after="0" w:line="240" w:lineRule="auto"/>
        <w:ind w:firstLine="540"/>
        <w:jc w:val="both"/>
        <w:rPr>
          <w:rFonts w:ascii="Times New Roman" w:hAnsi="Times New Roman"/>
        </w:rPr>
      </w:pP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Передача выплат купонного дохода по </w:t>
      </w:r>
      <w:r>
        <w:rPr>
          <w:rFonts w:ascii="Times New Roman" w:hAnsi="Times New Roman"/>
          <w:b/>
          <w:i/>
        </w:rPr>
        <w:t>Биржевым о</w:t>
      </w:r>
      <w:r w:rsidRPr="005B3E66">
        <w:rPr>
          <w:rFonts w:ascii="Times New Roman" w:hAnsi="Times New Roman"/>
          <w:b/>
          <w:i/>
        </w:rPr>
        <w:t xml:space="preserve">блигациям производится в соответствии с порядком, установленным действующим законодательством Российской Федерации. </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Владельцы и </w:t>
      </w:r>
      <w:proofErr w:type="gramStart"/>
      <w:r w:rsidRPr="005B3E66">
        <w:rPr>
          <w:rFonts w:ascii="Times New Roman" w:hAnsi="Times New Roman"/>
          <w:b/>
          <w:i/>
        </w:rPr>
        <w:t xml:space="preserve">иные лица, осуществляющие в соответствии с федеральными законами права по </w:t>
      </w:r>
      <w:r>
        <w:rPr>
          <w:rFonts w:ascii="Times New Roman" w:hAnsi="Times New Roman"/>
          <w:b/>
          <w:i/>
        </w:rPr>
        <w:t>Биржевым о</w:t>
      </w:r>
      <w:r w:rsidRPr="005B3E66">
        <w:rPr>
          <w:rFonts w:ascii="Times New Roman" w:hAnsi="Times New Roman"/>
          <w:b/>
          <w:i/>
        </w:rPr>
        <w:t>блигациям получают</w:t>
      </w:r>
      <w:proofErr w:type="gramEnd"/>
      <w:r w:rsidRPr="005B3E66">
        <w:rPr>
          <w:rFonts w:ascii="Times New Roman" w:hAnsi="Times New Roman"/>
          <w:b/>
          <w:i/>
        </w:rPr>
        <w:t xml:space="preserve"> доходы в денежной форме по </w:t>
      </w:r>
      <w:r>
        <w:rPr>
          <w:rFonts w:ascii="Times New Roman" w:hAnsi="Times New Roman"/>
          <w:b/>
          <w:i/>
        </w:rPr>
        <w:t>Биржевым о</w:t>
      </w:r>
      <w:r w:rsidRPr="005B3E66">
        <w:rPr>
          <w:rFonts w:ascii="Times New Roman" w:hAnsi="Times New Roman"/>
          <w:b/>
          <w:i/>
        </w:rPr>
        <w:t>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w:t>
      </w:r>
      <w:proofErr w:type="gramStart"/>
      <w:r w:rsidRPr="005B3E66">
        <w:rPr>
          <w:rFonts w:ascii="Times New Roman" w:hAnsi="Times New Roman"/>
          <w:b/>
          <w:i/>
        </w:rPr>
        <w:t>с даты поступления</w:t>
      </w:r>
      <w:proofErr w:type="gramEnd"/>
      <w:r w:rsidRPr="005B3E66">
        <w:rPr>
          <w:rFonts w:ascii="Times New Roman" w:hAnsi="Times New Roman"/>
          <w:b/>
          <w:i/>
        </w:rPr>
        <w:t xml:space="preserve"> денежных средств на счет НРД.</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Передача доходов по </w:t>
      </w:r>
      <w:r>
        <w:rPr>
          <w:rFonts w:ascii="Times New Roman" w:hAnsi="Times New Roman"/>
          <w:b/>
          <w:i/>
        </w:rPr>
        <w:t>Биржевым о</w:t>
      </w:r>
      <w:r w:rsidRPr="005B3E66">
        <w:rPr>
          <w:rFonts w:ascii="Times New Roman" w:hAnsi="Times New Roman"/>
          <w:b/>
          <w:i/>
        </w:rPr>
        <w:t>блигациям в денежной форме осуществляется депозитарием лицу, являвшемуся его депонентом:</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r w:rsidRPr="005B3E66">
        <w:rPr>
          <w:rFonts w:ascii="Times New Roman" w:hAnsi="Times New Roman"/>
          <w:b/>
          <w:i/>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Эмитента по выплате доходов по </w:t>
      </w:r>
      <w:r>
        <w:rPr>
          <w:rFonts w:ascii="Times New Roman" w:hAnsi="Times New Roman"/>
          <w:b/>
          <w:i/>
        </w:rPr>
        <w:t>Биржевым о</w:t>
      </w:r>
      <w:r w:rsidRPr="005B3E66">
        <w:rPr>
          <w:rFonts w:ascii="Times New Roman" w:hAnsi="Times New Roman"/>
          <w:b/>
          <w:i/>
        </w:rPr>
        <w:t>блигациям в денежной форме подлежит исполнению;</w:t>
      </w:r>
    </w:p>
    <w:p w:rsidR="005B3E66" w:rsidRPr="005B3E66" w:rsidRDefault="005B3E66" w:rsidP="005B3E66">
      <w:pPr>
        <w:widowControl w:val="0"/>
        <w:autoSpaceDE w:val="0"/>
        <w:autoSpaceDN w:val="0"/>
        <w:adjustRightInd w:val="0"/>
        <w:spacing w:after="0" w:line="240" w:lineRule="auto"/>
        <w:jc w:val="both"/>
        <w:rPr>
          <w:rFonts w:ascii="Times New Roman" w:hAnsi="Times New Roman"/>
          <w:b/>
          <w:i/>
        </w:rPr>
      </w:pPr>
      <w:proofErr w:type="gramStart"/>
      <w:r w:rsidRPr="005B3E66">
        <w:rPr>
          <w:rFonts w:ascii="Times New Roman" w:hAnsi="Times New Roman"/>
          <w:b/>
          <w:i/>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Pr>
          <w:rFonts w:ascii="Times New Roman" w:hAnsi="Times New Roman"/>
          <w:b/>
          <w:i/>
        </w:rPr>
        <w:t>Биржевым о</w:t>
      </w:r>
      <w:r w:rsidRPr="005B3E66">
        <w:rPr>
          <w:rFonts w:ascii="Times New Roman" w:hAnsi="Times New Roman"/>
          <w:b/>
          <w:i/>
        </w:rPr>
        <w:t xml:space="preserve">блигациям в случае, если в установленную дату (установленный срок) обязанность Эмитента по выплате доходов по </w:t>
      </w:r>
      <w:r>
        <w:rPr>
          <w:rFonts w:ascii="Times New Roman" w:hAnsi="Times New Roman"/>
          <w:b/>
          <w:i/>
        </w:rPr>
        <w:t>Биржевым о</w:t>
      </w:r>
      <w:r w:rsidRPr="005B3E66">
        <w:rPr>
          <w:rFonts w:ascii="Times New Roman" w:hAnsi="Times New Roman"/>
          <w:b/>
          <w:i/>
        </w:rPr>
        <w:t xml:space="preserve">блигациям в денежной форме, которые подлежат выплате одновременно с осуществлением денежных выплат в счет погашения </w:t>
      </w:r>
      <w:r>
        <w:rPr>
          <w:rFonts w:ascii="Times New Roman" w:hAnsi="Times New Roman"/>
          <w:b/>
          <w:i/>
        </w:rPr>
        <w:t>Биржевых о</w:t>
      </w:r>
      <w:r w:rsidRPr="005B3E66">
        <w:rPr>
          <w:rFonts w:ascii="Times New Roman" w:hAnsi="Times New Roman"/>
          <w:b/>
          <w:i/>
        </w:rPr>
        <w:t>блигаций</w:t>
      </w:r>
      <w:proofErr w:type="gramEnd"/>
      <w:r w:rsidRPr="005B3E66">
        <w:rPr>
          <w:rFonts w:ascii="Times New Roman" w:hAnsi="Times New Roman"/>
          <w:b/>
          <w:i/>
        </w:rPr>
        <w:t xml:space="preserve"> </w:t>
      </w:r>
      <w:r w:rsidR="003D55DF">
        <w:rPr>
          <w:rFonts w:ascii="Times New Roman" w:hAnsi="Times New Roman"/>
          <w:b/>
          <w:i/>
        </w:rPr>
        <w:t xml:space="preserve"> </w:t>
      </w:r>
      <w:r w:rsidRPr="005B3E66">
        <w:rPr>
          <w:rFonts w:ascii="Times New Roman" w:hAnsi="Times New Roman"/>
          <w:b/>
          <w:i/>
        </w:rPr>
        <w:t xml:space="preserve">(обязанность Эмитента по осуществлению последней денежной выплаты по </w:t>
      </w:r>
      <w:r>
        <w:rPr>
          <w:rFonts w:ascii="Times New Roman" w:hAnsi="Times New Roman"/>
          <w:b/>
          <w:i/>
        </w:rPr>
        <w:t>Биржевым о</w:t>
      </w:r>
      <w:r w:rsidRPr="005B3E66">
        <w:rPr>
          <w:rFonts w:ascii="Times New Roman" w:hAnsi="Times New Roman"/>
          <w:b/>
          <w:i/>
        </w:rPr>
        <w:t>блигациям), не исполняется или исполняется ненадлежащим образом.</w:t>
      </w:r>
    </w:p>
    <w:p w:rsidR="005B3E66" w:rsidRPr="005B3E66" w:rsidRDefault="005B3E66" w:rsidP="005B3E66">
      <w:pPr>
        <w:spacing w:before="120" w:after="120" w:line="240" w:lineRule="auto"/>
        <w:jc w:val="both"/>
        <w:rPr>
          <w:rFonts w:ascii="Times New Roman" w:hAnsi="Times New Roman"/>
          <w:b/>
          <w:i/>
        </w:rPr>
      </w:pPr>
      <w:r w:rsidRPr="005B3E66">
        <w:rPr>
          <w:rFonts w:ascii="Times New Roman" w:hAnsi="Times New Roman"/>
          <w:b/>
          <w:i/>
        </w:rPr>
        <w:t xml:space="preserve">Депозитарий передает своим депонентам денежные выплаты по </w:t>
      </w:r>
      <w:r>
        <w:rPr>
          <w:rFonts w:ascii="Times New Roman" w:hAnsi="Times New Roman"/>
          <w:b/>
          <w:i/>
        </w:rPr>
        <w:t>Биржевым о</w:t>
      </w:r>
      <w:r w:rsidRPr="005B3E66">
        <w:rPr>
          <w:rFonts w:ascii="Times New Roman" w:hAnsi="Times New Roman"/>
          <w:b/>
          <w:i/>
        </w:rPr>
        <w:t xml:space="preserve">блигациям пропорционально количеству </w:t>
      </w:r>
      <w:r>
        <w:rPr>
          <w:rFonts w:ascii="Times New Roman" w:hAnsi="Times New Roman"/>
          <w:b/>
          <w:i/>
        </w:rPr>
        <w:t>Биржевых о</w:t>
      </w:r>
      <w:r w:rsidRPr="005B3E66">
        <w:rPr>
          <w:rFonts w:ascii="Times New Roman" w:hAnsi="Times New Roman"/>
          <w:b/>
          <w:i/>
        </w:rPr>
        <w:t xml:space="preserve">блигаций, которые учитывались на их счетах </w:t>
      </w:r>
      <w:proofErr w:type="gramStart"/>
      <w:r w:rsidRPr="005B3E66">
        <w:rPr>
          <w:rFonts w:ascii="Times New Roman" w:hAnsi="Times New Roman"/>
          <w:b/>
          <w:i/>
        </w:rPr>
        <w:t>депо</w:t>
      </w:r>
      <w:proofErr w:type="gramEnd"/>
      <w:r w:rsidRPr="005B3E66">
        <w:rPr>
          <w:rFonts w:ascii="Times New Roman" w:hAnsi="Times New Roman"/>
          <w:b/>
          <w:i/>
        </w:rPr>
        <w:t xml:space="preserve"> на конец операционного дня, определенного в соответствии с вышеуказанным абзацем.</w:t>
      </w:r>
    </w:p>
    <w:p w:rsidR="005B3E66" w:rsidRPr="005B3E66" w:rsidRDefault="005B3E66" w:rsidP="005B3E66">
      <w:pPr>
        <w:tabs>
          <w:tab w:val="center" w:pos="4677"/>
          <w:tab w:val="right" w:pos="9355"/>
        </w:tabs>
        <w:spacing w:after="0" w:line="240" w:lineRule="auto"/>
        <w:jc w:val="both"/>
        <w:rPr>
          <w:rFonts w:ascii="Times New Roman" w:hAnsi="Times New Roman"/>
          <w:b/>
          <w:bCs/>
          <w:i/>
          <w:iCs/>
        </w:rPr>
      </w:pPr>
      <w:r w:rsidRPr="005B3E66">
        <w:rPr>
          <w:rFonts w:ascii="Times New Roman" w:hAnsi="Times New Roman"/>
          <w:b/>
          <w:bCs/>
          <w:i/>
          <w:iCs/>
        </w:rPr>
        <w:t xml:space="preserve">Купонный доход по неразмещенным </w:t>
      </w:r>
      <w:r w:rsidR="009A4D1F">
        <w:rPr>
          <w:rFonts w:ascii="Times New Roman" w:hAnsi="Times New Roman"/>
          <w:b/>
          <w:bCs/>
          <w:i/>
          <w:iCs/>
        </w:rPr>
        <w:t>Биржевым о</w:t>
      </w:r>
      <w:r w:rsidRPr="005B3E66">
        <w:rPr>
          <w:rFonts w:ascii="Times New Roman" w:hAnsi="Times New Roman"/>
          <w:b/>
          <w:bCs/>
          <w:i/>
          <w:iCs/>
        </w:rPr>
        <w:t xml:space="preserve">блигациям или по </w:t>
      </w:r>
      <w:r w:rsidR="009A4D1F">
        <w:rPr>
          <w:rFonts w:ascii="Times New Roman" w:hAnsi="Times New Roman"/>
          <w:b/>
          <w:bCs/>
          <w:i/>
          <w:iCs/>
        </w:rPr>
        <w:t>Биржевым о</w:t>
      </w:r>
      <w:r w:rsidRPr="005B3E66">
        <w:rPr>
          <w:rFonts w:ascii="Times New Roman" w:hAnsi="Times New Roman"/>
          <w:b/>
          <w:bCs/>
          <w:i/>
          <w:iCs/>
        </w:rPr>
        <w:t>блигациям, переведенным на счет Эмитента в НРД,  не начисляется и не выплачивается.</w:t>
      </w:r>
    </w:p>
    <w:p w:rsidR="005B3E66" w:rsidRPr="005B3E66" w:rsidRDefault="005B3E66" w:rsidP="005B3E66">
      <w:pPr>
        <w:tabs>
          <w:tab w:val="left" w:pos="3788"/>
        </w:tabs>
        <w:spacing w:after="0" w:line="240" w:lineRule="auto"/>
        <w:jc w:val="both"/>
        <w:rPr>
          <w:rFonts w:ascii="Times New Roman" w:hAnsi="Times New Roman"/>
          <w:b/>
          <w:bCs/>
          <w:i/>
          <w:iCs/>
        </w:rPr>
      </w:pPr>
      <w:r w:rsidRPr="005B3E66">
        <w:rPr>
          <w:rFonts w:ascii="Times New Roman" w:hAnsi="Times New Roman"/>
          <w:b/>
          <w:bCs/>
          <w:i/>
          <w:iCs/>
        </w:rPr>
        <w:tab/>
      </w:r>
    </w:p>
    <w:p w:rsidR="005B3E66" w:rsidRPr="005B3E66" w:rsidRDefault="005B3E66" w:rsidP="005B3E66">
      <w:pPr>
        <w:spacing w:after="0" w:line="240" w:lineRule="auto"/>
        <w:ind w:firstLine="585"/>
        <w:jc w:val="both"/>
        <w:rPr>
          <w:rFonts w:ascii="Times New Roman" w:hAnsi="Times New Roman"/>
          <w:lang w:eastAsia="ru-RU"/>
        </w:rPr>
      </w:pPr>
      <w:bookmarkStart w:id="0" w:name="_DV_M8265"/>
      <w:bookmarkStart w:id="1" w:name="_DV_M8266"/>
      <w:bookmarkStart w:id="2" w:name="_DV_M8267"/>
      <w:bookmarkStart w:id="3" w:name="_DV_M8268"/>
      <w:bookmarkStart w:id="4" w:name="_DV_M8372"/>
      <w:bookmarkStart w:id="5" w:name="_DV_M8373"/>
      <w:bookmarkStart w:id="6" w:name="_DV_M8374"/>
      <w:bookmarkStart w:id="7" w:name="_DV_M8375"/>
      <w:bookmarkStart w:id="8" w:name="_DV_M8376"/>
      <w:bookmarkStart w:id="9" w:name="_DV_M8377"/>
      <w:bookmarkEnd w:id="0"/>
      <w:bookmarkEnd w:id="1"/>
      <w:bookmarkEnd w:id="2"/>
      <w:bookmarkEnd w:id="3"/>
      <w:bookmarkEnd w:id="4"/>
      <w:bookmarkEnd w:id="5"/>
      <w:bookmarkEnd w:id="6"/>
      <w:bookmarkEnd w:id="7"/>
      <w:bookmarkEnd w:id="8"/>
      <w:bookmarkEnd w:id="9"/>
    </w:p>
    <w:p w:rsidR="005B3E66" w:rsidRDefault="005B3E66"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9.5. Возможность и условия досрочного погашения облигаций</w:t>
      </w:r>
    </w:p>
    <w:p w:rsidR="00C561C2" w:rsidRPr="003C7071" w:rsidRDefault="00C561C2" w:rsidP="00823617">
      <w:pPr>
        <w:autoSpaceDE w:val="0"/>
        <w:autoSpaceDN w:val="0"/>
        <w:spacing w:after="0" w:line="240" w:lineRule="auto"/>
        <w:ind w:firstLine="539"/>
        <w:jc w:val="both"/>
        <w:rPr>
          <w:rFonts w:ascii="Times New Roman" w:hAnsi="Times New Roman"/>
          <w:b/>
          <w:i/>
          <w:szCs w:val="20"/>
        </w:rPr>
      </w:pPr>
    </w:p>
    <w:p w:rsidR="00383983" w:rsidRPr="00DF5CC5" w:rsidRDefault="00383983" w:rsidP="00823617">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C561C2" w:rsidRPr="003C7071" w:rsidRDefault="00C561C2" w:rsidP="00823617">
      <w:pPr>
        <w:autoSpaceDE w:val="0"/>
        <w:autoSpaceDN w:val="0"/>
        <w:adjustRightInd w:val="0"/>
        <w:spacing w:after="0" w:line="240" w:lineRule="auto"/>
        <w:ind w:firstLine="540"/>
        <w:jc w:val="both"/>
        <w:rPr>
          <w:rFonts w:ascii="Times New Roman" w:hAnsi="Times New Roman"/>
          <w:b/>
          <w:i/>
          <w:szCs w:val="20"/>
        </w:rPr>
      </w:pPr>
    </w:p>
    <w:p w:rsidR="001A055C" w:rsidRPr="00462D2A" w:rsidRDefault="001A055C" w:rsidP="00823617">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i/>
          <w:szCs w:val="20"/>
        </w:rPr>
        <w:t>Досрочное погашение Биржевых облигаций допускается только после их полной оплаты</w:t>
      </w:r>
      <w:r>
        <w:rPr>
          <w:rFonts w:ascii="Times New Roman" w:hAnsi="Times New Roman"/>
          <w:b/>
          <w:i/>
          <w:szCs w:val="20"/>
        </w:rPr>
        <w:t>.</w:t>
      </w:r>
      <w:r w:rsidRPr="00DF5CC5">
        <w:rPr>
          <w:rFonts w:ascii="Times New Roman" w:hAnsi="Times New Roman"/>
          <w:b/>
          <w:i/>
          <w:szCs w:val="20"/>
        </w:rPr>
        <w:t xml:space="preserve"> </w:t>
      </w:r>
    </w:p>
    <w:p w:rsidR="00C561C2" w:rsidRPr="003C7071" w:rsidRDefault="00C561C2" w:rsidP="00823617">
      <w:pPr>
        <w:autoSpaceDE w:val="0"/>
        <w:autoSpaceDN w:val="0"/>
        <w:spacing w:after="0" w:line="240" w:lineRule="auto"/>
        <w:ind w:firstLine="539"/>
        <w:jc w:val="both"/>
        <w:rPr>
          <w:rFonts w:ascii="Times New Roman" w:hAnsi="Times New Roman"/>
          <w:b/>
          <w:i/>
        </w:rPr>
      </w:pPr>
    </w:p>
    <w:p w:rsidR="00383983" w:rsidRPr="00DF5CC5" w:rsidRDefault="00383983" w:rsidP="00823617">
      <w:pPr>
        <w:autoSpaceDE w:val="0"/>
        <w:autoSpaceDN w:val="0"/>
        <w:spacing w:after="0" w:line="240" w:lineRule="auto"/>
        <w:ind w:firstLine="539"/>
        <w:jc w:val="both"/>
        <w:rPr>
          <w:rFonts w:ascii="Times New Roman" w:hAnsi="Times New Roman"/>
          <w:b/>
          <w:i/>
        </w:rPr>
      </w:pPr>
      <w:r w:rsidRPr="00DF5CC5">
        <w:rPr>
          <w:rFonts w:ascii="Times New Roman" w:hAnsi="Times New Roman"/>
          <w:b/>
          <w:i/>
        </w:rPr>
        <w:t>Биржевые облигации, погашенные Эмитентом досрочно, не могут быть вновь выпущены в обращение.</w:t>
      </w:r>
    </w:p>
    <w:p w:rsidR="00383983" w:rsidRPr="00DF5CC5" w:rsidRDefault="00383983" w:rsidP="00823617">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rPr>
        <w:t xml:space="preserve">Информация о завершении размещения выпуска Биржевых облигаций раскрывается Эмитентом путем опубликования </w:t>
      </w:r>
      <w:r w:rsidRPr="00DF5CC5">
        <w:rPr>
          <w:rFonts w:ascii="Times New Roman" w:hAnsi="Times New Roman"/>
          <w:b/>
          <w:i/>
          <w:szCs w:val="20"/>
        </w:rPr>
        <w:t>сообщения о существенном факте</w:t>
      </w:r>
      <w:r w:rsidRPr="00DF5CC5">
        <w:rPr>
          <w:rFonts w:ascii="Times New Roman" w:hAnsi="Times New Roman"/>
          <w:b/>
          <w:i/>
        </w:rPr>
        <w:t xml:space="preserve"> в</w:t>
      </w:r>
      <w:r w:rsidRPr="00DF5CC5">
        <w:rPr>
          <w:rFonts w:ascii="Times New Roman" w:hAnsi="Times New Roman"/>
          <w:b/>
          <w:i/>
          <w:szCs w:val="20"/>
        </w:rPr>
        <w:t xml:space="preserve"> сроки и порядке, предусмотренные п</w:t>
      </w:r>
      <w:r w:rsidR="007B2BC3">
        <w:rPr>
          <w:rFonts w:ascii="Times New Roman" w:hAnsi="Times New Roman"/>
          <w:b/>
          <w:i/>
          <w:szCs w:val="20"/>
        </w:rPr>
        <w:t>.</w:t>
      </w:r>
      <w:r w:rsidRPr="00DF5CC5">
        <w:rPr>
          <w:rFonts w:ascii="Times New Roman" w:hAnsi="Times New Roman"/>
          <w:b/>
          <w:i/>
          <w:szCs w:val="20"/>
        </w:rPr>
        <w:t xml:space="preserve"> 11 Решения о выпуске и п</w:t>
      </w:r>
      <w:r w:rsidR="007B2BC3">
        <w:rPr>
          <w:rFonts w:ascii="Times New Roman" w:hAnsi="Times New Roman"/>
          <w:b/>
          <w:i/>
          <w:szCs w:val="20"/>
        </w:rPr>
        <w:t>.</w:t>
      </w:r>
      <w:r w:rsidRPr="00DF5CC5">
        <w:rPr>
          <w:rFonts w:ascii="Times New Roman" w:hAnsi="Times New Roman"/>
          <w:b/>
          <w:i/>
          <w:szCs w:val="20"/>
        </w:rPr>
        <w:t>2.9 Проспекта.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i/>
          <w:lang w:eastAsia="ru-RU"/>
        </w:rPr>
      </w:pPr>
    </w:p>
    <w:p w:rsidR="00383983" w:rsidRPr="00DF5CC5" w:rsidRDefault="00383983" w:rsidP="00DF5CC5">
      <w:pPr>
        <w:autoSpaceDE w:val="0"/>
        <w:autoSpaceDN w:val="0"/>
        <w:spacing w:after="0" w:line="240" w:lineRule="auto"/>
        <w:ind w:firstLine="567"/>
        <w:jc w:val="both"/>
        <w:rPr>
          <w:rFonts w:ascii="Times New Roman" w:hAnsi="Times New Roman"/>
        </w:rPr>
      </w:pPr>
      <w:r w:rsidRPr="00DF5CC5">
        <w:rPr>
          <w:rFonts w:ascii="Times New Roman" w:hAnsi="Times New Roman"/>
        </w:rPr>
        <w:t>9.5.1 Досрочное погашение по требованию их владельцев</w:t>
      </w:r>
    </w:p>
    <w:p w:rsidR="00F13DA6" w:rsidRPr="00DF5CC5" w:rsidRDefault="00F13DA6" w:rsidP="00DF5CC5">
      <w:pPr>
        <w:widowControl w:val="0"/>
        <w:autoSpaceDE w:val="0"/>
        <w:autoSpaceDN w:val="0"/>
        <w:spacing w:after="0" w:line="240" w:lineRule="auto"/>
        <w:ind w:firstLine="539"/>
        <w:jc w:val="both"/>
        <w:rPr>
          <w:rFonts w:ascii="Times New Roman" w:hAnsi="Times New Roman"/>
          <w:b/>
          <w:i/>
          <w:szCs w:val="20"/>
        </w:rPr>
      </w:pPr>
    </w:p>
    <w:p w:rsidR="00F56718" w:rsidRDefault="00F56718" w:rsidP="005512C8">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 xml:space="preserve">Владельцы </w:t>
      </w:r>
      <w:r w:rsidR="00A41083">
        <w:rPr>
          <w:rFonts w:ascii="Times New Roman" w:hAnsi="Times New Roman"/>
          <w:b/>
          <w:bCs/>
          <w:i/>
          <w:iCs/>
          <w:lang w:eastAsia="ru-RU"/>
        </w:rPr>
        <w:t>Б</w:t>
      </w:r>
      <w:r>
        <w:rPr>
          <w:rFonts w:ascii="Times New Roman" w:hAnsi="Times New Roman"/>
          <w:b/>
          <w:bCs/>
          <w:i/>
          <w:iCs/>
          <w:lang w:eastAsia="ru-RU"/>
        </w:rPr>
        <w:t xml:space="preserve">иржевых облигаций вправе предъявить их к досрочному </w:t>
      </w:r>
      <w:r w:rsidR="007008A0">
        <w:rPr>
          <w:rFonts w:ascii="Times New Roman" w:hAnsi="Times New Roman"/>
          <w:b/>
          <w:bCs/>
          <w:i/>
          <w:iCs/>
          <w:lang w:eastAsia="ru-RU"/>
        </w:rPr>
        <w:t xml:space="preserve">погашению </w:t>
      </w:r>
      <w:r w:rsidR="00A33726">
        <w:rPr>
          <w:rFonts w:ascii="Times New Roman" w:hAnsi="Times New Roman"/>
          <w:b/>
          <w:bCs/>
          <w:i/>
          <w:iCs/>
          <w:lang w:eastAsia="ru-RU"/>
        </w:rPr>
        <w:t xml:space="preserve">в случае </w:t>
      </w:r>
      <w:proofErr w:type="spellStart"/>
      <w:r w:rsidR="00A33726">
        <w:rPr>
          <w:rFonts w:ascii="Times New Roman" w:hAnsi="Times New Roman"/>
          <w:b/>
          <w:bCs/>
          <w:i/>
          <w:iCs/>
          <w:lang w:eastAsia="ru-RU"/>
        </w:rPr>
        <w:t>делистинга</w:t>
      </w:r>
      <w:proofErr w:type="spellEnd"/>
      <w:r w:rsidR="00A33726">
        <w:rPr>
          <w:rFonts w:ascii="Times New Roman" w:hAnsi="Times New Roman"/>
          <w:b/>
          <w:bCs/>
          <w:i/>
          <w:iCs/>
          <w:lang w:eastAsia="ru-RU"/>
        </w:rPr>
        <w:t xml:space="preserve"> </w:t>
      </w:r>
      <w:r w:rsidR="00A41083">
        <w:rPr>
          <w:rFonts w:ascii="Times New Roman" w:hAnsi="Times New Roman"/>
          <w:b/>
          <w:bCs/>
          <w:i/>
          <w:iCs/>
          <w:lang w:eastAsia="ru-RU"/>
        </w:rPr>
        <w:t>Б</w:t>
      </w:r>
      <w:r>
        <w:rPr>
          <w:rFonts w:ascii="Times New Roman" w:hAnsi="Times New Roman"/>
          <w:b/>
          <w:bCs/>
          <w:i/>
          <w:iCs/>
          <w:lang w:eastAsia="ru-RU"/>
        </w:rPr>
        <w:t>иржевых облигаций на всех биржах, осуществивших их допуск к организованным торгам.</w:t>
      </w:r>
    </w:p>
    <w:p w:rsidR="001C0029" w:rsidRPr="00DF5CC5" w:rsidRDefault="001C0029" w:rsidP="00DF5CC5">
      <w:pPr>
        <w:widowControl w:val="0"/>
        <w:autoSpaceDE w:val="0"/>
        <w:autoSpaceDN w:val="0"/>
        <w:spacing w:after="0" w:line="240" w:lineRule="auto"/>
        <w:ind w:firstLine="539"/>
        <w:jc w:val="both"/>
        <w:rPr>
          <w:rFonts w:ascii="Times New Roman" w:hAnsi="Times New Roman"/>
          <w:b/>
          <w:i/>
          <w:szCs w:val="20"/>
        </w:rPr>
      </w:pPr>
    </w:p>
    <w:p w:rsidR="00383983" w:rsidRPr="00DF5CC5" w:rsidRDefault="00383983" w:rsidP="00DF5CC5">
      <w:pPr>
        <w:widowControl w:val="0"/>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rPr>
      </w:pPr>
    </w:p>
    <w:p w:rsidR="00CC4B25" w:rsidRDefault="00CC4B25" w:rsidP="00CC4B25">
      <w:pPr>
        <w:autoSpaceDE w:val="0"/>
        <w:autoSpaceDN w:val="0"/>
        <w:adjustRightInd w:val="0"/>
        <w:spacing w:after="0" w:line="240" w:lineRule="auto"/>
        <w:ind w:firstLine="540"/>
        <w:jc w:val="both"/>
        <w:rPr>
          <w:rFonts w:ascii="Times New Roman" w:hAnsi="Times New Roman"/>
          <w:sz w:val="20"/>
          <w:szCs w:val="20"/>
          <w:lang w:eastAsia="ru-RU"/>
        </w:rPr>
      </w:pPr>
      <w:r w:rsidRPr="00571B97">
        <w:rPr>
          <w:rFonts w:ascii="Times New Roman" w:hAnsi="Times New Roman"/>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383983" w:rsidRPr="00DF5CC5" w:rsidRDefault="00383983" w:rsidP="00DF5CC5">
      <w:pPr>
        <w:autoSpaceDE w:val="0"/>
        <w:autoSpaceDN w:val="0"/>
        <w:spacing w:after="0" w:line="240" w:lineRule="auto"/>
        <w:ind w:firstLine="539"/>
        <w:jc w:val="both"/>
        <w:rPr>
          <w:rFonts w:ascii="Times New Roman" w:hAnsi="Times New Roman"/>
        </w:rPr>
      </w:pPr>
    </w:p>
    <w:p w:rsidR="009C5DE6" w:rsidRPr="00DF5CC5" w:rsidRDefault="009C5DE6" w:rsidP="009C5DE6">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DF5CC5">
        <w:rPr>
          <w:rFonts w:ascii="Times New Roman" w:hAnsi="Times New Roman"/>
          <w:sz w:val="20"/>
          <w:szCs w:val="20"/>
        </w:rPr>
        <w:t xml:space="preserve"> </w:t>
      </w:r>
      <w:r w:rsidRPr="00DF5CC5">
        <w:rPr>
          <w:rFonts w:ascii="Times New Roman" w:hAnsi="Times New Roman"/>
          <w:b/>
          <w:bCs/>
          <w:i/>
          <w:iCs/>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9C5DE6" w:rsidRPr="00DF5CC5" w:rsidRDefault="009C5DE6" w:rsidP="009C5DE6">
      <w:pPr>
        <w:autoSpaceDE w:val="0"/>
        <w:autoSpaceDN w:val="0"/>
        <w:spacing w:after="0" w:line="240" w:lineRule="auto"/>
        <w:ind w:firstLine="540"/>
        <w:jc w:val="both"/>
        <w:rPr>
          <w:rFonts w:ascii="Times New Roman" w:hAnsi="Times New Roman"/>
          <w:b/>
          <w:bCs/>
          <w:i/>
          <w:iCs/>
          <w:szCs w:val="20"/>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Порядок определения накопленного купонного дохода по облигациям:</w:t>
      </w:r>
    </w:p>
    <w:p w:rsidR="00C561C2" w:rsidRPr="003C7071" w:rsidRDefault="00C561C2" w:rsidP="00DF5CC5">
      <w:pPr>
        <w:widowControl w:val="0"/>
        <w:spacing w:after="0" w:line="240" w:lineRule="auto"/>
        <w:ind w:firstLine="540"/>
        <w:jc w:val="both"/>
        <w:rPr>
          <w:rFonts w:ascii="Times New Roman" w:hAnsi="Times New Roman"/>
          <w:b/>
          <w:i/>
          <w:lang w:eastAsia="ru-RU"/>
        </w:rPr>
      </w:pPr>
    </w:p>
    <w:p w:rsidR="00383983" w:rsidRPr="00DF5CC5" w:rsidRDefault="00383983" w:rsidP="00DF5CC5">
      <w:pPr>
        <w:widowControl w:val="0"/>
        <w:spacing w:after="0" w:line="240" w:lineRule="auto"/>
        <w:ind w:firstLine="540"/>
        <w:jc w:val="both"/>
        <w:rPr>
          <w:rFonts w:ascii="Times New Roman" w:hAnsi="Times New Roman"/>
          <w:lang w:eastAsia="ru-RU"/>
        </w:rPr>
      </w:pPr>
      <w:r w:rsidRPr="00DF5CC5">
        <w:rPr>
          <w:rFonts w:ascii="Times New Roman" w:hAnsi="Times New Roman"/>
          <w:b/>
          <w:i/>
          <w:lang w:eastAsia="ru-RU"/>
        </w:rPr>
        <w:t xml:space="preserve">В любой день между датой начала размещения и датой погашения </w:t>
      </w:r>
      <w:r w:rsidRPr="00DF5CC5">
        <w:rPr>
          <w:rFonts w:ascii="Times New Roman" w:hAnsi="Times New Roman"/>
          <w:b/>
          <w:bCs/>
          <w:i/>
          <w:iCs/>
          <w:lang w:eastAsia="ru-RU"/>
        </w:rPr>
        <w:t>номинальной стоимости (непогашенной части номинальной стоимости) Биржевых облигаций</w:t>
      </w:r>
      <w:r w:rsidRPr="00DF5CC5">
        <w:rPr>
          <w:rFonts w:ascii="Times New Roman" w:hAnsi="Times New Roman"/>
          <w:b/>
          <w:i/>
          <w:lang w:eastAsia="ru-RU"/>
        </w:rPr>
        <w:t xml:space="preserve"> величина НКД по Биржевой облигации рассчитывается по следующей формуле:</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val="fr-FR" w:eastAsia="ru-RU"/>
        </w:rPr>
      </w:pPr>
      <w:r w:rsidRPr="007851DD">
        <w:rPr>
          <w:rFonts w:ascii="Times New Roman" w:hAnsi="Times New Roman"/>
          <w:b/>
          <w:bCs/>
          <w:i/>
          <w:iCs/>
          <w:spacing w:val="-1"/>
          <w:kern w:val="65535"/>
          <w:position w:val="-1"/>
          <w:lang w:eastAsia="ru-RU"/>
        </w:rPr>
        <w:t>НКД</w:t>
      </w:r>
      <w:r w:rsidRPr="007851DD">
        <w:rPr>
          <w:rFonts w:ascii="Times New Roman" w:hAnsi="Times New Roman"/>
          <w:b/>
          <w:bCs/>
          <w:i/>
          <w:iCs/>
          <w:spacing w:val="-1"/>
          <w:kern w:val="65535"/>
          <w:position w:val="-1"/>
          <w:lang w:val="fr-FR" w:eastAsia="ru-RU"/>
        </w:rPr>
        <w:t xml:space="preserve"> = Cj * Nom * (T - T(j -1))/ 365/ 100%,</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где</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j - порядковый номер купонного периода, j=1, 2, 3...20;</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НКД – накопленный купонный доход, в рублях;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proofErr w:type="spellStart"/>
      <w:r w:rsidRPr="007851DD">
        <w:rPr>
          <w:rFonts w:ascii="Times New Roman" w:hAnsi="Times New Roman"/>
          <w:b/>
          <w:bCs/>
          <w:i/>
          <w:iCs/>
          <w:spacing w:val="-1"/>
          <w:kern w:val="65535"/>
          <w:position w:val="-1"/>
          <w:lang w:eastAsia="ru-RU"/>
        </w:rPr>
        <w:t>Nom</w:t>
      </w:r>
      <w:proofErr w:type="spellEnd"/>
      <w:r w:rsidRPr="007851DD">
        <w:rPr>
          <w:rFonts w:ascii="Times New Roman" w:hAnsi="Times New Roman"/>
          <w:b/>
          <w:bCs/>
          <w:i/>
          <w:iCs/>
          <w:spacing w:val="-1"/>
          <w:kern w:val="65535"/>
          <w:position w:val="-1"/>
          <w:lang w:eastAsia="ru-RU"/>
        </w:rPr>
        <w:t xml:space="preserve"> – непогашенная часть номинальной стоимости одной Биржевой облигации, в рублях;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C j - размер процентной ставки j-того купона, в процентах годовых;</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T(j -1) - дата начала j-того купонного периода (для случая первого купонного периода</w:t>
      </w:r>
      <w:proofErr w:type="gramStart"/>
      <w:r w:rsidRPr="007851DD">
        <w:rPr>
          <w:rFonts w:ascii="Times New Roman" w:hAnsi="Times New Roman"/>
          <w:b/>
          <w:bCs/>
          <w:i/>
          <w:iCs/>
          <w:spacing w:val="-1"/>
          <w:kern w:val="65535"/>
          <w:position w:val="-1"/>
          <w:lang w:eastAsia="ru-RU"/>
        </w:rPr>
        <w:t xml:space="preserve"> Т</w:t>
      </w:r>
      <w:proofErr w:type="gramEnd"/>
      <w:r w:rsidRPr="007851DD">
        <w:rPr>
          <w:rFonts w:ascii="Times New Roman" w:hAnsi="Times New Roman"/>
          <w:b/>
          <w:bCs/>
          <w:i/>
          <w:iCs/>
          <w:spacing w:val="-1"/>
          <w:kern w:val="65535"/>
          <w:position w:val="-1"/>
          <w:lang w:eastAsia="ru-RU"/>
        </w:rPr>
        <w:t xml:space="preserve"> (j-1) – это дата начала размещения Биржевых облигаций);</w:t>
      </w:r>
    </w:p>
    <w:p w:rsidR="007851DD" w:rsidRPr="007851DD" w:rsidRDefault="007851DD" w:rsidP="007851DD">
      <w:pPr>
        <w:autoSpaceDE w:val="0"/>
        <w:autoSpaceDN w:val="0"/>
        <w:spacing w:after="0" w:line="240" w:lineRule="auto"/>
        <w:ind w:firstLine="540"/>
        <w:jc w:val="both"/>
        <w:rPr>
          <w:rFonts w:ascii="Times New Roman" w:hAnsi="Times New Roman"/>
          <w:b/>
          <w:bCs/>
          <w:i/>
          <w:iCs/>
          <w:spacing w:val="-1"/>
          <w:kern w:val="65535"/>
          <w:position w:val="-1"/>
          <w:lang w:eastAsia="ru-RU"/>
        </w:rPr>
      </w:pPr>
      <w:r w:rsidRPr="007851DD">
        <w:rPr>
          <w:rFonts w:ascii="Times New Roman" w:hAnsi="Times New Roman"/>
          <w:b/>
          <w:bCs/>
          <w:i/>
          <w:iCs/>
          <w:spacing w:val="-1"/>
          <w:kern w:val="65535"/>
          <w:position w:val="-1"/>
          <w:lang w:eastAsia="ru-RU"/>
        </w:rPr>
        <w:t>T - дата расчета накопленного купонного дохода внутри j –купонного периода.</w:t>
      </w:r>
    </w:p>
    <w:p w:rsidR="007851DD" w:rsidRPr="007851DD" w:rsidRDefault="007851DD" w:rsidP="007851DD">
      <w:pPr>
        <w:autoSpaceDE w:val="0"/>
        <w:autoSpaceDN w:val="0"/>
        <w:spacing w:after="0" w:line="240" w:lineRule="auto"/>
        <w:ind w:firstLine="540"/>
        <w:jc w:val="both"/>
        <w:rPr>
          <w:rFonts w:ascii="Times New Roman" w:hAnsi="Times New Roman"/>
          <w:b/>
          <w:i/>
          <w:spacing w:val="-1"/>
          <w:kern w:val="65535"/>
          <w:position w:val="-1"/>
          <w:lang w:eastAsia="ru-RU"/>
        </w:rPr>
      </w:pPr>
    </w:p>
    <w:p w:rsidR="007851DD" w:rsidRPr="007851DD" w:rsidRDefault="007851DD" w:rsidP="007851DD">
      <w:pPr>
        <w:autoSpaceDE w:val="0"/>
        <w:autoSpaceDN w:val="0"/>
        <w:spacing w:after="0" w:line="240" w:lineRule="auto"/>
        <w:ind w:firstLine="540"/>
        <w:jc w:val="both"/>
        <w:rPr>
          <w:rFonts w:ascii="Times New Roman" w:hAnsi="Times New Roman"/>
          <w:b/>
          <w:i/>
          <w:spacing w:val="-1"/>
          <w:kern w:val="65535"/>
          <w:position w:val="-1"/>
          <w:lang w:eastAsia="ru-RU"/>
        </w:rPr>
      </w:pPr>
      <w:r w:rsidRPr="007851DD">
        <w:rPr>
          <w:rFonts w:ascii="Times New Roman" w:hAnsi="Times New Roman"/>
          <w:b/>
          <w:i/>
          <w:spacing w:val="-1"/>
          <w:kern w:val="65535"/>
          <w:position w:val="-1"/>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83983" w:rsidRPr="00DF5CC5" w:rsidRDefault="00383983" w:rsidP="00B05828">
      <w:pPr>
        <w:widowControl w:val="0"/>
        <w:autoSpaceDE w:val="0"/>
        <w:autoSpaceDN w:val="0"/>
        <w:spacing w:after="0" w:line="240" w:lineRule="auto"/>
        <w:jc w:val="both"/>
        <w:rPr>
          <w:rFonts w:ascii="Times New Roman" w:hAnsi="Times New Roman"/>
          <w:b/>
          <w:i/>
          <w:color w:val="000000"/>
          <w:szCs w:val="20"/>
        </w:rPr>
      </w:pPr>
      <w:bookmarkStart w:id="10" w:name="_DV_M505"/>
      <w:bookmarkEnd w:id="10"/>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C561C2" w:rsidRPr="003C7071" w:rsidRDefault="00C561C2" w:rsidP="00DF5CC5">
      <w:pPr>
        <w:autoSpaceDE w:val="0"/>
        <w:autoSpaceDN w:val="0"/>
        <w:adjustRightInd w:val="0"/>
        <w:spacing w:after="0" w:line="240" w:lineRule="auto"/>
        <w:ind w:firstLine="539"/>
        <w:jc w:val="both"/>
        <w:rPr>
          <w:rFonts w:ascii="Times New Roman" w:hAnsi="Times New Roman"/>
          <w:b/>
          <w:bCs/>
          <w:i/>
          <w:iCs/>
        </w:rPr>
      </w:pPr>
    </w:p>
    <w:p w:rsidR="00C561C2" w:rsidRPr="003C7071" w:rsidRDefault="00C561C2" w:rsidP="00DF5CC5">
      <w:pPr>
        <w:autoSpaceDE w:val="0"/>
        <w:autoSpaceDN w:val="0"/>
        <w:adjustRightInd w:val="0"/>
        <w:spacing w:after="0" w:line="240" w:lineRule="auto"/>
        <w:ind w:firstLine="539"/>
        <w:jc w:val="both"/>
        <w:rPr>
          <w:rFonts w:ascii="Times New Roman" w:hAnsi="Times New Roman"/>
          <w:b/>
          <w:bCs/>
          <w:i/>
          <w:iCs/>
        </w:rPr>
      </w:pPr>
    </w:p>
    <w:p w:rsidR="00C561C2" w:rsidRPr="003C7071" w:rsidRDefault="00C561C2" w:rsidP="00DF5CC5">
      <w:pPr>
        <w:autoSpaceDE w:val="0"/>
        <w:autoSpaceDN w:val="0"/>
        <w:adjustRightInd w:val="0"/>
        <w:spacing w:after="0" w:line="240" w:lineRule="auto"/>
        <w:ind w:firstLine="539"/>
        <w:jc w:val="both"/>
        <w:rPr>
          <w:rFonts w:ascii="Times New Roman" w:hAnsi="Times New Roman"/>
          <w:b/>
          <w:bCs/>
          <w:i/>
          <w:iCs/>
        </w:rPr>
      </w:pPr>
    </w:p>
    <w:p w:rsidR="00E86B4A" w:rsidRDefault="00CC4B25" w:rsidP="00DF5CC5">
      <w:pPr>
        <w:autoSpaceDE w:val="0"/>
        <w:autoSpaceDN w:val="0"/>
        <w:adjustRightInd w:val="0"/>
        <w:spacing w:after="0" w:line="240" w:lineRule="auto"/>
        <w:ind w:firstLine="539"/>
        <w:jc w:val="both"/>
        <w:rPr>
          <w:rFonts w:ascii="Times New Roman" w:hAnsi="Times New Roman"/>
          <w:b/>
          <w:i/>
          <w:color w:val="000000"/>
          <w:szCs w:val="20"/>
        </w:rPr>
      </w:pPr>
      <w:proofErr w:type="gramStart"/>
      <w:r w:rsidRPr="00571B97">
        <w:rPr>
          <w:rFonts w:ascii="Times New Roman" w:hAnsi="Times New Roman"/>
          <w:b/>
          <w:bCs/>
          <w:i/>
          <w:iCs/>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571B97">
        <w:rPr>
          <w:rFonts w:ascii="Times New Roman" w:hAnsi="Times New Roman"/>
          <w:b/>
          <w:bCs/>
          <w:i/>
          <w:iCs/>
        </w:rPr>
        <w:t>делистинга</w:t>
      </w:r>
      <w:proofErr w:type="spellEnd"/>
      <w:r w:rsidRPr="00571B97">
        <w:rPr>
          <w:rFonts w:ascii="Times New Roman" w:hAnsi="Times New Roman"/>
          <w:b/>
          <w:bCs/>
          <w:i/>
          <w:iCs/>
        </w:rPr>
        <w:t xml:space="preserve"> не</w:t>
      </w:r>
      <w:proofErr w:type="gramEnd"/>
      <w:r w:rsidRPr="00571B97">
        <w:rPr>
          <w:rFonts w:ascii="Times New Roman" w:hAnsi="Times New Roman"/>
          <w:b/>
          <w:bCs/>
          <w:i/>
          <w:iCs/>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r>
        <w:rPr>
          <w:rFonts w:ascii="Times New Roman" w:hAnsi="Times New Roman"/>
          <w:b/>
          <w:bCs/>
          <w:i/>
          <w:iCs/>
        </w:rPr>
        <w:t xml:space="preserve"> </w:t>
      </w:r>
    </w:p>
    <w:p w:rsidR="00C561C2" w:rsidRPr="003C7071" w:rsidRDefault="00C561C2" w:rsidP="00DF5CC5">
      <w:pPr>
        <w:autoSpaceDE w:val="0"/>
        <w:autoSpaceDN w:val="0"/>
        <w:adjustRightInd w:val="0"/>
        <w:spacing w:after="0" w:line="240" w:lineRule="auto"/>
        <w:ind w:firstLine="539"/>
        <w:jc w:val="both"/>
        <w:rPr>
          <w:rFonts w:ascii="Times New Roman" w:hAnsi="Times New Roman"/>
          <w:b/>
          <w:bCs/>
          <w:i/>
          <w:iCs/>
        </w:rPr>
      </w:pPr>
    </w:p>
    <w:p w:rsidR="00122838" w:rsidRPr="00571B97" w:rsidRDefault="00122838" w:rsidP="00DF5CC5">
      <w:pPr>
        <w:autoSpaceDE w:val="0"/>
        <w:autoSpaceDN w:val="0"/>
        <w:adjustRightInd w:val="0"/>
        <w:spacing w:after="0" w:line="240" w:lineRule="auto"/>
        <w:ind w:firstLine="539"/>
        <w:jc w:val="both"/>
        <w:rPr>
          <w:rFonts w:ascii="Times New Roman" w:hAnsi="Times New Roman"/>
          <w:b/>
          <w:bCs/>
          <w:i/>
          <w:iCs/>
        </w:rPr>
      </w:pPr>
      <w:r w:rsidRPr="00571B97">
        <w:rPr>
          <w:rFonts w:ascii="Times New Roman" w:hAnsi="Times New Roman"/>
          <w:b/>
          <w:bCs/>
          <w:i/>
          <w:iCs/>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настоящего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571B97">
        <w:rPr>
          <w:rFonts w:ascii="Times New Roman" w:hAnsi="Times New Roman"/>
          <w:b/>
          <w:bCs/>
          <w:i/>
          <w:iCs/>
        </w:rPr>
        <w:t>выполненными</w:t>
      </w:r>
      <w:proofErr w:type="gramEnd"/>
      <w:r w:rsidRPr="00571B97">
        <w:rPr>
          <w:rFonts w:ascii="Times New Roman" w:hAnsi="Times New Roman"/>
          <w:b/>
          <w:bCs/>
          <w:i/>
          <w:iCs/>
        </w:rPr>
        <w:t>.</w:t>
      </w:r>
    </w:p>
    <w:p w:rsidR="00AF3124" w:rsidRPr="00DF5CC5" w:rsidRDefault="00AF3124" w:rsidP="00DF5CC5">
      <w:pPr>
        <w:autoSpaceDE w:val="0"/>
        <w:autoSpaceDN w:val="0"/>
        <w:adjustRightInd w:val="0"/>
        <w:spacing w:after="0" w:line="240" w:lineRule="auto"/>
        <w:ind w:firstLine="539"/>
        <w:jc w:val="both"/>
        <w:rPr>
          <w:rFonts w:ascii="Times New Roman" w:hAnsi="Times New Roman"/>
          <w:b/>
          <w:i/>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Эмитент обязан направить в НРД:</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уведомление о наступлении события, дающего владельцу </w:t>
      </w:r>
      <w:r>
        <w:rPr>
          <w:rFonts w:ascii="Times New Roman" w:hAnsi="Times New Roman"/>
          <w:b/>
          <w:i/>
          <w:lang w:eastAsia="ru-RU"/>
        </w:rPr>
        <w:t>Биржевых о</w:t>
      </w:r>
      <w:r w:rsidRPr="00765A18">
        <w:rPr>
          <w:rFonts w:ascii="Times New Roman" w:hAnsi="Times New Roman"/>
          <w:b/>
          <w:i/>
          <w:lang w:eastAsia="ru-RU"/>
        </w:rPr>
        <w:t xml:space="preserve">блигаций право требовать возмещения номинальной стоимости (непогашенной части номинальной стоимости) </w:t>
      </w:r>
      <w:r>
        <w:rPr>
          <w:rFonts w:ascii="Times New Roman" w:hAnsi="Times New Roman"/>
          <w:b/>
          <w:i/>
          <w:lang w:eastAsia="ru-RU"/>
        </w:rPr>
        <w:t>Биржевых о</w:t>
      </w:r>
      <w:r w:rsidRPr="00765A18">
        <w:rPr>
          <w:rFonts w:ascii="Times New Roman" w:hAnsi="Times New Roman"/>
          <w:b/>
          <w:i/>
          <w:lang w:eastAsia="ru-RU"/>
        </w:rPr>
        <w:t xml:space="preserve">блигаций и выплаты причитающегося ему накопленного купонного дохода по </w:t>
      </w:r>
      <w:r>
        <w:rPr>
          <w:rFonts w:ascii="Times New Roman" w:hAnsi="Times New Roman"/>
          <w:b/>
          <w:i/>
          <w:lang w:eastAsia="ru-RU"/>
        </w:rPr>
        <w:t>Биржевым о</w:t>
      </w:r>
      <w:r w:rsidRPr="00765A18">
        <w:rPr>
          <w:rFonts w:ascii="Times New Roman" w:hAnsi="Times New Roman"/>
          <w:b/>
          <w:i/>
          <w:lang w:eastAsia="ru-RU"/>
        </w:rPr>
        <w:t>блигациям, и что Эмитент принимает Требовани</w:t>
      </w:r>
      <w:r w:rsidR="003A367C">
        <w:rPr>
          <w:rFonts w:ascii="Times New Roman" w:hAnsi="Times New Roman"/>
          <w:b/>
          <w:i/>
          <w:lang w:eastAsia="ru-RU"/>
        </w:rPr>
        <w:t>я</w:t>
      </w:r>
      <w:r w:rsidRPr="00765A18">
        <w:rPr>
          <w:rFonts w:ascii="Times New Roman" w:hAnsi="Times New Roman"/>
          <w:b/>
          <w:i/>
          <w:lang w:eastAsia="ru-RU"/>
        </w:rPr>
        <w:t xml:space="preserve"> о досрочном погашении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уведомление о дате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C561C2" w:rsidRPr="003C7071" w:rsidRDefault="00C561C2"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Требования о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право требовать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C561C2" w:rsidRPr="003C7071" w:rsidRDefault="00C561C2"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Pr>
          <w:rFonts w:ascii="Times New Roman" w:hAnsi="Times New Roman"/>
          <w:b/>
          <w:bCs/>
          <w:i/>
          <w:iCs/>
          <w:lang w:eastAsia="ru-RU"/>
        </w:rPr>
        <w:t>Биржевые о</w:t>
      </w:r>
      <w:r w:rsidRPr="00765A18">
        <w:rPr>
          <w:rFonts w:ascii="Times New Roman" w:hAnsi="Times New Roman"/>
          <w:b/>
          <w:bCs/>
          <w:i/>
          <w:iCs/>
          <w:lang w:eastAsia="ru-RU"/>
        </w:rPr>
        <w:t xml:space="preserve">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 момента наступления события, дающего владельцам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право требовать досрочного погашения </w:t>
      </w:r>
      <w:r>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Default="00765A18" w:rsidP="00765A18">
      <w:pPr>
        <w:autoSpaceDE w:val="0"/>
        <w:autoSpaceDN w:val="0"/>
        <w:spacing w:before="60" w:after="60" w:line="240" w:lineRule="auto"/>
        <w:jc w:val="both"/>
        <w:rPr>
          <w:rFonts w:ascii="Times New Roman" w:hAnsi="Times New Roman"/>
          <w:lang w:eastAsia="ru-RU"/>
        </w:rPr>
      </w:pPr>
    </w:p>
    <w:p w:rsidR="00765A18" w:rsidRPr="00765A18" w:rsidRDefault="00765A18" w:rsidP="00765A18">
      <w:pPr>
        <w:autoSpaceDE w:val="0"/>
        <w:autoSpaceDN w:val="0"/>
        <w:spacing w:before="60" w:after="60" w:line="240" w:lineRule="auto"/>
        <w:jc w:val="both"/>
        <w:rPr>
          <w:rFonts w:ascii="Times New Roman" w:hAnsi="Times New Roman"/>
          <w:lang w:eastAsia="ru-RU"/>
        </w:rPr>
      </w:pPr>
      <w:r w:rsidRPr="00765A18">
        <w:rPr>
          <w:rFonts w:ascii="Times New Roman" w:hAnsi="Times New Roman"/>
          <w:lang w:eastAsia="ru-RU"/>
        </w:rPr>
        <w:t>Порядок раскрытия Эмитентом информации о</w:t>
      </w:r>
      <w:r w:rsidR="003501C8">
        <w:rPr>
          <w:rFonts w:ascii="Times New Roman" w:hAnsi="Times New Roman"/>
          <w:lang w:eastAsia="ru-RU"/>
        </w:rPr>
        <w:t>б условиях и итогах</w:t>
      </w:r>
      <w:r w:rsidRPr="00765A18">
        <w:rPr>
          <w:rFonts w:ascii="Times New Roman" w:hAnsi="Times New Roman"/>
          <w:lang w:eastAsia="ru-RU"/>
        </w:rPr>
        <w:t xml:space="preserve"> досрочном погашении облигаций</w:t>
      </w:r>
      <w:r w:rsidR="003501C8">
        <w:rPr>
          <w:rFonts w:ascii="Times New Roman" w:hAnsi="Times New Roman"/>
          <w:lang w:eastAsia="ru-RU"/>
        </w:rPr>
        <w:t>, в том числе о количестве досрочно погашенных облигациях</w:t>
      </w:r>
      <w:r w:rsidRPr="00765A18">
        <w:rPr>
          <w:rFonts w:ascii="Times New Roman" w:hAnsi="Times New Roman"/>
          <w:lang w:eastAsia="ru-RU"/>
        </w:rPr>
        <w:t>:</w:t>
      </w:r>
    </w:p>
    <w:p w:rsidR="00C561C2" w:rsidRPr="003C7071" w:rsidRDefault="00C561C2" w:rsidP="00765A18">
      <w:pPr>
        <w:autoSpaceDE w:val="0"/>
        <w:autoSpaceDN w:val="0"/>
        <w:spacing w:before="60" w:after="60" w:line="240" w:lineRule="auto"/>
        <w:ind w:firstLine="360"/>
        <w:jc w:val="both"/>
        <w:rPr>
          <w:rFonts w:ascii="Times New Roman" w:hAnsi="Times New Roman"/>
          <w:b/>
          <w:i/>
          <w:lang w:eastAsia="ru-RU"/>
        </w:rPr>
      </w:pPr>
    </w:p>
    <w:p w:rsidR="00765A18" w:rsidRPr="00765A18" w:rsidRDefault="00765A18" w:rsidP="00765A18">
      <w:pPr>
        <w:autoSpaceDE w:val="0"/>
        <w:autoSpaceDN w:val="0"/>
        <w:spacing w:before="60" w:after="60" w:line="240" w:lineRule="auto"/>
        <w:ind w:firstLine="360"/>
        <w:jc w:val="both"/>
        <w:rPr>
          <w:rFonts w:ascii="Times New Roman" w:hAnsi="Times New Roman"/>
          <w:b/>
          <w:i/>
          <w:lang w:eastAsia="ru-RU"/>
        </w:rPr>
      </w:pPr>
      <w:r w:rsidRPr="00765A18">
        <w:rPr>
          <w:rFonts w:ascii="Times New Roman" w:hAnsi="Times New Roman"/>
          <w:b/>
          <w:i/>
          <w:lang w:eastAsia="ru-RU"/>
        </w:rPr>
        <w:t xml:space="preserve">При наступлении события, дающего право владельцам </w:t>
      </w:r>
      <w:r>
        <w:rPr>
          <w:rFonts w:ascii="Times New Roman" w:hAnsi="Times New Roman"/>
          <w:b/>
          <w:i/>
          <w:lang w:eastAsia="ru-RU"/>
        </w:rPr>
        <w:t>Биржевых о</w:t>
      </w:r>
      <w:r w:rsidRPr="00765A18">
        <w:rPr>
          <w:rFonts w:ascii="Times New Roman" w:hAnsi="Times New Roman"/>
          <w:b/>
          <w:i/>
          <w:lang w:eastAsia="ru-RU"/>
        </w:rPr>
        <w:t xml:space="preserve">блигаций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 xml:space="preserve">блигаций, Эмитент раскрывает информацию о наличии у владельцев </w:t>
      </w:r>
      <w:r>
        <w:rPr>
          <w:rFonts w:ascii="Times New Roman" w:hAnsi="Times New Roman"/>
          <w:b/>
          <w:i/>
          <w:lang w:eastAsia="ru-RU"/>
        </w:rPr>
        <w:t xml:space="preserve"> Биржевых о</w:t>
      </w:r>
      <w:r w:rsidRPr="00765A18">
        <w:rPr>
          <w:rFonts w:ascii="Times New Roman" w:hAnsi="Times New Roman"/>
          <w:b/>
          <w:i/>
          <w:lang w:eastAsia="ru-RU"/>
        </w:rPr>
        <w:t>блигаций такого права путем опубликования сообщения в порядке, предусмотренном действующим законодательством Российской Федерации</w:t>
      </w:r>
      <w:r w:rsidRPr="00765A18">
        <w:rPr>
          <w:rFonts w:ascii="Times New Roman" w:hAnsi="Times New Roman"/>
          <w:b/>
          <w:i/>
          <w:iCs/>
          <w:lang w:eastAsia="ru-RU"/>
        </w:rPr>
        <w:t xml:space="preserve">, </w:t>
      </w:r>
      <w:r w:rsidRPr="00765A18">
        <w:rPr>
          <w:rFonts w:ascii="Times New Roman" w:hAnsi="Times New Roman"/>
          <w:b/>
          <w:i/>
          <w:lang w:eastAsia="ru-RU"/>
        </w:rPr>
        <w:t xml:space="preserve">в следующие сроки </w:t>
      </w:r>
      <w:proofErr w:type="gramStart"/>
      <w:r w:rsidRPr="00765A18">
        <w:rPr>
          <w:rFonts w:ascii="Times New Roman" w:hAnsi="Times New Roman"/>
          <w:b/>
          <w:i/>
          <w:lang w:eastAsia="ru-RU"/>
        </w:rPr>
        <w:t>с даты возникновения</w:t>
      </w:r>
      <w:proofErr w:type="gramEnd"/>
      <w:r w:rsidRPr="00765A18">
        <w:rPr>
          <w:rFonts w:ascii="Times New Roman" w:hAnsi="Times New Roman"/>
          <w:b/>
          <w:i/>
          <w:lang w:eastAsia="ru-RU"/>
        </w:rPr>
        <w:t xml:space="preserve"> такого события: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в ленте новостей – не позднее 1 (Одного) дня;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на странице Эмитента в сети Интернет – не позднее 2 (Двух) дней.</w:t>
      </w:r>
    </w:p>
    <w:p w:rsidR="00C561C2" w:rsidRPr="003C7071" w:rsidRDefault="00C561C2" w:rsidP="00765A18">
      <w:pPr>
        <w:autoSpaceDE w:val="0"/>
        <w:autoSpaceDN w:val="0"/>
        <w:spacing w:before="60" w:after="60" w:line="240" w:lineRule="auto"/>
        <w:jc w:val="both"/>
        <w:rPr>
          <w:rFonts w:ascii="Times New Roman" w:hAnsi="Times New Roman"/>
          <w:b/>
          <w:i/>
          <w:lang w:eastAsia="ru-RU"/>
        </w:rPr>
      </w:pP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При этом публикация на странице Эмитента в сети Интернет осуществляется после публикации в ленте новостей.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lastRenderedPageBreak/>
        <w:t xml:space="preserve">Указанное сообщение о досрочном погашении </w:t>
      </w:r>
      <w:r>
        <w:rPr>
          <w:rFonts w:ascii="Times New Roman" w:hAnsi="Times New Roman"/>
          <w:b/>
          <w:i/>
          <w:lang w:eastAsia="ru-RU"/>
        </w:rPr>
        <w:t>Биржевых о</w:t>
      </w:r>
      <w:r w:rsidRPr="00765A18">
        <w:rPr>
          <w:rFonts w:ascii="Times New Roman" w:hAnsi="Times New Roman"/>
          <w:b/>
          <w:i/>
          <w:lang w:eastAsia="ru-RU"/>
        </w:rPr>
        <w:t xml:space="preserve">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Эмитент информирует Биржу и НРД о наступлении события, дающего право владельцам </w:t>
      </w:r>
      <w:r>
        <w:rPr>
          <w:rFonts w:ascii="Times New Roman" w:hAnsi="Times New Roman"/>
          <w:b/>
          <w:i/>
          <w:lang w:eastAsia="ru-RU"/>
        </w:rPr>
        <w:t>Биржевых о</w:t>
      </w:r>
      <w:r w:rsidRPr="00765A18">
        <w:rPr>
          <w:rFonts w:ascii="Times New Roman" w:hAnsi="Times New Roman"/>
          <w:b/>
          <w:i/>
          <w:lang w:eastAsia="ru-RU"/>
        </w:rPr>
        <w:t>блигаций требовать досрочного погашения</w:t>
      </w:r>
      <w:r>
        <w:rPr>
          <w:rFonts w:ascii="Times New Roman" w:hAnsi="Times New Roman"/>
          <w:b/>
          <w:i/>
          <w:lang w:eastAsia="ru-RU"/>
        </w:rPr>
        <w:t xml:space="preserve"> Биржевых о</w:t>
      </w:r>
      <w:r w:rsidRPr="00765A18">
        <w:rPr>
          <w:rFonts w:ascii="Times New Roman" w:hAnsi="Times New Roman"/>
          <w:b/>
          <w:i/>
          <w:lang w:eastAsia="ru-RU"/>
        </w:rPr>
        <w:t xml:space="preserve">блигаций, а также о периоде приема Требований о досрочном погашении </w:t>
      </w:r>
      <w:r>
        <w:rPr>
          <w:rFonts w:ascii="Times New Roman" w:hAnsi="Times New Roman"/>
          <w:b/>
          <w:i/>
          <w:lang w:eastAsia="ru-RU"/>
        </w:rPr>
        <w:t>Биржевых о</w:t>
      </w:r>
      <w:r w:rsidRPr="00765A18">
        <w:rPr>
          <w:rFonts w:ascii="Times New Roman" w:hAnsi="Times New Roman"/>
          <w:b/>
          <w:i/>
          <w:lang w:eastAsia="ru-RU"/>
        </w:rPr>
        <w:t xml:space="preserve">блигаций и дате досрочного погашения </w:t>
      </w:r>
      <w:r>
        <w:rPr>
          <w:rFonts w:ascii="Times New Roman" w:hAnsi="Times New Roman"/>
          <w:b/>
          <w:i/>
          <w:lang w:eastAsia="ru-RU"/>
        </w:rPr>
        <w:t>Биржевых о</w:t>
      </w:r>
      <w:r w:rsidRPr="00765A18">
        <w:rPr>
          <w:rFonts w:ascii="Times New Roman" w:hAnsi="Times New Roman"/>
          <w:b/>
          <w:i/>
          <w:lang w:eastAsia="ru-RU"/>
        </w:rPr>
        <w:t xml:space="preserve">блигаций не позднее 1 (Одного) дня </w:t>
      </w:r>
      <w:proofErr w:type="gramStart"/>
      <w:r w:rsidRPr="00765A18">
        <w:rPr>
          <w:rFonts w:ascii="Times New Roman" w:hAnsi="Times New Roman"/>
          <w:b/>
          <w:i/>
          <w:lang w:eastAsia="ru-RU"/>
        </w:rPr>
        <w:t>с даты наступления</w:t>
      </w:r>
      <w:proofErr w:type="gramEnd"/>
      <w:r w:rsidRPr="00765A18">
        <w:rPr>
          <w:rFonts w:ascii="Times New Roman" w:hAnsi="Times New Roman"/>
          <w:b/>
          <w:i/>
          <w:lang w:eastAsia="ru-RU"/>
        </w:rPr>
        <w:t xml:space="preserve"> таких событий.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После досрочного погашения Эмитентом </w:t>
      </w:r>
      <w:r>
        <w:rPr>
          <w:rFonts w:ascii="Times New Roman" w:hAnsi="Times New Roman"/>
          <w:b/>
          <w:bCs/>
          <w:i/>
          <w:iCs/>
          <w:lang w:eastAsia="ru-RU"/>
        </w:rPr>
        <w:t xml:space="preserve"> Биржевых о</w:t>
      </w:r>
      <w:r w:rsidRPr="00765A18">
        <w:rPr>
          <w:rFonts w:ascii="Times New Roman" w:hAnsi="Times New Roman"/>
          <w:b/>
          <w:bCs/>
          <w:i/>
          <w:iCs/>
          <w:lang w:eastAsia="ru-RU"/>
        </w:rPr>
        <w:t xml:space="preserve">блигаций Эмитент публикует информацию об итогах досрочного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Указанная информация (включая количество погашенных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публикуется в порядке, предусмотренном действующим законодательством Российской Федерации, в следующие сроки </w:t>
      </w:r>
      <w:proofErr w:type="gramStart"/>
      <w:r w:rsidRPr="00765A18">
        <w:rPr>
          <w:rFonts w:ascii="Times New Roman" w:hAnsi="Times New Roman"/>
          <w:b/>
          <w:bCs/>
          <w:i/>
          <w:iCs/>
          <w:lang w:eastAsia="ru-RU"/>
        </w:rPr>
        <w:t>с даты окончания</w:t>
      </w:r>
      <w:proofErr w:type="gramEnd"/>
      <w:r w:rsidRPr="00765A18">
        <w:rPr>
          <w:rFonts w:ascii="Times New Roman" w:hAnsi="Times New Roman"/>
          <w:b/>
          <w:bCs/>
          <w:i/>
          <w:iCs/>
          <w:lang w:eastAsia="ru-RU"/>
        </w:rPr>
        <w:t xml:space="preserve"> срока досрочного погашения: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в ленте новостей – не позднее 1 (Одного) дня;</w:t>
      </w:r>
    </w:p>
    <w:p w:rsidR="00765A18" w:rsidRPr="00765A18" w:rsidRDefault="00765A18" w:rsidP="00765A18">
      <w:pPr>
        <w:numPr>
          <w:ilvl w:val="0"/>
          <w:numId w:val="19"/>
        </w:num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на странице Эмитента в сети Интернет – не позднее 2 (Двух) дней.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При этом публикация на странице в сети Интернет осуществляется после публикации в ленте новостей.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Эмитент публикует информацию о возникновении и (или) прекращении у владельцев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Эмитента права требовать от Эмитента досрочного погашения принадлежащих им </w:t>
      </w:r>
      <w:r>
        <w:rPr>
          <w:rFonts w:ascii="Times New Roman" w:hAnsi="Times New Roman"/>
          <w:b/>
          <w:bCs/>
          <w:i/>
          <w:iCs/>
          <w:lang w:eastAsia="ru-RU"/>
        </w:rPr>
        <w:t>Биржевых о</w:t>
      </w:r>
      <w:r w:rsidRPr="00765A18">
        <w:rPr>
          <w:rFonts w:ascii="Times New Roman" w:hAnsi="Times New Roman"/>
          <w:b/>
          <w:bCs/>
          <w:i/>
          <w:iCs/>
          <w:lang w:eastAsia="ru-RU"/>
        </w:rPr>
        <w:t>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Эмитент информирует ФБ ММВБ и НРД о наступлении события, прекращающего право владельцев </w:t>
      </w:r>
      <w:r>
        <w:rPr>
          <w:rFonts w:ascii="Times New Roman" w:hAnsi="Times New Roman"/>
          <w:b/>
          <w:i/>
          <w:lang w:eastAsia="ru-RU"/>
        </w:rPr>
        <w:t>Биржевых о</w:t>
      </w:r>
      <w:r w:rsidRPr="00765A18">
        <w:rPr>
          <w:rFonts w:ascii="Times New Roman" w:hAnsi="Times New Roman"/>
          <w:b/>
          <w:i/>
          <w:lang w:eastAsia="ru-RU"/>
        </w:rPr>
        <w:t xml:space="preserve">блигаций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 xml:space="preserve">блигаций, а также о дате или порядке определения даты, с которой у владельцев </w:t>
      </w:r>
      <w:r>
        <w:rPr>
          <w:rFonts w:ascii="Times New Roman" w:hAnsi="Times New Roman"/>
          <w:b/>
          <w:i/>
          <w:lang w:eastAsia="ru-RU"/>
        </w:rPr>
        <w:t>Биржевых о</w:t>
      </w:r>
      <w:r w:rsidRPr="00765A18">
        <w:rPr>
          <w:rFonts w:ascii="Times New Roman" w:hAnsi="Times New Roman"/>
          <w:b/>
          <w:i/>
          <w:lang w:eastAsia="ru-RU"/>
        </w:rPr>
        <w:t xml:space="preserve">блигаций прекращается право требовать досрочного погашения </w:t>
      </w:r>
      <w:r>
        <w:rPr>
          <w:rFonts w:ascii="Times New Roman" w:hAnsi="Times New Roman"/>
          <w:b/>
          <w:i/>
          <w:lang w:eastAsia="ru-RU"/>
        </w:rPr>
        <w:t>Биржевых о</w:t>
      </w:r>
      <w:r w:rsidRPr="00765A18">
        <w:rPr>
          <w:rFonts w:ascii="Times New Roman" w:hAnsi="Times New Roman"/>
          <w:b/>
          <w:i/>
          <w:lang w:eastAsia="ru-RU"/>
        </w:rPr>
        <w:t>блигаций.</w:t>
      </w:r>
    </w:p>
    <w:p w:rsidR="00765A18" w:rsidRDefault="00765A18" w:rsidP="00765A18">
      <w:pPr>
        <w:autoSpaceDE w:val="0"/>
        <w:autoSpaceDN w:val="0"/>
        <w:spacing w:before="60" w:after="60" w:line="240" w:lineRule="auto"/>
        <w:jc w:val="both"/>
        <w:rPr>
          <w:rFonts w:ascii="Times New Roman" w:hAnsi="Times New Roman"/>
          <w:lang w:eastAsia="ru-RU"/>
        </w:rPr>
      </w:pPr>
    </w:p>
    <w:p w:rsidR="00765A18" w:rsidRPr="00765A18" w:rsidRDefault="00765A18" w:rsidP="00765A18">
      <w:pPr>
        <w:autoSpaceDE w:val="0"/>
        <w:autoSpaceDN w:val="0"/>
        <w:spacing w:before="60" w:after="60" w:line="240" w:lineRule="auto"/>
        <w:jc w:val="both"/>
        <w:rPr>
          <w:rFonts w:ascii="Times New Roman" w:hAnsi="Times New Roman"/>
          <w:lang w:eastAsia="ru-RU"/>
        </w:rPr>
      </w:pPr>
      <w:r w:rsidRPr="00765A18">
        <w:rPr>
          <w:rFonts w:ascii="Times New Roman" w:hAnsi="Times New Roman"/>
          <w:lang w:eastAsia="ru-RU"/>
        </w:rPr>
        <w:t xml:space="preserve">Иные условия и порядок досрочного погашения </w:t>
      </w:r>
      <w:r>
        <w:rPr>
          <w:rFonts w:ascii="Times New Roman" w:hAnsi="Times New Roman"/>
          <w:lang w:eastAsia="ru-RU"/>
        </w:rPr>
        <w:t>о</w:t>
      </w:r>
      <w:r w:rsidRPr="00765A18">
        <w:rPr>
          <w:rFonts w:ascii="Times New Roman" w:hAnsi="Times New Roman"/>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roofErr w:type="gramStart"/>
      <w:r w:rsidRPr="00765A18">
        <w:rPr>
          <w:rFonts w:ascii="Times New Roman" w:hAnsi="Times New Roman"/>
          <w:b/>
          <w:bCs/>
          <w:i/>
          <w:iCs/>
          <w:lang w:eastAsia="ru-RU"/>
        </w:rPr>
        <w:t xml:space="preserve">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перевод </w:t>
      </w:r>
      <w:r>
        <w:rPr>
          <w:rFonts w:ascii="Times New Roman" w:hAnsi="Times New Roman"/>
          <w:b/>
          <w:bCs/>
          <w:i/>
          <w:iCs/>
          <w:lang w:eastAsia="ru-RU"/>
        </w:rPr>
        <w:t>Биржевых о</w:t>
      </w:r>
      <w:r w:rsidRPr="00765A18">
        <w:rPr>
          <w:rFonts w:ascii="Times New Roman" w:hAnsi="Times New Roman"/>
          <w:b/>
          <w:bCs/>
          <w:i/>
          <w:iCs/>
          <w:lang w:eastAsia="ru-RU"/>
        </w:rPr>
        <w:t>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765A18">
        <w:rPr>
          <w:rFonts w:ascii="Times New Roman" w:hAnsi="Times New Roman"/>
          <w:b/>
          <w:bCs/>
          <w:i/>
          <w:iCs/>
          <w:lang w:eastAsia="ru-RU"/>
        </w:rPr>
        <w:t xml:space="preserve"> досрочного погашения по </w:t>
      </w:r>
      <w:r>
        <w:rPr>
          <w:rFonts w:ascii="Times New Roman" w:hAnsi="Times New Roman"/>
          <w:b/>
          <w:bCs/>
          <w:i/>
          <w:iCs/>
          <w:lang w:eastAsia="ru-RU"/>
        </w:rPr>
        <w:t>Биржевым о</w:t>
      </w:r>
      <w:r w:rsidRPr="00765A18">
        <w:rPr>
          <w:rFonts w:ascii="Times New Roman" w:hAnsi="Times New Roman"/>
          <w:b/>
          <w:bCs/>
          <w:i/>
          <w:iCs/>
          <w:lang w:eastAsia="ru-RU"/>
        </w:rPr>
        <w:t>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Владельцы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соглашаются с тем, что взаиморасчеты 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w:t>
      </w:r>
      <w:r>
        <w:rPr>
          <w:rFonts w:ascii="Times New Roman" w:hAnsi="Times New Roman"/>
          <w:b/>
          <w:bCs/>
          <w:i/>
          <w:iCs/>
          <w:lang w:eastAsia="ru-RU"/>
        </w:rPr>
        <w:t>Биржевых о</w:t>
      </w:r>
      <w:r w:rsidRPr="00765A18">
        <w:rPr>
          <w:rFonts w:ascii="Times New Roman" w:hAnsi="Times New Roman"/>
          <w:b/>
          <w:bCs/>
          <w:i/>
          <w:iCs/>
          <w:lang w:eastAsia="ru-RU"/>
        </w:rPr>
        <w:t>блигаций, либо у лица, уполномоченного Владельцем</w:t>
      </w:r>
      <w:r>
        <w:rPr>
          <w:rFonts w:ascii="Times New Roman" w:hAnsi="Times New Roman"/>
          <w:b/>
          <w:bCs/>
          <w:i/>
          <w:iCs/>
          <w:lang w:eastAsia="ru-RU"/>
        </w:rPr>
        <w:t xml:space="preserve"> Биржевых о</w:t>
      </w:r>
      <w:r w:rsidRPr="00765A18">
        <w:rPr>
          <w:rFonts w:ascii="Times New Roman" w:hAnsi="Times New Roman"/>
          <w:b/>
          <w:bCs/>
          <w:i/>
          <w:iCs/>
          <w:lang w:eastAsia="ru-RU"/>
        </w:rPr>
        <w:t xml:space="preserve">блигаций получать суммы досрочного погашения по </w:t>
      </w:r>
      <w:r>
        <w:rPr>
          <w:rFonts w:ascii="Times New Roman" w:hAnsi="Times New Roman"/>
          <w:b/>
          <w:bCs/>
          <w:i/>
          <w:iCs/>
          <w:lang w:eastAsia="ru-RU"/>
        </w:rPr>
        <w:t>Биржевым о</w:t>
      </w:r>
      <w:r w:rsidRPr="00765A18">
        <w:rPr>
          <w:rFonts w:ascii="Times New Roman" w:hAnsi="Times New Roman"/>
          <w:b/>
          <w:bCs/>
          <w:i/>
          <w:iCs/>
          <w:lang w:eastAsia="ru-RU"/>
        </w:rPr>
        <w:t xml:space="preserve">блигациям, должен быть открыт банковский счет в НРД.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При этом Владельцы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 физические лица соглашаются с тем, что взаиморасчеты при досрочном погашении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требованию их владельцев осуществляются исключительно через банковский счет юридического лица, уполномоченного Владельцем </w:t>
      </w:r>
      <w:r>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 физическим лицом получать суммы досрочного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
    <w:p w:rsidR="00765A18" w:rsidRPr="00765A18" w:rsidRDefault="00765A18" w:rsidP="00765A18">
      <w:pPr>
        <w:autoSpaceDE w:val="0"/>
        <w:autoSpaceDN w:val="0"/>
        <w:spacing w:after="0" w:line="240" w:lineRule="auto"/>
        <w:jc w:val="both"/>
        <w:rPr>
          <w:rFonts w:ascii="Times New Roman" w:hAnsi="Times New Roman"/>
          <w:b/>
          <w:bCs/>
          <w:i/>
          <w:iCs/>
          <w:lang w:eastAsia="ru-RU"/>
        </w:rPr>
      </w:pPr>
      <w:bookmarkStart w:id="11" w:name="OLE_LINK42"/>
      <w:r w:rsidRPr="00765A18">
        <w:rPr>
          <w:rFonts w:ascii="Times New Roman" w:hAnsi="Times New Roman"/>
          <w:b/>
          <w:bCs/>
          <w:i/>
          <w:iCs/>
          <w:lang w:eastAsia="ru-RU"/>
        </w:rPr>
        <w:t xml:space="preserve">Владелец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либо лицо уполномоченное владельцем совершать действия, направленные на досрочное погашение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(в том числе депонент НРД либо номинальный держатель - депонент НРД)</w:t>
      </w:r>
      <w:r w:rsidRPr="00765A18">
        <w:rPr>
          <w:rFonts w:ascii="Times New Roman" w:hAnsi="Times New Roman"/>
          <w:b/>
          <w:i/>
          <w:lang w:eastAsia="ru-RU"/>
        </w:rPr>
        <w:t>,</w:t>
      </w:r>
      <w:r w:rsidRPr="00765A18">
        <w:rPr>
          <w:rFonts w:ascii="Times New Roman" w:hAnsi="Times New Roman"/>
          <w:b/>
          <w:bCs/>
          <w:i/>
          <w:iCs/>
          <w:lang w:eastAsia="ru-RU"/>
        </w:rPr>
        <w:t xml:space="preserve"> представляет Эмитенту письменное Требование о досрочном погашении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с приложением следующих документов:</w:t>
      </w:r>
    </w:p>
    <w:p w:rsidR="00765A18" w:rsidRPr="00765A18" w:rsidRDefault="00765A18" w:rsidP="00765A18">
      <w:pPr>
        <w:numPr>
          <w:ilvl w:val="0"/>
          <w:numId w:val="19"/>
        </w:num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копия выписки по счету депо владельца </w:t>
      </w:r>
      <w:r w:rsidR="00AB4A28">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numPr>
          <w:ilvl w:val="0"/>
          <w:numId w:val="19"/>
        </w:num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lastRenderedPageBreak/>
        <w:t xml:space="preserve">документов, подтверждающих полномочия лиц, подписавших требование от имени владельца </w:t>
      </w:r>
      <w:r w:rsidR="00AB4A28">
        <w:rPr>
          <w:rFonts w:ascii="Times New Roman" w:hAnsi="Times New Roman"/>
          <w:b/>
          <w:i/>
          <w:lang w:eastAsia="ru-RU"/>
        </w:rPr>
        <w:t>Биржевых о</w:t>
      </w:r>
      <w:r w:rsidRPr="00765A18">
        <w:rPr>
          <w:rFonts w:ascii="Times New Roman" w:hAnsi="Times New Roman"/>
          <w:b/>
          <w:i/>
          <w:lang w:eastAsia="ru-RU"/>
        </w:rPr>
        <w:t xml:space="preserve">блигаций (в случае предъявления требования представителем владельца </w:t>
      </w:r>
      <w:r w:rsidR="00AB4A28">
        <w:rPr>
          <w:rFonts w:ascii="Times New Roman" w:hAnsi="Times New Roman"/>
          <w:b/>
          <w:i/>
          <w:lang w:eastAsia="ru-RU"/>
        </w:rPr>
        <w:t>Биржевых о</w:t>
      </w:r>
      <w:r w:rsidRPr="00765A18">
        <w:rPr>
          <w:rFonts w:ascii="Times New Roman" w:hAnsi="Times New Roman"/>
          <w:b/>
          <w:i/>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bookmarkStart w:id="12" w:name="OLE_LINK43"/>
      <w:bookmarkEnd w:id="11"/>
      <w:r w:rsidRPr="00765A18">
        <w:rPr>
          <w:rFonts w:ascii="Times New Roman" w:hAnsi="Times New Roman"/>
          <w:b/>
          <w:bCs/>
          <w:i/>
          <w:iCs/>
          <w:lang w:eastAsia="ru-RU"/>
        </w:rPr>
        <w:t xml:space="preserve">Требование должно содержать наименование события, давшее право владельцу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на досрочное погашение, а также:</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а) полное наименование (Ф.И.О. для физического лица) владельца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 лица, уполномоченного получать суммы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б) количество </w:t>
      </w:r>
      <w:r w:rsidR="00AB4A28">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учитываемых на счете депо владельца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 или его уполномоченного лица;</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место  нахождения и почтовый  адрес  лица, направившего Требование  о досрочном погашении </w:t>
      </w:r>
      <w:r w:rsidR="00AB4A28">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г) наименование и реквизиты банковского счёта лица, уполномоченного получать суммы погашения по </w:t>
      </w:r>
      <w:r w:rsidR="00AB4A28">
        <w:rPr>
          <w:rFonts w:ascii="Times New Roman" w:hAnsi="Times New Roman"/>
          <w:b/>
          <w:bCs/>
          <w:i/>
          <w:iCs/>
          <w:lang w:eastAsia="ru-RU"/>
        </w:rPr>
        <w:t>Биржевым о</w:t>
      </w:r>
      <w:r w:rsidRPr="00765A18">
        <w:rPr>
          <w:rFonts w:ascii="Times New Roman" w:hAnsi="Times New Roman"/>
          <w:b/>
          <w:bCs/>
          <w:i/>
          <w:iCs/>
          <w:lang w:eastAsia="ru-RU"/>
        </w:rPr>
        <w:t xml:space="preserve">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номер счета;</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наименование банка (с указанием города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корреспондентский счет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банковский идентификационный код банка, в котором открыт счет.</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д) идентификационный номер налогоплательщика (ИНН)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е) налоговый статус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ж) код причины постановки на учет (КПП)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з) код ОКПО;</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и) код ОКВЭД;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к) БИК (для кредитных организаций;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л) реквизиты счета депо, открытого в НРД владельцу </w:t>
      </w:r>
      <w:r w:rsidR="003626F9">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или его уполномоченному лицу, необходимые для перевода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по встречным поручениям с контролем расчетов по денежным средствам, по правилам, установленным НРД</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Нерезиденты и физические лица обязаны указать в Требовании следующую информацию:</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полное наименование/Ф.И.О.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полное наименование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место нахождения (или регистрации – для физических лиц) и почтовый адрес, включая индекс,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реквизиты банковского счета лица, уполномоченного получать суммы погашения по </w:t>
      </w:r>
      <w:r w:rsidR="003626F9">
        <w:rPr>
          <w:rFonts w:ascii="Times New Roman" w:hAnsi="Times New Roman"/>
          <w:b/>
          <w:bCs/>
          <w:i/>
          <w:iCs/>
          <w:lang w:eastAsia="ru-RU"/>
        </w:rPr>
        <w:t>Биржевым о</w:t>
      </w:r>
      <w:r w:rsidRPr="00765A18">
        <w:rPr>
          <w:rFonts w:ascii="Times New Roman" w:hAnsi="Times New Roman"/>
          <w:b/>
          <w:bCs/>
          <w:i/>
          <w:iCs/>
          <w:lang w:eastAsia="ru-RU"/>
        </w:rPr>
        <w:t>блигациям;</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идентификационный номер налогоплательщика (ИНН)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налоговый статус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случае если владельцем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является юридическое лицо-нерезидент:</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 код иностранной организации (КИО)– при наличии;</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в случае если владельцем</w:t>
      </w:r>
      <w:r w:rsidR="003626F9">
        <w:rPr>
          <w:rFonts w:ascii="Times New Roman" w:hAnsi="Times New Roman"/>
          <w:b/>
          <w:bCs/>
          <w:i/>
          <w:iCs/>
          <w:lang w:eastAsia="ru-RU"/>
        </w:rPr>
        <w:t xml:space="preserve"> Биржевых о</w:t>
      </w:r>
      <w:r w:rsidRPr="00765A18">
        <w:rPr>
          <w:rFonts w:ascii="Times New Roman" w:hAnsi="Times New Roman"/>
          <w:b/>
          <w:bCs/>
          <w:i/>
          <w:iCs/>
          <w:lang w:eastAsia="ru-RU"/>
        </w:rPr>
        <w:t>блигаций является физическое лицо:</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вид, номер, дата и место выдачи документа, удостоверяющего личность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 наименование органа, выдавшего документ;</w:t>
      </w:r>
    </w:p>
    <w:p w:rsidR="00765A18" w:rsidRPr="00765A18" w:rsidRDefault="00765A18" w:rsidP="00765A18">
      <w:pPr>
        <w:numPr>
          <w:ilvl w:val="0"/>
          <w:numId w:val="18"/>
        </w:num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 xml:space="preserve">число, месяц и год рождения владельца </w:t>
      </w:r>
      <w:r w:rsidR="003626F9">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after="0" w:line="240" w:lineRule="auto"/>
        <w:jc w:val="both"/>
        <w:rPr>
          <w:rFonts w:ascii="Times New Roman" w:hAnsi="Times New Roman"/>
          <w:b/>
          <w:bCs/>
          <w:i/>
          <w:iCs/>
          <w:lang w:eastAsia="ru-RU"/>
        </w:rPr>
      </w:pPr>
      <w:r w:rsidRPr="00765A18">
        <w:rPr>
          <w:rFonts w:ascii="Times New Roman" w:hAnsi="Times New Roman"/>
          <w:b/>
          <w:bCs/>
          <w:i/>
          <w:iCs/>
          <w:lang w:eastAsia="ru-RU"/>
        </w:rPr>
        <w:t>Требование, содержащее положения о выплате наличных денег, не удовлетворяется.</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Эмитент не несет обязательств по досрочному погашению </w:t>
      </w:r>
      <w:r w:rsidR="003626F9">
        <w:rPr>
          <w:rFonts w:ascii="Times New Roman" w:hAnsi="Times New Roman"/>
          <w:b/>
          <w:i/>
          <w:lang w:eastAsia="ru-RU"/>
        </w:rPr>
        <w:t>Биржевых о</w:t>
      </w:r>
      <w:r w:rsidRPr="00765A18">
        <w:rPr>
          <w:rFonts w:ascii="Times New Roman" w:hAnsi="Times New Roman"/>
          <w:b/>
          <w:i/>
          <w:lang w:eastAsia="ru-RU"/>
        </w:rPr>
        <w:t>блигаций по отношению:</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к лицам, не представившим в указанный срок свои заявления;</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к лицам, представившим заявление, не соответствующее установленным требованиям.</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Также физические лица и юридические лица - нерезиденты Российской Федерации, являющиеся владельцами </w:t>
      </w:r>
      <w:r w:rsidR="003626F9">
        <w:rPr>
          <w:rFonts w:ascii="Times New Roman" w:hAnsi="Times New Roman"/>
          <w:b/>
          <w:i/>
          <w:lang w:eastAsia="ru-RU"/>
        </w:rPr>
        <w:t>Биржевых о</w:t>
      </w:r>
      <w:r w:rsidRPr="00765A18">
        <w:rPr>
          <w:rFonts w:ascii="Times New Roman" w:hAnsi="Times New Roman"/>
          <w:b/>
          <w:i/>
          <w:lang w:eastAsia="ru-RU"/>
        </w:rPr>
        <w:t xml:space="preserve">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w:t>
      </w:r>
      <w:r w:rsidR="003626F9">
        <w:rPr>
          <w:rFonts w:ascii="Times New Roman" w:hAnsi="Times New Roman"/>
          <w:b/>
          <w:i/>
          <w:lang w:eastAsia="ru-RU"/>
        </w:rPr>
        <w:t>Биржевым о</w:t>
      </w:r>
      <w:r w:rsidRPr="00765A18">
        <w:rPr>
          <w:rFonts w:ascii="Times New Roman" w:hAnsi="Times New Roman"/>
          <w:b/>
          <w:i/>
          <w:lang w:eastAsia="ru-RU"/>
        </w:rPr>
        <w:t xml:space="preserve">блигациям: </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а) В случае если владельцем </w:t>
      </w:r>
      <w:r w:rsidR="003626F9">
        <w:rPr>
          <w:rFonts w:ascii="Times New Roman" w:hAnsi="Times New Roman"/>
          <w:b/>
          <w:i/>
          <w:lang w:eastAsia="ru-RU"/>
        </w:rPr>
        <w:t>Биржевых о</w:t>
      </w:r>
      <w:r w:rsidRPr="00765A18">
        <w:rPr>
          <w:rFonts w:ascii="Times New Roman" w:hAnsi="Times New Roman"/>
          <w:b/>
          <w:i/>
          <w:lang w:eastAsia="ru-RU"/>
        </w:rPr>
        <w:t>блигаций является юридическое лицо-нерезидент:</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w:t>
      </w:r>
      <w:r w:rsidRPr="00765A18">
        <w:rPr>
          <w:rFonts w:ascii="Times New Roman" w:hAnsi="Times New Roman"/>
          <w:b/>
          <w:i/>
          <w:lang w:eastAsia="ru-RU"/>
        </w:rPr>
        <w:lastRenderedPageBreak/>
        <w:t>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765A18">
        <w:rPr>
          <w:rFonts w:ascii="Times New Roman" w:hAnsi="Times New Roman"/>
          <w:b/>
          <w:i/>
          <w:lang w:eastAsia="ru-RU"/>
        </w:rPr>
        <w:t>,</w:t>
      </w:r>
      <w:proofErr w:type="gramEnd"/>
      <w:r w:rsidRPr="00765A18">
        <w:rPr>
          <w:rFonts w:ascii="Times New Roman" w:hAnsi="Times New Roman"/>
          <w:b/>
          <w:i/>
          <w:lang w:eastAsia="ru-RU"/>
        </w:rPr>
        <w:t xml:space="preserve"> если данное подтверждение составлено на иностранном языке, предоставляется также перевод на русский язык</w:t>
      </w:r>
      <w:r w:rsidRPr="00765A18">
        <w:rPr>
          <w:rFonts w:ascii="Times New Roman" w:hAnsi="Times New Roman"/>
          <w:b/>
          <w:i/>
          <w:vertAlign w:val="superscript"/>
          <w:lang w:eastAsia="ru-RU"/>
        </w:rPr>
        <w:footnoteReference w:id="2"/>
      </w:r>
      <w:r w:rsidRPr="00765A18">
        <w:rPr>
          <w:rFonts w:ascii="Times New Roman" w:hAnsi="Times New Roman"/>
          <w:b/>
          <w:i/>
          <w:lang w:eastAsia="ru-RU"/>
        </w:rPr>
        <w:t>;</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xml:space="preserve">б) В случае, если получателем дохода по </w:t>
      </w:r>
      <w:r w:rsidR="003626F9">
        <w:rPr>
          <w:rFonts w:ascii="Times New Roman" w:hAnsi="Times New Roman"/>
          <w:b/>
          <w:i/>
          <w:lang w:eastAsia="ru-RU"/>
        </w:rPr>
        <w:t>Биржевым о</w:t>
      </w:r>
      <w:r w:rsidRPr="00765A18">
        <w:rPr>
          <w:rFonts w:ascii="Times New Roman" w:hAnsi="Times New Roman"/>
          <w:b/>
          <w:i/>
          <w:lang w:eastAsia="ru-RU"/>
        </w:rPr>
        <w:t xml:space="preserve">блигациям будет постоянное представительство юридического лица-нерезидента: </w:t>
      </w:r>
    </w:p>
    <w:p w:rsidR="00765A18" w:rsidRPr="00765A18" w:rsidRDefault="00765A18" w:rsidP="00765A18">
      <w:pPr>
        <w:autoSpaceDE w:val="0"/>
        <w:autoSpaceDN w:val="0"/>
        <w:spacing w:after="0" w:line="240" w:lineRule="auto"/>
        <w:jc w:val="both"/>
        <w:rPr>
          <w:rFonts w:ascii="Times New Roman" w:hAnsi="Times New Roman"/>
          <w:b/>
          <w:i/>
          <w:lang w:eastAsia="ru-RU"/>
        </w:rPr>
      </w:pPr>
      <w:r w:rsidRPr="00765A18">
        <w:rPr>
          <w:rFonts w:ascii="Times New Roman" w:hAnsi="Times New Roman"/>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proofErr w:type="gramStart"/>
      <w:r w:rsidRPr="00765A18">
        <w:rPr>
          <w:rFonts w:ascii="Times New Roman" w:hAnsi="Times New Roman"/>
          <w:b/>
          <w:bCs/>
          <w:i/>
          <w:iCs/>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765A18">
        <w:rPr>
          <w:rFonts w:ascii="Times New Roman" w:hAnsi="Times New Roman"/>
          <w:b/>
          <w:bCs/>
          <w:i/>
          <w:iCs/>
          <w:lang w:eastAsia="ru-RU"/>
        </w:rPr>
        <w:t>избежании</w:t>
      </w:r>
      <w:proofErr w:type="spellEnd"/>
      <w:r w:rsidRPr="00765A18">
        <w:rPr>
          <w:rFonts w:ascii="Times New Roman" w:hAnsi="Times New Roman"/>
          <w:b/>
          <w:bCs/>
          <w:i/>
          <w:iCs/>
          <w:lang w:eastAsia="ru-RU"/>
        </w:rPr>
        <w:t xml:space="preserve"> двойного налогообложения, </w:t>
      </w:r>
      <w:r w:rsidRPr="00765A18">
        <w:rPr>
          <w:rFonts w:ascii="Times New Roman" w:hAnsi="Times New Roman"/>
          <w:b/>
          <w:i/>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765A18">
        <w:rPr>
          <w:rFonts w:ascii="Times New Roman" w:hAnsi="Times New Roman"/>
          <w:b/>
          <w:i/>
          <w:lang w:eastAsia="ru-RU"/>
        </w:rPr>
        <w:t>избежании</w:t>
      </w:r>
      <w:proofErr w:type="spellEnd"/>
      <w:r w:rsidRPr="00765A18">
        <w:rPr>
          <w:rFonts w:ascii="Times New Roman" w:hAnsi="Times New Roman"/>
          <w:b/>
          <w:i/>
          <w:lang w:eastAsia="ru-RU"/>
        </w:rPr>
        <w:t xml:space="preserve"> двойного налогообложения Российской Федерации с иностранным государством, оформленный в соответствии</w:t>
      </w:r>
      <w:proofErr w:type="gramEnd"/>
      <w:r w:rsidRPr="00765A18">
        <w:rPr>
          <w:rFonts w:ascii="Times New Roman" w:hAnsi="Times New Roman"/>
          <w:b/>
          <w:i/>
          <w:lang w:eastAsia="ru-RU"/>
        </w:rPr>
        <w:t xml:space="preserve"> с требованиями российского налогового законодательства.</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i/>
          <w:lang w:eastAsia="ru-RU"/>
        </w:rPr>
        <w:t xml:space="preserve">В случае </w:t>
      </w:r>
      <w:proofErr w:type="spellStart"/>
      <w:r w:rsidRPr="00765A18">
        <w:rPr>
          <w:rFonts w:ascii="Times New Roman" w:hAnsi="Times New Roman"/>
          <w:b/>
          <w:i/>
          <w:lang w:eastAsia="ru-RU"/>
        </w:rPr>
        <w:t>непредоставления</w:t>
      </w:r>
      <w:proofErr w:type="spellEnd"/>
      <w:r w:rsidRPr="00765A18">
        <w:rPr>
          <w:rFonts w:ascii="Times New Roman" w:hAnsi="Times New Roman"/>
          <w:b/>
          <w:i/>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765A18" w:rsidRPr="00765A18" w:rsidRDefault="00765A18" w:rsidP="00765A18">
      <w:pPr>
        <w:autoSpaceDE w:val="0"/>
        <w:autoSpaceDN w:val="0"/>
        <w:spacing w:before="60" w:after="60" w:line="240" w:lineRule="auto"/>
        <w:jc w:val="both"/>
        <w:rPr>
          <w:rFonts w:ascii="Times New Roman" w:hAnsi="Times New Roman"/>
          <w:b/>
          <w:i/>
          <w:lang w:eastAsia="ru-RU"/>
        </w:rPr>
      </w:pPr>
      <w:r w:rsidRPr="00765A18">
        <w:rPr>
          <w:rFonts w:ascii="Times New Roman" w:hAnsi="Times New Roman"/>
          <w:b/>
          <w:i/>
          <w:lang w:eastAsia="ru-RU"/>
        </w:rPr>
        <w:t xml:space="preserve">В течение 7 (Семи) рабочих дней </w:t>
      </w:r>
      <w:proofErr w:type="gramStart"/>
      <w:r w:rsidRPr="00765A18">
        <w:rPr>
          <w:rFonts w:ascii="Times New Roman" w:hAnsi="Times New Roman"/>
          <w:b/>
          <w:i/>
          <w:lang w:eastAsia="ru-RU"/>
        </w:rPr>
        <w:t>с даты получения</w:t>
      </w:r>
      <w:proofErr w:type="gramEnd"/>
      <w:r w:rsidRPr="00765A18">
        <w:rPr>
          <w:rFonts w:ascii="Times New Roman" w:hAnsi="Times New Roman"/>
          <w:b/>
          <w:i/>
          <w:lang w:eastAsia="ru-RU"/>
        </w:rPr>
        <w:t xml:space="preserve"> вышеуказанных документов Эмитент осуществляет их проверку.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roofErr w:type="gramStart"/>
      <w:r w:rsidRPr="00765A18">
        <w:rPr>
          <w:rFonts w:ascii="Times New Roman" w:hAnsi="Times New Roman"/>
          <w:b/>
          <w:bCs/>
          <w:i/>
          <w:iCs/>
          <w:lang w:eastAsia="ru-RU"/>
        </w:rPr>
        <w:t xml:space="preserve">В случае если форма или содержание представленных владельцем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уведомление о причинах их непринятия не позднее 7 (Семи) рабочих дней с даты получения вышеуказанных документов.</w:t>
      </w:r>
      <w:proofErr w:type="gramEnd"/>
      <w:r w:rsidRPr="00765A18">
        <w:rPr>
          <w:rFonts w:ascii="Times New Roman" w:hAnsi="Times New Roman"/>
          <w:b/>
          <w:bCs/>
          <w:i/>
          <w:iCs/>
          <w:lang w:eastAsia="ru-RU"/>
        </w:rPr>
        <w:t xml:space="preserve"> Получение указанного уведомления не лишает владельца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права, обратиться с требованиями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повторно.</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В случае принятия решения Эмитентом об удовлетворении Требования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перевод </w:t>
      </w:r>
      <w:r w:rsidR="00E20D81">
        <w:rPr>
          <w:rFonts w:ascii="Times New Roman" w:hAnsi="Times New Roman"/>
          <w:b/>
          <w:bCs/>
          <w:i/>
          <w:iCs/>
          <w:lang w:eastAsia="ru-RU"/>
        </w:rPr>
        <w:t>Биржевых облигаций</w:t>
      </w:r>
      <w:r w:rsidRPr="00765A18">
        <w:rPr>
          <w:rFonts w:ascii="Times New Roman" w:hAnsi="Times New Roman"/>
          <w:b/>
          <w:bCs/>
          <w:i/>
          <w:iCs/>
          <w:lang w:eastAsia="ru-RU"/>
        </w:rPr>
        <w:t xml:space="preserve">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roofErr w:type="gramStart"/>
      <w:r w:rsidRPr="00765A18">
        <w:rPr>
          <w:rFonts w:ascii="Times New Roman" w:hAnsi="Times New Roman"/>
          <w:b/>
          <w:bCs/>
          <w:i/>
          <w:iCs/>
          <w:lang w:eastAsia="ru-RU"/>
        </w:rPr>
        <w:t xml:space="preserve">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w:t>
      </w:r>
      <w:r w:rsidR="00E20D81">
        <w:rPr>
          <w:rFonts w:ascii="Times New Roman" w:hAnsi="Times New Roman"/>
          <w:b/>
          <w:bCs/>
          <w:i/>
          <w:iCs/>
          <w:lang w:eastAsia="ru-RU"/>
        </w:rPr>
        <w:t xml:space="preserve">Биржевых </w:t>
      </w:r>
      <w:r w:rsidR="00E20D81">
        <w:rPr>
          <w:rFonts w:ascii="Times New Roman" w:hAnsi="Times New Roman"/>
          <w:b/>
          <w:bCs/>
          <w:i/>
          <w:iCs/>
          <w:lang w:eastAsia="ru-RU"/>
        </w:rPr>
        <w:lastRenderedPageBreak/>
        <w:t>о</w:t>
      </w:r>
      <w:r w:rsidRPr="00765A18">
        <w:rPr>
          <w:rFonts w:ascii="Times New Roman" w:hAnsi="Times New Roman"/>
          <w:b/>
          <w:bCs/>
          <w:i/>
          <w:iCs/>
          <w:lang w:eastAsia="ru-RU"/>
        </w:rPr>
        <w:t xml:space="preserve">блигаций письменно уведомляет о принятом решении владельца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или лица, уполномоченного владельцем совершать действия, направленные на досрочное погашение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направившего Требование (заявление) о досрочном погашении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и указывает в Уведомлении об удовлетворении Требования</w:t>
      </w:r>
      <w:proofErr w:type="gramEnd"/>
      <w:r w:rsidRPr="00765A18">
        <w:rPr>
          <w:rFonts w:ascii="Times New Roman" w:hAnsi="Times New Roman"/>
          <w:b/>
          <w:bCs/>
          <w:i/>
          <w:iCs/>
          <w:lang w:eastAsia="ru-RU"/>
        </w:rPr>
        <w:t xml:space="preserve"> (заявления) реквизиты, необходимые для заполнения поручения депо по форме, установленной для перевода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с контролем расчетов по денежным средствам.</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roofErr w:type="gramStart"/>
      <w:r w:rsidRPr="00765A18">
        <w:rPr>
          <w:rFonts w:ascii="Times New Roman" w:hAnsi="Times New Roman"/>
          <w:b/>
          <w:bCs/>
          <w:i/>
          <w:iCs/>
          <w:lang w:eastAsia="ru-RU"/>
        </w:rPr>
        <w:t xml:space="preserve">После направления таких уведомлений, Эмитент подает в НРД встречное поручение депо на перевод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(по форме, установленной для перевода </w:t>
      </w:r>
      <w:r w:rsidR="00E20D81">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с контролем расчетов по денежным средствам) со счета депо, открытого в НРД Владельцу </w:t>
      </w:r>
      <w:r w:rsidR="00E20D81">
        <w:rPr>
          <w:rFonts w:ascii="Times New Roman" w:hAnsi="Times New Roman"/>
          <w:b/>
          <w:bCs/>
          <w:i/>
          <w:iCs/>
          <w:lang w:eastAsia="ru-RU"/>
        </w:rPr>
        <w:t>Биржевых о</w:t>
      </w:r>
      <w:r w:rsidRPr="00765A18">
        <w:rPr>
          <w:rFonts w:ascii="Times New Roman" w:hAnsi="Times New Roman"/>
          <w:b/>
          <w:bCs/>
          <w:i/>
          <w:iCs/>
          <w:lang w:eastAsia="ru-RU"/>
        </w:rPr>
        <w:t>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765A18">
        <w:rPr>
          <w:rFonts w:ascii="Times New Roman" w:hAnsi="Times New Roman"/>
          <w:b/>
          <w:bCs/>
          <w:i/>
          <w:iCs/>
          <w:lang w:eastAsia="ru-RU"/>
        </w:rPr>
        <w:t xml:space="preserve"> также подает в НРД поручение на перевод денежных средств со своего банковского счета на банковский счет Владельца </w:t>
      </w:r>
      <w:r w:rsidR="001677AD">
        <w:rPr>
          <w:rFonts w:ascii="Times New Roman" w:hAnsi="Times New Roman"/>
          <w:b/>
          <w:bCs/>
          <w:i/>
          <w:iCs/>
          <w:lang w:eastAsia="ru-RU"/>
        </w:rPr>
        <w:t>Биржевых облигаций</w:t>
      </w:r>
      <w:r w:rsidRPr="00765A18">
        <w:rPr>
          <w:rFonts w:ascii="Times New Roman" w:hAnsi="Times New Roman"/>
          <w:b/>
          <w:bCs/>
          <w:i/>
          <w:iCs/>
          <w:lang w:eastAsia="ru-RU"/>
        </w:rPr>
        <w:t xml:space="preserve"> или его уполномоченного лица, реквизиты которого указаны в соответствующем Требовании (заявления) о досрочном погашении </w:t>
      </w:r>
      <w:r w:rsidR="001677AD">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proofErr w:type="gramStart"/>
      <w:r w:rsidRPr="00765A18">
        <w:rPr>
          <w:rFonts w:ascii="Times New Roman" w:hAnsi="Times New Roman"/>
          <w:b/>
          <w:bCs/>
          <w:i/>
          <w:iCs/>
          <w:lang w:eastAsia="ru-RU"/>
        </w:rPr>
        <w:t xml:space="preserve">Владелец </w:t>
      </w:r>
      <w:r w:rsidR="001677AD">
        <w:rPr>
          <w:rFonts w:ascii="Times New Roman" w:hAnsi="Times New Roman"/>
          <w:b/>
          <w:bCs/>
          <w:i/>
          <w:iCs/>
          <w:lang w:eastAsia="ru-RU"/>
        </w:rPr>
        <w:t>Биржевых о</w:t>
      </w:r>
      <w:r w:rsidRPr="00765A18">
        <w:rPr>
          <w:rFonts w:ascii="Times New Roman" w:hAnsi="Times New Roman"/>
          <w:b/>
          <w:bCs/>
          <w:i/>
          <w:iCs/>
          <w:lang w:eastAsia="ru-RU"/>
        </w:rPr>
        <w:t>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w:t>
      </w:r>
      <w:r w:rsidR="001677AD">
        <w:rPr>
          <w:rFonts w:ascii="Times New Roman" w:hAnsi="Times New Roman"/>
          <w:b/>
          <w:bCs/>
          <w:i/>
          <w:iCs/>
          <w:lang w:eastAsia="ru-RU"/>
        </w:rPr>
        <w:t xml:space="preserve"> Биржевых о</w:t>
      </w:r>
      <w:r w:rsidRPr="00765A18">
        <w:rPr>
          <w:rFonts w:ascii="Times New Roman" w:hAnsi="Times New Roman"/>
          <w:b/>
          <w:bCs/>
          <w:i/>
          <w:iCs/>
          <w:lang w:eastAsia="ru-RU"/>
        </w:rPr>
        <w:t>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765A18">
        <w:rPr>
          <w:rFonts w:ascii="Times New Roman" w:hAnsi="Times New Roman"/>
          <w:b/>
          <w:bCs/>
          <w:i/>
          <w:iCs/>
          <w:lang w:eastAsia="ru-RU"/>
        </w:rPr>
        <w:t xml:space="preserve"> </w:t>
      </w:r>
      <w:r w:rsidR="00C60BF5">
        <w:rPr>
          <w:rFonts w:ascii="Times New Roman" w:hAnsi="Times New Roman"/>
          <w:b/>
          <w:bCs/>
          <w:i/>
          <w:iCs/>
          <w:lang w:eastAsia="ru-RU"/>
        </w:rPr>
        <w:t>Биржевых о</w:t>
      </w:r>
      <w:r w:rsidRPr="00765A18">
        <w:rPr>
          <w:rFonts w:ascii="Times New Roman" w:hAnsi="Times New Roman"/>
          <w:b/>
          <w:bCs/>
          <w:i/>
          <w:iCs/>
          <w:lang w:eastAsia="ru-RU"/>
        </w:rPr>
        <w:t>блигаций.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765A18">
        <w:rPr>
          <w:rFonts w:ascii="Times New Roman" w:hAnsi="Times New Roman"/>
          <w:b/>
          <w:bCs/>
          <w:i/>
          <w:iCs/>
          <w:lang w:eastAsia="ru-RU"/>
        </w:rPr>
        <w:t>дств ст</w:t>
      </w:r>
      <w:proofErr w:type="gramEnd"/>
      <w:r w:rsidRPr="00765A18">
        <w:rPr>
          <w:rFonts w:ascii="Times New Roman" w:hAnsi="Times New Roman"/>
          <w:b/>
          <w:bCs/>
          <w:i/>
          <w:iCs/>
          <w:lang w:eastAsia="ru-RU"/>
        </w:rPr>
        <w:t>ороны должны указать одинаковую дату исполнения (далее – «Дата исполнения»).</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Досрочное погашение осуществляется в отношении всех поступивших Требований (заявлений) о досрочном погашении </w:t>
      </w:r>
      <w:r w:rsidR="00C60BF5">
        <w:rPr>
          <w:rFonts w:ascii="Times New Roman" w:hAnsi="Times New Roman"/>
          <w:b/>
          <w:bCs/>
          <w:i/>
          <w:iCs/>
          <w:lang w:eastAsia="ru-RU"/>
        </w:rPr>
        <w:t>Биржевых о</w:t>
      </w:r>
      <w:r w:rsidRPr="00765A18">
        <w:rPr>
          <w:rFonts w:ascii="Times New Roman" w:hAnsi="Times New Roman"/>
          <w:b/>
          <w:bCs/>
          <w:i/>
          <w:iCs/>
          <w:lang w:eastAsia="ru-RU"/>
        </w:rPr>
        <w:t>блигаций, удовлетворяющих требованиям, указанным выше в данном пункте.</w:t>
      </w:r>
    </w:p>
    <w:bookmarkEnd w:id="12"/>
    <w:p w:rsidR="00765A18" w:rsidRPr="00765A18" w:rsidRDefault="00C60BF5" w:rsidP="00765A18">
      <w:pPr>
        <w:autoSpaceDE w:val="0"/>
        <w:autoSpaceDN w:val="0"/>
        <w:spacing w:before="60" w:after="60" w:line="240" w:lineRule="auto"/>
        <w:jc w:val="both"/>
        <w:rPr>
          <w:rFonts w:ascii="Times New Roman" w:hAnsi="Times New Roman"/>
          <w:b/>
          <w:bCs/>
          <w:i/>
          <w:iCs/>
          <w:lang w:eastAsia="ru-RU"/>
        </w:rPr>
      </w:pPr>
      <w:r>
        <w:rPr>
          <w:rFonts w:ascii="Times New Roman" w:hAnsi="Times New Roman"/>
          <w:b/>
          <w:bCs/>
          <w:i/>
          <w:iCs/>
          <w:lang w:eastAsia="ru-RU"/>
        </w:rPr>
        <w:t>Биржевые о</w:t>
      </w:r>
      <w:r w:rsidR="00765A18" w:rsidRPr="00765A18">
        <w:rPr>
          <w:rFonts w:ascii="Times New Roman" w:hAnsi="Times New Roman"/>
          <w:b/>
          <w:bCs/>
          <w:i/>
          <w:iCs/>
          <w:lang w:eastAsia="ru-RU"/>
        </w:rPr>
        <w:t>блигации, погашенные Эмитентом досрочно, не могут быть выпущены в обращение.</w:t>
      </w:r>
    </w:p>
    <w:p w:rsidR="00765A18" w:rsidRPr="00765A18" w:rsidRDefault="00765A18" w:rsidP="00765A18">
      <w:pPr>
        <w:autoSpaceDE w:val="0"/>
        <w:autoSpaceDN w:val="0"/>
        <w:spacing w:before="60" w:after="60" w:line="240" w:lineRule="auto"/>
        <w:jc w:val="both"/>
        <w:rPr>
          <w:rFonts w:ascii="Times New Roman" w:hAnsi="Times New Roman"/>
          <w:b/>
          <w:bCs/>
          <w:i/>
          <w:iCs/>
          <w:lang w:eastAsia="ru-RU"/>
        </w:rPr>
      </w:pPr>
      <w:r w:rsidRPr="00765A18">
        <w:rPr>
          <w:rFonts w:ascii="Times New Roman" w:hAnsi="Times New Roman"/>
          <w:b/>
          <w:bCs/>
          <w:i/>
          <w:iCs/>
          <w:lang w:eastAsia="ru-RU"/>
        </w:rPr>
        <w:t xml:space="preserve">Эмитент публикует информацию о погашении </w:t>
      </w:r>
      <w:r w:rsidR="00147292">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(в том числе о количестве досрочно погашенных </w:t>
      </w:r>
      <w:r w:rsidR="00147292">
        <w:rPr>
          <w:rFonts w:ascii="Times New Roman" w:hAnsi="Times New Roman"/>
          <w:b/>
          <w:bCs/>
          <w:i/>
          <w:iCs/>
          <w:lang w:eastAsia="ru-RU"/>
        </w:rPr>
        <w:t>Биржевых о</w:t>
      </w:r>
      <w:r w:rsidRPr="00765A18">
        <w:rPr>
          <w:rFonts w:ascii="Times New Roman" w:hAnsi="Times New Roman"/>
          <w:b/>
          <w:bCs/>
          <w:i/>
          <w:iCs/>
          <w:lang w:eastAsia="ru-RU"/>
        </w:rPr>
        <w:t xml:space="preserve">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383983" w:rsidRPr="00DF5CC5" w:rsidRDefault="00383983" w:rsidP="00DF5CC5">
      <w:pPr>
        <w:autoSpaceDE w:val="0"/>
        <w:autoSpaceDN w:val="0"/>
        <w:spacing w:after="0" w:line="240" w:lineRule="auto"/>
        <w:ind w:firstLine="539"/>
        <w:jc w:val="both"/>
        <w:rPr>
          <w:rFonts w:ascii="Times New Roman" w:hAnsi="Times New Roman"/>
        </w:rPr>
      </w:pPr>
    </w:p>
    <w:p w:rsidR="00147292" w:rsidRPr="00147292" w:rsidRDefault="00147292" w:rsidP="00147292">
      <w:pPr>
        <w:autoSpaceDE w:val="0"/>
        <w:autoSpaceDN w:val="0"/>
        <w:spacing w:after="0" w:line="240" w:lineRule="auto"/>
        <w:ind w:firstLine="539"/>
        <w:jc w:val="both"/>
        <w:rPr>
          <w:rFonts w:ascii="Times New Roman" w:hAnsi="Times New Roman"/>
          <w:b/>
          <w:bCs/>
          <w:i/>
          <w:iCs/>
          <w:lang w:eastAsia="ru-RU"/>
        </w:rPr>
      </w:pPr>
      <w:bookmarkStart w:id="13" w:name="_DV_M507"/>
      <w:bookmarkStart w:id="14" w:name="_DV_M508"/>
      <w:bookmarkStart w:id="15" w:name="_DV_M509"/>
      <w:bookmarkStart w:id="16" w:name="_DV_M510"/>
      <w:bookmarkStart w:id="17" w:name="_DV_M511"/>
      <w:bookmarkStart w:id="18" w:name="_DV_M512"/>
      <w:bookmarkStart w:id="19" w:name="_DV_M513"/>
      <w:bookmarkStart w:id="20" w:name="_DV_M514"/>
      <w:bookmarkStart w:id="21" w:name="_DV_M515"/>
      <w:bookmarkStart w:id="22" w:name="_DV_M517"/>
      <w:bookmarkStart w:id="23" w:name="_DV_M522"/>
      <w:bookmarkEnd w:id="13"/>
      <w:bookmarkEnd w:id="14"/>
      <w:bookmarkEnd w:id="15"/>
      <w:bookmarkEnd w:id="16"/>
      <w:bookmarkEnd w:id="17"/>
      <w:bookmarkEnd w:id="18"/>
      <w:bookmarkEnd w:id="19"/>
      <w:bookmarkEnd w:id="20"/>
      <w:bookmarkEnd w:id="21"/>
      <w:bookmarkEnd w:id="22"/>
      <w:bookmarkEnd w:id="23"/>
      <w:r w:rsidRPr="00147292">
        <w:rPr>
          <w:rFonts w:ascii="Times New Roman" w:hAnsi="Times New Roman"/>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147292">
        <w:rPr>
          <w:rFonts w:ascii="Times New Roman" w:hAnsi="Times New Roman"/>
          <w:lang w:eastAsia="ru-RU"/>
        </w:rPr>
        <w:t>пз</w:t>
      </w:r>
      <w:proofErr w:type="spellEnd"/>
      <w:r w:rsidRPr="00147292">
        <w:rPr>
          <w:rFonts w:ascii="Times New Roman" w:hAnsi="Times New Roman"/>
          <w:lang w:eastAsia="ru-RU"/>
        </w:rPr>
        <w:t>-н</w:t>
      </w:r>
      <w:r w:rsidRPr="00147292" w:rsidDel="0025632A">
        <w:rPr>
          <w:rFonts w:ascii="Times New Roman" w:hAnsi="Times New Roman"/>
          <w:lang w:eastAsia="ru-RU"/>
        </w:rPr>
        <w:t xml:space="preserve"> </w:t>
      </w:r>
      <w:r w:rsidRPr="00147292">
        <w:rPr>
          <w:rFonts w:ascii="Times New Roman" w:hAnsi="Times New Roman"/>
          <w:lang w:eastAsia="ru-RU"/>
        </w:rPr>
        <w:t>в зависимости от того, осуществляется ли досрочное погашение по усмотрению эмитента или по требованию владельцев облигаций:</w:t>
      </w:r>
      <w:r w:rsidRPr="00147292">
        <w:rPr>
          <w:rFonts w:ascii="Times New Roman" w:hAnsi="Times New Roman"/>
          <w:b/>
          <w:bCs/>
          <w:i/>
          <w:iCs/>
          <w:lang w:eastAsia="ru-RU"/>
        </w:rPr>
        <w:t xml:space="preserve"> Иные условия отсутствуют</w:t>
      </w:r>
    </w:p>
    <w:p w:rsidR="00383983" w:rsidRPr="00DF5CC5" w:rsidRDefault="00383983" w:rsidP="005C1579">
      <w:pPr>
        <w:autoSpaceDE w:val="0"/>
        <w:autoSpaceDN w:val="0"/>
        <w:adjustRightInd w:val="0"/>
        <w:spacing w:after="0" w:line="240" w:lineRule="auto"/>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9.5.2 Досрочное погашение по усмотрению эмитента</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Досрочное погашение Биржевых облигаций по усмотрению Эмитента осуществляется в отношении всех Биржевых облигаций выпуска.</w:t>
      </w:r>
    </w:p>
    <w:p w:rsidR="00383983" w:rsidRPr="00DF5CC5" w:rsidRDefault="00383983" w:rsidP="00DF5CC5">
      <w:pPr>
        <w:autoSpaceDE w:val="0"/>
        <w:autoSpaceDN w:val="0"/>
        <w:spacing w:after="0" w:line="240" w:lineRule="auto"/>
        <w:ind w:firstLine="539"/>
        <w:jc w:val="both"/>
        <w:rPr>
          <w:rFonts w:ascii="Times New Roman" w:hAnsi="Times New Roman"/>
        </w:rPr>
      </w:pPr>
    </w:p>
    <w:p w:rsidR="00383983" w:rsidRPr="00DF5CC5" w:rsidRDefault="00C72E4A"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9.5.2.1.</w:t>
      </w:r>
      <w:r w:rsidR="00383983" w:rsidRPr="00DF5CC5">
        <w:rPr>
          <w:rFonts w:ascii="Times New Roman" w:hAnsi="Times New Roman"/>
          <w:b/>
          <w:bCs/>
          <w:i/>
          <w:iCs/>
        </w:rPr>
        <w:t xml:space="preserve">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00383983" w:rsidRPr="00DF5CC5">
        <w:rPr>
          <w:rFonts w:ascii="Times New Roman" w:hAnsi="Times New Roman"/>
          <w:b/>
          <w:bCs/>
          <w:i/>
          <w:iCs/>
        </w:rPr>
        <w:t>,</w:t>
      </w:r>
      <w:proofErr w:type="gramEnd"/>
      <w:r w:rsidR="00383983" w:rsidRPr="00DF5CC5">
        <w:rPr>
          <w:rFonts w:ascii="Times New Roman" w:hAnsi="Times New Roman"/>
          <w:b/>
          <w:bCs/>
          <w:i/>
          <w:iCs/>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383983" w:rsidRPr="00DF5CC5" w:rsidRDefault="00383983" w:rsidP="00DF5CC5">
      <w:pPr>
        <w:autoSpaceDE w:val="0"/>
        <w:autoSpaceDN w:val="0"/>
        <w:spacing w:after="0" w:line="240" w:lineRule="auto"/>
        <w:ind w:firstLine="539"/>
        <w:jc w:val="both"/>
        <w:rPr>
          <w:rFonts w:ascii="Times New Roman" w:hAnsi="Times New Roman"/>
        </w:rPr>
      </w:pPr>
    </w:p>
    <w:p w:rsidR="00F26A94" w:rsidRDefault="00F26A94" w:rsidP="00F26A94">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Срок (порядок определения срока), в течение которого эмитентом может быть принято решение о досрочном погашении облигаций по его усмотрению.</w:t>
      </w:r>
    </w:p>
    <w:p w:rsidR="00F26A94" w:rsidRPr="00DF5CC5" w:rsidRDefault="00F26A94" w:rsidP="00F26A94">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 </w:t>
      </w:r>
    </w:p>
    <w:p w:rsidR="00F26A94" w:rsidRPr="00DF5CC5" w:rsidRDefault="00F26A94" w:rsidP="00F26A94">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DF5CC5">
        <w:rPr>
          <w:rFonts w:ascii="Times New Roman" w:hAnsi="Times New Roman"/>
          <w:b/>
          <w:bCs/>
          <w:i/>
          <w:iCs/>
        </w:rPr>
        <w:t>позднее</w:t>
      </w:r>
      <w:proofErr w:type="gramEnd"/>
      <w:r w:rsidRPr="00DF5CC5">
        <w:rPr>
          <w:rFonts w:ascii="Times New Roman" w:hAnsi="Times New Roman"/>
          <w:b/>
          <w:bCs/>
          <w:i/>
          <w:iCs/>
        </w:rPr>
        <w:t xml:space="preserve"> чем за </w:t>
      </w:r>
      <w:r>
        <w:rPr>
          <w:rFonts w:ascii="Times New Roman" w:hAnsi="Times New Roman"/>
          <w:b/>
          <w:bCs/>
          <w:i/>
          <w:iCs/>
        </w:rPr>
        <w:t>14</w:t>
      </w:r>
      <w:r w:rsidRPr="00DF5CC5">
        <w:rPr>
          <w:rFonts w:ascii="Times New Roman" w:hAnsi="Times New Roman"/>
          <w:b/>
          <w:bCs/>
          <w:i/>
          <w:iCs/>
        </w:rPr>
        <w:t xml:space="preserve"> (</w:t>
      </w:r>
      <w:r>
        <w:rPr>
          <w:rFonts w:ascii="Times New Roman" w:hAnsi="Times New Roman"/>
          <w:b/>
          <w:bCs/>
          <w:i/>
          <w:iCs/>
        </w:rPr>
        <w:t>Четырнадцать</w:t>
      </w:r>
      <w:r w:rsidRPr="00DF5CC5">
        <w:rPr>
          <w:rFonts w:ascii="Times New Roman" w:hAnsi="Times New Roman"/>
          <w:b/>
          <w:bCs/>
          <w:i/>
          <w:iCs/>
        </w:rPr>
        <w:t xml:space="preserve">) </w:t>
      </w:r>
      <w:r>
        <w:rPr>
          <w:rFonts w:ascii="Times New Roman" w:hAnsi="Times New Roman"/>
          <w:b/>
          <w:bCs/>
          <w:i/>
          <w:iCs/>
        </w:rPr>
        <w:t>календарных</w:t>
      </w:r>
      <w:r w:rsidRPr="00DF5CC5">
        <w:rPr>
          <w:rFonts w:ascii="Times New Roman" w:hAnsi="Times New Roman"/>
          <w:b/>
          <w:bCs/>
          <w:i/>
          <w:iCs/>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F26A94" w:rsidRPr="00DF5CC5" w:rsidRDefault="00F26A94" w:rsidP="00F26A94">
      <w:pPr>
        <w:autoSpaceDE w:val="0"/>
        <w:autoSpaceDN w:val="0"/>
        <w:spacing w:after="0" w:line="240" w:lineRule="auto"/>
        <w:ind w:firstLine="540"/>
        <w:jc w:val="both"/>
        <w:rPr>
          <w:rFonts w:ascii="Times New Roman" w:hAnsi="Times New Roman"/>
          <w:b/>
          <w:bCs/>
          <w:i/>
          <w:iCs/>
        </w:rPr>
      </w:pPr>
    </w:p>
    <w:p w:rsidR="00F26A94" w:rsidRPr="00DF5CC5" w:rsidRDefault="00F26A94" w:rsidP="00F26A94">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решение принимается единоличным исполнительным органом Эмитента.</w:t>
      </w:r>
    </w:p>
    <w:p w:rsidR="00F26A94" w:rsidRDefault="00F26A94" w:rsidP="003501C8">
      <w:pPr>
        <w:autoSpaceDE w:val="0"/>
        <w:autoSpaceDN w:val="0"/>
        <w:adjustRightInd w:val="0"/>
        <w:spacing w:after="0" w:line="240" w:lineRule="auto"/>
        <w:ind w:firstLine="540"/>
        <w:jc w:val="both"/>
        <w:rPr>
          <w:rFonts w:ascii="Times New Roman" w:hAnsi="Times New Roman"/>
          <w:lang w:eastAsia="ru-RU"/>
        </w:rPr>
      </w:pPr>
    </w:p>
    <w:p w:rsidR="003501C8" w:rsidRDefault="003501C8" w:rsidP="003501C8">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Порядок раскрытия (предоставления) информации о порядке и условиях досрочного погашения облигаций</w:t>
      </w:r>
    </w:p>
    <w:p w:rsidR="003501C8" w:rsidRDefault="003501C8" w:rsidP="00DF5CC5">
      <w:pPr>
        <w:autoSpaceDE w:val="0"/>
        <w:autoSpaceDN w:val="0"/>
        <w:spacing w:after="0" w:line="240" w:lineRule="auto"/>
        <w:ind w:firstLine="539"/>
        <w:jc w:val="both"/>
        <w:rPr>
          <w:rFonts w:ascii="Times New Roman" w:hAnsi="Times New Roman"/>
        </w:rPr>
      </w:pPr>
    </w:p>
    <w:p w:rsidR="00383983" w:rsidRPr="00DF5CC5" w:rsidRDefault="003839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возможности досрочного погашения облигаций по усмотрению Эмитента:</w:t>
      </w:r>
    </w:p>
    <w:p w:rsidR="00383983" w:rsidRPr="00DF5CC5" w:rsidRDefault="00383983" w:rsidP="00DF5CC5">
      <w:pPr>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w:t>
      </w:r>
      <w:r w:rsidR="00AA70B9" w:rsidRPr="00DF5CC5">
        <w:rPr>
          <w:rFonts w:ascii="Times New Roman" w:hAnsi="Times New Roman"/>
          <w:b/>
          <w:bCs/>
          <w:i/>
          <w:iCs/>
        </w:rPr>
        <w:t>порядке</w:t>
      </w:r>
      <w:r w:rsidR="008F3AF0">
        <w:rPr>
          <w:rFonts w:ascii="Times New Roman" w:hAnsi="Times New Roman"/>
          <w:b/>
          <w:bCs/>
          <w:i/>
          <w:iCs/>
        </w:rPr>
        <w:t xml:space="preserve"> и сроки</w:t>
      </w:r>
      <w:r w:rsidR="005B2B10" w:rsidRPr="00DF5CC5">
        <w:rPr>
          <w:rFonts w:ascii="Times New Roman" w:hAnsi="Times New Roman"/>
          <w:b/>
          <w:bCs/>
          <w:i/>
          <w:iCs/>
        </w:rPr>
        <w:t>,</w:t>
      </w:r>
      <w:r w:rsidR="00AA70B9" w:rsidRPr="00DF5CC5">
        <w:rPr>
          <w:rFonts w:ascii="Times New Roman" w:hAnsi="Times New Roman"/>
          <w:b/>
          <w:bCs/>
          <w:i/>
          <w:iCs/>
        </w:rPr>
        <w:t xml:space="preserve"> указанн</w:t>
      </w:r>
      <w:r w:rsidR="008F3AF0">
        <w:rPr>
          <w:rFonts w:ascii="Times New Roman" w:hAnsi="Times New Roman"/>
          <w:b/>
          <w:bCs/>
          <w:i/>
          <w:iCs/>
        </w:rPr>
        <w:t>ые</w:t>
      </w:r>
      <w:r w:rsidR="00AA70B9" w:rsidRPr="00DF5CC5">
        <w:rPr>
          <w:rFonts w:ascii="Times New Roman" w:hAnsi="Times New Roman"/>
          <w:b/>
          <w:bCs/>
          <w:i/>
          <w:iCs/>
        </w:rPr>
        <w:t xml:space="preserve"> </w:t>
      </w:r>
      <w:r w:rsidR="00B14236" w:rsidRPr="00DF5CC5">
        <w:rPr>
          <w:rFonts w:ascii="Times New Roman" w:hAnsi="Times New Roman"/>
          <w:b/>
          <w:bCs/>
          <w:i/>
          <w:iCs/>
        </w:rPr>
        <w:t>в п</w:t>
      </w:r>
      <w:r w:rsidR="008F3AF0">
        <w:rPr>
          <w:rFonts w:ascii="Times New Roman" w:hAnsi="Times New Roman"/>
          <w:b/>
          <w:bCs/>
          <w:i/>
          <w:iCs/>
        </w:rPr>
        <w:t>. 11 Решения о выпуске и п.</w:t>
      </w:r>
      <w:r w:rsidR="00B14236" w:rsidRPr="00DF5CC5">
        <w:rPr>
          <w:rFonts w:ascii="Times New Roman" w:hAnsi="Times New Roman"/>
          <w:b/>
          <w:bCs/>
          <w:i/>
          <w:iCs/>
        </w:rPr>
        <w:t xml:space="preserve"> 2.9 Проспекта.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информирует Биржу </w:t>
      </w:r>
      <w:r w:rsidRPr="00DF5CC5">
        <w:rPr>
          <w:rFonts w:ascii="Times New Roman" w:hAnsi="Times New Roman"/>
          <w:b/>
          <w:i/>
          <w:szCs w:val="20"/>
        </w:rPr>
        <w:t xml:space="preserve">и НРД </w:t>
      </w:r>
      <w:r w:rsidRPr="00DF5CC5">
        <w:rPr>
          <w:rFonts w:ascii="Times New Roman" w:hAnsi="Times New Roman"/>
          <w:b/>
          <w:bCs/>
          <w:i/>
          <w:iCs/>
        </w:rPr>
        <w:t xml:space="preserve">о принятом </w:t>
      </w:r>
      <w:proofErr w:type="gramStart"/>
      <w:r w:rsidRPr="00DF5CC5">
        <w:rPr>
          <w:rFonts w:ascii="Times New Roman" w:hAnsi="Times New Roman"/>
          <w:b/>
          <w:bCs/>
          <w:i/>
          <w:iCs/>
        </w:rPr>
        <w:t>решении</w:t>
      </w:r>
      <w:proofErr w:type="gramEnd"/>
      <w:r w:rsidRPr="00DF5CC5">
        <w:rPr>
          <w:rFonts w:ascii="Times New Roman" w:hAnsi="Times New Roman"/>
          <w:b/>
          <w:bCs/>
          <w:i/>
          <w:iCs/>
        </w:rPr>
        <w:t xml:space="preserve"> о возможности досрочного погашения </w:t>
      </w:r>
      <w:r w:rsidR="00DC31EA" w:rsidRPr="00DF5CC5">
        <w:rPr>
          <w:rFonts w:ascii="Times New Roman" w:hAnsi="Times New Roman"/>
          <w:b/>
          <w:bCs/>
          <w:i/>
          <w:iCs/>
        </w:rPr>
        <w:t xml:space="preserve">или о том, что решение о возможности досрочного погашения не принято, </w:t>
      </w:r>
      <w:r w:rsidRPr="00DF5CC5">
        <w:rPr>
          <w:rFonts w:ascii="Times New Roman" w:hAnsi="Times New Roman"/>
          <w:b/>
          <w:bCs/>
          <w:i/>
          <w:iCs/>
        </w:rPr>
        <w:t>не позднее 2 (второго) рабочего дня после даты принятия соответствующего решения</w:t>
      </w:r>
      <w:r w:rsidR="00AD6B6D" w:rsidRPr="00DF5CC5">
        <w:rPr>
          <w:rFonts w:ascii="Times New Roman" w:hAnsi="Times New Roman"/>
          <w:b/>
          <w:bCs/>
          <w:i/>
          <w:iCs/>
        </w:rPr>
        <w:t>, но не позднее чем до даты начала размещения Биржевых облигаций</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1C45BB" w:rsidRPr="00DF5CC5" w:rsidRDefault="001C45BB"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досрочном погашении облигаций по усмотрению Эмитента:</w:t>
      </w:r>
    </w:p>
    <w:p w:rsidR="001C45BB" w:rsidRPr="00DF5CC5" w:rsidRDefault="001C45B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принятии решения о досрочном погашении Биржевых облигаций по усмотрению Эмитента раскрывается в порядке </w:t>
      </w:r>
      <w:r w:rsidR="008F3AF0">
        <w:rPr>
          <w:rFonts w:ascii="Times New Roman" w:hAnsi="Times New Roman"/>
          <w:b/>
          <w:bCs/>
          <w:i/>
          <w:iCs/>
        </w:rPr>
        <w:t xml:space="preserve">и сроки, </w:t>
      </w:r>
      <w:r w:rsidRPr="00DF5CC5">
        <w:rPr>
          <w:rFonts w:ascii="Times New Roman" w:hAnsi="Times New Roman"/>
          <w:b/>
          <w:bCs/>
          <w:i/>
          <w:iCs/>
        </w:rPr>
        <w:t>указанн</w:t>
      </w:r>
      <w:r w:rsidR="008F3AF0">
        <w:rPr>
          <w:rFonts w:ascii="Times New Roman" w:hAnsi="Times New Roman"/>
          <w:b/>
          <w:bCs/>
          <w:i/>
          <w:iCs/>
        </w:rPr>
        <w:t>ые</w:t>
      </w:r>
      <w:r w:rsidRPr="00DF5CC5">
        <w:rPr>
          <w:rFonts w:ascii="Times New Roman" w:hAnsi="Times New Roman"/>
          <w:b/>
          <w:bCs/>
          <w:i/>
          <w:iCs/>
        </w:rPr>
        <w:t xml:space="preserve"> в п</w:t>
      </w:r>
      <w:r w:rsidR="008F3AF0">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D351B3" w:rsidRPr="00DF5CC5" w:rsidRDefault="00D351B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Эмитент информирует Биржу и НРД о принятых </w:t>
      </w:r>
      <w:r w:rsidRPr="00BF04E0">
        <w:rPr>
          <w:rFonts w:ascii="Times New Roman" w:hAnsi="Times New Roman"/>
          <w:b/>
          <w:bCs/>
          <w:i/>
          <w:iCs/>
        </w:rPr>
        <w:t>решениях, в том числе о дате и условиях проведения досрочного погашения Биржевых облигаций по усмотрению Эмитента не позднее 2</w:t>
      </w:r>
      <w:r w:rsidRPr="00DF5CC5">
        <w:rPr>
          <w:rFonts w:ascii="Times New Roman" w:hAnsi="Times New Roman"/>
          <w:b/>
          <w:bCs/>
          <w:i/>
          <w:iCs/>
        </w:rPr>
        <w:t xml:space="preserve"> (Второго) рабочего дня после даты принятия соответствующего решения.</w:t>
      </w:r>
    </w:p>
    <w:p w:rsidR="00C32D5F" w:rsidRPr="00DF5CC5" w:rsidRDefault="00383983" w:rsidP="008F3AF0">
      <w:pPr>
        <w:autoSpaceDE w:val="0"/>
        <w:autoSpaceDN w:val="0"/>
        <w:spacing w:after="0" w:line="240" w:lineRule="auto"/>
        <w:ind w:firstLine="539"/>
        <w:jc w:val="both"/>
        <w:rPr>
          <w:rFonts w:ascii="Times New Roman" w:hAnsi="Times New Roman"/>
          <w:b/>
          <w:bCs/>
          <w:i/>
          <w:iCs/>
        </w:rPr>
      </w:pPr>
      <w:proofErr w:type="gramStart"/>
      <w:r w:rsidRPr="00DF5CC5">
        <w:rPr>
          <w:rFonts w:ascii="Times New Roman" w:hAnsi="Times New Roman"/>
          <w:b/>
          <w:i/>
          <w:szCs w:val="20"/>
        </w:rPr>
        <w:t xml:space="preserve">В случае если Эмитентом не позднее чем </w:t>
      </w:r>
      <w:r w:rsidR="00A14879">
        <w:rPr>
          <w:rFonts w:ascii="Times New Roman" w:hAnsi="Times New Roman"/>
          <w:b/>
          <w:i/>
          <w:szCs w:val="20"/>
        </w:rPr>
        <w:t xml:space="preserve">за </w:t>
      </w:r>
      <w:r w:rsidR="001750FA">
        <w:rPr>
          <w:rFonts w:ascii="Times New Roman" w:hAnsi="Times New Roman"/>
          <w:b/>
          <w:i/>
          <w:szCs w:val="20"/>
        </w:rPr>
        <w:t xml:space="preserve">14 </w:t>
      </w:r>
      <w:r w:rsidR="00A14879">
        <w:rPr>
          <w:rFonts w:ascii="Times New Roman" w:hAnsi="Times New Roman"/>
          <w:b/>
          <w:i/>
          <w:szCs w:val="20"/>
        </w:rPr>
        <w:t>(</w:t>
      </w:r>
      <w:r w:rsidR="001750FA">
        <w:rPr>
          <w:rFonts w:ascii="Times New Roman" w:hAnsi="Times New Roman"/>
          <w:b/>
          <w:i/>
          <w:szCs w:val="20"/>
        </w:rPr>
        <w:t>Четырнадцать</w:t>
      </w:r>
      <w:r w:rsidR="00A14879">
        <w:rPr>
          <w:rFonts w:ascii="Times New Roman" w:hAnsi="Times New Roman"/>
          <w:b/>
          <w:i/>
          <w:szCs w:val="20"/>
        </w:rPr>
        <w:t xml:space="preserve">) </w:t>
      </w:r>
      <w:r w:rsidR="001750FA">
        <w:rPr>
          <w:rFonts w:ascii="Times New Roman" w:hAnsi="Times New Roman"/>
          <w:b/>
          <w:i/>
          <w:szCs w:val="20"/>
        </w:rPr>
        <w:t>календарных</w:t>
      </w:r>
      <w:r w:rsidR="001750FA" w:rsidRPr="00DF5CC5">
        <w:rPr>
          <w:rFonts w:ascii="Times New Roman" w:hAnsi="Times New Roman"/>
          <w:b/>
          <w:i/>
          <w:szCs w:val="20"/>
        </w:rPr>
        <w:t xml:space="preserve"> </w:t>
      </w:r>
      <w:r w:rsidRPr="00DF5CC5">
        <w:rPr>
          <w:rFonts w:ascii="Times New Roman" w:hAnsi="Times New Roman"/>
          <w:b/>
          <w:i/>
          <w:szCs w:val="20"/>
        </w:rPr>
        <w:t>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w:t>
      </w:r>
      <w:r w:rsidR="008F3AF0">
        <w:rPr>
          <w:rFonts w:ascii="Times New Roman" w:hAnsi="Times New Roman"/>
          <w:b/>
          <w:i/>
          <w:szCs w:val="20"/>
        </w:rPr>
        <w:t>.</w:t>
      </w:r>
      <w:r w:rsidRPr="00DF5CC5">
        <w:rPr>
          <w:rFonts w:ascii="Times New Roman" w:hAnsi="Times New Roman"/>
          <w:b/>
          <w:i/>
          <w:szCs w:val="20"/>
        </w:rPr>
        <w:t xml:space="preserve"> 9.5.2</w:t>
      </w:r>
      <w:r w:rsidR="005B2B10" w:rsidRPr="00DF5CC5">
        <w:rPr>
          <w:rFonts w:ascii="Times New Roman" w:hAnsi="Times New Roman"/>
          <w:b/>
          <w:i/>
          <w:szCs w:val="20"/>
        </w:rPr>
        <w:t>.1</w:t>
      </w:r>
      <w:r w:rsidR="00A14879">
        <w:rPr>
          <w:rFonts w:ascii="Times New Roman" w:hAnsi="Times New Roman"/>
          <w:b/>
          <w:i/>
          <w:szCs w:val="20"/>
        </w:rPr>
        <w:t xml:space="preserve"> Решения о выпуске, </w:t>
      </w:r>
      <w:r w:rsidRPr="00DF5CC5">
        <w:rPr>
          <w:rFonts w:ascii="Times New Roman" w:hAnsi="Times New Roman"/>
          <w:b/>
          <w:i/>
          <w:szCs w:val="20"/>
        </w:rPr>
        <w:t>Эмитентом не используется, и Эмитент не вправе</w:t>
      </w:r>
      <w:proofErr w:type="gramEnd"/>
      <w:r w:rsidRPr="00DF5CC5">
        <w:rPr>
          <w:rFonts w:ascii="Times New Roman" w:hAnsi="Times New Roman"/>
          <w:b/>
          <w:i/>
          <w:szCs w:val="20"/>
        </w:rPr>
        <w:t xml:space="preserve"> досрочно погасить выпуск Биржевых облигаций в соответствии с п</w:t>
      </w:r>
      <w:r w:rsidR="008F3AF0">
        <w:rPr>
          <w:rFonts w:ascii="Times New Roman" w:hAnsi="Times New Roman"/>
          <w:b/>
          <w:i/>
          <w:szCs w:val="20"/>
        </w:rPr>
        <w:t>.</w:t>
      </w:r>
      <w:r w:rsidRPr="00DF5CC5">
        <w:rPr>
          <w:rFonts w:ascii="Times New Roman" w:hAnsi="Times New Roman"/>
          <w:b/>
          <w:i/>
          <w:szCs w:val="20"/>
        </w:rPr>
        <w:t xml:space="preserve"> 9.5.2</w:t>
      </w:r>
      <w:r w:rsidR="005B2B10" w:rsidRPr="00DF5CC5">
        <w:rPr>
          <w:rFonts w:ascii="Times New Roman" w:hAnsi="Times New Roman"/>
          <w:b/>
          <w:i/>
          <w:szCs w:val="20"/>
        </w:rPr>
        <w:t>.1</w:t>
      </w:r>
      <w:r w:rsidRPr="00DF5CC5">
        <w:rPr>
          <w:rFonts w:ascii="Times New Roman" w:hAnsi="Times New Roman"/>
          <w:b/>
          <w:i/>
          <w:szCs w:val="20"/>
        </w:rPr>
        <w:t xml:space="preserve"> Решения о выпуске.</w:t>
      </w:r>
      <w:r w:rsidRPr="00DF5CC5">
        <w:rPr>
          <w:rFonts w:ascii="Times New Roman" w:hAnsi="Times New Roman"/>
          <w:b/>
          <w:bCs/>
          <w:i/>
          <w:iCs/>
          <w:szCs w:val="20"/>
        </w:rPr>
        <w:t xml:space="preserve"> </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Биржевые облигации досрочно погашаются по непогашенной части номинальной стоимости. При этом выплачивается купонный доход по купонному периоду</w:t>
      </w:r>
      <w:r w:rsidR="00AB1929" w:rsidRPr="00DF5CC5">
        <w:rPr>
          <w:rFonts w:ascii="Times New Roman" w:hAnsi="Times New Roman"/>
          <w:b/>
          <w:bCs/>
          <w:i/>
          <w:iCs/>
        </w:rPr>
        <w:t>,</w:t>
      </w:r>
      <w:r w:rsidRPr="00DF5CC5">
        <w:rPr>
          <w:rFonts w:ascii="Times New Roman" w:hAnsi="Times New Roman"/>
          <w:b/>
          <w:bCs/>
          <w:i/>
          <w:iCs/>
        </w:rPr>
        <w:t xml:space="preserve">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Снятие Сертификата с хранения</w:t>
      </w:r>
      <w:r w:rsidRPr="00DF5CC5" w:rsidDel="006F0D3F">
        <w:rPr>
          <w:rFonts w:ascii="Times New Roman" w:hAnsi="Times New Roman"/>
          <w:b/>
          <w:bCs/>
          <w:i/>
          <w:iCs/>
        </w:rPr>
        <w:t xml:space="preserve"> </w:t>
      </w:r>
      <w:r w:rsidRPr="00DF5CC5">
        <w:rPr>
          <w:rFonts w:ascii="Times New Roman" w:hAnsi="Times New Roman"/>
          <w:b/>
          <w:bCs/>
          <w:i/>
          <w:iCs/>
        </w:rPr>
        <w:t>производится после списания всех Биржевых облигаций со счетов в НРД.</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A9409B" w:rsidRPr="00DF5CC5" w:rsidRDefault="00A9409B"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Срок, в течение которого облигации могут быть досрочно погашены эмитентом</w:t>
      </w:r>
    </w:p>
    <w:p w:rsidR="00A9409B" w:rsidRPr="00DF5CC5" w:rsidRDefault="00A9409B"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A9409B" w:rsidRPr="00DF5CC5" w:rsidRDefault="00A9409B" w:rsidP="00DF5CC5">
      <w:pPr>
        <w:autoSpaceDE w:val="0"/>
        <w:autoSpaceDN w:val="0"/>
        <w:spacing w:after="0" w:line="240" w:lineRule="auto"/>
        <w:ind w:firstLine="540"/>
        <w:jc w:val="both"/>
        <w:rPr>
          <w:rFonts w:ascii="Times New Roman" w:hAnsi="Times New Roman"/>
        </w:rPr>
      </w:pPr>
    </w:p>
    <w:p w:rsidR="00A9409B" w:rsidRPr="00DF5CC5" w:rsidRDefault="00A9409B"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 xml:space="preserve">Дата начала досрочного погашения: </w:t>
      </w:r>
    </w:p>
    <w:p w:rsidR="00A9409B" w:rsidRPr="00DF5CC5" w:rsidRDefault="00A9409B"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A9409B" w:rsidRPr="00DF5CC5" w:rsidRDefault="00A9409B" w:rsidP="00DF5CC5">
      <w:pPr>
        <w:autoSpaceDE w:val="0"/>
        <w:autoSpaceDN w:val="0"/>
        <w:adjustRightInd w:val="0"/>
        <w:spacing w:after="0" w:line="240" w:lineRule="auto"/>
        <w:ind w:firstLine="540"/>
        <w:jc w:val="both"/>
        <w:rPr>
          <w:rFonts w:ascii="Times New Roman" w:hAnsi="Times New Roman"/>
        </w:rPr>
      </w:pPr>
    </w:p>
    <w:p w:rsidR="00A9409B" w:rsidRPr="00DF5CC5" w:rsidRDefault="00A9409B"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досрочного погашения:</w:t>
      </w:r>
    </w:p>
    <w:p w:rsidR="00A9409B" w:rsidRPr="00DF5CC5" w:rsidRDefault="00A9409B" w:rsidP="00DF5CC5">
      <w:pPr>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rPr>
        <w:lastRenderedPageBreak/>
        <w:t>Даты начала и окончания досрочного погашения Биржевых облигаций совпадают.</w:t>
      </w:r>
    </w:p>
    <w:p w:rsidR="00A9409B" w:rsidRPr="00DF5CC5" w:rsidRDefault="00A9409B" w:rsidP="00DF5CC5">
      <w:pPr>
        <w:autoSpaceDE w:val="0"/>
        <w:autoSpaceDN w:val="0"/>
        <w:spacing w:after="0" w:line="240" w:lineRule="auto"/>
        <w:ind w:firstLine="539"/>
        <w:jc w:val="both"/>
        <w:rPr>
          <w:rFonts w:ascii="Times New Roman" w:hAnsi="Times New Roman"/>
        </w:rPr>
      </w:pPr>
    </w:p>
    <w:p w:rsidR="00A9409B" w:rsidRPr="00DF5CC5" w:rsidRDefault="002A7D79" w:rsidP="00DF5CC5">
      <w:pPr>
        <w:autoSpaceDE w:val="0"/>
        <w:autoSpaceDN w:val="0"/>
        <w:spacing w:after="0" w:line="240" w:lineRule="auto"/>
        <w:ind w:firstLine="539"/>
        <w:jc w:val="both"/>
        <w:rPr>
          <w:rFonts w:ascii="Times New Roman" w:hAnsi="Times New Roman"/>
        </w:rPr>
      </w:pPr>
      <w:r>
        <w:rPr>
          <w:rFonts w:ascii="Times New Roman" w:hAnsi="Times New Roman"/>
        </w:rPr>
        <w:t>П</w:t>
      </w:r>
      <w:r w:rsidRPr="00DF5CC5">
        <w:rPr>
          <w:rFonts w:ascii="Times New Roman" w:hAnsi="Times New Roman"/>
        </w:rPr>
        <w:t xml:space="preserve">орядок </w:t>
      </w:r>
      <w:r w:rsidR="00A9409B" w:rsidRPr="00DF5CC5">
        <w:rPr>
          <w:rFonts w:ascii="Times New Roman" w:hAnsi="Times New Roman"/>
        </w:rPr>
        <w:t>раскрытия информации о</w:t>
      </w:r>
      <w:r w:rsidR="00F26A94">
        <w:rPr>
          <w:rFonts w:ascii="Times New Roman" w:hAnsi="Times New Roman"/>
        </w:rPr>
        <w:t>б итогах</w:t>
      </w:r>
      <w:r w:rsidR="00A9409B" w:rsidRPr="00DF5CC5">
        <w:rPr>
          <w:rFonts w:ascii="Times New Roman" w:hAnsi="Times New Roman"/>
        </w:rPr>
        <w:t xml:space="preserve"> </w:t>
      </w:r>
      <w:r w:rsidR="00F26A94" w:rsidRPr="00DF5CC5">
        <w:rPr>
          <w:rFonts w:ascii="Times New Roman" w:hAnsi="Times New Roman"/>
        </w:rPr>
        <w:t>досрочно</w:t>
      </w:r>
      <w:r w:rsidR="00F26A94">
        <w:rPr>
          <w:rFonts w:ascii="Times New Roman" w:hAnsi="Times New Roman"/>
        </w:rPr>
        <w:t>го</w:t>
      </w:r>
      <w:r w:rsidR="00F26A94" w:rsidRPr="00DF5CC5">
        <w:rPr>
          <w:rFonts w:ascii="Times New Roman" w:hAnsi="Times New Roman"/>
        </w:rPr>
        <w:t xml:space="preserve"> погашени</w:t>
      </w:r>
      <w:r w:rsidR="00F26A94">
        <w:rPr>
          <w:rFonts w:ascii="Times New Roman" w:hAnsi="Times New Roman"/>
        </w:rPr>
        <w:t>я</w:t>
      </w:r>
      <w:r w:rsidR="00F26A94" w:rsidRPr="00DF5CC5">
        <w:rPr>
          <w:rFonts w:ascii="Times New Roman" w:hAnsi="Times New Roman"/>
        </w:rPr>
        <w:t xml:space="preserve"> </w:t>
      </w:r>
      <w:r w:rsidR="00A9409B" w:rsidRPr="00DF5CC5">
        <w:rPr>
          <w:rFonts w:ascii="Times New Roman" w:hAnsi="Times New Roman"/>
        </w:rPr>
        <w:t>облигаций по усмотрению Эмитента</w:t>
      </w:r>
      <w:r>
        <w:rPr>
          <w:rFonts w:ascii="Times New Roman" w:hAnsi="Times New Roman"/>
        </w:rPr>
        <w:t>, в том числе о количестве досрочно погашенных облигациях</w:t>
      </w:r>
      <w:r w:rsidR="00A9409B" w:rsidRPr="00DF5CC5">
        <w:rPr>
          <w:rFonts w:ascii="Times New Roman" w:hAnsi="Times New Roman"/>
        </w:rPr>
        <w:t>:</w:t>
      </w:r>
    </w:p>
    <w:p w:rsidR="00A9409B" w:rsidRPr="00DF5CC5" w:rsidRDefault="00A9409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w:t>
      </w:r>
      <w:r w:rsidR="002A7D79">
        <w:rPr>
          <w:rFonts w:ascii="Times New Roman" w:hAnsi="Times New Roman"/>
          <w:b/>
          <w:bCs/>
          <w:i/>
          <w:iCs/>
        </w:rPr>
        <w:t>б итогах</w:t>
      </w:r>
      <w:r w:rsidRPr="00DF5CC5">
        <w:rPr>
          <w:rFonts w:ascii="Times New Roman" w:hAnsi="Times New Roman"/>
          <w:b/>
          <w:bCs/>
          <w:i/>
          <w:iCs/>
        </w:rPr>
        <w:t xml:space="preserve"> </w:t>
      </w:r>
      <w:r w:rsidR="002A7D79" w:rsidRPr="00DF5CC5">
        <w:rPr>
          <w:rFonts w:ascii="Times New Roman" w:hAnsi="Times New Roman"/>
          <w:b/>
          <w:bCs/>
          <w:i/>
          <w:iCs/>
        </w:rPr>
        <w:t>досрочно</w:t>
      </w:r>
      <w:r w:rsidR="002A7D79">
        <w:rPr>
          <w:rFonts w:ascii="Times New Roman" w:hAnsi="Times New Roman"/>
          <w:b/>
          <w:bCs/>
          <w:i/>
          <w:iCs/>
        </w:rPr>
        <w:t>го</w:t>
      </w:r>
      <w:r w:rsidR="002A7D79" w:rsidRPr="00DF5CC5">
        <w:rPr>
          <w:rFonts w:ascii="Times New Roman" w:hAnsi="Times New Roman"/>
          <w:b/>
          <w:bCs/>
          <w:i/>
          <w:iCs/>
        </w:rPr>
        <w:t xml:space="preserve"> погашени</w:t>
      </w:r>
      <w:r w:rsidR="002A7D79">
        <w:rPr>
          <w:rFonts w:ascii="Times New Roman" w:hAnsi="Times New Roman"/>
          <w:b/>
          <w:bCs/>
          <w:i/>
          <w:iCs/>
        </w:rPr>
        <w:t>я</w:t>
      </w:r>
      <w:r w:rsidR="002A7D79" w:rsidRPr="00DF5CC5">
        <w:rPr>
          <w:rFonts w:ascii="Times New Roman" w:hAnsi="Times New Roman"/>
          <w:b/>
          <w:bCs/>
          <w:i/>
          <w:iCs/>
        </w:rPr>
        <w:t xml:space="preserve"> </w:t>
      </w:r>
      <w:r w:rsidRPr="00DF5CC5">
        <w:rPr>
          <w:rFonts w:ascii="Times New Roman" w:hAnsi="Times New Roman"/>
          <w:b/>
          <w:bCs/>
          <w:i/>
          <w:iCs/>
        </w:rPr>
        <w:t xml:space="preserve">Биржевых облигаций по усмотрению Эмитента </w:t>
      </w:r>
      <w:r w:rsidR="002A7D79">
        <w:rPr>
          <w:rFonts w:ascii="Times New Roman" w:hAnsi="Times New Roman"/>
          <w:b/>
          <w:bCs/>
          <w:i/>
          <w:iCs/>
        </w:rPr>
        <w:t>(</w:t>
      </w:r>
      <w:r w:rsidR="002A7D79" w:rsidRPr="00571B97">
        <w:rPr>
          <w:rFonts w:ascii="Times New Roman" w:hAnsi="Times New Roman"/>
          <w:b/>
          <w:i/>
        </w:rPr>
        <w:t>в том числе о количестве досрочно погашенных облигациях</w:t>
      </w:r>
      <w:r w:rsidR="002A7D79">
        <w:rPr>
          <w:rFonts w:ascii="Times New Roman" w:hAnsi="Times New Roman"/>
          <w:b/>
          <w:bCs/>
          <w:i/>
          <w:iCs/>
        </w:rPr>
        <w:t xml:space="preserve">) </w:t>
      </w:r>
      <w:r w:rsidRPr="00DF5CC5">
        <w:rPr>
          <w:rFonts w:ascii="Times New Roman" w:hAnsi="Times New Roman"/>
          <w:b/>
          <w:bCs/>
          <w:i/>
          <w:iCs/>
        </w:rPr>
        <w:t>раскрывается в порядке</w:t>
      </w:r>
      <w:r w:rsidR="00770964">
        <w:rPr>
          <w:rFonts w:ascii="Times New Roman" w:hAnsi="Times New Roman"/>
          <w:b/>
          <w:bCs/>
          <w:i/>
          <w:iCs/>
        </w:rPr>
        <w:t xml:space="preserve"> и сроки</w:t>
      </w:r>
      <w:r w:rsidR="00BF7AAF" w:rsidRPr="00DF5CC5">
        <w:rPr>
          <w:rFonts w:ascii="Times New Roman" w:hAnsi="Times New Roman"/>
          <w:b/>
          <w:bCs/>
          <w:i/>
          <w:iCs/>
        </w:rPr>
        <w:t>,</w:t>
      </w:r>
      <w:r w:rsidRPr="00DF5CC5">
        <w:rPr>
          <w:rFonts w:ascii="Times New Roman" w:hAnsi="Times New Roman"/>
          <w:b/>
          <w:bCs/>
          <w:i/>
          <w:iCs/>
        </w:rPr>
        <w:t xml:space="preserve"> указанн</w:t>
      </w:r>
      <w:r w:rsidR="00770964">
        <w:rPr>
          <w:rFonts w:ascii="Times New Roman" w:hAnsi="Times New Roman"/>
          <w:b/>
          <w:bCs/>
          <w:i/>
          <w:iCs/>
        </w:rPr>
        <w:t>ые</w:t>
      </w:r>
      <w:r w:rsidRPr="00DF5CC5">
        <w:rPr>
          <w:rFonts w:ascii="Times New Roman" w:hAnsi="Times New Roman"/>
          <w:b/>
          <w:bCs/>
          <w:i/>
          <w:iCs/>
        </w:rPr>
        <w:t xml:space="preserve"> в п</w:t>
      </w:r>
      <w:r w:rsidR="00770964">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A9409B" w:rsidRPr="00DF5CC5" w:rsidRDefault="00A9409B" w:rsidP="00DF5CC5">
      <w:pPr>
        <w:autoSpaceDE w:val="0"/>
        <w:autoSpaceDN w:val="0"/>
        <w:spacing w:after="0" w:line="240" w:lineRule="auto"/>
        <w:ind w:firstLine="539"/>
        <w:jc w:val="both"/>
        <w:rPr>
          <w:rFonts w:ascii="Times New Roman" w:hAnsi="Times New Roman"/>
          <w:b/>
          <w:bCs/>
          <w:i/>
          <w:iCs/>
        </w:rPr>
      </w:pPr>
    </w:p>
    <w:p w:rsidR="00F204EB" w:rsidRPr="00DF5CC5" w:rsidRDefault="00C72E4A"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9.5.2.2.</w:t>
      </w:r>
      <w:r w:rsidR="00F204EB" w:rsidRPr="00DF5CC5">
        <w:rPr>
          <w:rFonts w:ascii="Times New Roman" w:hAnsi="Times New Roman"/>
          <w:b/>
          <w:bCs/>
          <w:i/>
          <w:iCs/>
        </w:rPr>
        <w:t xml:space="preserve">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00F204EB" w:rsidRPr="00DF5CC5">
        <w:rPr>
          <w:rFonts w:ascii="Times New Roman" w:hAnsi="Times New Roman"/>
          <w:b/>
          <w:bCs/>
          <w:i/>
          <w:iCs/>
        </w:rPr>
        <w:t>о(</w:t>
      </w:r>
      <w:proofErr w:type="gramEnd"/>
      <w:r w:rsidR="0052560C">
        <w:rPr>
          <w:rFonts w:ascii="Times New Roman" w:hAnsi="Times New Roman"/>
          <w:b/>
          <w:bCs/>
          <w:i/>
          <w:iCs/>
        </w:rPr>
        <w:t>-</w:t>
      </w:r>
      <w:r w:rsidR="00F204EB" w:rsidRPr="00DF5CC5">
        <w:rPr>
          <w:rFonts w:ascii="Times New Roman" w:hAnsi="Times New Roman"/>
          <w:b/>
          <w:bCs/>
          <w:i/>
          <w:iCs/>
        </w:rPr>
        <w:t>ых) купонного(</w:t>
      </w:r>
      <w:r w:rsidR="0052560C">
        <w:rPr>
          <w:rFonts w:ascii="Times New Roman" w:hAnsi="Times New Roman"/>
          <w:b/>
          <w:bCs/>
          <w:i/>
          <w:iCs/>
        </w:rPr>
        <w:t>-</w:t>
      </w:r>
      <w:r w:rsidR="00F204EB" w:rsidRPr="00DF5CC5">
        <w:rPr>
          <w:rFonts w:ascii="Times New Roman" w:hAnsi="Times New Roman"/>
          <w:b/>
          <w:bCs/>
          <w:i/>
          <w:iCs/>
        </w:rPr>
        <w:t>ых) периода(</w:t>
      </w:r>
      <w:r w:rsidR="0052560C">
        <w:rPr>
          <w:rFonts w:ascii="Times New Roman" w:hAnsi="Times New Roman"/>
          <w:b/>
          <w:bCs/>
          <w:i/>
          <w:iCs/>
        </w:rPr>
        <w:t>-</w:t>
      </w:r>
      <w:proofErr w:type="spellStart"/>
      <w:r w:rsidR="00F204EB" w:rsidRPr="00DF5CC5">
        <w:rPr>
          <w:rFonts w:ascii="Times New Roman" w:hAnsi="Times New Roman"/>
          <w:b/>
          <w:bCs/>
          <w:i/>
          <w:iCs/>
        </w:rPr>
        <w:t>ов</w:t>
      </w:r>
      <w:proofErr w:type="spellEnd"/>
      <w:r w:rsidR="00F204EB" w:rsidRPr="00DF5CC5">
        <w:rPr>
          <w:rFonts w:ascii="Times New Roman" w:hAnsi="Times New Roman"/>
          <w:b/>
          <w:bCs/>
          <w:i/>
          <w:iCs/>
        </w:rPr>
        <w:t>). При этом Эмитент должен определить номе</w:t>
      </w:r>
      <w:proofErr w:type="gramStart"/>
      <w:r w:rsidR="00F204EB" w:rsidRPr="00DF5CC5">
        <w:rPr>
          <w:rFonts w:ascii="Times New Roman" w:hAnsi="Times New Roman"/>
          <w:b/>
          <w:bCs/>
          <w:i/>
          <w:iCs/>
        </w:rPr>
        <w:t>р(</w:t>
      </w:r>
      <w:proofErr w:type="gramEnd"/>
      <w:r w:rsidR="00F204EB" w:rsidRPr="00DF5CC5">
        <w:rPr>
          <w:rFonts w:ascii="Times New Roman" w:hAnsi="Times New Roman"/>
          <w:b/>
          <w:bCs/>
          <w:i/>
          <w:iCs/>
        </w:rPr>
        <w:t>а) купонного(</w:t>
      </w:r>
      <w:r w:rsidR="0052560C">
        <w:rPr>
          <w:rFonts w:ascii="Times New Roman" w:hAnsi="Times New Roman"/>
          <w:b/>
          <w:bCs/>
          <w:i/>
          <w:iCs/>
        </w:rPr>
        <w:t>-</w:t>
      </w:r>
      <w:r w:rsidR="00F204EB" w:rsidRPr="00DF5CC5">
        <w:rPr>
          <w:rFonts w:ascii="Times New Roman" w:hAnsi="Times New Roman"/>
          <w:b/>
          <w:bCs/>
          <w:i/>
          <w:iCs/>
        </w:rPr>
        <w:t>ых) периода(</w:t>
      </w:r>
      <w:r w:rsidR="0052560C">
        <w:rPr>
          <w:rFonts w:ascii="Times New Roman" w:hAnsi="Times New Roman"/>
          <w:b/>
          <w:bCs/>
          <w:i/>
          <w:iCs/>
        </w:rPr>
        <w:t>-</w:t>
      </w:r>
      <w:proofErr w:type="spellStart"/>
      <w:r w:rsidR="00F204EB" w:rsidRPr="00DF5CC5">
        <w:rPr>
          <w:rFonts w:ascii="Times New Roman" w:hAnsi="Times New Roman"/>
          <w:b/>
          <w:bCs/>
          <w:i/>
          <w:iCs/>
        </w:rPr>
        <w:t>ов</w:t>
      </w:r>
      <w:proofErr w:type="spellEnd"/>
      <w:r w:rsidR="00F204EB" w:rsidRPr="00DF5CC5">
        <w:rPr>
          <w:rFonts w:ascii="Times New Roman" w:hAnsi="Times New Roman"/>
          <w:b/>
          <w:bCs/>
          <w:i/>
          <w:iCs/>
        </w:rPr>
        <w:t>) в дату окончания которого(</w:t>
      </w:r>
      <w:r w:rsidR="0052560C">
        <w:rPr>
          <w:rFonts w:ascii="Times New Roman" w:hAnsi="Times New Roman"/>
          <w:b/>
          <w:bCs/>
          <w:i/>
          <w:iCs/>
        </w:rPr>
        <w:t>-</w:t>
      </w:r>
      <w:r w:rsidR="00F204EB" w:rsidRPr="00DF5CC5">
        <w:rPr>
          <w:rFonts w:ascii="Times New Roman" w:hAnsi="Times New Roman"/>
          <w:b/>
          <w:bCs/>
          <w:i/>
          <w:iCs/>
        </w:rPr>
        <w:t xml:space="preserve">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решение принимается единоличным исполнительным органом Эмитента.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F204EB" w:rsidRDefault="00F204EB" w:rsidP="00DF5CC5">
      <w:pPr>
        <w:autoSpaceDE w:val="0"/>
        <w:autoSpaceDN w:val="0"/>
        <w:spacing w:after="0" w:line="240" w:lineRule="auto"/>
        <w:ind w:firstLine="539"/>
        <w:jc w:val="both"/>
        <w:rPr>
          <w:rFonts w:ascii="Times New Roman" w:hAnsi="Times New Roman"/>
          <w:b/>
          <w:bCs/>
          <w:i/>
          <w:iCs/>
        </w:rPr>
      </w:pPr>
    </w:p>
    <w:p w:rsidR="002A7D79" w:rsidRDefault="002A7D79" w:rsidP="00DF5CC5">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2A7D79" w:rsidRDefault="002A7D79" w:rsidP="002A7D79">
      <w:pPr>
        <w:autoSpaceDE w:val="0"/>
        <w:autoSpaceDN w:val="0"/>
        <w:spacing w:after="0" w:line="240" w:lineRule="auto"/>
        <w:ind w:firstLine="539"/>
        <w:jc w:val="both"/>
        <w:rPr>
          <w:rFonts w:ascii="Times New Roman" w:hAnsi="Times New Roman"/>
          <w:b/>
          <w:i/>
        </w:rPr>
      </w:pPr>
      <w:r w:rsidRPr="00DF5CC5">
        <w:rPr>
          <w:rFonts w:ascii="Times New Roman" w:hAnsi="Times New Roman"/>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2A7D79" w:rsidRPr="00DF5CC5" w:rsidRDefault="002A7D79" w:rsidP="002A7D79">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Порядок раскрытия (предоставления) информации о порядке и условиях частичного досрочного погашения облигаций</w:t>
      </w:r>
    </w:p>
    <w:p w:rsidR="002A7D79" w:rsidRDefault="002A7D79" w:rsidP="00DF5CC5">
      <w:pPr>
        <w:autoSpaceDE w:val="0"/>
        <w:autoSpaceDN w:val="0"/>
        <w:spacing w:after="0" w:line="240" w:lineRule="auto"/>
        <w:ind w:firstLine="539"/>
        <w:jc w:val="both"/>
        <w:rPr>
          <w:rFonts w:ascii="Times New Roman" w:hAnsi="Times New Roman"/>
        </w:rPr>
      </w:pPr>
    </w:p>
    <w:p w:rsidR="00F204EB" w:rsidRPr="00DF5CC5" w:rsidRDefault="00F204EB"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w:t>
      </w:r>
      <w:r w:rsidR="00F3162F" w:rsidRPr="00DF5CC5">
        <w:rPr>
          <w:rFonts w:ascii="Times New Roman" w:hAnsi="Times New Roman"/>
        </w:rPr>
        <w:t>м</w:t>
      </w:r>
      <w:r w:rsidRPr="00DF5CC5">
        <w:rPr>
          <w:rFonts w:ascii="Times New Roman" w:hAnsi="Times New Roman"/>
        </w:rPr>
        <w:t xml:space="preserve"> погашени</w:t>
      </w:r>
      <w:r w:rsidR="00F3162F" w:rsidRPr="00DF5CC5">
        <w:rPr>
          <w:rFonts w:ascii="Times New Roman" w:hAnsi="Times New Roman"/>
        </w:rPr>
        <w:t>и</w:t>
      </w:r>
      <w:r w:rsidRPr="00DF5CC5">
        <w:rPr>
          <w:rFonts w:ascii="Times New Roman" w:hAnsi="Times New Roman"/>
        </w:rPr>
        <w:t xml:space="preserve"> облигаций по усмотрению Эмитента: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 принятии Эмитентом решения о частичном досрочном погашении Биржевых облигаций по усмотрению Эмитента раскрывается в порядке</w:t>
      </w:r>
      <w:r w:rsidR="00770964">
        <w:rPr>
          <w:rFonts w:ascii="Times New Roman" w:hAnsi="Times New Roman"/>
          <w:b/>
          <w:bCs/>
          <w:i/>
          <w:iCs/>
        </w:rPr>
        <w:t xml:space="preserve"> и сроки</w:t>
      </w:r>
      <w:r w:rsidR="00C27AD8" w:rsidRPr="00DF5CC5">
        <w:rPr>
          <w:rFonts w:ascii="Times New Roman" w:hAnsi="Times New Roman"/>
          <w:b/>
          <w:bCs/>
          <w:i/>
          <w:iCs/>
        </w:rPr>
        <w:t>,</w:t>
      </w:r>
      <w:r w:rsidRPr="00DF5CC5">
        <w:rPr>
          <w:rFonts w:ascii="Times New Roman" w:hAnsi="Times New Roman"/>
          <w:b/>
          <w:bCs/>
          <w:i/>
          <w:iCs/>
        </w:rPr>
        <w:t xml:space="preserve"> указанн</w:t>
      </w:r>
      <w:r w:rsidR="00770964">
        <w:rPr>
          <w:rFonts w:ascii="Times New Roman" w:hAnsi="Times New Roman"/>
          <w:b/>
          <w:bCs/>
          <w:i/>
          <w:iCs/>
        </w:rPr>
        <w:t>ые</w:t>
      </w:r>
      <w:r w:rsidRPr="00DF5CC5">
        <w:rPr>
          <w:rFonts w:ascii="Times New Roman" w:hAnsi="Times New Roman"/>
          <w:b/>
          <w:bCs/>
          <w:i/>
          <w:iCs/>
        </w:rPr>
        <w:t xml:space="preserve"> в п</w:t>
      </w:r>
      <w:r w:rsidR="00770964">
        <w:rPr>
          <w:rFonts w:ascii="Times New Roman" w:hAnsi="Times New Roman"/>
          <w:b/>
          <w:bCs/>
          <w:i/>
          <w:iCs/>
        </w:rPr>
        <w:t>.</w:t>
      </w:r>
      <w:r w:rsidRPr="00DF5CC5">
        <w:rPr>
          <w:rFonts w:ascii="Times New Roman" w:hAnsi="Times New Roman"/>
          <w:b/>
          <w:bCs/>
          <w:i/>
          <w:iCs/>
        </w:rPr>
        <w:t xml:space="preserve"> 11 Решения о выпуске и п</w:t>
      </w:r>
      <w:r w:rsidR="00770964">
        <w:rPr>
          <w:rFonts w:ascii="Times New Roman" w:hAnsi="Times New Roman"/>
          <w:b/>
          <w:bCs/>
          <w:i/>
          <w:iCs/>
        </w:rPr>
        <w:t>.</w:t>
      </w:r>
      <w:r w:rsidRPr="00DF5CC5">
        <w:rPr>
          <w:rFonts w:ascii="Times New Roman" w:hAnsi="Times New Roman"/>
          <w:b/>
          <w:bCs/>
          <w:i/>
          <w:iCs/>
        </w:rPr>
        <w:t xml:space="preserve"> 2.9 Проспекта.</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D351B3" w:rsidRPr="00DF5CC5" w:rsidRDefault="00D351B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Эмитент информирует Биржу и НРД о принятых решениях</w:t>
      </w:r>
      <w:r w:rsidR="00DC31EA" w:rsidRPr="00DF5CC5">
        <w:rPr>
          <w:rFonts w:ascii="Times New Roman" w:hAnsi="Times New Roman"/>
          <w:b/>
          <w:bCs/>
          <w:i/>
          <w:iCs/>
        </w:rPr>
        <w:t>,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w:t>
      </w:r>
      <w:r w:rsidRPr="00DF5CC5">
        <w:rPr>
          <w:rFonts w:ascii="Times New Roman" w:hAnsi="Times New Roman"/>
          <w:b/>
          <w:bCs/>
          <w:i/>
          <w:iCs/>
        </w:rPr>
        <w:t xml:space="preserve">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D351B3" w:rsidRPr="00DF5CC5" w:rsidRDefault="00D351B3" w:rsidP="00DF5CC5">
      <w:pPr>
        <w:autoSpaceDE w:val="0"/>
        <w:autoSpaceDN w:val="0"/>
        <w:spacing w:after="0" w:line="240" w:lineRule="auto"/>
        <w:ind w:firstLine="539"/>
        <w:jc w:val="both"/>
        <w:rPr>
          <w:rFonts w:ascii="Times New Roman" w:hAnsi="Times New Roman"/>
          <w:b/>
          <w:bCs/>
          <w:i/>
          <w:iCs/>
        </w:rPr>
      </w:pPr>
    </w:p>
    <w:p w:rsidR="000E3E83" w:rsidRPr="00DF5CC5" w:rsidRDefault="000E3E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Срок, в течение которого облигации могут быть частично досрочно погашены эмитентом</w:t>
      </w:r>
    </w:p>
    <w:p w:rsidR="000E3E83" w:rsidRPr="00DF5CC5" w:rsidRDefault="000E3E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DF5CC5">
        <w:rPr>
          <w:rFonts w:ascii="Times New Roman" w:hAnsi="Times New Roman"/>
          <w:b/>
          <w:bCs/>
          <w:i/>
          <w:iCs/>
        </w:rPr>
        <w:t>о(</w:t>
      </w:r>
      <w:proofErr w:type="gramEnd"/>
      <w:r w:rsidR="0052560C">
        <w:rPr>
          <w:rFonts w:ascii="Times New Roman" w:hAnsi="Times New Roman"/>
          <w:b/>
          <w:bCs/>
          <w:i/>
          <w:iCs/>
        </w:rPr>
        <w:t>-</w:t>
      </w:r>
      <w:r w:rsidRPr="00DF5CC5">
        <w:rPr>
          <w:rFonts w:ascii="Times New Roman" w:hAnsi="Times New Roman"/>
          <w:b/>
          <w:bCs/>
          <w:i/>
          <w:iCs/>
        </w:rPr>
        <w:t>ых) периода(</w:t>
      </w:r>
      <w:r w:rsidR="0052560C">
        <w:rPr>
          <w:rFonts w:ascii="Times New Roman" w:hAnsi="Times New Roman"/>
          <w:b/>
          <w:bCs/>
          <w:i/>
          <w:iCs/>
        </w:rPr>
        <w:t>-</w:t>
      </w:r>
      <w:proofErr w:type="spellStart"/>
      <w:r w:rsidRPr="00DF5CC5">
        <w:rPr>
          <w:rFonts w:ascii="Times New Roman" w:hAnsi="Times New Roman"/>
          <w:b/>
          <w:bCs/>
          <w:i/>
          <w:iCs/>
        </w:rPr>
        <w:t>ов</w:t>
      </w:r>
      <w:proofErr w:type="spellEnd"/>
      <w:r w:rsidRPr="00DF5CC5">
        <w:rPr>
          <w:rFonts w:ascii="Times New Roman" w:hAnsi="Times New Roman"/>
          <w:b/>
          <w:bCs/>
          <w:i/>
          <w:iCs/>
        </w:rPr>
        <w:t>), определенных Эмитентом в таком решении.</w:t>
      </w:r>
    </w:p>
    <w:p w:rsidR="000E3E83" w:rsidRPr="00DF5CC5" w:rsidRDefault="000E3E83"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Дата начала частичного досрочного погашения: </w:t>
      </w:r>
    </w:p>
    <w:p w:rsidR="000E3E83" w:rsidRPr="00DF5CC5" w:rsidRDefault="000E3E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Дата окончания купонног</w:t>
      </w:r>
      <w:proofErr w:type="gramStart"/>
      <w:r w:rsidRPr="00DF5CC5">
        <w:rPr>
          <w:rFonts w:ascii="Times New Roman" w:hAnsi="Times New Roman"/>
          <w:b/>
          <w:bCs/>
          <w:i/>
          <w:iCs/>
        </w:rPr>
        <w:t>о(</w:t>
      </w:r>
      <w:proofErr w:type="gramEnd"/>
      <w:r w:rsidR="0052560C">
        <w:rPr>
          <w:rFonts w:ascii="Times New Roman" w:hAnsi="Times New Roman"/>
          <w:b/>
          <w:bCs/>
          <w:i/>
          <w:iCs/>
        </w:rPr>
        <w:t>-</w:t>
      </w:r>
      <w:r w:rsidRPr="00DF5CC5">
        <w:rPr>
          <w:rFonts w:ascii="Times New Roman" w:hAnsi="Times New Roman"/>
          <w:b/>
          <w:bCs/>
          <w:i/>
          <w:iCs/>
        </w:rPr>
        <w:t>ых) периода(</w:t>
      </w:r>
      <w:r w:rsidR="0052560C">
        <w:rPr>
          <w:rFonts w:ascii="Times New Roman" w:hAnsi="Times New Roman"/>
          <w:b/>
          <w:bCs/>
          <w:i/>
          <w:iCs/>
        </w:rPr>
        <w:t>-</w:t>
      </w:r>
      <w:proofErr w:type="spellStart"/>
      <w:r w:rsidRPr="00DF5CC5">
        <w:rPr>
          <w:rFonts w:ascii="Times New Roman" w:hAnsi="Times New Roman"/>
          <w:b/>
          <w:bCs/>
          <w:i/>
          <w:iCs/>
        </w:rPr>
        <w:t>ов</w:t>
      </w:r>
      <w:proofErr w:type="spellEnd"/>
      <w:r w:rsidRPr="00DF5CC5">
        <w:rPr>
          <w:rFonts w:ascii="Times New Roman" w:hAnsi="Times New Roman"/>
          <w:b/>
          <w:bCs/>
          <w:i/>
          <w:iCs/>
        </w:rPr>
        <w:t>), определенных Эмитентом до даты начала размещения Биржевых облигаций в решении о частичном досрочном погашении Биржевых облигаций.</w:t>
      </w:r>
    </w:p>
    <w:p w:rsidR="000E3E83" w:rsidRPr="00DF5CC5" w:rsidRDefault="000E3E83" w:rsidP="00DF5CC5">
      <w:pPr>
        <w:autoSpaceDE w:val="0"/>
        <w:autoSpaceDN w:val="0"/>
        <w:adjustRightInd w:val="0"/>
        <w:spacing w:after="0" w:line="240" w:lineRule="auto"/>
        <w:ind w:firstLine="540"/>
        <w:jc w:val="both"/>
        <w:rPr>
          <w:rFonts w:ascii="Times New Roman" w:hAnsi="Times New Roman"/>
        </w:rPr>
      </w:pPr>
    </w:p>
    <w:p w:rsidR="000E3E83" w:rsidRPr="00DF5CC5" w:rsidRDefault="000E3E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частичного досрочного погашения:</w:t>
      </w:r>
    </w:p>
    <w:p w:rsidR="000E3E83" w:rsidRPr="00DF5CC5" w:rsidRDefault="000E3E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частичного досрочного погашения Биржевых облигаций совпадают.</w:t>
      </w:r>
    </w:p>
    <w:p w:rsidR="00F204EB" w:rsidRPr="00DF5CC5" w:rsidRDefault="00F204EB" w:rsidP="00DF5CC5">
      <w:pPr>
        <w:autoSpaceDE w:val="0"/>
        <w:autoSpaceDN w:val="0"/>
        <w:spacing w:after="0" w:line="240" w:lineRule="auto"/>
        <w:ind w:firstLine="539"/>
        <w:jc w:val="both"/>
        <w:rPr>
          <w:rFonts w:ascii="Times New Roman" w:hAnsi="Times New Roman"/>
          <w:b/>
          <w:bCs/>
          <w:i/>
          <w:iCs/>
        </w:rPr>
      </w:pPr>
    </w:p>
    <w:p w:rsidR="002A7D79" w:rsidRDefault="002A7D79" w:rsidP="00DF5CC5">
      <w:pPr>
        <w:widowControl w:val="0"/>
        <w:autoSpaceDE w:val="0"/>
        <w:autoSpaceDN w:val="0"/>
        <w:spacing w:after="0" w:line="240" w:lineRule="auto"/>
        <w:ind w:firstLine="540"/>
        <w:jc w:val="both"/>
        <w:rPr>
          <w:rFonts w:ascii="Times New Roman" w:hAnsi="Times New Roman"/>
          <w:b/>
          <w:bCs/>
          <w:i/>
          <w:iCs/>
          <w:szCs w:val="20"/>
        </w:rPr>
      </w:pPr>
      <w:r>
        <w:rPr>
          <w:rFonts w:ascii="Times New Roman" w:hAnsi="Times New Roman"/>
        </w:rPr>
        <w:t>П</w:t>
      </w:r>
      <w:r w:rsidRPr="00DF5CC5">
        <w:rPr>
          <w:rFonts w:ascii="Times New Roman" w:hAnsi="Times New Roman"/>
        </w:rPr>
        <w:t>орядок раскрытия информации о</w:t>
      </w:r>
      <w:r>
        <w:rPr>
          <w:rFonts w:ascii="Times New Roman" w:hAnsi="Times New Roman"/>
        </w:rPr>
        <w:t>б итогах</w:t>
      </w:r>
      <w:r w:rsidRPr="00DF5CC5">
        <w:rPr>
          <w:rFonts w:ascii="Times New Roman" w:hAnsi="Times New Roman"/>
        </w:rPr>
        <w:t xml:space="preserve"> </w:t>
      </w:r>
      <w:r>
        <w:rPr>
          <w:rFonts w:ascii="Times New Roman" w:hAnsi="Times New Roman"/>
        </w:rPr>
        <w:t xml:space="preserve">частичного </w:t>
      </w:r>
      <w:r w:rsidRPr="00DF5CC5">
        <w:rPr>
          <w:rFonts w:ascii="Times New Roman" w:hAnsi="Times New Roman"/>
        </w:rPr>
        <w:t>досрочно</w:t>
      </w:r>
      <w:r>
        <w:rPr>
          <w:rFonts w:ascii="Times New Roman" w:hAnsi="Times New Roman"/>
        </w:rPr>
        <w:t>го</w:t>
      </w:r>
      <w:r w:rsidRPr="00DF5CC5">
        <w:rPr>
          <w:rFonts w:ascii="Times New Roman" w:hAnsi="Times New Roman"/>
        </w:rPr>
        <w:t xml:space="preserve"> погашени</w:t>
      </w:r>
      <w:r>
        <w:rPr>
          <w:rFonts w:ascii="Times New Roman" w:hAnsi="Times New Roman"/>
        </w:rPr>
        <w:t>я</w:t>
      </w:r>
      <w:r w:rsidRPr="00DF5CC5">
        <w:rPr>
          <w:rFonts w:ascii="Times New Roman" w:hAnsi="Times New Roman"/>
        </w:rPr>
        <w:t xml:space="preserve"> облигаций</w:t>
      </w:r>
    </w:p>
    <w:p w:rsidR="001C45BB" w:rsidRPr="00DF5CC5" w:rsidRDefault="001C45BB" w:rsidP="00DF5CC5">
      <w:pPr>
        <w:widowControl w:val="0"/>
        <w:autoSpaceDE w:val="0"/>
        <w:autoSpaceDN w:val="0"/>
        <w:spacing w:after="0" w:line="240" w:lineRule="auto"/>
        <w:ind w:firstLine="540"/>
        <w:jc w:val="both"/>
        <w:rPr>
          <w:rFonts w:ascii="Times New Roman" w:hAnsi="Times New Roman"/>
          <w:b/>
          <w:bCs/>
          <w:i/>
          <w:iCs/>
          <w:szCs w:val="20"/>
        </w:rPr>
      </w:pPr>
      <w:r w:rsidRPr="00DF5CC5">
        <w:rPr>
          <w:rFonts w:ascii="Times New Roman" w:hAnsi="Times New Roman"/>
          <w:b/>
          <w:bCs/>
          <w:i/>
          <w:iCs/>
          <w:szCs w:val="20"/>
        </w:rPr>
        <w:t>Эмитент публикует информацию о</w:t>
      </w:r>
      <w:r w:rsidR="002A7D79">
        <w:rPr>
          <w:rFonts w:ascii="Times New Roman" w:hAnsi="Times New Roman"/>
          <w:b/>
          <w:bCs/>
          <w:i/>
          <w:iCs/>
          <w:szCs w:val="20"/>
        </w:rPr>
        <w:t>б итогах</w:t>
      </w:r>
      <w:r w:rsidRPr="00DF5CC5">
        <w:rPr>
          <w:rFonts w:ascii="Times New Roman" w:hAnsi="Times New Roman"/>
          <w:b/>
          <w:bCs/>
          <w:i/>
          <w:iCs/>
          <w:szCs w:val="20"/>
        </w:rPr>
        <w:t xml:space="preserve"> </w:t>
      </w:r>
      <w:r w:rsidR="002A7D79" w:rsidRPr="00DF5CC5">
        <w:rPr>
          <w:rFonts w:ascii="Times New Roman" w:hAnsi="Times New Roman"/>
          <w:b/>
          <w:bCs/>
          <w:i/>
          <w:iCs/>
          <w:szCs w:val="20"/>
        </w:rPr>
        <w:t>частично</w:t>
      </w:r>
      <w:r w:rsidR="002A7D79">
        <w:rPr>
          <w:rFonts w:ascii="Times New Roman" w:hAnsi="Times New Roman"/>
          <w:b/>
          <w:bCs/>
          <w:i/>
          <w:iCs/>
          <w:szCs w:val="20"/>
        </w:rPr>
        <w:t>го</w:t>
      </w:r>
      <w:r w:rsidR="002A7D79" w:rsidRPr="00DF5CC5">
        <w:rPr>
          <w:rFonts w:ascii="Times New Roman" w:hAnsi="Times New Roman"/>
          <w:b/>
          <w:bCs/>
          <w:i/>
          <w:iCs/>
          <w:szCs w:val="20"/>
        </w:rPr>
        <w:t xml:space="preserve"> досрочно</w:t>
      </w:r>
      <w:r w:rsidR="002A7D79">
        <w:rPr>
          <w:rFonts w:ascii="Times New Roman" w:hAnsi="Times New Roman"/>
          <w:b/>
          <w:bCs/>
          <w:i/>
          <w:iCs/>
          <w:szCs w:val="20"/>
        </w:rPr>
        <w:t>го</w:t>
      </w:r>
      <w:r w:rsidR="002A7D79" w:rsidRPr="00DF5CC5">
        <w:rPr>
          <w:rFonts w:ascii="Times New Roman" w:hAnsi="Times New Roman"/>
          <w:b/>
          <w:bCs/>
          <w:i/>
          <w:iCs/>
          <w:szCs w:val="20"/>
        </w:rPr>
        <w:t xml:space="preserve"> погашени</w:t>
      </w:r>
      <w:r w:rsidR="002A7D79">
        <w:rPr>
          <w:rFonts w:ascii="Times New Roman" w:hAnsi="Times New Roman"/>
          <w:b/>
          <w:bCs/>
          <w:i/>
          <w:iCs/>
          <w:szCs w:val="20"/>
        </w:rPr>
        <w:t>я</w:t>
      </w:r>
      <w:r w:rsidR="002A7D79" w:rsidRPr="00DF5CC5">
        <w:rPr>
          <w:rFonts w:ascii="Times New Roman" w:hAnsi="Times New Roman"/>
          <w:b/>
          <w:bCs/>
          <w:i/>
          <w:iCs/>
          <w:szCs w:val="20"/>
        </w:rPr>
        <w:t xml:space="preserve"> </w:t>
      </w:r>
      <w:r w:rsidRPr="00DF5CC5">
        <w:rPr>
          <w:rFonts w:ascii="Times New Roman" w:hAnsi="Times New Roman"/>
          <w:b/>
          <w:bCs/>
          <w:i/>
          <w:iCs/>
          <w:szCs w:val="20"/>
        </w:rPr>
        <w:t xml:space="preserve">Биржевых облигаций в форме сообщения о существенном факте в сроки и порядке, предусмотренные п. 11 </w:t>
      </w:r>
      <w:r w:rsidRPr="00DF5CC5">
        <w:rPr>
          <w:rFonts w:ascii="Times New Roman" w:hAnsi="Times New Roman"/>
          <w:b/>
          <w:bCs/>
          <w:i/>
          <w:iCs/>
          <w:szCs w:val="20"/>
        </w:rPr>
        <w:lastRenderedPageBreak/>
        <w:t>Решения о выпуске, п. 2.9 Проспекта.</w:t>
      </w:r>
    </w:p>
    <w:p w:rsidR="001C45BB" w:rsidRPr="00DF5CC5" w:rsidRDefault="001C45BB" w:rsidP="00DF5CC5">
      <w:pPr>
        <w:autoSpaceDE w:val="0"/>
        <w:autoSpaceDN w:val="0"/>
        <w:spacing w:after="0" w:line="240" w:lineRule="auto"/>
        <w:ind w:firstLine="539"/>
        <w:jc w:val="both"/>
        <w:rPr>
          <w:rFonts w:ascii="Times New Roman" w:hAnsi="Times New Roman"/>
          <w:b/>
          <w:bCs/>
          <w:i/>
          <w:iCs/>
        </w:rPr>
      </w:pPr>
    </w:p>
    <w:p w:rsidR="001C45BB" w:rsidRPr="00DF5CC5" w:rsidRDefault="00C72E4A"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9.5.2.3.</w:t>
      </w:r>
      <w:r w:rsidR="001C45BB" w:rsidRPr="00DF5CC5">
        <w:rPr>
          <w:rFonts w:ascii="Times New Roman" w:hAnsi="Times New Roman"/>
          <w:b/>
          <w:bCs/>
          <w:i/>
          <w:iCs/>
        </w:rPr>
        <w:t xml:space="preserve"> Эмитент</w:t>
      </w:r>
      <w:r w:rsidR="001C45BB" w:rsidRPr="00DF5CC5">
        <w:rPr>
          <w:rFonts w:ascii="Times New Roman" w:hAnsi="Times New Roman"/>
          <w:bCs/>
        </w:rPr>
        <w:t xml:space="preserve"> </w:t>
      </w:r>
      <w:r w:rsidR="001C45BB" w:rsidRPr="00DF5CC5">
        <w:rPr>
          <w:rFonts w:ascii="Times New Roman" w:hAnsi="Times New Roman"/>
          <w:b/>
          <w:bCs/>
          <w:i/>
          <w:iCs/>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w:t>
      </w:r>
      <w:r w:rsidR="00644907" w:rsidRPr="00DF5CC5">
        <w:rPr>
          <w:rFonts w:ascii="Times New Roman" w:hAnsi="Times New Roman"/>
          <w:b/>
          <w:bCs/>
          <w:i/>
          <w:iCs/>
        </w:rPr>
        <w:t>Дате приобретения по требованию владельцев, как эта дата определена в п</w:t>
      </w:r>
      <w:r w:rsidR="0052560C">
        <w:rPr>
          <w:rFonts w:ascii="Times New Roman" w:hAnsi="Times New Roman"/>
          <w:b/>
          <w:bCs/>
          <w:i/>
          <w:iCs/>
        </w:rPr>
        <w:t>.</w:t>
      </w:r>
      <w:r w:rsidR="00644907" w:rsidRPr="00DF5CC5">
        <w:rPr>
          <w:rFonts w:ascii="Times New Roman" w:hAnsi="Times New Roman"/>
          <w:b/>
          <w:bCs/>
          <w:i/>
          <w:iCs/>
        </w:rPr>
        <w:t xml:space="preserve"> 10.1 Решения о выпуске и п</w:t>
      </w:r>
      <w:r w:rsidR="0052560C">
        <w:rPr>
          <w:rFonts w:ascii="Times New Roman" w:hAnsi="Times New Roman"/>
          <w:b/>
          <w:bCs/>
          <w:i/>
          <w:iCs/>
        </w:rPr>
        <w:t>.</w:t>
      </w:r>
      <w:r w:rsidR="00644907" w:rsidRPr="00DF5CC5">
        <w:rPr>
          <w:rFonts w:ascii="Times New Roman" w:hAnsi="Times New Roman"/>
          <w:b/>
          <w:bCs/>
          <w:i/>
          <w:iCs/>
        </w:rPr>
        <w:t xml:space="preserve"> 9.1.2 Проспекта.</w:t>
      </w:r>
      <w:r w:rsidR="001C45BB" w:rsidRPr="00DF5CC5">
        <w:rPr>
          <w:rFonts w:ascii="Times New Roman" w:hAnsi="Times New Roman"/>
          <w:b/>
          <w:bCs/>
          <w:i/>
          <w:iCs/>
        </w:rPr>
        <w:t xml:space="preserve"> Данное решение принимается единоличным исполнительным органом Эмитента</w:t>
      </w:r>
      <w:r w:rsidR="00644907" w:rsidRPr="00DF5CC5">
        <w:rPr>
          <w:rFonts w:ascii="Times New Roman" w:hAnsi="Times New Roman"/>
          <w:b/>
          <w:bCs/>
          <w:i/>
          <w:iCs/>
        </w:rPr>
        <w:t xml:space="preserve"> не позднее, чем за 14 </w:t>
      </w:r>
      <w:r w:rsidR="001750FA">
        <w:rPr>
          <w:rFonts w:ascii="Times New Roman" w:hAnsi="Times New Roman"/>
          <w:b/>
          <w:bCs/>
          <w:i/>
          <w:iCs/>
        </w:rPr>
        <w:t xml:space="preserve">(Четырнадцать) календарных </w:t>
      </w:r>
      <w:r w:rsidR="00644907" w:rsidRPr="00DF5CC5">
        <w:rPr>
          <w:rFonts w:ascii="Times New Roman" w:hAnsi="Times New Roman"/>
          <w:b/>
          <w:bCs/>
          <w:i/>
          <w:iCs/>
        </w:rPr>
        <w:t xml:space="preserve">дней до даты окончания </w:t>
      </w:r>
      <w:r w:rsidR="007929E6" w:rsidRPr="00DF5CC5">
        <w:rPr>
          <w:rFonts w:ascii="Times New Roman" w:hAnsi="Times New Roman"/>
          <w:b/>
          <w:bCs/>
          <w:i/>
          <w:iCs/>
        </w:rPr>
        <w:t xml:space="preserve">такого </w:t>
      </w:r>
      <w:r w:rsidR="00644907" w:rsidRPr="00DF5CC5">
        <w:rPr>
          <w:rFonts w:ascii="Times New Roman" w:hAnsi="Times New Roman"/>
          <w:b/>
          <w:bCs/>
          <w:i/>
          <w:iCs/>
        </w:rPr>
        <w:t>купонного периода</w:t>
      </w:r>
      <w:r w:rsidR="001C45BB" w:rsidRPr="00DF5CC5">
        <w:rPr>
          <w:rFonts w:ascii="Times New Roman" w:hAnsi="Times New Roman"/>
          <w:b/>
          <w:bCs/>
          <w:i/>
          <w:iCs/>
        </w:rPr>
        <w:t>.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1C45BB" w:rsidRDefault="001C45BB" w:rsidP="00DF5CC5">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2A7D79" w:rsidRDefault="002A7D79" w:rsidP="002A7D79">
      <w:pPr>
        <w:autoSpaceDE w:val="0"/>
        <w:autoSpaceDN w:val="0"/>
        <w:spacing w:after="0" w:line="240" w:lineRule="auto"/>
        <w:ind w:firstLine="539"/>
        <w:jc w:val="both"/>
        <w:rPr>
          <w:rFonts w:ascii="Times New Roman" w:hAnsi="Times New Roman"/>
          <w:b/>
          <w:bCs/>
          <w:i/>
          <w:iCs/>
        </w:rPr>
      </w:pPr>
    </w:p>
    <w:p w:rsidR="002A7D79" w:rsidRDefault="002A7D79" w:rsidP="002A7D79">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случае принятия Эмитентом решения о досрочном погашении по усмотрению </w:t>
      </w:r>
      <w:r>
        <w:rPr>
          <w:rFonts w:ascii="Times New Roman" w:hAnsi="Times New Roman"/>
          <w:b/>
          <w:bCs/>
          <w:i/>
          <w:iCs/>
        </w:rPr>
        <w:t>Э</w:t>
      </w:r>
      <w:r w:rsidRPr="00DF5CC5">
        <w:rPr>
          <w:rFonts w:ascii="Times New Roman" w:hAnsi="Times New Roman"/>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w:t>
      </w:r>
      <w:r>
        <w:rPr>
          <w:rFonts w:ascii="Times New Roman" w:hAnsi="Times New Roman"/>
          <w:b/>
          <w:bCs/>
          <w:i/>
          <w:iCs/>
        </w:rPr>
        <w:t>.</w:t>
      </w:r>
      <w:r w:rsidRPr="00DF5CC5">
        <w:rPr>
          <w:rFonts w:ascii="Times New Roman" w:hAnsi="Times New Roman"/>
          <w:b/>
          <w:bCs/>
          <w:i/>
          <w:iCs/>
        </w:rPr>
        <w:t xml:space="preserve"> 10.1 Решения о выпуске и п</w:t>
      </w:r>
      <w:r w:rsidR="006550A6">
        <w:rPr>
          <w:rFonts w:ascii="Times New Roman" w:hAnsi="Times New Roman"/>
          <w:b/>
          <w:bCs/>
          <w:i/>
          <w:iCs/>
        </w:rPr>
        <w:t>.</w:t>
      </w:r>
      <w:r w:rsidRPr="00DF5CC5">
        <w:rPr>
          <w:rFonts w:ascii="Times New Roman" w:hAnsi="Times New Roman"/>
          <w:b/>
          <w:bCs/>
          <w:i/>
          <w:iCs/>
        </w:rPr>
        <w:t xml:space="preserve"> 9.1.2 Проспекта.</w:t>
      </w:r>
    </w:p>
    <w:p w:rsidR="002A7D79" w:rsidRDefault="002A7D79" w:rsidP="002A7D79">
      <w:pPr>
        <w:autoSpaceDE w:val="0"/>
        <w:autoSpaceDN w:val="0"/>
        <w:spacing w:after="0" w:line="240" w:lineRule="auto"/>
        <w:ind w:firstLine="539"/>
        <w:jc w:val="both"/>
        <w:rPr>
          <w:rFonts w:ascii="Times New Roman" w:hAnsi="Times New Roman"/>
          <w:b/>
          <w:bCs/>
          <w:i/>
          <w:iCs/>
        </w:rPr>
      </w:pPr>
    </w:p>
    <w:p w:rsidR="002A7D79" w:rsidRPr="00DF5CC5" w:rsidRDefault="002A7D79" w:rsidP="002A7D79">
      <w:pPr>
        <w:autoSpaceDE w:val="0"/>
        <w:autoSpaceDN w:val="0"/>
        <w:spacing w:after="0" w:line="240" w:lineRule="auto"/>
        <w:ind w:firstLine="539"/>
        <w:jc w:val="both"/>
        <w:rPr>
          <w:rFonts w:ascii="Times New Roman" w:hAnsi="Times New Roman"/>
          <w:b/>
          <w:bCs/>
          <w:i/>
          <w:iCs/>
        </w:rPr>
      </w:pPr>
      <w:r>
        <w:rPr>
          <w:rFonts w:ascii="Times New Roman" w:hAnsi="Times New Roman"/>
          <w:lang w:eastAsia="ru-RU"/>
        </w:rPr>
        <w:t>Порядок раскрытия (предоставления) информации о порядке и условиях досрочного погашения облигаций</w:t>
      </w:r>
    </w:p>
    <w:p w:rsidR="00F3162F" w:rsidRPr="00DF5CC5" w:rsidRDefault="00F3162F"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порядок раскрытия информации о принятии решения о досрочном погашении облигаций по усмотрению Эмитента:</w:t>
      </w:r>
    </w:p>
    <w:p w:rsidR="00F3162F" w:rsidRPr="00DF5CC5" w:rsidRDefault="00F3162F"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Сообщение о принятии Эмитентом решения о досрочном погашении Биржевых облигаций по усмотрению Эмитента раскрывается в порядке</w:t>
      </w:r>
      <w:r w:rsidR="0052560C">
        <w:rPr>
          <w:rFonts w:ascii="Times New Roman" w:hAnsi="Times New Roman"/>
          <w:b/>
          <w:bCs/>
          <w:i/>
          <w:iCs/>
        </w:rPr>
        <w:t xml:space="preserve"> и сроки, </w:t>
      </w:r>
      <w:r w:rsidRPr="00DF5CC5">
        <w:rPr>
          <w:rFonts w:ascii="Times New Roman" w:hAnsi="Times New Roman"/>
          <w:b/>
          <w:bCs/>
          <w:i/>
          <w:iCs/>
        </w:rPr>
        <w:t xml:space="preserve"> указанн</w:t>
      </w:r>
      <w:r w:rsidR="0052560C">
        <w:rPr>
          <w:rFonts w:ascii="Times New Roman" w:hAnsi="Times New Roman"/>
          <w:b/>
          <w:bCs/>
          <w:i/>
          <w:iCs/>
        </w:rPr>
        <w:t>ые</w:t>
      </w:r>
      <w:r w:rsidRPr="00DF5CC5">
        <w:rPr>
          <w:rFonts w:ascii="Times New Roman" w:hAnsi="Times New Roman"/>
          <w:b/>
          <w:bCs/>
          <w:i/>
          <w:iCs/>
        </w:rPr>
        <w:t xml:space="preserve"> в п</w:t>
      </w:r>
      <w:r w:rsidR="0052560C">
        <w:rPr>
          <w:rFonts w:ascii="Times New Roman" w:hAnsi="Times New Roman"/>
          <w:b/>
          <w:bCs/>
          <w:i/>
          <w:iCs/>
        </w:rPr>
        <w:t>. 11 Решения о выпуске и п.</w:t>
      </w:r>
      <w:r w:rsidRPr="00DF5CC5">
        <w:rPr>
          <w:rFonts w:ascii="Times New Roman" w:hAnsi="Times New Roman"/>
          <w:b/>
          <w:bCs/>
          <w:i/>
          <w:iCs/>
        </w:rPr>
        <w:t xml:space="preserve"> 2.9 Проспекта.</w:t>
      </w:r>
    </w:p>
    <w:p w:rsidR="00703413" w:rsidRPr="00DF5CC5" w:rsidRDefault="0070341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Эмитент информирует Биржу </w:t>
      </w:r>
      <w:r w:rsidR="00977171" w:rsidRPr="00DF5CC5">
        <w:rPr>
          <w:rFonts w:ascii="Times New Roman" w:hAnsi="Times New Roman"/>
          <w:b/>
          <w:bCs/>
          <w:i/>
          <w:iCs/>
        </w:rPr>
        <w:t xml:space="preserve">и НРД </w:t>
      </w:r>
      <w:r w:rsidRPr="00DF5CC5">
        <w:rPr>
          <w:rFonts w:ascii="Times New Roman" w:hAnsi="Times New Roman"/>
          <w:b/>
          <w:bCs/>
          <w:i/>
          <w:iCs/>
        </w:rPr>
        <w:t>о принятом решении не позднее 2 (Второго) рабочего дня после даты принятия соответствующего решения.</w:t>
      </w:r>
    </w:p>
    <w:p w:rsidR="00703413" w:rsidRPr="00DF5CC5" w:rsidRDefault="00703413" w:rsidP="00DF5CC5">
      <w:pPr>
        <w:autoSpaceDE w:val="0"/>
        <w:autoSpaceDN w:val="0"/>
        <w:spacing w:after="0" w:line="240" w:lineRule="auto"/>
        <w:ind w:firstLine="539"/>
        <w:jc w:val="both"/>
        <w:rPr>
          <w:rFonts w:ascii="Times New Roman" w:hAnsi="Times New Roman"/>
        </w:rPr>
      </w:pPr>
      <w:r w:rsidRPr="00DF5CC5">
        <w:rPr>
          <w:rFonts w:ascii="Times New Roman" w:hAnsi="Times New Roman"/>
          <w:b/>
          <w:bCs/>
          <w:i/>
          <w:iCs/>
        </w:rPr>
        <w:t>Также Эмитент не позднее</w:t>
      </w:r>
      <w:r w:rsidR="00B45590">
        <w:rPr>
          <w:rFonts w:ascii="Times New Roman" w:hAnsi="Times New Roman"/>
          <w:b/>
          <w:bCs/>
          <w:i/>
          <w:iCs/>
        </w:rPr>
        <w:t xml:space="preserve">, </w:t>
      </w:r>
      <w:r w:rsidRPr="00DF5CC5">
        <w:rPr>
          <w:rFonts w:ascii="Times New Roman" w:hAnsi="Times New Roman"/>
          <w:b/>
          <w:bCs/>
          <w:i/>
          <w:iCs/>
        </w:rPr>
        <w:t xml:space="preserve">чем за 14 (Четырнадцать) </w:t>
      </w:r>
      <w:r w:rsidR="001750FA">
        <w:rPr>
          <w:rFonts w:ascii="Times New Roman" w:hAnsi="Times New Roman"/>
          <w:b/>
          <w:bCs/>
          <w:i/>
          <w:iCs/>
        </w:rPr>
        <w:t xml:space="preserve">календарных </w:t>
      </w:r>
      <w:r w:rsidRPr="00DF5CC5">
        <w:rPr>
          <w:rFonts w:ascii="Times New Roman" w:hAnsi="Times New Roman"/>
          <w:b/>
          <w:bCs/>
          <w:i/>
          <w:iCs/>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Снятие Сертификата с хранения</w:t>
      </w:r>
      <w:r w:rsidRPr="00DF5CC5" w:rsidDel="006F0D3F">
        <w:rPr>
          <w:rFonts w:ascii="Times New Roman" w:hAnsi="Times New Roman"/>
          <w:b/>
          <w:bCs/>
          <w:i/>
          <w:iCs/>
        </w:rPr>
        <w:t xml:space="preserve"> </w:t>
      </w:r>
      <w:r w:rsidRPr="00DF5CC5">
        <w:rPr>
          <w:rFonts w:ascii="Times New Roman" w:hAnsi="Times New Roman"/>
          <w:b/>
          <w:bCs/>
          <w:i/>
          <w:iCs/>
        </w:rPr>
        <w:t>производится после списания всех Биржевых облигаций со счетов в НРД.</w:t>
      </w:r>
    </w:p>
    <w:p w:rsidR="00AB1929" w:rsidRPr="00DF5CC5" w:rsidRDefault="00AB1929" w:rsidP="00DF5CC5">
      <w:pPr>
        <w:autoSpaceDE w:val="0"/>
        <w:autoSpaceDN w:val="0"/>
        <w:spacing w:after="0" w:line="240" w:lineRule="auto"/>
        <w:ind w:firstLine="539"/>
        <w:jc w:val="both"/>
        <w:rPr>
          <w:rFonts w:ascii="Times New Roman" w:hAnsi="Times New Roman"/>
          <w:b/>
          <w:bCs/>
          <w:i/>
          <w:iCs/>
        </w:rPr>
      </w:pPr>
    </w:p>
    <w:p w:rsidR="0091675F" w:rsidRPr="00DF5CC5" w:rsidRDefault="005569E4" w:rsidP="00DF5CC5">
      <w:pPr>
        <w:autoSpaceDE w:val="0"/>
        <w:autoSpaceDN w:val="0"/>
        <w:spacing w:after="0" w:line="240" w:lineRule="auto"/>
        <w:ind w:firstLine="539"/>
        <w:jc w:val="both"/>
        <w:rPr>
          <w:rFonts w:ascii="Times New Roman" w:hAnsi="Times New Roman"/>
        </w:rPr>
      </w:pPr>
      <w:r>
        <w:rPr>
          <w:rFonts w:ascii="Times New Roman" w:hAnsi="Times New Roman"/>
        </w:rPr>
        <w:t>П</w:t>
      </w:r>
      <w:r w:rsidRPr="00DF5CC5">
        <w:rPr>
          <w:rFonts w:ascii="Times New Roman" w:hAnsi="Times New Roman"/>
        </w:rPr>
        <w:t>орядок раскрытия информации о</w:t>
      </w:r>
      <w:r>
        <w:rPr>
          <w:rFonts w:ascii="Times New Roman" w:hAnsi="Times New Roman"/>
        </w:rPr>
        <w:t>б итогах</w:t>
      </w:r>
      <w:r w:rsidRPr="00DF5CC5">
        <w:rPr>
          <w:rFonts w:ascii="Times New Roman" w:hAnsi="Times New Roman"/>
        </w:rPr>
        <w:t xml:space="preserve"> досрочно</w:t>
      </w:r>
      <w:r>
        <w:rPr>
          <w:rFonts w:ascii="Times New Roman" w:hAnsi="Times New Roman"/>
        </w:rPr>
        <w:t>го</w:t>
      </w:r>
      <w:r w:rsidRPr="00DF5CC5">
        <w:rPr>
          <w:rFonts w:ascii="Times New Roman" w:hAnsi="Times New Roman"/>
        </w:rPr>
        <w:t xml:space="preserve"> погашени</w:t>
      </w:r>
      <w:r>
        <w:rPr>
          <w:rFonts w:ascii="Times New Roman" w:hAnsi="Times New Roman"/>
        </w:rPr>
        <w:t>я</w:t>
      </w:r>
      <w:r w:rsidRPr="00DF5CC5">
        <w:rPr>
          <w:rFonts w:ascii="Times New Roman" w:hAnsi="Times New Roman"/>
        </w:rPr>
        <w:t xml:space="preserve"> облигаций по усмотрению Эмитента</w:t>
      </w:r>
      <w:r>
        <w:rPr>
          <w:rFonts w:ascii="Times New Roman" w:hAnsi="Times New Roman"/>
        </w:rPr>
        <w:t>, в том числе о количестве досрочно погашенных облигациях</w:t>
      </w:r>
      <w:r w:rsidR="0091675F" w:rsidRPr="00DF5CC5">
        <w:rPr>
          <w:rFonts w:ascii="Times New Roman" w:hAnsi="Times New Roman"/>
        </w:rPr>
        <w:t>:</w:t>
      </w:r>
    </w:p>
    <w:p w:rsidR="0091675F" w:rsidRPr="00DF5CC5" w:rsidRDefault="0052560C" w:rsidP="00DF5CC5">
      <w:pPr>
        <w:autoSpaceDE w:val="0"/>
        <w:autoSpaceDN w:val="0"/>
        <w:spacing w:after="0" w:line="240" w:lineRule="auto"/>
        <w:ind w:firstLine="539"/>
        <w:jc w:val="both"/>
        <w:rPr>
          <w:rFonts w:ascii="Times New Roman" w:hAnsi="Times New Roman"/>
          <w:b/>
          <w:bCs/>
          <w:i/>
          <w:iCs/>
        </w:rPr>
      </w:pPr>
      <w:r>
        <w:rPr>
          <w:rFonts w:ascii="Times New Roman" w:hAnsi="Times New Roman"/>
          <w:b/>
          <w:bCs/>
          <w:i/>
          <w:iCs/>
        </w:rPr>
        <w:t>Информация</w:t>
      </w:r>
      <w:r w:rsidR="0091675F" w:rsidRPr="00DF5CC5">
        <w:rPr>
          <w:rFonts w:ascii="Times New Roman" w:hAnsi="Times New Roman"/>
          <w:b/>
          <w:bCs/>
          <w:i/>
          <w:iCs/>
        </w:rPr>
        <w:t xml:space="preserve"> о</w:t>
      </w:r>
      <w:r w:rsidR="005569E4">
        <w:rPr>
          <w:rFonts w:ascii="Times New Roman" w:hAnsi="Times New Roman"/>
          <w:b/>
          <w:bCs/>
          <w:i/>
          <w:iCs/>
        </w:rPr>
        <w:t>б итогах</w:t>
      </w:r>
      <w:r w:rsidR="0091675F" w:rsidRPr="00DF5CC5">
        <w:rPr>
          <w:rFonts w:ascii="Times New Roman" w:hAnsi="Times New Roman"/>
          <w:b/>
          <w:bCs/>
          <w:i/>
          <w:iCs/>
        </w:rPr>
        <w:t xml:space="preserve"> </w:t>
      </w:r>
      <w:r w:rsidR="005569E4" w:rsidRPr="00DF5CC5">
        <w:rPr>
          <w:rFonts w:ascii="Times New Roman" w:hAnsi="Times New Roman"/>
          <w:b/>
          <w:bCs/>
          <w:i/>
          <w:iCs/>
        </w:rPr>
        <w:t>досрочно</w:t>
      </w:r>
      <w:r w:rsidR="005569E4">
        <w:rPr>
          <w:rFonts w:ascii="Times New Roman" w:hAnsi="Times New Roman"/>
          <w:b/>
          <w:bCs/>
          <w:i/>
          <w:iCs/>
        </w:rPr>
        <w:t>го</w:t>
      </w:r>
      <w:r w:rsidR="005569E4" w:rsidRPr="00DF5CC5">
        <w:rPr>
          <w:rFonts w:ascii="Times New Roman" w:hAnsi="Times New Roman"/>
          <w:b/>
          <w:bCs/>
          <w:i/>
          <w:iCs/>
        </w:rPr>
        <w:t xml:space="preserve"> погашени</w:t>
      </w:r>
      <w:r w:rsidR="005569E4">
        <w:rPr>
          <w:rFonts w:ascii="Times New Roman" w:hAnsi="Times New Roman"/>
          <w:b/>
          <w:bCs/>
          <w:i/>
          <w:iCs/>
        </w:rPr>
        <w:t>я</w:t>
      </w:r>
      <w:r w:rsidR="005569E4" w:rsidRPr="00DF5CC5">
        <w:rPr>
          <w:rFonts w:ascii="Times New Roman" w:hAnsi="Times New Roman"/>
          <w:b/>
          <w:bCs/>
          <w:i/>
          <w:iCs/>
        </w:rPr>
        <w:t xml:space="preserve"> </w:t>
      </w:r>
      <w:r w:rsidR="0091675F" w:rsidRPr="00DF5CC5">
        <w:rPr>
          <w:rFonts w:ascii="Times New Roman" w:hAnsi="Times New Roman"/>
          <w:b/>
          <w:bCs/>
          <w:i/>
          <w:iCs/>
        </w:rPr>
        <w:t xml:space="preserve">Биржевых облигаций по усмотрению Эмитента </w:t>
      </w:r>
      <w:r w:rsidR="005569E4">
        <w:rPr>
          <w:rFonts w:ascii="Times New Roman" w:hAnsi="Times New Roman"/>
          <w:b/>
          <w:bCs/>
          <w:i/>
          <w:iCs/>
        </w:rPr>
        <w:t>(</w:t>
      </w:r>
      <w:r w:rsidR="005569E4">
        <w:rPr>
          <w:rFonts w:ascii="Times New Roman" w:hAnsi="Times New Roman"/>
        </w:rPr>
        <w:t>в том числе о количестве досрочно погашенных облигациях</w:t>
      </w:r>
      <w:r w:rsidR="005569E4">
        <w:rPr>
          <w:rFonts w:ascii="Times New Roman" w:hAnsi="Times New Roman"/>
          <w:b/>
          <w:bCs/>
          <w:i/>
          <w:iCs/>
        </w:rPr>
        <w:t xml:space="preserve">) </w:t>
      </w:r>
      <w:r w:rsidR="0091675F" w:rsidRPr="00DF5CC5">
        <w:rPr>
          <w:rFonts w:ascii="Times New Roman" w:hAnsi="Times New Roman"/>
          <w:b/>
          <w:bCs/>
          <w:i/>
          <w:iCs/>
        </w:rPr>
        <w:t>раскрывается в порядке</w:t>
      </w:r>
      <w:r>
        <w:rPr>
          <w:rFonts w:ascii="Times New Roman" w:hAnsi="Times New Roman"/>
          <w:b/>
          <w:bCs/>
          <w:i/>
          <w:iCs/>
        </w:rPr>
        <w:t xml:space="preserve"> и сроки</w:t>
      </w:r>
      <w:r w:rsidR="00D972D8" w:rsidRPr="00DF5CC5">
        <w:rPr>
          <w:rFonts w:ascii="Times New Roman" w:hAnsi="Times New Roman"/>
          <w:b/>
          <w:bCs/>
          <w:i/>
          <w:iCs/>
        </w:rPr>
        <w:t>,</w:t>
      </w:r>
      <w:r w:rsidR="0091675F" w:rsidRPr="00DF5CC5">
        <w:rPr>
          <w:rFonts w:ascii="Times New Roman" w:hAnsi="Times New Roman"/>
          <w:b/>
          <w:bCs/>
          <w:i/>
          <w:iCs/>
        </w:rPr>
        <w:t xml:space="preserve"> указанн</w:t>
      </w:r>
      <w:r>
        <w:rPr>
          <w:rFonts w:ascii="Times New Roman" w:hAnsi="Times New Roman"/>
          <w:b/>
          <w:bCs/>
          <w:i/>
          <w:iCs/>
        </w:rPr>
        <w:t>ые</w:t>
      </w:r>
      <w:r w:rsidR="0091675F" w:rsidRPr="00DF5CC5">
        <w:rPr>
          <w:rFonts w:ascii="Times New Roman" w:hAnsi="Times New Roman"/>
          <w:b/>
          <w:bCs/>
          <w:i/>
          <w:iCs/>
        </w:rPr>
        <w:t xml:space="preserve"> в п</w:t>
      </w:r>
      <w:r>
        <w:rPr>
          <w:rFonts w:ascii="Times New Roman" w:hAnsi="Times New Roman"/>
          <w:b/>
          <w:bCs/>
          <w:i/>
          <w:iCs/>
        </w:rPr>
        <w:t>.</w:t>
      </w:r>
      <w:r w:rsidR="0091675F" w:rsidRPr="00DF5CC5">
        <w:rPr>
          <w:rFonts w:ascii="Times New Roman" w:hAnsi="Times New Roman"/>
          <w:b/>
          <w:bCs/>
          <w:i/>
          <w:iCs/>
        </w:rPr>
        <w:t xml:space="preserve"> 11 Решения о выпуске и п</w:t>
      </w:r>
      <w:r>
        <w:rPr>
          <w:rFonts w:ascii="Times New Roman" w:hAnsi="Times New Roman"/>
          <w:b/>
          <w:bCs/>
          <w:i/>
          <w:iCs/>
        </w:rPr>
        <w:t>.</w:t>
      </w:r>
      <w:r w:rsidR="0091675F" w:rsidRPr="00DF5CC5">
        <w:rPr>
          <w:rFonts w:ascii="Times New Roman" w:hAnsi="Times New Roman"/>
          <w:b/>
          <w:bCs/>
          <w:i/>
          <w:iCs/>
        </w:rPr>
        <w:t xml:space="preserve"> 2.9 Проспекта.</w:t>
      </w:r>
    </w:p>
    <w:p w:rsidR="0091675F" w:rsidRPr="00DF5CC5" w:rsidRDefault="0091675F" w:rsidP="00DF5CC5">
      <w:pPr>
        <w:autoSpaceDE w:val="0"/>
        <w:autoSpaceDN w:val="0"/>
        <w:spacing w:after="0" w:line="240" w:lineRule="auto"/>
        <w:ind w:firstLine="539"/>
        <w:jc w:val="both"/>
        <w:rPr>
          <w:rFonts w:ascii="Times New Roman" w:hAnsi="Times New Roman"/>
          <w:bCs/>
          <w:iCs/>
        </w:rPr>
      </w:pPr>
    </w:p>
    <w:p w:rsidR="0091675F" w:rsidRPr="00DF5CC5" w:rsidRDefault="0091675F" w:rsidP="00DF5CC5">
      <w:pPr>
        <w:autoSpaceDE w:val="0"/>
        <w:autoSpaceDN w:val="0"/>
        <w:spacing w:after="0" w:line="240" w:lineRule="auto"/>
        <w:ind w:firstLine="539"/>
        <w:jc w:val="both"/>
        <w:rPr>
          <w:rFonts w:ascii="Times New Roman" w:hAnsi="Times New Roman"/>
        </w:rPr>
      </w:pPr>
      <w:r w:rsidRPr="00DF5CC5">
        <w:rPr>
          <w:rFonts w:ascii="Times New Roman" w:hAnsi="Times New Roman"/>
        </w:rPr>
        <w:t xml:space="preserve">Дата начала досрочного погашения: </w:t>
      </w:r>
    </w:p>
    <w:p w:rsidR="0091675F" w:rsidRPr="00DF5CC5" w:rsidRDefault="0091675F"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Дата окончания купонного периода, непосредственно предшествующего Дате приобретения по требованию владельцев, как эта дата определена в п</w:t>
      </w:r>
      <w:r w:rsidR="0052560C">
        <w:rPr>
          <w:rFonts w:ascii="Times New Roman" w:hAnsi="Times New Roman"/>
          <w:b/>
          <w:bCs/>
          <w:i/>
          <w:iCs/>
        </w:rPr>
        <w:t>.</w:t>
      </w:r>
      <w:r w:rsidRPr="00DF5CC5">
        <w:rPr>
          <w:rFonts w:ascii="Times New Roman" w:hAnsi="Times New Roman"/>
          <w:b/>
          <w:bCs/>
          <w:i/>
          <w:iCs/>
        </w:rPr>
        <w:t xml:space="preserve"> 10.1 Решения о выпуске и п</w:t>
      </w:r>
      <w:r w:rsidR="0052560C">
        <w:rPr>
          <w:rFonts w:ascii="Times New Roman" w:hAnsi="Times New Roman"/>
          <w:b/>
          <w:bCs/>
          <w:i/>
          <w:iCs/>
        </w:rPr>
        <w:t>.</w:t>
      </w:r>
      <w:r w:rsidRPr="00DF5CC5">
        <w:rPr>
          <w:rFonts w:ascii="Times New Roman" w:hAnsi="Times New Roman"/>
          <w:b/>
          <w:bCs/>
          <w:i/>
          <w:iCs/>
        </w:rPr>
        <w:t xml:space="preserve"> 9.1.2 Проспекта.</w:t>
      </w:r>
    </w:p>
    <w:p w:rsidR="0091675F" w:rsidRPr="00DF5CC5" w:rsidRDefault="0091675F" w:rsidP="00DF5CC5">
      <w:pPr>
        <w:autoSpaceDE w:val="0"/>
        <w:autoSpaceDN w:val="0"/>
        <w:adjustRightInd w:val="0"/>
        <w:spacing w:after="0" w:line="240" w:lineRule="auto"/>
        <w:ind w:firstLine="539"/>
        <w:jc w:val="both"/>
        <w:rPr>
          <w:rFonts w:ascii="Times New Roman" w:hAnsi="Times New Roman"/>
          <w:b/>
          <w:bCs/>
          <w:i/>
          <w:iCs/>
        </w:rPr>
      </w:pPr>
    </w:p>
    <w:p w:rsidR="0091675F" w:rsidRPr="00DF5CC5" w:rsidRDefault="0091675F"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Дата окончания досрочного погашения:</w:t>
      </w:r>
    </w:p>
    <w:p w:rsidR="0091675F" w:rsidRPr="00DF5CC5" w:rsidRDefault="0091675F"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Даты начала и окончания досрочного погашения Биржевых облигаций совпадают.</w:t>
      </w:r>
    </w:p>
    <w:p w:rsidR="0091675F" w:rsidRPr="00DF5CC5" w:rsidRDefault="0091675F" w:rsidP="00DF5CC5">
      <w:pPr>
        <w:autoSpaceDE w:val="0"/>
        <w:autoSpaceDN w:val="0"/>
        <w:spacing w:after="0" w:line="240" w:lineRule="auto"/>
        <w:ind w:firstLine="539"/>
        <w:jc w:val="both"/>
        <w:rPr>
          <w:rFonts w:ascii="Times New Roman" w:hAnsi="Times New Roman"/>
          <w:bCs/>
          <w:iCs/>
        </w:rPr>
      </w:pPr>
    </w:p>
    <w:p w:rsidR="0091675F" w:rsidRPr="00DF5CC5" w:rsidRDefault="0091675F" w:rsidP="00DF5CC5">
      <w:pPr>
        <w:autoSpaceDE w:val="0"/>
        <w:autoSpaceDN w:val="0"/>
        <w:spacing w:after="0" w:line="240" w:lineRule="auto"/>
        <w:ind w:firstLine="539"/>
        <w:jc w:val="both"/>
        <w:rPr>
          <w:rFonts w:ascii="Times New Roman" w:hAnsi="Times New Roman"/>
          <w:bCs/>
          <w:iCs/>
        </w:rPr>
      </w:pPr>
      <w:r w:rsidRPr="00DF5CC5">
        <w:rPr>
          <w:rFonts w:ascii="Times New Roman" w:hAnsi="Times New Roman"/>
          <w:bCs/>
          <w:iCs/>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91675F" w:rsidRPr="00DF5CC5" w:rsidRDefault="0091675F" w:rsidP="00DF5CC5">
      <w:pPr>
        <w:autoSpaceDE w:val="0"/>
        <w:autoSpaceDN w:val="0"/>
        <w:spacing w:after="0" w:line="240" w:lineRule="auto"/>
        <w:ind w:firstLine="539"/>
        <w:jc w:val="both"/>
        <w:rPr>
          <w:rFonts w:ascii="Times New Roman" w:hAnsi="Times New Roman"/>
          <w:b/>
          <w:bCs/>
          <w:i/>
          <w:iCs/>
        </w:rPr>
      </w:pPr>
    </w:p>
    <w:p w:rsidR="00AC19B6" w:rsidRPr="00DF5CC5" w:rsidRDefault="00AC19B6" w:rsidP="00AC19B6">
      <w:pPr>
        <w:autoSpaceDE w:val="0"/>
        <w:autoSpaceDN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lastRenderedPageBreak/>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AC19B6" w:rsidRPr="00DF5CC5" w:rsidRDefault="00AC19B6" w:rsidP="00AC19B6">
      <w:pPr>
        <w:autoSpaceDE w:val="0"/>
        <w:autoSpaceDN w:val="0"/>
        <w:spacing w:after="0" w:line="240" w:lineRule="auto"/>
        <w:ind w:firstLine="539"/>
        <w:contextualSpacing/>
        <w:jc w:val="both"/>
        <w:rPr>
          <w:rFonts w:ascii="Times New Roman" w:hAnsi="Times New Roman"/>
          <w:b/>
          <w:bCs/>
          <w:i/>
          <w:iCs/>
        </w:rPr>
      </w:pPr>
      <w:r w:rsidRPr="00DF5CC5">
        <w:rPr>
          <w:rFonts w:ascii="Times New Roman" w:hAnsi="Times New Roman"/>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AC19B6" w:rsidRPr="00DF5CC5" w:rsidRDefault="00AC19B6" w:rsidP="00AC19B6">
      <w:pPr>
        <w:autoSpaceDE w:val="0"/>
        <w:autoSpaceDN w:val="0"/>
        <w:spacing w:after="0" w:line="240" w:lineRule="auto"/>
        <w:ind w:firstLine="567"/>
        <w:contextualSpacing/>
        <w:jc w:val="both"/>
        <w:rPr>
          <w:rFonts w:ascii="Times New Roman" w:hAnsi="Times New Roman"/>
          <w:b/>
          <w:bCs/>
          <w:i/>
          <w:iCs/>
        </w:rPr>
      </w:pPr>
      <w:r w:rsidRPr="00DF5CC5">
        <w:rPr>
          <w:rFonts w:ascii="Times New Roman" w:hAnsi="Times New Roman"/>
          <w:b/>
          <w:bCs/>
          <w:i/>
          <w:iCs/>
        </w:rPr>
        <w:t>Биржевые облигации, погашенные Эмитентом досрочно, не могут быть выпущены в обращение.</w:t>
      </w:r>
    </w:p>
    <w:p w:rsidR="00AC19B6" w:rsidRPr="00DF5CC5" w:rsidRDefault="00AC19B6" w:rsidP="00AC19B6">
      <w:pPr>
        <w:autoSpaceDE w:val="0"/>
        <w:autoSpaceDN w:val="0"/>
        <w:spacing w:after="0" w:line="240" w:lineRule="auto"/>
        <w:ind w:firstLine="539"/>
        <w:contextualSpacing/>
        <w:jc w:val="both"/>
        <w:rPr>
          <w:rFonts w:ascii="Times New Roman" w:hAnsi="Times New Roman"/>
          <w:b/>
          <w:i/>
        </w:rPr>
      </w:pPr>
      <w:r w:rsidRPr="00DF5CC5">
        <w:rPr>
          <w:rFonts w:ascii="Times New Roman" w:hAnsi="Times New Roman"/>
          <w:b/>
          <w:i/>
        </w:rPr>
        <w:t>Если дата досрочного погашения (частичного досрочного погашения) Биржевых облигаций</w:t>
      </w:r>
      <w:r w:rsidRPr="00DF5CC5">
        <w:rPr>
          <w:rFonts w:ascii="Times New Roman" w:hAnsi="Times New Roman"/>
          <w:b/>
          <w:bCs/>
          <w:i/>
          <w:iCs/>
          <w:szCs w:val="20"/>
        </w:rPr>
        <w:t xml:space="preserve"> </w:t>
      </w:r>
      <w:r w:rsidRPr="00DF5CC5">
        <w:rPr>
          <w:rFonts w:ascii="Times New Roman" w:hAnsi="Times New Roman"/>
          <w:b/>
          <w:i/>
        </w:rPr>
        <w:t xml:space="preserve">приходится на </w:t>
      </w:r>
      <w:r w:rsidRPr="00DF5CC5">
        <w:rPr>
          <w:rFonts w:ascii="Times New Roman" w:hAnsi="Times New Roman"/>
          <w:b/>
          <w:bCs/>
          <w:i/>
          <w:iCs/>
          <w:szCs w:val="20"/>
        </w:rPr>
        <w:t xml:space="preserve">нерабочий праздничный или выходной </w:t>
      </w:r>
      <w:r w:rsidRPr="00DF5CC5">
        <w:rPr>
          <w:rFonts w:ascii="Times New Roman" w:hAnsi="Times New Roman"/>
          <w:b/>
          <w:i/>
        </w:rPr>
        <w:t>день</w:t>
      </w:r>
      <w:r w:rsidRPr="00DF5CC5">
        <w:rPr>
          <w:rFonts w:ascii="Times New Roman" w:hAnsi="Times New Roman"/>
          <w:b/>
          <w:bCs/>
          <w:i/>
          <w:iCs/>
          <w:szCs w:val="20"/>
        </w:rPr>
        <w:t xml:space="preserve"> - независимо от того, будет ли это государственный выходной день или выходной день для расчетных операций, -</w:t>
      </w:r>
      <w:r w:rsidRPr="00DF5CC5">
        <w:rPr>
          <w:rFonts w:ascii="Times New Roman" w:hAnsi="Times New Roman"/>
          <w:b/>
          <w:i/>
        </w:rPr>
        <w:t xml:space="preserve"> то </w:t>
      </w:r>
      <w:r w:rsidRPr="00DF5CC5">
        <w:rPr>
          <w:rFonts w:ascii="Times New Roman" w:hAnsi="Times New Roman"/>
          <w:b/>
          <w:bCs/>
          <w:i/>
          <w:iCs/>
          <w:szCs w:val="20"/>
        </w:rPr>
        <w:t xml:space="preserve">перечисление надлежащей суммы </w:t>
      </w:r>
      <w:r w:rsidRPr="00DF5CC5">
        <w:rPr>
          <w:rFonts w:ascii="Times New Roman" w:hAnsi="Times New Roman"/>
          <w:b/>
          <w:i/>
        </w:rPr>
        <w:t xml:space="preserve">производится в первый </w:t>
      </w:r>
      <w:r w:rsidRPr="00DF5CC5">
        <w:rPr>
          <w:rFonts w:ascii="Times New Roman" w:hAnsi="Times New Roman"/>
          <w:b/>
          <w:bCs/>
          <w:i/>
          <w:iCs/>
          <w:szCs w:val="20"/>
        </w:rPr>
        <w:t xml:space="preserve">рабочий день, </w:t>
      </w:r>
      <w:r w:rsidRPr="00DF5CC5">
        <w:rPr>
          <w:rFonts w:ascii="Times New Roman" w:hAnsi="Times New Roman"/>
          <w:b/>
          <w:i/>
        </w:rPr>
        <w:t xml:space="preserve">следующий </w:t>
      </w:r>
      <w:r w:rsidRPr="00DF5CC5">
        <w:rPr>
          <w:rFonts w:ascii="Times New Roman" w:hAnsi="Times New Roman"/>
          <w:b/>
          <w:bCs/>
          <w:i/>
          <w:iCs/>
          <w:szCs w:val="20"/>
        </w:rPr>
        <w:t>за нерабочим праздничным или выходным</w:t>
      </w:r>
      <w:r w:rsidRPr="00DF5CC5">
        <w:rPr>
          <w:rFonts w:ascii="Times New Roman" w:hAnsi="Times New Roman"/>
          <w:b/>
          <w:i/>
        </w:rPr>
        <w:t xml:space="preserve"> днем</w:t>
      </w:r>
      <w:r w:rsidRPr="00DF5CC5">
        <w:rPr>
          <w:rFonts w:ascii="Times New Roman" w:hAnsi="Times New Roman"/>
          <w:b/>
          <w:bCs/>
          <w:i/>
          <w:iCs/>
          <w:szCs w:val="20"/>
        </w:rPr>
        <w:t xml:space="preserve">. </w:t>
      </w:r>
      <w:r w:rsidRPr="00DF5CC5">
        <w:rPr>
          <w:rFonts w:ascii="Times New Roman" w:hAnsi="Times New Roman"/>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AC19B6" w:rsidRPr="006C5326" w:rsidRDefault="00AC19B6" w:rsidP="00AC19B6">
      <w:pPr>
        <w:autoSpaceDE w:val="0"/>
        <w:autoSpaceDN w:val="0"/>
        <w:spacing w:after="0" w:line="240" w:lineRule="auto"/>
        <w:ind w:firstLine="567"/>
        <w:contextualSpacing/>
        <w:jc w:val="both"/>
        <w:rPr>
          <w:rFonts w:ascii="Times New Roman" w:hAnsi="Times New Roman"/>
          <w:b/>
          <w:bCs/>
          <w:i/>
          <w:iCs/>
        </w:rPr>
      </w:pPr>
      <w:r w:rsidRPr="006C5326">
        <w:rPr>
          <w:rFonts w:ascii="Times New Roman" w:hAnsi="Times New Roman"/>
          <w:b/>
          <w:bCs/>
          <w:i/>
          <w:iCs/>
        </w:rPr>
        <w:t xml:space="preserve">Владельцы и иные лица, осуществляющие в соответствии с федеральными законами права по </w:t>
      </w:r>
      <w:r>
        <w:rPr>
          <w:rFonts w:ascii="Times New Roman" w:hAnsi="Times New Roman"/>
          <w:b/>
          <w:bCs/>
          <w:i/>
          <w:iCs/>
        </w:rPr>
        <w:t>Биржевым о</w:t>
      </w:r>
      <w:r w:rsidRPr="006C5326">
        <w:rPr>
          <w:rFonts w:ascii="Times New Roman" w:hAnsi="Times New Roman"/>
          <w:b/>
          <w:bCs/>
          <w:i/>
          <w:iCs/>
        </w:rPr>
        <w:t>блигациям</w:t>
      </w:r>
      <w:r>
        <w:rPr>
          <w:rFonts w:ascii="Times New Roman" w:hAnsi="Times New Roman"/>
          <w:b/>
          <w:bCs/>
          <w:i/>
          <w:iCs/>
        </w:rPr>
        <w:t>,</w:t>
      </w:r>
      <w:r w:rsidRPr="006C5326">
        <w:rPr>
          <w:rFonts w:ascii="Times New Roman" w:hAnsi="Times New Roman"/>
          <w:b/>
          <w:bCs/>
          <w:i/>
          <w:iCs/>
        </w:rPr>
        <w:t xml:space="preserve"> получают </w:t>
      </w:r>
      <w:r>
        <w:rPr>
          <w:rFonts w:ascii="Times New Roman" w:hAnsi="Times New Roman"/>
          <w:b/>
          <w:bCs/>
          <w:i/>
          <w:iCs/>
        </w:rPr>
        <w:t xml:space="preserve">причитающиеся им денежные </w:t>
      </w:r>
      <w:r w:rsidRPr="006C5326">
        <w:rPr>
          <w:rFonts w:ascii="Times New Roman" w:hAnsi="Times New Roman"/>
          <w:b/>
          <w:bCs/>
          <w:i/>
          <w:iCs/>
        </w:rPr>
        <w:t>выплаты</w:t>
      </w:r>
      <w:r>
        <w:rPr>
          <w:rFonts w:ascii="Times New Roman" w:hAnsi="Times New Roman"/>
          <w:b/>
          <w:bCs/>
          <w:i/>
          <w:iCs/>
        </w:rPr>
        <w:t xml:space="preserve"> в счет досрочного погашения (частичного досрочного погашения) Биржевых о</w:t>
      </w:r>
      <w:r w:rsidRPr="006C5326">
        <w:rPr>
          <w:rFonts w:ascii="Times New Roman" w:hAnsi="Times New Roman"/>
          <w:b/>
          <w:bCs/>
          <w:i/>
          <w:iCs/>
        </w:rPr>
        <w:t>блигаци</w:t>
      </w:r>
      <w:r>
        <w:rPr>
          <w:rFonts w:ascii="Times New Roman" w:hAnsi="Times New Roman"/>
          <w:b/>
          <w:bCs/>
          <w:i/>
          <w:iCs/>
        </w:rPr>
        <w:t>й</w:t>
      </w:r>
      <w:r w:rsidRPr="006C5326">
        <w:rPr>
          <w:rFonts w:ascii="Times New Roman" w:hAnsi="Times New Roman"/>
          <w:b/>
          <w:bCs/>
          <w:i/>
          <w:iCs/>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C19B6" w:rsidRDefault="00AC19B6" w:rsidP="00AC19B6">
      <w:pPr>
        <w:autoSpaceDE w:val="0"/>
        <w:autoSpaceDN w:val="0"/>
        <w:spacing w:after="0" w:line="240" w:lineRule="auto"/>
        <w:ind w:firstLine="567"/>
        <w:contextualSpacing/>
        <w:jc w:val="both"/>
        <w:rPr>
          <w:rFonts w:ascii="Times New Roman" w:hAnsi="Times New Roman"/>
          <w:b/>
          <w:bCs/>
          <w:i/>
          <w:iCs/>
        </w:rPr>
      </w:pPr>
      <w:r w:rsidRPr="006C5326">
        <w:rPr>
          <w:rFonts w:ascii="Times New Roman" w:hAnsi="Times New Roman"/>
          <w:b/>
          <w:bCs/>
          <w:i/>
          <w:iCs/>
        </w:rPr>
        <w:t xml:space="preserve">Эмитент исполняет обязанность по осуществлению </w:t>
      </w:r>
      <w:r>
        <w:rPr>
          <w:rFonts w:ascii="Times New Roman" w:hAnsi="Times New Roman"/>
          <w:b/>
          <w:bCs/>
          <w:i/>
          <w:iCs/>
        </w:rPr>
        <w:t xml:space="preserve">денежных </w:t>
      </w:r>
      <w:r w:rsidRPr="006C5326">
        <w:rPr>
          <w:rFonts w:ascii="Times New Roman" w:hAnsi="Times New Roman"/>
          <w:b/>
          <w:bCs/>
          <w:i/>
          <w:iCs/>
        </w:rPr>
        <w:t>выплат</w:t>
      </w:r>
      <w:r>
        <w:rPr>
          <w:rFonts w:ascii="Times New Roman" w:hAnsi="Times New Roman"/>
          <w:b/>
          <w:bCs/>
          <w:i/>
          <w:iCs/>
        </w:rPr>
        <w:t xml:space="preserve"> в счет досрочного погашения (частичного досрочного погашения) </w:t>
      </w:r>
      <w:r w:rsidRPr="006C5326">
        <w:rPr>
          <w:rFonts w:ascii="Times New Roman" w:hAnsi="Times New Roman"/>
          <w:b/>
          <w:bCs/>
          <w:i/>
          <w:iCs/>
        </w:rPr>
        <w:t>ценны</w:t>
      </w:r>
      <w:r>
        <w:rPr>
          <w:rFonts w:ascii="Times New Roman" w:hAnsi="Times New Roman"/>
          <w:b/>
          <w:bCs/>
          <w:i/>
          <w:iCs/>
        </w:rPr>
        <w:t>х</w:t>
      </w:r>
      <w:r w:rsidRPr="006C5326">
        <w:rPr>
          <w:rFonts w:ascii="Times New Roman" w:hAnsi="Times New Roman"/>
          <w:b/>
          <w:bCs/>
          <w:i/>
          <w:iCs/>
        </w:rPr>
        <w:t xml:space="preserve"> бумаг путем перечисления денежных средств НРД. Указанная обязанность считается исполненной </w:t>
      </w:r>
      <w:r>
        <w:rPr>
          <w:rFonts w:ascii="Times New Roman" w:hAnsi="Times New Roman"/>
          <w:b/>
          <w:bCs/>
          <w:i/>
          <w:iCs/>
        </w:rPr>
        <w:t>Э</w:t>
      </w:r>
      <w:r w:rsidRPr="006C5326">
        <w:rPr>
          <w:rFonts w:ascii="Times New Roman" w:hAnsi="Times New Roman"/>
          <w:b/>
          <w:bCs/>
          <w:i/>
          <w:iCs/>
        </w:rPr>
        <w:t xml:space="preserve">митентом </w:t>
      </w:r>
      <w:proofErr w:type="gramStart"/>
      <w:r w:rsidRPr="006C5326">
        <w:rPr>
          <w:rFonts w:ascii="Times New Roman" w:hAnsi="Times New Roman"/>
          <w:b/>
          <w:bCs/>
          <w:i/>
          <w:iCs/>
        </w:rPr>
        <w:t>с даты поступления</w:t>
      </w:r>
      <w:proofErr w:type="gramEnd"/>
      <w:r w:rsidRPr="006C5326">
        <w:rPr>
          <w:rFonts w:ascii="Times New Roman" w:hAnsi="Times New Roman"/>
          <w:b/>
          <w:bCs/>
          <w:i/>
          <w:iCs/>
        </w:rPr>
        <w:t xml:space="preserve"> денежных средств на счет НРД.</w:t>
      </w:r>
    </w:p>
    <w:p w:rsidR="00AC19B6" w:rsidRPr="00F85BCE" w:rsidRDefault="00AC19B6" w:rsidP="00AC19B6">
      <w:pPr>
        <w:autoSpaceDE w:val="0"/>
        <w:autoSpaceDN w:val="0"/>
        <w:adjustRightInd w:val="0"/>
        <w:ind w:firstLine="540"/>
        <w:contextualSpacing/>
        <w:jc w:val="both"/>
        <w:rPr>
          <w:rFonts w:ascii="Times New Roman" w:hAnsi="Times New Roman"/>
          <w:b/>
          <w:i/>
        </w:rPr>
      </w:pPr>
      <w:r>
        <w:rPr>
          <w:rFonts w:ascii="Times New Roman" w:hAnsi="Times New Roman"/>
          <w:b/>
          <w:i/>
        </w:rPr>
        <w:t>Досрочное погашение (частичное досрочное погашение) Биржевых облигаций производится</w:t>
      </w:r>
      <w:r w:rsidRPr="00F85BCE">
        <w:rPr>
          <w:rFonts w:ascii="Times New Roman" w:hAnsi="Times New Roman"/>
          <w:b/>
          <w:i/>
        </w:rPr>
        <w:t xml:space="preserve"> в</w:t>
      </w:r>
      <w:r>
        <w:rPr>
          <w:rFonts w:ascii="Times New Roman" w:hAnsi="Times New Roman"/>
          <w:b/>
          <w:i/>
        </w:rPr>
        <w:t xml:space="preserve"> соответствии с</w:t>
      </w:r>
      <w:r w:rsidRPr="00F85BCE">
        <w:rPr>
          <w:rFonts w:ascii="Times New Roman" w:hAnsi="Times New Roman"/>
          <w:b/>
          <w:i/>
        </w:rPr>
        <w:t xml:space="preserve"> </w:t>
      </w:r>
      <w:r>
        <w:rPr>
          <w:rFonts w:ascii="Times New Roman" w:hAnsi="Times New Roman"/>
          <w:b/>
          <w:i/>
        </w:rPr>
        <w:t>порядком, установленным</w:t>
      </w:r>
      <w:r w:rsidRPr="00F85BCE">
        <w:rPr>
          <w:rFonts w:ascii="Times New Roman" w:hAnsi="Times New Roman"/>
          <w:b/>
          <w:i/>
        </w:rPr>
        <w:t xml:space="preserve"> требованиями действующего законодательства Российской Федерации. </w:t>
      </w:r>
    </w:p>
    <w:p w:rsidR="00383983" w:rsidRPr="00DF5CC5" w:rsidRDefault="00383983" w:rsidP="00DF5CC5">
      <w:pPr>
        <w:autoSpaceDE w:val="0"/>
        <w:autoSpaceDN w:val="0"/>
        <w:adjustRightInd w:val="0"/>
        <w:spacing w:after="0" w:line="240" w:lineRule="auto"/>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9.6. Сведения о платежных агентах по облигациям</w:t>
      </w:r>
    </w:p>
    <w:p w:rsidR="00323640" w:rsidRPr="00DF5CC5" w:rsidRDefault="00323640" w:rsidP="00DF5CC5">
      <w:pPr>
        <w:autoSpaceDE w:val="0"/>
        <w:autoSpaceDN w:val="0"/>
        <w:adjustRightInd w:val="0"/>
        <w:spacing w:after="0" w:line="240" w:lineRule="auto"/>
        <w:ind w:firstLine="540"/>
        <w:contextualSpacing/>
        <w:jc w:val="both"/>
        <w:rPr>
          <w:rFonts w:ascii="Times New Roman" w:hAnsi="Times New Roman"/>
          <w:b/>
          <w:i/>
        </w:rPr>
      </w:pPr>
      <w:r w:rsidRPr="00DF5CC5">
        <w:rPr>
          <w:rFonts w:ascii="Times New Roman" w:hAnsi="Times New Roman"/>
          <w:b/>
          <w:i/>
        </w:rPr>
        <w:t>На дату утверждения Решения о выпуске и Проспекта платежный агент не назначен.</w:t>
      </w:r>
    </w:p>
    <w:p w:rsidR="00D972D8" w:rsidRPr="00DF5CC5" w:rsidRDefault="00D972D8" w:rsidP="00DF5CC5">
      <w:pPr>
        <w:autoSpaceDE w:val="0"/>
        <w:autoSpaceDN w:val="0"/>
        <w:adjustRightInd w:val="0"/>
        <w:spacing w:after="0" w:line="240" w:lineRule="auto"/>
        <w:ind w:firstLine="540"/>
        <w:contextualSpacing/>
        <w:jc w:val="both"/>
        <w:rPr>
          <w:rFonts w:ascii="Times New Roman" w:hAnsi="Times New Roman"/>
          <w:b/>
          <w:i/>
        </w:rPr>
      </w:pPr>
    </w:p>
    <w:p w:rsidR="00323640" w:rsidRPr="00DF5CC5" w:rsidRDefault="00323640"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r w:rsidR="00524327" w:rsidRPr="00DF5CC5">
        <w:rPr>
          <w:rFonts w:ascii="Times New Roman" w:hAnsi="Times New Roman"/>
        </w:rPr>
        <w:t>:</w:t>
      </w:r>
    </w:p>
    <w:p w:rsidR="002D262F" w:rsidRPr="00DF5CC5" w:rsidRDefault="002D262F" w:rsidP="00DF5CC5">
      <w:pPr>
        <w:autoSpaceDE w:val="0"/>
        <w:autoSpaceDN w:val="0"/>
        <w:spacing w:after="0" w:line="240" w:lineRule="auto"/>
        <w:ind w:firstLine="540"/>
        <w:contextualSpacing/>
        <w:jc w:val="both"/>
        <w:rPr>
          <w:rFonts w:ascii="Times New Roman" w:hAnsi="Times New Roman"/>
          <w:b/>
          <w:bCs/>
          <w:i/>
          <w:iCs/>
        </w:rPr>
      </w:pPr>
      <w:r w:rsidRPr="00DF5CC5">
        <w:rPr>
          <w:rFonts w:ascii="Times New Roman" w:hAnsi="Times New Roman"/>
          <w:b/>
          <w:bCs/>
          <w:i/>
          <w:iCs/>
        </w:rPr>
        <w:t>Эмитент может назначать платежных агентов и отменять такие назначения:</w:t>
      </w:r>
    </w:p>
    <w:p w:rsidR="002D262F" w:rsidRPr="000134F1" w:rsidRDefault="002D262F" w:rsidP="00DF5CC5">
      <w:pPr>
        <w:autoSpaceDE w:val="0"/>
        <w:autoSpaceDN w:val="0"/>
        <w:spacing w:after="0" w:line="240" w:lineRule="auto"/>
        <w:ind w:firstLine="540"/>
        <w:contextualSpacing/>
        <w:jc w:val="both"/>
        <w:rPr>
          <w:rFonts w:ascii="Times New Roman" w:hAnsi="Times New Roman"/>
          <w:b/>
          <w:bCs/>
          <w:i/>
          <w:iCs/>
        </w:rPr>
      </w:pPr>
      <w:r w:rsidRPr="00DF5CC5">
        <w:rPr>
          <w:rFonts w:ascii="Times New Roman" w:hAnsi="Times New Roman"/>
          <w:b/>
          <w:bCs/>
          <w:i/>
          <w:iCs/>
        </w:rPr>
        <w:t xml:space="preserve"> </w:t>
      </w:r>
      <w:r w:rsidRPr="000134F1">
        <w:rPr>
          <w:rFonts w:ascii="Times New Roman" w:hAnsi="Times New Roman"/>
          <w:b/>
          <w:bCs/>
          <w:i/>
          <w:iCs/>
        </w:rPr>
        <w:t>•</w:t>
      </w:r>
      <w:r w:rsidRPr="000134F1">
        <w:rPr>
          <w:rFonts w:ascii="Times New Roman" w:hAnsi="Times New Roman"/>
          <w:b/>
          <w:bCs/>
          <w:i/>
          <w:iCs/>
        </w:rPr>
        <w:tab/>
        <w:t>при осуществлении досрочного погашения Биржевых облигаций по требованию их владельцев в соответствии с п. 9.5.1 Решения о выпуске Биржевых облигаций;</w:t>
      </w:r>
    </w:p>
    <w:p w:rsidR="002D262F" w:rsidRPr="000134F1" w:rsidRDefault="002D262F" w:rsidP="00DF5CC5">
      <w:pPr>
        <w:autoSpaceDE w:val="0"/>
        <w:autoSpaceDN w:val="0"/>
        <w:spacing w:after="0" w:line="240" w:lineRule="auto"/>
        <w:ind w:firstLine="540"/>
        <w:contextualSpacing/>
        <w:jc w:val="both"/>
        <w:rPr>
          <w:rFonts w:ascii="Times New Roman" w:hAnsi="Times New Roman"/>
          <w:b/>
          <w:bCs/>
          <w:i/>
          <w:iCs/>
        </w:rPr>
      </w:pPr>
      <w:r w:rsidRPr="000134F1">
        <w:rPr>
          <w:rFonts w:ascii="Times New Roman" w:hAnsi="Times New Roman"/>
          <w:b/>
          <w:bCs/>
          <w:i/>
          <w:iCs/>
        </w:rPr>
        <w:t>•</w:t>
      </w:r>
      <w:r w:rsidRPr="000134F1">
        <w:rPr>
          <w:rFonts w:ascii="Times New Roman" w:hAnsi="Times New Roman"/>
          <w:b/>
          <w:bCs/>
          <w:i/>
          <w:iCs/>
        </w:rPr>
        <w:tab/>
        <w:t>при осуществлении платежей в пользу владельцев Биржевых облигаций в случаях, указанных в п. 9.7.3. и 9.7.4. Решения о выпуске Биржевых облигаций</w:t>
      </w:r>
    </w:p>
    <w:p w:rsidR="00D972D8" w:rsidRPr="000134F1" w:rsidRDefault="00D972D8" w:rsidP="00DF5CC5">
      <w:pPr>
        <w:autoSpaceDE w:val="0"/>
        <w:autoSpaceDN w:val="0"/>
        <w:adjustRightInd w:val="0"/>
        <w:spacing w:after="0" w:line="240" w:lineRule="auto"/>
        <w:ind w:firstLine="540"/>
        <w:contextualSpacing/>
        <w:jc w:val="both"/>
        <w:rPr>
          <w:rFonts w:ascii="Times New Roman" w:hAnsi="Times New Roman"/>
          <w:b/>
          <w:i/>
        </w:rPr>
      </w:pPr>
    </w:p>
    <w:p w:rsidR="00323640" w:rsidRPr="000134F1" w:rsidRDefault="00323640" w:rsidP="00DF5CC5">
      <w:pPr>
        <w:autoSpaceDE w:val="0"/>
        <w:autoSpaceDN w:val="0"/>
        <w:adjustRightInd w:val="0"/>
        <w:spacing w:after="0" w:line="240" w:lineRule="auto"/>
        <w:ind w:firstLine="540"/>
        <w:contextualSpacing/>
        <w:jc w:val="both"/>
        <w:rPr>
          <w:rFonts w:ascii="Times New Roman" w:hAnsi="Times New Roman"/>
          <w:b/>
          <w:i/>
        </w:rPr>
      </w:pPr>
      <w:proofErr w:type="spellStart"/>
      <w:r w:rsidRPr="000134F1">
        <w:rPr>
          <w:rFonts w:ascii="Times New Roman" w:hAnsi="Times New Roman"/>
          <w:b/>
          <w:i/>
        </w:rPr>
        <w:t>Презюмируется</w:t>
      </w:r>
      <w:proofErr w:type="spellEnd"/>
      <w:r w:rsidRPr="000134F1">
        <w:rPr>
          <w:rFonts w:ascii="Times New Roman" w:hAnsi="Times New Roman"/>
          <w:b/>
          <w:i/>
        </w:rPr>
        <w:t xml:space="preserve">, что Эмитент не может одновременно назначить нескольких </w:t>
      </w:r>
      <w:r w:rsidR="00B42899">
        <w:rPr>
          <w:rFonts w:ascii="Times New Roman" w:hAnsi="Times New Roman"/>
          <w:b/>
          <w:i/>
        </w:rPr>
        <w:t>п</w:t>
      </w:r>
      <w:r w:rsidRPr="000134F1">
        <w:rPr>
          <w:rFonts w:ascii="Times New Roman" w:hAnsi="Times New Roman"/>
          <w:b/>
          <w:i/>
        </w:rPr>
        <w:t>латежных агентов.</w:t>
      </w:r>
    </w:p>
    <w:p w:rsidR="00323640" w:rsidRPr="000134F1" w:rsidRDefault="00323640" w:rsidP="00DF5CC5">
      <w:pPr>
        <w:autoSpaceDE w:val="0"/>
        <w:autoSpaceDN w:val="0"/>
        <w:adjustRightInd w:val="0"/>
        <w:spacing w:after="0" w:line="240" w:lineRule="auto"/>
        <w:ind w:firstLine="540"/>
        <w:contextualSpacing/>
        <w:jc w:val="both"/>
        <w:rPr>
          <w:rFonts w:ascii="Times New Roman" w:hAnsi="Times New Roman"/>
          <w:b/>
          <w:i/>
        </w:rPr>
      </w:pPr>
    </w:p>
    <w:p w:rsidR="00D972D8" w:rsidRPr="00DF5CC5" w:rsidRDefault="00323640" w:rsidP="00DF5CC5">
      <w:pPr>
        <w:autoSpaceDE w:val="0"/>
        <w:autoSpaceDN w:val="0"/>
        <w:spacing w:after="0" w:line="240" w:lineRule="auto"/>
        <w:ind w:firstLine="540"/>
        <w:contextualSpacing/>
        <w:jc w:val="both"/>
        <w:rPr>
          <w:rFonts w:ascii="Times New Roman" w:hAnsi="Times New Roman"/>
          <w:b/>
          <w:bCs/>
          <w:i/>
          <w:iCs/>
        </w:rPr>
      </w:pPr>
      <w:r w:rsidRPr="000134F1">
        <w:rPr>
          <w:rFonts w:ascii="Times New Roman" w:hAnsi="Times New Roman"/>
          <w:b/>
          <w:i/>
        </w:rPr>
        <w:t xml:space="preserve">Информация о назначении Эмитентом платежных агентов и отмене таких назначений раскрывается Эмитентом </w:t>
      </w:r>
      <w:r w:rsidR="00D972D8" w:rsidRPr="000134F1">
        <w:rPr>
          <w:rFonts w:ascii="Times New Roman" w:hAnsi="Times New Roman"/>
          <w:b/>
          <w:i/>
        </w:rPr>
        <w:t>в порядке</w:t>
      </w:r>
      <w:r w:rsidR="00DD4CA6" w:rsidRPr="000134F1">
        <w:rPr>
          <w:rFonts w:ascii="Times New Roman" w:hAnsi="Times New Roman"/>
          <w:b/>
          <w:i/>
        </w:rPr>
        <w:t xml:space="preserve"> и сроки</w:t>
      </w:r>
      <w:r w:rsidR="00D972D8" w:rsidRPr="000134F1">
        <w:rPr>
          <w:rFonts w:ascii="Times New Roman" w:hAnsi="Times New Roman"/>
          <w:b/>
          <w:bCs/>
          <w:i/>
          <w:iCs/>
        </w:rPr>
        <w:t>, указанн</w:t>
      </w:r>
      <w:r w:rsidR="00DD4CA6" w:rsidRPr="000134F1">
        <w:rPr>
          <w:rFonts w:ascii="Times New Roman" w:hAnsi="Times New Roman"/>
          <w:b/>
          <w:bCs/>
          <w:i/>
          <w:iCs/>
        </w:rPr>
        <w:t>ые</w:t>
      </w:r>
      <w:r w:rsidR="00D972D8" w:rsidRPr="000134F1">
        <w:rPr>
          <w:rFonts w:ascii="Times New Roman" w:hAnsi="Times New Roman"/>
          <w:b/>
          <w:bCs/>
          <w:i/>
          <w:iCs/>
        </w:rPr>
        <w:t xml:space="preserve"> в п</w:t>
      </w:r>
      <w:r w:rsidR="00DD4CA6" w:rsidRPr="000134F1">
        <w:rPr>
          <w:rFonts w:ascii="Times New Roman" w:hAnsi="Times New Roman"/>
          <w:b/>
          <w:bCs/>
          <w:i/>
          <w:iCs/>
        </w:rPr>
        <w:t>.</w:t>
      </w:r>
      <w:r w:rsidR="00D972D8" w:rsidRPr="000134F1">
        <w:rPr>
          <w:rFonts w:ascii="Times New Roman" w:hAnsi="Times New Roman"/>
          <w:b/>
          <w:bCs/>
          <w:i/>
          <w:iCs/>
        </w:rPr>
        <w:t xml:space="preserve"> 11 Решения о выпуске и п</w:t>
      </w:r>
      <w:r w:rsidR="00DD4CA6" w:rsidRPr="000134F1">
        <w:rPr>
          <w:rFonts w:ascii="Times New Roman" w:hAnsi="Times New Roman"/>
          <w:b/>
          <w:bCs/>
          <w:i/>
          <w:iCs/>
        </w:rPr>
        <w:t>.</w:t>
      </w:r>
      <w:r w:rsidR="00D972D8" w:rsidRPr="000134F1">
        <w:rPr>
          <w:rFonts w:ascii="Times New Roman" w:hAnsi="Times New Roman"/>
          <w:b/>
          <w:bCs/>
          <w:i/>
          <w:iCs/>
        </w:rPr>
        <w:t xml:space="preserve"> 2.9 Проспекта.</w:t>
      </w: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b/>
          <w:i/>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9.7. Сведения о действиях владельцев облигаций и порядке раскрытия информации в случае дефолта по облигациям</w:t>
      </w:r>
    </w:p>
    <w:p w:rsidR="00B04035" w:rsidRPr="00DF5CC5" w:rsidRDefault="00B04035" w:rsidP="00DF5CC5">
      <w:pPr>
        <w:ind w:firstLine="540"/>
        <w:contextualSpacing/>
        <w:jc w:val="both"/>
        <w:rPr>
          <w:rFonts w:ascii="Times New Roman" w:hAnsi="Times New Roman"/>
          <w:b/>
          <w:bCs/>
          <w:i/>
          <w:iCs/>
          <w:lang w:eastAsia="ru-RU"/>
        </w:rPr>
      </w:pPr>
      <w:r w:rsidRPr="00DF5CC5">
        <w:rPr>
          <w:rFonts w:ascii="Times New Roman" w:hAnsi="Times New Roman"/>
          <w:b/>
          <w:bCs/>
          <w:i/>
          <w:iCs/>
          <w:lang w:eastAsia="ru-RU"/>
        </w:rPr>
        <w:t>9.7.1.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 xml:space="preserve">Неисполнение Эмитентом обязательств </w:t>
      </w:r>
      <w:r w:rsidR="00DD4CA6">
        <w:rPr>
          <w:b/>
          <w:bCs/>
          <w:i/>
          <w:iCs/>
          <w:sz w:val="22"/>
          <w:szCs w:val="22"/>
        </w:rPr>
        <w:t xml:space="preserve"> </w:t>
      </w:r>
      <w:r w:rsidRPr="00DF5CC5">
        <w:rPr>
          <w:b/>
          <w:bCs/>
          <w:i/>
          <w:iCs/>
          <w:sz w:val="22"/>
          <w:szCs w:val="22"/>
        </w:rPr>
        <w:t>по Биржевым облигациям является существенным нарушением условий заключенного договора займа (Дефолт) в случае:</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t xml:space="preserve">1) просрочки по вине Эмитента исполнения обязательства по выплате очередного процента (купона) по </w:t>
      </w:r>
      <w:r>
        <w:rPr>
          <w:rFonts w:ascii="Times New Roman" w:hAnsi="Times New Roman"/>
          <w:b/>
          <w:bCs/>
          <w:i/>
          <w:iCs/>
          <w:lang w:eastAsia="ru-RU"/>
        </w:rPr>
        <w:t xml:space="preserve">Биржевой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lastRenderedPageBreak/>
        <w:t xml:space="preserve">2) просрочки по вине Эмитента исполнения обязательства по погашению номинальной стоимости (части номинальной стоимости) </w:t>
      </w:r>
      <w:r>
        <w:rPr>
          <w:rFonts w:ascii="Times New Roman" w:hAnsi="Times New Roman"/>
          <w:b/>
          <w:bCs/>
          <w:i/>
          <w:iCs/>
          <w:lang w:eastAsia="ru-RU"/>
        </w:rPr>
        <w:t xml:space="preserve">Биржевых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86012D" w:rsidRPr="0086012D" w:rsidRDefault="0086012D" w:rsidP="0086012D">
      <w:pPr>
        <w:autoSpaceDE w:val="0"/>
        <w:autoSpaceDN w:val="0"/>
        <w:adjustRightInd w:val="0"/>
        <w:spacing w:after="0" w:line="240" w:lineRule="auto"/>
        <w:ind w:firstLine="540"/>
        <w:jc w:val="both"/>
        <w:rPr>
          <w:rFonts w:ascii="Times New Roman" w:hAnsi="Times New Roman"/>
          <w:b/>
          <w:bCs/>
          <w:i/>
          <w:iCs/>
          <w:lang w:eastAsia="ru-RU"/>
        </w:rPr>
      </w:pPr>
      <w:r w:rsidRPr="0086012D">
        <w:rPr>
          <w:rFonts w:ascii="Times New Roman" w:hAnsi="Times New Roman"/>
          <w:b/>
          <w:bCs/>
          <w:i/>
          <w:iCs/>
          <w:lang w:eastAsia="ru-RU"/>
        </w:rPr>
        <w:t xml:space="preserve">3) просрочки по вине Эмитента исполнения обязательства по приобретению </w:t>
      </w:r>
      <w:r>
        <w:rPr>
          <w:rFonts w:ascii="Times New Roman" w:hAnsi="Times New Roman"/>
          <w:b/>
          <w:bCs/>
          <w:i/>
          <w:iCs/>
          <w:lang w:eastAsia="ru-RU"/>
        </w:rPr>
        <w:t xml:space="preserve">Биржевых </w:t>
      </w:r>
      <w:r w:rsidRPr="0086012D">
        <w:rPr>
          <w:rFonts w:ascii="Times New Roman" w:hAnsi="Times New Roman"/>
          <w:b/>
          <w:bCs/>
          <w:i/>
          <w:iCs/>
          <w:lang w:eastAsia="ru-RU"/>
        </w:rPr>
        <w:t>облигации на срок более 10 рабочих дней или отказа Эмитента от исполнения указанного обязательства.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Исполнение соответствующих обязатель</w:t>
      </w:r>
      <w:proofErr w:type="gramStart"/>
      <w:r w:rsidRPr="00DF5CC5">
        <w:rPr>
          <w:b/>
          <w:bCs/>
          <w:i/>
          <w:iCs/>
          <w:sz w:val="22"/>
          <w:szCs w:val="22"/>
        </w:rPr>
        <w:t>ств с пр</w:t>
      </w:r>
      <w:proofErr w:type="gramEnd"/>
      <w:r w:rsidRPr="00DF5CC5">
        <w:rPr>
          <w:b/>
          <w:bCs/>
          <w:i/>
          <w:iCs/>
          <w:sz w:val="22"/>
          <w:szCs w:val="22"/>
        </w:rPr>
        <w:t>осрочкой, однако</w:t>
      </w:r>
      <w:r w:rsidR="00DD4CA6">
        <w:rPr>
          <w:b/>
          <w:bCs/>
          <w:i/>
          <w:iCs/>
          <w:sz w:val="22"/>
          <w:szCs w:val="22"/>
        </w:rPr>
        <w:t>,</w:t>
      </w:r>
      <w:r w:rsidRPr="00DF5CC5">
        <w:rPr>
          <w:b/>
          <w:bCs/>
          <w:i/>
          <w:iCs/>
          <w:sz w:val="22"/>
          <w:szCs w:val="22"/>
        </w:rPr>
        <w:t xml:space="preserve"> в течение указанных в настоящем пункте сроков, составляет технический дефолт.</w:t>
      </w:r>
    </w:p>
    <w:p w:rsidR="00B04035" w:rsidRPr="00DF5CC5" w:rsidRDefault="00B04035" w:rsidP="00DF5CC5">
      <w:pPr>
        <w:adjustRightInd w:val="0"/>
        <w:ind w:firstLine="540"/>
        <w:contextualSpacing/>
        <w:jc w:val="both"/>
        <w:rPr>
          <w:rFonts w:ascii="Times New Roman" w:hAnsi="Times New Roman"/>
          <w:bCs/>
          <w:iCs/>
          <w:lang w:eastAsia="ru-RU"/>
        </w:rPr>
      </w:pPr>
    </w:p>
    <w:p w:rsidR="00B04035" w:rsidRPr="00DF5CC5" w:rsidRDefault="00B04035" w:rsidP="00DF5CC5">
      <w:pPr>
        <w:adjustRightInd w:val="0"/>
        <w:ind w:firstLine="540"/>
        <w:contextualSpacing/>
        <w:jc w:val="both"/>
        <w:rPr>
          <w:rFonts w:ascii="Times New Roman" w:hAnsi="Times New Roman"/>
          <w:b/>
          <w:bCs/>
          <w:i/>
          <w:iCs/>
          <w:lang w:eastAsia="ru-RU"/>
        </w:rPr>
      </w:pPr>
      <w:r w:rsidRPr="00DF5CC5">
        <w:rPr>
          <w:rFonts w:ascii="Times New Roman" w:hAnsi="Times New Roman"/>
          <w:bCs/>
          <w:iCs/>
          <w:lang w:eastAsia="ru-RU"/>
        </w:rPr>
        <w:t>9.7.2. Порядок обращения с требованиями к эмитенту</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 xml:space="preserve">В случае наступления дефолта или технического дефолта Эмитента по Биржевым облигациям владельцы Биржевых облигаций, уполномоченные ими лица вправе </w:t>
      </w:r>
      <w:proofErr w:type="gramStart"/>
      <w:r w:rsidRPr="00DF5CC5">
        <w:rPr>
          <w:rFonts w:ascii="Times New Roman" w:hAnsi="Times New Roman"/>
          <w:b/>
          <w:bCs/>
          <w:i/>
          <w:iCs/>
          <w:lang w:eastAsia="ru-RU"/>
        </w:rPr>
        <w:t>обратиться к Эмитенту с требованием выплатить</w:t>
      </w:r>
      <w:proofErr w:type="gramEnd"/>
      <w:r w:rsidRPr="00DF5CC5">
        <w:rPr>
          <w:rFonts w:ascii="Times New Roman" w:hAnsi="Times New Roman"/>
          <w:b/>
          <w:bCs/>
          <w:i/>
          <w:iCs/>
          <w:lang w:eastAsia="ru-RU"/>
        </w:rPr>
        <w:t>:</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1) в случае дефолта –</w:t>
      </w:r>
      <w:r w:rsidRPr="00DF5CC5">
        <w:rPr>
          <w:rFonts w:ascii="Times New Roman" w:hAnsi="Times New Roman"/>
          <w:b/>
          <w:i/>
        </w:rPr>
        <w:t xml:space="preserve"> номинальную стоимость </w:t>
      </w:r>
      <w:r w:rsidRPr="00DF5CC5">
        <w:rPr>
          <w:rFonts w:ascii="Times New Roman" w:hAnsi="Times New Roman"/>
          <w:b/>
          <w:bCs/>
          <w:i/>
          <w:iCs/>
          <w:lang w:eastAsia="ru-RU"/>
        </w:rPr>
        <w:t xml:space="preserve">и/или выплатить предусмотренный ею доход, а также уплатить проценты за несвоевременное погашение Биржевых облигаций и/или выплату доходов </w:t>
      </w:r>
      <w:r w:rsidR="00122838" w:rsidRPr="00571B97">
        <w:rPr>
          <w:rFonts w:ascii="Times New Roman" w:hAnsi="Times New Roman"/>
          <w:b/>
          <w:bCs/>
          <w:i/>
          <w:iCs/>
          <w:lang w:eastAsia="ru-RU"/>
        </w:rPr>
        <w:t>и/или приобретение Биржевых облигаций</w:t>
      </w:r>
      <w:r w:rsidR="00122838" w:rsidRPr="00DF5CC5">
        <w:rPr>
          <w:rFonts w:ascii="Times New Roman" w:hAnsi="Times New Roman"/>
          <w:b/>
          <w:bCs/>
          <w:i/>
          <w:iCs/>
          <w:lang w:eastAsia="ru-RU"/>
        </w:rPr>
        <w:t xml:space="preserve"> </w:t>
      </w:r>
      <w:r w:rsidRPr="00DF5CC5">
        <w:rPr>
          <w:rFonts w:ascii="Times New Roman" w:hAnsi="Times New Roman"/>
          <w:b/>
          <w:bCs/>
          <w:i/>
          <w:iCs/>
          <w:lang w:eastAsia="ru-RU"/>
        </w:rPr>
        <w:t>по ним в соответствии со статьями 395 и 811 Гражданского кодекса Российской Федерации.</w:t>
      </w:r>
    </w:p>
    <w:p w:rsidR="00B04035" w:rsidRPr="00DF5CC5" w:rsidRDefault="00B04035" w:rsidP="00206E8D">
      <w:pPr>
        <w:pStyle w:val="35"/>
        <w:tabs>
          <w:tab w:val="left" w:pos="1077"/>
        </w:tabs>
        <w:ind w:left="0" w:firstLine="539"/>
        <w:contextualSpacing/>
        <w:jc w:val="both"/>
        <w:rPr>
          <w:b/>
          <w:bCs/>
          <w:i/>
          <w:iCs/>
          <w:sz w:val="22"/>
          <w:szCs w:val="22"/>
        </w:rPr>
      </w:pPr>
      <w:r w:rsidRPr="00DF5CC5">
        <w:rPr>
          <w:b/>
          <w:bCs/>
          <w:i/>
          <w:iCs/>
          <w:sz w:val="22"/>
          <w:szCs w:val="22"/>
        </w:rPr>
        <w:t>2) в случае технического дефолта - проценты за несвоевременное исполнение обязательств по Биржевым облигациям в соответствии со статьями 395 и 811 Гражданского кодекса Российской Федерации.</w:t>
      </w:r>
    </w:p>
    <w:p w:rsidR="00B04035" w:rsidRPr="00DF5CC5" w:rsidRDefault="00B04035" w:rsidP="00206E8D">
      <w:pPr>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 xml:space="preserve">- копии выписки по счету депо владельца Биржевых облигаций, </w:t>
      </w:r>
    </w:p>
    <w:p w:rsidR="00B04035" w:rsidRPr="00DF5CC5" w:rsidRDefault="00B04035" w:rsidP="00206E8D">
      <w:pPr>
        <w:spacing w:after="0" w:line="240" w:lineRule="auto"/>
        <w:ind w:firstLine="539"/>
        <w:contextualSpacing/>
        <w:jc w:val="both"/>
        <w:rPr>
          <w:rFonts w:ascii="Times New Roman" w:hAnsi="Times New Roman"/>
          <w:b/>
          <w:bCs/>
          <w:i/>
          <w:iCs/>
        </w:rPr>
      </w:pPr>
      <w:r w:rsidRPr="00DF5CC5">
        <w:rPr>
          <w:rFonts w:ascii="Times New Roman" w:hAnsi="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представителем владельца Биржевых облигаций).</w:t>
      </w:r>
    </w:p>
    <w:p w:rsidR="00B04035" w:rsidRPr="00DF5CC5" w:rsidRDefault="00B04035" w:rsidP="00206E8D">
      <w:pPr>
        <w:pStyle w:val="NormalPrefix"/>
        <w:tabs>
          <w:tab w:val="left" w:pos="360"/>
        </w:tabs>
        <w:spacing w:before="0" w:after="0"/>
        <w:ind w:firstLine="539"/>
        <w:contextualSpacing/>
        <w:jc w:val="both"/>
        <w:rPr>
          <w:b/>
          <w:bCs/>
          <w:i/>
          <w:iCs/>
        </w:rPr>
      </w:pPr>
      <w:r w:rsidRPr="00DF5CC5">
        <w:rPr>
          <w:b/>
          <w:bCs/>
          <w:i/>
          <w:iCs/>
        </w:rPr>
        <w:t>Претензия в обязательном порядке должна содержать следующие сведения:</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полное наименование (полное имя) владельца Биржевых облигаций</w:t>
      </w:r>
      <w:r w:rsidRPr="00DF5CC5">
        <w:rPr>
          <w:rStyle w:val="SUBST"/>
          <w:bCs/>
          <w:iCs/>
        </w:rPr>
        <w:t xml:space="preserve"> и лица, уполномоченного владельцем </w:t>
      </w:r>
      <w:r w:rsidR="002D262F" w:rsidRPr="00DF5CC5">
        <w:rPr>
          <w:rStyle w:val="SUBST"/>
          <w:bCs/>
          <w:iCs/>
        </w:rPr>
        <w:t>Биржевых</w:t>
      </w:r>
      <w:r w:rsidRPr="00DF5CC5">
        <w:rPr>
          <w:rStyle w:val="SUBST"/>
          <w:bCs/>
          <w:iCs/>
        </w:rPr>
        <w:t xml:space="preserve"> облигаций получать выплаты по Биржевым облигациям</w:t>
      </w:r>
      <w:r w:rsidRPr="00DF5CC5">
        <w:rPr>
          <w:b/>
          <w:bCs/>
          <w:i/>
          <w:iCs/>
        </w:rPr>
        <w:t>;</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w:t>
      </w:r>
      <w:r w:rsidRPr="00DF5CC5">
        <w:rPr>
          <w:b/>
          <w:bCs/>
          <w:i/>
          <w:iCs/>
        </w:rPr>
        <w:tab/>
        <w:t>количество Биржевых облигаций (цифрами и прописью), принадлежащих</w:t>
      </w:r>
      <w:r w:rsidR="00DD4CA6">
        <w:rPr>
          <w:b/>
          <w:bCs/>
          <w:i/>
          <w:iCs/>
        </w:rPr>
        <w:t xml:space="preserve"> владельцу Биржевых облигаций; </w:t>
      </w:r>
    </w:p>
    <w:p w:rsidR="00B04035" w:rsidRPr="00DF5CC5" w:rsidRDefault="00B04035" w:rsidP="00206E8D">
      <w:pPr>
        <w:pStyle w:val="NormalPrefix"/>
        <w:tabs>
          <w:tab w:val="left" w:pos="550"/>
        </w:tabs>
        <w:spacing w:before="0" w:after="0"/>
        <w:ind w:firstLine="539"/>
        <w:contextualSpacing/>
        <w:jc w:val="both"/>
        <w:rPr>
          <w:b/>
          <w:bCs/>
          <w:i/>
          <w:iCs/>
        </w:rPr>
      </w:pPr>
      <w:r w:rsidRPr="00DF5CC5">
        <w:rPr>
          <w:b/>
          <w:bCs/>
          <w:i/>
          <w:iCs/>
        </w:rPr>
        <w:t>-     наименование события, давшее право владельцу Биржевых облигаций обратиться с данным требованием к Эмитенту</w:t>
      </w:r>
      <w:r w:rsidR="00DD4CA6">
        <w:rPr>
          <w:b/>
          <w:bCs/>
          <w:i/>
          <w:iCs/>
        </w:rPr>
        <w:t>;</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место  нахождения и почтовый  адрес  лица, направившего Претензию;</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B04035" w:rsidRPr="00DF5CC5" w:rsidRDefault="00B04035" w:rsidP="00206E8D">
      <w:pPr>
        <w:tabs>
          <w:tab w:val="left" w:pos="567"/>
        </w:tabs>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идентификационный номер налогоплательщика (ИНН) лица, уполномоченного получать выплаты по Биржевым облигациям;</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причины постановки на учет (КПП) лица, уполномоченного получать выплаты по Биржевым облигациям;</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ОКПО;</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код ОКВЭД;</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БИК (для кредитных организаций).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место нахождения (или регистрации - для физических лиц) и почтовый адрес, включая индекс,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идентификационный номер налогоплательщика (ИНН)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налоговый статус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случае если владельцем Биржевых облигаций является юридическое лицо-нерезидент:</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lastRenderedPageBreak/>
        <w:t xml:space="preserve">- код иностранной организации (КИО) - при наличии; </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В случае если владельцем Биржевых облигаций является физическое лицо:</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вид, номер, дата и место выдачи документа, удостоверяющего личность владельца Биржевых облигаций,</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наименование органа, выдавшего документ;</w:t>
      </w:r>
    </w:p>
    <w:p w:rsidR="00B04035" w:rsidRPr="00DF5CC5" w:rsidRDefault="00B04035" w:rsidP="00206E8D">
      <w:pPr>
        <w:adjustRightInd w:val="0"/>
        <w:spacing w:after="0" w:line="240" w:lineRule="auto"/>
        <w:ind w:firstLine="539"/>
        <w:contextualSpacing/>
        <w:jc w:val="both"/>
        <w:rPr>
          <w:rStyle w:val="SUBST"/>
          <w:rFonts w:ascii="Times New Roman" w:hAnsi="Times New Roman"/>
          <w:bCs/>
          <w:iCs/>
        </w:rPr>
      </w:pPr>
      <w:r w:rsidRPr="00DF5CC5">
        <w:rPr>
          <w:rStyle w:val="SUBST"/>
          <w:rFonts w:ascii="Times New Roman" w:hAnsi="Times New Roman"/>
          <w:bCs/>
          <w:iCs/>
        </w:rPr>
        <w:t xml:space="preserve">- число, месяц и год рождения владельца Биржевых облигаций. </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а) в случае если владельцем Биржевых облигаций является юридическое лицо-нерезидент:</w:t>
      </w:r>
    </w:p>
    <w:p w:rsidR="00B04035" w:rsidRPr="00A50847" w:rsidRDefault="00B04035" w:rsidP="00206E8D">
      <w:pPr>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50847">
        <w:rPr>
          <w:rFonts w:ascii="Times New Roman" w:hAnsi="Times New Roman"/>
          <w:b/>
          <w:bCs/>
          <w:i/>
          <w:iCs/>
          <w:lang w:eastAsia="ru-RU"/>
        </w:rPr>
        <w:footnoteReference w:id="3"/>
      </w:r>
      <w:r w:rsidRPr="00A50847">
        <w:rPr>
          <w:rFonts w:ascii="Times New Roman" w:hAnsi="Times New Roman"/>
          <w:b/>
          <w:bCs/>
          <w:i/>
          <w:iCs/>
          <w:lang w:eastAsia="ru-RU"/>
        </w:rPr>
        <w:t>;</w:t>
      </w:r>
    </w:p>
    <w:p w:rsidR="00B04035" w:rsidRPr="00A50847" w:rsidRDefault="00B04035" w:rsidP="00206E8D">
      <w:pPr>
        <w:tabs>
          <w:tab w:val="num" w:pos="720"/>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B04035" w:rsidRPr="00A50847" w:rsidRDefault="00B04035" w:rsidP="00206E8D">
      <w:pPr>
        <w:tabs>
          <w:tab w:val="num" w:pos="720"/>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B04035" w:rsidRPr="00DF5CC5" w:rsidRDefault="00B04035" w:rsidP="00206E8D">
      <w:pPr>
        <w:tabs>
          <w:tab w:val="num" w:pos="601"/>
        </w:tabs>
        <w:adjustRightInd w:val="0"/>
        <w:spacing w:after="0" w:line="240" w:lineRule="auto"/>
        <w:ind w:firstLine="539"/>
        <w:contextualSpacing/>
        <w:jc w:val="both"/>
        <w:rPr>
          <w:rFonts w:ascii="Times New Roman" w:hAnsi="Times New Roman"/>
          <w:b/>
          <w:bCs/>
          <w:i/>
          <w:iCs/>
          <w:lang w:eastAsia="ru-RU"/>
        </w:rPr>
      </w:pPr>
      <w:r w:rsidRPr="00A50847">
        <w:rPr>
          <w:rFonts w:ascii="Times New Roman" w:hAnsi="Times New Roman"/>
          <w:b/>
          <w:bCs/>
          <w:i/>
          <w:iCs/>
          <w:lang w:eastAsia="ru-RU"/>
        </w:rPr>
        <w:t xml:space="preserve">в) </w:t>
      </w:r>
      <w:r w:rsidRPr="00DF5CC5">
        <w:rPr>
          <w:rFonts w:ascii="Times New Roman" w:hAnsi="Times New Roman"/>
          <w:b/>
          <w:bCs/>
          <w:i/>
          <w:iCs/>
          <w:lang w:eastAsia="ru-RU"/>
        </w:rPr>
        <w:t>в случае если владельцем Биржевых облигаций является физическое лицо-нерезидент:</w:t>
      </w:r>
    </w:p>
    <w:p w:rsidR="00B04035" w:rsidRPr="00DF5CC5" w:rsidRDefault="00B04035" w:rsidP="00206E8D">
      <w:pPr>
        <w:tabs>
          <w:tab w:val="num" w:pos="0"/>
          <w:tab w:val="left" w:pos="142"/>
        </w:tabs>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w:t>
      </w:r>
      <w:r w:rsidRPr="00DF5CC5">
        <w:rPr>
          <w:rFonts w:ascii="Times New Roman" w:hAnsi="Times New Roman"/>
          <w:b/>
          <w:bCs/>
          <w:i/>
          <w:iCs/>
          <w:lang w:eastAsia="ru-RU"/>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DF5CC5">
        <w:rPr>
          <w:rFonts w:ascii="Times New Roman" w:hAnsi="Times New Roman"/>
          <w:b/>
          <w:bCs/>
          <w:i/>
          <w:iCs/>
          <w:lang w:eastAsia="ru-RU"/>
        </w:rPr>
        <w:t>избежании</w:t>
      </w:r>
      <w:proofErr w:type="spellEnd"/>
      <w:r w:rsidRPr="00DF5CC5">
        <w:rPr>
          <w:rFonts w:ascii="Times New Roman" w:hAnsi="Times New Roman"/>
          <w:b/>
          <w:bCs/>
          <w:i/>
          <w:iCs/>
          <w:lang w:eastAsia="ru-RU"/>
        </w:rPr>
        <w:t xml:space="preserve"> двойного налогообложения;</w:t>
      </w:r>
    </w:p>
    <w:p w:rsidR="00B04035" w:rsidRPr="00DF5CC5" w:rsidRDefault="00B04035" w:rsidP="00206E8D">
      <w:pPr>
        <w:tabs>
          <w:tab w:val="num" w:pos="142"/>
        </w:tabs>
        <w:adjustRightInd w:val="0"/>
        <w:spacing w:after="0" w:line="240" w:lineRule="auto"/>
        <w:ind w:firstLine="539"/>
        <w:contextualSpacing/>
        <w:jc w:val="both"/>
        <w:rPr>
          <w:rFonts w:ascii="Times New Roman" w:hAnsi="Times New Roman"/>
          <w:b/>
          <w:bCs/>
          <w:i/>
          <w:iCs/>
          <w:lang w:eastAsia="ru-RU"/>
        </w:rPr>
      </w:pPr>
      <w:r w:rsidRPr="00DF5CC5">
        <w:rPr>
          <w:rFonts w:ascii="Times New Roman" w:hAnsi="Times New Roman"/>
          <w:b/>
          <w:bCs/>
          <w:i/>
          <w:iCs/>
          <w:lang w:eastAsia="ru-RU"/>
        </w:rPr>
        <w:t>-</w:t>
      </w:r>
      <w:r w:rsidRPr="00DF5CC5">
        <w:rPr>
          <w:rFonts w:ascii="Times New Roman" w:hAnsi="Times New Roman"/>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B04035" w:rsidRPr="00A50847" w:rsidRDefault="00B04035" w:rsidP="00DF5CC5">
      <w:pPr>
        <w:adjustRightInd w:val="0"/>
        <w:ind w:firstLine="540"/>
        <w:contextualSpacing/>
        <w:jc w:val="both"/>
        <w:rPr>
          <w:rFonts w:ascii="Times New Roman" w:hAnsi="Times New Roman"/>
          <w:b/>
          <w:bCs/>
          <w:i/>
          <w:iCs/>
          <w:lang w:eastAsia="ru-RU"/>
        </w:rPr>
      </w:pPr>
      <w:proofErr w:type="gramStart"/>
      <w:r w:rsidRPr="00A50847">
        <w:rPr>
          <w:rFonts w:ascii="Times New Roman" w:hAnsi="Times New Roman"/>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w:t>
      </w:r>
      <w:r w:rsidRPr="00DF5CC5">
        <w:rPr>
          <w:rFonts w:ascii="Times New Roman" w:hAnsi="Times New Roman"/>
          <w:b/>
          <w:bCs/>
          <w:i/>
          <w:iCs/>
          <w:lang w:eastAsia="ru-RU"/>
        </w:rPr>
        <w:t xml:space="preserve"> Эмитенту</w:t>
      </w:r>
      <w:r w:rsidRPr="00A50847">
        <w:rPr>
          <w:rFonts w:ascii="Times New Roman" w:hAnsi="Times New Roman"/>
          <w:b/>
          <w:bCs/>
          <w:i/>
          <w:iCs/>
          <w:lang w:eastAsia="ru-RU"/>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B04035" w:rsidRPr="00DF5CC5" w:rsidRDefault="00B04035" w:rsidP="00DF5CC5">
      <w:pPr>
        <w:widowControl w:val="0"/>
        <w:spacing w:after="160"/>
        <w:ind w:firstLine="540"/>
        <w:contextualSpacing/>
        <w:jc w:val="both"/>
        <w:rPr>
          <w:rFonts w:ascii="Times New Roman" w:hAnsi="Times New Roman"/>
          <w:b/>
          <w:bCs/>
          <w:i/>
          <w:iCs/>
          <w:lang w:eastAsia="ru-RU"/>
        </w:rPr>
      </w:pPr>
      <w:r w:rsidRPr="00A50847">
        <w:rPr>
          <w:rFonts w:ascii="Times New Roman" w:hAnsi="Times New Roman"/>
          <w:b/>
          <w:bCs/>
          <w:i/>
          <w:iCs/>
          <w:lang w:eastAsia="ru-RU"/>
        </w:rPr>
        <w:t xml:space="preserve">В случае </w:t>
      </w:r>
      <w:proofErr w:type="spellStart"/>
      <w:r w:rsidRPr="00A50847">
        <w:rPr>
          <w:rFonts w:ascii="Times New Roman" w:hAnsi="Times New Roman"/>
          <w:b/>
          <w:bCs/>
          <w:i/>
          <w:iCs/>
          <w:lang w:eastAsia="ru-RU"/>
        </w:rPr>
        <w:t>непредоставления</w:t>
      </w:r>
      <w:proofErr w:type="spellEnd"/>
      <w:r w:rsidRPr="00A50847">
        <w:rPr>
          <w:rFonts w:ascii="Times New Roman" w:hAnsi="Times New Roman"/>
          <w:b/>
          <w:bCs/>
          <w:i/>
          <w:iCs/>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B04035" w:rsidRPr="00DF5CC5" w:rsidRDefault="00B04035" w:rsidP="00DF5CC5">
      <w:pPr>
        <w:adjustRightInd w:val="0"/>
        <w:ind w:firstLine="540"/>
        <w:contextualSpacing/>
        <w:jc w:val="both"/>
        <w:rPr>
          <w:rFonts w:ascii="Times New Roman" w:hAnsi="Times New Roman"/>
          <w:b/>
          <w:bCs/>
          <w:i/>
          <w:iCs/>
          <w:lang w:eastAsia="ru-RU"/>
        </w:rPr>
      </w:pPr>
    </w:p>
    <w:p w:rsidR="00B04035" w:rsidRPr="00DF5CC5" w:rsidRDefault="00B04035" w:rsidP="00DF5CC5">
      <w:pPr>
        <w:adjustRightInd w:val="0"/>
        <w:ind w:firstLine="540"/>
        <w:contextualSpacing/>
        <w:jc w:val="both"/>
        <w:rPr>
          <w:rFonts w:ascii="Times New Roman" w:hAnsi="Times New Roman"/>
          <w:b/>
          <w:bCs/>
          <w:i/>
          <w:iCs/>
          <w:lang w:eastAsia="ru-RU"/>
        </w:rPr>
      </w:pPr>
      <w:r w:rsidRPr="00DF5CC5">
        <w:rPr>
          <w:rFonts w:ascii="Times New Roman" w:hAnsi="Times New Roman"/>
          <w:b/>
          <w:bCs/>
          <w:i/>
          <w:iCs/>
          <w:lang w:eastAsia="ru-RU"/>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w:t>
      </w:r>
      <w:r w:rsidR="00C27AD8" w:rsidRPr="00DF5CC5">
        <w:rPr>
          <w:rFonts w:ascii="Times New Roman" w:hAnsi="Times New Roman"/>
          <w:b/>
          <w:bCs/>
          <w:i/>
          <w:iCs/>
          <w:lang w:eastAsia="ru-RU"/>
        </w:rPr>
        <w:t xml:space="preserve"> (далее – срок рассмотрения Претензии)</w:t>
      </w:r>
      <w:r w:rsidRPr="00DF5CC5">
        <w:rPr>
          <w:rFonts w:ascii="Times New Roman" w:hAnsi="Times New Roman"/>
          <w:b/>
          <w:bCs/>
          <w:i/>
          <w:iCs/>
          <w:lang w:eastAsia="ru-RU"/>
        </w:rPr>
        <w:t xml:space="preserve">. </w:t>
      </w:r>
    </w:p>
    <w:p w:rsidR="00AC19B6" w:rsidRPr="00DF5CC5" w:rsidRDefault="00B04035" w:rsidP="00AC19B6">
      <w:pPr>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9.7.3. </w:t>
      </w:r>
      <w:proofErr w:type="gramStart"/>
      <w:r w:rsidR="00AC19B6" w:rsidRPr="00DF5CC5">
        <w:rPr>
          <w:rFonts w:ascii="Times New Roman" w:hAnsi="Times New Roman"/>
          <w:b/>
          <w:bCs/>
          <w:i/>
          <w:iCs/>
          <w:lang w:eastAsia="ru-RU"/>
        </w:rPr>
        <w:t>Если в случае технического дефолта по выплате процента (купона)</w:t>
      </w:r>
      <w:r w:rsidR="00AC19B6">
        <w:rPr>
          <w:rFonts w:ascii="Times New Roman" w:hAnsi="Times New Roman"/>
          <w:b/>
          <w:bCs/>
          <w:i/>
          <w:iCs/>
          <w:lang w:eastAsia="ru-RU"/>
        </w:rPr>
        <w:t xml:space="preserve">, </w:t>
      </w:r>
      <w:r w:rsidR="00AC19B6" w:rsidRPr="00CB3A39">
        <w:rPr>
          <w:rFonts w:ascii="Times New Roman" w:hAnsi="Times New Roman"/>
          <w:b/>
          <w:bCs/>
          <w:i/>
          <w:iCs/>
          <w:lang w:eastAsia="ru-RU"/>
        </w:rPr>
        <w:t xml:space="preserve">сумм по приобретению </w:t>
      </w:r>
      <w:r w:rsidR="00AC19B6">
        <w:rPr>
          <w:rFonts w:ascii="Times New Roman" w:hAnsi="Times New Roman"/>
          <w:b/>
          <w:bCs/>
          <w:i/>
          <w:iCs/>
          <w:lang w:eastAsia="ru-RU"/>
        </w:rPr>
        <w:t>Биржевых о</w:t>
      </w:r>
      <w:r w:rsidR="00AC19B6" w:rsidRPr="00CB3A39">
        <w:rPr>
          <w:rFonts w:ascii="Times New Roman" w:hAnsi="Times New Roman"/>
          <w:b/>
          <w:bCs/>
          <w:i/>
          <w:iCs/>
          <w:lang w:eastAsia="ru-RU"/>
        </w:rPr>
        <w:t xml:space="preserve">блигаций </w:t>
      </w:r>
      <w:r w:rsidR="00AC19B6" w:rsidRPr="00DF5CC5">
        <w:rPr>
          <w:rFonts w:ascii="Times New Roman" w:hAnsi="Times New Roman"/>
          <w:b/>
          <w:bCs/>
          <w:i/>
          <w:iCs/>
          <w:lang w:eastAsia="ru-RU"/>
        </w:rPr>
        <w:t xml:space="preserve">Эмитент в течение </w:t>
      </w:r>
      <w:r w:rsidR="00AC19B6">
        <w:rPr>
          <w:rFonts w:ascii="Times New Roman" w:hAnsi="Times New Roman"/>
          <w:b/>
          <w:bCs/>
          <w:i/>
          <w:iCs/>
          <w:lang w:eastAsia="ru-RU"/>
        </w:rPr>
        <w:t>10 (Десяти) рабочих</w:t>
      </w:r>
      <w:r w:rsidR="00AC19B6" w:rsidRPr="00DF5CC5">
        <w:rPr>
          <w:rFonts w:ascii="Times New Roman" w:hAnsi="Times New Roman"/>
          <w:b/>
          <w:bCs/>
          <w:i/>
          <w:iCs/>
          <w:lang w:eastAsia="ru-RU"/>
        </w:rPr>
        <w:t xml:space="preserve"> дней с даты, в которую обязательство должно было быть исполнено, выплатил причитающуюся сумму купонного дохода, </w:t>
      </w:r>
      <w:r w:rsidR="00AC19B6" w:rsidRPr="00CB3A39">
        <w:rPr>
          <w:rFonts w:ascii="Times New Roman" w:hAnsi="Times New Roman"/>
          <w:b/>
          <w:bCs/>
          <w:i/>
          <w:iCs/>
          <w:lang w:eastAsia="ru-RU"/>
        </w:rPr>
        <w:t>сумм</w:t>
      </w:r>
      <w:r w:rsidR="00AC19B6">
        <w:rPr>
          <w:rFonts w:ascii="Times New Roman" w:hAnsi="Times New Roman"/>
          <w:b/>
          <w:bCs/>
          <w:i/>
          <w:iCs/>
          <w:lang w:eastAsia="ru-RU"/>
        </w:rPr>
        <w:t>у</w:t>
      </w:r>
      <w:r w:rsidR="00AC19B6" w:rsidRPr="00CB3A39">
        <w:rPr>
          <w:rFonts w:ascii="Times New Roman" w:hAnsi="Times New Roman"/>
          <w:b/>
          <w:bCs/>
          <w:i/>
          <w:iCs/>
          <w:lang w:eastAsia="ru-RU"/>
        </w:rPr>
        <w:t xml:space="preserve"> по приобретению </w:t>
      </w:r>
      <w:r w:rsidR="00AC19B6">
        <w:rPr>
          <w:rFonts w:ascii="Times New Roman" w:hAnsi="Times New Roman"/>
          <w:b/>
          <w:bCs/>
          <w:i/>
          <w:iCs/>
          <w:lang w:eastAsia="ru-RU"/>
        </w:rPr>
        <w:t>Биржевых о</w:t>
      </w:r>
      <w:r w:rsidR="00AC19B6" w:rsidRPr="00CB3A39">
        <w:rPr>
          <w:rFonts w:ascii="Times New Roman" w:hAnsi="Times New Roman"/>
          <w:b/>
          <w:bCs/>
          <w:i/>
          <w:iCs/>
          <w:lang w:eastAsia="ru-RU"/>
        </w:rPr>
        <w:t>блигаций</w:t>
      </w:r>
      <w:r w:rsidR="00AC19B6">
        <w:rPr>
          <w:rFonts w:ascii="Times New Roman" w:hAnsi="Times New Roman"/>
          <w:b/>
          <w:bCs/>
          <w:i/>
          <w:iCs/>
          <w:lang w:eastAsia="ru-RU"/>
        </w:rPr>
        <w:t>,</w:t>
      </w:r>
      <w:r w:rsidR="00AC19B6" w:rsidRPr="00CB3A39">
        <w:rPr>
          <w:rFonts w:ascii="Times New Roman" w:hAnsi="Times New Roman"/>
          <w:b/>
          <w:bCs/>
          <w:i/>
          <w:iCs/>
          <w:lang w:eastAsia="ru-RU"/>
        </w:rPr>
        <w:t xml:space="preserve"> </w:t>
      </w:r>
      <w:r w:rsidR="00AC19B6" w:rsidRPr="00DF5CC5">
        <w:rPr>
          <w:rFonts w:ascii="Times New Roman" w:hAnsi="Times New Roman"/>
          <w:b/>
          <w:bCs/>
          <w:i/>
          <w:iCs/>
          <w:lang w:eastAsia="ru-RU"/>
        </w:rPr>
        <w:t>но не выплатил проценты за несвоевременную выплату доходов</w:t>
      </w:r>
      <w:r w:rsidR="00AC19B6">
        <w:rPr>
          <w:rFonts w:ascii="Times New Roman" w:hAnsi="Times New Roman"/>
          <w:b/>
          <w:bCs/>
          <w:i/>
          <w:iCs/>
          <w:lang w:eastAsia="ru-RU"/>
        </w:rPr>
        <w:t xml:space="preserve"> по Биржевым облигациям, сумм по приобретению Биржевых облигаций </w:t>
      </w:r>
      <w:r w:rsidR="00AC19B6" w:rsidRPr="00DF5CC5">
        <w:rPr>
          <w:rFonts w:ascii="Times New Roman" w:hAnsi="Times New Roman"/>
          <w:b/>
          <w:bCs/>
          <w:i/>
          <w:iCs/>
          <w:lang w:eastAsia="ru-RU"/>
        </w:rPr>
        <w:t>в соответствии со ст</w:t>
      </w:r>
      <w:proofErr w:type="gramEnd"/>
      <w:r w:rsidR="00AC19B6" w:rsidRPr="00DF5CC5">
        <w:rPr>
          <w:rFonts w:ascii="Times New Roman" w:hAnsi="Times New Roman"/>
          <w:b/>
          <w:bCs/>
          <w:i/>
          <w:iCs/>
          <w:lang w:eastAsia="ru-RU"/>
        </w:rPr>
        <w:t xml:space="preserve">. 395 Гражданского кодекса Российской Федерации,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w:t>
      </w:r>
      <w:proofErr w:type="gramStart"/>
      <w:r w:rsidR="00AC19B6" w:rsidRPr="00DF5CC5">
        <w:rPr>
          <w:rFonts w:ascii="Times New Roman" w:hAnsi="Times New Roman"/>
          <w:b/>
          <w:bCs/>
          <w:i/>
          <w:iCs/>
          <w:lang w:eastAsia="ru-RU"/>
        </w:rPr>
        <w:t>с даты акцепта</w:t>
      </w:r>
      <w:proofErr w:type="gramEnd"/>
      <w:r w:rsidR="00AC19B6" w:rsidRPr="00DF5CC5">
        <w:rPr>
          <w:rFonts w:ascii="Times New Roman" w:hAnsi="Times New Roman"/>
          <w:b/>
          <w:bCs/>
          <w:i/>
          <w:iCs/>
          <w:lang w:eastAsia="ru-RU"/>
        </w:rPr>
        <w:t xml:space="preserve"> Претензии перечисляет причитающиеся суммы в адрес владельцев Биржевых облигаций.</w:t>
      </w:r>
    </w:p>
    <w:p w:rsidR="00B04035" w:rsidRDefault="00B04035" w:rsidP="001D28CF">
      <w:pPr>
        <w:adjustRightInd w:val="0"/>
        <w:spacing w:after="0" w:line="240" w:lineRule="auto"/>
        <w:ind w:firstLine="540"/>
        <w:contextualSpacing/>
        <w:jc w:val="both"/>
        <w:rPr>
          <w:rFonts w:ascii="Times New Roman" w:hAnsi="Times New Roman"/>
          <w:b/>
          <w:bCs/>
          <w:i/>
          <w:iCs/>
          <w:lang w:eastAsia="ru-RU"/>
        </w:rPr>
      </w:pPr>
      <w:proofErr w:type="gramStart"/>
      <w:r w:rsidRPr="00DF5CC5">
        <w:rPr>
          <w:rFonts w:ascii="Times New Roman" w:hAnsi="Times New Roman"/>
          <w:b/>
          <w:bCs/>
          <w:i/>
          <w:iCs/>
          <w:lang w:eastAsia="ru-RU"/>
        </w:rPr>
        <w:t xml:space="preserve">Если в случае технического дефолта по выплате суммы основного долга Эмитент в течение </w:t>
      </w:r>
      <w:r w:rsidR="00C33867">
        <w:rPr>
          <w:rFonts w:ascii="Times New Roman" w:hAnsi="Times New Roman"/>
          <w:b/>
          <w:bCs/>
          <w:i/>
          <w:iCs/>
          <w:lang w:eastAsia="ru-RU"/>
        </w:rPr>
        <w:t>1</w:t>
      </w:r>
      <w:r w:rsidRPr="00DF5CC5">
        <w:rPr>
          <w:rFonts w:ascii="Times New Roman" w:hAnsi="Times New Roman"/>
          <w:b/>
          <w:bCs/>
          <w:i/>
          <w:iCs/>
          <w:lang w:eastAsia="ru-RU"/>
        </w:rPr>
        <w:t>0 (</w:t>
      </w:r>
      <w:r w:rsidR="00C33867">
        <w:rPr>
          <w:rFonts w:ascii="Times New Roman" w:hAnsi="Times New Roman"/>
          <w:b/>
          <w:bCs/>
          <w:i/>
          <w:iCs/>
          <w:lang w:eastAsia="ru-RU"/>
        </w:rPr>
        <w:t>Десяти</w:t>
      </w:r>
      <w:r w:rsidRPr="00DF5CC5">
        <w:rPr>
          <w:rFonts w:ascii="Times New Roman" w:hAnsi="Times New Roman"/>
          <w:b/>
          <w:bCs/>
          <w:i/>
          <w:iCs/>
          <w:lang w:eastAsia="ru-RU"/>
        </w:rPr>
        <w:t>)</w:t>
      </w:r>
      <w:r w:rsidR="00C33867">
        <w:rPr>
          <w:rFonts w:ascii="Times New Roman" w:hAnsi="Times New Roman"/>
          <w:b/>
          <w:bCs/>
          <w:i/>
          <w:iCs/>
          <w:lang w:eastAsia="ru-RU"/>
        </w:rPr>
        <w:t xml:space="preserve"> рабочих</w:t>
      </w:r>
      <w:r w:rsidRPr="00DF5CC5">
        <w:rPr>
          <w:rFonts w:ascii="Times New Roman" w:hAnsi="Times New Roman"/>
          <w:b/>
          <w:bCs/>
          <w:i/>
          <w:iCs/>
          <w:lang w:eastAsia="ru-RU"/>
        </w:rPr>
        <w:t xml:space="preserve"> дней с даты, в которую обязательство должно было быть исполнено, выплатил причитающуюся сумму основного долга, но не выплатил проценты за несвоевременную выплату суммы основного долга в соответствии со ст. 395 Гражданского кодекса Российской Федерации, то владельцы Биржевых облигаций или уполномоченные ими лица вправе предъявить</w:t>
      </w:r>
      <w:proofErr w:type="gramEnd"/>
      <w:r w:rsidRPr="00DF5CC5">
        <w:rPr>
          <w:rFonts w:ascii="Times New Roman" w:hAnsi="Times New Roman"/>
          <w:b/>
          <w:bCs/>
          <w:i/>
          <w:iCs/>
          <w:lang w:eastAsia="ru-RU"/>
        </w:rPr>
        <w:t xml:space="preserve"> требование к Эмитенту об уплате таких процентов. В этом случае Эмитент в течение 3 (Трех) рабочих дней </w:t>
      </w:r>
      <w:proofErr w:type="gramStart"/>
      <w:r w:rsidRPr="00DF5CC5">
        <w:rPr>
          <w:rFonts w:ascii="Times New Roman" w:hAnsi="Times New Roman"/>
          <w:b/>
          <w:bCs/>
          <w:i/>
          <w:iCs/>
          <w:lang w:eastAsia="ru-RU"/>
        </w:rPr>
        <w:t>с даты акцепта</w:t>
      </w:r>
      <w:proofErr w:type="gramEnd"/>
      <w:r w:rsidRPr="00DF5CC5">
        <w:rPr>
          <w:rFonts w:ascii="Times New Roman" w:hAnsi="Times New Roman"/>
          <w:b/>
          <w:bCs/>
          <w:i/>
          <w:iCs/>
          <w:lang w:eastAsia="ru-RU"/>
        </w:rPr>
        <w:t xml:space="preserve"> Претензии перечисляет проценты за несвоевременную выплату суммы основного долга в адрес владельцев Биржевых облигаций.</w:t>
      </w:r>
    </w:p>
    <w:p w:rsidR="00122838" w:rsidRPr="00571B97" w:rsidRDefault="00122838" w:rsidP="00571B97">
      <w:pPr>
        <w:adjustRightInd w:val="0"/>
        <w:spacing w:after="0" w:line="240" w:lineRule="auto"/>
        <w:ind w:firstLine="540"/>
        <w:contextualSpacing/>
        <w:jc w:val="both"/>
        <w:rPr>
          <w:rFonts w:ascii="Times New Roman" w:hAnsi="Times New Roman"/>
          <w:b/>
          <w:bCs/>
          <w:i/>
          <w:iCs/>
          <w:lang w:eastAsia="ru-RU"/>
        </w:rPr>
      </w:pPr>
      <w:proofErr w:type="gramStart"/>
      <w:r w:rsidRPr="00571B97">
        <w:rPr>
          <w:rFonts w:ascii="Times New Roman" w:hAnsi="Times New Roman"/>
          <w:b/>
          <w:bCs/>
          <w:i/>
          <w:iCs/>
          <w:lang w:eastAsia="ru-RU"/>
        </w:rPr>
        <w:t>Если в случае технического дефолта по приобретению Биржевых облигаций Эмитент в течение 10 (Десяти) рабочих дней с даты, в которую обязательство должно было быть исполнено, выплатил причитающуюся сумму непогашенной части номинальной стоимости Биржевых облигаций, а также накопленный купонный доход, в соответствии с п.10 Решения о выпуске ценных бумаг, но не выплатил проценты за несвоевременную выплату непогашенной части номинальной стоимости</w:t>
      </w:r>
      <w:proofErr w:type="gramEnd"/>
      <w:r w:rsidRPr="00571B97">
        <w:rPr>
          <w:rFonts w:ascii="Times New Roman" w:hAnsi="Times New Roman"/>
          <w:b/>
          <w:bCs/>
          <w:i/>
          <w:iCs/>
          <w:lang w:eastAsia="ru-RU"/>
        </w:rPr>
        <w:t xml:space="preserve"> по Биржевым облигациям и накопленного купонного дохода</w:t>
      </w:r>
      <w:r>
        <w:rPr>
          <w:rFonts w:ascii="Times New Roman" w:hAnsi="Times New Roman"/>
          <w:b/>
          <w:bCs/>
          <w:i/>
          <w:iCs/>
          <w:lang w:eastAsia="ru-RU"/>
        </w:rPr>
        <w:t xml:space="preserve"> </w:t>
      </w:r>
      <w:r w:rsidRPr="00DF5CC5">
        <w:rPr>
          <w:rFonts w:ascii="Times New Roman" w:hAnsi="Times New Roman"/>
          <w:b/>
          <w:bCs/>
          <w:i/>
          <w:iCs/>
          <w:lang w:eastAsia="ru-RU"/>
        </w:rPr>
        <w:t>в соответствии со ст. 395 Гражданского кодекса Российской Федерации</w:t>
      </w:r>
      <w:r w:rsidRPr="00571B97">
        <w:rPr>
          <w:rFonts w:ascii="Times New Roman" w:hAnsi="Times New Roman"/>
          <w:b/>
          <w:bCs/>
          <w:i/>
          <w:iCs/>
          <w:lang w:eastAsia="ru-RU"/>
        </w:rPr>
        <w:t xml:space="preserve">, то владельцы Биржевых облигаций или уполномоченные ими лица вправе предъявить требование к Эмитенту об уплате таких процентов. В этом случае Эмитент в течение 3 (Трех) </w:t>
      </w:r>
      <w:r>
        <w:rPr>
          <w:rFonts w:ascii="Times New Roman" w:hAnsi="Times New Roman"/>
          <w:b/>
          <w:bCs/>
          <w:i/>
          <w:iCs/>
          <w:lang w:eastAsia="ru-RU"/>
        </w:rPr>
        <w:t xml:space="preserve">рабочих </w:t>
      </w:r>
      <w:r w:rsidRPr="00571B97">
        <w:rPr>
          <w:rFonts w:ascii="Times New Roman" w:hAnsi="Times New Roman"/>
          <w:b/>
          <w:bCs/>
          <w:i/>
          <w:iCs/>
          <w:lang w:eastAsia="ru-RU"/>
        </w:rPr>
        <w:t xml:space="preserve">дней </w:t>
      </w:r>
      <w:proofErr w:type="gramStart"/>
      <w:r w:rsidRPr="00571B97">
        <w:rPr>
          <w:rFonts w:ascii="Times New Roman" w:hAnsi="Times New Roman"/>
          <w:b/>
          <w:bCs/>
          <w:i/>
          <w:iCs/>
          <w:lang w:eastAsia="ru-RU"/>
        </w:rPr>
        <w:t>с даты акцепта</w:t>
      </w:r>
      <w:proofErr w:type="gramEnd"/>
      <w:r w:rsidRPr="00571B97">
        <w:rPr>
          <w:rFonts w:ascii="Times New Roman" w:hAnsi="Times New Roman"/>
          <w:b/>
          <w:bCs/>
          <w:i/>
          <w:iCs/>
          <w:lang w:eastAsia="ru-RU"/>
        </w:rPr>
        <w:t xml:space="preserve"> Претензии перечисляет причитающиеся суммы в адрес владельцев Биржевых облигаций.</w:t>
      </w:r>
    </w:p>
    <w:p w:rsidR="00122838" w:rsidRPr="00DF5CC5" w:rsidRDefault="00122838" w:rsidP="001D28CF">
      <w:pPr>
        <w:adjustRightInd w:val="0"/>
        <w:spacing w:after="0" w:line="240" w:lineRule="auto"/>
        <w:ind w:firstLine="540"/>
        <w:contextualSpacing/>
        <w:jc w:val="both"/>
        <w:rPr>
          <w:rFonts w:ascii="Times New Roman" w:hAnsi="Times New Roman"/>
          <w:b/>
          <w:bCs/>
          <w:i/>
          <w:iCs/>
          <w:lang w:eastAsia="ru-RU"/>
        </w:rPr>
      </w:pP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Fonts w:ascii="Times New Roman" w:hAnsi="Times New Roman"/>
          <w:b/>
          <w:bCs/>
          <w:i/>
          <w:iCs/>
        </w:rPr>
        <w:t xml:space="preserve">9.7.4. В случае предъявления Претензии, содержащей требование выплаты номинальной стоимости Биржевых облигаций </w:t>
      </w:r>
      <w:r w:rsidR="00AA44E7" w:rsidRPr="00DF5CC5">
        <w:rPr>
          <w:rFonts w:ascii="Times New Roman" w:hAnsi="Times New Roman"/>
          <w:b/>
          <w:bCs/>
          <w:i/>
          <w:iCs/>
        </w:rPr>
        <w:t xml:space="preserve">и накопленного купонного дохода за неоконченный купонный период по  Биржевым облигациям </w:t>
      </w:r>
      <w:r w:rsidRPr="000134F1">
        <w:rPr>
          <w:rFonts w:ascii="Times New Roman" w:hAnsi="Times New Roman"/>
          <w:b/>
          <w:bCs/>
          <w:i/>
          <w:iCs/>
          <w:lang w:eastAsia="ru-RU"/>
        </w:rPr>
        <w:t xml:space="preserve">в связи с наступлением дефолта по выплате номинальной стоимости Биржевых </w:t>
      </w:r>
      <w:r w:rsidRPr="00B42899">
        <w:rPr>
          <w:rFonts w:ascii="Times New Roman" w:hAnsi="Times New Roman"/>
          <w:b/>
          <w:bCs/>
          <w:i/>
          <w:iCs/>
          <w:lang w:eastAsia="ru-RU"/>
        </w:rPr>
        <w:t>облигаций,</w:t>
      </w:r>
      <w:r w:rsidRPr="00B42899">
        <w:rPr>
          <w:rFonts w:ascii="Times New Roman" w:hAnsi="Times New Roman"/>
          <w:b/>
          <w:bCs/>
          <w:i/>
          <w:iCs/>
        </w:rPr>
        <w:t xml:space="preserve"> </w:t>
      </w:r>
      <w:r w:rsidRPr="00B42899">
        <w:rPr>
          <w:rStyle w:val="SUBST"/>
          <w:rFonts w:ascii="Times New Roman" w:hAnsi="Times New Roman"/>
          <w:bCs/>
          <w:iCs/>
        </w:rPr>
        <w:t>Претензия дополнительно должна содержать следующую информацию:</w:t>
      </w: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w:t>
      </w:r>
      <w:r w:rsidRPr="00DF5CC5">
        <w:rPr>
          <w:rStyle w:val="SUBST"/>
          <w:rFonts w:ascii="Times New Roman" w:hAnsi="Times New Roman"/>
          <w:bCs/>
          <w:iCs/>
        </w:rPr>
        <w:tab/>
        <w:t xml:space="preserve"> реквизиты банковского счёта лица, уполномоченного получать выплаты по </w:t>
      </w:r>
      <w:r w:rsidR="00770686" w:rsidRPr="00DF5CC5">
        <w:rPr>
          <w:rStyle w:val="SUBST"/>
          <w:rFonts w:ascii="Times New Roman" w:hAnsi="Times New Roman"/>
          <w:bCs/>
          <w:iCs/>
        </w:rPr>
        <w:t>Биржевым о</w:t>
      </w:r>
      <w:r w:rsidRPr="00DF5CC5">
        <w:rPr>
          <w:rStyle w:val="SUBST"/>
          <w:rFonts w:ascii="Times New Roman" w:hAnsi="Times New Roman"/>
          <w:bCs/>
          <w:iCs/>
        </w:rPr>
        <w:t>блигациям, указанные по правилам НРД для переводов ценных бумаг по встречным поручениям с контролем расчетов по денежным средствам;</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r w:rsidRPr="00DF5CC5">
        <w:rPr>
          <w:rStyle w:val="SUBST"/>
          <w:rFonts w:ascii="Times New Roman" w:hAnsi="Times New Roman"/>
          <w:bCs/>
          <w:iCs/>
        </w:rPr>
        <w:t xml:space="preserve">- реквизиты счета депо, открытого в НРД владельцу </w:t>
      </w:r>
      <w:r w:rsidR="009B1A8E" w:rsidRPr="00DF5CC5">
        <w:rPr>
          <w:rStyle w:val="SUBST"/>
          <w:rFonts w:ascii="Times New Roman" w:hAnsi="Times New Roman"/>
          <w:bCs/>
          <w:iCs/>
        </w:rPr>
        <w:t>Биржевых о</w:t>
      </w:r>
      <w:r w:rsidRPr="00DF5CC5">
        <w:rPr>
          <w:rStyle w:val="SUBST"/>
          <w:rFonts w:ascii="Times New Roman" w:hAnsi="Times New Roman"/>
          <w:bCs/>
          <w:iCs/>
        </w:rPr>
        <w:t xml:space="preserve">блигаций или его уполномоченному лицу, необходимые для перевода </w:t>
      </w:r>
      <w:r w:rsidR="009B1A8E" w:rsidRPr="00DF5CC5">
        <w:rPr>
          <w:rStyle w:val="SUBST"/>
          <w:rFonts w:ascii="Times New Roman" w:hAnsi="Times New Roman"/>
          <w:bCs/>
          <w:iCs/>
        </w:rPr>
        <w:t>Биржевых о</w:t>
      </w:r>
      <w:r w:rsidRPr="00DF5CC5">
        <w:rPr>
          <w:rStyle w:val="SUBST"/>
          <w:rFonts w:ascii="Times New Roman" w:hAnsi="Times New Roman"/>
          <w:bCs/>
          <w:iCs/>
        </w:rPr>
        <w:t>блигаций по встречным поручениям с контролем расчетов по денежным средствам, по правилам, установленным НРД.</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proofErr w:type="gramStart"/>
      <w:r w:rsidRPr="00DF5CC5">
        <w:rPr>
          <w:rFonts w:ascii="Times New Roman" w:hAnsi="Times New Roman"/>
          <w:b/>
          <w:bCs/>
          <w:i/>
          <w:iCs/>
          <w:lang w:eastAsia="ru-RU"/>
        </w:rPr>
        <w:t xml:space="preserve">В случае осуществления выплат владельцам Биржевых облигаций, потребовавшим выплаты номинальной стоимости Биржевых облигаций </w:t>
      </w:r>
      <w:r w:rsidRPr="00B42899">
        <w:rPr>
          <w:rFonts w:ascii="Times New Roman" w:hAnsi="Times New Roman"/>
          <w:b/>
          <w:bCs/>
          <w:i/>
          <w:iCs/>
          <w:lang w:eastAsia="ru-RU"/>
        </w:rPr>
        <w:t>в связи с наступлением дефолта по выплате номинальной стоимости Биржевых облигаций, выплата следующих сумм осуществляется</w:t>
      </w:r>
      <w:r w:rsidRPr="00DF5CC5">
        <w:rPr>
          <w:rFonts w:ascii="Times New Roman" w:hAnsi="Times New Roman"/>
          <w:b/>
          <w:bCs/>
          <w:i/>
          <w:iCs/>
          <w:lang w:eastAsia="ru-RU"/>
        </w:rPr>
        <w:t xml:space="preserve"> Эмитентом </w:t>
      </w:r>
      <w:r w:rsidRPr="00DF5CC5">
        <w:rPr>
          <w:rFonts w:ascii="Times New Roman" w:hAnsi="Times New Roman"/>
          <w:b/>
          <w:bCs/>
          <w:i/>
          <w:iCs/>
        </w:rPr>
        <w:t>с проведением расчетов по правилам НРД для переводов ценных бумаг по встречным поручениям отправителя и получателя с контролем расчетов по денежным средствам</w:t>
      </w:r>
      <w:r w:rsidRPr="00DF5CC5">
        <w:rPr>
          <w:rFonts w:ascii="Times New Roman" w:hAnsi="Times New Roman"/>
          <w:b/>
          <w:bCs/>
          <w:i/>
          <w:iCs/>
          <w:lang w:eastAsia="ru-RU"/>
        </w:rPr>
        <w:t>:</w:t>
      </w:r>
      <w:proofErr w:type="gramEnd"/>
    </w:p>
    <w:p w:rsidR="00B04035" w:rsidRPr="00DF5CC5" w:rsidRDefault="00B04035" w:rsidP="001D28CF">
      <w:pPr>
        <w:numPr>
          <w:ilvl w:val="0"/>
          <w:numId w:val="8"/>
        </w:numPr>
        <w:autoSpaceDE w:val="0"/>
        <w:autoSpaceDN w:val="0"/>
        <w:adjustRightInd w:val="0"/>
        <w:spacing w:after="0" w:line="240" w:lineRule="auto"/>
        <w:ind w:left="0" w:firstLine="540"/>
        <w:contextualSpacing/>
        <w:jc w:val="both"/>
        <w:rPr>
          <w:rFonts w:ascii="Times New Roman" w:hAnsi="Times New Roman"/>
          <w:b/>
          <w:bCs/>
          <w:i/>
          <w:iCs/>
          <w:lang w:eastAsia="ru-RU"/>
        </w:rPr>
      </w:pPr>
      <w:r w:rsidRPr="00DF5CC5">
        <w:rPr>
          <w:rFonts w:ascii="Times New Roman" w:hAnsi="Times New Roman"/>
          <w:b/>
          <w:bCs/>
          <w:i/>
          <w:iCs/>
          <w:lang w:eastAsia="ru-RU"/>
        </w:rPr>
        <w:t>номинальной стоимости;</w:t>
      </w:r>
    </w:p>
    <w:p w:rsidR="00B04035" w:rsidRPr="00DF5CC5" w:rsidRDefault="00B04035" w:rsidP="001D28CF">
      <w:pPr>
        <w:numPr>
          <w:ilvl w:val="0"/>
          <w:numId w:val="8"/>
        </w:numPr>
        <w:autoSpaceDE w:val="0"/>
        <w:autoSpaceDN w:val="0"/>
        <w:adjustRightInd w:val="0"/>
        <w:spacing w:after="0" w:line="240" w:lineRule="auto"/>
        <w:ind w:left="0" w:firstLine="540"/>
        <w:contextualSpacing/>
        <w:jc w:val="both"/>
        <w:rPr>
          <w:rFonts w:ascii="Times New Roman" w:hAnsi="Times New Roman"/>
          <w:b/>
          <w:bCs/>
          <w:i/>
          <w:iCs/>
          <w:lang w:eastAsia="ru-RU"/>
        </w:rPr>
      </w:pPr>
      <w:r w:rsidRPr="00DF5CC5">
        <w:rPr>
          <w:rFonts w:ascii="Times New Roman" w:hAnsi="Times New Roman"/>
          <w:b/>
          <w:bCs/>
          <w:i/>
          <w:iCs/>
          <w:lang w:eastAsia="ru-RU"/>
        </w:rPr>
        <w:t>накопленного купонного дохода по Биржевым облигациям с момента начала купонного периода до даты фактической выплаты Эмитентом номинальной стоимости Биржевых облигаций, рассчитанного в соответствии с Решением о выпуске.</w:t>
      </w:r>
    </w:p>
    <w:p w:rsidR="00B04035" w:rsidRPr="00DF5CC5" w:rsidRDefault="00B04035" w:rsidP="001D28CF">
      <w:pPr>
        <w:adjustRightInd w:val="0"/>
        <w:spacing w:after="0" w:line="240" w:lineRule="auto"/>
        <w:ind w:firstLine="540"/>
        <w:contextualSpacing/>
        <w:jc w:val="both"/>
        <w:rPr>
          <w:rFonts w:ascii="Times New Roman" w:hAnsi="Times New Roman"/>
          <w:b/>
          <w:bCs/>
          <w:i/>
          <w:iCs/>
          <w:lang w:eastAsia="ru-RU"/>
        </w:rPr>
      </w:pPr>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proofErr w:type="gramStart"/>
      <w:r w:rsidRPr="00DF5CC5">
        <w:rPr>
          <w:rStyle w:val="SUBST"/>
          <w:rFonts w:ascii="Times New Roman" w:hAnsi="Times New Roman"/>
          <w:bCs/>
          <w:iCs/>
        </w:rPr>
        <w:t xml:space="preserve">Для осуществления указанного перевода ценных бумаг Эмитент не позднее, чем в 10 (Десятый) </w:t>
      </w:r>
      <w:r w:rsidR="00DD4CA6">
        <w:rPr>
          <w:rStyle w:val="SUBST"/>
          <w:rFonts w:ascii="Times New Roman" w:hAnsi="Times New Roman"/>
          <w:bCs/>
          <w:iCs/>
        </w:rPr>
        <w:t xml:space="preserve"> </w:t>
      </w:r>
      <w:r w:rsidRPr="00DF5CC5">
        <w:rPr>
          <w:rStyle w:val="SUBST"/>
          <w:rFonts w:ascii="Times New Roman" w:hAnsi="Times New Roman"/>
          <w:bCs/>
          <w:iCs/>
        </w:rPr>
        <w:t xml:space="preserve">рабочий день с даты истечения срока рассмотрения Претензии письменно уведомляет о принятом решении владельца Биржевых облигаций или лицо, уполномоченное владельцем Биржевых облигаций совершать действия, направленные на получение выплат по Биржевым </w:t>
      </w:r>
      <w:r w:rsidRPr="00DF5CC5">
        <w:rPr>
          <w:rStyle w:val="SUBST"/>
          <w:rFonts w:ascii="Times New Roman" w:hAnsi="Times New Roman"/>
          <w:bCs/>
          <w:iCs/>
        </w:rPr>
        <w:lastRenderedPageBreak/>
        <w:t>облигациям, направившего Претензию, и указывает в уведомлении об удовлетворении (акцепте) Претензии реквизиты, необходимые для заполнения поручения депо</w:t>
      </w:r>
      <w:proofErr w:type="gramEnd"/>
      <w:r w:rsidRPr="00DF5CC5">
        <w:rPr>
          <w:rStyle w:val="SUBST"/>
          <w:rFonts w:ascii="Times New Roman" w:hAnsi="Times New Roman"/>
          <w:bCs/>
          <w:iCs/>
        </w:rPr>
        <w:t xml:space="preserve"> по форме, установленной НРД для перевода Биржевых облигаций с контролем расчетов по денежным средствам. </w:t>
      </w:r>
    </w:p>
    <w:p w:rsidR="009C5DE6" w:rsidRPr="00DF5CC5" w:rsidRDefault="009C5DE6" w:rsidP="001D28CF">
      <w:pPr>
        <w:adjustRightInd w:val="0"/>
        <w:spacing w:after="0" w:line="240" w:lineRule="auto"/>
        <w:ind w:firstLine="540"/>
        <w:contextualSpacing/>
        <w:jc w:val="both"/>
        <w:rPr>
          <w:rStyle w:val="SUBST"/>
          <w:rFonts w:ascii="Times New Roman" w:hAnsi="Times New Roman"/>
          <w:bCs/>
          <w:iCs/>
        </w:rPr>
      </w:pPr>
      <w:proofErr w:type="gramStart"/>
      <w:r w:rsidRPr="00DF5CC5">
        <w:rPr>
          <w:rStyle w:val="SUBST"/>
          <w:rFonts w:ascii="Times New Roman" w:hAnsi="Times New Roman"/>
          <w:bCs/>
          <w:iCs/>
        </w:rPr>
        <w:t xml:space="preserve">После направления таких уведомлений, Эмитент подает в НРД встречное поручение депо на перевод Биржевых облигаций (по форме, установленной НРД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w:t>
      </w:r>
      <w:r>
        <w:rPr>
          <w:rStyle w:val="SUBST"/>
          <w:rFonts w:ascii="Times New Roman" w:hAnsi="Times New Roman"/>
          <w:bCs/>
          <w:iCs/>
        </w:rPr>
        <w:t xml:space="preserve">эмиссионный </w:t>
      </w:r>
      <w:r w:rsidRPr="00DF5CC5">
        <w:rPr>
          <w:rStyle w:val="SUBST"/>
          <w:rFonts w:ascii="Times New Roman" w:hAnsi="Times New Roman"/>
          <w:bCs/>
          <w:iCs/>
        </w:rPr>
        <w:t xml:space="preserve">счет, в соответствии с реквизитами, указанными в Претензии, а также </w:t>
      </w:r>
      <w:r>
        <w:rPr>
          <w:rStyle w:val="SUBST"/>
          <w:rFonts w:ascii="Times New Roman" w:hAnsi="Times New Roman"/>
          <w:bCs/>
          <w:iCs/>
        </w:rPr>
        <w:t xml:space="preserve">Эмитент или его </w:t>
      </w:r>
      <w:r w:rsidRPr="00DF5CC5">
        <w:rPr>
          <w:rStyle w:val="SUBST"/>
          <w:rFonts w:ascii="Times New Roman" w:hAnsi="Times New Roman"/>
          <w:bCs/>
          <w:iCs/>
        </w:rPr>
        <w:t>уполномоченное лицо</w:t>
      </w:r>
      <w:proofErr w:type="gramEnd"/>
      <w:r w:rsidRPr="00DF5CC5">
        <w:rPr>
          <w:rStyle w:val="SUBST"/>
          <w:rFonts w:ascii="Times New Roman" w:hAnsi="Times New Roman"/>
          <w:bCs/>
          <w:iCs/>
        </w:rPr>
        <w:t xml:space="preserve"> подает в</w:t>
      </w:r>
      <w:r>
        <w:rPr>
          <w:rStyle w:val="SUBST"/>
          <w:rFonts w:ascii="Times New Roman" w:hAnsi="Times New Roman"/>
          <w:bCs/>
          <w:iCs/>
        </w:rPr>
        <w:t xml:space="preserve"> НРД </w:t>
      </w:r>
      <w:r w:rsidRPr="00DF5CC5">
        <w:rPr>
          <w:rStyle w:val="SUBST"/>
          <w:rFonts w:ascii="Times New Roman" w:hAnsi="Times New Roman"/>
          <w:bCs/>
          <w:iCs/>
        </w:rPr>
        <w:t xml:space="preserve">поручение на перевод денежных средств со своего </w:t>
      </w:r>
      <w:r>
        <w:rPr>
          <w:rStyle w:val="SUBST"/>
          <w:rFonts w:ascii="Times New Roman" w:hAnsi="Times New Roman"/>
          <w:bCs/>
          <w:iCs/>
        </w:rPr>
        <w:t xml:space="preserve">банковского </w:t>
      </w:r>
      <w:r w:rsidRPr="00DF5CC5">
        <w:rPr>
          <w:rStyle w:val="SUBST"/>
          <w:rFonts w:ascii="Times New Roman" w:hAnsi="Times New Roman"/>
          <w:bCs/>
          <w:iCs/>
        </w:rPr>
        <w:t>счета на банковский счет владельца Биржевых облигаций или лица, уполномоченного владельцем Биржевых облигаций получать выплаты по Биржевым облигациям, реквизиты которого указаны в соответствующей Претензии.</w:t>
      </w:r>
    </w:p>
    <w:p w:rsidR="009C5DE6" w:rsidRPr="00DF5CC5" w:rsidRDefault="009C5DE6" w:rsidP="001D28CF">
      <w:pPr>
        <w:adjustRightInd w:val="0"/>
        <w:spacing w:after="0" w:line="240" w:lineRule="auto"/>
        <w:ind w:firstLine="540"/>
        <w:contextualSpacing/>
        <w:jc w:val="both"/>
        <w:rPr>
          <w:rStyle w:val="SUBST"/>
          <w:rFonts w:ascii="Times New Roman" w:hAnsi="Times New Roman"/>
          <w:bCs/>
          <w:iCs/>
        </w:rPr>
      </w:pPr>
      <w:proofErr w:type="gramStart"/>
      <w:r w:rsidRPr="00DF5CC5">
        <w:rPr>
          <w:rStyle w:val="SUBST"/>
          <w:rFonts w:ascii="Times New Roman" w:hAnsi="Times New Roman"/>
          <w:bCs/>
          <w:iCs/>
        </w:rPr>
        <w:t xml:space="preserve">После получения уведомления об удовлетворении (акцепте) Претензии владелец Биржевых облигаций или его уполномоченное лицо подает в НРД поручение по форме, установленной НРД для перевода ценных бумаг с контролем расчетов по денежным средствам на перевод Биржевых облигаций со своего счета депо в НРД на </w:t>
      </w:r>
      <w:r>
        <w:rPr>
          <w:rStyle w:val="SUBST"/>
          <w:rFonts w:ascii="Times New Roman" w:hAnsi="Times New Roman"/>
          <w:bCs/>
          <w:iCs/>
        </w:rPr>
        <w:t xml:space="preserve">эмиссионный </w:t>
      </w:r>
      <w:r w:rsidRPr="00DF5CC5">
        <w:rPr>
          <w:rStyle w:val="SUBST"/>
          <w:rFonts w:ascii="Times New Roman" w:hAnsi="Times New Roman"/>
          <w:bCs/>
          <w:iCs/>
        </w:rPr>
        <w:t>счет Эмитента в соответствии с реквизитами, указанными в уведомлении об удовлетворении (акцепте) Претензии.</w:t>
      </w:r>
      <w:proofErr w:type="gramEnd"/>
    </w:p>
    <w:p w:rsidR="00B04035" w:rsidRPr="00DF5CC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DF5CC5">
        <w:rPr>
          <w:rStyle w:val="SUBST"/>
          <w:rFonts w:ascii="Times New Roman" w:hAnsi="Times New Roman"/>
          <w:bCs/>
          <w:iCs/>
        </w:rPr>
        <w:t>дств ст</w:t>
      </w:r>
      <w:proofErr w:type="gramEnd"/>
      <w:r w:rsidRPr="00DF5CC5">
        <w:rPr>
          <w:rStyle w:val="SUBST"/>
          <w:rFonts w:ascii="Times New Roman" w:hAnsi="Times New Roman"/>
          <w:bCs/>
          <w:iCs/>
        </w:rPr>
        <w:t>ороны должны указать одинаковую дату исполнения их обязательств (далее – «Дата исполнения»).</w:t>
      </w:r>
    </w:p>
    <w:p w:rsidR="00B04035" w:rsidRDefault="00B04035" w:rsidP="001D28CF">
      <w:pPr>
        <w:adjustRightInd w:val="0"/>
        <w:spacing w:after="0" w:line="240" w:lineRule="auto"/>
        <w:ind w:firstLine="540"/>
        <w:contextualSpacing/>
        <w:jc w:val="both"/>
        <w:rPr>
          <w:rStyle w:val="SUBST"/>
          <w:rFonts w:ascii="Times New Roman" w:hAnsi="Times New Roman"/>
          <w:bCs/>
          <w:iCs/>
        </w:rPr>
      </w:pPr>
      <w:r w:rsidRPr="00DF5CC5">
        <w:rPr>
          <w:rStyle w:val="SUBST"/>
          <w:rFonts w:ascii="Times New Roman" w:hAnsi="Times New Roman"/>
          <w:bCs/>
          <w:iC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 в Российской Федерации.</w:t>
      </w:r>
    </w:p>
    <w:p w:rsidR="006550A6" w:rsidRPr="00DF5CC5" w:rsidRDefault="006550A6" w:rsidP="001D28CF">
      <w:pPr>
        <w:adjustRightInd w:val="0"/>
        <w:spacing w:after="0" w:line="240" w:lineRule="auto"/>
        <w:ind w:firstLine="540"/>
        <w:contextualSpacing/>
        <w:jc w:val="both"/>
        <w:rPr>
          <w:rStyle w:val="SUBST"/>
          <w:rFonts w:ascii="Times New Roman" w:hAnsi="Times New Roman"/>
          <w:bCs/>
          <w:iCs/>
        </w:rPr>
      </w:pPr>
    </w:p>
    <w:p w:rsidR="00AC19B6" w:rsidRPr="00AD6E32" w:rsidRDefault="00AC19B6" w:rsidP="00AC19B6">
      <w:pPr>
        <w:adjustRightInd w:val="0"/>
        <w:ind w:firstLine="540"/>
        <w:jc w:val="both"/>
        <w:rPr>
          <w:rFonts w:ascii="Times New Roman" w:hAnsi="Times New Roman"/>
          <w:b/>
          <w:i/>
          <w:lang w:eastAsia="ru-RU"/>
        </w:rPr>
      </w:pPr>
      <w:r>
        <w:rPr>
          <w:rStyle w:val="SUBST"/>
          <w:rFonts w:ascii="Times New Roman" w:hAnsi="Times New Roman"/>
          <w:bCs/>
          <w:iCs/>
        </w:rPr>
        <w:t>9.7.5.</w:t>
      </w:r>
      <w:r w:rsidRPr="00AD6E32">
        <w:rPr>
          <w:rFonts w:ascii="Times New Roman" w:hAnsi="Times New Roman"/>
          <w:lang w:eastAsia="ru-RU"/>
        </w:rPr>
        <w:t xml:space="preserve"> </w:t>
      </w:r>
      <w:proofErr w:type="gramStart"/>
      <w:r w:rsidRPr="00AD6E32">
        <w:rPr>
          <w:rFonts w:ascii="Times New Roman" w:hAnsi="Times New Roman"/>
          <w:b/>
          <w:i/>
          <w:lang w:eastAsia="ru-RU"/>
        </w:rPr>
        <w:t xml:space="preserve">В случае дефолта или технического дефолта исполнение Эмитентом </w:t>
      </w:r>
      <w:r>
        <w:rPr>
          <w:rFonts w:ascii="Times New Roman" w:hAnsi="Times New Roman"/>
          <w:b/>
          <w:i/>
          <w:lang w:eastAsia="ru-RU"/>
        </w:rPr>
        <w:t xml:space="preserve">обязательств </w:t>
      </w:r>
      <w:r w:rsidRPr="00AD6E32">
        <w:rPr>
          <w:rFonts w:ascii="Times New Roman" w:hAnsi="Times New Roman"/>
          <w:b/>
          <w:i/>
          <w:lang w:eastAsia="ru-RU"/>
        </w:rPr>
        <w:t xml:space="preserve">по приобретению </w:t>
      </w:r>
      <w:r>
        <w:rPr>
          <w:rFonts w:ascii="Times New Roman" w:hAnsi="Times New Roman"/>
          <w:b/>
          <w:i/>
          <w:lang w:eastAsia="ru-RU"/>
        </w:rPr>
        <w:t xml:space="preserve">Биржевых облигаций </w:t>
      </w:r>
      <w:r w:rsidRPr="00AD6E32">
        <w:rPr>
          <w:rFonts w:ascii="Times New Roman" w:hAnsi="Times New Roman"/>
          <w:b/>
          <w:i/>
          <w:lang w:eastAsia="ru-RU"/>
        </w:rPr>
        <w:t xml:space="preserve">(за исключением уплаты процентов за несвоевременное исполнение обязательств по </w:t>
      </w:r>
      <w:r>
        <w:rPr>
          <w:rFonts w:ascii="Times New Roman" w:hAnsi="Times New Roman"/>
          <w:b/>
          <w:i/>
          <w:lang w:eastAsia="ru-RU"/>
        </w:rPr>
        <w:t>Биржевым о</w:t>
      </w:r>
      <w:r w:rsidRPr="00AD6E32">
        <w:rPr>
          <w:rFonts w:ascii="Times New Roman" w:hAnsi="Times New Roman"/>
          <w:b/>
          <w:i/>
          <w:lang w:eastAsia="ru-RU"/>
        </w:rPr>
        <w:t>блигациям в соответствии со статьями 395 и 811 Гражданского кодекса Российской Федерации) осуществляется в порядке, предусмотр</w:t>
      </w:r>
      <w:r>
        <w:rPr>
          <w:rFonts w:ascii="Times New Roman" w:hAnsi="Times New Roman"/>
          <w:b/>
          <w:i/>
          <w:lang w:eastAsia="ru-RU"/>
        </w:rPr>
        <w:t xml:space="preserve">енном для выплаты сумм </w:t>
      </w:r>
      <w:r w:rsidRPr="00AD6E32">
        <w:rPr>
          <w:rFonts w:ascii="Times New Roman" w:hAnsi="Times New Roman"/>
          <w:b/>
          <w:i/>
          <w:lang w:eastAsia="ru-RU"/>
        </w:rPr>
        <w:t xml:space="preserve">по приобретению </w:t>
      </w:r>
      <w:r>
        <w:rPr>
          <w:rFonts w:ascii="Times New Roman" w:hAnsi="Times New Roman"/>
          <w:b/>
          <w:i/>
          <w:lang w:eastAsia="ru-RU"/>
        </w:rPr>
        <w:t>Биржевых о</w:t>
      </w:r>
      <w:r w:rsidRPr="00AD6E32">
        <w:rPr>
          <w:rFonts w:ascii="Times New Roman" w:hAnsi="Times New Roman"/>
          <w:b/>
          <w:i/>
          <w:lang w:eastAsia="ru-RU"/>
        </w:rPr>
        <w:t>блигаций в п.</w:t>
      </w:r>
      <w:r>
        <w:rPr>
          <w:rFonts w:ascii="Times New Roman" w:hAnsi="Times New Roman"/>
          <w:b/>
          <w:i/>
          <w:lang w:eastAsia="ru-RU"/>
        </w:rPr>
        <w:t xml:space="preserve">10 </w:t>
      </w:r>
      <w:r w:rsidRPr="00AD6E32">
        <w:rPr>
          <w:rFonts w:ascii="Times New Roman" w:hAnsi="Times New Roman"/>
          <w:b/>
          <w:i/>
          <w:lang w:eastAsia="ru-RU"/>
        </w:rPr>
        <w:t>Решения о вып</w:t>
      </w:r>
      <w:r>
        <w:rPr>
          <w:rFonts w:ascii="Times New Roman" w:hAnsi="Times New Roman"/>
          <w:b/>
          <w:i/>
          <w:lang w:eastAsia="ru-RU"/>
        </w:rPr>
        <w:t>уске ценных бумаг</w:t>
      </w:r>
      <w:r w:rsidRPr="00AD6E32">
        <w:rPr>
          <w:rFonts w:ascii="Times New Roman" w:hAnsi="Times New Roman"/>
          <w:b/>
          <w:i/>
          <w:lang w:eastAsia="ru-RU"/>
        </w:rPr>
        <w:t>.</w:t>
      </w:r>
      <w:proofErr w:type="gramEnd"/>
    </w:p>
    <w:p w:rsidR="00074EFD" w:rsidRPr="00A7326D" w:rsidRDefault="00B04035" w:rsidP="001D28CF">
      <w:pPr>
        <w:adjustRightInd w:val="0"/>
        <w:spacing w:after="0" w:line="240" w:lineRule="auto"/>
        <w:ind w:firstLine="539"/>
        <w:contextualSpacing/>
        <w:jc w:val="both"/>
        <w:rPr>
          <w:rFonts w:ascii="Times New Roman" w:hAnsi="Times New Roman"/>
          <w:b/>
          <w:i/>
        </w:rPr>
      </w:pPr>
      <w:r w:rsidRPr="00A7326D">
        <w:rPr>
          <w:rFonts w:ascii="Times New Roman" w:hAnsi="Times New Roman"/>
          <w:b/>
          <w:bCs/>
          <w:i/>
          <w:iCs/>
          <w:lang w:eastAsia="ru-RU"/>
        </w:rPr>
        <w:t>9.7.</w:t>
      </w:r>
      <w:r w:rsidR="00AC19B6">
        <w:rPr>
          <w:rFonts w:ascii="Times New Roman" w:hAnsi="Times New Roman"/>
          <w:b/>
          <w:bCs/>
          <w:i/>
          <w:iCs/>
          <w:lang w:eastAsia="ru-RU"/>
        </w:rPr>
        <w:t>6</w:t>
      </w:r>
      <w:r w:rsidRPr="00A7326D">
        <w:rPr>
          <w:rFonts w:ascii="Times New Roman" w:hAnsi="Times New Roman"/>
          <w:b/>
          <w:bCs/>
          <w:i/>
          <w:iCs/>
          <w:lang w:eastAsia="ru-RU"/>
        </w:rPr>
        <w:t xml:space="preserve">. В остальных случаях наступления дефолта (технического дефолта) </w:t>
      </w:r>
      <w:r w:rsidR="00074EFD" w:rsidRPr="00A7326D">
        <w:rPr>
          <w:rFonts w:ascii="Times New Roman" w:hAnsi="Times New Roman"/>
          <w:b/>
          <w:i/>
        </w:rPr>
        <w:t xml:space="preserve">владельцы и </w:t>
      </w:r>
      <w:proofErr w:type="gramStart"/>
      <w:r w:rsidR="00074EFD" w:rsidRPr="00A7326D">
        <w:rPr>
          <w:rFonts w:ascii="Times New Roman" w:hAnsi="Times New Roman"/>
          <w:b/>
          <w:i/>
        </w:rPr>
        <w:t xml:space="preserve">иные лица, осуществляющие в соответствии с федеральными законами права по </w:t>
      </w:r>
      <w:r w:rsidR="00577519" w:rsidRPr="00A7326D">
        <w:rPr>
          <w:rFonts w:ascii="Times New Roman" w:hAnsi="Times New Roman"/>
          <w:b/>
          <w:i/>
        </w:rPr>
        <w:t>Биржевым о</w:t>
      </w:r>
      <w:r w:rsidR="00074EFD" w:rsidRPr="00A7326D">
        <w:rPr>
          <w:rFonts w:ascii="Times New Roman" w:hAnsi="Times New Roman"/>
          <w:b/>
          <w:i/>
        </w:rPr>
        <w:t>блигациям получают</w:t>
      </w:r>
      <w:proofErr w:type="gramEnd"/>
      <w:r w:rsidR="00074EFD" w:rsidRPr="00A7326D">
        <w:rPr>
          <w:rFonts w:ascii="Times New Roman" w:hAnsi="Times New Roman"/>
          <w:b/>
          <w:i/>
        </w:rPr>
        <w:t xml:space="preserve"> выплаты по </w:t>
      </w:r>
      <w:r w:rsidR="00577519" w:rsidRPr="00A7326D">
        <w:rPr>
          <w:rFonts w:ascii="Times New Roman" w:hAnsi="Times New Roman"/>
          <w:b/>
          <w:i/>
        </w:rPr>
        <w:t>Биржевым о</w:t>
      </w:r>
      <w:r w:rsidR="00074EFD" w:rsidRPr="00A7326D">
        <w:rPr>
          <w:rFonts w:ascii="Times New Roman" w:hAnsi="Times New Roman"/>
          <w:b/>
          <w:i/>
        </w:rPr>
        <w:t>блигациям через депозитарий, осуществляющий учет прав на ценные бумаги, депонентами которого они являются.</w:t>
      </w:r>
    </w:p>
    <w:p w:rsidR="00074EFD" w:rsidRPr="00A7326D" w:rsidRDefault="00074EFD"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74EFD" w:rsidRDefault="00074EFD"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w:t>
      </w:r>
      <w:r w:rsidR="00E80ED5">
        <w:rPr>
          <w:rFonts w:ascii="Times New Roman" w:hAnsi="Times New Roman"/>
          <w:b/>
          <w:i/>
        </w:rPr>
        <w:t xml:space="preserve"> Э</w:t>
      </w:r>
      <w:r w:rsidRPr="00A7326D">
        <w:rPr>
          <w:rFonts w:ascii="Times New Roman" w:hAnsi="Times New Roman"/>
          <w:b/>
          <w:i/>
        </w:rPr>
        <w:t xml:space="preserve">митентом </w:t>
      </w:r>
      <w:proofErr w:type="gramStart"/>
      <w:r w:rsidRPr="00A7326D">
        <w:rPr>
          <w:rFonts w:ascii="Times New Roman" w:hAnsi="Times New Roman"/>
          <w:b/>
          <w:i/>
        </w:rPr>
        <w:t>с даты поступления</w:t>
      </w:r>
      <w:proofErr w:type="gramEnd"/>
      <w:r w:rsidRPr="00A7326D">
        <w:rPr>
          <w:rFonts w:ascii="Times New Roman" w:hAnsi="Times New Roman"/>
          <w:b/>
          <w:i/>
        </w:rPr>
        <w:t xml:space="preserve"> денежных средств на счет НРД.</w:t>
      </w:r>
    </w:p>
    <w:p w:rsidR="00235357" w:rsidRPr="00235357" w:rsidRDefault="00235357" w:rsidP="00235357">
      <w:pPr>
        <w:autoSpaceDE w:val="0"/>
        <w:autoSpaceDN w:val="0"/>
        <w:adjustRightInd w:val="0"/>
        <w:spacing w:after="0" w:line="240" w:lineRule="auto"/>
        <w:ind w:firstLine="539"/>
        <w:contextualSpacing/>
        <w:jc w:val="both"/>
        <w:rPr>
          <w:rFonts w:ascii="Times New Roman" w:hAnsi="Times New Roman"/>
          <w:b/>
          <w:i/>
        </w:rPr>
      </w:pPr>
      <w:r w:rsidRPr="00235357">
        <w:rPr>
          <w:rFonts w:ascii="Times New Roman" w:hAnsi="Times New Roman"/>
          <w:b/>
          <w:i/>
        </w:rPr>
        <w:t>Передача выплат по Биржевым облигациям осуществляется депозитарием лицу, являвшемуся его депонентом:</w:t>
      </w:r>
    </w:p>
    <w:p w:rsidR="00C33867" w:rsidRPr="00C33867" w:rsidRDefault="00C33867" w:rsidP="00C33867">
      <w:pPr>
        <w:autoSpaceDE w:val="0"/>
        <w:autoSpaceDN w:val="0"/>
        <w:adjustRightInd w:val="0"/>
        <w:spacing w:after="0" w:line="240" w:lineRule="auto"/>
        <w:jc w:val="both"/>
        <w:rPr>
          <w:rFonts w:ascii="Times New Roman" w:hAnsi="Times New Roman"/>
          <w:b/>
          <w:i/>
        </w:rPr>
      </w:pPr>
      <w:r w:rsidRPr="00C33867">
        <w:rPr>
          <w:rFonts w:ascii="Times New Roman" w:hAnsi="Times New Roman"/>
          <w:b/>
          <w:i/>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Облигациям подлежит исполнению;</w:t>
      </w:r>
    </w:p>
    <w:p w:rsidR="00C33867" w:rsidRPr="00C33867" w:rsidRDefault="00C33867" w:rsidP="00C33867">
      <w:pPr>
        <w:spacing w:before="120" w:after="120" w:line="240" w:lineRule="auto"/>
        <w:jc w:val="both"/>
        <w:rPr>
          <w:rFonts w:ascii="Times New Roman" w:hAnsi="Times New Roman"/>
          <w:b/>
          <w:i/>
        </w:rPr>
      </w:pPr>
      <w:r w:rsidRPr="00C33867">
        <w:rPr>
          <w:rFonts w:ascii="Times New Roman" w:hAnsi="Times New Roman"/>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Облигациям в случае, если обязанность по осуществлению последней выплаты по Облигациям в установленный срок Эмитентом не исполнена или исполнена ненадлежащим образом.</w:t>
      </w:r>
    </w:p>
    <w:p w:rsidR="00235357" w:rsidRPr="00235357" w:rsidRDefault="00235357" w:rsidP="00235357">
      <w:pPr>
        <w:autoSpaceDE w:val="0"/>
        <w:autoSpaceDN w:val="0"/>
        <w:adjustRightInd w:val="0"/>
        <w:spacing w:after="0" w:line="240" w:lineRule="auto"/>
        <w:ind w:firstLine="539"/>
        <w:contextualSpacing/>
        <w:jc w:val="both"/>
        <w:rPr>
          <w:rFonts w:ascii="Times New Roman" w:hAnsi="Times New Roman"/>
          <w:b/>
          <w:i/>
        </w:rPr>
      </w:pPr>
      <w:r w:rsidRPr="00235357">
        <w:rPr>
          <w:rFonts w:ascii="Times New Roman" w:hAnsi="Times New Roman"/>
          <w:b/>
          <w:i/>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235357">
        <w:rPr>
          <w:rFonts w:ascii="Times New Roman" w:hAnsi="Times New Roman"/>
          <w:b/>
          <w:i/>
        </w:rPr>
        <w:t>депо</w:t>
      </w:r>
      <w:proofErr w:type="gramEnd"/>
      <w:r w:rsidRPr="00235357">
        <w:rPr>
          <w:rFonts w:ascii="Times New Roman" w:hAnsi="Times New Roman"/>
          <w:b/>
          <w:i/>
        </w:rPr>
        <w:t xml:space="preserve"> на конец операционного дня, определенного в соответствии с вышеуказанным абзацем.</w:t>
      </w:r>
    </w:p>
    <w:p w:rsidR="00F85BCE" w:rsidRPr="00A7326D" w:rsidRDefault="00F85BCE" w:rsidP="001D28CF">
      <w:pPr>
        <w:autoSpaceDE w:val="0"/>
        <w:autoSpaceDN w:val="0"/>
        <w:adjustRightInd w:val="0"/>
        <w:spacing w:after="0" w:line="240" w:lineRule="auto"/>
        <w:ind w:firstLine="539"/>
        <w:contextualSpacing/>
        <w:jc w:val="both"/>
        <w:rPr>
          <w:rFonts w:ascii="Times New Roman" w:hAnsi="Times New Roman"/>
          <w:b/>
          <w:i/>
        </w:rPr>
      </w:pPr>
      <w:r w:rsidRPr="00A7326D">
        <w:rPr>
          <w:rFonts w:ascii="Times New Roman" w:hAnsi="Times New Roman"/>
          <w:b/>
          <w:i/>
        </w:rPr>
        <w:t xml:space="preserve">Выплаты по Биржевым облигациям </w:t>
      </w:r>
      <w:r w:rsidR="0026298D" w:rsidRPr="00A7326D">
        <w:rPr>
          <w:rFonts w:ascii="Times New Roman" w:hAnsi="Times New Roman"/>
          <w:b/>
          <w:i/>
        </w:rPr>
        <w:t>производится</w:t>
      </w:r>
      <w:r w:rsidRPr="00A7326D">
        <w:rPr>
          <w:rFonts w:ascii="Times New Roman" w:hAnsi="Times New Roman"/>
          <w:b/>
          <w:i/>
        </w:rPr>
        <w:t xml:space="preserve"> </w:t>
      </w:r>
      <w:r w:rsidR="00F56718" w:rsidRPr="00A7326D">
        <w:rPr>
          <w:rFonts w:ascii="Times New Roman" w:hAnsi="Times New Roman"/>
          <w:b/>
          <w:i/>
        </w:rPr>
        <w:t xml:space="preserve">в соответствии с порядком, установленным действующим законодательством Российской Федерации. </w:t>
      </w:r>
    </w:p>
    <w:p w:rsidR="008B5B18" w:rsidRPr="00A7326D" w:rsidRDefault="00074EFD" w:rsidP="001D28CF">
      <w:pPr>
        <w:adjustRightInd w:val="0"/>
        <w:spacing w:after="0" w:line="240" w:lineRule="auto"/>
        <w:ind w:firstLine="539"/>
        <w:contextualSpacing/>
        <w:jc w:val="both"/>
        <w:rPr>
          <w:rFonts w:ascii="Times New Roman" w:hAnsi="Times New Roman"/>
          <w:b/>
          <w:bCs/>
          <w:i/>
          <w:iCs/>
          <w:lang w:eastAsia="ru-RU"/>
        </w:rPr>
      </w:pPr>
      <w:r w:rsidRPr="00A7326D">
        <w:rPr>
          <w:rFonts w:ascii="Times New Roman" w:hAnsi="Times New Roman"/>
          <w:b/>
          <w:i/>
        </w:rPr>
        <w:t xml:space="preserve"> </w:t>
      </w:r>
    </w:p>
    <w:p w:rsidR="00B04035" w:rsidRPr="00A7326D" w:rsidRDefault="00B04035" w:rsidP="001D28CF">
      <w:pPr>
        <w:adjustRightInd w:val="0"/>
        <w:spacing w:after="0" w:line="240" w:lineRule="auto"/>
        <w:ind w:firstLine="539"/>
        <w:contextualSpacing/>
        <w:jc w:val="both"/>
        <w:rPr>
          <w:rFonts w:ascii="Times New Roman" w:hAnsi="Times New Roman"/>
          <w:b/>
          <w:bCs/>
          <w:i/>
          <w:iCs/>
          <w:lang w:eastAsia="ru-RU"/>
        </w:rPr>
      </w:pPr>
      <w:r w:rsidRPr="00A7326D">
        <w:rPr>
          <w:rFonts w:ascii="Times New Roman" w:hAnsi="Times New Roman"/>
          <w:b/>
          <w:bCs/>
          <w:i/>
          <w:iCs/>
          <w:lang w:eastAsia="ru-RU"/>
        </w:rPr>
        <w:t>9.7.</w:t>
      </w:r>
      <w:r w:rsidR="00AC19B6">
        <w:rPr>
          <w:rFonts w:ascii="Times New Roman" w:hAnsi="Times New Roman"/>
          <w:b/>
          <w:bCs/>
          <w:i/>
          <w:iCs/>
          <w:lang w:eastAsia="ru-RU"/>
        </w:rPr>
        <w:t>7</w:t>
      </w:r>
      <w:r w:rsidRPr="00A7326D">
        <w:rPr>
          <w:rFonts w:ascii="Times New Roman" w:hAnsi="Times New Roman"/>
          <w:b/>
          <w:bCs/>
          <w:i/>
          <w:iCs/>
          <w:lang w:eastAsia="ru-RU"/>
        </w:rPr>
        <w:t>. В случае</w:t>
      </w:r>
      <w:proofErr w:type="gramStart"/>
      <w:r w:rsidRPr="00A7326D">
        <w:rPr>
          <w:rFonts w:ascii="Times New Roman" w:hAnsi="Times New Roman"/>
          <w:b/>
          <w:bCs/>
          <w:i/>
          <w:iCs/>
          <w:lang w:eastAsia="ru-RU"/>
        </w:rPr>
        <w:t>,</w:t>
      </w:r>
      <w:proofErr w:type="gramEnd"/>
      <w:r w:rsidRPr="00A7326D">
        <w:rPr>
          <w:rFonts w:ascii="Times New Roman" w:hAnsi="Times New Roman"/>
          <w:b/>
          <w:bCs/>
          <w:i/>
          <w:iCs/>
          <w:lang w:eastAsia="ru-RU"/>
        </w:rPr>
        <w:t xml:space="preserve"> если уполномоченное лицо Эмитента  отказалось получить под роспись Претензию (Требование) или заказное письмо с Претензией (Требованием) либо Претензия </w:t>
      </w:r>
      <w:r w:rsidRPr="00A7326D">
        <w:rPr>
          <w:rFonts w:ascii="Times New Roman" w:hAnsi="Times New Roman"/>
          <w:b/>
          <w:bCs/>
          <w:i/>
          <w:iCs/>
          <w:lang w:eastAsia="ru-RU"/>
        </w:rPr>
        <w:lastRenderedPageBreak/>
        <w:t xml:space="preserve">(Требование),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Биржевых облигаций, уполномоченные ими лица, вправе обратиться в суд или арбитражный суд с иском к Эмитенту  о </w:t>
      </w:r>
      <w:proofErr w:type="gramStart"/>
      <w:r w:rsidRPr="00A7326D">
        <w:rPr>
          <w:rFonts w:ascii="Times New Roman" w:hAnsi="Times New Roman"/>
          <w:b/>
          <w:bCs/>
          <w:i/>
          <w:iCs/>
          <w:lang w:eastAsia="ru-RU"/>
        </w:rPr>
        <w:t>взыскании</w:t>
      </w:r>
      <w:proofErr w:type="gramEnd"/>
      <w:r w:rsidRPr="00A7326D">
        <w:rPr>
          <w:rFonts w:ascii="Times New Roman" w:hAnsi="Times New Roman"/>
          <w:b/>
          <w:bCs/>
          <w:i/>
          <w:iCs/>
          <w:lang w:eastAsia="ru-RU"/>
        </w:rPr>
        <w:t xml:space="preserve"> соответствующих сумм.</w:t>
      </w:r>
    </w:p>
    <w:p w:rsidR="00B04035" w:rsidRDefault="00122838" w:rsidP="001D28CF">
      <w:pPr>
        <w:adjustRightInd w:val="0"/>
        <w:spacing w:after="0" w:line="240" w:lineRule="auto"/>
        <w:ind w:firstLine="539"/>
        <w:contextualSpacing/>
        <w:jc w:val="both"/>
        <w:rPr>
          <w:rFonts w:ascii="Times New Roman" w:hAnsi="Times New Roman"/>
          <w:b/>
          <w:bCs/>
          <w:i/>
          <w:iCs/>
          <w:lang w:eastAsia="ru-RU"/>
        </w:rPr>
      </w:pPr>
      <w:proofErr w:type="gramStart"/>
      <w:r w:rsidRPr="00571B97">
        <w:rPr>
          <w:rFonts w:ascii="Times New Roman" w:hAnsi="Times New Roman"/>
          <w:b/>
          <w:bCs/>
          <w:i/>
          <w:iCs/>
          <w:lang w:eastAsia="ru-RU"/>
        </w:rPr>
        <w:t xml:space="preserve">В случае </w:t>
      </w:r>
      <w:proofErr w:type="spellStart"/>
      <w:r w:rsidRPr="00571B97">
        <w:rPr>
          <w:rFonts w:ascii="Times New Roman" w:hAnsi="Times New Roman"/>
          <w:b/>
          <w:bCs/>
          <w:i/>
          <w:iCs/>
          <w:lang w:eastAsia="ru-RU"/>
        </w:rPr>
        <w:t>неперечисления</w:t>
      </w:r>
      <w:proofErr w:type="spellEnd"/>
      <w:r w:rsidRPr="00571B97">
        <w:rPr>
          <w:rFonts w:ascii="Times New Roman" w:hAnsi="Times New Roman"/>
          <w:b/>
          <w:bCs/>
          <w:i/>
          <w:iCs/>
          <w:lang w:eastAsia="ru-RU"/>
        </w:rPr>
        <w:t xml:space="preserve"> или перечисления не в полном объеме Эмитентом причитающихся владельцам и/или доверительным управляющим или уполномоченным ими лицами сумм по выплате основного долга и/или купонного дохода и/или непогашенной части номинальной стоимости по Биржевым облигациям и накопленного купонного дохода по ним и процентов за несвоевременное погашение/досрочное погашение Биржевых облигаций и/или выплату купонного дохода по Биржевым</w:t>
      </w:r>
      <w:proofErr w:type="gramEnd"/>
      <w:r w:rsidRPr="00571B97">
        <w:rPr>
          <w:rFonts w:ascii="Times New Roman" w:hAnsi="Times New Roman"/>
          <w:b/>
          <w:bCs/>
          <w:i/>
          <w:iCs/>
          <w:lang w:eastAsia="ru-RU"/>
        </w:rPr>
        <w:t xml:space="preserve"> </w:t>
      </w:r>
      <w:proofErr w:type="gramStart"/>
      <w:r w:rsidRPr="00571B97">
        <w:rPr>
          <w:rFonts w:ascii="Times New Roman" w:hAnsi="Times New Roman"/>
          <w:b/>
          <w:bCs/>
          <w:i/>
          <w:iCs/>
          <w:lang w:eastAsia="ru-RU"/>
        </w:rPr>
        <w:t>облигациям и/или приобретение Биржевых облигаций в соответствии со ст. 395 Гражданского кодекса Российской Федерации в течение 10 (Десяти) рабочих дней с даты, в которую обязательство по выплате суммы основного долга, купонного дохода и/или непогашенной части номинальной стоимости по Биржевым облигациям и накопленного купонного дохода по ним должно было быть исполнено, владельцы и/или доверительные управляющие Биржевых облигаций или</w:t>
      </w:r>
      <w:proofErr w:type="gramEnd"/>
      <w:r w:rsidRPr="00571B97">
        <w:rPr>
          <w:rFonts w:ascii="Times New Roman" w:hAnsi="Times New Roman"/>
          <w:b/>
          <w:bCs/>
          <w:i/>
          <w:iCs/>
          <w:lang w:eastAsia="ru-RU"/>
        </w:rPr>
        <w:t xml:space="preserve"> уполномоченные ими лица вправе обратиться в суд или арбитражный суд с иском к Эмитенту о взыскании соответствующих сумм</w:t>
      </w:r>
      <w:r>
        <w:rPr>
          <w:rFonts w:ascii="Times New Roman" w:hAnsi="Times New Roman"/>
          <w:b/>
          <w:bCs/>
          <w:i/>
          <w:iCs/>
          <w:lang w:eastAsia="ru-RU"/>
        </w:rPr>
        <w:t xml:space="preserve">. </w:t>
      </w:r>
    </w:p>
    <w:p w:rsidR="006550A6" w:rsidRPr="00A7326D" w:rsidRDefault="006550A6" w:rsidP="001D28CF">
      <w:pPr>
        <w:adjustRightInd w:val="0"/>
        <w:spacing w:after="0" w:line="240" w:lineRule="auto"/>
        <w:ind w:firstLine="539"/>
        <w:contextualSpacing/>
        <w:jc w:val="both"/>
        <w:rPr>
          <w:rFonts w:ascii="Times New Roman" w:hAnsi="Times New Roman"/>
          <w:b/>
          <w:bCs/>
          <w:i/>
          <w:iCs/>
          <w:lang w:eastAsia="ru-RU"/>
        </w:rPr>
      </w:pPr>
    </w:p>
    <w:p w:rsidR="00B04035" w:rsidRPr="00DF5CC5" w:rsidRDefault="00B04035" w:rsidP="00DF5CC5">
      <w:pPr>
        <w:pStyle w:val="35"/>
        <w:tabs>
          <w:tab w:val="left" w:pos="1077"/>
        </w:tabs>
        <w:ind w:left="0" w:firstLine="540"/>
        <w:contextualSpacing/>
        <w:jc w:val="both"/>
        <w:rPr>
          <w:sz w:val="22"/>
          <w:szCs w:val="22"/>
        </w:rPr>
      </w:pPr>
      <w:r w:rsidRPr="00DF5CC5">
        <w:rPr>
          <w:bCs/>
          <w:iCs/>
          <w:sz w:val="22"/>
          <w:szCs w:val="22"/>
        </w:rPr>
        <w:t>Порядок обращения с иском в суд или арбитражный суд.</w:t>
      </w:r>
      <w:r w:rsidRPr="00DF5CC5">
        <w:rPr>
          <w:sz w:val="22"/>
          <w:szCs w:val="22"/>
        </w:rPr>
        <w:t xml:space="preserve"> </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 xml:space="preserve">В случае невозможности получения владельцами Биржевых облигаций удовлетворения требований по принадлежащим им Биржевым облигациям, предъявленных Эмитенту, владельцы Биржевых облигаций вправе обратиться в суд (арбитражный суд или суд общей юрисдикции) с иском к Эмитенту. </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B04035" w:rsidRPr="00DF5CC5" w:rsidRDefault="00B04035" w:rsidP="00DF5CC5">
      <w:pPr>
        <w:pStyle w:val="35"/>
        <w:tabs>
          <w:tab w:val="left" w:pos="1077"/>
        </w:tabs>
        <w:ind w:left="0" w:firstLine="540"/>
        <w:contextualSpacing/>
        <w:jc w:val="both"/>
        <w:rPr>
          <w:b/>
          <w:bCs/>
          <w:i/>
          <w:iCs/>
          <w:sz w:val="22"/>
          <w:szCs w:val="22"/>
        </w:rPr>
      </w:pPr>
      <w:r w:rsidRPr="00DF5CC5">
        <w:rPr>
          <w:b/>
          <w:bCs/>
          <w:i/>
          <w:iCs/>
          <w:sz w:val="22"/>
          <w:szCs w:val="22"/>
        </w:rPr>
        <w:t xml:space="preserve">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w:t>
      </w:r>
      <w:proofErr w:type="gramStart"/>
      <w:r w:rsidRPr="00DF5CC5">
        <w:rPr>
          <w:b/>
          <w:bCs/>
          <w:i/>
          <w:iCs/>
          <w:sz w:val="22"/>
          <w:szCs w:val="22"/>
        </w:rPr>
        <w:t>самоуправления</w:t>
      </w:r>
      <w:proofErr w:type="gramEnd"/>
      <w:r w:rsidRPr="00DF5CC5">
        <w:rPr>
          <w:b/>
          <w:bCs/>
          <w:i/>
          <w:iCs/>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B04035" w:rsidRPr="00DF5CC5" w:rsidRDefault="00B04035" w:rsidP="00DF5CC5">
      <w:pPr>
        <w:pStyle w:val="35"/>
        <w:tabs>
          <w:tab w:val="left" w:pos="1077"/>
        </w:tabs>
        <w:ind w:left="0" w:firstLine="540"/>
        <w:contextualSpacing/>
        <w:jc w:val="both"/>
        <w:rPr>
          <w:b/>
          <w:i/>
          <w:sz w:val="22"/>
          <w:szCs w:val="22"/>
        </w:rPr>
      </w:pPr>
      <w:r w:rsidRPr="00DF5CC5">
        <w:rPr>
          <w:b/>
          <w:bCs/>
          <w:i/>
          <w:iCs/>
          <w:sz w:val="22"/>
          <w:szCs w:val="22"/>
        </w:rPr>
        <w:t xml:space="preserve">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DF5CC5">
        <w:rPr>
          <w:b/>
          <w:bCs/>
          <w:i/>
          <w:iCs/>
          <w:sz w:val="22"/>
          <w:szCs w:val="22"/>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w:t>
      </w:r>
      <w:proofErr w:type="gramEnd"/>
      <w:r w:rsidRPr="00DF5CC5">
        <w:rPr>
          <w:b/>
          <w:bCs/>
          <w:i/>
          <w:iCs/>
          <w:sz w:val="22"/>
          <w:szCs w:val="22"/>
        </w:rPr>
        <w:t>,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1D28CF" w:rsidRDefault="001D28CF" w:rsidP="00DF5CC5">
      <w:pPr>
        <w:ind w:firstLine="540"/>
        <w:contextualSpacing/>
        <w:jc w:val="both"/>
        <w:rPr>
          <w:rFonts w:ascii="Times New Roman" w:hAnsi="Times New Roman"/>
          <w:lang w:eastAsia="ru-RU"/>
        </w:rPr>
      </w:pPr>
    </w:p>
    <w:p w:rsidR="00B04035" w:rsidRPr="00DF5CC5" w:rsidRDefault="00B04035" w:rsidP="00DF5CC5">
      <w:pPr>
        <w:ind w:firstLine="540"/>
        <w:contextualSpacing/>
        <w:jc w:val="both"/>
        <w:rPr>
          <w:rFonts w:ascii="Times New Roman" w:hAnsi="Times New Roman"/>
          <w:lang w:eastAsia="ru-RU"/>
        </w:rPr>
      </w:pPr>
      <w:r w:rsidRPr="00DF5CC5">
        <w:rPr>
          <w:rFonts w:ascii="Times New Roman" w:hAnsi="Times New Roman"/>
          <w:lang w:eastAsia="ru-RU"/>
        </w:rPr>
        <w:t>Порядок раскрытия информации</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 объем неисполненных обязательств;</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t>- причину неисполнения обязательств;</w:t>
      </w:r>
    </w:p>
    <w:p w:rsidR="00B04035" w:rsidRPr="00DF5CC5" w:rsidRDefault="00B04035" w:rsidP="001D28CF">
      <w:pPr>
        <w:spacing w:after="0" w:line="240" w:lineRule="auto"/>
        <w:ind w:firstLine="539"/>
        <w:contextualSpacing/>
        <w:jc w:val="both"/>
        <w:rPr>
          <w:rFonts w:ascii="Times New Roman" w:hAnsi="Times New Roman"/>
          <w:b/>
          <w:i/>
          <w:lang w:eastAsia="ru-RU"/>
        </w:rPr>
      </w:pPr>
      <w:r w:rsidRPr="00DF5CC5">
        <w:rPr>
          <w:rFonts w:ascii="Times New Roman" w:hAnsi="Times New Roman"/>
          <w:b/>
          <w:i/>
          <w:lang w:eastAsia="ru-RU"/>
        </w:rPr>
        <w:lastRenderedPageBreak/>
        <w:t>- перечисление возможных действий владельцев Биржевых облигаций по удовлетворению своих требований.</w:t>
      </w:r>
    </w:p>
    <w:p w:rsidR="00185C2C" w:rsidRPr="00DF5CC5" w:rsidRDefault="00B04035" w:rsidP="001D28CF">
      <w:pPr>
        <w:spacing w:after="0" w:line="240" w:lineRule="auto"/>
        <w:ind w:firstLine="539"/>
        <w:contextualSpacing/>
        <w:jc w:val="both"/>
        <w:rPr>
          <w:rFonts w:ascii="Times New Roman" w:hAnsi="Times New Roman"/>
          <w:b/>
          <w:bCs/>
          <w:i/>
          <w:iCs/>
        </w:rPr>
      </w:pPr>
      <w:r w:rsidRPr="00DF5CC5">
        <w:rPr>
          <w:rFonts w:ascii="Times New Roman" w:hAnsi="Times New Roman"/>
          <w:b/>
          <w:i/>
          <w:lang w:eastAsia="ru-RU"/>
        </w:rPr>
        <w:t xml:space="preserve">Указанная информация </w:t>
      </w:r>
      <w:r w:rsidR="002D262F" w:rsidRPr="00DF5CC5">
        <w:rPr>
          <w:rFonts w:ascii="Times New Roman" w:hAnsi="Times New Roman"/>
          <w:b/>
          <w:bCs/>
          <w:i/>
          <w:iCs/>
        </w:rPr>
        <w:t>публикуется Эмитентом в порядке и сроки, указанные в п. 11 Решения о выпуске и п. 2.9 Проспекта.</w:t>
      </w:r>
    </w:p>
    <w:p w:rsidR="002D262F" w:rsidRPr="00DF5CC5" w:rsidRDefault="002D262F" w:rsidP="00DF5CC5">
      <w:pPr>
        <w:ind w:firstLine="540"/>
        <w:contextualSpacing/>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contextualSpacing/>
        <w:jc w:val="both"/>
        <w:rPr>
          <w:rFonts w:ascii="Times New Roman" w:hAnsi="Times New Roman"/>
        </w:rPr>
      </w:pPr>
      <w:r w:rsidRPr="00DF5CC5">
        <w:rPr>
          <w:rFonts w:ascii="Times New Roman" w:hAnsi="Times New Roman"/>
        </w:rPr>
        <w:t>10. Сведения о приобретении облигаций</w:t>
      </w:r>
    </w:p>
    <w:p w:rsidR="00383983" w:rsidRPr="00DF5CC5" w:rsidRDefault="00383983" w:rsidP="00DF5CC5">
      <w:pPr>
        <w:autoSpaceDE w:val="0"/>
        <w:autoSpaceDN w:val="0"/>
        <w:spacing w:after="0" w:line="240" w:lineRule="auto"/>
        <w:ind w:firstLine="540"/>
        <w:contextualSpacing/>
        <w:jc w:val="both"/>
        <w:rPr>
          <w:rFonts w:ascii="Times New Roman" w:hAnsi="Times New Roman"/>
          <w:b/>
          <w:i/>
        </w:rPr>
      </w:pPr>
      <w:r w:rsidRPr="00DF5CC5">
        <w:rPr>
          <w:rFonts w:ascii="Times New Roman" w:hAnsi="Times New Roman"/>
          <w:b/>
          <w:i/>
        </w:rPr>
        <w:t>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Информация о завершении размещения раскрывается в порядке</w:t>
      </w:r>
      <w:r w:rsidR="007737FB">
        <w:rPr>
          <w:rFonts w:ascii="Times New Roman" w:hAnsi="Times New Roman"/>
          <w:b/>
          <w:i/>
        </w:rPr>
        <w:t xml:space="preserve"> и сроки</w:t>
      </w:r>
      <w:r w:rsidRPr="00DF5CC5">
        <w:rPr>
          <w:rFonts w:ascii="Times New Roman" w:hAnsi="Times New Roman"/>
          <w:b/>
          <w:i/>
        </w:rPr>
        <w:t>, указанн</w:t>
      </w:r>
      <w:r w:rsidR="007737FB">
        <w:rPr>
          <w:rFonts w:ascii="Times New Roman" w:hAnsi="Times New Roman"/>
          <w:b/>
          <w:i/>
        </w:rPr>
        <w:t>ые</w:t>
      </w:r>
      <w:r w:rsidRPr="00DF5CC5">
        <w:rPr>
          <w:rFonts w:ascii="Times New Roman" w:hAnsi="Times New Roman"/>
          <w:b/>
          <w:i/>
        </w:rPr>
        <w:t xml:space="preserve"> в п</w:t>
      </w:r>
      <w:r w:rsidR="007737FB">
        <w:rPr>
          <w:rFonts w:ascii="Times New Roman" w:hAnsi="Times New Roman"/>
          <w:b/>
          <w:i/>
        </w:rPr>
        <w:t>. 11 Решения о выпуске и п.</w:t>
      </w:r>
      <w:r w:rsidRPr="00DF5CC5">
        <w:rPr>
          <w:rFonts w:ascii="Times New Roman" w:hAnsi="Times New Roman"/>
          <w:b/>
          <w:i/>
        </w:rPr>
        <w:t xml:space="preserve"> 2.9 Проспекта.</w:t>
      </w:r>
    </w:p>
    <w:p w:rsidR="00383983" w:rsidRPr="00DF5CC5" w:rsidRDefault="00383983" w:rsidP="00DF5CC5">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w:t>
      </w:r>
      <w:r w:rsidR="007737FB">
        <w:rPr>
          <w:rFonts w:ascii="Times New Roman" w:hAnsi="Times New Roman"/>
          <w:b/>
          <w:bCs/>
          <w:i/>
          <w:iCs/>
          <w:lang w:eastAsia="ru-RU"/>
        </w:rPr>
        <w:t xml:space="preserve"> в л</w:t>
      </w:r>
      <w:r w:rsidR="00EE77F3" w:rsidRPr="00DF5CC5">
        <w:rPr>
          <w:rFonts w:ascii="Times New Roman" w:hAnsi="Times New Roman"/>
          <w:b/>
          <w:bCs/>
          <w:i/>
          <w:iCs/>
          <w:lang w:eastAsia="ru-RU"/>
        </w:rPr>
        <w:t>енте новостей</w:t>
      </w:r>
      <w:r w:rsidRPr="00DF5CC5">
        <w:rPr>
          <w:rFonts w:ascii="Times New Roman" w:hAnsi="Times New Roman"/>
          <w:b/>
          <w:bCs/>
          <w:i/>
          <w:iCs/>
          <w:lang w:eastAsia="ru-RU"/>
        </w:rPr>
        <w:t>.</w:t>
      </w:r>
    </w:p>
    <w:p w:rsidR="00383983" w:rsidRPr="00DF5CC5" w:rsidRDefault="00383983" w:rsidP="00DF5CC5">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Для целей настоящего пункта вводится следующее обозначение:</w:t>
      </w:r>
    </w:p>
    <w:p w:rsidR="008176D7" w:rsidRDefault="00383983" w:rsidP="008176D7">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r w:rsidRPr="00DF5CC5">
        <w:rPr>
          <w:rFonts w:ascii="Times New Roman" w:hAnsi="Times New Roman"/>
          <w:b/>
          <w:bCs/>
          <w:i/>
          <w:iCs/>
          <w:lang w:eastAsia="ru-RU"/>
        </w:rPr>
        <w:t xml:space="preserve">Агент </w:t>
      </w:r>
      <w:r w:rsidR="00C243AD" w:rsidRPr="00DF5CC5">
        <w:rPr>
          <w:rFonts w:ascii="Times New Roman" w:hAnsi="Times New Roman"/>
          <w:b/>
          <w:bCs/>
          <w:i/>
          <w:iCs/>
          <w:lang w:eastAsia="ru-RU"/>
        </w:rPr>
        <w:t xml:space="preserve">по приобретению </w:t>
      </w:r>
      <w:r w:rsidRPr="00DF5CC5">
        <w:rPr>
          <w:rFonts w:ascii="Times New Roman" w:hAnsi="Times New Roman"/>
          <w:b/>
          <w:bCs/>
          <w:i/>
          <w:iCs/>
          <w:lang w:eastAsia="ru-RU"/>
        </w:rPr>
        <w:t>– Участник торгов, уполномоченный Эмитентом на приобретение Биржевых облигаций.</w:t>
      </w:r>
    </w:p>
    <w:p w:rsidR="008176D7" w:rsidRPr="00DF5CC5" w:rsidRDefault="008176D7" w:rsidP="008176D7">
      <w:pPr>
        <w:tabs>
          <w:tab w:val="left" w:pos="720"/>
        </w:tabs>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Не </w:t>
      </w:r>
      <w:proofErr w:type="gramStart"/>
      <w:r w:rsidRPr="00DF5CC5">
        <w:rPr>
          <w:rFonts w:ascii="Times New Roman" w:hAnsi="Times New Roman"/>
          <w:b/>
          <w:bCs/>
          <w:i/>
          <w:iCs/>
        </w:rPr>
        <w:t>позднее</w:t>
      </w:r>
      <w:proofErr w:type="gramEnd"/>
      <w:r w:rsidRPr="00DF5CC5">
        <w:rPr>
          <w:rFonts w:ascii="Times New Roman" w:hAnsi="Times New Roman"/>
          <w:b/>
          <w:bCs/>
          <w:i/>
          <w:iCs/>
        </w:rPr>
        <w:t xml:space="preserve"> чем за 10 (Десять) рабочих дней до даты приобретения Биржевых облигаций Эмитент может принять решение о лиц</w:t>
      </w:r>
      <w:r>
        <w:rPr>
          <w:rFonts w:ascii="Times New Roman" w:hAnsi="Times New Roman"/>
          <w:b/>
          <w:bCs/>
          <w:i/>
          <w:iCs/>
        </w:rPr>
        <w:t>е</w:t>
      </w:r>
      <w:r w:rsidRPr="00DF5CC5">
        <w:rPr>
          <w:rFonts w:ascii="Times New Roman" w:hAnsi="Times New Roman"/>
          <w:b/>
          <w:bCs/>
          <w:i/>
          <w:iCs/>
        </w:rPr>
        <w:t>, которое будет исполнять функции Агента по приобретению</w:t>
      </w:r>
      <w:r>
        <w:rPr>
          <w:rFonts w:ascii="Times New Roman" w:hAnsi="Times New Roman"/>
          <w:b/>
          <w:bCs/>
          <w:i/>
          <w:iCs/>
        </w:rPr>
        <w:t>, либо о смене такого лица</w:t>
      </w:r>
      <w:r w:rsidRPr="00DF5CC5">
        <w:rPr>
          <w:rFonts w:ascii="Times New Roman" w:hAnsi="Times New Roman"/>
          <w:b/>
          <w:bCs/>
          <w:i/>
          <w:iCs/>
        </w:rPr>
        <w:t>.</w:t>
      </w:r>
    </w:p>
    <w:p w:rsidR="008176D7" w:rsidRPr="00DF5CC5" w:rsidRDefault="008176D7" w:rsidP="008176D7">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Информация об указанном решении </w:t>
      </w:r>
      <w:r w:rsidRPr="00DF5CC5">
        <w:rPr>
          <w:rFonts w:ascii="Times New Roman" w:hAnsi="Times New Roman"/>
          <w:b/>
          <w:bCs/>
          <w:i/>
          <w:iCs/>
        </w:rPr>
        <w:t>публикуется Эмитентом в порядке и сроки, указанные в п. 11 Решения о выпуске и п. 2.9 Проспекта.</w:t>
      </w:r>
    </w:p>
    <w:p w:rsidR="008176D7" w:rsidRPr="00DF5CC5" w:rsidRDefault="008176D7" w:rsidP="008176D7">
      <w:pPr>
        <w:tabs>
          <w:tab w:val="left" w:pos="720"/>
        </w:tabs>
        <w:autoSpaceDE w:val="0"/>
        <w:autoSpaceDN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8176D7" w:rsidRDefault="008176D7" w:rsidP="008176D7">
      <w:pPr>
        <w:widowControl w:val="0"/>
        <w:autoSpaceDE w:val="0"/>
        <w:autoSpaceDN w:val="0"/>
        <w:adjustRightInd w:val="0"/>
        <w:spacing w:after="0" w:line="240" w:lineRule="auto"/>
        <w:ind w:firstLine="540"/>
        <w:contextualSpacing/>
        <w:jc w:val="both"/>
        <w:rPr>
          <w:rFonts w:ascii="Times New Roman" w:hAnsi="Times New Roman"/>
          <w:b/>
          <w:bCs/>
          <w:i/>
          <w:iCs/>
          <w:lang w:eastAsia="ru-RU"/>
        </w:rPr>
      </w:pPr>
    </w:p>
    <w:p w:rsidR="00383983" w:rsidRPr="00DF5CC5" w:rsidRDefault="00383983" w:rsidP="008176D7">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10.1 Приобретение эмитентом облигаций по требованию их владельца (владельцев):</w:t>
      </w:r>
    </w:p>
    <w:p w:rsidR="00652C9C" w:rsidRDefault="00652C9C" w:rsidP="00DF5CC5">
      <w:pPr>
        <w:widowControl w:val="0"/>
        <w:autoSpaceDE w:val="0"/>
        <w:autoSpaceDN w:val="0"/>
        <w:adjustRightInd w:val="0"/>
        <w:spacing w:after="0" w:line="240" w:lineRule="auto"/>
        <w:ind w:firstLine="539"/>
        <w:jc w:val="both"/>
        <w:rPr>
          <w:rFonts w:ascii="Times New Roman" w:hAnsi="Times New Roman"/>
          <w:b/>
          <w:bCs/>
          <w:i/>
          <w:iCs/>
          <w:lang w:eastAsia="ru-RU"/>
        </w:rPr>
      </w:pP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652C9C" w:rsidRDefault="00652C9C" w:rsidP="00DF5CC5">
      <w:pPr>
        <w:widowControl w:val="0"/>
        <w:autoSpaceDE w:val="0"/>
        <w:autoSpaceDN w:val="0"/>
        <w:adjustRightInd w:val="0"/>
        <w:spacing w:after="0" w:line="240" w:lineRule="auto"/>
        <w:ind w:firstLine="539"/>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proofErr w:type="gramStart"/>
      <w:r w:rsidRPr="00DF5CC5">
        <w:rPr>
          <w:rFonts w:ascii="Times New Roman" w:hAnsi="Times New Roman"/>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w:t>
      </w:r>
      <w:r w:rsidR="002B03FC" w:rsidRPr="00DF5CC5">
        <w:rPr>
          <w:rFonts w:ascii="Times New Roman" w:hAnsi="Times New Roman"/>
          <w:b/>
          <w:bCs/>
          <w:i/>
          <w:iCs/>
          <w:lang w:eastAsia="ru-RU"/>
        </w:rPr>
        <w:t>5</w:t>
      </w:r>
      <w:r w:rsidRPr="00DF5CC5">
        <w:rPr>
          <w:rFonts w:ascii="Times New Roman" w:hAnsi="Times New Roman"/>
          <w:b/>
          <w:bCs/>
          <w:i/>
          <w:iCs/>
          <w:lang w:eastAsia="ru-RU"/>
        </w:rPr>
        <w:t xml:space="preserve"> (</w:t>
      </w:r>
      <w:r w:rsidR="004B0F25" w:rsidRPr="00DF5CC5">
        <w:rPr>
          <w:rFonts w:ascii="Times New Roman" w:hAnsi="Times New Roman"/>
          <w:b/>
          <w:bCs/>
          <w:i/>
          <w:iCs/>
          <w:lang w:eastAsia="ru-RU"/>
        </w:rPr>
        <w:t>П</w:t>
      </w:r>
      <w:r w:rsidR="002B03FC" w:rsidRPr="00DF5CC5">
        <w:rPr>
          <w:rFonts w:ascii="Times New Roman" w:hAnsi="Times New Roman"/>
          <w:b/>
          <w:bCs/>
          <w:i/>
          <w:iCs/>
          <w:lang w:eastAsia="ru-RU"/>
        </w:rPr>
        <w:t>яти</w:t>
      </w:r>
      <w:r w:rsidRPr="00DF5CC5">
        <w:rPr>
          <w:rFonts w:ascii="Times New Roman" w:hAnsi="Times New Roman"/>
          <w:b/>
          <w:bCs/>
          <w:i/>
          <w:iCs/>
          <w:lang w:eastAsia="ru-RU"/>
        </w:rPr>
        <w:t xml:space="preserve">) </w:t>
      </w:r>
      <w:r w:rsidR="00C65A45">
        <w:rPr>
          <w:rFonts w:ascii="Times New Roman" w:hAnsi="Times New Roman"/>
          <w:b/>
          <w:bCs/>
          <w:i/>
          <w:iCs/>
          <w:lang w:eastAsia="ru-RU"/>
        </w:rPr>
        <w:t xml:space="preserve">рабочих </w:t>
      </w:r>
      <w:r w:rsidRPr="00DF5CC5">
        <w:rPr>
          <w:rFonts w:ascii="Times New Roman" w:hAnsi="Times New Roman"/>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w:t>
      </w:r>
      <w:r w:rsidR="007C0DD3">
        <w:rPr>
          <w:rFonts w:ascii="Times New Roman" w:hAnsi="Times New Roman"/>
          <w:b/>
          <w:bCs/>
          <w:i/>
          <w:iCs/>
          <w:lang w:eastAsia="ru-RU"/>
        </w:rPr>
        <w:t xml:space="preserve">об этом </w:t>
      </w:r>
      <w:r w:rsidR="00652C9C" w:rsidRPr="00571B97">
        <w:rPr>
          <w:rFonts w:ascii="Times New Roman" w:hAnsi="Times New Roman"/>
          <w:b/>
          <w:bCs/>
          <w:i/>
          <w:iCs/>
          <w:lang w:eastAsia="ru-RU"/>
        </w:rPr>
        <w:t>Службы Банка России по финансовым рынкам или ино</w:t>
      </w:r>
      <w:r w:rsidR="006D3008">
        <w:rPr>
          <w:rFonts w:ascii="Times New Roman" w:hAnsi="Times New Roman"/>
          <w:b/>
          <w:bCs/>
          <w:i/>
          <w:iCs/>
          <w:lang w:eastAsia="ru-RU"/>
        </w:rPr>
        <w:t>го</w:t>
      </w:r>
      <w:r w:rsidR="00652C9C" w:rsidRPr="00571B97">
        <w:rPr>
          <w:rFonts w:ascii="Times New Roman" w:hAnsi="Times New Roman"/>
          <w:b/>
          <w:bCs/>
          <w:i/>
          <w:iCs/>
          <w:lang w:eastAsia="ru-RU"/>
        </w:rPr>
        <w:t xml:space="preserve"> уполномоченн</w:t>
      </w:r>
      <w:r w:rsidR="006D3008">
        <w:rPr>
          <w:rFonts w:ascii="Times New Roman" w:hAnsi="Times New Roman"/>
          <w:b/>
          <w:bCs/>
          <w:i/>
          <w:iCs/>
          <w:lang w:eastAsia="ru-RU"/>
        </w:rPr>
        <w:t>ого</w:t>
      </w:r>
      <w:r w:rsidR="00652C9C" w:rsidRPr="00571B97">
        <w:rPr>
          <w:rFonts w:ascii="Times New Roman" w:hAnsi="Times New Roman"/>
          <w:b/>
          <w:bCs/>
          <w:i/>
          <w:iCs/>
          <w:lang w:eastAsia="ru-RU"/>
        </w:rPr>
        <w:t xml:space="preserve"> орган</w:t>
      </w:r>
      <w:r w:rsidR="006D3008">
        <w:rPr>
          <w:rFonts w:ascii="Times New Roman" w:hAnsi="Times New Roman"/>
          <w:b/>
          <w:bCs/>
          <w:i/>
          <w:iCs/>
          <w:lang w:eastAsia="ru-RU"/>
        </w:rPr>
        <w:t>а</w:t>
      </w:r>
      <w:proofErr w:type="gramEnd"/>
      <w:r w:rsidR="00652C9C" w:rsidRPr="00571B97">
        <w:rPr>
          <w:rFonts w:ascii="Times New Roman" w:hAnsi="Times New Roman"/>
          <w:b/>
          <w:bCs/>
          <w:i/>
          <w:iCs/>
          <w:lang w:eastAsia="ru-RU"/>
        </w:rPr>
        <w:t xml:space="preserve"> по регулированию, контролю и надзору в сфере финансовых рынков</w:t>
      </w:r>
      <w:r w:rsidR="00652C9C" w:rsidRPr="00571B97">
        <w:rPr>
          <w:rFonts w:ascii="Times New Roman" w:hAnsi="Times New Roman"/>
          <w:b/>
          <w:i/>
          <w:lang w:eastAsia="ru-RU"/>
        </w:rPr>
        <w:t xml:space="preserve"> в установленном порядке</w:t>
      </w:r>
      <w:r w:rsidR="00652C9C">
        <w:rPr>
          <w:rFonts w:ascii="Times New Roman" w:hAnsi="Times New Roman"/>
          <w:b/>
          <w:bCs/>
          <w:i/>
          <w:iCs/>
          <w:lang w:eastAsia="ru-RU"/>
        </w:rPr>
        <w:t xml:space="preserve"> </w:t>
      </w:r>
      <w:r w:rsidRPr="00DF5CC5">
        <w:rPr>
          <w:rFonts w:ascii="Times New Roman" w:hAnsi="Times New Roman"/>
          <w:b/>
          <w:bCs/>
          <w:i/>
          <w:iCs/>
          <w:lang w:eastAsia="ru-RU"/>
        </w:rPr>
        <w:t xml:space="preserve"> </w:t>
      </w:r>
      <w:r w:rsidR="00814A00">
        <w:rPr>
          <w:rFonts w:ascii="Times New Roman" w:hAnsi="Times New Roman"/>
          <w:b/>
          <w:bCs/>
          <w:i/>
          <w:iCs/>
          <w:lang w:eastAsia="ru-RU"/>
        </w:rPr>
        <w:t>(далее – «</w:t>
      </w:r>
      <w:r w:rsidRPr="00DF5CC5">
        <w:rPr>
          <w:rFonts w:ascii="Times New Roman" w:hAnsi="Times New Roman"/>
          <w:b/>
          <w:bCs/>
          <w:i/>
          <w:iCs/>
          <w:lang w:eastAsia="ru-RU"/>
        </w:rPr>
        <w:t>Период предъявления Биржевых облигаций к приобретению Эмитентом</w:t>
      </w:r>
      <w:r w:rsidR="00814A00">
        <w:rPr>
          <w:rFonts w:ascii="Times New Roman" w:hAnsi="Times New Roman"/>
          <w:b/>
          <w:bCs/>
          <w:i/>
          <w:iCs/>
          <w:lang w:eastAsia="ru-RU"/>
        </w:rPr>
        <w:t>»</w:t>
      </w:r>
      <w:r w:rsidRPr="00DF5CC5">
        <w:rPr>
          <w:rFonts w:ascii="Times New Roman" w:hAnsi="Times New Roman"/>
          <w:b/>
          <w:bCs/>
          <w:i/>
          <w:iCs/>
          <w:lang w:eastAsia="ru-RU"/>
        </w:rPr>
        <w:t xml:space="preserve">). </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 xml:space="preserve">Если размер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w:t>
      </w:r>
      <w:r w:rsidR="007C0DD3">
        <w:rPr>
          <w:rFonts w:ascii="Times New Roman" w:hAnsi="Times New Roman"/>
          <w:b/>
          <w:bCs/>
          <w:i/>
          <w:iCs/>
        </w:rPr>
        <w:t xml:space="preserve">об этом </w:t>
      </w:r>
      <w:r w:rsidR="00652C9C" w:rsidRPr="00571B9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652C9C" w:rsidRPr="00571B97">
        <w:rPr>
          <w:rFonts w:ascii="Times New Roman" w:hAnsi="Times New Roman"/>
          <w:b/>
          <w:bCs/>
          <w:i/>
          <w:iCs/>
        </w:rPr>
        <w:t xml:space="preserve"> уполномоченн</w:t>
      </w:r>
      <w:r w:rsidR="006D3008">
        <w:rPr>
          <w:rFonts w:ascii="Times New Roman" w:hAnsi="Times New Roman"/>
          <w:b/>
          <w:bCs/>
          <w:i/>
          <w:iCs/>
        </w:rPr>
        <w:t>ого</w:t>
      </w:r>
      <w:r w:rsidR="00652C9C" w:rsidRPr="00571B97">
        <w:rPr>
          <w:rFonts w:ascii="Times New Roman" w:hAnsi="Times New Roman"/>
          <w:b/>
          <w:bCs/>
          <w:i/>
          <w:iCs/>
        </w:rPr>
        <w:t xml:space="preserve"> орган</w:t>
      </w:r>
      <w:r w:rsidR="006D3008">
        <w:rPr>
          <w:rFonts w:ascii="Times New Roman" w:hAnsi="Times New Roman"/>
          <w:b/>
          <w:bCs/>
          <w:i/>
          <w:iCs/>
        </w:rPr>
        <w:t>а</w:t>
      </w:r>
      <w:r w:rsidR="00652C9C" w:rsidRPr="00571B97">
        <w:rPr>
          <w:rFonts w:ascii="Times New Roman" w:hAnsi="Times New Roman"/>
          <w:b/>
          <w:bCs/>
          <w:i/>
          <w:iCs/>
        </w:rPr>
        <w:t xml:space="preserve"> по регулированию, контролю и надзору в сфере финансовых рынков</w:t>
      </w:r>
      <w:r w:rsidR="00652C9C" w:rsidRPr="00571B97">
        <w:rPr>
          <w:rFonts w:ascii="Times New Roman" w:hAnsi="Times New Roman"/>
          <w:b/>
          <w:i/>
        </w:rPr>
        <w:t xml:space="preserve"> в установленном порядке</w:t>
      </w:r>
      <w:r w:rsidR="00652C9C">
        <w:rPr>
          <w:rStyle w:val="SUBST"/>
          <w:bCs/>
          <w:iCs/>
        </w:rPr>
        <w:t xml:space="preserve"> </w:t>
      </w:r>
      <w:r w:rsidRPr="00DF5CC5">
        <w:rPr>
          <w:rFonts w:ascii="Times New Roman" w:hAnsi="Times New Roman"/>
          <w:b/>
          <w:bCs/>
          <w:i/>
          <w:iCs/>
        </w:rPr>
        <w:t xml:space="preserve"> одновременно по нескольким купонным периодам, Эмитент обязан приобретать</w:t>
      </w:r>
      <w:proofErr w:type="gramEnd"/>
      <w:r w:rsidRPr="00DF5CC5">
        <w:rPr>
          <w:rFonts w:ascii="Times New Roman" w:hAnsi="Times New Roman"/>
          <w:b/>
          <w:bCs/>
          <w:i/>
          <w:iCs/>
        </w:rPr>
        <w:t xml:space="preserve"> </w:t>
      </w:r>
      <w:proofErr w:type="gramStart"/>
      <w:r w:rsidRPr="00DF5CC5">
        <w:rPr>
          <w:rFonts w:ascii="Times New Roman" w:hAnsi="Times New Roman"/>
          <w:b/>
          <w:bCs/>
          <w:i/>
          <w:iCs/>
        </w:rPr>
        <w:t xml:space="preserve">Биржевые облигации по требованиям их владельцев, заявленным в течение последних </w:t>
      </w:r>
      <w:r w:rsidR="002B03FC" w:rsidRPr="00DF5CC5">
        <w:rPr>
          <w:rFonts w:ascii="Times New Roman" w:hAnsi="Times New Roman"/>
          <w:b/>
          <w:bCs/>
          <w:i/>
          <w:iCs/>
        </w:rPr>
        <w:t>5</w:t>
      </w:r>
      <w:r w:rsidRPr="00DF5CC5">
        <w:rPr>
          <w:rFonts w:ascii="Times New Roman" w:hAnsi="Times New Roman"/>
          <w:b/>
          <w:bCs/>
          <w:i/>
          <w:iCs/>
        </w:rPr>
        <w:t xml:space="preserve"> (</w:t>
      </w:r>
      <w:r w:rsidR="002B03FC" w:rsidRPr="00DF5CC5">
        <w:rPr>
          <w:rFonts w:ascii="Times New Roman" w:hAnsi="Times New Roman"/>
          <w:b/>
          <w:bCs/>
          <w:i/>
          <w:iCs/>
        </w:rPr>
        <w:t>Пяти</w:t>
      </w:r>
      <w:r w:rsidRPr="00DF5CC5">
        <w:rPr>
          <w:rFonts w:ascii="Times New Roman" w:hAnsi="Times New Roman"/>
          <w:b/>
          <w:bCs/>
          <w:i/>
          <w:iCs/>
        </w:rPr>
        <w:t xml:space="preserve">) </w:t>
      </w:r>
      <w:r w:rsidR="007A5EED">
        <w:rPr>
          <w:rFonts w:ascii="Times New Roman" w:hAnsi="Times New Roman"/>
          <w:b/>
          <w:bCs/>
          <w:i/>
          <w:iCs/>
        </w:rPr>
        <w:t xml:space="preserve">рабочих </w:t>
      </w:r>
      <w:r w:rsidRPr="00DF5CC5">
        <w:rPr>
          <w:rFonts w:ascii="Times New Roman" w:hAnsi="Times New Roman"/>
          <w:b/>
          <w:bCs/>
          <w:i/>
          <w:iCs/>
        </w:rPr>
        <w:t xml:space="preserve">дней купонного периода, предшествующего купонному периоду, по которому Эмитентом определяются указанные </w:t>
      </w:r>
      <w:r w:rsidRPr="00DF5CC5">
        <w:rPr>
          <w:rFonts w:ascii="Times New Roman" w:hAnsi="Times New Roman"/>
          <w:b/>
          <w:i/>
          <w:szCs w:val="20"/>
        </w:rPr>
        <w:t xml:space="preserve">процентные </w:t>
      </w:r>
      <w:r w:rsidRPr="00DF5CC5">
        <w:rPr>
          <w:rFonts w:ascii="Times New Roman" w:hAnsi="Times New Roman"/>
          <w:b/>
          <w:bCs/>
          <w:i/>
          <w:iCs/>
        </w:rPr>
        <w:t xml:space="preserve">ставки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одновременно с иными купонными периодами, и который наступает раньше</w:t>
      </w:r>
      <w:r w:rsidR="00305F27" w:rsidRPr="00DF5CC5">
        <w:rPr>
          <w:rFonts w:ascii="Times New Roman" w:hAnsi="Times New Roman"/>
          <w:b/>
          <w:bCs/>
          <w:i/>
          <w:iCs/>
        </w:rPr>
        <w:t xml:space="preserve"> (далее «Купонный период, в котором </w:t>
      </w:r>
      <w:r w:rsidR="00305F27"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proofErr w:type="gramEnd"/>
      <w:r w:rsidR="00305F27" w:rsidRPr="00DF5CC5">
        <w:rPr>
          <w:rFonts w:ascii="Times New Roman" w:hAnsi="Times New Roman"/>
          <w:b/>
          <w:bCs/>
          <w:i/>
          <w:iCs/>
        </w:rPr>
        <w:t>»)</w:t>
      </w:r>
      <w:r w:rsidRPr="00DF5CC5">
        <w:rPr>
          <w:rFonts w:ascii="Times New Roman" w:hAnsi="Times New Roman"/>
          <w:b/>
          <w:bCs/>
          <w:i/>
          <w:iC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i/>
          <w:lang w:eastAsia="ru-RU"/>
        </w:rPr>
      </w:pPr>
    </w:p>
    <w:p w:rsidR="00383983" w:rsidRPr="00DF5CC5" w:rsidRDefault="00383983" w:rsidP="00DF5CC5">
      <w:pPr>
        <w:widowControl w:val="0"/>
        <w:autoSpaceDE w:val="0"/>
        <w:autoSpaceDN w:val="0"/>
        <w:adjustRightInd w:val="0"/>
        <w:spacing w:after="0" w:line="240" w:lineRule="auto"/>
        <w:ind w:firstLine="550"/>
        <w:jc w:val="both"/>
        <w:rPr>
          <w:rFonts w:ascii="Times New Roman" w:hAnsi="Times New Roman"/>
          <w:b/>
          <w:i/>
          <w:lang w:eastAsia="ru-RU"/>
        </w:rPr>
      </w:pPr>
      <w:r w:rsidRPr="00DF5CC5">
        <w:rPr>
          <w:rFonts w:ascii="Times New Roman" w:hAnsi="Times New Roman"/>
          <w:b/>
          <w:i/>
          <w:lang w:eastAsia="ru-RU"/>
        </w:rPr>
        <w:t xml:space="preserve">Информация о </w:t>
      </w:r>
      <w:r w:rsidRPr="00DF5CC5">
        <w:rPr>
          <w:rFonts w:ascii="Times New Roman" w:hAnsi="Times New Roman"/>
          <w:b/>
          <w:bCs/>
          <w:i/>
          <w:iCs/>
          <w:lang w:eastAsia="ru-RU"/>
        </w:rPr>
        <w:t>приобретении</w:t>
      </w:r>
      <w:r w:rsidRPr="00DF5CC5">
        <w:rPr>
          <w:rFonts w:ascii="Times New Roman" w:hAnsi="Times New Roman"/>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r w:rsidR="00C03886" w:rsidRPr="00DF5CC5">
        <w:rPr>
          <w:rFonts w:ascii="Times New Roman" w:hAnsi="Times New Roman"/>
          <w:b/>
          <w:i/>
          <w:lang w:eastAsia="ru-RU"/>
        </w:rPr>
        <w:t>.</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i/>
          <w:szCs w:val="20"/>
        </w:rPr>
        <w:lastRenderedPageBreak/>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9A6C77" w:rsidRPr="00DF5CC5" w:rsidRDefault="009A6C77" w:rsidP="002F6B53">
      <w:pPr>
        <w:widowControl w:val="0"/>
        <w:autoSpaceDE w:val="0"/>
        <w:autoSpaceDN w:val="0"/>
        <w:adjustRightInd w:val="0"/>
        <w:spacing w:after="0" w:line="240" w:lineRule="auto"/>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lang w:eastAsia="ru-RU"/>
        </w:rPr>
        <w:t>Порядок и условия приобретения эмитентом облигаций по требованию владельцев облигаций:</w:t>
      </w:r>
    </w:p>
    <w:p w:rsidR="005B5B35" w:rsidRPr="00DF5CC5" w:rsidRDefault="005B5B35"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 на рынке ценных бумаг.</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1) Владелец Биржевых облигаций, являющийся Участником торгов, действует самостоятельно. В случае</w:t>
      </w:r>
      <w:proofErr w:type="gramStart"/>
      <w:r w:rsidRPr="00DF5CC5">
        <w:rPr>
          <w:rFonts w:ascii="Times New Roman" w:hAnsi="Times New Roman"/>
          <w:b/>
          <w:bCs/>
          <w:i/>
          <w:iCs/>
          <w:lang w:eastAsia="ru-RU"/>
        </w:rPr>
        <w:t>,</w:t>
      </w:r>
      <w:proofErr w:type="gramEnd"/>
      <w:r w:rsidRPr="00DF5CC5">
        <w:rPr>
          <w:rFonts w:ascii="Times New Roman" w:hAnsi="Times New Roman"/>
          <w:b/>
          <w:bCs/>
          <w:i/>
          <w:iCs/>
          <w:lang w:eastAsia="ru-RU"/>
        </w:rPr>
        <w:t xml:space="preserve">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i/>
          <w:lang w:eastAsia="ru-RU"/>
        </w:rPr>
        <w:t>2)</w:t>
      </w:r>
      <w:r w:rsidRPr="00DF5CC5">
        <w:rPr>
          <w:rFonts w:ascii="Times New Roman" w:hAnsi="Times New Roman"/>
          <w:lang w:eastAsia="ru-RU"/>
        </w:rPr>
        <w:t xml:space="preserve"> </w:t>
      </w:r>
      <w:r w:rsidR="00E17C2E" w:rsidRPr="00DF5CC5">
        <w:rPr>
          <w:rFonts w:ascii="Times New Roman" w:hAnsi="Times New Roman"/>
          <w:b/>
          <w:bCs/>
          <w:i/>
          <w:iCs/>
          <w:lang w:eastAsia="ru-RU"/>
        </w:rPr>
        <w:t>В</w:t>
      </w:r>
      <w:r w:rsidRPr="00DF5CC5">
        <w:rPr>
          <w:rFonts w:ascii="Times New Roman" w:hAnsi="Times New Roman"/>
          <w:b/>
          <w:bCs/>
          <w:i/>
          <w:iCs/>
          <w:lang w:eastAsia="ru-RU"/>
        </w:rPr>
        <w:t xml:space="preserve"> течение Периода предъявления Биржевых облигаций к приобретению Эмитентом Держатель Биржевых облигаций должен передать Агенту </w:t>
      </w:r>
      <w:r w:rsidR="00E17C2E" w:rsidRPr="00DF5CC5">
        <w:rPr>
          <w:rFonts w:ascii="Times New Roman" w:hAnsi="Times New Roman"/>
          <w:b/>
          <w:bCs/>
          <w:i/>
          <w:iCs/>
          <w:lang w:eastAsia="ru-RU"/>
        </w:rPr>
        <w:t xml:space="preserve">по приобретению </w:t>
      </w:r>
      <w:r w:rsidRPr="00DF5CC5">
        <w:rPr>
          <w:rFonts w:ascii="Times New Roman" w:hAnsi="Times New Roman"/>
          <w:b/>
          <w:bCs/>
          <w:i/>
          <w:iCs/>
          <w:lang w:eastAsia="ru-RU"/>
        </w:rPr>
        <w:t xml:space="preserve">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383983" w:rsidRPr="00DF5CC5" w:rsidRDefault="00383983" w:rsidP="00DF5CC5">
      <w:pPr>
        <w:autoSpaceDE w:val="0"/>
        <w:autoSpaceDN w:val="0"/>
        <w:spacing w:after="0" w:line="240" w:lineRule="auto"/>
        <w:ind w:firstLine="540"/>
        <w:jc w:val="both"/>
        <w:rPr>
          <w:rFonts w:ascii="Times New Roman" w:hAnsi="Times New Roman"/>
          <w:b/>
          <w:i/>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Уведомление должно быть составлено на фирменном бланке Держателя по следующей форме: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jc w:val="both"/>
        <w:rPr>
          <w:rFonts w:ascii="Times New Roman" w:hAnsi="Times New Roman"/>
          <w:b/>
          <w:bCs/>
          <w:i/>
          <w:iCs/>
        </w:rPr>
      </w:pPr>
      <w:r w:rsidRPr="00DF5CC5">
        <w:rPr>
          <w:rFonts w:ascii="Times New Roman" w:hAnsi="Times New Roman"/>
          <w:b/>
          <w:bCs/>
          <w:i/>
          <w:iCs/>
        </w:rPr>
        <w:t>«Настоящим ____________________ (полное наименование Держателя Биржевых облигаций) сообщает о намерении продать</w:t>
      </w:r>
      <w:r w:rsidR="00E17C2E" w:rsidRPr="00DF5CC5">
        <w:rPr>
          <w:rFonts w:ascii="Times New Roman" w:hAnsi="Times New Roman"/>
          <w:b/>
          <w:bCs/>
          <w:i/>
          <w:iCs/>
        </w:rPr>
        <w:t xml:space="preserve">: </w:t>
      </w:r>
      <w:r w:rsidR="00230033">
        <w:rPr>
          <w:rFonts w:ascii="Times New Roman" w:hAnsi="Times New Roman"/>
          <w:b/>
          <w:bCs/>
          <w:i/>
          <w:iCs/>
        </w:rPr>
        <w:t>О</w:t>
      </w:r>
      <w:r w:rsidR="007E184A">
        <w:rPr>
          <w:rFonts w:ascii="Times New Roman" w:hAnsi="Times New Roman"/>
          <w:b/>
          <w:bCs/>
          <w:i/>
          <w:iCs/>
        </w:rPr>
        <w:t>ткрытому акционерному обществу «</w:t>
      </w:r>
      <w:r w:rsidR="00230033">
        <w:rPr>
          <w:rFonts w:ascii="Times New Roman" w:hAnsi="Times New Roman"/>
          <w:b/>
          <w:bCs/>
          <w:i/>
          <w:iCs/>
        </w:rPr>
        <w:t>Межрегиональная распределительная сетевая компания Северо-Запада</w:t>
      </w:r>
      <w:r w:rsidR="007E184A">
        <w:rPr>
          <w:rFonts w:ascii="Times New Roman" w:hAnsi="Times New Roman"/>
          <w:b/>
          <w:bCs/>
          <w:i/>
          <w:iCs/>
        </w:rPr>
        <w:t>»</w:t>
      </w:r>
      <w:r w:rsidRPr="00DF5CC5">
        <w:rPr>
          <w:rFonts w:ascii="Times New Roman" w:hAnsi="Times New Roman"/>
          <w:b/>
          <w:bCs/>
          <w:i/>
          <w:iCs/>
        </w:rPr>
        <w:t xml:space="preserve"> биржевые облигации документарные процентные неконвертируемые на предъявителя с обязательным центра</w:t>
      </w:r>
      <w:r w:rsidR="009936FE" w:rsidRPr="00DF5CC5">
        <w:rPr>
          <w:rFonts w:ascii="Times New Roman" w:hAnsi="Times New Roman"/>
          <w:b/>
          <w:bCs/>
          <w:i/>
          <w:iCs/>
        </w:rPr>
        <w:t xml:space="preserve">лизованным хранением серии </w:t>
      </w:r>
      <w:r w:rsidR="008C4A31" w:rsidRPr="00DF5CC5">
        <w:rPr>
          <w:rFonts w:ascii="Times New Roman" w:hAnsi="Times New Roman"/>
          <w:b/>
          <w:bCs/>
          <w:i/>
          <w:iCs/>
        </w:rPr>
        <w:t>БО-0</w:t>
      </w:r>
      <w:r w:rsidR="003439D8">
        <w:rPr>
          <w:rFonts w:ascii="Times New Roman" w:hAnsi="Times New Roman"/>
          <w:b/>
          <w:bCs/>
          <w:i/>
          <w:iCs/>
        </w:rPr>
        <w:t>4</w:t>
      </w:r>
      <w:r w:rsidR="00BC6B68" w:rsidRPr="00DF5CC5">
        <w:rPr>
          <w:rFonts w:ascii="Times New Roman" w:hAnsi="Times New Roman"/>
          <w:b/>
          <w:bCs/>
          <w:i/>
          <w:iCs/>
        </w:rPr>
        <w:t xml:space="preserve">: </w:t>
      </w:r>
      <w:r w:rsidR="00230033">
        <w:rPr>
          <w:rFonts w:ascii="Times New Roman" w:hAnsi="Times New Roman"/>
          <w:b/>
          <w:bCs/>
          <w:i/>
          <w:iCs/>
        </w:rPr>
        <w:t>О</w:t>
      </w:r>
      <w:r w:rsidR="008C4A31" w:rsidRPr="00DF5CC5">
        <w:rPr>
          <w:rFonts w:ascii="Times New Roman" w:hAnsi="Times New Roman"/>
          <w:b/>
          <w:bCs/>
          <w:i/>
          <w:iCs/>
        </w:rPr>
        <w:t>ткрытого акционерного общества «</w:t>
      </w:r>
      <w:r w:rsidR="00230033">
        <w:rPr>
          <w:rFonts w:ascii="Times New Roman" w:hAnsi="Times New Roman"/>
          <w:b/>
          <w:bCs/>
          <w:i/>
          <w:iCs/>
        </w:rPr>
        <w:t>Межрегиональная распределительная сетевая компания Северо-Запада</w:t>
      </w:r>
      <w:r w:rsidR="008C4A31" w:rsidRPr="00DF5CC5">
        <w:rPr>
          <w:rFonts w:ascii="Times New Roman" w:hAnsi="Times New Roman"/>
          <w:b/>
          <w:bCs/>
          <w:i/>
          <w:iCs/>
        </w:rPr>
        <w:t>»</w:t>
      </w:r>
      <w:r w:rsidRPr="00DF5CC5">
        <w:rPr>
          <w:rFonts w:ascii="Times New Roman" w:hAnsi="Times New Roman"/>
          <w:b/>
          <w:bCs/>
          <w:i/>
          <w:iCs/>
        </w:rPr>
        <w:t xml:space="preserve">, </w:t>
      </w:r>
      <w:r w:rsidRPr="00DF5CC5">
        <w:rPr>
          <w:rFonts w:ascii="Times New Roman" w:hAnsi="Times New Roman"/>
          <w:b/>
          <w:i/>
          <w:szCs w:val="20"/>
        </w:rPr>
        <w:t xml:space="preserve">идентификационный номер выпуска </w:t>
      </w:r>
      <w:r w:rsidRPr="00DF5CC5">
        <w:rPr>
          <w:rFonts w:ascii="Times New Roman" w:hAnsi="Times New Roman"/>
          <w:b/>
          <w:bCs/>
          <w:i/>
          <w:iC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383983" w:rsidRPr="00DF5CC5" w:rsidRDefault="00383983" w:rsidP="00DF5CC5">
      <w:pPr>
        <w:autoSpaceDE w:val="0"/>
        <w:autoSpaceDN w:val="0"/>
        <w:spacing w:after="0" w:line="240" w:lineRule="auto"/>
        <w:ind w:firstLine="540"/>
        <w:jc w:val="both"/>
        <w:rPr>
          <w:rFonts w:ascii="Times New Roman" w:hAnsi="Times New Roman"/>
        </w:rPr>
      </w:pP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Полное наименование Держателя: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Количество предлагаемых к продаже Биржевых облигаций (цифрами и прописью).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________________________________________________________________________________</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Подпись, Печать Держателя»</w:t>
      </w:r>
    </w:p>
    <w:p w:rsidR="00383983" w:rsidRPr="00DF5CC5" w:rsidRDefault="00383983" w:rsidP="00DF5CC5">
      <w:pPr>
        <w:autoSpaceDE w:val="0"/>
        <w:autoSpaceDN w:val="0"/>
        <w:spacing w:after="0" w:line="240" w:lineRule="auto"/>
        <w:ind w:firstLine="540"/>
        <w:jc w:val="both"/>
        <w:rPr>
          <w:rFonts w:ascii="Times New Roman" w:hAnsi="Times New Roman"/>
          <w:b/>
          <w:bCs/>
          <w:i/>
          <w:iCs/>
          <w:szCs w:val="20"/>
        </w:rPr>
      </w:pP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bCs/>
          <w:i/>
          <w:iCs/>
          <w:szCs w:val="20"/>
        </w:rPr>
        <w:t xml:space="preserve">Удовлетворению подлежат только те Уведомления, которые были надлежаще оформлены и фактически получены Агентом </w:t>
      </w:r>
      <w:r w:rsidR="004B0F25" w:rsidRPr="00DF5CC5">
        <w:rPr>
          <w:rFonts w:ascii="Times New Roman" w:hAnsi="Times New Roman"/>
          <w:b/>
          <w:bCs/>
          <w:i/>
          <w:iCs/>
          <w:szCs w:val="20"/>
        </w:rPr>
        <w:t xml:space="preserve">по приобретению </w:t>
      </w:r>
      <w:r w:rsidRPr="00DF5CC5">
        <w:rPr>
          <w:rFonts w:ascii="Times New Roman" w:hAnsi="Times New Roman"/>
          <w:b/>
          <w:bCs/>
          <w:i/>
          <w:iCs/>
          <w:szCs w:val="20"/>
        </w:rPr>
        <w:t>в течение Периода предъявления Биржевых облигаций к приобретению Эмитентом.</w:t>
      </w:r>
      <w:r w:rsidRPr="00DF5CC5">
        <w:rPr>
          <w:rFonts w:ascii="Times New Roman" w:hAnsi="Times New Roman"/>
          <w:b/>
          <w:i/>
        </w:rPr>
        <w:t xml:space="preserve"> Уведомление считается полученным Агентом</w:t>
      </w:r>
      <w:r w:rsidR="00AB25B9" w:rsidRPr="00DF5CC5">
        <w:rPr>
          <w:rFonts w:ascii="Times New Roman" w:hAnsi="Times New Roman"/>
          <w:b/>
          <w:i/>
        </w:rPr>
        <w:t xml:space="preserve"> </w:t>
      </w:r>
      <w:r w:rsidR="004B0F25" w:rsidRPr="00DF5CC5">
        <w:rPr>
          <w:rFonts w:ascii="Times New Roman" w:hAnsi="Times New Roman"/>
          <w:b/>
          <w:i/>
        </w:rPr>
        <w:t>по приобретению</w:t>
      </w:r>
      <w:r w:rsidRPr="00DF5CC5">
        <w:rPr>
          <w:rFonts w:ascii="Times New Roman" w:hAnsi="Times New Roman"/>
          <w:b/>
          <w:i/>
        </w:rPr>
        <w:t xml:space="preserve">: при направлении заказным письмом или личном вручении - </w:t>
      </w:r>
      <w:proofErr w:type="gramStart"/>
      <w:r w:rsidRPr="00DF5CC5">
        <w:rPr>
          <w:rFonts w:ascii="Times New Roman" w:hAnsi="Times New Roman"/>
          <w:b/>
          <w:i/>
        </w:rPr>
        <w:t>с даты проставления</w:t>
      </w:r>
      <w:proofErr w:type="gramEnd"/>
      <w:r w:rsidRPr="00DF5CC5">
        <w:rPr>
          <w:rFonts w:ascii="Times New Roman" w:hAnsi="Times New Roman"/>
          <w:b/>
          <w:i/>
        </w:rPr>
        <w:t xml:space="preserve">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 xml:space="preserve">Эмитент обязуется приобрести все Биржевые облигации, </w:t>
      </w:r>
      <w:proofErr w:type="gramStart"/>
      <w:r w:rsidRPr="00DF5CC5">
        <w:rPr>
          <w:rFonts w:ascii="Times New Roman" w:hAnsi="Times New Roman"/>
          <w:b/>
          <w:i/>
        </w:rPr>
        <w:t>Уведомления</w:t>
      </w:r>
      <w:proofErr w:type="gramEnd"/>
      <w:r w:rsidRPr="00DF5CC5">
        <w:rPr>
          <w:rFonts w:ascii="Times New Roman" w:hAnsi="Times New Roman"/>
          <w:b/>
          <w:i/>
        </w:rPr>
        <w:t xml:space="preserve"> о приобретении которых поступили от владельцев Биржевых облигаций в установленный срок.</w:t>
      </w:r>
    </w:p>
    <w:p w:rsidR="00383983" w:rsidRPr="00DF5CC5" w:rsidRDefault="00383983" w:rsidP="00DF5CC5">
      <w:pPr>
        <w:autoSpaceDE w:val="0"/>
        <w:autoSpaceDN w:val="0"/>
        <w:spacing w:after="0" w:line="240" w:lineRule="auto"/>
        <w:ind w:firstLine="540"/>
        <w:jc w:val="both"/>
        <w:rPr>
          <w:rFonts w:ascii="Times New Roman" w:hAnsi="Times New Roman"/>
          <w:b/>
          <w:i/>
        </w:rPr>
      </w:pPr>
      <w:r w:rsidRPr="00DF5CC5">
        <w:rPr>
          <w:rFonts w:ascii="Times New Roman" w:hAnsi="Times New Roman"/>
          <w:b/>
          <w:i/>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383983" w:rsidRPr="00DF5CC5" w:rsidRDefault="00383983" w:rsidP="00DF5CC5">
      <w:pPr>
        <w:autoSpaceDE w:val="0"/>
        <w:autoSpaceDN w:val="0"/>
        <w:spacing w:after="0" w:line="240" w:lineRule="auto"/>
        <w:ind w:firstLine="540"/>
        <w:jc w:val="both"/>
        <w:rPr>
          <w:rFonts w:ascii="Times New Roman" w:hAnsi="Times New Roman"/>
          <w:b/>
          <w:bCs/>
          <w:i/>
          <w:iCs/>
          <w:sz w:val="20"/>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sz w:val="20"/>
          <w:szCs w:val="20"/>
        </w:rPr>
        <w:t xml:space="preserve">3) </w:t>
      </w:r>
      <w:r w:rsidRPr="00DF5CC5">
        <w:rPr>
          <w:rFonts w:ascii="Times New Roman" w:hAnsi="Times New Roman"/>
          <w:b/>
          <w:bCs/>
          <w:i/>
          <w:iCs/>
        </w:rPr>
        <w:t xml:space="preserve">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ее Правилами Биржи и другими нормативными документами, регулирующими </w:t>
      </w:r>
      <w:r w:rsidRPr="00DF5CC5">
        <w:rPr>
          <w:rFonts w:ascii="Times New Roman" w:hAnsi="Times New Roman"/>
          <w:b/>
          <w:bCs/>
          <w:i/>
          <w:iCs/>
        </w:rPr>
        <w:lastRenderedPageBreak/>
        <w:t>проведение торгов по ценным бумагам на Бирже, адресованную Агенту</w:t>
      </w:r>
      <w:r w:rsidR="00C03886" w:rsidRPr="00DF5CC5">
        <w:rPr>
          <w:rFonts w:ascii="Times New Roman" w:hAnsi="Times New Roman"/>
          <w:b/>
          <w:bCs/>
          <w:i/>
          <w:iCs/>
        </w:rPr>
        <w:t xml:space="preserve"> </w:t>
      </w:r>
      <w:r w:rsidR="004B0F25" w:rsidRPr="00DF5CC5">
        <w:rPr>
          <w:rFonts w:ascii="Times New Roman" w:hAnsi="Times New Roman"/>
          <w:b/>
          <w:bCs/>
          <w:i/>
          <w:iCs/>
        </w:rPr>
        <w:t>по приобретению</w:t>
      </w:r>
      <w:r w:rsidRPr="00DF5CC5">
        <w:rPr>
          <w:rFonts w:ascii="Times New Roman" w:hAnsi="Times New Roman"/>
          <w:b/>
          <w:bCs/>
          <w:i/>
          <w:iCs/>
        </w:rPr>
        <w:t xml:space="preserve">, являющемуся Участником торгов, с указанием Цены </w:t>
      </w:r>
      <w:r w:rsidR="004B0F25" w:rsidRPr="00DF5CC5">
        <w:rPr>
          <w:rFonts w:ascii="Times New Roman" w:hAnsi="Times New Roman"/>
          <w:b/>
          <w:bCs/>
          <w:i/>
          <w:iCs/>
        </w:rPr>
        <w:t>п</w:t>
      </w:r>
      <w:r w:rsidRPr="00DF5CC5">
        <w:rPr>
          <w:rFonts w:ascii="Times New Roman" w:hAnsi="Times New Roman"/>
          <w:b/>
          <w:bCs/>
          <w:i/>
          <w:iCs/>
        </w:rPr>
        <w:t>риобретения Биржевых облигаций (как определено ниже).</w:t>
      </w:r>
      <w:proofErr w:type="gramEnd"/>
      <w:r w:rsidRPr="00DF5CC5">
        <w:rPr>
          <w:rFonts w:ascii="Times New Roman" w:hAnsi="Times New Roman"/>
          <w:b/>
          <w:bCs/>
          <w:i/>
          <w:iCs/>
        </w:rPr>
        <w:t xml:space="preserve"> Данная заявка должна быть выставлена Держателем в Систему торгов с 11 часов 00 минут до 13 часов 00 минут по московскому времени в </w:t>
      </w:r>
      <w:r w:rsidR="008444AF" w:rsidRPr="00DF5CC5">
        <w:rPr>
          <w:rFonts w:ascii="Times New Roman" w:hAnsi="Times New Roman"/>
          <w:b/>
          <w:bCs/>
          <w:i/>
          <w:iCs/>
        </w:rPr>
        <w:t>д</w:t>
      </w:r>
      <w:r w:rsidRPr="00DF5CC5">
        <w:rPr>
          <w:rFonts w:ascii="Times New Roman" w:hAnsi="Times New Roman"/>
          <w:b/>
          <w:bCs/>
          <w:i/>
          <w:iCs/>
        </w:rPr>
        <w:t xml:space="preserve">ату </w:t>
      </w:r>
      <w:r w:rsidR="008444AF" w:rsidRPr="00DF5CC5">
        <w:rPr>
          <w:rFonts w:ascii="Times New Roman" w:hAnsi="Times New Roman"/>
          <w:b/>
          <w:bCs/>
          <w:i/>
          <w:iCs/>
        </w:rPr>
        <w:t>п</w:t>
      </w:r>
      <w:r w:rsidRPr="00DF5CC5">
        <w:rPr>
          <w:rFonts w:ascii="Times New Roman" w:hAnsi="Times New Roman"/>
          <w:b/>
          <w:bCs/>
          <w:i/>
          <w:iCs/>
        </w:rPr>
        <w:t>риобретения Биржевых облигаций Эмитентом.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Дата приобретения Биржевых облигаций определяется как третий рабочий день </w:t>
      </w:r>
      <w:proofErr w:type="gramStart"/>
      <w:r w:rsidRPr="00DF5CC5">
        <w:rPr>
          <w:rFonts w:ascii="Times New Roman" w:hAnsi="Times New Roman"/>
          <w:b/>
          <w:bCs/>
          <w:i/>
          <w:iCs/>
        </w:rPr>
        <w:t xml:space="preserve">с даты </w:t>
      </w:r>
      <w:r w:rsidR="00F117B0" w:rsidRPr="00DF5CC5">
        <w:rPr>
          <w:rFonts w:ascii="Times New Roman" w:hAnsi="Times New Roman"/>
          <w:b/>
          <w:bCs/>
          <w:i/>
          <w:iCs/>
        </w:rPr>
        <w:t>окончания</w:t>
      </w:r>
      <w:proofErr w:type="gramEnd"/>
      <w:r w:rsidR="00F117B0" w:rsidRPr="00DF5CC5">
        <w:rPr>
          <w:rFonts w:ascii="Times New Roman" w:hAnsi="Times New Roman"/>
          <w:b/>
          <w:bCs/>
          <w:i/>
          <w:iCs/>
        </w:rPr>
        <w:t xml:space="preserve"> </w:t>
      </w:r>
      <w:r w:rsidR="00E21B72">
        <w:rPr>
          <w:rFonts w:ascii="Times New Roman" w:hAnsi="Times New Roman"/>
          <w:b/>
          <w:bCs/>
          <w:i/>
          <w:iCs/>
        </w:rPr>
        <w:t xml:space="preserve"> к</w:t>
      </w:r>
      <w:r w:rsidR="00F117B0" w:rsidRPr="00DF5CC5">
        <w:rPr>
          <w:rFonts w:ascii="Times New Roman" w:hAnsi="Times New Roman"/>
          <w:b/>
          <w:bCs/>
          <w:i/>
          <w:iCs/>
        </w:rPr>
        <w:t xml:space="preserve">упонного периода, в котором </w:t>
      </w:r>
      <w:r w:rsidR="00F117B0"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w:t>
      </w:r>
      <w:r w:rsidR="00F117B0" w:rsidRPr="00DF5CC5" w:rsidDel="00F117B0">
        <w:rPr>
          <w:rFonts w:ascii="Times New Roman" w:hAnsi="Times New Roman"/>
          <w:b/>
          <w:bCs/>
          <w:i/>
          <w:iCs/>
        </w:rPr>
        <w:t xml:space="preserve"> </w:t>
      </w:r>
      <w:r w:rsidRPr="00DF5CC5">
        <w:rPr>
          <w:rFonts w:ascii="Times New Roman" w:hAnsi="Times New Roman"/>
          <w:b/>
          <w:bCs/>
          <w:i/>
          <w:iCs/>
        </w:rPr>
        <w:t>(далее – Дата приобретения</w:t>
      </w:r>
      <w:r w:rsidR="00644907" w:rsidRPr="00DF5CC5">
        <w:rPr>
          <w:rFonts w:ascii="Times New Roman" w:hAnsi="Times New Roman"/>
          <w:b/>
          <w:bCs/>
          <w:i/>
          <w:iCs/>
        </w:rPr>
        <w:t xml:space="preserve"> по требованию владельцев</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Цена </w:t>
      </w:r>
      <w:r w:rsidR="004B0F25" w:rsidRPr="00DF5CC5">
        <w:rPr>
          <w:rFonts w:ascii="Times New Roman" w:hAnsi="Times New Roman"/>
          <w:b/>
          <w:bCs/>
          <w:i/>
          <w:iCs/>
        </w:rPr>
        <w:t>п</w:t>
      </w:r>
      <w:r w:rsidRPr="00DF5CC5">
        <w:rPr>
          <w:rFonts w:ascii="Times New Roman" w:hAnsi="Times New Roman"/>
          <w:b/>
          <w:bCs/>
          <w:i/>
          <w:iCs/>
        </w:rPr>
        <w:t xml:space="preserve">риобретения Биржевых облигаций определяется как 100 (Сто) процентов от </w:t>
      </w:r>
      <w:bookmarkStart w:id="24" w:name="OLE_LINK22"/>
      <w:r w:rsidRPr="00DF5CC5">
        <w:rPr>
          <w:rFonts w:ascii="Times New Roman" w:hAnsi="Times New Roman"/>
          <w:b/>
          <w:bCs/>
          <w:i/>
          <w:iCs/>
        </w:rPr>
        <w:t xml:space="preserve">непогашенной части </w:t>
      </w:r>
      <w:bookmarkEnd w:id="24"/>
      <w:r w:rsidRPr="00DF5CC5">
        <w:rPr>
          <w:rFonts w:ascii="Times New Roman" w:hAnsi="Times New Roman"/>
          <w:b/>
          <w:bCs/>
          <w:i/>
          <w:iCs/>
        </w:rPr>
        <w:t xml:space="preserve">номинальной стоимости Биржевых облигаций. При этом дополнительно выплачивается накопленный купонный доход, рассчитанный на Дату </w:t>
      </w:r>
      <w:r w:rsidR="004B0F25" w:rsidRPr="00DF5CC5">
        <w:rPr>
          <w:rFonts w:ascii="Times New Roman" w:hAnsi="Times New Roman"/>
          <w:b/>
          <w:bCs/>
          <w:i/>
          <w:iCs/>
        </w:rPr>
        <w:t>п</w:t>
      </w:r>
      <w:r w:rsidRPr="00DF5CC5">
        <w:rPr>
          <w:rFonts w:ascii="Times New Roman" w:hAnsi="Times New Roman"/>
          <w:b/>
          <w:bCs/>
          <w:i/>
          <w:iCs/>
        </w:rPr>
        <w:t>риобретения</w:t>
      </w:r>
      <w:r w:rsidR="004513EE" w:rsidRPr="00DF5CC5">
        <w:rPr>
          <w:rFonts w:ascii="Times New Roman" w:hAnsi="Times New Roman"/>
          <w:b/>
          <w:bCs/>
          <w:i/>
          <w:iCs/>
        </w:rPr>
        <w:t xml:space="preserve"> по требованию владельцев.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Эмитент обязуется в срок с 16 часов 00 минут до 18 часов 00 минут по московскому времени в Дату Приобретения подать через агента встречные адресные заявки к заявкам Держателей Биржевых облигаций, от которых </w:t>
      </w:r>
      <w:r w:rsidR="00BC6B68" w:rsidRPr="00DF5CC5">
        <w:rPr>
          <w:rFonts w:ascii="Times New Roman" w:hAnsi="Times New Roman"/>
          <w:b/>
          <w:bCs/>
          <w:i/>
          <w:iCs/>
        </w:rPr>
        <w:t>Агент по приобретению</w:t>
      </w:r>
      <w:r w:rsidR="00B61A0B" w:rsidRPr="00DF5CC5">
        <w:rPr>
          <w:rFonts w:ascii="Times New Roman" w:hAnsi="Times New Roman"/>
          <w:b/>
          <w:bCs/>
          <w:i/>
          <w:iCs/>
        </w:rPr>
        <w:t xml:space="preserve"> </w:t>
      </w:r>
      <w:r w:rsidRPr="00DF5CC5">
        <w:rPr>
          <w:rFonts w:ascii="Times New Roman" w:hAnsi="Times New Roman"/>
          <w:b/>
          <w:bCs/>
          <w:i/>
          <w:iCs/>
        </w:rPr>
        <w:t>получил Уведомления, поданны</w:t>
      </w:r>
      <w:r w:rsidR="00BC6B68" w:rsidRPr="00DF5CC5">
        <w:rPr>
          <w:rFonts w:ascii="Times New Roman" w:hAnsi="Times New Roman"/>
          <w:b/>
          <w:bCs/>
          <w:i/>
          <w:iCs/>
        </w:rPr>
        <w:t>е</w:t>
      </w:r>
      <w:r w:rsidRPr="00DF5CC5">
        <w:rPr>
          <w:rFonts w:ascii="Times New Roman" w:hAnsi="Times New Roman"/>
          <w:b/>
          <w:bCs/>
          <w:i/>
          <w:iCs/>
        </w:rPr>
        <w:t xml:space="preserve"> в соответствии с </w:t>
      </w:r>
      <w:proofErr w:type="spellStart"/>
      <w:r w:rsidRPr="00DF5CC5">
        <w:rPr>
          <w:rFonts w:ascii="Times New Roman" w:hAnsi="Times New Roman"/>
          <w:b/>
          <w:bCs/>
          <w:i/>
          <w:iCs/>
        </w:rPr>
        <w:t>пп</w:t>
      </w:r>
      <w:proofErr w:type="spellEnd"/>
      <w:r w:rsidRPr="00DF5CC5">
        <w:rPr>
          <w:rFonts w:ascii="Times New Roman" w:hAnsi="Times New Roman"/>
          <w:b/>
          <w:bCs/>
          <w:i/>
          <w:iCs/>
        </w:rPr>
        <w:t>. 2) п.10.1 Решения о выпуске и находящимся в Системе торгов к моменту заключения сделки.</w:t>
      </w:r>
      <w:proofErr w:type="gramEnd"/>
    </w:p>
    <w:p w:rsidR="00383983" w:rsidRPr="00DF5CC5" w:rsidRDefault="00383983" w:rsidP="00DF5CC5">
      <w:pPr>
        <w:autoSpaceDE w:val="0"/>
        <w:autoSpaceDN w:val="0"/>
        <w:adjustRightInd w:val="0"/>
        <w:spacing w:after="0" w:line="240" w:lineRule="auto"/>
        <w:ind w:firstLine="540"/>
        <w:jc w:val="both"/>
        <w:rPr>
          <w:rFonts w:ascii="Arial" w:hAnsi="Arial" w:cs="Arial"/>
          <w:sz w:val="20"/>
          <w:szCs w:val="20"/>
        </w:rPr>
      </w:pP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lang w:eastAsia="ru-RU"/>
        </w:rPr>
      </w:pPr>
      <w:r w:rsidRPr="00DF5CC5">
        <w:rPr>
          <w:rFonts w:ascii="Times New Roman" w:hAnsi="Times New Roman"/>
          <w:lang w:eastAsia="ru-RU"/>
        </w:rPr>
        <w:t>Порядок принятия уполномоченным органом эмитента решения о приобретении облигаций:</w:t>
      </w:r>
    </w:p>
    <w:p w:rsidR="006C04C4" w:rsidRPr="00DF5CC5" w:rsidRDefault="006C04C4" w:rsidP="00DF5CC5">
      <w:pPr>
        <w:widowControl w:val="0"/>
        <w:autoSpaceDE w:val="0"/>
        <w:autoSpaceDN w:val="0"/>
        <w:adjustRightInd w:val="0"/>
        <w:spacing w:after="0" w:line="240" w:lineRule="auto"/>
        <w:ind w:firstLine="539"/>
        <w:jc w:val="both"/>
        <w:rPr>
          <w:rFonts w:ascii="Times New Roman" w:hAnsi="Times New Roman"/>
          <w:b/>
          <w:bCs/>
          <w:i/>
          <w:iCs/>
          <w:lang w:eastAsia="ru-RU"/>
        </w:rPr>
      </w:pPr>
      <w:proofErr w:type="gramStart"/>
      <w:r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 Биржевых облигаций в течение последних 5 (Пяти)</w:t>
      </w:r>
      <w:r w:rsidR="002C0F14">
        <w:rPr>
          <w:rFonts w:ascii="Times New Roman" w:hAnsi="Times New Roman"/>
          <w:b/>
          <w:bCs/>
          <w:i/>
          <w:iCs/>
          <w:lang w:eastAsia="ru-RU"/>
        </w:rPr>
        <w:t xml:space="preserve"> </w:t>
      </w:r>
      <w:r w:rsidR="00C65A45">
        <w:rPr>
          <w:rFonts w:ascii="Times New Roman" w:hAnsi="Times New Roman"/>
          <w:b/>
          <w:bCs/>
          <w:i/>
          <w:iCs/>
          <w:lang w:eastAsia="ru-RU"/>
        </w:rPr>
        <w:t xml:space="preserve">рабочих </w:t>
      </w:r>
      <w:r w:rsidRPr="00DF5CC5">
        <w:rPr>
          <w:rFonts w:ascii="Times New Roman" w:hAnsi="Times New Roman"/>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w:t>
      </w:r>
      <w:r w:rsidR="007C0DD3">
        <w:rPr>
          <w:rFonts w:ascii="Times New Roman" w:hAnsi="Times New Roman"/>
          <w:b/>
          <w:bCs/>
          <w:i/>
          <w:iCs/>
          <w:lang w:eastAsia="ru-RU"/>
        </w:rPr>
        <w:t xml:space="preserve">уведомления об этом </w:t>
      </w:r>
      <w:r w:rsidR="00652C9C" w:rsidRPr="00571B97">
        <w:rPr>
          <w:rFonts w:ascii="Times New Roman" w:hAnsi="Times New Roman"/>
          <w:b/>
          <w:bCs/>
          <w:i/>
          <w:iCs/>
          <w:lang w:eastAsia="ru-RU"/>
        </w:rPr>
        <w:t>Службы Банка России по финансовым рынкам или ино</w:t>
      </w:r>
      <w:r w:rsidR="006D3008">
        <w:rPr>
          <w:rFonts w:ascii="Times New Roman" w:hAnsi="Times New Roman"/>
          <w:b/>
          <w:bCs/>
          <w:i/>
          <w:iCs/>
          <w:lang w:eastAsia="ru-RU"/>
        </w:rPr>
        <w:t>го</w:t>
      </w:r>
      <w:r w:rsidR="00652C9C" w:rsidRPr="00571B97">
        <w:rPr>
          <w:rFonts w:ascii="Times New Roman" w:hAnsi="Times New Roman"/>
          <w:b/>
          <w:bCs/>
          <w:i/>
          <w:iCs/>
          <w:lang w:eastAsia="ru-RU"/>
        </w:rPr>
        <w:t xml:space="preserve"> уполномоченн</w:t>
      </w:r>
      <w:r w:rsidR="006D3008">
        <w:rPr>
          <w:rFonts w:ascii="Times New Roman" w:hAnsi="Times New Roman"/>
          <w:b/>
          <w:bCs/>
          <w:i/>
          <w:iCs/>
          <w:lang w:eastAsia="ru-RU"/>
        </w:rPr>
        <w:t>ого</w:t>
      </w:r>
      <w:r w:rsidR="00652C9C" w:rsidRPr="00571B97">
        <w:rPr>
          <w:rFonts w:ascii="Times New Roman" w:hAnsi="Times New Roman"/>
          <w:b/>
          <w:bCs/>
          <w:i/>
          <w:iCs/>
          <w:lang w:eastAsia="ru-RU"/>
        </w:rPr>
        <w:t xml:space="preserve"> орган</w:t>
      </w:r>
      <w:r w:rsidR="006D3008">
        <w:rPr>
          <w:rFonts w:ascii="Times New Roman" w:hAnsi="Times New Roman"/>
          <w:b/>
          <w:bCs/>
          <w:i/>
          <w:iCs/>
          <w:lang w:eastAsia="ru-RU"/>
        </w:rPr>
        <w:t>а</w:t>
      </w:r>
      <w:proofErr w:type="gramEnd"/>
      <w:r w:rsidR="00652C9C" w:rsidRPr="00571B97">
        <w:rPr>
          <w:rFonts w:ascii="Times New Roman" w:hAnsi="Times New Roman"/>
          <w:b/>
          <w:bCs/>
          <w:i/>
          <w:iCs/>
          <w:lang w:eastAsia="ru-RU"/>
        </w:rPr>
        <w:t xml:space="preserve"> по регулированию, контролю и надзору в сфере финансовых рынков</w:t>
      </w:r>
      <w:r w:rsidR="00652C9C" w:rsidRPr="00571B97">
        <w:rPr>
          <w:rFonts w:ascii="Times New Roman" w:hAnsi="Times New Roman"/>
          <w:b/>
          <w:i/>
          <w:lang w:eastAsia="ru-RU"/>
        </w:rPr>
        <w:t xml:space="preserve"> в установленном порядке</w:t>
      </w:r>
      <w:r w:rsidRPr="00DF5CC5">
        <w:rPr>
          <w:rFonts w:ascii="Times New Roman" w:hAnsi="Times New Roman"/>
          <w:b/>
          <w:bCs/>
          <w:i/>
          <w:iCs/>
          <w:lang w:eastAsia="ru-RU"/>
        </w:rPr>
        <w:t xml:space="preserve">. </w:t>
      </w:r>
    </w:p>
    <w:p w:rsidR="006C04C4" w:rsidRPr="00DF5CC5" w:rsidRDefault="006C04C4" w:rsidP="00DF5CC5">
      <w:pPr>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 xml:space="preserve">Если размер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определяется уполномоченным органом управления Эмитента после раскрытия ФБ ММВБ информации об итогах выпуска Биржевых облигаций и </w:t>
      </w:r>
      <w:r w:rsidR="007C0DD3">
        <w:rPr>
          <w:rFonts w:ascii="Times New Roman" w:hAnsi="Times New Roman"/>
          <w:b/>
          <w:bCs/>
          <w:i/>
          <w:iCs/>
          <w:lang w:eastAsia="ru-RU"/>
        </w:rPr>
        <w:t>уведомления об этом</w:t>
      </w:r>
      <w:r w:rsidR="007C0DD3" w:rsidRPr="007C0DD3">
        <w:rPr>
          <w:rFonts w:ascii="Times New Roman" w:hAnsi="Times New Roman"/>
          <w:b/>
          <w:bCs/>
          <w:i/>
          <w:iCs/>
        </w:rPr>
        <w:t xml:space="preserve"> </w:t>
      </w:r>
      <w:r w:rsidR="00652C9C" w:rsidRPr="00571B9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652C9C" w:rsidRPr="00571B97">
        <w:rPr>
          <w:rFonts w:ascii="Times New Roman" w:hAnsi="Times New Roman"/>
          <w:b/>
          <w:bCs/>
          <w:i/>
          <w:iCs/>
        </w:rPr>
        <w:t xml:space="preserve"> уполномоченн</w:t>
      </w:r>
      <w:r w:rsidR="006D3008">
        <w:rPr>
          <w:rFonts w:ascii="Times New Roman" w:hAnsi="Times New Roman"/>
          <w:b/>
          <w:bCs/>
          <w:i/>
          <w:iCs/>
        </w:rPr>
        <w:t>ого</w:t>
      </w:r>
      <w:r w:rsidR="00652C9C" w:rsidRPr="00571B97">
        <w:rPr>
          <w:rFonts w:ascii="Times New Roman" w:hAnsi="Times New Roman"/>
          <w:b/>
          <w:bCs/>
          <w:i/>
          <w:iCs/>
        </w:rPr>
        <w:t xml:space="preserve"> орган</w:t>
      </w:r>
      <w:r w:rsidR="006D3008">
        <w:rPr>
          <w:rFonts w:ascii="Times New Roman" w:hAnsi="Times New Roman"/>
          <w:b/>
          <w:bCs/>
          <w:i/>
          <w:iCs/>
        </w:rPr>
        <w:t>а</w:t>
      </w:r>
      <w:r w:rsidR="00652C9C" w:rsidRPr="00571B97">
        <w:rPr>
          <w:rFonts w:ascii="Times New Roman" w:hAnsi="Times New Roman"/>
          <w:b/>
          <w:bCs/>
          <w:i/>
          <w:iCs/>
        </w:rPr>
        <w:t xml:space="preserve"> по регулированию, контролю и надзору в сфере финансовых рынков</w:t>
      </w:r>
      <w:r w:rsidR="00652C9C" w:rsidRPr="00571B97">
        <w:rPr>
          <w:rFonts w:ascii="Times New Roman" w:hAnsi="Times New Roman"/>
          <w:b/>
          <w:i/>
        </w:rPr>
        <w:t xml:space="preserve"> в установленном порядке</w:t>
      </w:r>
      <w:r w:rsidR="00652C9C">
        <w:rPr>
          <w:rFonts w:ascii="Times New Roman" w:hAnsi="Times New Roman"/>
          <w:b/>
          <w:i/>
        </w:rPr>
        <w:t xml:space="preserve"> </w:t>
      </w:r>
      <w:r w:rsidRPr="00DF5CC5">
        <w:rPr>
          <w:rFonts w:ascii="Times New Roman" w:hAnsi="Times New Roman"/>
          <w:b/>
          <w:bCs/>
          <w:i/>
          <w:iCs/>
        </w:rPr>
        <w:t xml:space="preserve"> одновременно по нескольким купонным периодам, Эмитент обязан приобретать</w:t>
      </w:r>
      <w:proofErr w:type="gramEnd"/>
      <w:r w:rsidRPr="00DF5CC5">
        <w:rPr>
          <w:rFonts w:ascii="Times New Roman" w:hAnsi="Times New Roman"/>
          <w:b/>
          <w:bCs/>
          <w:i/>
          <w:iCs/>
        </w:rPr>
        <w:t xml:space="preserve"> </w:t>
      </w:r>
      <w:proofErr w:type="gramStart"/>
      <w:r w:rsidRPr="00DF5CC5">
        <w:rPr>
          <w:rFonts w:ascii="Times New Roman" w:hAnsi="Times New Roman"/>
          <w:b/>
          <w:bCs/>
          <w:i/>
          <w:iCs/>
        </w:rPr>
        <w:t>Биржевые облигации по требованиям их владельцев, заявленным в течение последних 5 (Пяти)</w:t>
      </w:r>
      <w:r w:rsidR="002C0F14">
        <w:rPr>
          <w:rFonts w:ascii="Times New Roman" w:hAnsi="Times New Roman"/>
          <w:b/>
          <w:bCs/>
          <w:i/>
          <w:iCs/>
        </w:rPr>
        <w:t xml:space="preserve"> </w:t>
      </w:r>
      <w:r w:rsidR="00C65A45">
        <w:rPr>
          <w:rFonts w:ascii="Times New Roman" w:hAnsi="Times New Roman"/>
          <w:b/>
          <w:bCs/>
          <w:i/>
          <w:iCs/>
        </w:rPr>
        <w:t xml:space="preserve">рабочих </w:t>
      </w:r>
      <w:r w:rsidR="00C65A45" w:rsidRPr="00DF5CC5">
        <w:rPr>
          <w:rFonts w:ascii="Times New Roman" w:hAnsi="Times New Roman"/>
          <w:b/>
          <w:bCs/>
          <w:i/>
          <w:iCs/>
        </w:rPr>
        <w:t xml:space="preserve"> </w:t>
      </w:r>
      <w:r w:rsidRPr="00DF5CC5">
        <w:rPr>
          <w:rFonts w:ascii="Times New Roman" w:hAnsi="Times New Roman"/>
          <w:b/>
          <w:bCs/>
          <w:i/>
          <w:iCs/>
        </w:rPr>
        <w:t xml:space="preserve">дней купонного периода, предшествующего купонному периоду, по которому Эмитентом определяются указанные </w:t>
      </w:r>
      <w:r w:rsidRPr="00DF5CC5">
        <w:rPr>
          <w:rFonts w:ascii="Times New Roman" w:hAnsi="Times New Roman"/>
          <w:b/>
          <w:i/>
          <w:szCs w:val="20"/>
        </w:rPr>
        <w:t xml:space="preserve">процентные </w:t>
      </w:r>
      <w:r w:rsidRPr="00DF5CC5">
        <w:rPr>
          <w:rFonts w:ascii="Times New Roman" w:hAnsi="Times New Roman"/>
          <w:b/>
          <w:bCs/>
          <w:i/>
          <w:iCs/>
        </w:rPr>
        <w:t xml:space="preserve">ставки купонов или порядок определения </w:t>
      </w:r>
      <w:r w:rsidRPr="00DF5CC5">
        <w:rPr>
          <w:rFonts w:ascii="Times New Roman" w:hAnsi="Times New Roman"/>
          <w:b/>
          <w:i/>
          <w:szCs w:val="20"/>
        </w:rPr>
        <w:t>процентных</w:t>
      </w:r>
      <w:r w:rsidRPr="00DF5CC5">
        <w:rPr>
          <w:rFonts w:ascii="Times New Roman" w:hAnsi="Times New Roman"/>
          <w:b/>
          <w:bCs/>
          <w:i/>
          <w:iCs/>
        </w:rPr>
        <w:t xml:space="preserve"> ставок купонов одновременно с иными купонными периодами, и который наступает раньше.</w:t>
      </w:r>
      <w:proofErr w:type="gramEnd"/>
      <w:r w:rsidRPr="00DF5CC5">
        <w:rPr>
          <w:rFonts w:ascii="Times New Roman" w:hAnsi="Times New Roman"/>
          <w:b/>
          <w:bCs/>
          <w:i/>
          <w:iCs/>
        </w:rPr>
        <w:t xml:space="preserve">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Порядок определения процентной ставки по купонам указан в п. 9.3.1 Решения о выпуске и п. 9.1.2 Проспекта </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bCs/>
          <w:i/>
          <w:iCs/>
          <w:szCs w:val="20"/>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383983" w:rsidRPr="00DF5CC5" w:rsidRDefault="00383983" w:rsidP="00DF5CC5">
      <w:pPr>
        <w:autoSpaceDE w:val="0"/>
        <w:autoSpaceDN w:val="0"/>
        <w:spacing w:after="0" w:line="240" w:lineRule="auto"/>
        <w:ind w:firstLine="540"/>
        <w:jc w:val="both"/>
        <w:rPr>
          <w:rFonts w:ascii="Times New Roman" w:hAnsi="Times New Roman"/>
          <w:b/>
          <w:i/>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10.2. Приобретение эмитентом облигаций по соглашению с их владельцем (владельцами):</w:t>
      </w: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p>
    <w:p w:rsidR="00652C9C" w:rsidRDefault="00652C9C" w:rsidP="00652C9C">
      <w:pPr>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652C9C" w:rsidRDefault="00652C9C"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DF5CC5">
        <w:rPr>
          <w:rFonts w:ascii="Times New Roman" w:hAnsi="Times New Roman"/>
          <w:b/>
          <w:i/>
        </w:rPr>
        <w:t xml:space="preserve"> </w:t>
      </w:r>
      <w:r w:rsidRPr="00DF5CC5">
        <w:rPr>
          <w:rFonts w:ascii="Times New Roman" w:hAnsi="Times New Roman"/>
          <w:b/>
          <w:bCs/>
          <w:i/>
          <w:iCs/>
        </w:rPr>
        <w:t>до наступления срока погашения на условиях, определенных Решением о выпуске и Проспектом.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w:t>
      </w:r>
      <w:r w:rsidRPr="00DF5CC5">
        <w:rPr>
          <w:rFonts w:ascii="Times New Roman" w:hAnsi="Times New Roman"/>
          <w:b/>
          <w:bCs/>
          <w:i/>
          <w:iCs/>
        </w:rPr>
        <w:lastRenderedPageBreak/>
        <w:t xml:space="preserve">Федерации, в том числе на основании публичных безотзывных оферт Эмитента, публикуемых в средствах массовой информации. </w:t>
      </w:r>
    </w:p>
    <w:p w:rsidR="00383983" w:rsidRPr="00DF5CC5" w:rsidRDefault="00383983" w:rsidP="00DF5CC5">
      <w:pPr>
        <w:spacing w:after="0" w:line="240" w:lineRule="auto"/>
        <w:ind w:firstLine="540"/>
        <w:jc w:val="both"/>
        <w:rPr>
          <w:rFonts w:ascii="Times New Roman" w:hAnsi="Times New Roman"/>
          <w:b/>
          <w:bCs/>
          <w:i/>
          <w:iCs/>
        </w:rPr>
      </w:pPr>
      <w:r w:rsidRPr="00DF5CC5">
        <w:rPr>
          <w:rFonts w:ascii="Times New Roman" w:hAnsi="Times New Roman"/>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DF5CC5">
        <w:rPr>
          <w:rFonts w:ascii="Times New Roman" w:hAnsi="Times New Roman"/>
          <w:b/>
          <w:bCs/>
          <w:i/>
          <w:iCs/>
          <w:szCs w:val="20"/>
        </w:rPr>
        <w:t xml:space="preserve">в </w:t>
      </w:r>
      <w:r w:rsidR="00FC480B">
        <w:rPr>
          <w:rFonts w:ascii="Times New Roman" w:hAnsi="Times New Roman"/>
          <w:b/>
          <w:bCs/>
          <w:i/>
          <w:iCs/>
          <w:szCs w:val="20"/>
        </w:rPr>
        <w:t>л</w:t>
      </w:r>
      <w:r w:rsidRPr="00DF5CC5">
        <w:rPr>
          <w:rFonts w:ascii="Times New Roman" w:hAnsi="Times New Roman"/>
          <w:b/>
          <w:bCs/>
          <w:i/>
          <w:iCs/>
          <w:szCs w:val="20"/>
        </w:rPr>
        <w:t>енте новостей</w:t>
      </w:r>
      <w:r w:rsidRPr="00DF5CC5">
        <w:rPr>
          <w:rFonts w:ascii="Times New Roman" w:hAnsi="Times New Roman"/>
          <w:b/>
          <w:i/>
          <w:szCs w:val="20"/>
        </w:rPr>
        <w:t xml:space="preserve"> </w:t>
      </w:r>
      <w:r w:rsidRPr="00DF5CC5">
        <w:rPr>
          <w:rFonts w:ascii="Times New Roman" w:hAnsi="Times New Roman"/>
          <w:b/>
          <w:bCs/>
          <w:i/>
          <w:iCs/>
        </w:rPr>
        <w:t xml:space="preserve">и </w:t>
      </w:r>
      <w:r w:rsidR="00FE723C" w:rsidRPr="00DF5CC5">
        <w:rPr>
          <w:rFonts w:ascii="Times New Roman" w:hAnsi="Times New Roman"/>
          <w:b/>
          <w:bCs/>
          <w:i/>
          <w:iCs/>
        </w:rPr>
        <w:t xml:space="preserve">на странице </w:t>
      </w:r>
      <w:r w:rsidR="00AE4F93" w:rsidRPr="00DF5CC5">
        <w:rPr>
          <w:rFonts w:ascii="Times New Roman" w:hAnsi="Times New Roman"/>
          <w:b/>
          <w:bCs/>
          <w:i/>
          <w:iCs/>
        </w:rPr>
        <w:t>в С</w:t>
      </w:r>
      <w:r w:rsidRPr="00DF5CC5">
        <w:rPr>
          <w:rFonts w:ascii="Times New Roman" w:hAnsi="Times New Roman"/>
          <w:b/>
          <w:bCs/>
          <w:i/>
          <w:iCs/>
        </w:rPr>
        <w:t>ети Интернет</w:t>
      </w:r>
      <w:r w:rsidR="00ED60AE">
        <w:rPr>
          <w:rFonts w:ascii="Times New Roman" w:hAnsi="Times New Roman"/>
          <w:b/>
          <w:bCs/>
          <w:i/>
          <w:iCs/>
        </w:rPr>
        <w:t>.</w:t>
      </w:r>
      <w:r w:rsidRPr="00DF5CC5">
        <w:rPr>
          <w:rFonts w:ascii="Times New Roman" w:hAnsi="Times New Roman"/>
          <w:b/>
          <w:bCs/>
          <w:i/>
          <w:iCs/>
        </w:rPr>
        <w:t xml:space="preserve"> </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w:t>
      </w:r>
      <w:r w:rsidR="007C0DD3">
        <w:rPr>
          <w:rFonts w:ascii="Times New Roman" w:hAnsi="Times New Roman"/>
          <w:b/>
          <w:i/>
          <w:szCs w:val="20"/>
        </w:rPr>
        <w:t xml:space="preserve"> об этом</w:t>
      </w:r>
      <w:r w:rsidRPr="00DF5CC5">
        <w:rPr>
          <w:rFonts w:ascii="Times New Roman" w:hAnsi="Times New Roman"/>
          <w:b/>
          <w:i/>
          <w:szCs w:val="20"/>
        </w:rPr>
        <w:t xml:space="preserve">  </w:t>
      </w:r>
      <w:r w:rsidR="00BD0C7F" w:rsidRPr="00B53737">
        <w:rPr>
          <w:rFonts w:ascii="Times New Roman" w:hAnsi="Times New Roman"/>
          <w:b/>
          <w:bCs/>
          <w:i/>
          <w:iCs/>
        </w:rPr>
        <w:t>Службы Банка России по финансовым рынкам или иной уполномоченный орган по регулированию, контролю и надзору в сфере финансовых рынков</w:t>
      </w:r>
      <w:r w:rsidR="00BD0C7F" w:rsidRPr="00B53737">
        <w:rPr>
          <w:rFonts w:ascii="Times New Roman" w:hAnsi="Times New Roman"/>
          <w:b/>
          <w:i/>
        </w:rPr>
        <w:t xml:space="preserve"> в установленном порядке</w:t>
      </w:r>
      <w:r w:rsidRPr="00DF5CC5">
        <w:rPr>
          <w:rFonts w:ascii="Times New Roman" w:hAnsi="Times New Roman"/>
          <w:b/>
          <w:i/>
          <w:szCs w:val="20"/>
        </w:rPr>
        <w:t>.</w:t>
      </w:r>
    </w:p>
    <w:p w:rsidR="00C0140B" w:rsidRPr="00DF5CC5" w:rsidRDefault="00C0140B" w:rsidP="00C0140B">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Приобретение Биржевых облигаций по соглашению с их владельцем (владельцами) с возможностью их последующего обращения по предложению Эмитента в следующем порядке:</w:t>
      </w:r>
    </w:p>
    <w:p w:rsidR="00383983" w:rsidRPr="00DF5CC5" w:rsidRDefault="00383983" w:rsidP="00DF5CC5">
      <w:pPr>
        <w:autoSpaceDE w:val="0"/>
        <w:autoSpaceDN w:val="0"/>
        <w:spacing w:after="0" w:line="240" w:lineRule="auto"/>
        <w:ind w:firstLine="550"/>
        <w:jc w:val="both"/>
        <w:rPr>
          <w:rFonts w:ascii="Times New Roman" w:hAnsi="Times New Roman"/>
          <w:b/>
          <w:bCs/>
          <w:i/>
          <w:iCs/>
          <w:szCs w:val="20"/>
        </w:rPr>
      </w:pPr>
      <w:r w:rsidRPr="00DF5CC5">
        <w:rPr>
          <w:rFonts w:ascii="Times New Roman" w:hAnsi="Times New Roman"/>
          <w:b/>
          <w:bCs/>
          <w:i/>
          <w:iC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DF5CC5">
        <w:rPr>
          <w:rFonts w:ascii="Times New Roman" w:hAnsi="Times New Roman"/>
          <w:bCs/>
          <w:iCs/>
          <w:sz w:val="20"/>
          <w:szCs w:val="20"/>
        </w:rPr>
        <w:t xml:space="preserve"> </w:t>
      </w:r>
      <w:r w:rsidRPr="00DF5CC5">
        <w:rPr>
          <w:rFonts w:ascii="Times New Roman" w:hAnsi="Times New Roman"/>
          <w:b/>
          <w:bCs/>
          <w:i/>
          <w:iCs/>
          <w:szCs w:val="20"/>
        </w:rPr>
        <w:t>Возможно неоднократное принятие решений о приобретении Биржевых облигаций.</w:t>
      </w:r>
    </w:p>
    <w:p w:rsidR="00D830C1" w:rsidRPr="00BF04E0" w:rsidRDefault="00D830C1" w:rsidP="00DF5CC5">
      <w:pPr>
        <w:autoSpaceDE w:val="0"/>
        <w:autoSpaceDN w:val="0"/>
        <w:adjustRightInd w:val="0"/>
        <w:spacing w:before="120" w:after="0" w:line="240" w:lineRule="auto"/>
        <w:jc w:val="both"/>
        <w:rPr>
          <w:rFonts w:ascii="Times New Roman" w:hAnsi="Times New Roman"/>
          <w:b/>
          <w:bCs/>
          <w:i/>
          <w:iCs/>
        </w:rPr>
      </w:pPr>
      <w:r w:rsidRPr="00BF04E0">
        <w:rPr>
          <w:rFonts w:ascii="Times New Roman" w:hAnsi="Times New Roman"/>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3B243B" w:rsidRPr="00BF04E0" w:rsidRDefault="003B243B" w:rsidP="003B243B">
      <w:pPr>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дату принятия решения о приобретении (выкупе) Биржевых облигаций;</w:t>
      </w:r>
    </w:p>
    <w:p w:rsidR="003B243B" w:rsidRPr="00BF04E0" w:rsidRDefault="003B243B" w:rsidP="003B243B">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количество приобретаемых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t>-</w:t>
      </w:r>
      <w:r w:rsidRPr="00BF04E0">
        <w:rPr>
          <w:rFonts w:ascii="Times New Roman" w:hAnsi="Times New Roman"/>
          <w:b/>
          <w:bCs/>
          <w:i/>
          <w:iCs/>
        </w:rPr>
        <w:tab/>
        <w:t xml:space="preserve">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w:t>
      </w:r>
      <w:proofErr w:type="gramEnd"/>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дату приобретения Эмитентом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цену приобретения Биржевых облигаций или порядок ее определения;</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порядок приобретения Биржевых облигаций;</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форму и срок оплаты;</w:t>
      </w:r>
    </w:p>
    <w:p w:rsidR="003B243B" w:rsidRPr="00BF04E0" w:rsidRDefault="003B243B" w:rsidP="003B243B">
      <w:pPr>
        <w:autoSpaceDE w:val="0"/>
        <w:autoSpaceDN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3B120E" w:rsidRDefault="003B120E" w:rsidP="003B243B">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Информация о порядке и услови</w:t>
      </w:r>
      <w:r w:rsidR="004410DB">
        <w:rPr>
          <w:rFonts w:ascii="Times New Roman" w:hAnsi="Times New Roman"/>
          <w:b/>
          <w:bCs/>
          <w:i/>
          <w:iCs/>
        </w:rPr>
        <w:t>я</w:t>
      </w:r>
      <w:r>
        <w:rPr>
          <w:rFonts w:ascii="Times New Roman" w:hAnsi="Times New Roman"/>
          <w:b/>
          <w:bCs/>
          <w:i/>
          <w:iCs/>
        </w:rPr>
        <w:t xml:space="preserve">х приобретения Облигаций Эмитентом по соглашению с их владельцами раскрывается не </w:t>
      </w:r>
      <w:proofErr w:type="gramStart"/>
      <w:r>
        <w:rPr>
          <w:rFonts w:ascii="Times New Roman" w:hAnsi="Times New Roman"/>
          <w:b/>
          <w:bCs/>
          <w:i/>
          <w:iCs/>
        </w:rPr>
        <w:t>позднее</w:t>
      </w:r>
      <w:proofErr w:type="gramEnd"/>
      <w:r>
        <w:rPr>
          <w:rFonts w:ascii="Times New Roman" w:hAnsi="Times New Roman"/>
          <w:b/>
          <w:bCs/>
          <w:i/>
          <w:iCs/>
        </w:rPr>
        <w:t xml:space="preserve"> чем за 7 рабочих дней до начала срока, в течение которого владельцами Облигаций может быть принято решение об их приобретении:</w:t>
      </w:r>
    </w:p>
    <w:p w:rsidR="003B120E" w:rsidRPr="00DF5CC5" w:rsidRDefault="003B120E" w:rsidP="003B120E">
      <w:pPr>
        <w:widowControl w:val="0"/>
        <w:numPr>
          <w:ilvl w:val="0"/>
          <w:numId w:val="2"/>
        </w:numPr>
        <w:tabs>
          <w:tab w:val="clear" w:pos="775"/>
          <w:tab w:val="num" w:pos="0"/>
          <w:tab w:val="num" w:pos="426"/>
        </w:tabs>
        <w:autoSpaceDE w:val="0"/>
        <w:autoSpaceDN w:val="0"/>
        <w:spacing w:after="0" w:line="240" w:lineRule="auto"/>
        <w:ind w:left="426" w:firstLine="0"/>
        <w:jc w:val="both"/>
        <w:rPr>
          <w:rFonts w:ascii="Times New Roman" w:hAnsi="Times New Roman"/>
          <w:b/>
          <w:bCs/>
          <w:i/>
          <w:iCs/>
        </w:rPr>
      </w:pPr>
      <w:r>
        <w:rPr>
          <w:rFonts w:ascii="Times New Roman" w:hAnsi="Times New Roman"/>
          <w:b/>
          <w:bCs/>
          <w:i/>
          <w:iCs/>
          <w:szCs w:val="20"/>
        </w:rPr>
        <w:t>в л</w:t>
      </w:r>
      <w:r w:rsidRPr="00DF5CC5">
        <w:rPr>
          <w:rFonts w:ascii="Times New Roman" w:hAnsi="Times New Roman"/>
          <w:b/>
          <w:bCs/>
          <w:i/>
          <w:iCs/>
          <w:szCs w:val="20"/>
        </w:rPr>
        <w:t xml:space="preserve">енте новостей </w:t>
      </w:r>
      <w:r w:rsidRPr="00DF5CC5">
        <w:rPr>
          <w:rFonts w:ascii="Times New Roman" w:hAnsi="Times New Roman"/>
          <w:b/>
          <w:bCs/>
          <w:i/>
          <w:iCs/>
        </w:rPr>
        <w:t>- не позднее 1 (Одного) дня;</w:t>
      </w:r>
    </w:p>
    <w:p w:rsidR="003B120E" w:rsidRPr="00DF5CC5" w:rsidRDefault="003B120E" w:rsidP="003B120E">
      <w:pPr>
        <w:widowControl w:val="0"/>
        <w:numPr>
          <w:ilvl w:val="0"/>
          <w:numId w:val="2"/>
        </w:numPr>
        <w:autoSpaceDE w:val="0"/>
        <w:autoSpaceDN w:val="0"/>
        <w:spacing w:after="0" w:line="240" w:lineRule="auto"/>
        <w:jc w:val="both"/>
        <w:rPr>
          <w:rFonts w:ascii="Times New Roman" w:hAnsi="Times New Roman"/>
          <w:b/>
          <w:bCs/>
          <w:i/>
          <w:iCs/>
          <w:szCs w:val="20"/>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Pr="00DF5CC5">
        <w:rPr>
          <w:rFonts w:ascii="Times New Roman" w:hAnsi="Times New Roman"/>
          <w:b/>
          <w:bCs/>
          <w:i/>
          <w:iCs/>
        </w:rPr>
        <w:t>- не позднее 2 (Двух) дней.</w:t>
      </w:r>
    </w:p>
    <w:p w:rsidR="003B120E" w:rsidRDefault="003B120E" w:rsidP="003B243B">
      <w:pPr>
        <w:autoSpaceDE w:val="0"/>
        <w:autoSpaceDN w:val="0"/>
        <w:spacing w:after="0" w:line="240" w:lineRule="auto"/>
        <w:ind w:firstLine="540"/>
        <w:jc w:val="both"/>
        <w:rPr>
          <w:rFonts w:ascii="Times New Roman" w:hAnsi="Times New Roman"/>
          <w:b/>
          <w:bCs/>
          <w:i/>
          <w:iCs/>
        </w:rPr>
      </w:pPr>
    </w:p>
    <w:p w:rsidR="00D830C1" w:rsidRPr="00BF04E0" w:rsidRDefault="003B243B" w:rsidP="003B243B">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При этом публикация</w:t>
      </w:r>
      <w:r w:rsidRPr="00BF04E0">
        <w:rPr>
          <w:rFonts w:ascii="Times New Roman" w:hAnsi="Times New Roman"/>
          <w:b/>
          <w:bCs/>
          <w:i/>
          <w:iCs/>
          <w:szCs w:val="20"/>
        </w:rPr>
        <w:t xml:space="preserve"> на странице </w:t>
      </w:r>
      <w:r w:rsidRPr="00BF04E0">
        <w:rPr>
          <w:rFonts w:ascii="Times New Roman" w:hAnsi="Times New Roman"/>
          <w:b/>
          <w:bCs/>
          <w:i/>
          <w:iCs/>
        </w:rPr>
        <w:t>в сети Интернет осуществляется после публикации в ленте новостей.</w:t>
      </w:r>
    </w:p>
    <w:p w:rsidR="00D830C1" w:rsidRPr="00BF04E0" w:rsidRDefault="00D830C1" w:rsidP="00DF5CC5">
      <w:pPr>
        <w:autoSpaceDE w:val="0"/>
        <w:autoSpaceDN w:val="0"/>
        <w:spacing w:after="0" w:line="240" w:lineRule="auto"/>
        <w:ind w:firstLine="550"/>
        <w:jc w:val="both"/>
        <w:rPr>
          <w:rFonts w:ascii="Times New Roman" w:hAnsi="Times New Roman"/>
          <w:b/>
          <w:bCs/>
          <w:i/>
          <w:iCs/>
          <w:szCs w:val="20"/>
        </w:rPr>
      </w:pPr>
    </w:p>
    <w:p w:rsidR="00383983" w:rsidRPr="00BF04E0" w:rsidRDefault="00383983" w:rsidP="00DF5CC5">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 xml:space="preserve">б) В соответствии со сроками, условиями и порядком приобретения Биржевых облигаций, опубликованными </w:t>
      </w:r>
      <w:r w:rsidR="00AF52C0" w:rsidRPr="00BF04E0">
        <w:rPr>
          <w:rFonts w:ascii="Times New Roman" w:hAnsi="Times New Roman"/>
          <w:b/>
          <w:bCs/>
          <w:i/>
          <w:iCs/>
          <w:szCs w:val="20"/>
        </w:rPr>
        <w:t>в л</w:t>
      </w:r>
      <w:r w:rsidRPr="00BF04E0">
        <w:rPr>
          <w:rFonts w:ascii="Times New Roman" w:hAnsi="Times New Roman"/>
          <w:b/>
          <w:bCs/>
          <w:i/>
          <w:iCs/>
          <w:szCs w:val="20"/>
        </w:rPr>
        <w:t>енте новостей</w:t>
      </w:r>
      <w:r w:rsidRPr="00BF04E0">
        <w:rPr>
          <w:rFonts w:ascii="Times New Roman" w:hAnsi="Times New Roman"/>
          <w:b/>
          <w:i/>
          <w:szCs w:val="20"/>
        </w:rPr>
        <w:t xml:space="preserve">, </w:t>
      </w:r>
      <w:r w:rsidR="00867ABB" w:rsidRPr="00BF04E0">
        <w:rPr>
          <w:rFonts w:ascii="Times New Roman" w:hAnsi="Times New Roman"/>
          <w:b/>
          <w:bCs/>
          <w:i/>
          <w:iCs/>
        </w:rPr>
        <w:t>и на странице в С</w:t>
      </w:r>
      <w:r w:rsidRPr="00BF04E0">
        <w:rPr>
          <w:rFonts w:ascii="Times New Roman" w:hAnsi="Times New Roman"/>
          <w:b/>
          <w:bCs/>
          <w:i/>
          <w:iCs/>
        </w:rPr>
        <w:t>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383983" w:rsidRPr="00DF5CC5" w:rsidRDefault="00383983" w:rsidP="00DF5CC5">
      <w:pPr>
        <w:spacing w:after="0" w:line="240" w:lineRule="auto"/>
        <w:ind w:firstLine="540"/>
        <w:jc w:val="both"/>
        <w:rPr>
          <w:rFonts w:ascii="Times New Roman" w:hAnsi="Times New Roman"/>
          <w:b/>
          <w:bCs/>
          <w:i/>
          <w:iCs/>
        </w:rPr>
      </w:pPr>
      <w:r w:rsidRPr="00BF04E0">
        <w:rPr>
          <w:rFonts w:ascii="Times New Roman" w:hAnsi="Times New Roman"/>
          <w:b/>
          <w:bCs/>
          <w:i/>
          <w:iCs/>
        </w:rPr>
        <w:t>Держатель Биржевых обли</w:t>
      </w:r>
      <w:r w:rsidRPr="00DF5CC5">
        <w:rPr>
          <w:rFonts w:ascii="Times New Roman" w:hAnsi="Times New Roman"/>
          <w:b/>
          <w:bCs/>
          <w:i/>
          <w:iCs/>
        </w:rPr>
        <w:t xml:space="preserve">гаций должен передать Агенту </w:t>
      </w:r>
      <w:r w:rsidR="008E610A" w:rsidRPr="00DF5CC5">
        <w:rPr>
          <w:rFonts w:ascii="Times New Roman" w:hAnsi="Times New Roman"/>
          <w:b/>
          <w:bCs/>
          <w:i/>
          <w:iCs/>
        </w:rPr>
        <w:t xml:space="preserve">по приобретению </w:t>
      </w:r>
      <w:r w:rsidRPr="00DF5CC5">
        <w:rPr>
          <w:rFonts w:ascii="Times New Roman" w:hAnsi="Times New Roman"/>
          <w:b/>
          <w:bCs/>
          <w:i/>
          <w:iCs/>
        </w:rPr>
        <w:t xml:space="preserve">Уведомление о намерении продать Эмитенту определенное количество Биржевых облигаций </w:t>
      </w:r>
      <w:r w:rsidR="00E44A60" w:rsidRPr="00DF5CC5">
        <w:rPr>
          <w:rFonts w:ascii="Times New Roman" w:hAnsi="Times New Roman"/>
          <w:b/>
          <w:bCs/>
          <w:i/>
          <w:iCs/>
        </w:rPr>
        <w:t xml:space="preserve">(далее – «Уведомление») </w:t>
      </w:r>
      <w:r w:rsidRPr="00DF5CC5">
        <w:rPr>
          <w:rFonts w:ascii="Times New Roman" w:hAnsi="Times New Roman"/>
          <w:b/>
          <w:bCs/>
          <w:i/>
          <w:iCs/>
        </w:rPr>
        <w:t xml:space="preserve">в соответствии со сроками, условиями и порядком приобретения Биржевых облигаций, опубликованными </w:t>
      </w:r>
      <w:r w:rsidR="007E7A0D">
        <w:rPr>
          <w:rFonts w:ascii="Times New Roman" w:hAnsi="Times New Roman"/>
          <w:b/>
          <w:bCs/>
          <w:i/>
          <w:iCs/>
          <w:szCs w:val="20"/>
        </w:rPr>
        <w:t>в л</w:t>
      </w:r>
      <w:r w:rsidRPr="00DF5CC5">
        <w:rPr>
          <w:rFonts w:ascii="Times New Roman" w:hAnsi="Times New Roman"/>
          <w:b/>
          <w:bCs/>
          <w:i/>
          <w:iCs/>
          <w:szCs w:val="20"/>
        </w:rPr>
        <w:t>енте новостей</w:t>
      </w:r>
      <w:r w:rsidRPr="00DF5CC5">
        <w:rPr>
          <w:rFonts w:ascii="Times New Roman" w:hAnsi="Times New Roman"/>
          <w:b/>
          <w:i/>
          <w:szCs w:val="20"/>
        </w:rPr>
        <w:t xml:space="preserve">, </w:t>
      </w:r>
      <w:r w:rsidR="00AE4F93" w:rsidRPr="00DF5CC5">
        <w:rPr>
          <w:rFonts w:ascii="Times New Roman" w:hAnsi="Times New Roman"/>
          <w:b/>
          <w:bCs/>
          <w:i/>
          <w:iCs/>
        </w:rPr>
        <w:t>и на странице в С</w:t>
      </w:r>
      <w:r w:rsidRPr="00DF5CC5">
        <w:rPr>
          <w:rFonts w:ascii="Times New Roman" w:hAnsi="Times New Roman"/>
          <w:b/>
          <w:bCs/>
          <w:i/>
          <w:iCs/>
        </w:rPr>
        <w:t xml:space="preserve">ети Интернет </w:t>
      </w:r>
    </w:p>
    <w:p w:rsidR="00E44A60" w:rsidRPr="00DF5CC5" w:rsidRDefault="00E44A60" w:rsidP="00DF5CC5">
      <w:pPr>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Указанное Уведомление направляется по </w:t>
      </w:r>
      <w:r w:rsidR="00B158D8">
        <w:rPr>
          <w:rFonts w:ascii="Times New Roman" w:hAnsi="Times New Roman"/>
          <w:b/>
          <w:bCs/>
          <w:i/>
          <w:iCs/>
        </w:rPr>
        <w:t>почтовому</w:t>
      </w:r>
      <w:r w:rsidR="00B158D8" w:rsidRPr="00DF5CC5">
        <w:rPr>
          <w:rFonts w:ascii="Times New Roman" w:hAnsi="Times New Roman"/>
          <w:b/>
          <w:bCs/>
          <w:i/>
          <w:iCs/>
        </w:rPr>
        <w:t xml:space="preserve"> </w:t>
      </w:r>
      <w:r w:rsidRPr="00DF5CC5">
        <w:rPr>
          <w:rFonts w:ascii="Times New Roman" w:hAnsi="Times New Roman"/>
          <w:b/>
          <w:bCs/>
          <w:i/>
          <w:iCs/>
        </w:rPr>
        <w:t>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C3038" w:rsidRPr="00DF5CC5" w:rsidRDefault="000C3038"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9B4904"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полученным Агентом </w:t>
      </w:r>
      <w:r w:rsidR="009B4904" w:rsidRPr="00DF5CC5">
        <w:rPr>
          <w:rFonts w:ascii="Times New Roman" w:hAnsi="Times New Roman"/>
          <w:b/>
          <w:bCs/>
          <w:i/>
          <w:iCs/>
        </w:rPr>
        <w:t xml:space="preserve">по приобретению </w:t>
      </w:r>
      <w:r w:rsidRPr="00DF5CC5">
        <w:rPr>
          <w:rFonts w:ascii="Times New Roman" w:hAnsi="Times New Roman"/>
          <w:b/>
          <w:bCs/>
          <w:i/>
          <w:iCs/>
        </w:rPr>
        <w:t xml:space="preserve">с даты вручения адресату, при условии соответствия Уведомления всем требованиям, установленным сообщением о существенном </w:t>
      </w:r>
      <w:proofErr w:type="gramStart"/>
      <w:r w:rsidRPr="00DF5CC5">
        <w:rPr>
          <w:rFonts w:ascii="Times New Roman" w:hAnsi="Times New Roman"/>
          <w:b/>
          <w:bCs/>
          <w:i/>
          <w:iCs/>
        </w:rPr>
        <w:t>факте</w:t>
      </w:r>
      <w:proofErr w:type="gramEnd"/>
      <w:r w:rsidRPr="00DF5CC5">
        <w:rPr>
          <w:rFonts w:ascii="Times New Roman" w:hAnsi="Times New Roman"/>
          <w:b/>
          <w:bCs/>
          <w:i/>
          <w:iCs/>
        </w:rPr>
        <w:t xml:space="preserve"> о приобретении Биржевых облигаций.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полученным Агентом по приобретению, если: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Уведомление считается врученным уполномоченному лицу Агента по приобретению, если: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 xml:space="preserve">на копии Уведомления, оставшейся у владельца Биржевых облигаций или </w:t>
      </w:r>
      <w:proofErr w:type="gramStart"/>
      <w:r w:rsidRPr="00DF5CC5">
        <w:rPr>
          <w:rFonts w:ascii="Times New Roman" w:hAnsi="Times New Roman"/>
          <w:b/>
          <w:bCs/>
          <w:i/>
          <w:iCs/>
        </w:rPr>
        <w:t>лица, уполномоченного владельцем на распоряжение Биржевыми облигациями проставлена</w:t>
      </w:r>
      <w:proofErr w:type="gramEnd"/>
      <w:r w:rsidRPr="00DF5CC5">
        <w:rPr>
          <w:rFonts w:ascii="Times New Roman" w:hAnsi="Times New Roman"/>
          <w:b/>
          <w:bCs/>
          <w:i/>
          <w:iCs/>
        </w:rPr>
        <w:t xml:space="preserve"> подпись уполномоченного лица Агента по приобретению о получении Уведомления; </w:t>
      </w:r>
    </w:p>
    <w:p w:rsidR="009B4904" w:rsidRPr="00DF5CC5" w:rsidRDefault="009B4904"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w:t>
      </w:r>
      <w:r w:rsidRPr="00DF5CC5">
        <w:rPr>
          <w:rFonts w:ascii="Times New Roman" w:hAnsi="Times New Roman"/>
          <w:b/>
          <w:bCs/>
          <w:i/>
          <w:iC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не несет обязательств по приобретению Биржевых облигаций по отношению:</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к лицам, не представившим в указанный срок свои Уведомления;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к лицам, представившим Уведомление, не соответствующее установленным требованиям.</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w:t>
      </w:r>
      <w:r w:rsidR="004B0F25" w:rsidRPr="00DF5CC5">
        <w:rPr>
          <w:rFonts w:ascii="Times New Roman" w:hAnsi="Times New Roman"/>
          <w:b/>
          <w:bCs/>
          <w:i/>
          <w:iCs/>
        </w:rPr>
        <w:t xml:space="preserve"> о существенном </w:t>
      </w:r>
      <w:proofErr w:type="gramStart"/>
      <w:r w:rsidR="004B0F25" w:rsidRPr="00DF5CC5">
        <w:rPr>
          <w:rFonts w:ascii="Times New Roman" w:hAnsi="Times New Roman"/>
          <w:b/>
          <w:bCs/>
          <w:i/>
          <w:iCs/>
        </w:rPr>
        <w:t>факте</w:t>
      </w:r>
      <w:proofErr w:type="gramEnd"/>
      <w:r w:rsidR="004B0F25" w:rsidRPr="00DF5CC5">
        <w:rPr>
          <w:rFonts w:ascii="Times New Roman" w:hAnsi="Times New Roman"/>
          <w:b/>
          <w:bCs/>
          <w:i/>
          <w:iCs/>
        </w:rPr>
        <w:t xml:space="preserve"> о приобретении Биржевых облигаций,</w:t>
      </w:r>
      <w:r w:rsidRPr="00DF5CC5">
        <w:rPr>
          <w:rFonts w:ascii="Times New Roman" w:hAnsi="Times New Roman"/>
          <w:b/>
          <w:bCs/>
          <w:i/>
          <w:iCs/>
        </w:rPr>
        <w:t xml:space="preserve"> Держатель, ранее передавший Уведомление Агенту</w:t>
      </w:r>
      <w:r w:rsidR="0015241D" w:rsidRPr="00DF5CC5">
        <w:rPr>
          <w:rFonts w:ascii="Times New Roman" w:hAnsi="Times New Roman"/>
          <w:b/>
          <w:bCs/>
          <w:i/>
          <w:iCs/>
        </w:rPr>
        <w:t xml:space="preserve"> по приобретению</w:t>
      </w:r>
      <w:r w:rsidRPr="00DF5CC5">
        <w:rPr>
          <w:rFonts w:ascii="Times New Roman" w:hAnsi="Times New Roman"/>
          <w:b/>
          <w:bCs/>
          <w:i/>
          <w:iCs/>
        </w:rPr>
        <w:t>,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w:t>
      </w:r>
      <w:r w:rsidR="0015241D" w:rsidRPr="00DF5CC5">
        <w:rPr>
          <w:rFonts w:ascii="Times New Roman" w:hAnsi="Times New Roman"/>
          <w:b/>
          <w:bCs/>
          <w:i/>
          <w:iCs/>
        </w:rPr>
        <w:t xml:space="preserve"> по приобретению</w:t>
      </w:r>
      <w:r w:rsidRPr="00DF5CC5">
        <w:rPr>
          <w:rFonts w:ascii="Times New Roman" w:hAnsi="Times New Roman"/>
          <w:b/>
          <w:bCs/>
          <w:i/>
          <w:iCs/>
        </w:rPr>
        <w:t>, с указанием цены Биржевы</w:t>
      </w:r>
      <w:r w:rsidR="0015241D" w:rsidRPr="00DF5CC5">
        <w:rPr>
          <w:rFonts w:ascii="Times New Roman" w:hAnsi="Times New Roman"/>
          <w:b/>
          <w:bCs/>
          <w:i/>
          <w:iCs/>
        </w:rPr>
        <w:t>х</w:t>
      </w:r>
      <w:r w:rsidRPr="00DF5CC5">
        <w:rPr>
          <w:rFonts w:ascii="Times New Roman" w:hAnsi="Times New Roman"/>
          <w:b/>
          <w:bCs/>
          <w:i/>
          <w:iCs/>
        </w:rPr>
        <w:t xml:space="preserve"> облигаци</w:t>
      </w:r>
      <w:r w:rsidR="0015241D" w:rsidRPr="00DF5CC5">
        <w:rPr>
          <w:rFonts w:ascii="Times New Roman" w:hAnsi="Times New Roman"/>
          <w:b/>
          <w:bCs/>
          <w:i/>
          <w:iCs/>
        </w:rPr>
        <w:t>й</w:t>
      </w:r>
      <w:r w:rsidRPr="00DF5CC5">
        <w:rPr>
          <w:rFonts w:ascii="Times New Roman" w:hAnsi="Times New Roman"/>
          <w:b/>
          <w:bCs/>
          <w:i/>
          <w:iCs/>
        </w:rPr>
        <w:t xml:space="preserve">, определенной в сообщении о существенном </w:t>
      </w:r>
      <w:proofErr w:type="gramStart"/>
      <w:r w:rsidRPr="00DF5CC5">
        <w:rPr>
          <w:rFonts w:ascii="Times New Roman" w:hAnsi="Times New Roman"/>
          <w:b/>
          <w:bCs/>
          <w:i/>
          <w:iCs/>
        </w:rPr>
        <w:t>факте</w:t>
      </w:r>
      <w:proofErr w:type="gramEnd"/>
      <w:r w:rsidRPr="00DF5CC5">
        <w:rPr>
          <w:rFonts w:ascii="Times New Roman" w:hAnsi="Times New Roman"/>
          <w:b/>
          <w:bCs/>
          <w:i/>
          <w:iCs/>
        </w:rPr>
        <w:t xml:space="preserve">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w:t>
      </w:r>
      <w:r w:rsidR="0015241D" w:rsidRPr="00DF5CC5">
        <w:rPr>
          <w:rFonts w:ascii="Times New Roman" w:hAnsi="Times New Roman"/>
          <w:b/>
          <w:bCs/>
          <w:i/>
          <w:iCs/>
        </w:rPr>
        <w:t>их</w:t>
      </w:r>
      <w:r w:rsidRPr="00DF5CC5">
        <w:rPr>
          <w:rFonts w:ascii="Times New Roman" w:hAnsi="Times New Roman"/>
          <w:b/>
          <w:bCs/>
          <w:i/>
          <w:iCs/>
        </w:rPr>
        <w:t xml:space="preserve">ся на счете депо Держателя в </w:t>
      </w:r>
      <w:r w:rsidRPr="00DF5CC5">
        <w:rPr>
          <w:rFonts w:ascii="Times New Roman" w:hAnsi="Times New Roman"/>
          <w:b/>
          <w:i/>
        </w:rPr>
        <w:t xml:space="preserve">НРД </w:t>
      </w:r>
      <w:r w:rsidRPr="00DF5CC5">
        <w:rPr>
          <w:rFonts w:ascii="Times New Roman" w:hAnsi="Times New Roman"/>
          <w:b/>
          <w:bCs/>
          <w:i/>
          <w:iCs/>
        </w:rPr>
        <w:t xml:space="preserve">по состоянию на момент подачи </w:t>
      </w:r>
      <w:r w:rsidR="009922E1" w:rsidRPr="00DF5CC5">
        <w:rPr>
          <w:rFonts w:ascii="Times New Roman" w:hAnsi="Times New Roman"/>
          <w:b/>
          <w:bCs/>
          <w:i/>
          <w:iCs/>
        </w:rPr>
        <w:t xml:space="preserve">Держателем </w:t>
      </w:r>
      <w:r w:rsidRPr="00DF5CC5">
        <w:rPr>
          <w:rFonts w:ascii="Times New Roman" w:hAnsi="Times New Roman"/>
          <w:b/>
          <w:bCs/>
          <w:i/>
          <w:iCs/>
        </w:rPr>
        <w:t xml:space="preserve">Заявки, не может быть меньше количества Биржевых облигаций, указанного в Уведомлении. Достаточным свидетельством </w:t>
      </w:r>
      <w:r w:rsidR="009922E1" w:rsidRPr="00DF5CC5">
        <w:rPr>
          <w:rFonts w:ascii="Times New Roman" w:hAnsi="Times New Roman"/>
          <w:b/>
          <w:bCs/>
          <w:i/>
          <w:iCs/>
        </w:rPr>
        <w:t xml:space="preserve">подачи </w:t>
      </w:r>
      <w:r w:rsidRPr="00DF5CC5">
        <w:rPr>
          <w:rFonts w:ascii="Times New Roman" w:hAnsi="Times New Roman"/>
          <w:b/>
          <w:bCs/>
          <w:i/>
          <w:iCs/>
        </w:rPr>
        <w:t>Держателем Заявки признается выписка из реестра заявок,</w:t>
      </w:r>
      <w:r w:rsidR="008E610A" w:rsidRPr="00DF5CC5">
        <w:rPr>
          <w:rFonts w:ascii="Times New Roman" w:hAnsi="Times New Roman"/>
          <w:b/>
          <w:bCs/>
          <w:i/>
          <w:iCs/>
        </w:rPr>
        <w:t xml:space="preserve"> </w:t>
      </w:r>
      <w:r w:rsidRPr="00DF5CC5">
        <w:rPr>
          <w:rFonts w:ascii="Times New Roman" w:hAnsi="Times New Roman"/>
          <w:b/>
          <w:bCs/>
          <w:i/>
          <w:iCs/>
        </w:rPr>
        <w:t>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w:t>
      </w:r>
      <w:r w:rsidR="009F366F" w:rsidRPr="00DF5CC5">
        <w:rPr>
          <w:rFonts w:ascii="Times New Roman" w:hAnsi="Times New Roman"/>
          <w:b/>
          <w:bCs/>
          <w:i/>
          <w:iCs/>
        </w:rPr>
        <w:t xml:space="preserve">по приобретению </w:t>
      </w:r>
      <w:r w:rsidRPr="00DF5CC5">
        <w:rPr>
          <w:rFonts w:ascii="Times New Roman" w:hAnsi="Times New Roman"/>
          <w:b/>
          <w:bCs/>
          <w:i/>
          <w:iCs/>
        </w:rPr>
        <w:t>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w:t>
      </w:r>
      <w:proofErr w:type="gramEnd"/>
      <w:r w:rsidRPr="00DF5CC5">
        <w:rPr>
          <w:rFonts w:ascii="Times New Roman" w:hAnsi="Times New Roman"/>
          <w:b/>
          <w:bCs/>
          <w:i/>
          <w:iCs/>
        </w:rPr>
        <w:t xml:space="preserve"> моменту подачи встречных заявок.</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lastRenderedPageBreak/>
        <w:t xml:space="preserve">10.3. В случае приобретения Эмитентом Биржевых облигаций выпуска по соглашению с их владельцем (владельцами) и по требованию их владельца (владельцев) они </w:t>
      </w:r>
      <w:r w:rsidR="00FE440F" w:rsidRPr="00DF5CC5">
        <w:rPr>
          <w:rFonts w:ascii="Times New Roman" w:hAnsi="Times New Roman"/>
          <w:b/>
          <w:bCs/>
          <w:i/>
          <w:iCs/>
        </w:rPr>
        <w:t xml:space="preserve">зачисляются </w:t>
      </w:r>
      <w:r w:rsidRPr="00DF5CC5">
        <w:rPr>
          <w:rFonts w:ascii="Times New Roman" w:hAnsi="Times New Roman"/>
          <w:b/>
          <w:bCs/>
          <w:i/>
          <w:iCs/>
        </w:rPr>
        <w:t>на</w:t>
      </w:r>
      <w:r w:rsidR="009F366F" w:rsidRPr="00DF5CC5">
        <w:rPr>
          <w:rFonts w:ascii="Times New Roman" w:hAnsi="Times New Roman"/>
          <w:b/>
          <w:bCs/>
          <w:i/>
          <w:iCs/>
        </w:rPr>
        <w:t xml:space="preserve"> счет </w:t>
      </w:r>
      <w:r w:rsidR="00470DFE">
        <w:rPr>
          <w:rFonts w:ascii="Times New Roman" w:hAnsi="Times New Roman"/>
          <w:b/>
          <w:bCs/>
          <w:i/>
          <w:iCs/>
        </w:rPr>
        <w:t xml:space="preserve">депо </w:t>
      </w:r>
      <w:r w:rsidR="009F366F" w:rsidRPr="00DF5CC5">
        <w:rPr>
          <w:rFonts w:ascii="Times New Roman" w:hAnsi="Times New Roman"/>
          <w:b/>
          <w:bCs/>
          <w:i/>
          <w:iCs/>
        </w:rPr>
        <w:t>Эмитента</w:t>
      </w:r>
      <w:r w:rsidR="00470DFE">
        <w:rPr>
          <w:rFonts w:ascii="Times New Roman" w:hAnsi="Times New Roman"/>
          <w:b/>
          <w:bCs/>
          <w:i/>
          <w:iCs/>
        </w:rPr>
        <w:t xml:space="preserve"> в НРД</w:t>
      </w:r>
      <w:r w:rsidR="009F366F" w:rsidRPr="00DF5CC5">
        <w:rPr>
          <w:rFonts w:ascii="Times New Roman" w:hAnsi="Times New Roman"/>
          <w:b/>
          <w:bCs/>
          <w:i/>
          <w:iCs/>
        </w:rPr>
        <w:t>, предназначенный для учета прав на</w:t>
      </w:r>
      <w:r w:rsidR="00470DFE">
        <w:rPr>
          <w:rFonts w:ascii="Times New Roman" w:hAnsi="Times New Roman"/>
          <w:b/>
          <w:bCs/>
          <w:i/>
          <w:iCs/>
        </w:rPr>
        <w:t xml:space="preserve"> выпущенные им</w:t>
      </w:r>
      <w:r w:rsidR="009F366F" w:rsidRPr="00DF5CC5">
        <w:rPr>
          <w:rFonts w:ascii="Times New Roman" w:hAnsi="Times New Roman"/>
          <w:b/>
          <w:bCs/>
          <w:i/>
          <w:iCs/>
        </w:rPr>
        <w:t xml:space="preserve"> ценные бумаги</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В последующем приобретенные Эмитентом Биржевы</w:t>
      </w:r>
      <w:r w:rsidR="00CE3DCA" w:rsidRPr="00DF5CC5">
        <w:rPr>
          <w:rFonts w:ascii="Times New Roman" w:hAnsi="Times New Roman"/>
          <w:b/>
          <w:bCs/>
          <w:i/>
          <w:iCs/>
        </w:rPr>
        <w:t>е</w:t>
      </w:r>
      <w:r w:rsidRPr="00DF5CC5">
        <w:rPr>
          <w:rFonts w:ascii="Times New Roman" w:hAnsi="Times New Roman"/>
          <w:b/>
          <w:bCs/>
          <w:i/>
          <w:iCs/>
        </w:rPr>
        <w:t xml:space="preserve"> </w:t>
      </w:r>
      <w:r w:rsidR="00CE3DCA" w:rsidRPr="00DF5CC5">
        <w:rPr>
          <w:rFonts w:ascii="Times New Roman" w:hAnsi="Times New Roman"/>
          <w:b/>
          <w:bCs/>
          <w:i/>
          <w:iCs/>
        </w:rPr>
        <w:t>о</w:t>
      </w:r>
      <w:r w:rsidRPr="00DF5CC5">
        <w:rPr>
          <w:rFonts w:ascii="Times New Roman" w:hAnsi="Times New Roman"/>
          <w:b/>
          <w:bCs/>
          <w:i/>
          <w:iCs/>
        </w:rPr>
        <w:t>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383983" w:rsidRPr="00DF5CC5" w:rsidRDefault="00383983" w:rsidP="00DF5CC5">
      <w:pPr>
        <w:widowControl w:val="0"/>
        <w:autoSpaceDE w:val="0"/>
        <w:autoSpaceDN w:val="0"/>
        <w:adjustRightInd w:val="0"/>
        <w:spacing w:after="0" w:line="240" w:lineRule="auto"/>
        <w:ind w:firstLine="540"/>
        <w:rPr>
          <w:rFonts w:ascii="Times New Roman" w:hAnsi="Times New Roman"/>
          <w:lang w:eastAsia="ru-RU"/>
        </w:rPr>
      </w:pPr>
    </w:p>
    <w:p w:rsidR="00383983" w:rsidRPr="00976DCC" w:rsidRDefault="00383983" w:rsidP="00DF5CC5">
      <w:pPr>
        <w:widowControl w:val="0"/>
        <w:autoSpaceDE w:val="0"/>
        <w:autoSpaceDN w:val="0"/>
        <w:adjustRightInd w:val="0"/>
        <w:spacing w:after="0" w:line="240" w:lineRule="auto"/>
        <w:ind w:firstLine="540"/>
        <w:rPr>
          <w:rFonts w:ascii="Times New Roman" w:hAnsi="Times New Roman"/>
          <w:lang w:eastAsia="ru-RU"/>
        </w:rPr>
      </w:pPr>
      <w:r w:rsidRPr="00976DCC">
        <w:rPr>
          <w:rFonts w:ascii="Times New Roman" w:hAnsi="Times New Roman"/>
          <w:lang w:eastAsia="ru-RU"/>
        </w:rPr>
        <w:t>Срок приобретения облигаций или порядок его определения:</w:t>
      </w:r>
    </w:p>
    <w:p w:rsidR="00383983" w:rsidRPr="00976DCC" w:rsidRDefault="00383983" w:rsidP="00DF5CC5">
      <w:pPr>
        <w:numPr>
          <w:ilvl w:val="0"/>
          <w:numId w:val="5"/>
        </w:numPr>
        <w:autoSpaceDE w:val="0"/>
        <w:autoSpaceDN w:val="0"/>
        <w:spacing w:after="0" w:line="240" w:lineRule="auto"/>
        <w:jc w:val="both"/>
        <w:rPr>
          <w:rFonts w:ascii="Times New Roman" w:hAnsi="Times New Roman"/>
          <w:b/>
          <w:bCs/>
          <w:i/>
          <w:iCs/>
        </w:rPr>
      </w:pPr>
      <w:r w:rsidRPr="00976DCC">
        <w:rPr>
          <w:rFonts w:ascii="Times New Roman" w:hAnsi="Times New Roman"/>
          <w:b/>
          <w:bCs/>
          <w:i/>
          <w:iCs/>
        </w:rPr>
        <w:t xml:space="preserve">В случаях, когда приобретение Биржевых облигаций Эмитентом осуществляется по требованию владельцев Биржевых облигаций, Дата </w:t>
      </w:r>
      <w:r w:rsidR="009F366F" w:rsidRPr="00976DCC">
        <w:rPr>
          <w:rFonts w:ascii="Times New Roman" w:hAnsi="Times New Roman"/>
          <w:b/>
          <w:bCs/>
          <w:i/>
          <w:iCs/>
        </w:rPr>
        <w:t>п</w:t>
      </w:r>
      <w:r w:rsidRPr="00976DCC">
        <w:rPr>
          <w:rFonts w:ascii="Times New Roman" w:hAnsi="Times New Roman"/>
          <w:b/>
          <w:bCs/>
          <w:i/>
          <w:iCs/>
        </w:rPr>
        <w:t>риобретения Биржевых облигаций Эмитентом определяется в соответствии с п. 10.1 Решения о выпуске.</w:t>
      </w:r>
    </w:p>
    <w:p w:rsidR="00383983" w:rsidRPr="00976DCC" w:rsidRDefault="00383983" w:rsidP="00DF5CC5">
      <w:pPr>
        <w:numPr>
          <w:ilvl w:val="0"/>
          <w:numId w:val="5"/>
        </w:numPr>
        <w:autoSpaceDE w:val="0"/>
        <w:autoSpaceDN w:val="0"/>
        <w:spacing w:after="0" w:line="240" w:lineRule="auto"/>
        <w:jc w:val="both"/>
        <w:rPr>
          <w:rFonts w:ascii="Times New Roman" w:hAnsi="Times New Roman"/>
          <w:b/>
          <w:i/>
        </w:rPr>
      </w:pPr>
      <w:proofErr w:type="gramStart"/>
      <w:r w:rsidRPr="00976DCC">
        <w:rPr>
          <w:rFonts w:ascii="Times New Roman" w:hAnsi="Times New Roman"/>
          <w:b/>
          <w:bCs/>
          <w:i/>
          <w:iCs/>
        </w:rPr>
        <w:t>В случае принятия</w:t>
      </w:r>
      <w:r w:rsidR="009F366F" w:rsidRPr="00976DCC">
        <w:t xml:space="preserve"> </w:t>
      </w:r>
      <w:r w:rsidR="009F366F" w:rsidRPr="00976DCC">
        <w:rPr>
          <w:rFonts w:ascii="Times New Roman" w:hAnsi="Times New Roman"/>
          <w:b/>
          <w:bCs/>
          <w:i/>
          <w:iCs/>
        </w:rPr>
        <w:t>Эмитентом</w:t>
      </w:r>
      <w:r w:rsidRPr="00976DCC">
        <w:rPr>
          <w:rFonts w:ascii="Times New Roman" w:hAnsi="Times New Roman"/>
          <w:b/>
          <w:bCs/>
          <w:i/>
          <w:iCs/>
        </w:rPr>
        <w:t xml:space="preserve">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sidR="00976DCC">
        <w:rPr>
          <w:rFonts w:ascii="Times New Roman" w:hAnsi="Times New Roman"/>
          <w:b/>
          <w:i/>
        </w:rPr>
        <w:t>в л</w:t>
      </w:r>
      <w:r w:rsidRPr="00976DCC">
        <w:rPr>
          <w:rFonts w:ascii="Times New Roman" w:hAnsi="Times New Roman"/>
          <w:b/>
          <w:i/>
        </w:rPr>
        <w:t xml:space="preserve">енте новостей </w:t>
      </w:r>
      <w:r w:rsidRPr="00976DCC">
        <w:rPr>
          <w:rFonts w:ascii="Times New Roman" w:hAnsi="Times New Roman"/>
          <w:b/>
          <w:bCs/>
          <w:i/>
          <w:iCs/>
        </w:rPr>
        <w:t>и на</w:t>
      </w:r>
      <w:r w:rsidRPr="00976DCC">
        <w:rPr>
          <w:rFonts w:ascii="Times New Roman" w:hAnsi="Times New Roman"/>
          <w:b/>
          <w:i/>
          <w:szCs w:val="20"/>
        </w:rPr>
        <w:t xml:space="preserve"> </w:t>
      </w:r>
      <w:r w:rsidRPr="00976DCC">
        <w:rPr>
          <w:rFonts w:ascii="Times New Roman" w:hAnsi="Times New Roman"/>
          <w:b/>
          <w:bCs/>
          <w:i/>
          <w:iCs/>
        </w:rPr>
        <w:t>странице в сети Интернет</w:t>
      </w:r>
      <w:proofErr w:type="gramEnd"/>
    </w:p>
    <w:p w:rsidR="00383983" w:rsidRPr="00DF5CC5" w:rsidRDefault="00383983" w:rsidP="00DF5CC5">
      <w:pPr>
        <w:widowControl w:val="0"/>
        <w:autoSpaceDE w:val="0"/>
        <w:autoSpaceDN w:val="0"/>
        <w:adjustRightInd w:val="0"/>
        <w:spacing w:after="0" w:line="240" w:lineRule="auto"/>
        <w:ind w:firstLine="540"/>
        <w:rPr>
          <w:rFonts w:ascii="Times New Roman" w:hAnsi="Times New Roman"/>
          <w:lang w:eastAsia="ru-RU"/>
        </w:rPr>
      </w:pPr>
    </w:p>
    <w:p w:rsidR="00652C9C" w:rsidRPr="004410DB" w:rsidRDefault="00652C9C" w:rsidP="00652C9C">
      <w:pPr>
        <w:autoSpaceDE w:val="0"/>
        <w:autoSpaceDN w:val="0"/>
        <w:adjustRightInd w:val="0"/>
        <w:spacing w:after="0" w:line="240" w:lineRule="auto"/>
        <w:ind w:firstLine="540"/>
        <w:jc w:val="both"/>
        <w:rPr>
          <w:rFonts w:ascii="Times New Roman" w:hAnsi="Times New Roman"/>
          <w:bCs/>
          <w:iCs/>
          <w:lang w:eastAsia="ru-RU"/>
        </w:rPr>
      </w:pPr>
      <w:r w:rsidRPr="004410DB">
        <w:rPr>
          <w:rFonts w:ascii="Times New Roman" w:hAnsi="Times New Roman"/>
          <w:bCs/>
          <w:iCs/>
          <w:lang w:eastAsia="ru-RU"/>
        </w:rPr>
        <w:t xml:space="preserve">Порядок раскрытия (предоставления) информации </w:t>
      </w:r>
      <w:r w:rsidR="00BD0C7F" w:rsidRPr="004410DB">
        <w:rPr>
          <w:rFonts w:ascii="Times New Roman" w:hAnsi="Times New Roman"/>
          <w:bCs/>
          <w:iCs/>
          <w:lang w:eastAsia="ru-RU"/>
        </w:rPr>
        <w:t xml:space="preserve">об условиях и </w:t>
      </w:r>
      <w:r w:rsidRPr="004410DB">
        <w:rPr>
          <w:rFonts w:ascii="Times New Roman" w:hAnsi="Times New Roman"/>
          <w:bCs/>
          <w:iCs/>
          <w:lang w:eastAsia="ru-RU"/>
        </w:rPr>
        <w:t>итогах приобретения облигаций их эмитентом, в том числе о количестве приобретенных эмитентом облигаций:</w:t>
      </w:r>
    </w:p>
    <w:p w:rsidR="00986FD5"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rPr>
      </w:pPr>
      <w:bookmarkStart w:id="25" w:name="OLE_LINK7"/>
      <w:r w:rsidRPr="00DF5CC5">
        <w:rPr>
          <w:rFonts w:ascii="Times New Roman" w:hAnsi="Times New Roman"/>
          <w:b/>
          <w:bCs/>
          <w:i/>
          <w:iCs/>
        </w:rPr>
        <w:t xml:space="preserve">1. </w:t>
      </w:r>
      <w:r w:rsidRPr="00DF5CC5">
        <w:rPr>
          <w:rFonts w:ascii="Times New Roman" w:hAnsi="Times New Roman"/>
          <w:b/>
          <w:i/>
        </w:rPr>
        <w:t xml:space="preserve">Информация </w:t>
      </w:r>
      <w:r w:rsidR="008E610A" w:rsidRPr="00DF5CC5">
        <w:rPr>
          <w:rFonts w:ascii="Times New Roman" w:hAnsi="Times New Roman"/>
          <w:b/>
          <w:i/>
        </w:rPr>
        <w:t>о</w:t>
      </w:r>
      <w:r w:rsidRPr="00DF5CC5">
        <w:rPr>
          <w:rFonts w:ascii="Times New Roman" w:hAnsi="Times New Roman"/>
          <w:b/>
          <w:bCs/>
          <w:i/>
          <w:iCs/>
        </w:rPr>
        <w:t xml:space="preserve"> порядковом номере купонного периода, </w:t>
      </w:r>
      <w:r w:rsidRPr="00DF5CC5">
        <w:rPr>
          <w:rFonts w:ascii="Times New Roman" w:hAnsi="Times New Roman"/>
          <w:b/>
          <w:i/>
        </w:rPr>
        <w:t xml:space="preserve">в </w:t>
      </w:r>
      <w:r w:rsidRPr="00DF5CC5">
        <w:rPr>
          <w:rFonts w:ascii="Times New Roman" w:hAnsi="Times New Roman"/>
          <w:b/>
          <w:bCs/>
          <w:i/>
          <w:iCs/>
        </w:rPr>
        <w:t>котором владельцы Биржевых облигаций могут требовать приобретения Биржевых облигаций Эмитентом,  раскрывается Эмитентом</w:t>
      </w:r>
      <w:r w:rsidR="008E610A" w:rsidRPr="00DF5CC5">
        <w:rPr>
          <w:rFonts w:ascii="Times New Roman" w:hAnsi="Times New Roman"/>
          <w:b/>
          <w:bCs/>
          <w:i/>
          <w:iCs/>
        </w:rPr>
        <w:t xml:space="preserve"> одновременно с раскрытием информации </w:t>
      </w:r>
      <w:r w:rsidR="00C64EC7" w:rsidRPr="00DF5CC5">
        <w:rPr>
          <w:rFonts w:ascii="Times New Roman" w:hAnsi="Times New Roman"/>
          <w:b/>
          <w:bCs/>
          <w:i/>
          <w:iCs/>
        </w:rPr>
        <w:t xml:space="preserve">о </w:t>
      </w:r>
      <w:r w:rsidR="00C64EC7" w:rsidRPr="00DF5CC5">
        <w:rPr>
          <w:rFonts w:ascii="Times New Roman" w:hAnsi="Times New Roman"/>
          <w:b/>
          <w:bCs/>
          <w:i/>
          <w:iCs/>
          <w:lang w:eastAsia="ru-RU"/>
        </w:rPr>
        <w:t>ставках либо порядке определения ставок по купонам Биржевых облигаций</w:t>
      </w:r>
      <w:r w:rsidR="00986FD5" w:rsidRPr="00DF5CC5">
        <w:rPr>
          <w:rFonts w:ascii="Times New Roman" w:hAnsi="Times New Roman"/>
          <w:b/>
          <w:bCs/>
          <w:i/>
          <w:iCs/>
          <w:lang w:eastAsia="ru-RU"/>
        </w:rPr>
        <w:t>. Информация о ставках либо порядке определения ставок по купонам Биржевых облигаций</w:t>
      </w:r>
      <w:r w:rsidR="00986FD5" w:rsidRPr="00DF5CC5">
        <w:rPr>
          <w:rFonts w:ascii="Times New Roman" w:hAnsi="Times New Roman"/>
          <w:b/>
          <w:i/>
          <w:lang w:eastAsia="ru-RU"/>
        </w:rPr>
        <w:t xml:space="preserve"> </w:t>
      </w:r>
      <w:r w:rsidR="00986FD5" w:rsidRPr="00DF5CC5">
        <w:rPr>
          <w:rFonts w:ascii="Times New Roman" w:hAnsi="Times New Roman"/>
          <w:b/>
          <w:bCs/>
          <w:i/>
          <w:iCs/>
        </w:rPr>
        <w:t>публикуется Эмитентом в порядке и сроки, указанные в п. 11 Решения о выпуске и п. 2.9 Проспекта.</w:t>
      </w:r>
      <w:r w:rsidR="00986FD5" w:rsidRPr="00DF5CC5" w:rsidDel="00047E95">
        <w:rPr>
          <w:rFonts w:ascii="Times New Roman" w:hAnsi="Times New Roman"/>
          <w:b/>
          <w:bCs/>
          <w:i/>
          <w:iCs/>
        </w:rPr>
        <w:t xml:space="preserve"> </w:t>
      </w:r>
    </w:p>
    <w:bookmarkEnd w:id="25"/>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lang w:eastAsia="ru-RU"/>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w:t>
      </w:r>
      <w:r w:rsidR="001E4ACC" w:rsidRPr="00DF5CC5">
        <w:rPr>
          <w:rFonts w:ascii="Times New Roman" w:hAnsi="Times New Roman"/>
          <w:b/>
          <w:bCs/>
          <w:i/>
          <w:iCs/>
          <w:lang w:eastAsia="ru-RU"/>
        </w:rPr>
        <w:t xml:space="preserve">соответствующее сообщение </w:t>
      </w:r>
      <w:r w:rsidR="001E4ACC" w:rsidRPr="00DF5CC5">
        <w:rPr>
          <w:rFonts w:ascii="Times New Roman" w:hAnsi="Times New Roman"/>
          <w:b/>
          <w:bCs/>
          <w:i/>
          <w:iCs/>
        </w:rPr>
        <w:t>публикуется Эмитентом в порядке и сроки, указанные в п. 11 Решения о выпуске и п. 2.9 Проспекта</w:t>
      </w:r>
      <w:r w:rsidR="002762C1" w:rsidRPr="00DF5CC5">
        <w:rPr>
          <w:rFonts w:ascii="Times New Roman" w:hAnsi="Times New Roman"/>
          <w:b/>
          <w:bCs/>
          <w:i/>
          <w:iCs/>
        </w:rPr>
        <w:t>.</w:t>
      </w:r>
    </w:p>
    <w:p w:rsidR="00383983" w:rsidRPr="00DF5CC5" w:rsidRDefault="002762C1"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3</w:t>
      </w:r>
      <w:r w:rsidR="00383983" w:rsidRPr="00DF5CC5">
        <w:rPr>
          <w:rFonts w:ascii="Times New Roman" w:hAnsi="Times New Roman"/>
          <w:b/>
          <w:bCs/>
          <w:i/>
          <w:iCs/>
          <w:lang w:eastAsia="ru-RU"/>
        </w:rPr>
        <w:t>. Информация об исполнении Эмитентом обязательств по приобретению Биржевых облигаций (по требованию владельцев</w:t>
      </w:r>
      <w:r w:rsidR="00A91AD1" w:rsidRPr="00DF5CC5">
        <w:rPr>
          <w:rFonts w:ascii="Times New Roman" w:hAnsi="Times New Roman"/>
          <w:b/>
          <w:bCs/>
          <w:i/>
          <w:iCs/>
          <w:lang w:eastAsia="ru-RU"/>
        </w:rPr>
        <w:t xml:space="preserve"> Биржевых облигаций</w:t>
      </w:r>
      <w:r w:rsidR="00383983" w:rsidRPr="00DF5CC5">
        <w:rPr>
          <w:rFonts w:ascii="Times New Roman" w:hAnsi="Times New Roman"/>
          <w:b/>
          <w:bCs/>
          <w:i/>
          <w:iCs/>
          <w:lang w:eastAsia="ru-RU"/>
        </w:rPr>
        <w:t>/по соглашению с владельцами</w:t>
      </w:r>
      <w:r w:rsidR="00A91AD1" w:rsidRPr="00DF5CC5">
        <w:rPr>
          <w:rFonts w:ascii="Times New Roman" w:hAnsi="Times New Roman"/>
          <w:b/>
          <w:bCs/>
          <w:i/>
          <w:iCs/>
          <w:lang w:eastAsia="ru-RU"/>
        </w:rPr>
        <w:t xml:space="preserve"> Биржевых облигаций</w:t>
      </w:r>
      <w:r w:rsidR="00383983" w:rsidRPr="00DF5CC5">
        <w:rPr>
          <w:rFonts w:ascii="Times New Roman" w:hAnsi="Times New Roman"/>
          <w:b/>
          <w:bCs/>
          <w:i/>
          <w:iCs/>
          <w:lang w:eastAsia="ru-RU"/>
        </w:rPr>
        <w:t xml:space="preserve">) </w:t>
      </w:r>
      <w:bookmarkStart w:id="26" w:name="OLE_LINK5"/>
      <w:bookmarkStart w:id="27" w:name="OLE_LINK6"/>
      <w:r w:rsidR="00BD0C7F">
        <w:rPr>
          <w:rFonts w:ascii="Times New Roman" w:hAnsi="Times New Roman"/>
          <w:b/>
          <w:bCs/>
          <w:i/>
          <w:iCs/>
          <w:lang w:eastAsia="ru-RU"/>
        </w:rPr>
        <w:t xml:space="preserve">(в том числе о количестве приобретенных Биржевых облигаций) </w:t>
      </w:r>
      <w:r w:rsidR="00383983" w:rsidRPr="00DF5CC5">
        <w:rPr>
          <w:rFonts w:ascii="Times New Roman" w:hAnsi="Times New Roman"/>
          <w:b/>
          <w:bCs/>
          <w:i/>
          <w:iCs/>
          <w:lang w:eastAsia="ru-RU"/>
        </w:rPr>
        <w:t xml:space="preserve">раскрывается </w:t>
      </w:r>
      <w:r w:rsidR="0032642D" w:rsidRPr="00DF5CC5">
        <w:rPr>
          <w:rFonts w:ascii="Times New Roman" w:hAnsi="Times New Roman"/>
          <w:b/>
          <w:bCs/>
          <w:i/>
          <w:iCs/>
        </w:rPr>
        <w:t>в порядке и сроки, указанные в п. 11 Решения о выпуске и п. 2.9 Проспекта.</w:t>
      </w:r>
      <w:bookmarkEnd w:id="26"/>
      <w:bookmarkEnd w:id="27"/>
    </w:p>
    <w:p w:rsidR="00383983" w:rsidRPr="00DF5CC5" w:rsidRDefault="0032642D"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4</w:t>
      </w:r>
      <w:r w:rsidR="00383983" w:rsidRPr="00DF5CC5">
        <w:rPr>
          <w:rFonts w:ascii="Times New Roman" w:hAnsi="Times New Roman"/>
          <w:b/>
          <w:bCs/>
          <w:i/>
          <w:iCs/>
        </w:rPr>
        <w:t>.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смене </w:t>
      </w:r>
      <w:r w:rsidR="00FE440F" w:rsidRPr="00DF5CC5">
        <w:rPr>
          <w:rFonts w:ascii="Times New Roman" w:hAnsi="Times New Roman"/>
          <w:b/>
          <w:bCs/>
          <w:i/>
          <w:iCs/>
        </w:rPr>
        <w:t>О</w:t>
      </w:r>
      <w:r w:rsidRPr="00DF5CC5">
        <w:rPr>
          <w:rFonts w:ascii="Times New Roman" w:hAnsi="Times New Roman"/>
          <w:b/>
          <w:bCs/>
          <w:i/>
          <w:iCs/>
        </w:rPr>
        <w:t>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sidR="00AB25B9" w:rsidRPr="00DF5CC5">
        <w:rPr>
          <w:rFonts w:ascii="Times New Roman" w:hAnsi="Times New Roman"/>
          <w:b/>
          <w:bCs/>
          <w:i/>
          <w:iCs/>
        </w:rPr>
        <w:t>я</w:t>
      </w:r>
      <w:r w:rsidRPr="00DF5CC5">
        <w:rPr>
          <w:rFonts w:ascii="Times New Roman" w:hAnsi="Times New Roman"/>
          <w:b/>
          <w:bCs/>
          <w:i/>
          <w:iCs/>
        </w:rPr>
        <w:t xml:space="preserve"> </w:t>
      </w:r>
      <w:r w:rsidR="00AB25B9" w:rsidRPr="00DF5CC5">
        <w:rPr>
          <w:rFonts w:ascii="Times New Roman" w:hAnsi="Times New Roman"/>
          <w:b/>
          <w:bCs/>
          <w:i/>
          <w:iCs/>
          <w:lang w:eastAsia="ru-RU"/>
        </w:rPr>
        <w:t xml:space="preserve">раскрывается </w:t>
      </w:r>
      <w:r w:rsidR="00AB25B9" w:rsidRPr="00DF5CC5">
        <w:rPr>
          <w:rFonts w:ascii="Times New Roman" w:hAnsi="Times New Roman"/>
          <w:b/>
          <w:bCs/>
          <w:i/>
          <w:iCs/>
        </w:rPr>
        <w:t>в порядке и сроки, указанные в п. 11 Решения о выпуске и п. 2.9 Проспекта.</w:t>
      </w:r>
    </w:p>
    <w:p w:rsidR="002D262F" w:rsidRPr="00DF5CC5" w:rsidRDefault="002D262F" w:rsidP="00DF5CC5">
      <w:pPr>
        <w:autoSpaceDE w:val="0"/>
        <w:autoSpaceDN w:val="0"/>
        <w:adjustRightInd w:val="0"/>
        <w:spacing w:after="0" w:line="240" w:lineRule="auto"/>
        <w:ind w:firstLine="540"/>
        <w:jc w:val="both"/>
        <w:rPr>
          <w:rFonts w:ascii="Times New Roman" w:hAnsi="Times New Roman"/>
        </w:rPr>
      </w:pPr>
    </w:p>
    <w:p w:rsidR="00383983" w:rsidRPr="00C358CB" w:rsidRDefault="00383983" w:rsidP="00DF5CC5">
      <w:pPr>
        <w:autoSpaceDE w:val="0"/>
        <w:autoSpaceDN w:val="0"/>
        <w:adjustRightInd w:val="0"/>
        <w:spacing w:after="0" w:line="240" w:lineRule="auto"/>
        <w:ind w:firstLine="540"/>
        <w:jc w:val="both"/>
        <w:rPr>
          <w:rFonts w:ascii="Times New Roman" w:hAnsi="Times New Roman"/>
        </w:rPr>
      </w:pPr>
      <w:r w:rsidRPr="00C358CB">
        <w:rPr>
          <w:rFonts w:ascii="Times New Roman" w:hAnsi="Times New Roman"/>
        </w:rPr>
        <w:t>11. Порядок раскрытия эмитентом информации о выпуске ценных бумаг</w:t>
      </w:r>
    </w:p>
    <w:p w:rsidR="00C0140B" w:rsidRPr="00C358CB" w:rsidRDefault="00C0140B" w:rsidP="00C0140B">
      <w:pPr>
        <w:autoSpaceDE w:val="0"/>
        <w:autoSpaceDN w:val="0"/>
        <w:adjustRightInd w:val="0"/>
        <w:spacing w:after="0" w:line="240" w:lineRule="auto"/>
        <w:ind w:firstLine="540"/>
        <w:jc w:val="both"/>
        <w:rPr>
          <w:rFonts w:ascii="Times New Roman" w:hAnsi="Times New Roman"/>
          <w:b/>
          <w:bCs/>
          <w:i/>
          <w:iCs/>
        </w:rPr>
      </w:pPr>
      <w:proofErr w:type="gramStart"/>
      <w:r w:rsidRPr="00C358CB">
        <w:rPr>
          <w:rFonts w:ascii="Times New Roman" w:hAnsi="Times New Roman"/>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федерального органа исполнительной власти по рынку ценных бумаг, а также </w:t>
      </w:r>
      <w:r w:rsidRPr="00C358CB">
        <w:rPr>
          <w:rFonts w:ascii="Times New Roman" w:hAnsi="Times New Roman"/>
          <w:b/>
          <w:bCs/>
          <w:i/>
          <w:iCs/>
          <w:lang w:eastAsia="ru-RU"/>
        </w:rPr>
        <w:t>правилами допуска биржевых облигаций к торгам, утвержденными биржей</w:t>
      </w:r>
      <w:r w:rsidRPr="00C358CB">
        <w:rPr>
          <w:rFonts w:ascii="Times New Roman" w:hAnsi="Times New Roman"/>
          <w:b/>
          <w:bCs/>
          <w:i/>
          <w:iCs/>
        </w:rPr>
        <w:t xml:space="preserve"> в порядке и сроки, предусмотренные Решением о выпуске и Проспектом. </w:t>
      </w:r>
      <w:proofErr w:type="gramEnd"/>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roofErr w:type="gramStart"/>
      <w:r w:rsidRPr="00C358CB">
        <w:rPr>
          <w:rFonts w:ascii="Times New Roman" w:hAnsi="Times New Roman"/>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00C5287B" w:rsidRPr="00EB6C38">
        <w:rPr>
          <w:sz w:val="20"/>
          <w:szCs w:val="20"/>
        </w:rPr>
        <w:t xml:space="preserve">, </w:t>
      </w:r>
      <w:r w:rsidR="00C5287B" w:rsidRPr="004410DB">
        <w:rPr>
          <w:rFonts w:ascii="Times New Roman" w:hAnsi="Times New Roman"/>
          <w:b/>
          <w:bCs/>
          <w:i/>
          <w:iCs/>
        </w:rPr>
        <w:t xml:space="preserve">а также нормативными актами Банка России или иного уполномоченного органа по регулированию, контролю и надзору в </w:t>
      </w:r>
      <w:r w:rsidR="00C5287B" w:rsidRPr="004410DB">
        <w:rPr>
          <w:rFonts w:ascii="Times New Roman" w:hAnsi="Times New Roman"/>
          <w:b/>
          <w:bCs/>
          <w:i/>
          <w:iCs/>
        </w:rPr>
        <w:lastRenderedPageBreak/>
        <w:t>сфере финансовых рынков, установлен иной порядок и сроки раскрытия информации о таком событии</w:t>
      </w:r>
      <w:r w:rsidRPr="00C358CB">
        <w:rPr>
          <w:rFonts w:ascii="Times New Roman" w:hAnsi="Times New Roman"/>
          <w:b/>
          <w:bCs/>
          <w:i/>
          <w:iCs/>
        </w:rPr>
        <w:t>, нежели порядок и сроки, предусмотренные Решением о выпуске и Проспектом, информация о</w:t>
      </w:r>
      <w:proofErr w:type="gramEnd"/>
      <w:r w:rsidRPr="00C358CB">
        <w:rPr>
          <w:rFonts w:ascii="Times New Roman" w:hAnsi="Times New Roman"/>
          <w:b/>
          <w:bCs/>
          <w:i/>
          <w:iCs/>
        </w:rPr>
        <w:t xml:space="preserve"> </w:t>
      </w:r>
      <w:proofErr w:type="gramStart"/>
      <w:r w:rsidRPr="00C358CB">
        <w:rPr>
          <w:rFonts w:ascii="Times New Roman" w:hAnsi="Times New Roman"/>
          <w:b/>
          <w:bCs/>
          <w:i/>
          <w:iCs/>
        </w:rPr>
        <w:t>таком</w:t>
      </w:r>
      <w:proofErr w:type="gramEnd"/>
      <w:r w:rsidRPr="00C358CB">
        <w:rPr>
          <w:rFonts w:ascii="Times New Roman" w:hAnsi="Times New Roman"/>
          <w:b/>
          <w:bCs/>
          <w:i/>
          <w:iCs/>
        </w:rPr>
        <w:t xml:space="preserve"> событии раскрывается в порядке и сроки, предусмотренные федеральными законами, </w:t>
      </w:r>
      <w:r w:rsidR="00C5287B" w:rsidRPr="004410DB">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C358CB">
        <w:rPr>
          <w:rFonts w:ascii="Times New Roman" w:hAnsi="Times New Roman"/>
          <w:b/>
          <w:bCs/>
          <w:i/>
          <w:iCs/>
        </w:rPr>
        <w:t>.</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sidR="007C0DD3" w:rsidRPr="001D24A2">
        <w:rPr>
          <w:rStyle w:val="SUBST"/>
          <w:bCs/>
          <w:iCs/>
          <w:sz w:val="20"/>
          <w:szCs w:val="20"/>
        </w:rPr>
        <w:t xml:space="preserve">, </w:t>
      </w:r>
      <w:r w:rsidR="007C0DD3" w:rsidRPr="004410DB">
        <w:rPr>
          <w:rFonts w:ascii="Times New Roman" w:hAnsi="Times New Roman"/>
          <w:b/>
          <w:bCs/>
          <w:i/>
          <w:iCs/>
        </w:rPr>
        <w:t>установленной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момента наступления такого события</w:t>
      </w:r>
      <w:r w:rsidR="007C0DD3">
        <w:rPr>
          <w:rFonts w:ascii="Times New Roman" w:hAnsi="Times New Roman"/>
          <w:b/>
          <w:bCs/>
          <w:i/>
          <w:iCs/>
        </w:rPr>
        <w:t xml:space="preserve">: </w:t>
      </w:r>
      <w:proofErr w:type="gramEnd"/>
    </w:p>
    <w:p w:rsidR="00383983" w:rsidRPr="00DF5CC5" w:rsidRDefault="00BF7B9D" w:rsidP="00DF5CC5">
      <w:pPr>
        <w:widowControl w:val="0"/>
        <w:autoSpaceDE w:val="0"/>
        <w:autoSpaceDN w:val="0"/>
        <w:spacing w:after="0" w:line="240" w:lineRule="auto"/>
        <w:ind w:firstLine="540"/>
        <w:jc w:val="both"/>
        <w:rPr>
          <w:rFonts w:ascii="Times New Roman" w:hAnsi="Times New Roman"/>
          <w:b/>
          <w:bCs/>
          <w:i/>
          <w:iCs/>
        </w:rPr>
      </w:pPr>
      <w:r>
        <w:rPr>
          <w:rFonts w:ascii="Times New Roman" w:hAnsi="Times New Roman"/>
          <w:b/>
          <w:i/>
        </w:rPr>
        <w:t>- в л</w:t>
      </w:r>
      <w:r w:rsidR="00383983" w:rsidRPr="00DF5CC5">
        <w:rPr>
          <w:rFonts w:ascii="Times New Roman" w:hAnsi="Times New Roman"/>
          <w:b/>
          <w:i/>
        </w:rPr>
        <w:t xml:space="preserve">енте новостей </w:t>
      </w:r>
      <w:r w:rsidR="00383983" w:rsidRPr="00DF5CC5">
        <w:rPr>
          <w:rFonts w:ascii="Times New Roman" w:hAnsi="Times New Roman"/>
          <w:b/>
          <w:bCs/>
          <w:i/>
          <w:iCs/>
        </w:rPr>
        <w:t xml:space="preserve">- не позднее 1 (одного) дня </w:t>
      </w:r>
      <w:proofErr w:type="gramStart"/>
      <w:r w:rsidR="00383983" w:rsidRPr="00DF5CC5">
        <w:rPr>
          <w:rFonts w:ascii="Times New Roman" w:hAnsi="Times New Roman"/>
          <w:b/>
          <w:bCs/>
          <w:i/>
          <w:iCs/>
        </w:rPr>
        <w:t>с даты составления</w:t>
      </w:r>
      <w:proofErr w:type="gramEnd"/>
      <w:r w:rsidR="00383983" w:rsidRPr="00DF5CC5">
        <w:rPr>
          <w:rFonts w:ascii="Times New Roman" w:hAnsi="Times New Roman"/>
          <w:b/>
          <w:bCs/>
          <w:i/>
          <w:iCs/>
        </w:rPr>
        <w:t xml:space="preserve"> протокола заседания уполномоченного органа Эмитента, на котором принято решение о размещении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на странице</w:t>
      </w:r>
      <w:r w:rsidR="00047E95" w:rsidRPr="00DF5CC5">
        <w:rPr>
          <w:rFonts w:ascii="Times New Roman" w:hAnsi="Times New Roman"/>
          <w:b/>
          <w:bCs/>
          <w:i/>
          <w:iCs/>
        </w:rPr>
        <w:t xml:space="preserve"> в информационно-телекоммуникационной сети Интернет (далее – </w:t>
      </w:r>
      <w:r w:rsidR="00BF7B9D">
        <w:rPr>
          <w:rFonts w:ascii="Times New Roman" w:hAnsi="Times New Roman"/>
          <w:b/>
          <w:bCs/>
          <w:i/>
          <w:iCs/>
        </w:rPr>
        <w:t>с</w:t>
      </w:r>
      <w:r w:rsidR="00047E95" w:rsidRPr="00DF5CC5">
        <w:rPr>
          <w:rFonts w:ascii="Times New Roman" w:hAnsi="Times New Roman"/>
          <w:b/>
          <w:bCs/>
          <w:i/>
          <w:iCs/>
        </w:rPr>
        <w:t xml:space="preserve">еть Интернет) </w:t>
      </w:r>
      <w:r w:rsidRPr="00DF5CC5">
        <w:rPr>
          <w:rFonts w:ascii="Times New Roman" w:hAnsi="Times New Roman"/>
          <w:b/>
          <w:bCs/>
          <w:i/>
          <w:iCs/>
        </w:rPr>
        <w:t xml:space="preserve">- не позднее 2 (Двух) дней </w:t>
      </w:r>
      <w:proofErr w:type="gramStart"/>
      <w:r w:rsidRPr="00DF5CC5">
        <w:rPr>
          <w:rFonts w:ascii="Times New Roman" w:hAnsi="Times New Roman"/>
          <w:b/>
          <w:bCs/>
          <w:i/>
          <w:iCs/>
        </w:rPr>
        <w:t>с даты составления</w:t>
      </w:r>
      <w:proofErr w:type="gramEnd"/>
      <w:r w:rsidRPr="00DF5CC5">
        <w:rPr>
          <w:rFonts w:ascii="Times New Roman" w:hAnsi="Times New Roman"/>
          <w:b/>
          <w:bCs/>
          <w:i/>
          <w:iCs/>
        </w:rPr>
        <w:t xml:space="preserve"> протокола заседания уполномоченного органа Эмитента, на котором принято решение о размещении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BF7B9D">
        <w:rPr>
          <w:rFonts w:ascii="Times New Roman" w:hAnsi="Times New Roman"/>
          <w:b/>
          <w:bCs/>
          <w:i/>
          <w:iCs/>
        </w:rPr>
        <w:t>с</w:t>
      </w:r>
      <w:r w:rsidRPr="00DF5CC5">
        <w:rPr>
          <w:rFonts w:ascii="Times New Roman" w:hAnsi="Times New Roman"/>
          <w:b/>
          <w:bCs/>
          <w:i/>
          <w:iCs/>
        </w:rPr>
        <w:t>ети Интернет осу</w:t>
      </w:r>
      <w:r w:rsidR="00BF7B9D">
        <w:rPr>
          <w:rFonts w:ascii="Times New Roman" w:hAnsi="Times New Roman"/>
          <w:b/>
          <w:bCs/>
          <w:i/>
          <w:iCs/>
        </w:rPr>
        <w:t>ществляется после публикации в л</w:t>
      </w:r>
      <w:r w:rsidRPr="00DF5CC5">
        <w:rPr>
          <w:rFonts w:ascii="Times New Roman" w:hAnsi="Times New Roman"/>
          <w:b/>
          <w:bCs/>
          <w:i/>
          <w:iCs/>
        </w:rPr>
        <w:t>енте новостей.</w:t>
      </w:r>
    </w:p>
    <w:p w:rsidR="00AE3256" w:rsidRPr="00BF04E0" w:rsidRDefault="00C30C3E"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Для раскрытия информации на странице в </w:t>
      </w:r>
      <w:r w:rsidR="00BF7B9D">
        <w:rPr>
          <w:rFonts w:ascii="Times New Roman" w:hAnsi="Times New Roman"/>
          <w:b/>
          <w:bCs/>
          <w:i/>
          <w:iCs/>
        </w:rPr>
        <w:t>сети Интернет</w:t>
      </w:r>
      <w:r w:rsidRPr="00DF5CC5">
        <w:rPr>
          <w:rFonts w:ascii="Times New Roman" w:hAnsi="Times New Roman"/>
          <w:b/>
          <w:bCs/>
          <w:i/>
          <w:iCs/>
        </w:rPr>
        <w:t xml:space="preserve"> Эмитент должен использовать страницу в сети Интернет, предоставляемую одним из распространителей информации на рынке ценных бумаг, а в случае, если ценные бумаги Эмитента включены в список ценных бумаг, допущенных к торгам на организаторе торговли на рынке ценных бумаг, при опубликовании информации на странице в сети Интернет помимо страницы в сети Интернет, предоставляемой</w:t>
      </w:r>
      <w:proofErr w:type="gramEnd"/>
      <w:r w:rsidRPr="00DF5CC5">
        <w:rPr>
          <w:rFonts w:ascii="Times New Roman" w:hAnsi="Times New Roman"/>
          <w:b/>
          <w:bCs/>
          <w:i/>
          <w:iCs/>
        </w:rPr>
        <w:t xml:space="preserve"> одним из распространителей информации на рынке ценных бумаг, Эмитент должен использовать страницу </w:t>
      </w:r>
      <w:r w:rsidRPr="00BF04E0">
        <w:rPr>
          <w:rFonts w:ascii="Times New Roman" w:hAnsi="Times New Roman"/>
          <w:b/>
          <w:bCs/>
          <w:i/>
          <w:iCs/>
        </w:rPr>
        <w:t>в сети Интернет, электронный адрес которой включает доменное имя, права на которое принадлежат указанному эмитенту.</w:t>
      </w:r>
      <w:r w:rsidR="005976D1" w:rsidRPr="00BF04E0">
        <w:rPr>
          <w:rFonts w:ascii="Times New Roman" w:hAnsi="Times New Roman"/>
          <w:b/>
          <w:bCs/>
          <w:i/>
          <w:iCs/>
        </w:rPr>
        <w:t xml:space="preserve"> </w:t>
      </w:r>
      <w:r w:rsidR="00A742E1" w:rsidRPr="00BF04E0">
        <w:rPr>
          <w:rFonts w:ascii="Times New Roman" w:hAnsi="Times New Roman"/>
          <w:b/>
          <w:bCs/>
          <w:i/>
          <w:iCs/>
        </w:rPr>
        <w:t xml:space="preserve">При опубликовании информации на странице в сети Интернет </w:t>
      </w:r>
      <w:r w:rsidR="00AE0807" w:rsidRPr="00BF04E0">
        <w:rPr>
          <w:rFonts w:ascii="Times New Roman" w:hAnsi="Times New Roman"/>
          <w:b/>
          <w:bCs/>
          <w:i/>
          <w:iCs/>
        </w:rPr>
        <w:t>Э</w:t>
      </w:r>
      <w:r w:rsidR="00A742E1" w:rsidRPr="00BF04E0">
        <w:rPr>
          <w:rFonts w:ascii="Times New Roman" w:hAnsi="Times New Roman"/>
          <w:b/>
          <w:bCs/>
          <w:i/>
          <w:iCs/>
        </w:rPr>
        <w:t>митент использует оба указанных а</w:t>
      </w:r>
      <w:r w:rsidR="005976D1" w:rsidRPr="00BF04E0">
        <w:rPr>
          <w:rFonts w:ascii="Times New Roman" w:hAnsi="Times New Roman"/>
          <w:b/>
          <w:bCs/>
          <w:i/>
          <w:iCs/>
        </w:rPr>
        <w:t>дрес</w:t>
      </w:r>
      <w:r w:rsidR="00636DDE" w:rsidRPr="00BF04E0">
        <w:rPr>
          <w:rFonts w:ascii="Times New Roman" w:hAnsi="Times New Roman"/>
          <w:b/>
          <w:bCs/>
          <w:i/>
          <w:iCs/>
        </w:rPr>
        <w:t>а</w:t>
      </w:r>
      <w:r w:rsidR="00370874" w:rsidRPr="00BF04E0">
        <w:rPr>
          <w:rFonts w:ascii="Times New Roman" w:hAnsi="Times New Roman"/>
          <w:b/>
          <w:bCs/>
          <w:i/>
          <w:iCs/>
        </w:rPr>
        <w:t>:</w:t>
      </w:r>
    </w:p>
    <w:p w:rsidR="00BF7B9D" w:rsidRPr="00BF04E0" w:rsidRDefault="009552F0" w:rsidP="00BF7B9D">
      <w:pPr>
        <w:spacing w:after="0" w:line="240" w:lineRule="auto"/>
        <w:ind w:firstLine="539"/>
        <w:rPr>
          <w:rFonts w:ascii="Times New Roman" w:hAnsi="Times New Roman"/>
          <w:b/>
          <w:bCs/>
          <w:i/>
        </w:rPr>
      </w:pPr>
      <w:r w:rsidRPr="009552F0">
        <w:rPr>
          <w:rStyle w:val="SUBST"/>
          <w:rFonts w:ascii="Times New Roman" w:hAnsi="Times New Roman"/>
          <w:iCs/>
          <w:szCs w:val="20"/>
          <w:lang w:val="x-none" w:eastAsia="ru-RU"/>
        </w:rPr>
        <w:t>http://</w:t>
      </w:r>
      <w:hyperlink r:id="rId13" w:history="1">
        <w:r w:rsidR="00BF7B9D" w:rsidRPr="00BF04E0">
          <w:rPr>
            <w:rStyle w:val="af"/>
            <w:rFonts w:ascii="Times New Roman" w:hAnsi="Times New Roman"/>
            <w:b/>
            <w:bCs/>
            <w:i/>
            <w:u w:val="none"/>
          </w:rPr>
          <w:t>www.mrsksevzap.ru</w:t>
        </w:r>
      </w:hyperlink>
    </w:p>
    <w:p w:rsidR="00AE3256" w:rsidRPr="00BF04E0" w:rsidRDefault="00A53953" w:rsidP="00BF7B9D">
      <w:pPr>
        <w:spacing w:after="0" w:line="240" w:lineRule="auto"/>
        <w:ind w:firstLine="539"/>
        <w:rPr>
          <w:rFonts w:ascii="Times New Roman" w:hAnsi="Times New Roman"/>
          <w:b/>
          <w:bCs/>
          <w:i/>
          <w:iCs/>
        </w:rPr>
      </w:pPr>
      <w:r w:rsidRPr="009552F0">
        <w:rPr>
          <w:rStyle w:val="SUBST"/>
          <w:rFonts w:ascii="Times New Roman" w:hAnsi="Times New Roman"/>
          <w:lang w:val="x-none"/>
        </w:rPr>
        <w:t>http://www.disclosure.ru/issuer/7802312751/</w:t>
      </w:r>
      <w:r w:rsidR="00BF7B9D" w:rsidRPr="00BF04E0">
        <w:rPr>
          <w:rFonts w:ascii="Times New Roman" w:hAnsi="Times New Roman"/>
          <w:b/>
          <w:i/>
        </w:rPr>
        <w:t>.</w:t>
      </w:r>
    </w:p>
    <w:p w:rsidR="00383983" w:rsidRPr="00BF04E0"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 в соответствии с нормативными актами</w:t>
      </w:r>
      <w:r w:rsidR="00F11ED9">
        <w:rPr>
          <w:rFonts w:ascii="Times New Roman" w:hAnsi="Times New Roman"/>
          <w:b/>
          <w:bCs/>
          <w:i/>
          <w:iCs/>
        </w:rPr>
        <w:t xml:space="preserve">, </w:t>
      </w:r>
      <w:r w:rsidRPr="00BF04E0">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296EDB">
        <w:rPr>
          <w:rFonts w:ascii="Times New Roman" w:hAnsi="Times New Roman"/>
          <w:b/>
          <w:i/>
        </w:rPr>
        <w:t>в л</w:t>
      </w:r>
      <w:r w:rsidRPr="00DF5CC5">
        <w:rPr>
          <w:rFonts w:ascii="Times New Roman" w:hAnsi="Times New Roman"/>
          <w:b/>
          <w:i/>
        </w:rPr>
        <w:t xml:space="preserve">енте новостей </w:t>
      </w:r>
      <w:r w:rsidRPr="00DF5CC5">
        <w:rPr>
          <w:rFonts w:ascii="Times New Roman" w:hAnsi="Times New Roman"/>
          <w:b/>
          <w:bCs/>
          <w:i/>
          <w:iCs/>
        </w:rPr>
        <w:t xml:space="preserve">- не позднее 1 (Одного) дня </w:t>
      </w:r>
      <w:proofErr w:type="gramStart"/>
      <w:r w:rsidRPr="00DF5CC5">
        <w:rPr>
          <w:rFonts w:ascii="Times New Roman" w:hAnsi="Times New Roman"/>
          <w:b/>
          <w:bCs/>
          <w:i/>
          <w:iCs/>
        </w:rPr>
        <w:t>с даты составления</w:t>
      </w:r>
      <w:proofErr w:type="gramEnd"/>
      <w:r w:rsidRPr="00DF5CC5">
        <w:rPr>
          <w:rFonts w:ascii="Times New Roman" w:hAnsi="Times New Roman"/>
          <w:b/>
          <w:bCs/>
          <w:i/>
          <w:iCs/>
        </w:rPr>
        <w:t xml:space="preserve"> протокола заседания уполномоченного органа Эмитента, на котором принято решение об утверждении Решения о выпуске;</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4B315E">
        <w:rPr>
          <w:rFonts w:ascii="Times New Roman" w:hAnsi="Times New Roman"/>
          <w:b/>
          <w:bCs/>
          <w:i/>
          <w:iCs/>
        </w:rPr>
        <w:t xml:space="preserve">- </w:t>
      </w:r>
      <w:r w:rsidRPr="00DF5CC5">
        <w:rPr>
          <w:rFonts w:ascii="Times New Roman" w:hAnsi="Times New Roman"/>
          <w:b/>
          <w:bCs/>
          <w:i/>
          <w:iCs/>
        </w:rPr>
        <w:t xml:space="preserve">на странице в </w:t>
      </w:r>
      <w:r w:rsidR="00296EDB">
        <w:rPr>
          <w:rFonts w:ascii="Times New Roman" w:hAnsi="Times New Roman"/>
          <w:b/>
          <w:bCs/>
          <w:i/>
          <w:iCs/>
        </w:rPr>
        <w:t>с</w:t>
      </w:r>
      <w:r w:rsidRPr="00DF5CC5">
        <w:rPr>
          <w:rFonts w:ascii="Times New Roman" w:hAnsi="Times New Roman"/>
          <w:b/>
          <w:bCs/>
          <w:i/>
          <w:iCs/>
        </w:rPr>
        <w:t>ети Интернет</w:t>
      </w:r>
      <w:r w:rsidR="00867ABB" w:rsidRPr="00DF5CC5">
        <w:rPr>
          <w:rFonts w:ascii="Times New Roman" w:hAnsi="Times New Roman"/>
          <w:b/>
          <w:bCs/>
          <w:i/>
          <w:iCs/>
        </w:rPr>
        <w:t xml:space="preserve"> </w:t>
      </w:r>
      <w:r w:rsidRPr="00DF5CC5">
        <w:rPr>
          <w:rFonts w:ascii="Times New Roman" w:hAnsi="Times New Roman"/>
          <w:b/>
          <w:bCs/>
          <w:i/>
          <w:iCs/>
        </w:rPr>
        <w:t xml:space="preserve">- не позднее 2 (Двух) дней </w:t>
      </w:r>
      <w:proofErr w:type="gramStart"/>
      <w:r w:rsidRPr="00DF5CC5">
        <w:rPr>
          <w:rFonts w:ascii="Times New Roman" w:hAnsi="Times New Roman"/>
          <w:b/>
          <w:bCs/>
          <w:i/>
          <w:iCs/>
        </w:rPr>
        <w:t>с даты составления</w:t>
      </w:r>
      <w:proofErr w:type="gramEnd"/>
      <w:r w:rsidRPr="00DF5CC5">
        <w:rPr>
          <w:rFonts w:ascii="Times New Roman" w:hAnsi="Times New Roman"/>
          <w:b/>
          <w:bCs/>
          <w:i/>
          <w:iCs/>
        </w:rPr>
        <w:t xml:space="preserve"> протокола заседания уполномоченного органа Эмитента, на котором принято решение об утверждении Решения о выпуске.</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При этом публикация на странице</w:t>
      </w:r>
      <w:r w:rsidR="00047E95" w:rsidRPr="00DF5CC5">
        <w:rPr>
          <w:rFonts w:ascii="Times New Roman" w:hAnsi="Times New Roman"/>
          <w:b/>
          <w:bCs/>
          <w:i/>
          <w:iCs/>
        </w:rPr>
        <w:t xml:space="preserve"> </w:t>
      </w:r>
      <w:r w:rsidRPr="00DF5CC5">
        <w:rPr>
          <w:rFonts w:ascii="Times New Roman" w:hAnsi="Times New Roman"/>
          <w:b/>
          <w:bCs/>
          <w:i/>
          <w:iCs/>
        </w:rPr>
        <w:t xml:space="preserve">в </w:t>
      </w:r>
      <w:r w:rsidR="00296EDB">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296EDB" w:rsidRPr="00BF04E0">
        <w:rPr>
          <w:rFonts w:ascii="Times New Roman" w:hAnsi="Times New Roman"/>
          <w:b/>
          <w:bCs/>
          <w:i/>
          <w:iCs/>
        </w:rPr>
        <w:t>л</w:t>
      </w:r>
      <w:r w:rsidRPr="00BF04E0">
        <w:rPr>
          <w:rFonts w:ascii="Times New Roman" w:hAnsi="Times New Roman"/>
          <w:b/>
          <w:bCs/>
          <w:i/>
          <w:iCs/>
        </w:rPr>
        <w:t>енте новостей.</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p>
    <w:p w:rsidR="00087B9D" w:rsidRPr="00BF04E0" w:rsidRDefault="00383983" w:rsidP="00DF5CC5">
      <w:pPr>
        <w:autoSpaceDE w:val="0"/>
        <w:autoSpaceDN w:val="0"/>
        <w:adjustRightInd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t xml:space="preserve">в) </w:t>
      </w:r>
      <w:r w:rsidR="00087B9D" w:rsidRPr="00BF04E0">
        <w:rPr>
          <w:rFonts w:ascii="Times New Roman" w:hAnsi="Times New Roman"/>
          <w:b/>
          <w:bCs/>
          <w:i/>
          <w:iCs/>
        </w:rPr>
        <w:t>В случае допуска Биржевых облигаций к торгам в ЗАО «ФБ ММВБ» в процессе их размещения и/или обращения  их эмитент и ЗАО «ФБ ММВБ» обязаны обеспечить доступ к информации, содержащейся в Проспекте ценных бумаг, любым заинтересованным в этом лицам независимо от целей получения этой информации не позднее даты начала размещения Биржевых облигаций</w:t>
      </w:r>
      <w:r w:rsidR="001A51DA" w:rsidRPr="00BF04E0">
        <w:rPr>
          <w:rFonts w:ascii="Times New Roman" w:hAnsi="Times New Roman"/>
          <w:b/>
          <w:bCs/>
          <w:i/>
          <w:iCs/>
        </w:rPr>
        <w:t>.</w:t>
      </w:r>
      <w:proofErr w:type="gramEnd"/>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Информация о допуске Биржевых облигаций к торгам в ЗАО «ФБ ММВБ» раскрывается Биржей на странице ЗАО «ФБ ММВБ» в сети Интернет.</w:t>
      </w:r>
      <w:r w:rsidRPr="00DF5CC5">
        <w:rPr>
          <w:rFonts w:ascii="Times New Roman" w:hAnsi="Times New Roman"/>
          <w:b/>
          <w:bCs/>
          <w:i/>
          <w:iCs/>
        </w:rPr>
        <w:t xml:space="preserve">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г) Информаци</w:t>
      </w:r>
      <w:r w:rsidR="00C30C3E" w:rsidRPr="00DF5CC5">
        <w:rPr>
          <w:rFonts w:ascii="Times New Roman" w:hAnsi="Times New Roman"/>
          <w:b/>
          <w:bCs/>
          <w:i/>
          <w:iCs/>
        </w:rPr>
        <w:t>я</w:t>
      </w:r>
      <w:r w:rsidRPr="00DF5CC5">
        <w:rPr>
          <w:rFonts w:ascii="Times New Roman" w:hAnsi="Times New Roman"/>
          <w:b/>
          <w:bCs/>
          <w:i/>
          <w:iCs/>
        </w:rPr>
        <w:t xml:space="preserve"> о допуске Биржевых облигаций к торгам в процессе их размещения публикуется Эмитентом в форме сообщения о существенном факте в следующие сроки с даты опубликования Биржей информации о допуске Биржевых облигаций к торгам в процессе </w:t>
      </w:r>
      <w:r w:rsidRPr="00DF5CC5">
        <w:rPr>
          <w:rFonts w:ascii="Times New Roman" w:hAnsi="Times New Roman"/>
          <w:b/>
          <w:bCs/>
          <w:i/>
          <w:iCs/>
        </w:rPr>
        <w:lastRenderedPageBreak/>
        <w:t>размещения через представительство ЗАО «ФБ «ММВБ»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w:t>
      </w:r>
      <w:proofErr w:type="gramEnd"/>
      <w:r w:rsidRPr="00DF5CC5">
        <w:rPr>
          <w:rFonts w:ascii="Times New Roman" w:hAnsi="Times New Roman"/>
          <w:b/>
          <w:bCs/>
          <w:i/>
          <w:iCs/>
        </w:rPr>
        <w:t xml:space="preserve"> под роспись в зависимости от того, какая из указанных дат наступит раньше</w:t>
      </w:r>
      <w:r w:rsidRPr="00DF5CC5">
        <w:rPr>
          <w:rFonts w:ascii="Times New Roman" w:hAnsi="Times New Roman"/>
          <w:b/>
          <w:bCs/>
          <w:i/>
        </w:rPr>
        <w:t>:</w:t>
      </w:r>
    </w:p>
    <w:p w:rsidR="00383983" w:rsidRPr="00DF5CC5" w:rsidRDefault="00383983" w:rsidP="00DF5CC5">
      <w:pPr>
        <w:numPr>
          <w:ilvl w:val="0"/>
          <w:numId w:val="2"/>
        </w:numPr>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в </w:t>
      </w:r>
      <w:r w:rsidR="00296EDB">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EE707C" w:rsidP="00DF5CC5">
      <w:pPr>
        <w:numPr>
          <w:ilvl w:val="0"/>
          <w:numId w:val="2"/>
        </w:numPr>
        <w:autoSpaceDE w:val="0"/>
        <w:autoSpaceDN w:val="0"/>
        <w:adjustRightInd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9552F0">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9552F0">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9552F0"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Pr="007007F8">
        <w:rPr>
          <w:rStyle w:val="SUBST"/>
          <w:rFonts w:ascii="Times New Roman" w:hAnsi="Times New Roman"/>
          <w:bCs/>
          <w:iCs/>
          <w:szCs w:val="20"/>
          <w:lang w:val="x-none" w:eastAsia="ru-RU"/>
        </w:rPr>
        <w:t xml:space="preserve">– </w:t>
      </w:r>
      <w:r w:rsidR="00383983" w:rsidRPr="00DF5CC5">
        <w:rPr>
          <w:rFonts w:ascii="Times New Roman" w:hAnsi="Times New Roman"/>
          <w:b/>
          <w:bCs/>
          <w:i/>
          <w:iCs/>
        </w:rPr>
        <w:t xml:space="preserve">- не позднее 2 (Двух) дней. </w:t>
      </w:r>
    </w:p>
    <w:p w:rsidR="00383983" w:rsidRDefault="00383983" w:rsidP="00DF5CC5">
      <w:pPr>
        <w:autoSpaceDE w:val="0"/>
        <w:autoSpaceDN w:val="0"/>
        <w:adjustRightInd w:val="0"/>
        <w:spacing w:after="0" w:line="240" w:lineRule="auto"/>
        <w:ind w:firstLine="539"/>
        <w:jc w:val="both"/>
        <w:rPr>
          <w:rFonts w:ascii="Times New Roman" w:hAnsi="Times New Roman"/>
          <w:b/>
          <w:bCs/>
          <w:i/>
        </w:rPr>
      </w:pPr>
      <w:r w:rsidRPr="00DF5CC5">
        <w:rPr>
          <w:rFonts w:ascii="Times New Roman" w:hAnsi="Times New Roman"/>
          <w:b/>
          <w:bCs/>
          <w:i/>
          <w:iCs/>
        </w:rPr>
        <w:t xml:space="preserve">При этом публикация на странице в </w:t>
      </w:r>
      <w:r w:rsidR="00296EDB">
        <w:rPr>
          <w:rFonts w:ascii="Times New Roman" w:hAnsi="Times New Roman"/>
          <w:b/>
          <w:bCs/>
          <w:i/>
          <w:iCs/>
        </w:rPr>
        <w:t>с</w:t>
      </w:r>
      <w:r w:rsidRPr="00DF5CC5">
        <w:rPr>
          <w:rFonts w:ascii="Times New Roman" w:hAnsi="Times New Roman"/>
          <w:b/>
          <w:bCs/>
          <w:i/>
          <w:iCs/>
        </w:rPr>
        <w:t>ети Интернет осу</w:t>
      </w:r>
      <w:r w:rsidR="00296EDB">
        <w:rPr>
          <w:rFonts w:ascii="Times New Roman" w:hAnsi="Times New Roman"/>
          <w:b/>
          <w:bCs/>
          <w:i/>
          <w:iCs/>
        </w:rPr>
        <w:t>ществляется после публикации в л</w:t>
      </w:r>
      <w:r w:rsidRPr="00DF5CC5">
        <w:rPr>
          <w:rFonts w:ascii="Times New Roman" w:hAnsi="Times New Roman"/>
          <w:b/>
          <w:bCs/>
          <w:i/>
          <w:iCs/>
        </w:rPr>
        <w:t>енте новостей</w:t>
      </w:r>
      <w:r w:rsidRPr="00DF5CC5">
        <w:rPr>
          <w:rFonts w:ascii="Times New Roman" w:hAnsi="Times New Roman"/>
          <w:b/>
          <w:bCs/>
          <w:i/>
        </w:rPr>
        <w:t>.</w:t>
      </w:r>
    </w:p>
    <w:p w:rsidR="00087B9D" w:rsidRDefault="00087B9D" w:rsidP="00DF5CC5">
      <w:pPr>
        <w:autoSpaceDE w:val="0"/>
        <w:autoSpaceDN w:val="0"/>
        <w:adjustRightInd w:val="0"/>
        <w:spacing w:after="0" w:line="240" w:lineRule="auto"/>
        <w:ind w:firstLine="539"/>
        <w:jc w:val="both"/>
        <w:rPr>
          <w:rFonts w:ascii="Times New Roman" w:hAnsi="Times New Roman"/>
          <w:b/>
          <w:bCs/>
          <w:i/>
        </w:rPr>
      </w:pP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proofErr w:type="gramStart"/>
      <w:r w:rsidRPr="00BF04E0">
        <w:rPr>
          <w:rFonts w:ascii="Times New Roman" w:hAnsi="Times New Roman"/>
          <w:b/>
          <w:bCs/>
          <w:i/>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«Об этапах процедуры эмиссии эмиссионных ценных бумаг эмитента»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w:t>
      </w:r>
      <w:proofErr w:type="gramEnd"/>
      <w:r w:rsidRPr="00BF04E0">
        <w:rPr>
          <w:rFonts w:ascii="Times New Roman" w:hAnsi="Times New Roman"/>
          <w:b/>
          <w:bCs/>
          <w:i/>
        </w:rPr>
        <w:t xml:space="preserve">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w:t>
      </w:r>
      <w:r w:rsidRPr="00BF04E0">
        <w:rPr>
          <w:rFonts w:ascii="Times New Roman" w:hAnsi="Times New Roman"/>
          <w:b/>
          <w:bCs/>
          <w:i/>
        </w:rPr>
        <w:tab/>
        <w:t>в ленте новостей - не позднее 1 (Одного) дня;</w:t>
      </w:r>
    </w:p>
    <w:p w:rsidR="00087B9D" w:rsidRPr="00BF04E0"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w:t>
      </w:r>
      <w:r w:rsidRPr="00BF04E0">
        <w:rPr>
          <w:rFonts w:ascii="Times New Roman" w:hAnsi="Times New Roman"/>
          <w:b/>
          <w:bCs/>
          <w:i/>
        </w:rPr>
        <w:tab/>
      </w:r>
      <w:r w:rsidR="00EE707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BF04E0">
        <w:rPr>
          <w:rStyle w:val="SUBST"/>
          <w:rFonts w:ascii="Times New Roman" w:hAnsi="Times New Roman"/>
          <w:iCs/>
          <w:szCs w:val="20"/>
          <w:lang w:val="x-none" w:eastAsia="ru-RU"/>
        </w:rPr>
        <w:t>www.mrsksevzap.ru</w:t>
      </w:r>
      <w:r w:rsidRPr="00BF04E0">
        <w:rPr>
          <w:rFonts w:ascii="Times New Roman" w:hAnsi="Times New Roman"/>
          <w:b/>
          <w:bCs/>
          <w:i/>
        </w:rPr>
        <w:t xml:space="preserve"> - не позднее 2 (Двух) дней.</w:t>
      </w:r>
    </w:p>
    <w:p w:rsidR="00087B9D" w:rsidRPr="00DF5CC5" w:rsidRDefault="00087B9D" w:rsidP="00087B9D">
      <w:pPr>
        <w:autoSpaceDE w:val="0"/>
        <w:autoSpaceDN w:val="0"/>
        <w:adjustRightInd w:val="0"/>
        <w:spacing w:after="0" w:line="240" w:lineRule="auto"/>
        <w:ind w:firstLine="539"/>
        <w:jc w:val="both"/>
        <w:rPr>
          <w:rFonts w:ascii="Times New Roman" w:hAnsi="Times New Roman"/>
          <w:b/>
          <w:bCs/>
          <w:i/>
        </w:rPr>
      </w:pPr>
      <w:r w:rsidRPr="00BF04E0">
        <w:rPr>
          <w:rFonts w:ascii="Times New Roman" w:hAnsi="Times New Roman"/>
          <w:b/>
          <w:bCs/>
          <w:i/>
        </w:rPr>
        <w:t>При этом публикация на странице в сети Интернет  осуществляется после публикации в ленте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д) В </w:t>
      </w:r>
      <w:r w:rsidRPr="00BF04E0">
        <w:rPr>
          <w:rFonts w:ascii="Times New Roman" w:hAnsi="Times New Roman"/>
          <w:b/>
          <w:bCs/>
          <w:i/>
          <w:iCs/>
        </w:rPr>
        <w:t>срок не более 2 (Двух) дней с даты допуска Биржевых облигаций к торгам в процессе их размещения и не позднее даты начала размещения Биржевых облигаций Эмитент публикует те</w:t>
      </w:r>
      <w:proofErr w:type="gramStart"/>
      <w:r w:rsidRPr="00BF04E0">
        <w:rPr>
          <w:rFonts w:ascii="Times New Roman" w:hAnsi="Times New Roman"/>
          <w:b/>
          <w:bCs/>
          <w:i/>
          <w:iCs/>
        </w:rPr>
        <w:t>кст Пр</w:t>
      </w:r>
      <w:proofErr w:type="gramEnd"/>
      <w:r w:rsidRPr="00BF04E0">
        <w:rPr>
          <w:rFonts w:ascii="Times New Roman" w:hAnsi="Times New Roman"/>
          <w:b/>
          <w:bCs/>
          <w:i/>
          <w:iCs/>
        </w:rPr>
        <w:t xml:space="preserve">оспекта и Решения о выпуске на странице в </w:t>
      </w:r>
      <w:r w:rsidR="00C37133" w:rsidRPr="00BF04E0">
        <w:rPr>
          <w:rFonts w:ascii="Times New Roman" w:hAnsi="Times New Roman"/>
          <w:b/>
          <w:bCs/>
          <w:i/>
          <w:iCs/>
        </w:rPr>
        <w:t>с</w:t>
      </w:r>
      <w:r w:rsidRPr="00BF04E0">
        <w:rPr>
          <w:rFonts w:ascii="Times New Roman" w:hAnsi="Times New Roman"/>
          <w:b/>
          <w:bCs/>
          <w:i/>
          <w:iCs/>
        </w:rPr>
        <w:t xml:space="preserve">ети Интернет. </w:t>
      </w: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При опубликовании текста Решения о выпуске на странице в </w:t>
      </w:r>
      <w:r w:rsidR="00087B9D" w:rsidRPr="00BF04E0">
        <w:rPr>
          <w:rFonts w:ascii="Times New Roman" w:hAnsi="Times New Roman"/>
          <w:b/>
          <w:bCs/>
          <w:i/>
          <w:iCs/>
        </w:rPr>
        <w:t>с</w:t>
      </w:r>
      <w:r w:rsidRPr="00BF04E0">
        <w:rPr>
          <w:rFonts w:ascii="Times New Roman" w:hAnsi="Times New Roman"/>
          <w:b/>
          <w:bCs/>
          <w:i/>
          <w:iCs/>
        </w:rPr>
        <w:t>ети Интернет должны быть указаны идентификационный номер, присвоенный выпуску Биржевых облигаций биржей, дата допуска Биржевых облигаций к торгам на бирже в процессе их размещения и наименование этой биржи.</w:t>
      </w:r>
    </w:p>
    <w:p w:rsidR="00383983" w:rsidRPr="00BF04E0"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Текст Решения о выпуске должен быть доступен в </w:t>
      </w:r>
      <w:r w:rsidR="00C37133" w:rsidRPr="00BF04E0">
        <w:rPr>
          <w:rFonts w:ascii="Times New Roman" w:hAnsi="Times New Roman"/>
          <w:b/>
          <w:bCs/>
          <w:i/>
          <w:iCs/>
        </w:rPr>
        <w:t>с</w:t>
      </w:r>
      <w:r w:rsidRPr="00BF04E0">
        <w:rPr>
          <w:rFonts w:ascii="Times New Roman" w:hAnsi="Times New Roman"/>
          <w:b/>
          <w:bCs/>
          <w:i/>
          <w:iCs/>
        </w:rPr>
        <w:t xml:space="preserve">ети Интернет </w:t>
      </w:r>
      <w:proofErr w:type="gramStart"/>
      <w:r w:rsidRPr="00BF04E0">
        <w:rPr>
          <w:rFonts w:ascii="Times New Roman" w:hAnsi="Times New Roman"/>
          <w:b/>
          <w:bCs/>
          <w:i/>
          <w:iCs/>
        </w:rPr>
        <w:t>с даты</w:t>
      </w:r>
      <w:proofErr w:type="gramEnd"/>
      <w:r w:rsidRPr="00BF04E0">
        <w:rPr>
          <w:rFonts w:ascii="Times New Roman" w:hAnsi="Times New Roman"/>
          <w:b/>
          <w:bCs/>
          <w:i/>
          <w:iCs/>
        </w:rPr>
        <w:t xml:space="preserve"> его опубликования в сети Интернет и до погашения (аннулирования) всех ценных бумаг этого выпуска.</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При опубликовании текста Проспекта на странице в </w:t>
      </w:r>
      <w:r w:rsidR="00C37133" w:rsidRPr="00BF04E0">
        <w:rPr>
          <w:rFonts w:ascii="Times New Roman" w:hAnsi="Times New Roman"/>
          <w:b/>
          <w:bCs/>
          <w:i/>
          <w:iCs/>
        </w:rPr>
        <w:t>с</w:t>
      </w:r>
      <w:r w:rsidRPr="00BF04E0">
        <w:rPr>
          <w:rFonts w:ascii="Times New Roman" w:hAnsi="Times New Roman"/>
          <w:b/>
          <w:bCs/>
          <w:i/>
          <w:iCs/>
        </w:rPr>
        <w:t>ети Интернет должны быть указаны идентификационный номер, присвоенный выпуску Биржевых</w:t>
      </w:r>
      <w:r w:rsidRPr="00DF5CC5">
        <w:rPr>
          <w:rFonts w:ascii="Times New Roman" w:hAnsi="Times New Roman"/>
          <w:b/>
          <w:bCs/>
          <w:i/>
          <w:iCs/>
        </w:rPr>
        <w:t xml:space="preserve"> облигаций биржей, дата допуска Биржевых облигаций к торгам на бирже в процессе их размещения и наименование этой биржи.</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Те</w:t>
      </w:r>
      <w:proofErr w:type="gramStart"/>
      <w:r w:rsidRPr="00DF5CC5">
        <w:rPr>
          <w:rFonts w:ascii="Times New Roman" w:hAnsi="Times New Roman"/>
          <w:b/>
          <w:bCs/>
          <w:i/>
          <w:iCs/>
        </w:rPr>
        <w:t>кст</w:t>
      </w:r>
      <w:r w:rsidR="00C37133">
        <w:rPr>
          <w:rFonts w:ascii="Times New Roman" w:hAnsi="Times New Roman"/>
          <w:b/>
          <w:bCs/>
          <w:i/>
          <w:iCs/>
        </w:rPr>
        <w:t xml:space="preserve"> </w:t>
      </w:r>
      <w:r w:rsidRPr="00DF5CC5">
        <w:rPr>
          <w:rFonts w:ascii="Times New Roman" w:hAnsi="Times New Roman"/>
          <w:b/>
          <w:bCs/>
          <w:i/>
          <w:iCs/>
        </w:rPr>
        <w:t xml:space="preserve"> Пр</w:t>
      </w:r>
      <w:proofErr w:type="gramEnd"/>
      <w:r w:rsidRPr="00DF5CC5">
        <w:rPr>
          <w:rFonts w:ascii="Times New Roman" w:hAnsi="Times New Roman"/>
          <w:b/>
          <w:bCs/>
          <w:i/>
          <w:iCs/>
        </w:rPr>
        <w:t xml:space="preserve">оспекта будет доступен на странице в </w:t>
      </w:r>
      <w:r w:rsidR="00C37133">
        <w:rPr>
          <w:rFonts w:ascii="Times New Roman" w:hAnsi="Times New Roman"/>
          <w:b/>
          <w:bCs/>
          <w:i/>
          <w:iCs/>
        </w:rPr>
        <w:t>с</w:t>
      </w:r>
      <w:r w:rsidRPr="00DF5CC5">
        <w:rPr>
          <w:rFonts w:ascii="Times New Roman" w:hAnsi="Times New Roman"/>
          <w:b/>
          <w:bCs/>
          <w:i/>
          <w:iCs/>
        </w:rPr>
        <w:t xml:space="preserve">ети Интернет с даты его опубликования в </w:t>
      </w:r>
      <w:r w:rsidR="00087B9D">
        <w:rPr>
          <w:rFonts w:ascii="Times New Roman" w:hAnsi="Times New Roman"/>
          <w:b/>
          <w:bCs/>
          <w:i/>
          <w:iCs/>
        </w:rPr>
        <w:t>с</w:t>
      </w:r>
      <w:r w:rsidR="00087B9D" w:rsidRPr="00DF5CC5">
        <w:rPr>
          <w:rFonts w:ascii="Times New Roman" w:hAnsi="Times New Roman"/>
          <w:b/>
          <w:bCs/>
          <w:i/>
          <w:iCs/>
        </w:rPr>
        <w:t xml:space="preserve">ети </w:t>
      </w:r>
      <w:r w:rsidRPr="00DF5CC5">
        <w:rPr>
          <w:rFonts w:ascii="Times New Roman" w:hAnsi="Times New Roman"/>
          <w:b/>
          <w:bCs/>
          <w:i/>
          <w:iCs/>
        </w:rPr>
        <w:t>Интернет и до погашения (аннулирования) всех ценных бумаг этого выпуска.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C37133" w:rsidRDefault="00383983" w:rsidP="00C37133">
      <w:pPr>
        <w:widowControl w:val="0"/>
        <w:autoSpaceDE w:val="0"/>
        <w:autoSpaceDN w:val="0"/>
        <w:spacing w:after="0" w:line="240" w:lineRule="auto"/>
        <w:jc w:val="both"/>
        <w:rPr>
          <w:rFonts w:ascii="Times New Roman" w:hAnsi="Times New Roman"/>
          <w:b/>
          <w:bCs/>
          <w:i/>
          <w:iCs/>
        </w:rPr>
      </w:pPr>
      <w:r w:rsidRPr="00DF5CC5">
        <w:rPr>
          <w:rFonts w:ascii="Times New Roman" w:hAnsi="Times New Roman"/>
          <w:b/>
          <w:bCs/>
          <w:i/>
          <w:iCs/>
        </w:rPr>
        <w:t xml:space="preserve">е) Все заинтересованные лица могут ознакомиться с </w:t>
      </w:r>
      <w:r w:rsidRPr="00DF5CC5">
        <w:rPr>
          <w:rFonts w:ascii="Times New Roman" w:hAnsi="Times New Roman"/>
          <w:b/>
          <w:bCs/>
          <w:i/>
          <w:iCs/>
          <w:caps/>
        </w:rPr>
        <w:t>р</w:t>
      </w:r>
      <w:r w:rsidRPr="00DF5CC5">
        <w:rPr>
          <w:rFonts w:ascii="Times New Roman" w:hAnsi="Times New Roman"/>
          <w:b/>
          <w:bCs/>
          <w:i/>
          <w:iCs/>
        </w:rPr>
        <w:t>ешением о выпуске и Проспектом и получить их копии</w:t>
      </w:r>
      <w:r w:rsidRPr="00DF5CC5">
        <w:rPr>
          <w:rFonts w:ascii="Times New Roman" w:hAnsi="Times New Roman"/>
          <w:b/>
          <w:bCs/>
          <w:i/>
          <w:iCs/>
          <w:sz w:val="20"/>
          <w:szCs w:val="20"/>
        </w:rPr>
        <w:t xml:space="preserve"> </w:t>
      </w:r>
      <w:r w:rsidRPr="00DF5CC5">
        <w:rPr>
          <w:rFonts w:ascii="Times New Roman" w:hAnsi="Times New Roman"/>
          <w:b/>
          <w:bCs/>
          <w:i/>
          <w:iCs/>
        </w:rPr>
        <w:t>за плату, не превышающую затраты на их изготовление по следующему адресу</w:t>
      </w:r>
      <w:r w:rsidR="00C37133">
        <w:rPr>
          <w:rFonts w:ascii="Times New Roman" w:hAnsi="Times New Roman"/>
          <w:b/>
          <w:bCs/>
          <w:i/>
          <w:iCs/>
        </w:rPr>
        <w:t>:</w:t>
      </w:r>
    </w:p>
    <w:p w:rsidR="00383983" w:rsidRPr="00DF5CC5" w:rsidRDefault="00C37133" w:rsidP="00C37133">
      <w:pPr>
        <w:widowControl w:val="0"/>
        <w:autoSpaceDE w:val="0"/>
        <w:autoSpaceDN w:val="0"/>
        <w:spacing w:after="0" w:line="240" w:lineRule="auto"/>
        <w:jc w:val="both"/>
        <w:rPr>
          <w:rFonts w:ascii="Times New Roman" w:hAnsi="Times New Roman"/>
          <w:b/>
          <w:bCs/>
          <w:i/>
          <w:iCs/>
        </w:rPr>
      </w:pPr>
      <w:r>
        <w:rPr>
          <w:rFonts w:ascii="Times New Roman" w:hAnsi="Times New Roman"/>
          <w:b/>
          <w:bCs/>
          <w:i/>
          <w:iCs/>
        </w:rPr>
        <w:tab/>
        <w:t>196247</w:t>
      </w:r>
      <w:r w:rsidR="006550A6">
        <w:rPr>
          <w:rFonts w:ascii="Times New Roman" w:hAnsi="Times New Roman"/>
          <w:b/>
          <w:bCs/>
          <w:i/>
          <w:iCs/>
        </w:rPr>
        <w:t>,</w:t>
      </w:r>
      <w:r>
        <w:rPr>
          <w:rFonts w:ascii="Times New Roman" w:hAnsi="Times New Roman"/>
          <w:b/>
          <w:bCs/>
          <w:i/>
          <w:iCs/>
        </w:rPr>
        <w:t xml:space="preserve"> Россия, </w:t>
      </w:r>
      <w:proofErr w:type="spellStart"/>
      <w:r>
        <w:rPr>
          <w:rFonts w:ascii="Times New Roman" w:hAnsi="Times New Roman"/>
          <w:b/>
          <w:bCs/>
          <w:i/>
          <w:iCs/>
        </w:rPr>
        <w:t>г</w:t>
      </w:r>
      <w:proofErr w:type="gramStart"/>
      <w:r>
        <w:rPr>
          <w:rFonts w:ascii="Times New Roman" w:hAnsi="Times New Roman"/>
          <w:b/>
          <w:bCs/>
          <w:i/>
          <w:iCs/>
        </w:rPr>
        <w:t>.С</w:t>
      </w:r>
      <w:proofErr w:type="gramEnd"/>
      <w:r>
        <w:rPr>
          <w:rFonts w:ascii="Times New Roman" w:hAnsi="Times New Roman"/>
          <w:b/>
          <w:bCs/>
          <w:i/>
          <w:iCs/>
        </w:rPr>
        <w:t>анкт</w:t>
      </w:r>
      <w:proofErr w:type="spellEnd"/>
      <w:r>
        <w:rPr>
          <w:rFonts w:ascii="Times New Roman" w:hAnsi="Times New Roman"/>
          <w:b/>
          <w:bCs/>
          <w:i/>
          <w:iCs/>
        </w:rPr>
        <w:t xml:space="preserve">-Петербург, площадь Конституции, </w:t>
      </w:r>
      <w:r w:rsidR="0022702A">
        <w:rPr>
          <w:rFonts w:ascii="Times New Roman" w:hAnsi="Times New Roman"/>
          <w:b/>
          <w:bCs/>
          <w:i/>
          <w:iCs/>
        </w:rPr>
        <w:t xml:space="preserve">д. </w:t>
      </w:r>
      <w:r>
        <w:rPr>
          <w:rFonts w:ascii="Times New Roman" w:hAnsi="Times New Roman"/>
          <w:b/>
          <w:bCs/>
          <w:i/>
          <w:iCs/>
        </w:rPr>
        <w:t xml:space="preserve">3 </w:t>
      </w:r>
      <w:r w:rsidR="0022702A">
        <w:rPr>
          <w:rFonts w:ascii="Times New Roman" w:hAnsi="Times New Roman"/>
          <w:b/>
          <w:bCs/>
          <w:i/>
          <w:iCs/>
        </w:rPr>
        <w:t>лит</w:t>
      </w:r>
      <w:r>
        <w:rPr>
          <w:rFonts w:ascii="Times New Roman" w:hAnsi="Times New Roman"/>
          <w:b/>
          <w:bCs/>
          <w:i/>
          <w:iCs/>
        </w:rPr>
        <w:t>. А</w:t>
      </w:r>
      <w:r w:rsidR="00383983" w:rsidRPr="00DF5CC5">
        <w:rPr>
          <w:rFonts w:ascii="Times New Roman" w:hAnsi="Times New Roman"/>
          <w:b/>
          <w:bCs/>
          <w:i/>
          <w:iCs/>
        </w:rPr>
        <w:t xml:space="preserve"> </w:t>
      </w:r>
      <w:r>
        <w:rPr>
          <w:rFonts w:ascii="Times New Roman" w:hAnsi="Times New Roman"/>
          <w:b/>
          <w:bCs/>
          <w:i/>
          <w:iCs/>
        </w:rPr>
        <w:t xml:space="preserve">                     </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Телефон: </w:t>
      </w:r>
      <w:r w:rsidR="002D262F" w:rsidRPr="00DF5CC5">
        <w:rPr>
          <w:rFonts w:ascii="Times New Roman" w:hAnsi="Times New Roman"/>
          <w:b/>
          <w:i/>
        </w:rPr>
        <w:t>(</w:t>
      </w:r>
      <w:r w:rsidR="00C37133">
        <w:rPr>
          <w:rFonts w:ascii="Times New Roman" w:hAnsi="Times New Roman"/>
          <w:b/>
          <w:i/>
        </w:rPr>
        <w:t>812</w:t>
      </w:r>
      <w:r w:rsidR="002D262F" w:rsidRPr="00DF5CC5">
        <w:rPr>
          <w:rFonts w:ascii="Times New Roman" w:hAnsi="Times New Roman"/>
          <w:b/>
          <w:i/>
        </w:rPr>
        <w:t xml:space="preserve">) </w:t>
      </w:r>
      <w:r w:rsidR="00C37133">
        <w:rPr>
          <w:rFonts w:ascii="Times New Roman" w:hAnsi="Times New Roman"/>
          <w:b/>
          <w:i/>
        </w:rPr>
        <w:t>305-10-10</w:t>
      </w:r>
      <w:r w:rsidR="002D262F" w:rsidRPr="00DF5CC5">
        <w:rPr>
          <w:rFonts w:ascii="Times New Roman" w:hAnsi="Times New Roman"/>
          <w:b/>
          <w:i/>
        </w:rPr>
        <w:t>;</w:t>
      </w:r>
      <w:r w:rsidRPr="00DF5CC5">
        <w:rPr>
          <w:rFonts w:ascii="Times New Roman" w:hAnsi="Times New Roman"/>
          <w:b/>
          <w:bCs/>
          <w:i/>
          <w:iCs/>
        </w:rPr>
        <w:t xml:space="preserve"> факс: </w:t>
      </w:r>
      <w:r w:rsidR="002D262F" w:rsidRPr="00DF5CC5">
        <w:rPr>
          <w:rFonts w:ascii="Times New Roman" w:hAnsi="Times New Roman"/>
          <w:b/>
          <w:i/>
        </w:rPr>
        <w:t>(</w:t>
      </w:r>
      <w:r w:rsidR="00C37133">
        <w:rPr>
          <w:rFonts w:ascii="Times New Roman" w:hAnsi="Times New Roman"/>
          <w:b/>
          <w:i/>
        </w:rPr>
        <w:t>812</w:t>
      </w:r>
      <w:r w:rsidR="002D262F" w:rsidRPr="00DF5CC5">
        <w:rPr>
          <w:rFonts w:ascii="Times New Roman" w:hAnsi="Times New Roman"/>
          <w:b/>
          <w:i/>
        </w:rPr>
        <w:t xml:space="preserve">) </w:t>
      </w:r>
      <w:r w:rsidR="00C37133">
        <w:rPr>
          <w:rFonts w:ascii="Times New Roman" w:hAnsi="Times New Roman"/>
          <w:b/>
          <w:i/>
        </w:rPr>
        <w:t>320-61-70</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DF5CC5">
        <w:rPr>
          <w:rFonts w:ascii="Times New Roman" w:hAnsi="Times New Roman"/>
          <w:b/>
          <w:bCs/>
          <w:i/>
          <w:iCs/>
        </w:rPr>
        <w:t>с даты предъявления</w:t>
      </w:r>
      <w:proofErr w:type="gramEnd"/>
      <w:r w:rsidRPr="00DF5CC5">
        <w:rPr>
          <w:rFonts w:ascii="Times New Roman" w:hAnsi="Times New Roman"/>
          <w:b/>
          <w:bCs/>
          <w:i/>
          <w:iCs/>
        </w:rPr>
        <w:t xml:space="preserve"> требования. </w:t>
      </w:r>
    </w:p>
    <w:p w:rsidR="00383983" w:rsidRPr="00DF5CC5" w:rsidRDefault="00383983" w:rsidP="00FF78EB">
      <w:pPr>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w:t>
      </w:r>
      <w:r w:rsidR="00B15C22">
        <w:rPr>
          <w:rFonts w:ascii="Times New Roman" w:hAnsi="Times New Roman"/>
          <w:b/>
          <w:bCs/>
          <w:i/>
          <w:iCs/>
        </w:rPr>
        <w:t>.</w:t>
      </w:r>
      <w:r w:rsidR="00147D48" w:rsidRPr="00DF5CC5">
        <w:rPr>
          <w:rFonts w:ascii="Times New Roman" w:hAnsi="Times New Roman"/>
          <w:b/>
          <w:bCs/>
          <w:i/>
          <w:iCs/>
        </w:rPr>
        <w:t xml:space="preserve"> </w:t>
      </w:r>
    </w:p>
    <w:p w:rsidR="005976D1" w:rsidRPr="00DF5CC5" w:rsidRDefault="005976D1" w:rsidP="00DF5CC5">
      <w:pPr>
        <w:autoSpaceDE w:val="0"/>
        <w:autoSpaceDN w:val="0"/>
        <w:adjustRightInd w:val="0"/>
        <w:spacing w:after="0" w:line="240" w:lineRule="auto"/>
        <w:ind w:firstLine="540"/>
        <w:jc w:val="both"/>
        <w:rPr>
          <w:rFonts w:ascii="Times New Roman" w:hAnsi="Times New Roman"/>
          <w:b/>
          <w:bCs/>
          <w:i/>
          <w:iCs/>
          <w:lang w:eastAsia="ru-RU"/>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ж) раскрытие информации о досрочном погашении Биржевых облигаций по усмотрению Эмитента: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val="en-US" w:eastAsia="ru-RU"/>
        </w:rPr>
        <w:lastRenderedPageBreak/>
        <w:t>A</w:t>
      </w:r>
      <w:r w:rsidRPr="00DF5CC5">
        <w:rPr>
          <w:rFonts w:ascii="Times New Roman" w:hAnsi="Times New Roman"/>
          <w:b/>
          <w:bCs/>
          <w:i/>
          <w:iCs/>
          <w:lang w:eastAsia="ru-RU"/>
        </w:rPr>
        <w:t xml:space="preserve">) </w:t>
      </w:r>
      <w:r w:rsidRPr="00DF5CC5">
        <w:rPr>
          <w:rFonts w:ascii="Times New Roman" w:hAnsi="Times New Roman"/>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lang w:eastAsia="ru-RU"/>
        </w:rPr>
        <w:t xml:space="preserve">1. </w:t>
      </w:r>
      <w:r w:rsidRPr="00DF5CC5">
        <w:rPr>
          <w:rFonts w:ascii="Times New Roman" w:hAnsi="Times New Roman"/>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383983" w:rsidRPr="00DF5CC5" w:rsidRDefault="00383983" w:rsidP="00DF5CC5">
      <w:pPr>
        <w:widowControl w:val="0"/>
        <w:numPr>
          <w:ilvl w:val="0"/>
          <w:numId w:val="2"/>
        </w:numPr>
        <w:tabs>
          <w:tab w:val="num" w:pos="0"/>
        </w:tabs>
        <w:autoSpaceDE w:val="0"/>
        <w:autoSpaceDN w:val="0"/>
        <w:spacing w:after="0" w:line="240" w:lineRule="auto"/>
        <w:ind w:left="0" w:firstLine="540"/>
        <w:jc w:val="both"/>
        <w:rPr>
          <w:rFonts w:ascii="Times New Roman" w:hAnsi="Times New Roman"/>
          <w:b/>
          <w:bCs/>
          <w:i/>
          <w:iCs/>
        </w:rPr>
      </w:pPr>
      <w:r w:rsidRPr="00DF5CC5">
        <w:rPr>
          <w:rFonts w:ascii="Times New Roman" w:hAnsi="Times New Roman"/>
          <w:b/>
          <w:bCs/>
          <w:i/>
          <w:iCs/>
          <w:szCs w:val="20"/>
        </w:rPr>
        <w:t xml:space="preserve">в </w:t>
      </w:r>
      <w:r w:rsidR="00B15C22">
        <w:rPr>
          <w:rFonts w:ascii="Times New Roman" w:hAnsi="Times New Roman"/>
          <w:b/>
          <w:bCs/>
          <w:i/>
          <w:iCs/>
          <w:szCs w:val="20"/>
        </w:rPr>
        <w:t>л</w:t>
      </w:r>
      <w:r w:rsidRPr="00DF5CC5">
        <w:rPr>
          <w:rFonts w:ascii="Times New Roman" w:hAnsi="Times New Roman"/>
          <w:b/>
          <w:bCs/>
          <w:i/>
          <w:iCs/>
          <w:szCs w:val="20"/>
        </w:rPr>
        <w:t xml:space="preserve">енте новостей </w:t>
      </w:r>
      <w:r w:rsidRPr="00DF5CC5">
        <w:rPr>
          <w:rFonts w:ascii="Times New Roman" w:hAnsi="Times New Roman"/>
          <w:b/>
          <w:bCs/>
          <w:i/>
          <w:iCs/>
        </w:rPr>
        <w:t xml:space="preserve">- не позднее 1 (Одного) дня </w:t>
      </w:r>
      <w:proofErr w:type="gramStart"/>
      <w:r w:rsidRPr="00DF5CC5">
        <w:rPr>
          <w:rFonts w:ascii="Times New Roman" w:hAnsi="Times New Roman"/>
          <w:b/>
          <w:bCs/>
          <w:i/>
          <w:iCs/>
        </w:rPr>
        <w:t>с даты принятия</w:t>
      </w:r>
      <w:proofErr w:type="gramEnd"/>
      <w:r w:rsidRPr="00DF5CC5">
        <w:rPr>
          <w:rFonts w:ascii="Times New Roman" w:hAnsi="Times New Roman"/>
          <w:b/>
          <w:bCs/>
          <w:i/>
          <w:iCs/>
        </w:rPr>
        <w:t xml:space="preserve">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rsidR="00383983" w:rsidRPr="00DF5CC5" w:rsidRDefault="00383983" w:rsidP="00DF5CC5">
      <w:pPr>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B15C22">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B15C22">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383983" w:rsidRPr="00DF5CC5" w:rsidRDefault="00383983" w:rsidP="00DF5CC5">
      <w:pPr>
        <w:autoSpaceDE w:val="0"/>
        <w:autoSpaceDN w:val="0"/>
        <w:spacing w:after="0" w:line="240" w:lineRule="auto"/>
        <w:ind w:firstLine="567"/>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2. Информация о принятии Эмитентом решения о досрочном погашении Биржевых облигаций публикуется Эмитентом </w:t>
      </w:r>
      <w:proofErr w:type="gramStart"/>
      <w:r w:rsidRPr="00DF5CC5">
        <w:rPr>
          <w:rFonts w:ascii="Times New Roman" w:hAnsi="Times New Roman"/>
          <w:b/>
          <w:bCs/>
          <w:i/>
          <w:iCs/>
        </w:rPr>
        <w:t>в форме сообщения о существенном факте в следующие сроки с даты принятия решения о досрочном погашении</w:t>
      </w:r>
      <w:proofErr w:type="gramEnd"/>
      <w:r w:rsidRPr="00DF5CC5">
        <w:rPr>
          <w:rFonts w:ascii="Times New Roman" w:hAnsi="Times New Roman"/>
          <w:b/>
          <w:bCs/>
          <w:i/>
          <w:iCs/>
        </w:rPr>
        <w:t xml:space="preserve"> Биржевых облигаций:</w:t>
      </w:r>
    </w:p>
    <w:p w:rsidR="00383983" w:rsidRPr="00DF5CC5" w:rsidRDefault="00B15C22" w:rsidP="00B15C22">
      <w:pPr>
        <w:widowControl w:val="0"/>
        <w:numPr>
          <w:ilvl w:val="0"/>
          <w:numId w:val="2"/>
        </w:numPr>
        <w:tabs>
          <w:tab w:val="clear" w:pos="775"/>
          <w:tab w:val="num" w:pos="0"/>
          <w:tab w:val="num" w:pos="426"/>
        </w:tabs>
        <w:autoSpaceDE w:val="0"/>
        <w:autoSpaceDN w:val="0"/>
        <w:spacing w:after="0" w:line="240" w:lineRule="auto"/>
        <w:ind w:left="426" w:firstLine="0"/>
        <w:jc w:val="both"/>
        <w:rPr>
          <w:rFonts w:ascii="Times New Roman" w:hAnsi="Times New Roman"/>
          <w:b/>
          <w:bCs/>
          <w:i/>
          <w:iCs/>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bCs/>
          <w:i/>
          <w:iCs/>
        </w:rPr>
        <w:t>- не позднее 1 (Одного) дня;</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bCs/>
          <w:i/>
          <w:iCs/>
          <w:szCs w:val="20"/>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w:t>
      </w:r>
    </w:p>
    <w:p w:rsidR="00D351B3" w:rsidRPr="00DF5CC5" w:rsidRDefault="00383983" w:rsidP="00DF5CC5">
      <w:pPr>
        <w:autoSpaceDE w:val="0"/>
        <w:autoSpaceDN w:val="0"/>
        <w:adjustRightInd w:val="0"/>
        <w:spacing w:after="0" w:line="240" w:lineRule="auto"/>
        <w:ind w:firstLine="540"/>
        <w:jc w:val="both"/>
        <w:outlineLvl w:val="2"/>
        <w:rPr>
          <w:rFonts w:ascii="Times New Roman" w:hAnsi="Times New Roman"/>
          <w:b/>
          <w:bCs/>
          <w:i/>
          <w:iCs/>
          <w:lang w:eastAsia="ru-RU"/>
        </w:rPr>
      </w:pPr>
      <w:r w:rsidRPr="00DF5CC5">
        <w:rPr>
          <w:rFonts w:ascii="Times New Roman" w:hAnsi="Times New Roman"/>
          <w:b/>
          <w:bCs/>
          <w:i/>
          <w:iCs/>
        </w:rPr>
        <w:t>При этом публикация на странице</w:t>
      </w:r>
      <w:r w:rsidR="00E34D44" w:rsidRPr="00DF5CC5">
        <w:rPr>
          <w:rFonts w:ascii="Times New Roman" w:hAnsi="Times New Roman"/>
          <w:b/>
          <w:bCs/>
          <w:i/>
          <w:iCs/>
        </w:rPr>
        <w:t xml:space="preserve"> </w:t>
      </w:r>
      <w:r w:rsidRPr="00DF5CC5">
        <w:rPr>
          <w:rFonts w:ascii="Times New Roman" w:hAnsi="Times New Roman"/>
          <w:b/>
          <w:bCs/>
          <w:i/>
          <w:iCs/>
        </w:rPr>
        <w:t xml:space="preserve">в </w:t>
      </w:r>
      <w:r w:rsidR="00B15C22">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B15C22">
        <w:rPr>
          <w:rFonts w:ascii="Times New Roman" w:hAnsi="Times New Roman"/>
          <w:b/>
          <w:bCs/>
          <w:i/>
          <w:iCs/>
        </w:rPr>
        <w:t>л</w:t>
      </w:r>
      <w:r w:rsidRPr="00DF5CC5">
        <w:rPr>
          <w:rFonts w:ascii="Times New Roman" w:hAnsi="Times New Roman"/>
          <w:b/>
          <w:bCs/>
          <w:i/>
          <w:iCs/>
        </w:rPr>
        <w:t>енте новостей.</w:t>
      </w:r>
      <w:r w:rsidR="00D351B3" w:rsidRPr="00DF5CC5">
        <w:rPr>
          <w:rFonts w:ascii="Times New Roman" w:hAnsi="Times New Roman"/>
          <w:b/>
          <w:bCs/>
          <w:i/>
          <w:iCs/>
          <w:lang w:eastAsia="ru-RU"/>
        </w:rPr>
        <w:t xml:space="preserve"> </w:t>
      </w:r>
    </w:p>
    <w:p w:rsidR="00383983" w:rsidRPr="00DF5CC5" w:rsidRDefault="00D351B3" w:rsidP="00DF5CC5">
      <w:pPr>
        <w:autoSpaceDE w:val="0"/>
        <w:autoSpaceDN w:val="0"/>
        <w:adjustRightInd w:val="0"/>
        <w:spacing w:after="0" w:line="240" w:lineRule="auto"/>
        <w:ind w:firstLine="540"/>
        <w:jc w:val="both"/>
        <w:outlineLvl w:val="2"/>
        <w:rPr>
          <w:rFonts w:ascii="Times New Roman" w:hAnsi="Times New Roman"/>
          <w:b/>
          <w:bCs/>
          <w:i/>
          <w:iCs/>
        </w:rPr>
      </w:pPr>
      <w:r w:rsidRPr="00DF5CC5">
        <w:rPr>
          <w:rFonts w:ascii="Times New Roman" w:hAnsi="Times New Roman"/>
          <w:b/>
          <w:bCs/>
          <w:i/>
          <w:iCs/>
          <w:lang w:eastAsia="ru-RU"/>
        </w:rPr>
        <w:t>Раскрытие информации о досрочном погашении Биржевых облигаций по усмотрению эмитента должно быть осуществлено не позднее</w:t>
      </w:r>
      <w:r w:rsidR="00FE0CAC">
        <w:rPr>
          <w:rFonts w:ascii="Times New Roman" w:hAnsi="Times New Roman"/>
          <w:b/>
          <w:bCs/>
          <w:i/>
          <w:iCs/>
          <w:lang w:eastAsia="ru-RU"/>
        </w:rPr>
        <w:t>,</w:t>
      </w:r>
      <w:r w:rsidRPr="00DF5CC5">
        <w:rPr>
          <w:rFonts w:ascii="Times New Roman" w:hAnsi="Times New Roman"/>
          <w:b/>
          <w:bCs/>
          <w:i/>
          <w:iCs/>
          <w:lang w:eastAsia="ru-RU"/>
        </w:rPr>
        <w:t xml:space="preserve"> чем за 14 </w:t>
      </w:r>
      <w:r w:rsidR="001750FA">
        <w:rPr>
          <w:rFonts w:ascii="Times New Roman" w:hAnsi="Times New Roman"/>
          <w:b/>
          <w:bCs/>
          <w:i/>
          <w:iCs/>
          <w:lang w:eastAsia="ru-RU"/>
        </w:rPr>
        <w:t xml:space="preserve">(Четырнадцать) календарных </w:t>
      </w:r>
      <w:r w:rsidRPr="00DF5CC5">
        <w:rPr>
          <w:rFonts w:ascii="Times New Roman" w:hAnsi="Times New Roman"/>
          <w:b/>
          <w:bCs/>
          <w:i/>
          <w:iCs/>
          <w:lang w:eastAsia="ru-RU"/>
        </w:rPr>
        <w:t>дней до дня осуществления такого досрочного погашения.</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Б) Сообщение о принятии Эмитентом решения о частичном досрочном погашении Биржевых облигаций в дату окончания очередног</w:t>
      </w:r>
      <w:proofErr w:type="gramStart"/>
      <w:r w:rsidRPr="00DF5CC5">
        <w:rPr>
          <w:rFonts w:ascii="Times New Roman" w:hAnsi="Times New Roman"/>
          <w:b/>
          <w:bCs/>
          <w:i/>
          <w:iCs/>
        </w:rPr>
        <w:t>о(</w:t>
      </w:r>
      <w:proofErr w:type="gramEnd"/>
      <w:r w:rsidR="00FE0CAC">
        <w:rPr>
          <w:rFonts w:ascii="Times New Roman" w:hAnsi="Times New Roman"/>
          <w:b/>
          <w:bCs/>
          <w:i/>
          <w:iCs/>
        </w:rPr>
        <w:t>-</w:t>
      </w:r>
      <w:r w:rsidRPr="00DF5CC5">
        <w:rPr>
          <w:rFonts w:ascii="Times New Roman" w:hAnsi="Times New Roman"/>
          <w:b/>
          <w:bCs/>
          <w:i/>
          <w:iCs/>
        </w:rPr>
        <w:t>ых) купонного(</w:t>
      </w:r>
      <w:r w:rsidR="00FE0CAC">
        <w:rPr>
          <w:rFonts w:ascii="Times New Roman" w:hAnsi="Times New Roman"/>
          <w:b/>
          <w:bCs/>
          <w:i/>
          <w:iCs/>
        </w:rPr>
        <w:t>-</w:t>
      </w:r>
      <w:r w:rsidRPr="00DF5CC5">
        <w:rPr>
          <w:rFonts w:ascii="Times New Roman" w:hAnsi="Times New Roman"/>
          <w:b/>
          <w:bCs/>
          <w:i/>
          <w:iCs/>
        </w:rPr>
        <w:t>ых) периода(</w:t>
      </w:r>
      <w:r w:rsidR="00FE0CAC">
        <w:rPr>
          <w:rFonts w:ascii="Times New Roman" w:hAnsi="Times New Roman"/>
          <w:b/>
          <w:bCs/>
          <w:i/>
          <w:iCs/>
        </w:rPr>
        <w:t>-</w:t>
      </w:r>
      <w:proofErr w:type="spellStart"/>
      <w:r w:rsidRPr="00DF5CC5">
        <w:rPr>
          <w:rFonts w:ascii="Times New Roman" w:hAnsi="Times New Roman"/>
          <w:b/>
          <w:bCs/>
          <w:i/>
          <w:iCs/>
        </w:rPr>
        <w:t>ов</w:t>
      </w:r>
      <w:proofErr w:type="spellEnd"/>
      <w:r w:rsidRPr="00DF5CC5">
        <w:rPr>
          <w:rFonts w:ascii="Times New Roman" w:hAnsi="Times New Roman"/>
          <w:b/>
          <w:bCs/>
          <w:i/>
          <w:iCs/>
        </w:rPr>
        <w:t xml:space="preserve">) публикуется </w:t>
      </w:r>
      <w:r w:rsidR="00D351B3" w:rsidRPr="00DF5CC5">
        <w:rPr>
          <w:rFonts w:ascii="Times New Roman" w:hAnsi="Times New Roman"/>
          <w:b/>
          <w:bCs/>
          <w:i/>
          <w:iCs/>
        </w:rPr>
        <w:t xml:space="preserve">в </w:t>
      </w:r>
      <w:r w:rsidRPr="00DF5CC5">
        <w:rPr>
          <w:rFonts w:ascii="Times New Roman" w:hAnsi="Times New Roman"/>
          <w:b/>
          <w:bCs/>
          <w:i/>
          <w:iCs/>
        </w:rPr>
        <w:t>форме сообщения о существенном факте следующим образом:</w:t>
      </w:r>
    </w:p>
    <w:p w:rsidR="00383983" w:rsidRPr="00DF5CC5" w:rsidRDefault="00FE0CAC" w:rsidP="00DF5CC5">
      <w:pPr>
        <w:widowControl w:val="0"/>
        <w:numPr>
          <w:ilvl w:val="0"/>
          <w:numId w:val="2"/>
        </w:numPr>
        <w:tabs>
          <w:tab w:val="num" w:pos="0"/>
        </w:tabs>
        <w:autoSpaceDE w:val="0"/>
        <w:autoSpaceDN w:val="0"/>
        <w:spacing w:after="0" w:line="240" w:lineRule="auto"/>
        <w:ind w:left="0" w:firstLine="539"/>
        <w:jc w:val="both"/>
        <w:rPr>
          <w:rFonts w:ascii="Times New Roman" w:hAnsi="Times New Roman"/>
          <w:b/>
          <w:bCs/>
          <w:i/>
          <w:iCs/>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bCs/>
          <w:i/>
          <w:iCs/>
        </w:rPr>
        <w:t>- не позднее 1 (Одного) дня с даты принятия решения о частичном досрочном погашении Биржевых облигаций в дату окончания очередног</w:t>
      </w:r>
      <w:proofErr w:type="gramStart"/>
      <w:r w:rsidR="00383983" w:rsidRPr="00DF5CC5">
        <w:rPr>
          <w:rFonts w:ascii="Times New Roman" w:hAnsi="Times New Roman"/>
          <w:b/>
          <w:bCs/>
          <w:i/>
          <w:iCs/>
        </w:rPr>
        <w:t>о(</w:t>
      </w:r>
      <w:proofErr w:type="gramEnd"/>
      <w:r>
        <w:rPr>
          <w:rFonts w:ascii="Times New Roman" w:hAnsi="Times New Roman"/>
          <w:b/>
          <w:bCs/>
          <w:i/>
          <w:iCs/>
        </w:rPr>
        <w:t>-</w:t>
      </w:r>
      <w:r w:rsidR="00383983" w:rsidRPr="00DF5CC5">
        <w:rPr>
          <w:rFonts w:ascii="Times New Roman" w:hAnsi="Times New Roman"/>
          <w:b/>
          <w:bCs/>
          <w:i/>
          <w:iCs/>
        </w:rPr>
        <w:t>ых) купонного(</w:t>
      </w:r>
      <w:r>
        <w:rPr>
          <w:rFonts w:ascii="Times New Roman" w:hAnsi="Times New Roman"/>
          <w:b/>
          <w:bCs/>
          <w:i/>
          <w:iCs/>
        </w:rPr>
        <w:t>-</w:t>
      </w:r>
      <w:r w:rsidR="00383983" w:rsidRPr="00DF5CC5">
        <w:rPr>
          <w:rFonts w:ascii="Times New Roman" w:hAnsi="Times New Roman"/>
          <w:b/>
          <w:bCs/>
          <w:i/>
          <w:iCs/>
        </w:rPr>
        <w:t>ых) периода(</w:t>
      </w:r>
      <w:r>
        <w:rPr>
          <w:rFonts w:ascii="Times New Roman" w:hAnsi="Times New Roman"/>
          <w:b/>
          <w:bCs/>
          <w:i/>
          <w:iCs/>
        </w:rPr>
        <w:t>-</w:t>
      </w:r>
      <w:proofErr w:type="spellStart"/>
      <w:r w:rsidR="00383983" w:rsidRPr="00DF5CC5">
        <w:rPr>
          <w:rFonts w:ascii="Times New Roman" w:hAnsi="Times New Roman"/>
          <w:b/>
          <w:bCs/>
          <w:i/>
          <w:iCs/>
        </w:rPr>
        <w:t>ов</w:t>
      </w:r>
      <w:proofErr w:type="spellEnd"/>
      <w:r w:rsidR="00383983" w:rsidRPr="00DF5CC5">
        <w:rPr>
          <w:rFonts w:ascii="Times New Roman" w:hAnsi="Times New Roman"/>
          <w:b/>
          <w:bCs/>
          <w:i/>
          <w:iCs/>
        </w:rPr>
        <w:t>) и не позднее дня предшествующего дате начала размещения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даты принятия решения о частичном досрочном погашении Биржевых облигаций в дату окончания очередного(</w:t>
      </w:r>
      <w:r w:rsidR="00FE0CAC">
        <w:rPr>
          <w:rFonts w:ascii="Times New Roman" w:hAnsi="Times New Roman"/>
          <w:b/>
          <w:bCs/>
          <w:i/>
          <w:iCs/>
        </w:rPr>
        <w:t>-</w:t>
      </w:r>
      <w:r w:rsidR="00383983" w:rsidRPr="00DF5CC5">
        <w:rPr>
          <w:rFonts w:ascii="Times New Roman" w:hAnsi="Times New Roman"/>
          <w:b/>
          <w:bCs/>
          <w:i/>
          <w:iCs/>
        </w:rPr>
        <w:t>ых) купонного(</w:t>
      </w:r>
      <w:r w:rsidR="00FE0CAC">
        <w:rPr>
          <w:rFonts w:ascii="Times New Roman" w:hAnsi="Times New Roman"/>
          <w:b/>
          <w:bCs/>
          <w:i/>
          <w:iCs/>
        </w:rPr>
        <w:t>-</w:t>
      </w:r>
      <w:r w:rsidR="00383983" w:rsidRPr="00DF5CC5">
        <w:rPr>
          <w:rFonts w:ascii="Times New Roman" w:hAnsi="Times New Roman"/>
          <w:b/>
          <w:bCs/>
          <w:i/>
          <w:iCs/>
        </w:rPr>
        <w:t>ых) периода(</w:t>
      </w:r>
      <w:r w:rsidR="00FE0CAC">
        <w:rPr>
          <w:rFonts w:ascii="Times New Roman" w:hAnsi="Times New Roman"/>
          <w:b/>
          <w:bCs/>
          <w:i/>
          <w:iCs/>
        </w:rPr>
        <w:t>-</w:t>
      </w:r>
      <w:proofErr w:type="spellStart"/>
      <w:r w:rsidR="00383983" w:rsidRPr="00DF5CC5">
        <w:rPr>
          <w:rFonts w:ascii="Times New Roman" w:hAnsi="Times New Roman"/>
          <w:b/>
          <w:bCs/>
          <w:i/>
          <w:iCs/>
        </w:rPr>
        <w:t>ов</w:t>
      </w:r>
      <w:proofErr w:type="spellEnd"/>
      <w:r w:rsidR="00383983" w:rsidRPr="00DF5CC5">
        <w:rPr>
          <w:rFonts w:ascii="Times New Roman" w:hAnsi="Times New Roman"/>
          <w:b/>
          <w:bCs/>
          <w:i/>
          <w:iCs/>
        </w:rPr>
        <w:t>) и не позднее дня предшествующего дате начала размещения Биржевых облигаций.</w:t>
      </w:r>
    </w:p>
    <w:p w:rsidR="00383983" w:rsidRPr="00DF5CC5" w:rsidRDefault="00383983" w:rsidP="00DF5CC5">
      <w:pPr>
        <w:spacing w:after="0" w:line="240" w:lineRule="auto"/>
        <w:ind w:firstLine="539"/>
        <w:jc w:val="both"/>
        <w:rPr>
          <w:rFonts w:ascii="Times New Roman" w:hAnsi="Times New Roman"/>
          <w:b/>
          <w:bCs/>
          <w:i/>
          <w:iCs/>
        </w:rPr>
      </w:pPr>
      <w:r w:rsidRPr="00DF5CC5">
        <w:rPr>
          <w:rFonts w:ascii="Times New Roman" w:hAnsi="Times New Roman"/>
          <w:b/>
          <w:bCs/>
          <w:i/>
          <w:iCs/>
        </w:rPr>
        <w:t>При этом публикация на странице</w:t>
      </w:r>
      <w:r w:rsidR="00047E95" w:rsidRPr="00DF5CC5">
        <w:rPr>
          <w:rFonts w:ascii="Times New Roman" w:hAnsi="Times New Roman"/>
          <w:b/>
          <w:bCs/>
          <w:i/>
          <w:iCs/>
        </w:rPr>
        <w:t xml:space="preserve"> </w:t>
      </w:r>
      <w:r w:rsidRPr="00DF5CC5">
        <w:rPr>
          <w:rFonts w:ascii="Times New Roman" w:hAnsi="Times New Roman"/>
          <w:b/>
          <w:bCs/>
          <w:i/>
          <w:iCs/>
        </w:rPr>
        <w:t xml:space="preserve">в </w:t>
      </w:r>
      <w:r w:rsidR="00FE0CA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FE0CA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номе</w:t>
      </w:r>
      <w:proofErr w:type="gramStart"/>
      <w:r w:rsidRPr="00DF5CC5">
        <w:rPr>
          <w:rFonts w:ascii="Times New Roman" w:hAnsi="Times New Roman"/>
          <w:b/>
          <w:bCs/>
          <w:i/>
          <w:iCs/>
        </w:rPr>
        <w:t>р(</w:t>
      </w:r>
      <w:proofErr w:type="gramEnd"/>
      <w:r w:rsidR="00FE0CAC">
        <w:rPr>
          <w:rFonts w:ascii="Times New Roman" w:hAnsi="Times New Roman"/>
          <w:b/>
          <w:bCs/>
          <w:i/>
          <w:iCs/>
        </w:rPr>
        <w:t>-</w:t>
      </w:r>
      <w:r w:rsidRPr="00DF5CC5">
        <w:rPr>
          <w:rFonts w:ascii="Times New Roman" w:hAnsi="Times New Roman"/>
          <w:b/>
          <w:bCs/>
          <w:i/>
          <w:iCs/>
        </w:rPr>
        <w:t>а) купонного(</w:t>
      </w:r>
      <w:r w:rsidR="00FE0CAC">
        <w:rPr>
          <w:rFonts w:ascii="Times New Roman" w:hAnsi="Times New Roman"/>
          <w:b/>
          <w:bCs/>
          <w:i/>
          <w:iCs/>
        </w:rPr>
        <w:t>-</w:t>
      </w:r>
      <w:r w:rsidRPr="00DF5CC5">
        <w:rPr>
          <w:rFonts w:ascii="Times New Roman" w:hAnsi="Times New Roman"/>
          <w:b/>
          <w:bCs/>
          <w:i/>
          <w:iCs/>
        </w:rPr>
        <w:t>ых) периода(</w:t>
      </w:r>
      <w:r w:rsidR="00FE0CAC">
        <w:rPr>
          <w:rFonts w:ascii="Times New Roman" w:hAnsi="Times New Roman"/>
          <w:b/>
          <w:bCs/>
          <w:i/>
          <w:iCs/>
        </w:rPr>
        <w:t>-</w:t>
      </w:r>
      <w:proofErr w:type="spellStart"/>
      <w:r w:rsidRPr="00DF5CC5">
        <w:rPr>
          <w:rFonts w:ascii="Times New Roman" w:hAnsi="Times New Roman"/>
          <w:b/>
          <w:bCs/>
          <w:i/>
          <w:iCs/>
        </w:rPr>
        <w:t>ов</w:t>
      </w:r>
      <w:proofErr w:type="spellEnd"/>
      <w:r w:rsidRPr="00DF5CC5">
        <w:rPr>
          <w:rFonts w:ascii="Times New Roman" w:hAnsi="Times New Roman"/>
          <w:b/>
          <w:bCs/>
          <w:i/>
          <w:iCs/>
        </w:rPr>
        <w:t>) в дату окончания которого(</w:t>
      </w:r>
      <w:r w:rsidR="00FE0CAC">
        <w:rPr>
          <w:rFonts w:ascii="Times New Roman" w:hAnsi="Times New Roman"/>
          <w:b/>
          <w:bCs/>
          <w:i/>
          <w:iCs/>
        </w:rPr>
        <w:t>-</w:t>
      </w:r>
      <w:r w:rsidRPr="00DF5CC5">
        <w:rPr>
          <w:rFonts w:ascii="Times New Roman" w:hAnsi="Times New Roman"/>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r w:rsidR="00FE0CAC">
        <w:rPr>
          <w:rFonts w:ascii="Times New Roman" w:hAnsi="Times New Roman"/>
          <w:b/>
          <w:bCs/>
          <w:i/>
          <w:iCs/>
        </w:rPr>
        <w:t>-</w:t>
      </w:r>
      <w:r w:rsidRPr="00DF5CC5">
        <w:rPr>
          <w:rFonts w:ascii="Times New Roman" w:hAnsi="Times New Roman"/>
          <w:b/>
          <w:bCs/>
          <w:i/>
          <w:iCs/>
        </w:rPr>
        <w:t>ых) купонного(</w:t>
      </w:r>
      <w:r w:rsidR="00FE0CAC">
        <w:rPr>
          <w:rFonts w:ascii="Times New Roman" w:hAnsi="Times New Roman"/>
          <w:b/>
          <w:bCs/>
          <w:i/>
          <w:iCs/>
        </w:rPr>
        <w:t>-</w:t>
      </w:r>
      <w:r w:rsidRPr="00DF5CC5">
        <w:rPr>
          <w:rFonts w:ascii="Times New Roman" w:hAnsi="Times New Roman"/>
          <w:b/>
          <w:bCs/>
          <w:i/>
          <w:iCs/>
        </w:rPr>
        <w:lastRenderedPageBreak/>
        <w:t>ых) периода(</w:t>
      </w:r>
      <w:r w:rsidR="00FE0CAC">
        <w:rPr>
          <w:rFonts w:ascii="Times New Roman" w:hAnsi="Times New Roman"/>
          <w:b/>
          <w:bCs/>
          <w:i/>
          <w:iCs/>
        </w:rPr>
        <w:t>-</w:t>
      </w:r>
      <w:proofErr w:type="spellStart"/>
      <w:r w:rsidRPr="00DF5CC5">
        <w:rPr>
          <w:rFonts w:ascii="Times New Roman" w:hAnsi="Times New Roman"/>
          <w:b/>
          <w:bCs/>
          <w:i/>
          <w:iCs/>
        </w:rPr>
        <w:t>ов</w:t>
      </w:r>
      <w:proofErr w:type="spellEnd"/>
      <w:r w:rsidRPr="00DF5CC5">
        <w:rPr>
          <w:rFonts w:ascii="Times New Roman" w:hAnsi="Times New Roman"/>
          <w:b/>
          <w:bCs/>
          <w:i/>
          <w:iCs/>
        </w:rPr>
        <w:t>)</w:t>
      </w:r>
      <w:r w:rsidR="0052426B" w:rsidRPr="00DF5CC5">
        <w:rPr>
          <w:rFonts w:ascii="Times New Roman" w:hAnsi="Times New Roman"/>
          <w:b/>
          <w:bCs/>
          <w:i/>
          <w:iCs/>
        </w:rPr>
        <w:t>, а также порядок осуществления Эмитентом частичного досрочного погашения Биржевых облигаций</w:t>
      </w:r>
      <w:r w:rsidRPr="00DF5CC5">
        <w:rPr>
          <w:rFonts w:ascii="Times New Roman" w:hAnsi="Times New Roman"/>
          <w:b/>
          <w:bCs/>
          <w:i/>
          <w:iCs/>
        </w:rPr>
        <w:t xml:space="preserve">. </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 </w:t>
      </w:r>
      <w:r w:rsidR="00977171" w:rsidRPr="00DF5CC5">
        <w:rPr>
          <w:rFonts w:ascii="Times New Roman" w:hAnsi="Times New Roman"/>
          <w:b/>
          <w:bCs/>
          <w:i/>
          <w:iCs/>
        </w:rPr>
        <w:t>Эмитент</w:t>
      </w:r>
      <w:r w:rsidR="00977171" w:rsidRPr="00DF5CC5">
        <w:rPr>
          <w:rFonts w:ascii="Times New Roman" w:hAnsi="Times New Roman"/>
          <w:bCs/>
        </w:rPr>
        <w:t xml:space="preserve"> </w:t>
      </w:r>
      <w:r w:rsidR="00977171" w:rsidRPr="00DF5CC5">
        <w:rPr>
          <w:rFonts w:ascii="Times New Roman" w:hAnsi="Times New Roman"/>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sidR="00FE0CAC">
        <w:rPr>
          <w:rFonts w:ascii="Times New Roman" w:hAnsi="Times New Roman"/>
          <w:b/>
          <w:bCs/>
          <w:i/>
          <w:iCs/>
        </w:rPr>
        <w:t>.</w:t>
      </w:r>
      <w:r w:rsidR="00977171" w:rsidRPr="00DF5CC5">
        <w:rPr>
          <w:rFonts w:ascii="Times New Roman" w:hAnsi="Times New Roman"/>
          <w:b/>
          <w:bCs/>
          <w:i/>
          <w:iCs/>
        </w:rPr>
        <w:t xml:space="preserve"> 10.1 Решения о выпуске и п</w:t>
      </w:r>
      <w:r w:rsidR="00FE0CAC">
        <w:rPr>
          <w:rFonts w:ascii="Times New Roman" w:hAnsi="Times New Roman"/>
          <w:b/>
          <w:bCs/>
          <w:i/>
          <w:iCs/>
        </w:rPr>
        <w:t>.</w:t>
      </w:r>
      <w:r w:rsidR="00977171" w:rsidRPr="00DF5CC5">
        <w:rPr>
          <w:rFonts w:ascii="Times New Roman" w:hAnsi="Times New Roman"/>
          <w:b/>
          <w:bCs/>
          <w:i/>
          <w:iCs/>
        </w:rPr>
        <w:t xml:space="preserve"> 9.1.2 Проспекта</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383983" w:rsidRPr="00DF5CC5" w:rsidRDefault="00FE0CAC" w:rsidP="00DF5CC5">
      <w:pPr>
        <w:widowControl w:val="0"/>
        <w:numPr>
          <w:ilvl w:val="0"/>
          <w:numId w:val="2"/>
        </w:numPr>
        <w:tabs>
          <w:tab w:val="num" w:pos="0"/>
        </w:tabs>
        <w:autoSpaceDE w:val="0"/>
        <w:autoSpaceDN w:val="0"/>
        <w:spacing w:after="0" w:line="240" w:lineRule="auto"/>
        <w:ind w:left="0" w:firstLine="540"/>
        <w:jc w:val="both"/>
        <w:rPr>
          <w:rFonts w:ascii="Times New Roman" w:hAnsi="Times New Roman"/>
          <w:b/>
          <w:i/>
        </w:rPr>
      </w:pPr>
      <w:r>
        <w:rPr>
          <w:rFonts w:ascii="Times New Roman" w:hAnsi="Times New Roman"/>
          <w:b/>
          <w:bCs/>
          <w:i/>
          <w:iCs/>
          <w:szCs w:val="20"/>
        </w:rPr>
        <w:t>в л</w:t>
      </w:r>
      <w:r w:rsidR="00383983" w:rsidRPr="00DF5CC5">
        <w:rPr>
          <w:rFonts w:ascii="Times New Roman" w:hAnsi="Times New Roman"/>
          <w:b/>
          <w:bCs/>
          <w:i/>
          <w:iCs/>
          <w:szCs w:val="20"/>
        </w:rPr>
        <w:t xml:space="preserve">енте новостей </w:t>
      </w:r>
      <w:r w:rsidR="00383983" w:rsidRPr="00DF5CC5">
        <w:rPr>
          <w:rFonts w:ascii="Times New Roman" w:hAnsi="Times New Roman"/>
          <w:b/>
          <w:i/>
        </w:rPr>
        <w:t xml:space="preserve">- не позднее 1 (Одного) дня </w:t>
      </w:r>
      <w:proofErr w:type="gramStart"/>
      <w:r w:rsidR="00383983" w:rsidRPr="00DF5CC5">
        <w:rPr>
          <w:rFonts w:ascii="Times New Roman" w:hAnsi="Times New Roman"/>
          <w:b/>
          <w:i/>
        </w:rPr>
        <w:t>с даты принятия</w:t>
      </w:r>
      <w:proofErr w:type="gramEnd"/>
      <w:r w:rsidR="00383983" w:rsidRPr="00DF5CC5">
        <w:rPr>
          <w:rFonts w:ascii="Times New Roman" w:hAnsi="Times New Roman"/>
          <w:b/>
          <w:i/>
        </w:rPr>
        <w:t xml:space="preserve"> решения о досрочном погашении Биржевых облигаций и</w:t>
      </w:r>
      <w:r w:rsidR="00383983" w:rsidRPr="00DF5CC5">
        <w:rPr>
          <w:rFonts w:ascii="Times New Roman" w:hAnsi="Times New Roman"/>
          <w:sz w:val="20"/>
          <w:szCs w:val="20"/>
        </w:rPr>
        <w:t xml:space="preserve"> </w:t>
      </w:r>
      <w:r w:rsidR="00383983" w:rsidRPr="00DF5CC5">
        <w:rPr>
          <w:rFonts w:ascii="Times New Roman" w:hAnsi="Times New Roman"/>
          <w:b/>
          <w:i/>
        </w:rPr>
        <w:t>не позднее, чем за 14 дней до даты досрочного погашения Биржевых облигаций;</w:t>
      </w:r>
    </w:p>
    <w:p w:rsidR="00383983" w:rsidRPr="00DF5CC5" w:rsidRDefault="00EE707C" w:rsidP="00DF5CC5">
      <w:pPr>
        <w:widowControl w:val="0"/>
        <w:numPr>
          <w:ilvl w:val="0"/>
          <w:numId w:val="2"/>
        </w:numPr>
        <w:autoSpaceDE w:val="0"/>
        <w:autoSpaceDN w:val="0"/>
        <w:spacing w:after="0" w:line="240" w:lineRule="auto"/>
        <w:jc w:val="both"/>
        <w:rPr>
          <w:rFonts w:ascii="Times New Roman" w:hAnsi="Times New Roman"/>
          <w:b/>
          <w:i/>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i/>
        </w:rPr>
        <w:t>- не позднее 2 (Двух) дней с даты принятия решения о досрочном погашении Биржевых облигаций</w:t>
      </w:r>
      <w:r w:rsidR="00383983" w:rsidRPr="00DF5CC5">
        <w:rPr>
          <w:rFonts w:ascii="Times New Roman" w:hAnsi="Times New Roman"/>
          <w:sz w:val="20"/>
          <w:szCs w:val="20"/>
        </w:rPr>
        <w:t xml:space="preserve"> </w:t>
      </w:r>
      <w:r w:rsidR="00383983" w:rsidRPr="00DF5CC5">
        <w:rPr>
          <w:rFonts w:ascii="Times New Roman" w:hAnsi="Times New Roman"/>
          <w:b/>
          <w:i/>
        </w:rPr>
        <w:t>и</w:t>
      </w:r>
      <w:r w:rsidR="00383983" w:rsidRPr="00DF5CC5">
        <w:rPr>
          <w:rFonts w:ascii="Times New Roman" w:hAnsi="Times New Roman"/>
          <w:sz w:val="20"/>
          <w:szCs w:val="20"/>
        </w:rPr>
        <w:t xml:space="preserve"> </w:t>
      </w:r>
      <w:r w:rsidR="00383983" w:rsidRPr="00DF5CC5">
        <w:rPr>
          <w:rFonts w:ascii="Times New Roman" w:hAnsi="Times New Roman"/>
          <w:b/>
          <w:i/>
        </w:rPr>
        <w:t>не позднее, чем за 14 дней до даты досрочного погашения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5512C8">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39"/>
        <w:jc w:val="both"/>
        <w:rPr>
          <w:rFonts w:ascii="Times New Roman" w:hAnsi="Times New Roman"/>
          <w:b/>
          <w:bCs/>
          <w:i/>
          <w:iCs/>
        </w:rPr>
      </w:pPr>
      <w:r w:rsidRPr="00DF5CC5">
        <w:rPr>
          <w:rFonts w:ascii="Times New Roman" w:hAnsi="Times New Roman"/>
          <w:b/>
          <w:bCs/>
          <w:i/>
          <w:iC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w:t>
      </w:r>
      <w:r w:rsidR="002D262F" w:rsidRPr="00DF5CC5">
        <w:rPr>
          <w:rFonts w:ascii="Times New Roman" w:hAnsi="Times New Roman"/>
          <w:b/>
          <w:bCs/>
          <w:i/>
          <w:iCs/>
        </w:rPr>
        <w:t>о погашения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з)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383983" w:rsidRPr="00DF5CC5" w:rsidRDefault="005512C8" w:rsidP="00DF5CC5">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 в л</w:t>
      </w:r>
      <w:r w:rsidR="00383983" w:rsidRPr="00DF5CC5">
        <w:rPr>
          <w:rFonts w:ascii="Times New Roman" w:hAnsi="Times New Roman"/>
          <w:b/>
          <w:bCs/>
          <w:i/>
          <w:iCs/>
        </w:rPr>
        <w:t>енте новостей - не позднее, чем за 5 (Пять) дней до даты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чем за 4 (Четыре) дня до даты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Эмитента в </w:t>
      </w:r>
      <w:r w:rsidR="00FE0CAC">
        <w:rPr>
          <w:rFonts w:ascii="Times New Roman" w:hAnsi="Times New Roman"/>
          <w:b/>
          <w:bCs/>
          <w:i/>
          <w:iCs/>
        </w:rPr>
        <w:t>с</w:t>
      </w:r>
      <w:r w:rsidRPr="00DF5CC5">
        <w:rPr>
          <w:rFonts w:ascii="Times New Roman" w:hAnsi="Times New Roman"/>
          <w:b/>
          <w:bCs/>
          <w:i/>
          <w:iCs/>
        </w:rPr>
        <w:t>ети Интернет осу</w:t>
      </w:r>
      <w:r w:rsidR="00FE0CAC">
        <w:rPr>
          <w:rFonts w:ascii="Times New Roman" w:hAnsi="Times New Roman"/>
          <w:b/>
          <w:bCs/>
          <w:i/>
          <w:iCs/>
        </w:rPr>
        <w:t>ществляется после публикации в л</w:t>
      </w:r>
      <w:r w:rsidRPr="00DF5CC5">
        <w:rPr>
          <w:rFonts w:ascii="Times New Roman" w:hAnsi="Times New Roman"/>
          <w:b/>
          <w:bCs/>
          <w:i/>
          <w:iCs/>
        </w:rPr>
        <w:t>енте новостей.</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383983" w:rsidRPr="00BF04E0"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sidR="00FE0CAC">
        <w:rPr>
          <w:rFonts w:ascii="Times New Roman" w:hAnsi="Times New Roman"/>
          <w:b/>
          <w:bCs/>
          <w:i/>
          <w:iCs/>
        </w:rPr>
        <w:t>л</w:t>
      </w:r>
      <w:r w:rsidRPr="00DF5CC5">
        <w:rPr>
          <w:rFonts w:ascii="Times New Roman" w:hAnsi="Times New Roman"/>
          <w:b/>
          <w:bCs/>
          <w:i/>
          <w:iCs/>
        </w:rPr>
        <w:t xml:space="preserve">енте новостей и на странице в </w:t>
      </w:r>
      <w:r w:rsidR="00FE0CAC">
        <w:rPr>
          <w:rFonts w:ascii="Times New Roman" w:hAnsi="Times New Roman"/>
          <w:b/>
          <w:bCs/>
          <w:i/>
          <w:iCs/>
        </w:rPr>
        <w:t>с</w:t>
      </w:r>
      <w:r w:rsidRPr="00DF5CC5">
        <w:rPr>
          <w:rFonts w:ascii="Times New Roman" w:hAnsi="Times New Roman"/>
          <w:b/>
          <w:bCs/>
          <w:i/>
          <w:iCs/>
        </w:rPr>
        <w:t xml:space="preserve">ети </w:t>
      </w:r>
      <w:r w:rsidRPr="00BF04E0">
        <w:rPr>
          <w:rFonts w:ascii="Times New Roman" w:hAnsi="Times New Roman"/>
          <w:b/>
          <w:bCs/>
          <w:i/>
          <w:iCs/>
        </w:rPr>
        <w:t xml:space="preserve">Интернет </w:t>
      </w:r>
      <w:r w:rsidR="002909C4" w:rsidRPr="00BF04E0" w:rsidDel="002909C4">
        <w:rPr>
          <w:rFonts w:ascii="Times New Roman" w:hAnsi="Times New Roman"/>
          <w:b/>
          <w:bCs/>
          <w:i/>
          <w:iCs/>
        </w:rPr>
        <w:t xml:space="preserve"> </w:t>
      </w:r>
      <w:r w:rsidRPr="00BF04E0">
        <w:rPr>
          <w:rFonts w:ascii="Times New Roman" w:hAnsi="Times New Roman"/>
          <w:b/>
          <w:bCs/>
          <w:i/>
          <w:iCs/>
          <w:szCs w:val="20"/>
        </w:rPr>
        <w:t xml:space="preserve">- </w:t>
      </w:r>
      <w:r w:rsidRPr="00BF04E0">
        <w:rPr>
          <w:rFonts w:ascii="Times New Roman" w:hAnsi="Times New Roman"/>
          <w:b/>
          <w:bCs/>
          <w:i/>
          <w:iCs/>
        </w:rPr>
        <w:t>не позднее 1 (Одного) дня до наступления такой даты.</w:t>
      </w:r>
    </w:p>
    <w:p w:rsidR="00880BE2" w:rsidRPr="00BF04E0" w:rsidRDefault="00880BE2" w:rsidP="00DF5CC5">
      <w:pPr>
        <w:autoSpaceDE w:val="0"/>
        <w:autoSpaceDN w:val="0"/>
        <w:adjustRightInd w:val="0"/>
        <w:spacing w:after="0" w:line="240" w:lineRule="auto"/>
        <w:ind w:firstLine="540"/>
        <w:jc w:val="both"/>
        <w:rPr>
          <w:rFonts w:ascii="Times New Roman" w:hAnsi="Times New Roman"/>
          <w:b/>
          <w:bCs/>
          <w:i/>
          <w:iCs/>
        </w:rPr>
      </w:pPr>
    </w:p>
    <w:p w:rsidR="002D6504" w:rsidRPr="00BF04E0" w:rsidRDefault="00383983"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t xml:space="preserve">и) </w:t>
      </w:r>
    </w:p>
    <w:p w:rsidR="00383983" w:rsidRPr="00DF5CC5" w:rsidRDefault="002D6504"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t xml:space="preserve">1) </w:t>
      </w:r>
      <w:r w:rsidR="00383983" w:rsidRPr="00BF04E0">
        <w:rPr>
          <w:rFonts w:ascii="Times New Roman" w:hAnsi="Times New Roman"/>
          <w:b/>
          <w:bCs/>
          <w:i/>
          <w:iCs/>
        </w:rPr>
        <w:t xml:space="preserve">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w:t>
      </w:r>
      <w:r w:rsidR="00FE0CAC" w:rsidRPr="00BF04E0">
        <w:rPr>
          <w:rFonts w:ascii="Times New Roman" w:hAnsi="Times New Roman"/>
          <w:b/>
          <w:bCs/>
          <w:i/>
          <w:iCs/>
        </w:rPr>
        <w:t>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383983" w:rsidRPr="00BF04E0">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Сообщение о принятии Эмитентом решения о порядке размещения ценных бумаг публикуется в форме существенного факта в следующем порядке:</w:t>
      </w:r>
    </w:p>
    <w:p w:rsidR="00383983" w:rsidRPr="00BF04E0" w:rsidRDefault="00FE0CAC" w:rsidP="00DF5CC5">
      <w:pPr>
        <w:widowControl w:val="0"/>
        <w:autoSpaceDE w:val="0"/>
        <w:autoSpaceDN w:val="0"/>
        <w:spacing w:after="0" w:line="240" w:lineRule="auto"/>
        <w:ind w:firstLine="540"/>
        <w:jc w:val="both"/>
        <w:rPr>
          <w:rFonts w:ascii="Times New Roman" w:hAnsi="Times New Roman"/>
          <w:b/>
          <w:bCs/>
          <w:i/>
          <w:iCs/>
        </w:rPr>
      </w:pPr>
      <w:r w:rsidRPr="00BF04E0">
        <w:rPr>
          <w:rFonts w:ascii="Times New Roman" w:hAnsi="Times New Roman"/>
          <w:b/>
          <w:i/>
        </w:rPr>
        <w:t>- в л</w:t>
      </w:r>
      <w:r w:rsidR="00383983" w:rsidRPr="00BF04E0">
        <w:rPr>
          <w:rFonts w:ascii="Times New Roman" w:hAnsi="Times New Roman"/>
          <w:b/>
          <w:i/>
        </w:rPr>
        <w:t xml:space="preserve">енте новостей </w:t>
      </w:r>
      <w:r w:rsidR="00383983" w:rsidRPr="00BF04E0">
        <w:rPr>
          <w:rFonts w:ascii="Times New Roman" w:hAnsi="Times New Roman"/>
          <w:b/>
          <w:bCs/>
          <w:i/>
          <w:iCs/>
        </w:rPr>
        <w:t xml:space="preserve">- не позднее 1 (Одного) дня </w:t>
      </w:r>
      <w:proofErr w:type="gramStart"/>
      <w:r w:rsidR="00383983" w:rsidRPr="00BF04E0">
        <w:rPr>
          <w:rFonts w:ascii="Times New Roman" w:hAnsi="Times New Roman"/>
          <w:b/>
          <w:bCs/>
          <w:i/>
          <w:iCs/>
        </w:rPr>
        <w:t>с даты принятия</w:t>
      </w:r>
      <w:proofErr w:type="gramEnd"/>
      <w:r w:rsidR="00383983" w:rsidRPr="00BF04E0">
        <w:rPr>
          <w:rFonts w:ascii="Times New Roman" w:hAnsi="Times New Roman"/>
          <w:b/>
          <w:bCs/>
          <w:i/>
          <w:iCs/>
        </w:rPr>
        <w:t xml:space="preserve"> единоличным исполнительным органом Эмитента решения о порядке размещения Биржевых облигаций</w:t>
      </w:r>
      <w:r w:rsidR="001A51DA" w:rsidRPr="00BF04E0">
        <w:rPr>
          <w:rFonts w:ascii="Times New Roman" w:hAnsi="Times New Roman"/>
          <w:b/>
          <w:bCs/>
          <w:i/>
          <w:iCs/>
        </w:rPr>
        <w:t xml:space="preserve"> и не позднее</w:t>
      </w:r>
      <w:r w:rsidR="00EE707C" w:rsidRPr="00BF04E0">
        <w:rPr>
          <w:rFonts w:ascii="Times New Roman" w:hAnsi="Times New Roman"/>
          <w:b/>
          <w:bCs/>
          <w:i/>
          <w:iCs/>
        </w:rPr>
        <w:t>,</w:t>
      </w:r>
      <w:r w:rsidR="001A51DA" w:rsidRPr="00BF04E0">
        <w:rPr>
          <w:rFonts w:ascii="Times New Roman" w:hAnsi="Times New Roman"/>
          <w:b/>
          <w:bCs/>
          <w:i/>
          <w:iCs/>
        </w:rPr>
        <w:t xml:space="preserve"> чем за 1 (Один) день до даты начала размещения</w:t>
      </w:r>
      <w:r w:rsidR="00383983" w:rsidRPr="00BF04E0">
        <w:rPr>
          <w:rFonts w:ascii="Times New Roman" w:hAnsi="Times New Roman"/>
          <w:b/>
          <w:bCs/>
          <w:i/>
          <w:iCs/>
        </w:rPr>
        <w:t>;</w:t>
      </w:r>
    </w:p>
    <w:p w:rsidR="004A629B" w:rsidRPr="00BF04E0" w:rsidRDefault="00383983" w:rsidP="004A629B">
      <w:pPr>
        <w:widowControl w:val="0"/>
        <w:autoSpaceDE w:val="0"/>
        <w:autoSpaceDN w:val="0"/>
        <w:spacing w:after="0" w:line="240" w:lineRule="auto"/>
        <w:ind w:firstLine="540"/>
        <w:jc w:val="both"/>
        <w:rPr>
          <w:rFonts w:ascii="Times New Roman" w:hAnsi="Times New Roman"/>
          <w:b/>
          <w:bCs/>
          <w:i/>
          <w:iCs/>
        </w:rPr>
      </w:pPr>
      <w:proofErr w:type="gramStart"/>
      <w:r w:rsidRPr="00BF04E0">
        <w:rPr>
          <w:rFonts w:ascii="Times New Roman" w:hAnsi="Times New Roman"/>
          <w:b/>
          <w:bCs/>
          <w:i/>
          <w:iCs/>
        </w:rPr>
        <w:t xml:space="preserve">- </w:t>
      </w:r>
      <w:r w:rsidR="00EE707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BF04E0">
        <w:rPr>
          <w:rStyle w:val="SUBST"/>
          <w:rFonts w:ascii="Times New Roman" w:hAnsi="Times New Roman"/>
          <w:iCs/>
          <w:szCs w:val="20"/>
          <w:lang w:val="x-none" w:eastAsia="ru-RU"/>
        </w:rPr>
        <w:t>www.mrsksevzap.ru</w:t>
      </w:r>
      <w:r w:rsidR="00EE707C" w:rsidRPr="00BF04E0">
        <w:rPr>
          <w:rStyle w:val="SUBST"/>
          <w:szCs w:val="20"/>
          <w:lang w:val="x-none" w:eastAsia="ru-RU"/>
        </w:rPr>
        <w:t xml:space="preserve"> </w:t>
      </w:r>
      <w:r w:rsidRPr="00BF04E0">
        <w:rPr>
          <w:rFonts w:ascii="Times New Roman" w:hAnsi="Times New Roman"/>
          <w:b/>
          <w:bCs/>
          <w:i/>
          <w:iCs/>
        </w:rPr>
        <w:t>- не позднее 2 (Двух) дней с даты принятия единоличным исполнительным органом Эмитента решения о порядке размещения Биржевых облигаций</w:t>
      </w:r>
      <w:r w:rsidR="004A629B" w:rsidRPr="00BF04E0">
        <w:rPr>
          <w:rFonts w:ascii="Times New Roman" w:hAnsi="Times New Roman"/>
          <w:b/>
          <w:bCs/>
          <w:i/>
          <w:iCs/>
        </w:rPr>
        <w:t xml:space="preserve"> и не позднее</w:t>
      </w:r>
      <w:r w:rsidR="00EE707C" w:rsidRPr="00BF04E0">
        <w:rPr>
          <w:rFonts w:ascii="Times New Roman" w:hAnsi="Times New Roman"/>
          <w:b/>
          <w:bCs/>
          <w:i/>
          <w:iCs/>
        </w:rPr>
        <w:t>,</w:t>
      </w:r>
      <w:r w:rsidR="004A629B" w:rsidRPr="00BF04E0">
        <w:rPr>
          <w:rFonts w:ascii="Times New Roman" w:hAnsi="Times New Roman"/>
          <w:b/>
          <w:bCs/>
          <w:i/>
          <w:iCs/>
        </w:rPr>
        <w:t xml:space="preserve"> чем за 1 (Один) день до</w:t>
      </w:r>
      <w:proofErr w:type="gramEnd"/>
      <w:r w:rsidR="004A629B" w:rsidRPr="00BF04E0">
        <w:rPr>
          <w:rFonts w:ascii="Times New Roman" w:hAnsi="Times New Roman"/>
          <w:b/>
          <w:bCs/>
          <w:i/>
          <w:iCs/>
        </w:rPr>
        <w:t xml:space="preserve"> даты начала размещения.</w:t>
      </w:r>
    </w:p>
    <w:p w:rsidR="00383983" w:rsidRPr="00BF04E0" w:rsidRDefault="00383983" w:rsidP="00DF5CC5">
      <w:pPr>
        <w:widowControl w:val="0"/>
        <w:autoSpaceDE w:val="0"/>
        <w:autoSpaceDN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BF04E0">
        <w:rPr>
          <w:rFonts w:ascii="Times New Roman" w:hAnsi="Times New Roman"/>
          <w:b/>
          <w:bCs/>
          <w:i/>
          <w:iCs/>
        </w:rPr>
        <w:lastRenderedPageBreak/>
        <w:t xml:space="preserve">При этом публикация на странице в </w:t>
      </w:r>
      <w:r w:rsidR="009D700C" w:rsidRPr="00BF04E0">
        <w:rPr>
          <w:rFonts w:ascii="Times New Roman" w:hAnsi="Times New Roman"/>
          <w:b/>
          <w:bCs/>
          <w:i/>
          <w:iCs/>
        </w:rPr>
        <w:t>с</w:t>
      </w:r>
      <w:r w:rsidRPr="00BF04E0">
        <w:rPr>
          <w:rFonts w:ascii="Times New Roman" w:hAnsi="Times New Roman"/>
          <w:b/>
          <w:bCs/>
          <w:i/>
          <w:iCs/>
        </w:rPr>
        <w:t>ети Интернет осуществл</w:t>
      </w:r>
      <w:r w:rsidR="009D700C" w:rsidRPr="00BF04E0">
        <w:rPr>
          <w:rFonts w:ascii="Times New Roman" w:hAnsi="Times New Roman"/>
          <w:b/>
          <w:bCs/>
          <w:i/>
          <w:iCs/>
        </w:rPr>
        <w:t>яется после публикации в л</w:t>
      </w:r>
      <w:r w:rsidRPr="00BF04E0">
        <w:rPr>
          <w:rFonts w:ascii="Times New Roman" w:hAnsi="Times New Roman"/>
          <w:b/>
          <w:bCs/>
          <w:i/>
          <w:iCs/>
        </w:rPr>
        <w:t>енте новостей.</w:t>
      </w:r>
    </w:p>
    <w:p w:rsidR="002D6504" w:rsidRPr="002D6504" w:rsidRDefault="002D6504" w:rsidP="002D6504">
      <w:pPr>
        <w:pStyle w:val="31"/>
        <w:spacing w:before="120"/>
        <w:rPr>
          <w:rStyle w:val="SUBST"/>
          <w:b/>
          <w:bCs/>
          <w:i/>
          <w:iCs/>
        </w:rPr>
      </w:pPr>
      <w:r w:rsidRPr="008E24EA">
        <w:rPr>
          <w:bCs/>
          <w:iCs/>
        </w:rPr>
        <w:t>2)</w:t>
      </w:r>
      <w:r>
        <w:rPr>
          <w:b w:val="0"/>
          <w:bCs/>
          <w:i w:val="0"/>
          <w:iCs/>
        </w:rPr>
        <w:t xml:space="preserve"> </w:t>
      </w:r>
      <w:r w:rsidRPr="002D6504">
        <w:rPr>
          <w:rStyle w:val="SUBST"/>
          <w:b/>
          <w:bCs/>
          <w:i/>
          <w:iCs/>
        </w:rPr>
        <w:t xml:space="preserve">Одновременно с раскрытием информации о дате начала размещения Эмитент раскрывает информацию об Андеррайтере, в адрес которого Участники торгов ФБ ММВБ должны будут направлять заявки на приобретение </w:t>
      </w:r>
      <w:r>
        <w:rPr>
          <w:rStyle w:val="SUBST"/>
          <w:b/>
          <w:bCs/>
          <w:i/>
          <w:iCs/>
          <w:lang w:val="ru-RU"/>
        </w:rPr>
        <w:t>Биржевых о</w:t>
      </w:r>
      <w:proofErr w:type="spellStart"/>
      <w:r w:rsidRPr="002D6504">
        <w:rPr>
          <w:rStyle w:val="SUBST"/>
          <w:b/>
          <w:bCs/>
          <w:i/>
          <w:iCs/>
        </w:rPr>
        <w:t>блигаций</w:t>
      </w:r>
      <w:proofErr w:type="spellEnd"/>
      <w:r w:rsidRPr="002D6504">
        <w:rPr>
          <w:rStyle w:val="SUBST"/>
          <w:b/>
          <w:bCs/>
          <w:i/>
          <w:iCs/>
        </w:rPr>
        <w:t xml:space="preserve"> в ходе проведения размещения </w:t>
      </w:r>
      <w:r>
        <w:rPr>
          <w:rStyle w:val="SUBST"/>
          <w:b/>
          <w:bCs/>
          <w:i/>
          <w:iCs/>
          <w:lang w:val="ru-RU"/>
        </w:rPr>
        <w:t>Б</w:t>
      </w:r>
      <w:r w:rsidR="00BF04E0">
        <w:rPr>
          <w:rStyle w:val="SUBST"/>
          <w:b/>
          <w:bCs/>
          <w:i/>
          <w:iCs/>
          <w:lang w:val="ru-RU"/>
        </w:rPr>
        <w:t>и</w:t>
      </w:r>
      <w:r>
        <w:rPr>
          <w:rStyle w:val="SUBST"/>
          <w:b/>
          <w:bCs/>
          <w:i/>
          <w:iCs/>
          <w:lang w:val="ru-RU"/>
        </w:rPr>
        <w:t>ржевых о</w:t>
      </w:r>
      <w:proofErr w:type="spellStart"/>
      <w:r w:rsidRPr="002D6504">
        <w:rPr>
          <w:rStyle w:val="SUBST"/>
          <w:b/>
          <w:bCs/>
          <w:i/>
          <w:iCs/>
        </w:rPr>
        <w:t>блигаций</w:t>
      </w:r>
      <w:proofErr w:type="spellEnd"/>
      <w:r w:rsidRPr="002D6504">
        <w:rPr>
          <w:rStyle w:val="SUBST"/>
          <w:b/>
          <w:bCs/>
          <w:i/>
          <w:iCs/>
        </w:rPr>
        <w:t xml:space="preserve"> на Бирже среди потенциальных покупателей</w:t>
      </w:r>
      <w:r>
        <w:rPr>
          <w:rStyle w:val="SUBST"/>
          <w:b/>
          <w:bCs/>
          <w:i/>
          <w:iCs/>
          <w:lang w:val="ru-RU"/>
        </w:rPr>
        <w:t xml:space="preserve"> Биржевых о</w:t>
      </w:r>
      <w:proofErr w:type="spellStart"/>
      <w:r w:rsidRPr="002D6504">
        <w:rPr>
          <w:rStyle w:val="SUBST"/>
          <w:b/>
          <w:bCs/>
          <w:i/>
          <w:iCs/>
        </w:rPr>
        <w:t>блигаций</w:t>
      </w:r>
      <w:proofErr w:type="spellEnd"/>
      <w:r w:rsidRPr="002D6504">
        <w:rPr>
          <w:rStyle w:val="SUBST"/>
          <w:b/>
          <w:bCs/>
          <w:i/>
          <w:iCs/>
        </w:rPr>
        <w:t>.</w:t>
      </w:r>
    </w:p>
    <w:p w:rsidR="002D6504" w:rsidRPr="002D6504" w:rsidRDefault="002D6504" w:rsidP="002D6504">
      <w:pPr>
        <w:pStyle w:val="31"/>
        <w:rPr>
          <w:rStyle w:val="SUBST"/>
          <w:b/>
          <w:bCs/>
          <w:i/>
          <w:iCs/>
        </w:rPr>
      </w:pPr>
      <w:r w:rsidRPr="002D6504">
        <w:rPr>
          <w:rStyle w:val="SUBST"/>
          <w:b/>
          <w:bCs/>
          <w:i/>
          <w:iCs/>
        </w:rPr>
        <w:t xml:space="preserve">Эмитент раскрывает информацию об Андеррайтере, в адрес которого Участники торгов ФБ ММВБ должны будут направлять заявки на приобретение </w:t>
      </w:r>
      <w:r>
        <w:rPr>
          <w:rStyle w:val="SUBST"/>
          <w:b/>
          <w:bCs/>
          <w:i/>
          <w:iCs/>
          <w:lang w:val="ru-RU"/>
        </w:rPr>
        <w:t>Биржевых о</w:t>
      </w:r>
      <w:proofErr w:type="spellStart"/>
      <w:r w:rsidRPr="002D6504">
        <w:rPr>
          <w:rStyle w:val="SUBST"/>
          <w:b/>
          <w:bCs/>
          <w:i/>
          <w:iCs/>
        </w:rPr>
        <w:t>блигаций</w:t>
      </w:r>
      <w:proofErr w:type="spellEnd"/>
      <w:r w:rsidRPr="002D6504">
        <w:rPr>
          <w:rStyle w:val="SUBST"/>
          <w:b/>
          <w:bCs/>
          <w:i/>
          <w:iCs/>
        </w:rPr>
        <w:t xml:space="preserve"> в ходе проведения размещения </w:t>
      </w:r>
      <w:r>
        <w:rPr>
          <w:rStyle w:val="SUBST"/>
          <w:b/>
          <w:bCs/>
          <w:i/>
          <w:iCs/>
          <w:lang w:val="ru-RU"/>
        </w:rPr>
        <w:t>Биржевых о</w:t>
      </w:r>
      <w:proofErr w:type="spellStart"/>
      <w:r w:rsidRPr="002D6504">
        <w:rPr>
          <w:rStyle w:val="SUBST"/>
          <w:b/>
          <w:bCs/>
          <w:i/>
          <w:iCs/>
        </w:rPr>
        <w:t>блигаций</w:t>
      </w:r>
      <w:proofErr w:type="spellEnd"/>
      <w:r w:rsidRPr="002D6504">
        <w:rPr>
          <w:rStyle w:val="SUBST"/>
          <w:b/>
          <w:bCs/>
          <w:i/>
          <w:iCs/>
        </w:rPr>
        <w:t xml:space="preserve"> на Бирже среди потенциальных покупателей </w:t>
      </w:r>
      <w:r>
        <w:rPr>
          <w:rStyle w:val="SUBST"/>
          <w:b/>
          <w:bCs/>
          <w:i/>
          <w:iCs/>
          <w:lang w:val="ru-RU"/>
        </w:rPr>
        <w:t>Биржевых о</w:t>
      </w:r>
      <w:proofErr w:type="spellStart"/>
      <w:r w:rsidRPr="002D6504">
        <w:rPr>
          <w:rStyle w:val="SUBST"/>
          <w:b/>
          <w:bCs/>
          <w:i/>
          <w:iCs/>
        </w:rPr>
        <w:t>блигаций</w:t>
      </w:r>
      <w:proofErr w:type="spellEnd"/>
      <w:r w:rsidRPr="002D6504">
        <w:rPr>
          <w:rStyle w:val="SUBST"/>
          <w:b/>
          <w:bCs/>
          <w:i/>
          <w:iCs/>
        </w:rPr>
        <w:t xml:space="preserve">, начиная с даты начала размещения </w:t>
      </w:r>
      <w:r>
        <w:rPr>
          <w:rStyle w:val="SUBST"/>
          <w:b/>
          <w:bCs/>
          <w:i/>
          <w:iCs/>
          <w:lang w:val="ru-RU"/>
        </w:rPr>
        <w:t>Биржевых о</w:t>
      </w:r>
      <w:proofErr w:type="spellStart"/>
      <w:r w:rsidRPr="002D6504">
        <w:rPr>
          <w:rStyle w:val="SUBST"/>
          <w:b/>
          <w:bCs/>
          <w:i/>
          <w:iCs/>
        </w:rPr>
        <w:t>блигаций</w:t>
      </w:r>
      <w:proofErr w:type="spellEnd"/>
      <w:r w:rsidRPr="002D6504">
        <w:rPr>
          <w:rStyle w:val="SUBST"/>
          <w:b/>
          <w:bCs/>
          <w:i/>
          <w:iCs/>
        </w:rPr>
        <w:t>, следующим образом:</w:t>
      </w:r>
    </w:p>
    <w:p w:rsidR="002D6504" w:rsidRPr="002D6504" w:rsidRDefault="002D6504" w:rsidP="002D6504">
      <w:pPr>
        <w:pStyle w:val="31"/>
        <w:numPr>
          <w:ilvl w:val="0"/>
          <w:numId w:val="15"/>
        </w:numPr>
        <w:tabs>
          <w:tab w:val="clear" w:pos="1260"/>
          <w:tab w:val="num" w:pos="567"/>
        </w:tabs>
        <w:autoSpaceDE/>
        <w:autoSpaceDN/>
        <w:adjustRightInd/>
        <w:ind w:left="567" w:hanging="283"/>
        <w:rPr>
          <w:sz w:val="22"/>
          <w:szCs w:val="22"/>
        </w:rPr>
      </w:pPr>
      <w:r w:rsidRPr="002D6504">
        <w:rPr>
          <w:rStyle w:val="SUBST"/>
          <w:b/>
          <w:bCs/>
          <w:i/>
          <w:iCs/>
        </w:rPr>
        <w:t xml:space="preserve">в ленте новостей </w:t>
      </w:r>
      <w:r w:rsidRPr="002D6504">
        <w:rPr>
          <w:sz w:val="22"/>
          <w:szCs w:val="22"/>
        </w:rPr>
        <w:t>– не позднее, чем за 5 (Пять) дней до даты начала размещения ценных бумаг;</w:t>
      </w:r>
    </w:p>
    <w:p w:rsidR="002D6504" w:rsidRPr="002D6504" w:rsidRDefault="002D6504" w:rsidP="002D6504">
      <w:pPr>
        <w:pStyle w:val="NormalPrefix"/>
        <w:numPr>
          <w:ilvl w:val="0"/>
          <w:numId w:val="15"/>
        </w:numPr>
        <w:tabs>
          <w:tab w:val="clear" w:pos="1260"/>
          <w:tab w:val="num" w:pos="567"/>
        </w:tabs>
        <w:autoSpaceDE/>
        <w:autoSpaceDN/>
        <w:adjustRightInd/>
        <w:spacing w:before="0" w:after="0"/>
        <w:ind w:left="567" w:hanging="283"/>
        <w:jc w:val="both"/>
        <w:rPr>
          <w:rStyle w:val="SUBST"/>
          <w:bCs/>
          <w:iCs/>
        </w:rPr>
      </w:pPr>
      <w:r w:rsidRPr="007007F8">
        <w:rPr>
          <w:rStyle w:val="SUBST"/>
          <w:bCs/>
          <w:iCs/>
          <w:lang w:val="x-none"/>
        </w:rPr>
        <w:t xml:space="preserve">в сети Интернет на странице уполномоченного информационного агентства ЗАО </w:t>
      </w:r>
      <w:r w:rsidR="00A53953" w:rsidRPr="008E1FE9">
        <w:rPr>
          <w:rStyle w:val="SUBST"/>
          <w:bCs/>
          <w:iCs/>
          <w:lang w:val="x-none"/>
        </w:rPr>
        <w:t>«</w:t>
      </w:r>
      <w:r w:rsidR="00A53953" w:rsidRPr="00EB4302">
        <w:rPr>
          <w:rStyle w:val="SUBST"/>
          <w:lang w:val="x-none"/>
        </w:rPr>
        <w:t>Анализ, Консультации и Маркетинг</w:t>
      </w:r>
      <w:r w:rsidR="00A53953" w:rsidRPr="008E1FE9">
        <w:rPr>
          <w:rStyle w:val="SUBST"/>
          <w:bCs/>
          <w:iCs/>
          <w:lang w:val="x-none"/>
        </w:rPr>
        <w:t>» по адресу: http://</w:t>
      </w:r>
      <w:r w:rsidR="00A53953" w:rsidRPr="00EB4302">
        <w:rPr>
          <w:rStyle w:val="SUBST"/>
          <w:lang w:val="x-none"/>
        </w:rPr>
        <w:t>www.disclosure.ru/issuer/7802312751/</w:t>
      </w:r>
      <w:r w:rsidRPr="007007F8">
        <w:rPr>
          <w:rStyle w:val="SUBST"/>
          <w:bCs/>
          <w:iCs/>
          <w:lang w:val="x-none"/>
        </w:rPr>
        <w:t xml:space="preserve">, а также на странице Эмитента в сети Интернет: </w:t>
      </w:r>
      <w:r w:rsidR="00EB4302" w:rsidRPr="009552F0">
        <w:rPr>
          <w:rStyle w:val="SUBST"/>
          <w:iCs/>
          <w:lang w:val="x-none"/>
        </w:rPr>
        <w:t>http://</w:t>
      </w:r>
      <w:r w:rsidRPr="00EE707C">
        <w:rPr>
          <w:rStyle w:val="SUBST"/>
          <w:iCs/>
          <w:lang w:val="x-none"/>
        </w:rPr>
        <w:t>www.mrsksevzap.ru</w:t>
      </w:r>
      <w:r w:rsidRPr="002D6504">
        <w:rPr>
          <w:rStyle w:val="SUBST"/>
          <w:bCs/>
          <w:iCs/>
        </w:rPr>
        <w:t xml:space="preserve"> - не позднее, чем за 4 (Четыре) дня до даты начала размещения ценных бумаг.</w:t>
      </w:r>
    </w:p>
    <w:p w:rsidR="002D6504" w:rsidRPr="002D6504" w:rsidRDefault="002D6504" w:rsidP="002D6504">
      <w:pPr>
        <w:adjustRightInd w:val="0"/>
        <w:spacing w:before="120"/>
        <w:ind w:firstLine="539"/>
        <w:jc w:val="both"/>
        <w:rPr>
          <w:rFonts w:ascii="Times New Roman" w:hAnsi="Times New Roman"/>
          <w:b/>
          <w:i/>
        </w:rPr>
      </w:pPr>
      <w:r w:rsidRPr="002D6504">
        <w:rPr>
          <w:rFonts w:ascii="Times New Roman" w:hAnsi="Times New Roman"/>
          <w:b/>
          <w:i/>
        </w:rPr>
        <w:t xml:space="preserve">Указанное сообщение должно содержать также реквизиты счета, на который должны перечисляться денежные средства, поступающие в оплату </w:t>
      </w:r>
      <w:r>
        <w:rPr>
          <w:rFonts w:ascii="Times New Roman" w:hAnsi="Times New Roman"/>
          <w:b/>
          <w:i/>
        </w:rPr>
        <w:t>Биржевых о</w:t>
      </w:r>
      <w:r w:rsidRPr="002D6504">
        <w:rPr>
          <w:rFonts w:ascii="Times New Roman" w:hAnsi="Times New Roman"/>
          <w:b/>
          <w:i/>
        </w:rPr>
        <w:t>блигаций.</w:t>
      </w:r>
    </w:p>
    <w:p w:rsidR="002D6504" w:rsidRPr="002D6504" w:rsidRDefault="002D6504" w:rsidP="002D6504">
      <w:pPr>
        <w:jc w:val="both"/>
        <w:rPr>
          <w:rFonts w:ascii="Times New Roman" w:hAnsi="Times New Roman"/>
          <w:b/>
          <w:i/>
        </w:rPr>
      </w:pPr>
      <w:r w:rsidRPr="002D6504">
        <w:rPr>
          <w:rFonts w:ascii="Times New Roman" w:hAnsi="Times New Roman"/>
          <w:b/>
          <w:i/>
        </w:rPr>
        <w:t xml:space="preserve">Эмитент информирует Биржу о принятом </w:t>
      </w:r>
      <w:proofErr w:type="gramStart"/>
      <w:r w:rsidRPr="002D6504">
        <w:rPr>
          <w:rFonts w:ascii="Times New Roman" w:hAnsi="Times New Roman"/>
          <w:b/>
          <w:i/>
        </w:rPr>
        <w:t>решении</w:t>
      </w:r>
      <w:proofErr w:type="gramEnd"/>
      <w:r w:rsidRPr="002D6504">
        <w:rPr>
          <w:rFonts w:ascii="Times New Roman" w:hAnsi="Times New Roman"/>
          <w:b/>
          <w:i/>
        </w:rPr>
        <w:t xml:space="preserve"> об определении Андеррайтера, в адрес которого Участники торгов должны будут направлять заявки на приобретение </w:t>
      </w:r>
      <w:r w:rsidR="00475289">
        <w:rPr>
          <w:rFonts w:ascii="Times New Roman" w:hAnsi="Times New Roman"/>
          <w:b/>
          <w:i/>
        </w:rPr>
        <w:t>Биржевых о</w:t>
      </w:r>
      <w:r w:rsidRPr="002D6504">
        <w:rPr>
          <w:rFonts w:ascii="Times New Roman" w:hAnsi="Times New Roman"/>
          <w:b/>
          <w:i/>
        </w:rPr>
        <w:t xml:space="preserve">блигаций, не позднее, чем за 5 (Пять) дней до даты начала размещения </w:t>
      </w:r>
      <w:r w:rsidR="00475289">
        <w:rPr>
          <w:rFonts w:ascii="Times New Roman" w:hAnsi="Times New Roman"/>
          <w:b/>
          <w:i/>
        </w:rPr>
        <w:t>Биржевых о</w:t>
      </w:r>
      <w:r w:rsidRPr="002D6504">
        <w:rPr>
          <w:rFonts w:ascii="Times New Roman" w:hAnsi="Times New Roman"/>
          <w:b/>
          <w:i/>
        </w:rPr>
        <w:t>блигаций.</w:t>
      </w:r>
    </w:p>
    <w:p w:rsidR="002D6504" w:rsidRPr="00DF5CC5" w:rsidRDefault="002D6504"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к</w:t>
      </w:r>
      <w:r w:rsidR="00383983" w:rsidRPr="00DF5CC5">
        <w:rPr>
          <w:rFonts w:ascii="Times New Roman" w:hAnsi="Times New Roman"/>
          <w:b/>
          <w:bCs/>
          <w:i/>
          <w:iCs/>
        </w:rPr>
        <w:t xml:space="preserve">) В случае если </w:t>
      </w:r>
      <w:r w:rsidR="005D4F47" w:rsidRPr="005D4F47">
        <w:rPr>
          <w:rFonts w:ascii="Times New Roman" w:hAnsi="Times New Roman"/>
          <w:b/>
          <w:bCs/>
          <w:i/>
          <w:iCs/>
        </w:rPr>
        <w:t xml:space="preserve">Эмитент и/или </w:t>
      </w:r>
      <w:r w:rsidR="00383983" w:rsidRPr="00206E8D">
        <w:rPr>
          <w:rFonts w:ascii="Times New Roman" w:hAnsi="Times New Roman"/>
          <w:b/>
          <w:bCs/>
          <w:i/>
          <w:iCs/>
        </w:rPr>
        <w:t>Андеррайтер</w:t>
      </w:r>
      <w:r w:rsidR="000620B7" w:rsidRPr="00DF5CC5">
        <w:rPr>
          <w:rFonts w:ascii="Times New Roman" w:hAnsi="Times New Roman"/>
          <w:b/>
          <w:bCs/>
          <w:i/>
          <w:iCs/>
        </w:rPr>
        <w:t xml:space="preserve"> </w:t>
      </w:r>
      <w:r w:rsidR="00383983" w:rsidRPr="00DF5CC5">
        <w:rPr>
          <w:rFonts w:ascii="Times New Roman" w:hAnsi="Times New Roman"/>
          <w:b/>
          <w:bCs/>
          <w:i/>
          <w:iCs/>
        </w:rPr>
        <w:t xml:space="preserve"> намерева</w:t>
      </w:r>
      <w:r w:rsidR="005D4F47">
        <w:rPr>
          <w:rFonts w:ascii="Times New Roman" w:hAnsi="Times New Roman"/>
          <w:b/>
          <w:bCs/>
          <w:i/>
          <w:iCs/>
        </w:rPr>
        <w:t>ю</w:t>
      </w:r>
      <w:r w:rsidR="00383983" w:rsidRPr="00DF5CC5">
        <w:rPr>
          <w:rFonts w:ascii="Times New Roman" w:hAnsi="Times New Roman"/>
          <w:b/>
          <w:bCs/>
          <w:i/>
          <w:iCs/>
        </w:rPr>
        <w:t>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383983" w:rsidRPr="00DF5CC5" w:rsidRDefault="00383983" w:rsidP="00DF5CC5">
      <w:pPr>
        <w:autoSpaceDE w:val="0"/>
        <w:autoSpaceDN w:val="0"/>
        <w:spacing w:after="0" w:line="240" w:lineRule="auto"/>
        <w:ind w:firstLine="540"/>
        <w:jc w:val="both"/>
        <w:rPr>
          <w:rFonts w:ascii="Times New Roman" w:hAnsi="Times New Roman"/>
          <w:sz w:val="20"/>
          <w:szCs w:val="20"/>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rPr>
        <w:t>о сроке для направления оферт от потенциальных приобретателей облигаций с предложением заключить Предварительные договоры</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раскрывает информацию о сроке для направления офе</w:t>
      </w:r>
      <w:proofErr w:type="gramStart"/>
      <w:r w:rsidRPr="00DF5CC5">
        <w:rPr>
          <w:rFonts w:ascii="Times New Roman" w:hAnsi="Times New Roman"/>
          <w:b/>
          <w:bCs/>
          <w:i/>
          <w:iCs/>
        </w:rPr>
        <w:t>рт с пр</w:t>
      </w:r>
      <w:proofErr w:type="gramEnd"/>
      <w:r w:rsidRPr="00DF5CC5">
        <w:rPr>
          <w:rFonts w:ascii="Times New Roman" w:hAnsi="Times New Roman"/>
          <w:b/>
          <w:bCs/>
          <w:i/>
          <w:iCs/>
        </w:rPr>
        <w:t>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в </w:t>
      </w:r>
      <w:r w:rsidR="009D700C">
        <w:rPr>
          <w:rFonts w:ascii="Times New Roman" w:hAnsi="Times New Roman"/>
          <w:b/>
          <w:bCs/>
          <w:i/>
          <w:iCs/>
        </w:rPr>
        <w:t>л</w:t>
      </w:r>
      <w:r w:rsidRPr="00DF5CC5">
        <w:rPr>
          <w:rFonts w:ascii="Times New Roman" w:hAnsi="Times New Roman"/>
          <w:b/>
          <w:bCs/>
          <w:i/>
          <w:iCs/>
        </w:rPr>
        <w:t>енте новостей не позднее 1 (Одного) дня;</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Первоначально установленная решением уполномоченного органа 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w:t>
      </w:r>
      <w:proofErr w:type="gramStart"/>
      <w:r w:rsidRPr="00DF5CC5">
        <w:rPr>
          <w:rFonts w:ascii="Times New Roman" w:hAnsi="Times New Roman"/>
          <w:b/>
          <w:bCs/>
          <w:i/>
          <w:iCs/>
        </w:rPr>
        <w:t>в форме сообщения о существенном факте в следующие сроки с даты принятия решения об изменении</w:t>
      </w:r>
      <w:proofErr w:type="gramEnd"/>
      <w:r w:rsidRPr="00DF5CC5">
        <w:rPr>
          <w:rFonts w:ascii="Times New Roman" w:hAnsi="Times New Roman"/>
          <w:b/>
          <w:bCs/>
          <w:i/>
          <w:iCs/>
        </w:rPr>
        <w:t xml:space="preserve"> срока для направления оферт от потенциальных покупателей  на заключение Предварительных договоров:</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 в </w:t>
      </w:r>
      <w:r w:rsidR="009D700C">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на странице в </w:t>
      </w:r>
      <w:r w:rsidR="009D700C">
        <w:rPr>
          <w:rFonts w:ascii="Times New Roman" w:hAnsi="Times New Roman"/>
          <w:b/>
          <w:bCs/>
          <w:i/>
          <w:iCs/>
        </w:rPr>
        <w:t>с</w:t>
      </w:r>
      <w:r w:rsidRPr="00DF5CC5">
        <w:rPr>
          <w:rFonts w:ascii="Times New Roman" w:hAnsi="Times New Roman"/>
          <w:b/>
          <w:bCs/>
          <w:i/>
          <w:iCs/>
        </w:rPr>
        <w:t xml:space="preserve">ети Интернет </w:t>
      </w:r>
      <w:r w:rsidRPr="00DF5CC5">
        <w:rPr>
          <w:rFonts w:ascii="Times New Roman" w:hAnsi="Times New Roman"/>
          <w:b/>
          <w:bCs/>
          <w:i/>
          <w:iCs/>
          <w:lang w:eastAsia="ru-RU"/>
        </w:rPr>
        <w:t xml:space="preserve">- </w:t>
      </w:r>
      <w:r w:rsidRPr="00DF5CC5">
        <w:rPr>
          <w:rFonts w:ascii="Times New Roman" w:hAnsi="Times New Roman"/>
          <w:b/>
          <w:bCs/>
          <w:i/>
          <w:iCs/>
        </w:rPr>
        <w:t>не позднее 2 (Двух) дней.</w:t>
      </w:r>
    </w:p>
    <w:p w:rsidR="00383983" w:rsidRPr="00DF5CC5" w:rsidRDefault="00383983" w:rsidP="00DF5CC5">
      <w:pPr>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2D262F" w:rsidRPr="00DF5CC5">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об истечении срока для направления оферт потенциальных приобретателей облигаций с предложением заключить Предварительный договор</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szCs w:val="20"/>
        </w:rPr>
        <w:lastRenderedPageBreak/>
        <w:t>Информац</w:t>
      </w:r>
      <w:r w:rsidRPr="00DF5CC5">
        <w:rPr>
          <w:rFonts w:ascii="Times New Roman" w:hAnsi="Times New Roman"/>
          <w:b/>
          <w:bCs/>
          <w:i/>
          <w:iC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F5CC5">
        <w:rPr>
          <w:rFonts w:ascii="Times New Roman" w:hAnsi="Times New Roman"/>
          <w:b/>
          <w:i/>
        </w:rPr>
        <w:t xml:space="preserve">в форме сообщения о существенном факте </w:t>
      </w:r>
      <w:r w:rsidRPr="00DF5CC5">
        <w:rPr>
          <w:rFonts w:ascii="Times New Roman" w:hAnsi="Times New Roman"/>
          <w:b/>
          <w:bCs/>
          <w:i/>
          <w:iCs/>
        </w:rPr>
        <w:t>следующим образом:</w:t>
      </w:r>
    </w:p>
    <w:p w:rsidR="00383983" w:rsidRPr="00DF5CC5" w:rsidRDefault="009D700C" w:rsidP="00DF5CC5">
      <w:pPr>
        <w:autoSpaceDE w:val="0"/>
        <w:autoSpaceDN w:val="0"/>
        <w:spacing w:after="0" w:line="240" w:lineRule="auto"/>
        <w:ind w:firstLine="540"/>
        <w:jc w:val="both"/>
        <w:rPr>
          <w:rFonts w:ascii="Times New Roman" w:hAnsi="Times New Roman"/>
          <w:b/>
          <w:bCs/>
          <w:i/>
          <w:iCs/>
        </w:rPr>
      </w:pPr>
      <w:r>
        <w:rPr>
          <w:rFonts w:ascii="Times New Roman" w:hAnsi="Times New Roman"/>
          <w:b/>
          <w:bCs/>
          <w:i/>
          <w:iCs/>
        </w:rPr>
        <w:t>- в л</w:t>
      </w:r>
      <w:r w:rsidR="00383983" w:rsidRPr="00DF5CC5">
        <w:rPr>
          <w:rFonts w:ascii="Times New Roman" w:hAnsi="Times New Roman"/>
          <w:b/>
          <w:bCs/>
          <w:i/>
          <w:iCs/>
        </w:rPr>
        <w:t>енте новостей не позднее дня, следующего за истечением срока для направления офе</w:t>
      </w:r>
      <w:proofErr w:type="gramStart"/>
      <w:r w:rsidR="00383983" w:rsidRPr="00DF5CC5">
        <w:rPr>
          <w:rFonts w:ascii="Times New Roman" w:hAnsi="Times New Roman"/>
          <w:b/>
          <w:bCs/>
          <w:i/>
          <w:iCs/>
        </w:rPr>
        <w:t>рт с пр</w:t>
      </w:r>
      <w:proofErr w:type="gramEnd"/>
      <w:r w:rsidR="00383983" w:rsidRPr="00DF5CC5">
        <w:rPr>
          <w:rFonts w:ascii="Times New Roman" w:hAnsi="Times New Roman"/>
          <w:b/>
          <w:bCs/>
          <w:i/>
          <w:iCs/>
        </w:rPr>
        <w:t>едложением заключить Предварительный договор;</w:t>
      </w:r>
    </w:p>
    <w:p w:rsidR="00383983" w:rsidRPr="00DF5CC5" w:rsidRDefault="00383983" w:rsidP="00DF5CC5">
      <w:pPr>
        <w:autoSpaceDE w:val="0"/>
        <w:autoSpaceDN w:val="0"/>
        <w:spacing w:after="0" w:line="240" w:lineRule="auto"/>
        <w:ind w:firstLine="540"/>
        <w:jc w:val="both"/>
        <w:rPr>
          <w:rFonts w:ascii="Times New Roman" w:hAnsi="Times New Roman"/>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A53953" w:rsidRPr="008E1FE9">
        <w:rPr>
          <w:rStyle w:val="SUBST"/>
          <w:rFonts w:ascii="Times New Roman" w:hAnsi="Times New Roman"/>
          <w:bCs/>
          <w:iCs/>
          <w:szCs w:val="20"/>
          <w:lang w:val="x-none" w:eastAsia="ru-RU"/>
        </w:rPr>
        <w:t>«</w:t>
      </w:r>
      <w:r w:rsidR="00A53953" w:rsidRPr="00EB4302">
        <w:rPr>
          <w:rStyle w:val="SUBST"/>
          <w:rFonts w:ascii="Times New Roman" w:hAnsi="Times New Roman"/>
          <w:lang w:val="x-none"/>
        </w:rPr>
        <w:t>Анализ, Консультации и Маркетинг</w:t>
      </w:r>
      <w:r w:rsidR="00A53953" w:rsidRPr="008E1FE9">
        <w:rPr>
          <w:rStyle w:val="SUBST"/>
          <w:rFonts w:ascii="Times New Roman" w:hAnsi="Times New Roman"/>
          <w:bCs/>
          <w:iCs/>
          <w:szCs w:val="20"/>
          <w:lang w:val="x-none" w:eastAsia="ru-RU"/>
        </w:rPr>
        <w:t>» по адресу: http://</w:t>
      </w:r>
      <w:r w:rsidR="00A53953"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дня, следующего за истечением срока для направления офе</w:t>
      </w:r>
      <w:proofErr w:type="gramStart"/>
      <w:r w:rsidRPr="00DF5CC5">
        <w:rPr>
          <w:rFonts w:ascii="Times New Roman" w:hAnsi="Times New Roman"/>
          <w:b/>
          <w:bCs/>
          <w:i/>
          <w:iCs/>
        </w:rPr>
        <w:t>рт с пр</w:t>
      </w:r>
      <w:proofErr w:type="gramEnd"/>
      <w:r w:rsidRPr="00DF5CC5">
        <w:rPr>
          <w:rFonts w:ascii="Times New Roman" w:hAnsi="Times New Roman"/>
          <w:b/>
          <w:bCs/>
          <w:i/>
          <w:iCs/>
        </w:rPr>
        <w:t>едложением заключить Предварительный договор.</w:t>
      </w:r>
    </w:p>
    <w:p w:rsidR="00383983" w:rsidRPr="00DF5CC5" w:rsidRDefault="00383983" w:rsidP="00DF5CC5">
      <w:pPr>
        <w:widowControl w:val="0"/>
        <w:autoSpaceDE w:val="0"/>
        <w:autoSpaceDN w:val="0"/>
        <w:spacing w:after="0" w:line="240" w:lineRule="auto"/>
        <w:ind w:firstLine="540"/>
        <w:jc w:val="both"/>
        <w:rPr>
          <w:rFonts w:ascii="Times New Roman" w:hAnsi="Times New Roman"/>
        </w:rPr>
      </w:pPr>
      <w:r w:rsidRPr="00DF5CC5">
        <w:rPr>
          <w:rFonts w:ascii="Times New Roman" w:hAnsi="Times New Roman"/>
          <w:b/>
          <w:bCs/>
          <w:i/>
          <w:iCs/>
        </w:rPr>
        <w:t>При этом публикация на странице</w:t>
      </w:r>
      <w:r w:rsidR="00B607A9" w:rsidRPr="00DF5CC5">
        <w:rPr>
          <w:rFonts w:ascii="Times New Roman" w:hAnsi="Times New Roman"/>
          <w:b/>
          <w:bCs/>
          <w:i/>
          <w:iCs/>
        </w:rPr>
        <w:t xml:space="preserve"> </w:t>
      </w:r>
      <w:r w:rsidRPr="00DF5CC5">
        <w:rPr>
          <w:rFonts w:ascii="Times New Roman" w:hAnsi="Times New Roman"/>
          <w:b/>
          <w:bCs/>
          <w:i/>
          <w:iCs/>
        </w:rPr>
        <w:t xml:space="preserve">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adjustRightInd w:val="0"/>
        <w:spacing w:after="0" w:line="240" w:lineRule="auto"/>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л</w:t>
      </w:r>
      <w:r w:rsidR="00383983" w:rsidRPr="00DF5CC5">
        <w:rPr>
          <w:rFonts w:ascii="Times New Roman" w:hAnsi="Times New Roman"/>
          <w:b/>
          <w:bCs/>
          <w:i/>
          <w:iCs/>
        </w:rPr>
        <w:t xml:space="preserve">) В случае если Эмитент принимает решение о размещении Биржевых облигаций </w:t>
      </w:r>
      <w:r w:rsidR="00F95788" w:rsidRPr="00DF5CC5">
        <w:rPr>
          <w:rFonts w:ascii="Times New Roman" w:hAnsi="Times New Roman"/>
          <w:b/>
          <w:bCs/>
          <w:i/>
          <w:iCs/>
        </w:rPr>
        <w:t xml:space="preserve">путем </w:t>
      </w:r>
      <w:r w:rsidR="009D700C" w:rsidRPr="00DF5CC5">
        <w:rPr>
          <w:rFonts w:ascii="Times New Roman" w:hAnsi="Times New Roman"/>
          <w:b/>
          <w:bCs/>
          <w:i/>
          <w:iCs/>
        </w:rPr>
        <w:t>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00383983" w:rsidRPr="00DF5CC5">
        <w:rPr>
          <w:rFonts w:ascii="Times New Roman" w:hAnsi="Times New Roman"/>
          <w:b/>
          <w:bCs/>
          <w:i/>
          <w:iCs/>
        </w:rPr>
        <w:t>,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w:t>
      </w:r>
      <w:r w:rsidR="009D700C">
        <w:rPr>
          <w:rFonts w:ascii="Times New Roman" w:hAnsi="Times New Roman"/>
          <w:b/>
          <w:bCs/>
          <w:i/>
          <w:iCs/>
        </w:rPr>
        <w:t>,</w:t>
      </w:r>
      <w:r w:rsidR="00383983" w:rsidRPr="00DF5CC5">
        <w:rPr>
          <w:rFonts w:ascii="Times New Roman" w:hAnsi="Times New Roman"/>
          <w:b/>
          <w:bCs/>
          <w:i/>
          <w:iCs/>
        </w:rPr>
        <w:t xml:space="preserve"> чем за 1 (Один) день до даты начала размещения Биржевых облигаций. Сообщение об установленной Эмитентом ставке купона</w:t>
      </w:r>
      <w:r w:rsidR="00383983" w:rsidRPr="00DF5CC5">
        <w:rPr>
          <w:rFonts w:ascii="Times New Roman" w:hAnsi="Times New Roman"/>
          <w:b/>
          <w:i/>
        </w:rPr>
        <w:t xml:space="preserve"> </w:t>
      </w:r>
      <w:r w:rsidR="00383983" w:rsidRPr="00DF5CC5">
        <w:rPr>
          <w:rFonts w:ascii="Times New Roman" w:hAnsi="Times New Roman"/>
          <w:b/>
          <w:bCs/>
          <w:i/>
          <w:iCs/>
        </w:rPr>
        <w:t>на первый купонный период публикуется в форме сообщения о существенных фактах следующим образом:</w:t>
      </w:r>
    </w:p>
    <w:p w:rsidR="00383983" w:rsidRPr="00DF5CC5" w:rsidRDefault="009D700C" w:rsidP="00DF5CC5">
      <w:pPr>
        <w:widowControl w:val="0"/>
        <w:autoSpaceDE w:val="0"/>
        <w:autoSpaceDN w:val="0"/>
        <w:spacing w:after="0" w:line="240" w:lineRule="auto"/>
        <w:ind w:firstLine="540"/>
        <w:jc w:val="both"/>
        <w:rPr>
          <w:rFonts w:ascii="Times New Roman" w:hAnsi="Times New Roman"/>
          <w:b/>
          <w:bCs/>
          <w:i/>
          <w:iCs/>
        </w:rPr>
      </w:pPr>
      <w:r>
        <w:rPr>
          <w:rFonts w:ascii="Times New Roman" w:hAnsi="Times New Roman"/>
          <w:b/>
          <w:i/>
        </w:rPr>
        <w:t>- в л</w:t>
      </w:r>
      <w:r w:rsidR="00383983" w:rsidRPr="00DF5CC5">
        <w:rPr>
          <w:rFonts w:ascii="Times New Roman" w:hAnsi="Times New Roman"/>
          <w:b/>
          <w:i/>
        </w:rPr>
        <w:t xml:space="preserve">енте новостей </w:t>
      </w:r>
      <w:r w:rsidR="00383983" w:rsidRPr="00DF5CC5">
        <w:rPr>
          <w:rFonts w:ascii="Times New Roman" w:hAnsi="Times New Roman"/>
          <w:b/>
          <w:bCs/>
          <w:i/>
          <w:iCs/>
        </w:rPr>
        <w:t xml:space="preserve">- не позднее 1 (Одного) дня с даты установления единоличным исполнительным органом Эмитента ставки купона первого купонного периода и не </w:t>
      </w:r>
      <w:proofErr w:type="gramStart"/>
      <w:r w:rsidR="00383983" w:rsidRPr="00DF5CC5">
        <w:rPr>
          <w:rFonts w:ascii="Times New Roman" w:hAnsi="Times New Roman"/>
          <w:b/>
          <w:bCs/>
          <w:i/>
          <w:iCs/>
        </w:rPr>
        <w:t>позднее</w:t>
      </w:r>
      <w:proofErr w:type="gramEnd"/>
      <w:r w:rsidR="00383983" w:rsidRPr="00DF5CC5">
        <w:rPr>
          <w:rFonts w:ascii="Times New Roman" w:hAnsi="Times New Roman"/>
          <w:b/>
          <w:bCs/>
          <w:i/>
          <w:iCs/>
        </w:rPr>
        <w:t xml:space="preserve"> чем за один день до даты начала размещения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w:t>
      </w:r>
      <w:r w:rsidR="00EE707C">
        <w:rPr>
          <w:rFonts w:ascii="Times New Roman" w:hAnsi="Times New Roman"/>
          <w:b/>
          <w:bCs/>
          <w:i/>
          <w:iCs/>
        </w:rPr>
        <w:t>,</w:t>
      </w:r>
      <w:r w:rsidRPr="00DF5CC5">
        <w:rPr>
          <w:rFonts w:ascii="Times New Roman" w:hAnsi="Times New Roman"/>
          <w:b/>
          <w:bCs/>
          <w:i/>
          <w:iCs/>
        </w:rPr>
        <w:t xml:space="preserve"> чем за один день до даты</w:t>
      </w:r>
      <w:proofErr w:type="gramEnd"/>
      <w:r w:rsidRPr="00DF5CC5">
        <w:rPr>
          <w:rFonts w:ascii="Times New Roman" w:hAnsi="Times New Roman"/>
          <w:b/>
          <w:bCs/>
          <w:i/>
          <w:iCs/>
        </w:rPr>
        <w:t xml:space="preserve"> начала размещения Биржевых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м</w:t>
      </w:r>
      <w:r w:rsidR="00383983" w:rsidRPr="00DF5CC5">
        <w:rPr>
          <w:rFonts w:ascii="Times New Roman" w:hAnsi="Times New Roman"/>
          <w:b/>
          <w:bCs/>
          <w:i/>
          <w:iCs/>
        </w:rPr>
        <w:t>) 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w:t>
      </w:r>
      <w:r w:rsidR="00F11ED9">
        <w:rPr>
          <w:rFonts w:ascii="Times New Roman" w:hAnsi="Times New Roman"/>
          <w:b/>
          <w:bCs/>
          <w:i/>
          <w:iCs/>
        </w:rPr>
        <w:t xml:space="preserve">, </w:t>
      </w:r>
      <w:r w:rsidR="00383983"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w:t>
      </w:r>
      <w:proofErr w:type="gramEnd"/>
      <w:r w:rsidR="00F11ED9" w:rsidRPr="00913712">
        <w:rPr>
          <w:rFonts w:ascii="Times New Roman" w:hAnsi="Times New Roman"/>
          <w:b/>
          <w:bCs/>
          <w:i/>
          <w:iCs/>
        </w:rPr>
        <w:t xml:space="preserve"> надзору в сфере финансовых рынков, </w:t>
      </w:r>
      <w:proofErr w:type="gramStart"/>
      <w:r w:rsidR="00F11ED9" w:rsidRPr="00913712">
        <w:rPr>
          <w:rFonts w:ascii="Times New Roman" w:hAnsi="Times New Roman"/>
          <w:b/>
          <w:bCs/>
          <w:i/>
          <w:iCs/>
        </w:rPr>
        <w:t>действующими</w:t>
      </w:r>
      <w:proofErr w:type="gramEnd"/>
      <w:r w:rsidR="00F11ED9" w:rsidRPr="00913712">
        <w:rPr>
          <w:rFonts w:ascii="Times New Roman" w:hAnsi="Times New Roman"/>
          <w:b/>
          <w:bCs/>
          <w:i/>
          <w:iCs/>
        </w:rPr>
        <w:t xml:space="preserve"> на момент наступления события</w:t>
      </w:r>
      <w:r w:rsidR="00383983" w:rsidRPr="00DF5CC5">
        <w:rPr>
          <w:rFonts w:ascii="Times New Roman" w:hAnsi="Times New Roman"/>
          <w:b/>
          <w:bCs/>
          <w:i/>
          <w:iCs/>
        </w:rPr>
        <w:t>:</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 </w:t>
      </w:r>
      <w:r w:rsidRPr="00DF5CC5">
        <w:rPr>
          <w:rFonts w:ascii="Times New Roman" w:hAnsi="Times New Roman"/>
          <w:b/>
          <w:i/>
        </w:rPr>
        <w:t xml:space="preserve">в </w:t>
      </w:r>
      <w:r w:rsidR="009D700C">
        <w:rPr>
          <w:rFonts w:ascii="Times New Roman" w:hAnsi="Times New Roman"/>
          <w:b/>
          <w:i/>
        </w:rPr>
        <w:t>л</w:t>
      </w:r>
      <w:r w:rsidRPr="00DF5CC5">
        <w:rPr>
          <w:rFonts w:ascii="Times New Roman" w:hAnsi="Times New Roman"/>
          <w:b/>
          <w:i/>
        </w:rPr>
        <w:t>енте новостей</w:t>
      </w:r>
      <w:r w:rsidRPr="00DF5CC5">
        <w:rPr>
          <w:rFonts w:ascii="Times New Roman" w:hAnsi="Times New Roman"/>
          <w:b/>
          <w:bCs/>
          <w:i/>
          <w:iCs/>
        </w:rPr>
        <w:t xml:space="preserve"> - не позднее 1 (Одного) дня </w:t>
      </w:r>
      <w:proofErr w:type="gramStart"/>
      <w:r w:rsidRPr="00DF5CC5">
        <w:rPr>
          <w:rFonts w:ascii="Times New Roman" w:hAnsi="Times New Roman"/>
          <w:b/>
          <w:bCs/>
          <w:i/>
          <w:iCs/>
        </w:rPr>
        <w:t>с даты утверждения</w:t>
      </w:r>
      <w:proofErr w:type="gramEnd"/>
      <w:r w:rsidRPr="00DF5CC5">
        <w:rPr>
          <w:rFonts w:ascii="Times New Roman" w:hAnsi="Times New Roman"/>
          <w:b/>
          <w:bCs/>
          <w:i/>
          <w:iCs/>
        </w:rPr>
        <w:t xml:space="preserve"> уполномоченным органом Эмитента процентной ставки купона на первый купонный период Биржевых облигаций;</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утверждения уполномоченным органом Эмитента процентной ставки купона на первый купонный период</w:t>
      </w:r>
      <w:r w:rsidRPr="00DF5CC5">
        <w:rPr>
          <w:rFonts w:ascii="Times New Roman" w:hAnsi="Times New Roman"/>
          <w:b/>
          <w:i/>
        </w:rPr>
        <w:t>.</w:t>
      </w:r>
      <w:proofErr w:type="gramEnd"/>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widowControl w:val="0"/>
        <w:autoSpaceDE w:val="0"/>
        <w:autoSpaceDN w:val="0"/>
        <w:spacing w:after="0" w:line="240" w:lineRule="auto"/>
        <w:ind w:firstLine="567"/>
        <w:jc w:val="both"/>
        <w:rPr>
          <w:rFonts w:ascii="Times New Roman" w:hAnsi="Times New Roman"/>
          <w:sz w:val="20"/>
          <w:szCs w:val="20"/>
        </w:rPr>
      </w:pPr>
    </w:p>
    <w:p w:rsidR="00383983" w:rsidRPr="00DF5CC5" w:rsidRDefault="00B40612"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н</w:t>
      </w:r>
      <w:r w:rsidR="00383983" w:rsidRPr="00DF5CC5">
        <w:rPr>
          <w:rFonts w:ascii="Times New Roman" w:hAnsi="Times New Roman"/>
          <w:b/>
          <w:bCs/>
          <w:i/>
          <w:iCs/>
        </w:rPr>
        <w:t>) Информация о начале и завершении размещения ценных бумаг раскрывается в следующем порядке:</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autoSpaceDE w:val="0"/>
        <w:autoSpaceDN w:val="0"/>
        <w:adjustRightInd w:val="0"/>
        <w:spacing w:after="0" w:line="240" w:lineRule="auto"/>
        <w:ind w:firstLine="540"/>
        <w:jc w:val="both"/>
        <w:outlineLvl w:val="3"/>
        <w:rPr>
          <w:rFonts w:ascii="Times New Roman" w:hAnsi="Times New Roman"/>
          <w:b/>
          <w:bCs/>
          <w:i/>
          <w:iCs/>
          <w:lang w:eastAsia="ru-RU"/>
        </w:rPr>
      </w:pPr>
      <w:r w:rsidRPr="00DF5CC5">
        <w:rPr>
          <w:rFonts w:ascii="Times New Roman" w:hAnsi="Times New Roman"/>
          <w:b/>
          <w:bCs/>
          <w:i/>
          <w:iCs/>
        </w:rPr>
        <w:t xml:space="preserve">В соответствии с п. 6.2.13.10 Положения о раскрытии информации эмитентами эмиссионных ценных бумаг (Приказ ФСФР от 4 октября 2011 г. </w:t>
      </w:r>
      <w:r w:rsidR="006550A6">
        <w:rPr>
          <w:rFonts w:ascii="Times New Roman" w:hAnsi="Times New Roman"/>
          <w:b/>
          <w:bCs/>
          <w:i/>
          <w:iCs/>
        </w:rPr>
        <w:t>№</w:t>
      </w:r>
      <w:r w:rsidRPr="00DF5CC5">
        <w:rPr>
          <w:rFonts w:ascii="Times New Roman" w:hAnsi="Times New Roman"/>
          <w:b/>
          <w:bCs/>
          <w:i/>
          <w:iCs/>
        </w:rPr>
        <w:t xml:space="preserve"> 11-46/</w:t>
      </w:r>
      <w:proofErr w:type="spellStart"/>
      <w:r w:rsidRPr="00DF5CC5">
        <w:rPr>
          <w:rFonts w:ascii="Times New Roman" w:hAnsi="Times New Roman"/>
          <w:b/>
          <w:bCs/>
          <w:i/>
          <w:iCs/>
        </w:rPr>
        <w:t>пз</w:t>
      </w:r>
      <w:proofErr w:type="spellEnd"/>
      <w:r w:rsidRPr="00DF5CC5">
        <w:rPr>
          <w:rFonts w:ascii="Times New Roman" w:hAnsi="Times New Roman"/>
          <w:b/>
          <w:bCs/>
          <w:i/>
          <w:iCs/>
        </w:rPr>
        <w:t>-н) (далее также – Положение), в</w:t>
      </w:r>
      <w:r w:rsidRPr="00DF5CC5">
        <w:rPr>
          <w:rFonts w:ascii="Times New Roman" w:hAnsi="Times New Roman"/>
          <w:b/>
          <w:bCs/>
          <w:i/>
          <w:iCs/>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w:t>
      </w:r>
      <w:r w:rsidR="00183216" w:rsidRPr="00DF5CC5">
        <w:rPr>
          <w:rFonts w:ascii="Times New Roman" w:hAnsi="Times New Roman"/>
          <w:b/>
          <w:bCs/>
          <w:i/>
          <w:iCs/>
          <w:color w:val="000000"/>
          <w:lang w:eastAsia="ru-RU"/>
        </w:rPr>
        <w:t>раздела 2.5</w:t>
      </w:r>
      <w:r w:rsidRPr="00DF5CC5">
        <w:rPr>
          <w:rFonts w:ascii="Times New Roman" w:hAnsi="Times New Roman"/>
          <w:b/>
          <w:bCs/>
          <w:i/>
          <w:iCs/>
          <w:lang w:eastAsia="ru-RU"/>
        </w:rPr>
        <w:t xml:space="preserve"> Положения, раскрытие сообщения о существенном </w:t>
      </w:r>
      <w:proofErr w:type="gramStart"/>
      <w:r w:rsidRPr="00DF5CC5">
        <w:rPr>
          <w:rFonts w:ascii="Times New Roman" w:hAnsi="Times New Roman"/>
          <w:b/>
          <w:bCs/>
          <w:i/>
          <w:iCs/>
          <w:lang w:eastAsia="ru-RU"/>
        </w:rPr>
        <w:t>факте</w:t>
      </w:r>
      <w:proofErr w:type="gramEnd"/>
      <w:r w:rsidRPr="00DF5CC5">
        <w:rPr>
          <w:rFonts w:ascii="Times New Roman" w:hAnsi="Times New Roman"/>
          <w:b/>
          <w:bCs/>
          <w:i/>
          <w:iCs/>
          <w:lang w:eastAsia="ru-RU"/>
        </w:rPr>
        <w:t xml:space="preserve"> о начале размещения ценных бумаг не требуется.</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2) Сообщение о завершении размещения Биржевых облигаций раскрывается Эмитентом в </w:t>
      </w:r>
      <w:r w:rsidRPr="00DF5CC5">
        <w:rPr>
          <w:rFonts w:ascii="Times New Roman" w:hAnsi="Times New Roman"/>
          <w:b/>
          <w:bCs/>
          <w:i/>
          <w:iCs/>
        </w:rPr>
        <w:lastRenderedPageBreak/>
        <w:t>форме сообщения о существенном факте в следующие сроки с даты, в которую завершается размещение Биржевых облигаций:</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 в </w:t>
      </w:r>
      <w:r w:rsidR="009D700C">
        <w:rPr>
          <w:rFonts w:ascii="Times New Roman" w:hAnsi="Times New Roman"/>
          <w:b/>
          <w:bCs/>
          <w:i/>
          <w:iCs/>
        </w:rPr>
        <w:t>л</w:t>
      </w:r>
      <w:r w:rsidRPr="00DF5CC5">
        <w:rPr>
          <w:rFonts w:ascii="Times New Roman" w:hAnsi="Times New Roman"/>
          <w:b/>
          <w:bCs/>
          <w:i/>
          <w:iCs/>
        </w:rPr>
        <w:t>енте новостей - не позднее 1 (Одного) дня;</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w:t>
      </w:r>
    </w:p>
    <w:p w:rsidR="00383983" w:rsidRPr="00DF5CC5" w:rsidRDefault="00383983" w:rsidP="00DF5CC5">
      <w:pPr>
        <w:widowControl w:val="0"/>
        <w:autoSpaceDE w:val="0"/>
        <w:autoSpaceDN w:val="0"/>
        <w:spacing w:after="0" w:line="240" w:lineRule="auto"/>
        <w:ind w:firstLine="567"/>
        <w:jc w:val="both"/>
        <w:rPr>
          <w:rFonts w:ascii="Times New Roman" w:hAnsi="Times New Roman"/>
          <w:b/>
          <w:bCs/>
          <w:i/>
          <w:iCs/>
        </w:rPr>
      </w:pPr>
      <w:r w:rsidRPr="00DF5CC5">
        <w:rPr>
          <w:rFonts w:ascii="Times New Roman" w:hAnsi="Times New Roman"/>
          <w:b/>
          <w:bCs/>
          <w:i/>
          <w:iCs/>
        </w:rPr>
        <w:t xml:space="preserve">При этом публикация на странице в сети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383983" w:rsidRPr="00DF5CC5" w:rsidRDefault="00383983" w:rsidP="00DF5CC5">
      <w:pPr>
        <w:widowControl w:val="0"/>
        <w:autoSpaceDE w:val="0"/>
        <w:autoSpaceDN w:val="0"/>
        <w:spacing w:after="0" w:line="240" w:lineRule="auto"/>
        <w:ind w:left="57" w:firstLine="540"/>
        <w:jc w:val="both"/>
        <w:rPr>
          <w:rFonts w:ascii="Times New Roman" w:hAnsi="Times New Roman"/>
          <w:b/>
          <w:bCs/>
          <w:i/>
          <w:iCs/>
        </w:rPr>
      </w:pPr>
    </w:p>
    <w:p w:rsidR="001B5B75" w:rsidRPr="00BF04E0" w:rsidRDefault="00B40612" w:rsidP="001B5B7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о</w:t>
      </w:r>
      <w:r w:rsidR="00383983" w:rsidRPr="00DF5CC5">
        <w:rPr>
          <w:rFonts w:ascii="Times New Roman" w:hAnsi="Times New Roman"/>
          <w:b/>
          <w:bCs/>
          <w:i/>
          <w:iCs/>
        </w:rPr>
        <w:t xml:space="preserve">)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w:t>
      </w:r>
      <w:r w:rsidR="00383983" w:rsidRPr="00BF04E0">
        <w:rPr>
          <w:rFonts w:ascii="Times New Roman" w:hAnsi="Times New Roman"/>
          <w:b/>
          <w:bCs/>
          <w:i/>
          <w:iCs/>
        </w:rPr>
        <w:t xml:space="preserve">этом </w:t>
      </w:r>
      <w:r w:rsidR="00C5287B" w:rsidRPr="00B53737">
        <w:rPr>
          <w:rFonts w:ascii="Times New Roman" w:hAnsi="Times New Roman"/>
          <w:b/>
          <w:bCs/>
          <w:i/>
          <w:iCs/>
          <w:lang w:eastAsia="ru-RU"/>
        </w:rPr>
        <w:t>Служб</w:t>
      </w:r>
      <w:r w:rsidR="00C5287B">
        <w:rPr>
          <w:rFonts w:ascii="Times New Roman" w:hAnsi="Times New Roman"/>
          <w:b/>
          <w:bCs/>
          <w:i/>
          <w:iCs/>
          <w:lang w:eastAsia="ru-RU"/>
        </w:rPr>
        <w:t>у</w:t>
      </w:r>
      <w:r w:rsidR="00C5287B" w:rsidRPr="00B53737">
        <w:rPr>
          <w:rFonts w:ascii="Times New Roman" w:hAnsi="Times New Roman"/>
          <w:b/>
          <w:bCs/>
          <w:i/>
          <w:iCs/>
          <w:lang w:eastAsia="ru-RU"/>
        </w:rPr>
        <w:t xml:space="preserve"> Банка России по финансовым рынкам или иной уполномоченный орган по регулированию, контролю и надзору в сфере финансовых рынков</w:t>
      </w:r>
      <w:r w:rsidR="00C5287B" w:rsidRPr="00B53737">
        <w:rPr>
          <w:rFonts w:ascii="Times New Roman" w:hAnsi="Times New Roman"/>
          <w:b/>
          <w:i/>
          <w:lang w:eastAsia="ru-RU"/>
        </w:rPr>
        <w:t xml:space="preserve"> в установленном порядке</w:t>
      </w:r>
      <w:r w:rsidR="00C5287B">
        <w:rPr>
          <w:rFonts w:ascii="Times New Roman" w:hAnsi="Times New Roman"/>
          <w:b/>
          <w:i/>
          <w:lang w:eastAsia="ru-RU"/>
        </w:rPr>
        <w:t xml:space="preserve">. </w:t>
      </w:r>
      <w:r w:rsidR="00383983" w:rsidRPr="00BF04E0">
        <w:rPr>
          <w:rFonts w:ascii="Times New Roman" w:hAnsi="Times New Roman"/>
          <w:b/>
          <w:bCs/>
          <w:i/>
          <w:iCs/>
        </w:rPr>
        <w:t>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Раскрываемая информация и уведомление об итогах выпуска Биржевых облигаций должны содержать:</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1) даты начала и окончания размещения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2) фактическую цену (цены) размещения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3) количество размещенных Биржевых облигаций;</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4) долю размещенных и неразмещенных ценных бумаг выпуска (дополнительного выпуска);</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5) общую стоимость денежных средств, внесенных в оплату за размещенные Биржевые облигации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rsidR="001B5B75" w:rsidRPr="00BF04E0" w:rsidRDefault="001B5B75" w:rsidP="001B5B75">
      <w:pPr>
        <w:autoSpaceDE w:val="0"/>
        <w:autoSpaceDN w:val="0"/>
        <w:adjustRightInd w:val="0"/>
        <w:spacing w:after="0" w:line="240" w:lineRule="auto"/>
        <w:ind w:firstLine="539"/>
        <w:jc w:val="both"/>
        <w:rPr>
          <w:rFonts w:ascii="Times New Roman" w:hAnsi="Times New Roman"/>
          <w:b/>
          <w:bCs/>
          <w:i/>
          <w:iCs/>
        </w:rPr>
      </w:pPr>
    </w:p>
    <w:p w:rsidR="00383983" w:rsidRPr="00BF04E0" w:rsidRDefault="001B5B75" w:rsidP="001B5B75">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383983" w:rsidRPr="00BF04E0" w:rsidRDefault="00383983" w:rsidP="00DF5CC5">
      <w:pPr>
        <w:autoSpaceDE w:val="0"/>
        <w:autoSpaceDN w:val="0"/>
        <w:spacing w:after="0" w:line="240" w:lineRule="auto"/>
        <w:ind w:firstLine="540"/>
        <w:jc w:val="both"/>
        <w:rPr>
          <w:rFonts w:ascii="Times New Roman" w:hAnsi="Times New Roman"/>
          <w:b/>
          <w:i/>
          <w:szCs w:val="20"/>
        </w:rPr>
      </w:pPr>
    </w:p>
    <w:p w:rsidR="00383983" w:rsidRPr="00DF5CC5" w:rsidRDefault="00B40612" w:rsidP="00DF5CC5">
      <w:pPr>
        <w:widowControl w:val="0"/>
        <w:autoSpaceDE w:val="0"/>
        <w:autoSpaceDN w:val="0"/>
        <w:spacing w:after="0" w:line="240" w:lineRule="auto"/>
        <w:ind w:firstLine="540"/>
        <w:jc w:val="both"/>
        <w:rPr>
          <w:rFonts w:ascii="Times New Roman" w:hAnsi="Times New Roman"/>
          <w:b/>
          <w:bCs/>
          <w:i/>
          <w:iCs/>
        </w:rPr>
      </w:pPr>
      <w:r w:rsidRPr="00BF04E0">
        <w:rPr>
          <w:rFonts w:ascii="Times New Roman" w:hAnsi="Times New Roman"/>
          <w:b/>
          <w:bCs/>
          <w:i/>
          <w:iCs/>
        </w:rPr>
        <w:t>п</w:t>
      </w:r>
      <w:r w:rsidR="00383983" w:rsidRPr="00BF04E0">
        <w:rPr>
          <w:rFonts w:ascii="Times New Roman" w:hAnsi="Times New Roman"/>
          <w:b/>
          <w:bCs/>
          <w:i/>
          <w:iCs/>
        </w:rPr>
        <w:t>) Информация об исполнении</w:t>
      </w:r>
      <w:r w:rsidR="00383983" w:rsidRPr="00DF5CC5">
        <w:rPr>
          <w:rFonts w:ascii="Times New Roman" w:hAnsi="Times New Roman"/>
          <w:b/>
          <w:bCs/>
          <w:i/>
          <w:iCs/>
        </w:rPr>
        <w:t xml:space="preserve">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w:t>
      </w:r>
      <w:r w:rsidR="00BE0140">
        <w:rPr>
          <w:rFonts w:ascii="Times New Roman" w:hAnsi="Times New Roman"/>
          <w:b/>
          <w:bCs/>
          <w:i/>
          <w:iCs/>
        </w:rPr>
        <w:t xml:space="preserve">(в том числе о количестве досрочно погашенных Биржевых облигаций) </w:t>
      </w:r>
      <w:r w:rsidR="00383983" w:rsidRPr="00DF5CC5">
        <w:rPr>
          <w:rFonts w:ascii="Times New Roman" w:hAnsi="Times New Roman"/>
          <w:b/>
          <w:bCs/>
          <w:i/>
          <w:iCs/>
        </w:rPr>
        <w:t>раскрывается Эмитентом в форме сообщения о существенном факте в следующие сроки:</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b/>
          <w:i/>
        </w:rPr>
        <w:t xml:space="preserve">- в </w:t>
      </w:r>
      <w:r w:rsidR="009D700C">
        <w:rPr>
          <w:rFonts w:ascii="Times New Roman" w:hAnsi="Times New Roman"/>
          <w:b/>
          <w:i/>
        </w:rPr>
        <w:t>л</w:t>
      </w:r>
      <w:r w:rsidRPr="00DF5CC5">
        <w:rPr>
          <w:rFonts w:ascii="Times New Roman" w:hAnsi="Times New Roman"/>
          <w:b/>
          <w:i/>
        </w:rPr>
        <w:t xml:space="preserve">енте новостей </w:t>
      </w:r>
      <w:r w:rsidRPr="00DF5CC5">
        <w:rPr>
          <w:rFonts w:ascii="Times New Roman" w:hAnsi="Times New Roman"/>
          <w:b/>
          <w:bCs/>
          <w:i/>
          <w:iCs/>
        </w:rPr>
        <w:t xml:space="preserve">- не позднее 1 (Одного) дня </w:t>
      </w:r>
      <w:proofErr w:type="gramStart"/>
      <w:r w:rsidRPr="00DF5CC5">
        <w:rPr>
          <w:rFonts w:ascii="Times New Roman" w:hAnsi="Times New Roman"/>
          <w:b/>
          <w:bCs/>
          <w:i/>
          <w:iCs/>
        </w:rPr>
        <w:t>с даты исполнения</w:t>
      </w:r>
      <w:proofErr w:type="gramEnd"/>
      <w:r w:rsidRPr="00DF5CC5">
        <w:rPr>
          <w:rFonts w:ascii="Times New Roman" w:hAnsi="Times New Roman"/>
          <w:b/>
          <w:bCs/>
          <w:i/>
          <w:iCs/>
        </w:rPr>
        <w:t xml:space="preserve">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proofErr w:type="gramStart"/>
      <w:r w:rsidRPr="00DF5CC5">
        <w:rPr>
          <w:rFonts w:ascii="Times New Roman" w:hAnsi="Times New Roman"/>
          <w:b/>
          <w:bCs/>
          <w:i/>
          <w:iCs/>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rPr>
        <w:t>- не позднее 2 (Двух) дней с даты исполнения Эмит</w:t>
      </w:r>
      <w:r w:rsidR="009D700C">
        <w:rPr>
          <w:rFonts w:ascii="Times New Roman" w:hAnsi="Times New Roman"/>
          <w:b/>
          <w:bCs/>
          <w:i/>
          <w:iCs/>
        </w:rPr>
        <w:t>ентом обязательств по погашению</w:t>
      </w:r>
      <w:r w:rsidRPr="00DF5CC5">
        <w:rPr>
          <w:rFonts w:ascii="Times New Roman" w:hAnsi="Times New Roman"/>
          <w:b/>
          <w:bCs/>
          <w:i/>
          <w:iCs/>
        </w:rPr>
        <w:t>/досрочному погашению/частичному досрочному погашению номинальной стоимости Биржевых облигаций и/или выплате дохода по ним.</w:t>
      </w:r>
      <w:proofErr w:type="gramEnd"/>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 xml:space="preserve">При этом публикация на странице в </w:t>
      </w:r>
      <w:r w:rsidR="009D700C">
        <w:rPr>
          <w:rFonts w:ascii="Times New Roman" w:hAnsi="Times New Roman"/>
          <w:b/>
          <w:bCs/>
          <w:i/>
          <w:iCs/>
        </w:rPr>
        <w:t>с</w:t>
      </w:r>
      <w:r w:rsidRPr="00DF5CC5">
        <w:rPr>
          <w:rFonts w:ascii="Times New Roman" w:hAnsi="Times New Roman"/>
          <w:b/>
          <w:bCs/>
          <w:i/>
          <w:iCs/>
        </w:rPr>
        <w:t xml:space="preserve">ети Интернет осуществляется после публикации в </w:t>
      </w:r>
      <w:r w:rsidR="009D700C">
        <w:rPr>
          <w:rFonts w:ascii="Times New Roman" w:hAnsi="Times New Roman"/>
          <w:b/>
          <w:bCs/>
          <w:i/>
          <w:iCs/>
        </w:rPr>
        <w:t>л</w:t>
      </w:r>
      <w:r w:rsidRPr="00DF5CC5">
        <w:rPr>
          <w:rFonts w:ascii="Times New Roman" w:hAnsi="Times New Roman"/>
          <w:b/>
          <w:bCs/>
          <w:i/>
          <w:iCs/>
        </w:rPr>
        <w:t>енте новостей.</w:t>
      </w:r>
    </w:p>
    <w:p w:rsidR="00EC478E" w:rsidRPr="00DF5CC5" w:rsidRDefault="00EC478E"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Указанная информация должна содержать, в том числе количество досрочно погашенных облигаций.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383983" w:rsidRPr="00DF5CC5" w:rsidRDefault="00B40612"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bCs/>
          <w:i/>
          <w:iCs/>
        </w:rPr>
        <w:t>р</w:t>
      </w:r>
      <w:r w:rsidR="00383983" w:rsidRPr="00DF5CC5">
        <w:rPr>
          <w:rFonts w:ascii="Times New Roman" w:hAnsi="Times New Roman"/>
          <w:b/>
          <w:bCs/>
          <w:i/>
          <w:iCs/>
        </w:rPr>
        <w:t xml:space="preserve">) </w:t>
      </w:r>
      <w:r w:rsidR="00383983" w:rsidRPr="00DF5CC5">
        <w:rPr>
          <w:rFonts w:ascii="Times New Roman" w:hAnsi="Times New Roman"/>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объем неисполненных обязательств;</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причину неисполнения обязательств;</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перечисление возможных действий владельцев Биржевых облигаций по удовлетворению своих требований.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lastRenderedPageBreak/>
        <w:t xml:space="preserve">Указанная информация публикуется Эмитентом в форме сообщения о существенном факте в следующие сроки </w:t>
      </w:r>
      <w:proofErr w:type="gramStart"/>
      <w:r w:rsidRPr="00DF5CC5">
        <w:rPr>
          <w:rFonts w:ascii="Times New Roman" w:hAnsi="Times New Roman"/>
          <w:b/>
          <w:i/>
          <w:lang w:eastAsia="ru-RU"/>
        </w:rPr>
        <w:t>с даты неисполнения</w:t>
      </w:r>
      <w:proofErr w:type="gramEnd"/>
      <w:r w:rsidRPr="00DF5CC5">
        <w:rPr>
          <w:rFonts w:ascii="Times New Roman" w:hAnsi="Times New Roman"/>
          <w:b/>
          <w:i/>
          <w:lang w:eastAsia="ru-RU"/>
        </w:rPr>
        <w:t xml:space="preserve"> или ненадлежащего исполнения Эмитентом обязательств по Биржевым облигациям:</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в </w:t>
      </w:r>
      <w:r w:rsidR="009D700C">
        <w:rPr>
          <w:rFonts w:ascii="Times New Roman" w:hAnsi="Times New Roman"/>
          <w:b/>
          <w:i/>
          <w:lang w:eastAsia="ru-RU"/>
        </w:rPr>
        <w:t>л</w:t>
      </w:r>
      <w:r w:rsidRPr="00DF5CC5">
        <w:rPr>
          <w:rFonts w:ascii="Times New Roman" w:hAnsi="Times New Roman"/>
          <w:b/>
          <w:i/>
          <w:lang w:eastAsia="ru-RU"/>
        </w:rPr>
        <w:t>енте новостей – не позднее 1 (Одного) дня;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i/>
          <w:lang w:eastAsia="ru-RU"/>
        </w:rPr>
        <w:t>– не позднее 2 (Двух) дней.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При этом публикация на странице в </w:t>
      </w:r>
      <w:r w:rsidR="009D700C">
        <w:rPr>
          <w:rFonts w:ascii="Times New Roman" w:hAnsi="Times New Roman"/>
          <w:b/>
          <w:i/>
          <w:lang w:eastAsia="ru-RU"/>
        </w:rPr>
        <w:t>с</w:t>
      </w:r>
      <w:r w:rsidRPr="00DF5CC5">
        <w:rPr>
          <w:rFonts w:ascii="Times New Roman" w:hAnsi="Times New Roman"/>
          <w:b/>
          <w:i/>
          <w:lang w:eastAsia="ru-RU"/>
        </w:rPr>
        <w:t xml:space="preserve">ети Интернет осуществляется после публикации в </w:t>
      </w:r>
      <w:r w:rsidR="009D700C">
        <w:rPr>
          <w:rFonts w:ascii="Times New Roman" w:hAnsi="Times New Roman"/>
          <w:b/>
          <w:i/>
          <w:lang w:eastAsia="ru-RU"/>
        </w:rPr>
        <w:t>л</w:t>
      </w:r>
      <w:r w:rsidRPr="00DF5CC5">
        <w:rPr>
          <w:rFonts w:ascii="Times New Roman" w:hAnsi="Times New Roman"/>
          <w:b/>
          <w:i/>
          <w:lang w:eastAsia="ru-RU"/>
        </w:rPr>
        <w:t>енте новостей.</w:t>
      </w:r>
    </w:p>
    <w:p w:rsidR="00383983" w:rsidRPr="00DF5CC5" w:rsidRDefault="00383983" w:rsidP="00DF5CC5">
      <w:pPr>
        <w:tabs>
          <w:tab w:val="left" w:pos="2340"/>
        </w:tabs>
        <w:autoSpaceDE w:val="0"/>
        <w:autoSpaceDN w:val="0"/>
        <w:adjustRightInd w:val="0"/>
        <w:spacing w:after="0" w:line="240" w:lineRule="atLeast"/>
        <w:ind w:firstLine="540"/>
        <w:jc w:val="both"/>
        <w:rPr>
          <w:rFonts w:ascii="Times New Roman" w:hAnsi="Times New Roman"/>
          <w:b/>
          <w:bCs/>
          <w:i/>
          <w:iCs/>
        </w:rPr>
      </w:pPr>
    </w:p>
    <w:p w:rsidR="00383983" w:rsidRPr="00DF5CC5" w:rsidRDefault="00B40612" w:rsidP="00DF5CC5">
      <w:pPr>
        <w:tabs>
          <w:tab w:val="left" w:pos="2340"/>
        </w:tabs>
        <w:autoSpaceDE w:val="0"/>
        <w:autoSpaceDN w:val="0"/>
        <w:adjustRightInd w:val="0"/>
        <w:spacing w:after="0" w:line="240" w:lineRule="atLeast"/>
        <w:ind w:firstLine="540"/>
        <w:jc w:val="both"/>
        <w:rPr>
          <w:rFonts w:ascii="Times New Roman" w:hAnsi="Times New Roman"/>
          <w:b/>
          <w:bCs/>
          <w:i/>
          <w:iCs/>
        </w:rPr>
      </w:pPr>
      <w:r w:rsidRPr="00DF5CC5">
        <w:rPr>
          <w:rFonts w:ascii="Times New Roman" w:hAnsi="Times New Roman"/>
          <w:b/>
          <w:bCs/>
          <w:i/>
          <w:iCs/>
        </w:rPr>
        <w:t>с</w:t>
      </w:r>
      <w:r w:rsidR="00383983" w:rsidRPr="00DF5CC5">
        <w:rPr>
          <w:rFonts w:ascii="Times New Roman" w:hAnsi="Times New Roman"/>
          <w:b/>
          <w:bCs/>
          <w:i/>
          <w:iCs/>
        </w:rPr>
        <w:t>) Информация о назначении Эмитентом платежн</w:t>
      </w:r>
      <w:r w:rsidR="009827BE" w:rsidRPr="00DF5CC5">
        <w:rPr>
          <w:rFonts w:ascii="Times New Roman" w:hAnsi="Times New Roman"/>
          <w:b/>
          <w:bCs/>
          <w:i/>
          <w:iCs/>
        </w:rPr>
        <w:t>ого</w:t>
      </w:r>
      <w:r w:rsidR="00383983" w:rsidRPr="00DF5CC5">
        <w:rPr>
          <w:rFonts w:ascii="Times New Roman" w:hAnsi="Times New Roman"/>
          <w:b/>
          <w:bCs/>
          <w:i/>
          <w:iCs/>
        </w:rPr>
        <w:t xml:space="preserve"> агент</w:t>
      </w:r>
      <w:r w:rsidR="009827BE" w:rsidRPr="00DF5CC5">
        <w:rPr>
          <w:rFonts w:ascii="Times New Roman" w:hAnsi="Times New Roman"/>
          <w:b/>
          <w:bCs/>
          <w:i/>
          <w:iCs/>
        </w:rPr>
        <w:t>а</w:t>
      </w:r>
      <w:r w:rsidR="00383983" w:rsidRPr="00DF5CC5">
        <w:rPr>
          <w:rFonts w:ascii="Times New Roman" w:hAnsi="Times New Roman"/>
          <w:b/>
          <w:bCs/>
          <w:i/>
          <w:iCs/>
        </w:rPr>
        <w:t xml:space="preserve"> и отмене так</w:t>
      </w:r>
      <w:r w:rsidR="00183216" w:rsidRPr="00DF5CC5">
        <w:rPr>
          <w:rFonts w:ascii="Times New Roman" w:hAnsi="Times New Roman"/>
          <w:b/>
          <w:bCs/>
          <w:i/>
          <w:iCs/>
        </w:rPr>
        <w:t>ого назначения</w:t>
      </w:r>
      <w:r w:rsidR="00383983" w:rsidRPr="00DF5CC5">
        <w:rPr>
          <w:rFonts w:ascii="Times New Roman" w:hAnsi="Times New Roman"/>
          <w:b/>
          <w:bCs/>
          <w:i/>
          <w:iCs/>
        </w:rPr>
        <w:t xml:space="preserve"> раскрывается Эмитентом в форме сообщения о существенном факте в следующие сроки </w:t>
      </w:r>
      <w:proofErr w:type="gramStart"/>
      <w:r w:rsidR="00383983" w:rsidRPr="00DF5CC5">
        <w:rPr>
          <w:rFonts w:ascii="Times New Roman" w:hAnsi="Times New Roman"/>
          <w:b/>
          <w:bCs/>
          <w:i/>
          <w:iCs/>
        </w:rPr>
        <w:t>с даты совершения</w:t>
      </w:r>
      <w:proofErr w:type="gramEnd"/>
      <w:r w:rsidR="00383983" w:rsidRPr="00DF5CC5">
        <w:rPr>
          <w:rFonts w:ascii="Times New Roman" w:hAnsi="Times New Roman"/>
          <w:b/>
          <w:bCs/>
          <w:i/>
          <w:iCs/>
        </w:rPr>
        <w:t xml:space="preserve"> таких назначений либо их отмены: </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в </w:t>
      </w:r>
      <w:r w:rsidR="009D700C">
        <w:rPr>
          <w:rFonts w:ascii="Times New Roman" w:hAnsi="Times New Roman"/>
          <w:b/>
          <w:i/>
          <w:lang w:eastAsia="ru-RU"/>
        </w:rPr>
        <w:t>л</w:t>
      </w:r>
      <w:r w:rsidRPr="00DF5CC5">
        <w:rPr>
          <w:rFonts w:ascii="Times New Roman" w:hAnsi="Times New Roman"/>
          <w:b/>
          <w:i/>
          <w:lang w:eastAsia="ru-RU"/>
        </w:rPr>
        <w:t>енте новостей – не позднее 1 (Одного) дня;</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i/>
          <w:lang w:eastAsia="ru-RU"/>
        </w:rPr>
        <w:t>– не позднее 2 (Двух) дней.</w:t>
      </w:r>
    </w:p>
    <w:p w:rsidR="00383983" w:rsidRPr="00DF5CC5" w:rsidRDefault="00383983" w:rsidP="00DF5CC5">
      <w:pPr>
        <w:autoSpaceDE w:val="0"/>
        <w:autoSpaceDN w:val="0"/>
        <w:spacing w:after="0" w:line="240" w:lineRule="auto"/>
        <w:ind w:firstLine="567"/>
        <w:jc w:val="both"/>
        <w:rPr>
          <w:rFonts w:ascii="Times New Roman" w:hAnsi="Times New Roman"/>
          <w:b/>
          <w:i/>
          <w:lang w:eastAsia="ru-RU"/>
        </w:rPr>
      </w:pPr>
      <w:r w:rsidRPr="00DF5CC5">
        <w:rPr>
          <w:rFonts w:ascii="Times New Roman" w:hAnsi="Times New Roman"/>
          <w:b/>
          <w:i/>
          <w:lang w:eastAsia="ru-RU"/>
        </w:rPr>
        <w:t xml:space="preserve">При этом публикация на странице в </w:t>
      </w:r>
      <w:r w:rsidR="009D700C">
        <w:rPr>
          <w:rFonts w:ascii="Times New Roman" w:hAnsi="Times New Roman"/>
          <w:b/>
          <w:i/>
          <w:lang w:eastAsia="ru-RU"/>
        </w:rPr>
        <w:t>с</w:t>
      </w:r>
      <w:r w:rsidRPr="00DF5CC5">
        <w:rPr>
          <w:rFonts w:ascii="Times New Roman" w:hAnsi="Times New Roman"/>
          <w:b/>
          <w:i/>
          <w:lang w:eastAsia="ru-RU"/>
        </w:rPr>
        <w:t>ети Интернет осу</w:t>
      </w:r>
      <w:r w:rsidR="005512C8">
        <w:rPr>
          <w:rFonts w:ascii="Times New Roman" w:hAnsi="Times New Roman"/>
          <w:b/>
          <w:i/>
          <w:lang w:eastAsia="ru-RU"/>
        </w:rPr>
        <w:t>ществляется после публикации в л</w:t>
      </w:r>
      <w:r w:rsidRPr="00DF5CC5">
        <w:rPr>
          <w:rFonts w:ascii="Times New Roman" w:hAnsi="Times New Roman"/>
          <w:b/>
          <w:i/>
          <w:lang w:eastAsia="ru-RU"/>
        </w:rPr>
        <w:t>енте новостей.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proofErr w:type="gramStart"/>
      <w:r w:rsidRPr="00DF5CC5">
        <w:rPr>
          <w:rFonts w:ascii="Times New Roman" w:hAnsi="Times New Roman"/>
          <w:b/>
          <w:bCs/>
          <w:i/>
          <w:iCs/>
          <w:lang w:eastAsia="ru-RU"/>
        </w:rPr>
        <w:t>В сообщении о назначении/</w:t>
      </w:r>
      <w:r w:rsidR="00183216" w:rsidRPr="00DF5CC5">
        <w:rPr>
          <w:rFonts w:ascii="Times New Roman" w:hAnsi="Times New Roman"/>
          <w:b/>
          <w:bCs/>
          <w:i/>
          <w:iCs/>
          <w:lang w:eastAsia="ru-RU"/>
        </w:rPr>
        <w:t xml:space="preserve">отмене назначения </w:t>
      </w:r>
      <w:r w:rsidRPr="00DF5CC5">
        <w:rPr>
          <w:rFonts w:ascii="Times New Roman" w:hAnsi="Times New Roman"/>
          <w:b/>
          <w:bCs/>
          <w:i/>
          <w:iCs/>
          <w:lang w:eastAsia="ru-RU"/>
        </w:rPr>
        <w:t xml:space="preserve"> </w:t>
      </w:r>
      <w:r w:rsidR="00B63C08" w:rsidRPr="00DF5CC5">
        <w:rPr>
          <w:rFonts w:ascii="Times New Roman" w:hAnsi="Times New Roman"/>
          <w:b/>
          <w:bCs/>
          <w:i/>
          <w:iCs/>
        </w:rPr>
        <w:t xml:space="preserve">платежного агента </w:t>
      </w:r>
      <w:r w:rsidRPr="00DF5CC5">
        <w:rPr>
          <w:rFonts w:ascii="Times New Roman" w:hAnsi="Times New Roman"/>
          <w:b/>
          <w:bCs/>
          <w:i/>
          <w:iCs/>
          <w:lang w:eastAsia="ru-RU"/>
        </w:rPr>
        <w:t xml:space="preserve">указываются полное и сокращенное фирменные наименования, место нахождения и почтовый адрес назначенного </w:t>
      </w:r>
      <w:r w:rsidR="00B63C08" w:rsidRPr="00DF5CC5">
        <w:rPr>
          <w:rFonts w:ascii="Times New Roman" w:hAnsi="Times New Roman"/>
          <w:b/>
          <w:bCs/>
          <w:i/>
          <w:iCs/>
        </w:rPr>
        <w:t>платежного агента</w:t>
      </w:r>
      <w:r w:rsidRPr="00DF5CC5">
        <w:rPr>
          <w:rFonts w:ascii="Times New Roman" w:hAnsi="Times New Roman"/>
          <w:b/>
          <w:bCs/>
          <w:i/>
          <w:iCs/>
          <w:lang w:eastAsia="ru-RU"/>
        </w:rPr>
        <w:t xml:space="preserve">, номер и дата лицензии, на основании которой указанное лицо может осуществлять функции </w:t>
      </w:r>
      <w:r w:rsidR="00B63C08" w:rsidRPr="00DF5CC5">
        <w:rPr>
          <w:rFonts w:ascii="Times New Roman" w:hAnsi="Times New Roman"/>
          <w:b/>
          <w:bCs/>
          <w:i/>
          <w:iCs/>
        </w:rPr>
        <w:t>платежного агента</w:t>
      </w:r>
      <w:r w:rsidRPr="00DF5CC5">
        <w:rPr>
          <w:rFonts w:ascii="Times New Roman" w:hAnsi="Times New Roman"/>
          <w:b/>
          <w:bCs/>
          <w:i/>
          <w:iCs/>
          <w:lang w:eastAsia="ru-RU"/>
        </w:rPr>
        <w:t xml:space="preserve">, орган, выдавший указанную лицензию, а также дата, начиная с которой указанное лицо начинает (прекращает) осуществлять функции Агента. </w:t>
      </w:r>
      <w:proofErr w:type="gramEnd"/>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9D700C" w:rsidRDefault="00B40612"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т</w:t>
      </w:r>
      <w:r w:rsidR="00383983" w:rsidRPr="00DF5CC5">
        <w:rPr>
          <w:rFonts w:ascii="Times New Roman" w:hAnsi="Times New Roman"/>
          <w:b/>
          <w:bCs/>
          <w:i/>
          <w:iCs/>
          <w:lang w:eastAsia="ru-RU"/>
        </w:rPr>
        <w:t xml:space="preserve">) Процентная ставка или порядок определения размера ставок по купонам, начиная со </w:t>
      </w:r>
      <w:proofErr w:type="gramStart"/>
      <w:r w:rsidR="00383983" w:rsidRPr="00DF5CC5">
        <w:rPr>
          <w:rFonts w:ascii="Times New Roman" w:hAnsi="Times New Roman"/>
          <w:b/>
          <w:bCs/>
          <w:i/>
          <w:iCs/>
          <w:lang w:eastAsia="ru-RU"/>
        </w:rPr>
        <w:t>второго</w:t>
      </w:r>
      <w:proofErr w:type="gramEnd"/>
      <w:r w:rsidR="00383983" w:rsidRPr="00DF5CC5">
        <w:rPr>
          <w:rFonts w:ascii="Times New Roman" w:hAnsi="Times New Roman"/>
          <w:b/>
          <w:bCs/>
          <w:i/>
          <w:iCs/>
          <w:lang w:eastAsia="ru-RU"/>
        </w:rPr>
        <w:t xml:space="preserve"> определяется в соответствии с порядком, указанным в п. 9.3.1 Решения о выпуске и п. 9.1.2 Проспекта.</w:t>
      </w:r>
    </w:p>
    <w:p w:rsidR="00383983" w:rsidRPr="00DF5CC5" w:rsidRDefault="00332F5C" w:rsidP="00DF5CC5">
      <w:pPr>
        <w:widowControl w:val="0"/>
        <w:autoSpaceDE w:val="0"/>
        <w:autoSpaceDN w:val="0"/>
        <w:adjustRightInd w:val="0"/>
        <w:spacing w:after="0" w:line="240" w:lineRule="auto"/>
        <w:ind w:firstLine="539"/>
        <w:jc w:val="both"/>
        <w:rPr>
          <w:rFonts w:ascii="Times New Roman" w:hAnsi="Times New Roman"/>
          <w:b/>
          <w:bCs/>
          <w:i/>
          <w:iCs/>
          <w:lang w:eastAsia="ru-RU"/>
        </w:rPr>
      </w:pPr>
      <w:proofErr w:type="gramStart"/>
      <w:r w:rsidRPr="00DF5CC5">
        <w:rPr>
          <w:rFonts w:ascii="Times New Roman" w:hAnsi="Times New Roman"/>
          <w:b/>
          <w:bCs/>
          <w:i/>
          <w:iCs/>
          <w:lang w:eastAsia="ru-RU"/>
        </w:rPr>
        <w:t>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w:t>
      </w:r>
      <w:r w:rsidR="001F6131" w:rsidRPr="00DF5CC5">
        <w:rPr>
          <w:rFonts w:ascii="Times New Roman" w:hAnsi="Times New Roman"/>
          <w:b/>
          <w:bCs/>
          <w:i/>
          <w:iCs/>
          <w:lang w:eastAsia="ru-RU"/>
        </w:rPr>
        <w:t xml:space="preserve">, которые определяются не позднее, чем за 1 (Один) день до даты начала размещения Биржевых облигаций, </w:t>
      </w:r>
      <w:r w:rsidR="00383983" w:rsidRPr="00DF5CC5">
        <w:rPr>
          <w:rFonts w:ascii="Times New Roman" w:hAnsi="Times New Roman"/>
          <w:b/>
          <w:bCs/>
          <w:i/>
          <w:iCs/>
          <w:lang w:eastAsia="ru-RU"/>
        </w:rPr>
        <w:t>а также порядков</w:t>
      </w:r>
      <w:r w:rsidR="001F6131" w:rsidRPr="00DF5CC5">
        <w:rPr>
          <w:rFonts w:ascii="Times New Roman" w:hAnsi="Times New Roman"/>
          <w:b/>
          <w:bCs/>
          <w:i/>
          <w:iCs/>
          <w:lang w:eastAsia="ru-RU"/>
        </w:rPr>
        <w:t>ом</w:t>
      </w:r>
      <w:r w:rsidR="00383983" w:rsidRPr="00DF5CC5">
        <w:rPr>
          <w:rFonts w:ascii="Times New Roman" w:hAnsi="Times New Roman"/>
          <w:b/>
          <w:bCs/>
          <w:i/>
          <w:iCs/>
          <w:lang w:eastAsia="ru-RU"/>
        </w:rPr>
        <w:t xml:space="preserve"> номер</w:t>
      </w:r>
      <w:r w:rsidR="001F6131" w:rsidRPr="00DF5CC5">
        <w:rPr>
          <w:rFonts w:ascii="Times New Roman" w:hAnsi="Times New Roman"/>
          <w:b/>
          <w:bCs/>
          <w:i/>
          <w:iCs/>
          <w:lang w:eastAsia="ru-RU"/>
        </w:rPr>
        <w:t>е</w:t>
      </w:r>
      <w:r w:rsidR="00383983" w:rsidRPr="00DF5CC5">
        <w:rPr>
          <w:rFonts w:ascii="Times New Roman" w:hAnsi="Times New Roman"/>
          <w:b/>
          <w:bCs/>
          <w:i/>
          <w:iCs/>
          <w:lang w:eastAsia="ru-RU"/>
        </w:rPr>
        <w:t xml:space="preserve"> купонного периода, в котором владельцы Биржевых облигаций могут требовать приобретения</w:t>
      </w:r>
      <w:proofErr w:type="gramEnd"/>
      <w:r w:rsidR="00383983" w:rsidRPr="00DF5CC5">
        <w:rPr>
          <w:rFonts w:ascii="Times New Roman" w:hAnsi="Times New Roman"/>
          <w:b/>
          <w:bCs/>
          <w:i/>
          <w:iCs/>
          <w:lang w:eastAsia="ru-RU"/>
        </w:rPr>
        <w:t xml:space="preserve"> Биржевых облигаций Эмитентом, раскрывается Эмитентом в форме сообщения о существенном факте не позднее, чем за 1 (Один) день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 которым принято такое решение:</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 - в </w:t>
      </w:r>
      <w:r w:rsidR="009D700C">
        <w:rPr>
          <w:rFonts w:ascii="Times New Roman" w:hAnsi="Times New Roman"/>
          <w:b/>
          <w:bCs/>
          <w:i/>
          <w:iCs/>
          <w:lang w:eastAsia="ru-RU"/>
        </w:rPr>
        <w:t>л</w:t>
      </w:r>
      <w:r w:rsidRPr="00DF5CC5">
        <w:rPr>
          <w:rFonts w:ascii="Times New Roman" w:hAnsi="Times New Roman"/>
          <w:b/>
          <w:bCs/>
          <w:i/>
          <w:iCs/>
          <w:lang w:eastAsia="ru-RU"/>
        </w:rPr>
        <w:t>енте новостей – не позднее 1 (Одного) дня;</w:t>
      </w:r>
    </w:p>
    <w:p w:rsidR="00383983" w:rsidRPr="00DF5CC5" w:rsidRDefault="00383983" w:rsidP="00DF5CC5">
      <w:pPr>
        <w:tabs>
          <w:tab w:val="left" w:pos="8100"/>
        </w:tabs>
        <w:spacing w:after="0" w:line="240" w:lineRule="auto"/>
        <w:ind w:firstLine="540"/>
        <w:jc w:val="both"/>
        <w:rPr>
          <w:rFonts w:ascii="Times New Roman" w:hAnsi="Times New Roman"/>
          <w:b/>
          <w:i/>
        </w:rPr>
      </w:pPr>
      <w:r w:rsidRPr="00DF5CC5">
        <w:rPr>
          <w:rFonts w:ascii="Times New Roman" w:hAnsi="Times New Roman"/>
          <w:b/>
          <w:bCs/>
          <w:i/>
          <w:iCs/>
          <w:szCs w:val="20"/>
        </w:rPr>
        <w:t xml:space="preserve">- </w:t>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szCs w:val="20"/>
        </w:rPr>
        <w:t>– не позднее 2(Двух) дней.</w:t>
      </w:r>
    </w:p>
    <w:p w:rsidR="00383983" w:rsidRPr="00DF5CC5" w:rsidRDefault="00383983" w:rsidP="00DF5CC5">
      <w:pPr>
        <w:widowControl w:val="0"/>
        <w:autoSpaceDE w:val="0"/>
        <w:autoSpaceDN w:val="0"/>
        <w:adjustRightInd w:val="0"/>
        <w:spacing w:after="0" w:line="240" w:lineRule="auto"/>
        <w:ind w:firstLine="539"/>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w:t>
      </w:r>
      <w:r w:rsidR="009D700C">
        <w:rPr>
          <w:rFonts w:ascii="Times New Roman" w:hAnsi="Times New Roman"/>
          <w:b/>
          <w:bCs/>
          <w:i/>
          <w:iCs/>
          <w:lang w:eastAsia="ru-RU"/>
        </w:rPr>
        <w:t>с</w:t>
      </w:r>
      <w:r w:rsidRPr="00DF5CC5">
        <w:rPr>
          <w:rFonts w:ascii="Times New Roman" w:hAnsi="Times New Roman"/>
          <w:b/>
          <w:bCs/>
          <w:i/>
          <w:iCs/>
          <w:lang w:eastAsia="ru-RU"/>
        </w:rPr>
        <w:t>ети  Интернет осу</w:t>
      </w:r>
      <w:r w:rsidR="009D700C">
        <w:rPr>
          <w:rFonts w:ascii="Times New Roman" w:hAnsi="Times New Roman"/>
          <w:b/>
          <w:bCs/>
          <w:i/>
          <w:iCs/>
          <w:lang w:eastAsia="ru-RU"/>
        </w:rPr>
        <w:t>ществляется после публикации в л</w:t>
      </w:r>
      <w:r w:rsidRPr="00DF5CC5">
        <w:rPr>
          <w:rFonts w:ascii="Times New Roman" w:hAnsi="Times New Roman"/>
          <w:b/>
          <w:bCs/>
          <w:i/>
          <w:iCs/>
          <w:lang w:eastAsia="ru-RU"/>
        </w:rPr>
        <w:t>енте новостей.</w:t>
      </w:r>
    </w:p>
    <w:p w:rsidR="00383983" w:rsidRPr="00DF5CC5" w:rsidRDefault="00383983" w:rsidP="00DF5CC5">
      <w:pPr>
        <w:widowControl w:val="0"/>
        <w:autoSpaceDE w:val="0"/>
        <w:autoSpaceDN w:val="0"/>
        <w:adjustRightInd w:val="0"/>
        <w:spacing w:after="0" w:line="240" w:lineRule="auto"/>
        <w:ind w:firstLine="540"/>
        <w:jc w:val="both"/>
        <w:rPr>
          <w:rFonts w:ascii="Times New Roman" w:hAnsi="Times New Roman"/>
          <w:b/>
          <w:bCs/>
          <w:i/>
          <w:iCs/>
          <w:lang w:eastAsia="ru-RU"/>
        </w:rPr>
      </w:pPr>
      <w:proofErr w:type="gramStart"/>
      <w:r w:rsidRPr="00DF5CC5">
        <w:rPr>
          <w:rFonts w:ascii="Times New Roman" w:hAnsi="Times New Roman"/>
          <w:b/>
          <w:bCs/>
          <w:i/>
          <w:iCs/>
          <w:lang w:eastAsia="ru-RU"/>
        </w:rPr>
        <w:t xml:space="preserve">2) </w:t>
      </w:r>
      <w:r w:rsidR="001F6131" w:rsidRPr="00DF5CC5">
        <w:rPr>
          <w:rFonts w:ascii="Times New Roman" w:hAnsi="Times New Roman"/>
          <w:b/>
          <w:bCs/>
          <w:i/>
          <w:iCs/>
          <w:lang w:eastAsia="ru-RU"/>
        </w:rPr>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w:t>
      </w:r>
      <w:r w:rsidR="00FF2DB9" w:rsidRPr="00DF5CC5">
        <w:rPr>
          <w:rFonts w:ascii="Times New Roman" w:hAnsi="Times New Roman"/>
          <w:b/>
          <w:bCs/>
          <w:i/>
          <w:iCs/>
          <w:lang w:eastAsia="ru-RU"/>
        </w:rPr>
        <w:t>ю</w:t>
      </w:r>
      <w:r w:rsidR="001F6131" w:rsidRPr="00DF5CC5">
        <w:rPr>
          <w:rFonts w:ascii="Times New Roman" w:hAnsi="Times New Roman"/>
          <w:b/>
          <w:bCs/>
          <w:i/>
          <w:iCs/>
          <w:lang w:eastAsia="ru-RU"/>
        </w:rPr>
        <w:t xml:space="preserve">тся Эмитентом после </w:t>
      </w:r>
      <w:r w:rsidR="001F6131" w:rsidRPr="00DF5CC5">
        <w:rPr>
          <w:rFonts w:ascii="Times New Roman" w:hAnsi="Times New Roman"/>
          <w:b/>
          <w:i/>
          <w:lang w:eastAsia="ru-RU"/>
        </w:rPr>
        <w:t xml:space="preserve">раскрытия ФБ ММВБ информации об итогах выпуска Биржевых облигаций и </w:t>
      </w:r>
      <w:r w:rsidR="00BE0140" w:rsidRPr="00DF5CC5">
        <w:rPr>
          <w:rFonts w:ascii="Times New Roman" w:hAnsi="Times New Roman"/>
          <w:b/>
          <w:i/>
          <w:szCs w:val="20"/>
        </w:rPr>
        <w:t>уведомления</w:t>
      </w:r>
      <w:r w:rsidR="00BE0140">
        <w:rPr>
          <w:rFonts w:ascii="Times New Roman" w:hAnsi="Times New Roman"/>
          <w:b/>
          <w:i/>
          <w:szCs w:val="20"/>
        </w:rPr>
        <w:t xml:space="preserve"> об этом</w:t>
      </w:r>
      <w:r w:rsidR="00BE0140" w:rsidRPr="00DF5CC5">
        <w:rPr>
          <w:rFonts w:ascii="Times New Roman" w:hAnsi="Times New Roman"/>
          <w:b/>
          <w:i/>
          <w:szCs w:val="20"/>
        </w:rPr>
        <w:t xml:space="preserve">  </w:t>
      </w:r>
      <w:r w:rsidR="00BE0140" w:rsidRPr="00B53737">
        <w:rPr>
          <w:rFonts w:ascii="Times New Roman" w:hAnsi="Times New Roman"/>
          <w:b/>
          <w:bCs/>
          <w:i/>
          <w:iCs/>
        </w:rPr>
        <w:t>Службы Банка России по финансовым рынкам или ино</w:t>
      </w:r>
      <w:r w:rsidR="006D3008">
        <w:rPr>
          <w:rFonts w:ascii="Times New Roman" w:hAnsi="Times New Roman"/>
          <w:b/>
          <w:bCs/>
          <w:i/>
          <w:iCs/>
        </w:rPr>
        <w:t>го</w:t>
      </w:r>
      <w:r w:rsidR="00BE0140" w:rsidRPr="00B53737">
        <w:rPr>
          <w:rFonts w:ascii="Times New Roman" w:hAnsi="Times New Roman"/>
          <w:b/>
          <w:bCs/>
          <w:i/>
          <w:iCs/>
        </w:rPr>
        <w:t xml:space="preserve"> уполномоченн</w:t>
      </w:r>
      <w:r w:rsidR="006D3008">
        <w:rPr>
          <w:rFonts w:ascii="Times New Roman" w:hAnsi="Times New Roman"/>
          <w:b/>
          <w:bCs/>
          <w:i/>
          <w:iCs/>
        </w:rPr>
        <w:t>ого</w:t>
      </w:r>
      <w:r w:rsidR="00BE0140" w:rsidRPr="00B53737">
        <w:rPr>
          <w:rFonts w:ascii="Times New Roman" w:hAnsi="Times New Roman"/>
          <w:b/>
          <w:bCs/>
          <w:i/>
          <w:iCs/>
        </w:rPr>
        <w:t xml:space="preserve"> орган</w:t>
      </w:r>
      <w:r w:rsidR="006D3008">
        <w:rPr>
          <w:rFonts w:ascii="Times New Roman" w:hAnsi="Times New Roman"/>
          <w:b/>
          <w:bCs/>
          <w:i/>
          <w:iCs/>
        </w:rPr>
        <w:t>а</w:t>
      </w:r>
      <w:r w:rsidR="00BE0140" w:rsidRPr="00B53737">
        <w:rPr>
          <w:rFonts w:ascii="Times New Roman" w:hAnsi="Times New Roman"/>
          <w:b/>
          <w:bCs/>
          <w:i/>
          <w:iCs/>
        </w:rPr>
        <w:t xml:space="preserve"> по регулированию</w:t>
      </w:r>
      <w:proofErr w:type="gramEnd"/>
      <w:r w:rsidR="00BE0140" w:rsidRPr="00B53737">
        <w:rPr>
          <w:rFonts w:ascii="Times New Roman" w:hAnsi="Times New Roman"/>
          <w:b/>
          <w:bCs/>
          <w:i/>
          <w:iCs/>
        </w:rPr>
        <w:t xml:space="preserve">, </w:t>
      </w:r>
      <w:proofErr w:type="gramStart"/>
      <w:r w:rsidR="00BE0140" w:rsidRPr="00B53737">
        <w:rPr>
          <w:rFonts w:ascii="Times New Roman" w:hAnsi="Times New Roman"/>
          <w:b/>
          <w:bCs/>
          <w:i/>
          <w:iCs/>
        </w:rPr>
        <w:t>контролю и надзору в сфере финансовых рынков</w:t>
      </w:r>
      <w:r w:rsidR="00BE0140" w:rsidRPr="00B53737">
        <w:rPr>
          <w:rFonts w:ascii="Times New Roman" w:hAnsi="Times New Roman"/>
          <w:b/>
          <w:i/>
        </w:rPr>
        <w:t xml:space="preserve"> в установленном порядке</w:t>
      </w:r>
      <w:r w:rsidR="001F6131" w:rsidRPr="00DF5CC5">
        <w:rPr>
          <w:rFonts w:ascii="Times New Roman" w:hAnsi="Times New Roman"/>
          <w:b/>
          <w:i/>
          <w:lang w:eastAsia="ru-RU"/>
        </w:rPr>
        <w:t>,</w:t>
      </w:r>
      <w:r w:rsidRPr="00DF5CC5">
        <w:rPr>
          <w:rFonts w:ascii="Times New Roman" w:hAnsi="Times New Roman"/>
          <w:b/>
          <w:i/>
          <w:lang w:eastAsia="ru-RU"/>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F5CC5">
        <w:rPr>
          <w:rFonts w:ascii="Times New Roman" w:hAnsi="Times New Roman"/>
          <w:b/>
          <w:bCs/>
          <w:i/>
          <w:iCs/>
          <w:lang w:eastAsia="ru-RU"/>
        </w:rPr>
        <w:t xml:space="preserve">раскрывается в форме сообщения о существенных фактах не </w:t>
      </w:r>
      <w:r w:rsidRPr="00BF04E0">
        <w:rPr>
          <w:rFonts w:ascii="Times New Roman" w:hAnsi="Times New Roman"/>
          <w:b/>
          <w:bCs/>
          <w:i/>
          <w:iCs/>
          <w:lang w:eastAsia="ru-RU"/>
        </w:rPr>
        <w:t>позднее, чем за</w:t>
      </w:r>
      <w:r w:rsidR="00C6707B" w:rsidRPr="00BF04E0">
        <w:rPr>
          <w:rFonts w:ascii="Times New Roman" w:hAnsi="Times New Roman"/>
          <w:b/>
          <w:bCs/>
          <w:i/>
          <w:iCs/>
          <w:lang w:eastAsia="ru-RU"/>
        </w:rPr>
        <w:t xml:space="preserve"> </w:t>
      </w:r>
      <w:r w:rsidR="00EE707C" w:rsidRPr="00BF04E0">
        <w:rPr>
          <w:rFonts w:ascii="Times New Roman" w:hAnsi="Times New Roman"/>
          <w:b/>
          <w:bCs/>
          <w:i/>
          <w:iCs/>
          <w:lang w:eastAsia="ru-RU"/>
        </w:rPr>
        <w:t xml:space="preserve">5 </w:t>
      </w:r>
      <w:r w:rsidR="00C6707B" w:rsidRPr="00BF04E0">
        <w:rPr>
          <w:rFonts w:ascii="Times New Roman" w:hAnsi="Times New Roman"/>
          <w:b/>
          <w:bCs/>
          <w:i/>
          <w:iCs/>
          <w:lang w:eastAsia="ru-RU"/>
        </w:rPr>
        <w:t>(</w:t>
      </w:r>
      <w:r w:rsidR="00EE707C" w:rsidRPr="00BF04E0">
        <w:rPr>
          <w:rFonts w:ascii="Times New Roman" w:hAnsi="Times New Roman"/>
          <w:b/>
          <w:bCs/>
          <w:i/>
          <w:iCs/>
          <w:lang w:eastAsia="ru-RU"/>
        </w:rPr>
        <w:t>Пять</w:t>
      </w:r>
      <w:r w:rsidRPr="00BF04E0">
        <w:rPr>
          <w:rFonts w:ascii="Times New Roman" w:hAnsi="Times New Roman"/>
          <w:b/>
          <w:bCs/>
          <w:i/>
          <w:iCs/>
          <w:lang w:eastAsia="ru-RU"/>
        </w:rPr>
        <w:t xml:space="preserve">) </w:t>
      </w:r>
      <w:r w:rsidR="00C65A45">
        <w:rPr>
          <w:rFonts w:ascii="Times New Roman" w:hAnsi="Times New Roman"/>
          <w:b/>
          <w:bCs/>
          <w:i/>
          <w:iCs/>
          <w:lang w:eastAsia="ru-RU"/>
        </w:rPr>
        <w:t>рабочих</w:t>
      </w:r>
      <w:r w:rsidR="00C65A45" w:rsidRPr="00BF04E0">
        <w:rPr>
          <w:rFonts w:ascii="Times New Roman" w:hAnsi="Times New Roman"/>
          <w:b/>
          <w:bCs/>
          <w:i/>
          <w:iCs/>
          <w:lang w:eastAsia="ru-RU"/>
        </w:rPr>
        <w:t xml:space="preserve"> </w:t>
      </w:r>
      <w:r w:rsidRPr="00BF04E0">
        <w:rPr>
          <w:rFonts w:ascii="Times New Roman" w:hAnsi="Times New Roman"/>
          <w:b/>
          <w:bCs/>
          <w:i/>
          <w:iCs/>
          <w:lang w:eastAsia="ru-RU"/>
        </w:rPr>
        <w:t xml:space="preserve">дней до даты </w:t>
      </w:r>
      <w:r w:rsidR="0009708D" w:rsidRPr="00BF04E0">
        <w:rPr>
          <w:rFonts w:ascii="Times New Roman" w:hAnsi="Times New Roman"/>
          <w:b/>
          <w:bCs/>
          <w:i/>
          <w:iCs/>
          <w:lang w:eastAsia="ru-RU"/>
        </w:rPr>
        <w:t xml:space="preserve">окончания </w:t>
      </w:r>
      <w:r w:rsidR="00F117B0" w:rsidRPr="00BF04E0">
        <w:rPr>
          <w:rFonts w:ascii="Times New Roman" w:hAnsi="Times New Roman"/>
          <w:b/>
          <w:bCs/>
          <w:i/>
          <w:iCs/>
        </w:rPr>
        <w:t>Купонного</w:t>
      </w:r>
      <w:r w:rsidR="00F117B0" w:rsidRPr="00DF5CC5">
        <w:rPr>
          <w:rFonts w:ascii="Times New Roman" w:hAnsi="Times New Roman"/>
          <w:b/>
          <w:bCs/>
          <w:i/>
          <w:iCs/>
        </w:rPr>
        <w:t xml:space="preserve"> периода, в котором </w:t>
      </w:r>
      <w:r w:rsidR="00F117B0" w:rsidRPr="00DF5CC5">
        <w:rPr>
          <w:rFonts w:ascii="Times New Roman" w:hAnsi="Times New Roman"/>
          <w:b/>
          <w:bCs/>
          <w:i/>
          <w:iCs/>
          <w:lang w:eastAsia="ru-RU"/>
        </w:rPr>
        <w:t>Эмитент обязан обеспечить право владельцев Биржевых облигаций требовать от Эмитента приобретения</w:t>
      </w:r>
      <w:proofErr w:type="gramEnd"/>
      <w:r w:rsidR="00F117B0" w:rsidRPr="00DF5CC5">
        <w:rPr>
          <w:rFonts w:ascii="Times New Roman" w:hAnsi="Times New Roman"/>
          <w:b/>
          <w:bCs/>
          <w:i/>
          <w:iCs/>
          <w:lang w:eastAsia="ru-RU"/>
        </w:rPr>
        <w:t xml:space="preserve"> Биржевых облигаций</w:t>
      </w:r>
      <w:r w:rsidR="00F117B0" w:rsidRPr="00DF5CC5" w:rsidDel="00F117B0">
        <w:rPr>
          <w:rFonts w:ascii="Times New Roman" w:hAnsi="Times New Roman"/>
          <w:b/>
          <w:bCs/>
          <w:i/>
          <w:iCs/>
        </w:rPr>
        <w:t xml:space="preserve"> </w:t>
      </w:r>
      <w:r w:rsidRPr="00DF5CC5">
        <w:rPr>
          <w:rFonts w:ascii="Times New Roman" w:hAnsi="Times New Roman"/>
          <w:b/>
          <w:bCs/>
          <w:i/>
          <w:iCs/>
          <w:lang w:eastAsia="ru-RU"/>
        </w:rPr>
        <w:t>и в следующие сроки с момента принятия решения об установлении процентно</w:t>
      </w:r>
      <w:proofErr w:type="gramStart"/>
      <w:r w:rsidRPr="00DF5CC5">
        <w:rPr>
          <w:rFonts w:ascii="Times New Roman" w:hAnsi="Times New Roman"/>
          <w:b/>
          <w:bCs/>
          <w:i/>
          <w:iCs/>
          <w:lang w:eastAsia="ru-RU"/>
        </w:rPr>
        <w:t>й(</w:t>
      </w:r>
      <w:proofErr w:type="gramEnd"/>
      <w:r w:rsidR="009D700C">
        <w:rPr>
          <w:rFonts w:ascii="Times New Roman" w:hAnsi="Times New Roman"/>
          <w:b/>
          <w:bCs/>
          <w:i/>
          <w:iCs/>
          <w:lang w:eastAsia="ru-RU"/>
        </w:rPr>
        <w:t>-</w:t>
      </w:r>
      <w:r w:rsidRPr="00DF5CC5">
        <w:rPr>
          <w:rFonts w:ascii="Times New Roman" w:hAnsi="Times New Roman"/>
          <w:b/>
          <w:bCs/>
          <w:i/>
          <w:iCs/>
          <w:lang w:eastAsia="ru-RU"/>
        </w:rPr>
        <w:t>ых) ставки(</w:t>
      </w:r>
      <w:r w:rsidR="009D700C">
        <w:rPr>
          <w:rFonts w:ascii="Times New Roman" w:hAnsi="Times New Roman"/>
          <w:b/>
          <w:bCs/>
          <w:i/>
          <w:iCs/>
          <w:lang w:eastAsia="ru-RU"/>
        </w:rPr>
        <w:t>-</w:t>
      </w:r>
      <w:proofErr w:type="spellStart"/>
      <w:r w:rsidRPr="00DF5CC5">
        <w:rPr>
          <w:rFonts w:ascii="Times New Roman" w:hAnsi="Times New Roman"/>
          <w:b/>
          <w:bCs/>
          <w:i/>
          <w:iCs/>
          <w:lang w:eastAsia="ru-RU"/>
        </w:rPr>
        <w:t>ок</w:t>
      </w:r>
      <w:proofErr w:type="spellEnd"/>
      <w:r w:rsidRPr="00DF5CC5">
        <w:rPr>
          <w:rFonts w:ascii="Times New Roman" w:hAnsi="Times New Roman"/>
          <w:b/>
          <w:bCs/>
          <w:i/>
          <w:iCs/>
          <w:lang w:eastAsia="ru-RU"/>
        </w:rPr>
        <w:t>) либо порядке определения процентной(</w:t>
      </w:r>
      <w:r w:rsidR="009D700C">
        <w:rPr>
          <w:rFonts w:ascii="Times New Roman" w:hAnsi="Times New Roman"/>
          <w:b/>
          <w:bCs/>
          <w:i/>
          <w:iCs/>
          <w:lang w:eastAsia="ru-RU"/>
        </w:rPr>
        <w:t>-</w:t>
      </w:r>
      <w:r w:rsidRPr="00DF5CC5">
        <w:rPr>
          <w:rFonts w:ascii="Times New Roman" w:hAnsi="Times New Roman"/>
          <w:b/>
          <w:bCs/>
          <w:i/>
          <w:iCs/>
          <w:lang w:eastAsia="ru-RU"/>
        </w:rPr>
        <w:t>ых) ставки(</w:t>
      </w:r>
      <w:r w:rsidR="009D700C">
        <w:rPr>
          <w:rFonts w:ascii="Times New Roman" w:hAnsi="Times New Roman"/>
          <w:b/>
          <w:bCs/>
          <w:i/>
          <w:iCs/>
          <w:lang w:eastAsia="ru-RU"/>
        </w:rPr>
        <w:t>-</w:t>
      </w:r>
      <w:proofErr w:type="spellStart"/>
      <w:r w:rsidRPr="00DF5CC5">
        <w:rPr>
          <w:rFonts w:ascii="Times New Roman" w:hAnsi="Times New Roman"/>
          <w:b/>
          <w:bCs/>
          <w:i/>
          <w:iCs/>
          <w:lang w:eastAsia="ru-RU"/>
        </w:rPr>
        <w:t>ок</w:t>
      </w:r>
      <w:proofErr w:type="spellEnd"/>
      <w:r w:rsidRPr="00DF5CC5">
        <w:rPr>
          <w:rFonts w:ascii="Times New Roman" w:hAnsi="Times New Roman"/>
          <w:b/>
          <w:bCs/>
          <w:i/>
          <w:iCs/>
          <w:lang w:eastAsia="ru-RU"/>
        </w:rPr>
        <w:t>) по купону(</w:t>
      </w:r>
      <w:r w:rsidR="009D700C">
        <w:rPr>
          <w:rFonts w:ascii="Times New Roman" w:hAnsi="Times New Roman"/>
          <w:b/>
          <w:bCs/>
          <w:i/>
          <w:iCs/>
          <w:lang w:eastAsia="ru-RU"/>
        </w:rPr>
        <w:t>-</w:t>
      </w:r>
      <w:proofErr w:type="spellStart"/>
      <w:r w:rsidRPr="00DF5CC5">
        <w:rPr>
          <w:rFonts w:ascii="Times New Roman" w:hAnsi="Times New Roman"/>
          <w:b/>
          <w:bCs/>
          <w:i/>
          <w:iCs/>
          <w:lang w:eastAsia="ru-RU"/>
        </w:rPr>
        <w:t>ам</w:t>
      </w:r>
      <w:proofErr w:type="spellEnd"/>
      <w:r w:rsidRPr="00DF5CC5">
        <w:rPr>
          <w:rFonts w:ascii="Times New Roman" w:hAnsi="Times New Roman"/>
          <w:b/>
          <w:bCs/>
          <w:i/>
          <w:iCs/>
          <w:lang w:eastAsia="ru-RU"/>
        </w:rPr>
        <w:t>):</w:t>
      </w:r>
    </w:p>
    <w:p w:rsidR="00383983" w:rsidRPr="00DF5CC5" w:rsidRDefault="009D700C" w:rsidP="00DF5CC5">
      <w:pPr>
        <w:widowControl w:val="0"/>
        <w:autoSpaceDE w:val="0"/>
        <w:autoSpaceDN w:val="0"/>
        <w:adjustRightInd w:val="0"/>
        <w:spacing w:after="0" w:line="240" w:lineRule="auto"/>
        <w:ind w:firstLine="540"/>
        <w:jc w:val="both"/>
        <w:rPr>
          <w:rFonts w:ascii="Times New Roman" w:hAnsi="Times New Roman"/>
          <w:b/>
          <w:bCs/>
          <w:i/>
          <w:iCs/>
          <w:lang w:eastAsia="ru-RU"/>
        </w:rPr>
      </w:pPr>
      <w:r>
        <w:rPr>
          <w:rFonts w:ascii="Times New Roman" w:hAnsi="Times New Roman"/>
          <w:b/>
          <w:bCs/>
          <w:i/>
          <w:iCs/>
          <w:lang w:eastAsia="ru-RU"/>
        </w:rPr>
        <w:t>-</w:t>
      </w:r>
      <w:r>
        <w:rPr>
          <w:rFonts w:ascii="Times New Roman" w:hAnsi="Times New Roman"/>
          <w:b/>
          <w:bCs/>
          <w:i/>
          <w:iCs/>
          <w:lang w:eastAsia="ru-RU"/>
        </w:rPr>
        <w:tab/>
        <w:t>в л</w:t>
      </w:r>
      <w:r w:rsidR="00383983" w:rsidRPr="00DF5CC5">
        <w:rPr>
          <w:rFonts w:ascii="Times New Roman" w:hAnsi="Times New Roman"/>
          <w:b/>
          <w:bCs/>
          <w:i/>
          <w:iCs/>
          <w:lang w:eastAsia="ru-RU"/>
        </w:rPr>
        <w:t>енте новостей – не позднее 1 (Одного) дня;</w:t>
      </w:r>
    </w:p>
    <w:p w:rsidR="00383983" w:rsidRPr="00DF5CC5" w:rsidRDefault="00383983" w:rsidP="00DF5CC5">
      <w:pPr>
        <w:spacing w:after="0" w:line="240" w:lineRule="auto"/>
        <w:ind w:firstLine="540"/>
        <w:jc w:val="both"/>
        <w:rPr>
          <w:rFonts w:ascii="Times New Roman" w:hAnsi="Times New Roman"/>
          <w:b/>
          <w:i/>
        </w:rPr>
      </w:pPr>
      <w:r w:rsidRPr="00DF5CC5">
        <w:rPr>
          <w:rFonts w:ascii="Times New Roman" w:hAnsi="Times New Roman"/>
          <w:b/>
          <w:bCs/>
          <w:i/>
          <w:iCs/>
          <w:szCs w:val="20"/>
        </w:rPr>
        <w:lastRenderedPageBreak/>
        <w:t>-</w:t>
      </w:r>
      <w:r w:rsidRPr="00DF5CC5">
        <w:rPr>
          <w:rFonts w:ascii="Times New Roman" w:hAnsi="Times New Roman"/>
          <w:b/>
          <w:bCs/>
          <w:i/>
          <w:iCs/>
          <w:szCs w:val="20"/>
        </w:rPr>
        <w:tab/>
      </w:r>
      <w:r w:rsidR="00EE707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EE707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EE707C" w:rsidRPr="00EE707C">
        <w:rPr>
          <w:rStyle w:val="SUBST"/>
          <w:rFonts w:ascii="Times New Roman" w:hAnsi="Times New Roman"/>
          <w:iCs/>
          <w:szCs w:val="20"/>
          <w:lang w:val="x-none" w:eastAsia="ru-RU"/>
        </w:rPr>
        <w:t>www.mrsksevzap.ru</w:t>
      </w:r>
      <w:r w:rsidR="00EE707C" w:rsidRPr="007007F8">
        <w:rPr>
          <w:rStyle w:val="SUBST"/>
          <w:szCs w:val="20"/>
          <w:lang w:val="x-none" w:eastAsia="ru-RU"/>
        </w:rPr>
        <w:t xml:space="preserve"> </w:t>
      </w:r>
      <w:r w:rsidRPr="00DF5CC5">
        <w:rPr>
          <w:rFonts w:ascii="Times New Roman" w:hAnsi="Times New Roman"/>
          <w:b/>
          <w:bCs/>
          <w:i/>
          <w:iCs/>
          <w:szCs w:val="20"/>
        </w:rPr>
        <w:t>– не позднее 2 (Двух) дней.</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rPr>
      </w:pPr>
      <w:r w:rsidRPr="00DF5CC5">
        <w:rPr>
          <w:rFonts w:ascii="Times New Roman" w:hAnsi="Times New Roman"/>
          <w:b/>
          <w:i/>
        </w:rPr>
        <w:t xml:space="preserve">При этом публикация на странице в сети Интернет осуществляется после публикации в </w:t>
      </w:r>
      <w:r w:rsidR="009D700C">
        <w:rPr>
          <w:rFonts w:ascii="Times New Roman" w:hAnsi="Times New Roman"/>
          <w:b/>
          <w:i/>
        </w:rPr>
        <w:t>л</w:t>
      </w:r>
      <w:r w:rsidRPr="00DF5CC5">
        <w:rPr>
          <w:rFonts w:ascii="Times New Roman" w:hAnsi="Times New Roman"/>
          <w:b/>
          <w:i/>
        </w:rPr>
        <w:t>енте новостей.</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F70F1B" w:rsidRPr="00F70F1B" w:rsidRDefault="00B40612" w:rsidP="00F70F1B">
      <w:pPr>
        <w:ind w:firstLine="539"/>
        <w:jc w:val="both"/>
        <w:rPr>
          <w:rFonts w:ascii="Times New Roman" w:eastAsia="Calibri" w:hAnsi="Times New Roman"/>
          <w:b/>
          <w:bCs/>
          <w:i/>
          <w:iCs/>
          <w:lang w:eastAsia="ru-RU"/>
        </w:rPr>
      </w:pPr>
      <w:proofErr w:type="gramStart"/>
      <w:r w:rsidRPr="00DF5CC5">
        <w:rPr>
          <w:rFonts w:ascii="Times New Roman" w:hAnsi="Times New Roman"/>
          <w:b/>
          <w:bCs/>
          <w:i/>
          <w:iCs/>
          <w:lang w:eastAsia="ru-RU"/>
        </w:rPr>
        <w:t>у</w:t>
      </w:r>
      <w:r w:rsidR="00383983" w:rsidRPr="00DF5CC5">
        <w:rPr>
          <w:rFonts w:ascii="Times New Roman" w:hAnsi="Times New Roman"/>
          <w:b/>
          <w:bCs/>
          <w:i/>
          <w:iCs/>
          <w:lang w:eastAsia="ru-RU"/>
        </w:rPr>
        <w:t xml:space="preserve">) </w:t>
      </w:r>
      <w:r w:rsidR="00F70F1B" w:rsidRPr="00F70F1B">
        <w:rPr>
          <w:rFonts w:ascii="Times New Roman" w:eastAsia="Calibri" w:hAnsi="Times New Roman"/>
          <w:b/>
          <w:bCs/>
          <w:i/>
          <w:iCs/>
          <w:lang w:eastAsia="ru-RU"/>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w:t>
      </w:r>
      <w:proofErr w:type="gramEnd"/>
      <w:r w:rsidR="00F70F1B" w:rsidRPr="00F70F1B">
        <w:rPr>
          <w:rFonts w:ascii="Times New Roman" w:eastAsia="Calibri" w:hAnsi="Times New Roman"/>
          <w:b/>
          <w:bCs/>
          <w:i/>
          <w:iCs/>
          <w:lang w:eastAsia="ru-RU"/>
        </w:rPr>
        <w:t>)</w:t>
      </w:r>
      <w:r w:rsidR="004410DB">
        <w:rPr>
          <w:rFonts w:ascii="Times New Roman" w:eastAsia="Calibri" w:hAnsi="Times New Roman"/>
          <w:b/>
          <w:bCs/>
          <w:i/>
          <w:iCs/>
          <w:lang w:eastAsia="ru-RU"/>
        </w:rPr>
        <w:t xml:space="preserve"> </w:t>
      </w:r>
      <w:r w:rsidR="00BE0140">
        <w:rPr>
          <w:rFonts w:ascii="Times New Roman" w:eastAsia="Calibri" w:hAnsi="Times New Roman"/>
          <w:b/>
          <w:bCs/>
          <w:i/>
          <w:iCs/>
          <w:lang w:eastAsia="ru-RU"/>
        </w:rPr>
        <w:t>рабочих</w:t>
      </w:r>
      <w:r w:rsidR="00F70F1B" w:rsidRPr="00F70F1B">
        <w:rPr>
          <w:rFonts w:ascii="Times New Roman" w:eastAsia="Calibri" w:hAnsi="Times New Roman"/>
          <w:b/>
          <w:bCs/>
          <w:i/>
          <w:iCs/>
          <w:lang w:eastAsia="ru-RU"/>
        </w:rPr>
        <w:t xml:space="preserve"> дней до начала срока принятия предложения о приобретении Биржевых облигаций:</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r w:rsidRPr="00F70F1B">
        <w:rPr>
          <w:rFonts w:ascii="Times New Roman" w:eastAsia="Calibri" w:hAnsi="Times New Roman"/>
          <w:b/>
          <w:bCs/>
          <w:i/>
          <w:iCs/>
          <w:lang w:eastAsia="ru-RU"/>
        </w:rPr>
        <w:t>- в ленте новостей - не позднее 1 (Одного) дня;</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r w:rsidRPr="00F70F1B">
        <w:rPr>
          <w:rFonts w:ascii="Times New Roman" w:eastAsia="Calibri"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FD62EC" w:rsidRPr="007007F8">
        <w:rPr>
          <w:rStyle w:val="SUBST"/>
          <w:szCs w:val="20"/>
          <w:lang w:val="x-none" w:eastAsia="ru-RU"/>
        </w:rPr>
        <w:t xml:space="preserve"> </w:t>
      </w:r>
      <w:r w:rsidRPr="00F70F1B">
        <w:rPr>
          <w:rFonts w:ascii="Times New Roman" w:eastAsia="Calibri" w:hAnsi="Times New Roman"/>
          <w:b/>
          <w:bCs/>
          <w:i/>
          <w:iCs/>
          <w:lang w:eastAsia="ru-RU"/>
        </w:rPr>
        <w:t>- не позднее 2 (Двух) дней.</w:t>
      </w:r>
    </w:p>
    <w:p w:rsidR="00F70F1B" w:rsidRPr="00F70F1B" w:rsidRDefault="00F70F1B" w:rsidP="00F70F1B">
      <w:p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При этом публикация на странице в сети Интернет осуществляется после публикации в ленте новостей.</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p>
    <w:p w:rsidR="00F70F1B" w:rsidRPr="00F70F1B" w:rsidRDefault="00F70F1B" w:rsidP="00F70F1B">
      <w:pPr>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Данное сообщение включает в себя следующую информацию:</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количество приобретаемых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срок принятия владельцами Биржевых облигаций предложения Эмитента о приобретении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дату приобретения Биржевых облигаций;</w:t>
      </w:r>
    </w:p>
    <w:p w:rsidR="00F70F1B" w:rsidRPr="00F70F1B" w:rsidRDefault="00F70F1B" w:rsidP="00F70F1B">
      <w:pPr>
        <w:widowControl w:val="0"/>
        <w:numPr>
          <w:ilvl w:val="0"/>
          <w:numId w:val="13"/>
        </w:numPr>
        <w:tabs>
          <w:tab w:val="num" w:pos="851"/>
        </w:tabs>
        <w:autoSpaceDE w:val="0"/>
        <w:autoSpaceDN w:val="0"/>
        <w:adjustRightInd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цену приобретения Биржевых облигаций или порядок ее определения; </w:t>
      </w:r>
    </w:p>
    <w:p w:rsidR="00F70F1B" w:rsidRPr="00F70F1B" w:rsidRDefault="00F70F1B" w:rsidP="00F70F1B">
      <w:pPr>
        <w:numPr>
          <w:ilvl w:val="0"/>
          <w:numId w:val="13"/>
        </w:num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полное и сокращенное фирменные наименования агента по приобретению, место нахождения агента по приобретению, 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383983" w:rsidRPr="00DF5CC5" w:rsidRDefault="00383983" w:rsidP="00F70F1B">
      <w:pPr>
        <w:spacing w:after="0" w:line="240" w:lineRule="auto"/>
        <w:ind w:firstLine="539"/>
        <w:jc w:val="both"/>
        <w:rPr>
          <w:rFonts w:ascii="Times New Roman" w:hAnsi="Times New Roman"/>
          <w:b/>
          <w:bCs/>
          <w:i/>
          <w:iCs/>
        </w:rPr>
      </w:pPr>
    </w:p>
    <w:p w:rsidR="00383983" w:rsidRPr="00DF5CC5" w:rsidRDefault="00383983" w:rsidP="00DF5CC5">
      <w:pPr>
        <w:spacing w:after="0" w:line="240" w:lineRule="auto"/>
        <w:ind w:firstLine="540"/>
        <w:jc w:val="both"/>
        <w:rPr>
          <w:rFonts w:ascii="Times New Roman" w:hAnsi="Times New Roman"/>
          <w:b/>
          <w:bCs/>
          <w:i/>
          <w:iCs/>
          <w:lang w:eastAsia="ru-RU"/>
        </w:rPr>
      </w:pPr>
    </w:p>
    <w:p w:rsidR="00F70F1B" w:rsidRPr="00F70F1B" w:rsidRDefault="00B40612" w:rsidP="00F70F1B">
      <w:pPr>
        <w:ind w:firstLine="539"/>
        <w:jc w:val="both"/>
        <w:rPr>
          <w:rFonts w:ascii="Times New Roman" w:eastAsia="Calibri" w:hAnsi="Times New Roman"/>
          <w:b/>
          <w:bCs/>
          <w:i/>
          <w:iCs/>
          <w:lang w:eastAsia="ru-RU"/>
        </w:rPr>
      </w:pPr>
      <w:r w:rsidRPr="00DF5CC5">
        <w:rPr>
          <w:rFonts w:ascii="Times New Roman" w:hAnsi="Times New Roman"/>
          <w:b/>
          <w:bCs/>
          <w:i/>
          <w:iCs/>
          <w:lang w:eastAsia="ru-RU"/>
        </w:rPr>
        <w:t>ф</w:t>
      </w:r>
      <w:r w:rsidR="00383983" w:rsidRPr="00DF5CC5">
        <w:rPr>
          <w:rFonts w:ascii="Times New Roman" w:hAnsi="Times New Roman"/>
          <w:b/>
          <w:bCs/>
          <w:i/>
          <w:iCs/>
          <w:lang w:eastAsia="ru-RU"/>
        </w:rPr>
        <w:t xml:space="preserve">) </w:t>
      </w:r>
      <w:r w:rsidR="00F70F1B" w:rsidRPr="00F70F1B">
        <w:rPr>
          <w:rFonts w:ascii="Times New Roman" w:eastAsia="Calibri" w:hAnsi="Times New Roman"/>
          <w:b/>
          <w:bCs/>
          <w:i/>
          <w:iCs/>
          <w:lang w:eastAsia="ru-RU"/>
        </w:rPr>
        <w:t xml:space="preserve"> Порядок раскрытия информации о</w:t>
      </w:r>
      <w:r w:rsidR="00B63C08">
        <w:rPr>
          <w:rFonts w:ascii="Times New Roman" w:eastAsia="Calibri" w:hAnsi="Times New Roman"/>
          <w:b/>
          <w:bCs/>
          <w:i/>
          <w:iCs/>
          <w:lang w:eastAsia="ru-RU"/>
        </w:rPr>
        <w:t>б Агенте</w:t>
      </w:r>
      <w:r w:rsidR="00F70F1B" w:rsidRPr="00F70F1B">
        <w:rPr>
          <w:rFonts w:ascii="Times New Roman" w:eastAsia="Calibri" w:hAnsi="Times New Roman"/>
          <w:b/>
          <w:bCs/>
          <w:i/>
          <w:iCs/>
          <w:lang w:eastAsia="ru-RU"/>
        </w:rPr>
        <w:t xml:space="preserve"> по приобретению Биржевых облигаций</w:t>
      </w:r>
      <w:r w:rsidR="00B63C08">
        <w:rPr>
          <w:rFonts w:ascii="Times New Roman" w:eastAsia="Calibri" w:hAnsi="Times New Roman"/>
          <w:b/>
          <w:bCs/>
          <w:i/>
          <w:iCs/>
          <w:lang w:eastAsia="ru-RU"/>
        </w:rPr>
        <w:t>, либо о смене такого агента</w:t>
      </w:r>
      <w:r w:rsidR="00F70F1B" w:rsidRPr="00F70F1B">
        <w:rPr>
          <w:rFonts w:ascii="Times New Roman" w:eastAsia="Calibri" w:hAnsi="Times New Roman"/>
          <w:b/>
          <w:bCs/>
          <w:i/>
          <w:iCs/>
          <w:lang w:eastAsia="ru-RU"/>
        </w:rPr>
        <w:t>.</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r w:rsidRPr="00F70F1B">
        <w:rPr>
          <w:rFonts w:ascii="Times New Roman" w:eastAsia="Calibri" w:hAnsi="Times New Roman"/>
          <w:b/>
          <w:bCs/>
          <w:i/>
          <w:iCs/>
          <w:lang w:eastAsia="ru-RU"/>
        </w:rPr>
        <w:t>Не позднее, чем за 10 (Десять) рабочих дней до даты приобретения Биржевых облигаций Эмитент может принять решение о лиц</w:t>
      </w:r>
      <w:r w:rsidR="00B63C08">
        <w:rPr>
          <w:rFonts w:ascii="Times New Roman" w:eastAsia="Calibri" w:hAnsi="Times New Roman"/>
          <w:b/>
          <w:bCs/>
          <w:i/>
          <w:iCs/>
          <w:lang w:eastAsia="ru-RU"/>
        </w:rPr>
        <w:t>е</w:t>
      </w:r>
      <w:r w:rsidRPr="00F70F1B">
        <w:rPr>
          <w:rFonts w:ascii="Times New Roman" w:eastAsia="Calibri" w:hAnsi="Times New Roman"/>
          <w:b/>
          <w:bCs/>
          <w:i/>
          <w:iCs/>
          <w:lang w:eastAsia="ru-RU"/>
        </w:rPr>
        <w:t>, которое будет исполнять функции Агента по приобретению.</w:t>
      </w:r>
    </w:p>
    <w:p w:rsidR="00F70F1B" w:rsidRPr="00F70F1B" w:rsidRDefault="00F70F1B" w:rsidP="00F70F1B">
      <w:pPr>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Эмитент раскрывает данную информацию следующим образом:</w:t>
      </w:r>
    </w:p>
    <w:p w:rsidR="00F70F1B" w:rsidRPr="00F70F1B" w:rsidRDefault="00F70F1B" w:rsidP="00F70F1B">
      <w:pPr>
        <w:autoSpaceDE w:val="0"/>
        <w:autoSpaceDN w:val="0"/>
        <w:spacing w:after="0" w:line="240" w:lineRule="auto"/>
        <w:ind w:firstLine="539"/>
        <w:jc w:val="both"/>
        <w:rPr>
          <w:rFonts w:ascii="Times New Roman" w:eastAsia="Calibri" w:hAnsi="Times New Roman"/>
          <w:lang w:eastAsia="ru-RU"/>
        </w:rPr>
      </w:pPr>
      <w:r w:rsidRPr="00F70F1B">
        <w:rPr>
          <w:rFonts w:ascii="Times New Roman" w:eastAsia="Calibri" w:hAnsi="Times New Roman"/>
          <w:b/>
          <w:bCs/>
          <w:i/>
          <w:iCs/>
          <w:lang w:eastAsia="ru-RU"/>
        </w:rPr>
        <w:t xml:space="preserve">- в ленте новостей – </w:t>
      </w:r>
      <w:r w:rsidR="001C231E" w:rsidRPr="00F70F1B">
        <w:rPr>
          <w:rFonts w:ascii="Times New Roman" w:eastAsia="Calibri" w:hAnsi="Times New Roman"/>
          <w:b/>
          <w:bCs/>
          <w:i/>
          <w:iCs/>
          <w:lang w:eastAsia="ru-RU"/>
        </w:rPr>
        <w:t xml:space="preserve">не позднее 1 (Одного) дня </w:t>
      </w:r>
      <w:r w:rsidR="001C231E">
        <w:rPr>
          <w:rFonts w:ascii="Times New Roman" w:eastAsia="Calibri" w:hAnsi="Times New Roman"/>
          <w:b/>
          <w:bCs/>
          <w:i/>
          <w:iCs/>
          <w:lang w:eastAsia="ru-RU"/>
        </w:rPr>
        <w:t xml:space="preserve">с даты принятия такого решения, но не </w:t>
      </w:r>
      <w:proofErr w:type="gramStart"/>
      <w:r w:rsidR="001C231E">
        <w:rPr>
          <w:rFonts w:ascii="Times New Roman" w:eastAsia="Calibri" w:hAnsi="Times New Roman"/>
          <w:b/>
          <w:bCs/>
          <w:i/>
          <w:iCs/>
          <w:lang w:eastAsia="ru-RU"/>
        </w:rPr>
        <w:t>позднее</w:t>
      </w:r>
      <w:proofErr w:type="gramEnd"/>
      <w:r w:rsidR="001C231E">
        <w:rPr>
          <w:rFonts w:ascii="Times New Roman" w:eastAsia="Calibri" w:hAnsi="Times New Roman"/>
          <w:b/>
          <w:bCs/>
          <w:i/>
          <w:iCs/>
          <w:lang w:eastAsia="ru-RU"/>
        </w:rPr>
        <w:t xml:space="preserve"> </w:t>
      </w:r>
      <w:r w:rsidRPr="00F70F1B">
        <w:rPr>
          <w:rFonts w:ascii="Times New Roman" w:eastAsia="Calibri" w:hAnsi="Times New Roman"/>
          <w:b/>
          <w:bCs/>
          <w:i/>
          <w:iCs/>
          <w:lang w:eastAsia="ru-RU"/>
        </w:rPr>
        <w:t xml:space="preserve"> чем за 10 (Десять) рабочих дней  до даты приобретения Биржевых облигаций;</w:t>
      </w:r>
    </w:p>
    <w:p w:rsidR="00F70F1B" w:rsidRPr="00F70F1B" w:rsidRDefault="00F70F1B" w:rsidP="00F70F1B">
      <w:pPr>
        <w:autoSpaceDE w:val="0"/>
        <w:autoSpaceDN w:val="0"/>
        <w:spacing w:after="0" w:line="240" w:lineRule="auto"/>
        <w:ind w:firstLine="539"/>
        <w:jc w:val="both"/>
        <w:rPr>
          <w:rFonts w:ascii="Times New Roman" w:eastAsia="Calibri" w:hAnsi="Times New Roman"/>
          <w:b/>
          <w:bCs/>
          <w:i/>
          <w:iCs/>
          <w:lang w:eastAsia="ru-RU"/>
        </w:rPr>
      </w:pPr>
      <w:proofErr w:type="gramStart"/>
      <w:r w:rsidRPr="00F70F1B">
        <w:rPr>
          <w:rFonts w:ascii="Times New Roman" w:eastAsia="Calibri"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Pr="00F70F1B">
        <w:rPr>
          <w:rFonts w:ascii="Times New Roman" w:eastAsia="Calibri" w:hAnsi="Times New Roman"/>
          <w:b/>
          <w:bCs/>
          <w:i/>
          <w:iCs/>
          <w:lang w:eastAsia="ru-RU"/>
        </w:rPr>
        <w:t xml:space="preserve"> - </w:t>
      </w:r>
      <w:r w:rsidR="001C231E" w:rsidRPr="00F70F1B">
        <w:rPr>
          <w:rFonts w:ascii="Times New Roman" w:eastAsia="Calibri" w:hAnsi="Times New Roman"/>
          <w:b/>
          <w:bCs/>
          <w:i/>
          <w:iCs/>
          <w:lang w:eastAsia="ru-RU"/>
        </w:rPr>
        <w:t xml:space="preserve">не позднее 2 (Двух) дней </w:t>
      </w:r>
      <w:r w:rsidR="001C231E">
        <w:rPr>
          <w:rFonts w:ascii="Times New Roman" w:eastAsia="Calibri" w:hAnsi="Times New Roman"/>
          <w:b/>
          <w:bCs/>
          <w:i/>
          <w:iCs/>
          <w:lang w:eastAsia="ru-RU"/>
        </w:rPr>
        <w:t xml:space="preserve">с даты принятия такого решения, но </w:t>
      </w:r>
      <w:r w:rsidR="001C231E" w:rsidRPr="00F70F1B">
        <w:rPr>
          <w:rFonts w:ascii="Times New Roman" w:eastAsia="Calibri" w:hAnsi="Times New Roman"/>
          <w:b/>
          <w:bCs/>
          <w:i/>
          <w:iCs/>
          <w:lang w:eastAsia="ru-RU"/>
        </w:rPr>
        <w:t xml:space="preserve"> </w:t>
      </w:r>
      <w:r w:rsidRPr="00F70F1B">
        <w:rPr>
          <w:rFonts w:ascii="Times New Roman" w:eastAsia="Calibri" w:hAnsi="Times New Roman"/>
          <w:b/>
          <w:bCs/>
          <w:i/>
          <w:iCs/>
          <w:lang w:eastAsia="ru-RU"/>
        </w:rPr>
        <w:t>не позднее, чем за 10 (Десять) рабочих дней до даты приобретения Биржевых облигаций.</w:t>
      </w:r>
      <w:proofErr w:type="gramEnd"/>
    </w:p>
    <w:p w:rsidR="00F70F1B" w:rsidRPr="00F70F1B" w:rsidRDefault="00F70F1B" w:rsidP="00F70F1B">
      <w:pPr>
        <w:autoSpaceDE w:val="0"/>
        <w:autoSpaceDN w:val="0"/>
        <w:spacing w:after="0" w:line="240" w:lineRule="auto"/>
        <w:ind w:firstLine="540"/>
        <w:jc w:val="both"/>
        <w:rPr>
          <w:rFonts w:ascii="Times New Roman" w:eastAsia="Calibri" w:hAnsi="Times New Roman"/>
          <w:b/>
          <w:bCs/>
          <w:i/>
          <w:iCs/>
          <w:lang w:eastAsia="ru-RU"/>
        </w:rPr>
      </w:pPr>
      <w:r w:rsidRPr="00F70F1B">
        <w:rPr>
          <w:rFonts w:ascii="Times New Roman" w:eastAsia="Calibri" w:hAnsi="Times New Roman"/>
          <w:b/>
          <w:bCs/>
          <w:i/>
          <w:iCs/>
          <w:lang w:eastAsia="ru-RU"/>
        </w:rPr>
        <w:t>При этом публикация на странице в сети Интернет осуществляется после публикации в ленте новостей.</w:t>
      </w:r>
    </w:p>
    <w:p w:rsidR="00F70F1B" w:rsidRPr="00F70F1B" w:rsidRDefault="00F70F1B" w:rsidP="00F70F1B">
      <w:pPr>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Данное сообщение включает в себя следующую информацию:</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полное и сокращенное фирменные наименования агента по приобретению, </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место нахождения агента по приобретению, </w:t>
      </w:r>
    </w:p>
    <w:p w:rsidR="00F70F1B" w:rsidRPr="00F70F1B" w:rsidRDefault="00F70F1B" w:rsidP="00F70F1B">
      <w:pPr>
        <w:numPr>
          <w:ilvl w:val="0"/>
          <w:numId w:val="14"/>
        </w:numPr>
        <w:autoSpaceDE w:val="0"/>
        <w:autoSpaceDN w:val="0"/>
        <w:spacing w:after="0" w:line="240" w:lineRule="auto"/>
        <w:ind w:left="993" w:firstLine="0"/>
        <w:jc w:val="both"/>
        <w:rPr>
          <w:rFonts w:ascii="Times New Roman" w:eastAsia="Calibri" w:hAnsi="Times New Roman"/>
          <w:b/>
          <w:bCs/>
          <w:i/>
          <w:iCs/>
          <w:lang w:eastAsia="ru-RU"/>
        </w:rPr>
      </w:pPr>
      <w:r w:rsidRPr="00F70F1B">
        <w:rPr>
          <w:rFonts w:ascii="Times New Roman" w:eastAsia="Calibri" w:hAnsi="Times New Roman"/>
          <w:b/>
          <w:bCs/>
          <w:i/>
          <w:iCs/>
          <w:lang w:eastAsia="ru-RU"/>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F70F1B" w:rsidRPr="00F70F1B" w:rsidRDefault="00F70F1B" w:rsidP="00F70F1B">
      <w:pPr>
        <w:tabs>
          <w:tab w:val="left" w:pos="720"/>
        </w:tabs>
        <w:autoSpaceDE w:val="0"/>
        <w:autoSpaceDN w:val="0"/>
        <w:spacing w:after="0" w:line="240" w:lineRule="auto"/>
        <w:jc w:val="both"/>
        <w:rPr>
          <w:rFonts w:ascii="Times New Roman" w:eastAsia="Calibri" w:hAnsi="Times New Roman"/>
          <w:b/>
          <w:bCs/>
          <w:i/>
          <w:iCs/>
          <w:lang w:eastAsia="ru-RU"/>
        </w:rPr>
      </w:pPr>
      <w:r w:rsidRPr="00F70F1B">
        <w:rPr>
          <w:rFonts w:ascii="Times New Roman" w:eastAsia="Calibri" w:hAnsi="Times New Roman"/>
          <w:b/>
          <w:bCs/>
          <w:i/>
          <w:iCs/>
          <w:lang w:eastAsia="ru-RU"/>
        </w:rPr>
        <w:t xml:space="preserve">Эмитент информирует Биржу о принятых решениях </w:t>
      </w:r>
      <w:r w:rsidR="001C231E" w:rsidRPr="00F70F1B">
        <w:rPr>
          <w:rFonts w:ascii="Times New Roman" w:eastAsia="Calibri" w:hAnsi="Times New Roman"/>
          <w:b/>
          <w:bCs/>
          <w:i/>
          <w:iCs/>
          <w:lang w:eastAsia="ru-RU"/>
        </w:rPr>
        <w:t xml:space="preserve">не позднее 1 (Одного) дня </w:t>
      </w:r>
      <w:proofErr w:type="gramStart"/>
      <w:r w:rsidR="001C231E">
        <w:rPr>
          <w:rFonts w:ascii="Times New Roman" w:eastAsia="Calibri" w:hAnsi="Times New Roman"/>
          <w:b/>
          <w:bCs/>
          <w:i/>
          <w:iCs/>
          <w:lang w:eastAsia="ru-RU"/>
        </w:rPr>
        <w:t>с даты принятия</w:t>
      </w:r>
      <w:proofErr w:type="gramEnd"/>
      <w:r w:rsidR="001C231E">
        <w:rPr>
          <w:rFonts w:ascii="Times New Roman" w:eastAsia="Calibri" w:hAnsi="Times New Roman"/>
          <w:b/>
          <w:bCs/>
          <w:i/>
          <w:iCs/>
          <w:lang w:eastAsia="ru-RU"/>
        </w:rPr>
        <w:t xml:space="preserve"> такого решения, но не позднее</w:t>
      </w:r>
      <w:r w:rsidR="00FD62EC">
        <w:rPr>
          <w:rFonts w:ascii="Times New Roman" w:eastAsia="Calibri" w:hAnsi="Times New Roman"/>
          <w:b/>
          <w:bCs/>
          <w:i/>
          <w:iCs/>
          <w:lang w:eastAsia="ru-RU"/>
        </w:rPr>
        <w:t>,</w:t>
      </w:r>
      <w:r w:rsidR="001C231E">
        <w:rPr>
          <w:rFonts w:ascii="Times New Roman" w:eastAsia="Calibri" w:hAnsi="Times New Roman"/>
          <w:b/>
          <w:bCs/>
          <w:i/>
          <w:iCs/>
          <w:lang w:eastAsia="ru-RU"/>
        </w:rPr>
        <w:t xml:space="preserve"> </w:t>
      </w:r>
      <w:r w:rsidR="001C231E" w:rsidRPr="00F70F1B">
        <w:rPr>
          <w:rFonts w:ascii="Times New Roman" w:eastAsia="Calibri" w:hAnsi="Times New Roman"/>
          <w:b/>
          <w:bCs/>
          <w:i/>
          <w:iCs/>
          <w:lang w:eastAsia="ru-RU"/>
        </w:rPr>
        <w:t xml:space="preserve"> чем за 10 (Десять) рабочих дней  до даты приобретения Биржевых облигаций</w:t>
      </w:r>
      <w:r w:rsidRPr="00F70F1B">
        <w:rPr>
          <w:rFonts w:ascii="Times New Roman" w:eastAsia="Calibri" w:hAnsi="Times New Roman"/>
          <w:b/>
          <w:bCs/>
          <w:i/>
          <w:iCs/>
          <w:lang w:eastAsia="ru-RU"/>
        </w:rPr>
        <w:t>.</w:t>
      </w:r>
    </w:p>
    <w:p w:rsidR="00383983" w:rsidRPr="00DF5CC5" w:rsidRDefault="00383983" w:rsidP="00DF5CC5">
      <w:pPr>
        <w:widowControl w:val="0"/>
        <w:tabs>
          <w:tab w:val="left" w:pos="1440"/>
        </w:tabs>
        <w:spacing w:after="0" w:line="240" w:lineRule="auto"/>
        <w:ind w:firstLine="540"/>
        <w:jc w:val="both"/>
        <w:rPr>
          <w:rFonts w:ascii="Times New Roman" w:hAnsi="Times New Roman"/>
          <w:b/>
          <w:bCs/>
          <w:i/>
          <w:iCs/>
          <w:lang w:eastAsia="ru-RU"/>
        </w:rPr>
      </w:pPr>
    </w:p>
    <w:p w:rsidR="00383983" w:rsidRPr="00DF5CC5" w:rsidRDefault="00B40612"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lastRenderedPageBreak/>
        <w:t>х</w:t>
      </w:r>
      <w:r w:rsidR="00383983" w:rsidRPr="00DF5CC5">
        <w:rPr>
          <w:rFonts w:ascii="Times New Roman" w:hAnsi="Times New Roman"/>
          <w:b/>
          <w:bCs/>
          <w:i/>
          <w:iCs/>
          <w:lang w:eastAsia="ru-RU"/>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383983" w:rsidRPr="00DF5CC5" w:rsidRDefault="00383983" w:rsidP="00DF5CC5">
      <w:pPr>
        <w:widowControl w:val="0"/>
        <w:tabs>
          <w:tab w:val="left" w:pos="567"/>
        </w:tabs>
        <w:spacing w:after="0" w:line="240" w:lineRule="auto"/>
        <w:ind w:firstLine="540"/>
        <w:jc w:val="both"/>
        <w:rPr>
          <w:rFonts w:ascii="Times New Roman" w:hAnsi="Times New Roman"/>
          <w:b/>
          <w:bCs/>
          <w:i/>
          <w:iCs/>
          <w:lang w:eastAsia="ru-RU"/>
        </w:rPr>
      </w:pPr>
      <w:r w:rsidRPr="00DF5CC5">
        <w:rPr>
          <w:rFonts w:ascii="Times New Roman" w:hAnsi="Times New Roman"/>
          <w:b/>
          <w:i/>
          <w:lang w:eastAsia="ru-RU"/>
        </w:rPr>
        <w:t xml:space="preserve">- в </w:t>
      </w:r>
      <w:r w:rsidR="003E4427">
        <w:rPr>
          <w:rFonts w:ascii="Times New Roman" w:hAnsi="Times New Roman"/>
          <w:b/>
          <w:i/>
          <w:lang w:eastAsia="ru-RU"/>
        </w:rPr>
        <w:t>л</w:t>
      </w:r>
      <w:r w:rsidRPr="00DF5CC5">
        <w:rPr>
          <w:rFonts w:ascii="Times New Roman" w:hAnsi="Times New Roman"/>
          <w:b/>
          <w:i/>
          <w:lang w:eastAsia="ru-RU"/>
        </w:rPr>
        <w:t xml:space="preserve">енте новостей </w:t>
      </w:r>
      <w:r w:rsidRPr="00DF5CC5">
        <w:rPr>
          <w:rFonts w:ascii="Times New Roman" w:hAnsi="Times New Roman"/>
          <w:b/>
          <w:bCs/>
          <w:i/>
          <w:iCs/>
          <w:lang w:eastAsia="ru-RU"/>
        </w:rPr>
        <w:t xml:space="preserve">- не позднее 1 (Одного) дня с </w:t>
      </w:r>
      <w:r w:rsidR="00421600" w:rsidRPr="00DF5CC5">
        <w:rPr>
          <w:rFonts w:ascii="Times New Roman" w:hAnsi="Times New Roman"/>
          <w:b/>
          <w:bCs/>
          <w:i/>
          <w:iCs/>
          <w:lang w:eastAsia="ru-RU"/>
        </w:rPr>
        <w:t>д</w:t>
      </w:r>
      <w:r w:rsidRPr="00DF5CC5">
        <w:rPr>
          <w:rFonts w:ascii="Times New Roman" w:hAnsi="Times New Roman"/>
          <w:b/>
          <w:bCs/>
          <w:i/>
          <w:iCs/>
          <w:lang w:eastAsia="ru-RU"/>
        </w:rPr>
        <w:t xml:space="preserve">аты </w:t>
      </w:r>
      <w:proofErr w:type="gramStart"/>
      <w:r w:rsidRPr="00DF5CC5">
        <w:rPr>
          <w:rFonts w:ascii="Times New Roman" w:hAnsi="Times New Roman"/>
          <w:b/>
          <w:bCs/>
          <w:i/>
          <w:iCs/>
          <w:lang w:eastAsia="ru-RU"/>
        </w:rPr>
        <w:t>приобретения Биржевых облигаций / даты окончания установленного срока приобретения Биржевых облигаций</w:t>
      </w:r>
      <w:proofErr w:type="gramEnd"/>
      <w:r w:rsidRPr="00DF5CC5">
        <w:rPr>
          <w:rFonts w:ascii="Times New Roman" w:hAnsi="Times New Roman"/>
          <w:b/>
          <w:bCs/>
          <w:i/>
          <w:iCs/>
          <w:lang w:eastAsia="ru-RU"/>
        </w:rPr>
        <w:t>;</w:t>
      </w:r>
    </w:p>
    <w:p w:rsidR="00383983" w:rsidRPr="00DF5CC5" w:rsidRDefault="00383983" w:rsidP="00DF5CC5">
      <w:pPr>
        <w:widowControl w:val="0"/>
        <w:tabs>
          <w:tab w:val="left" w:pos="567"/>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FD62EC" w:rsidRPr="007007F8">
        <w:rPr>
          <w:rStyle w:val="SUBST"/>
          <w:szCs w:val="20"/>
          <w:lang w:val="x-none" w:eastAsia="ru-RU"/>
        </w:rPr>
        <w:t xml:space="preserve"> </w:t>
      </w:r>
      <w:r w:rsidRPr="00DF5CC5">
        <w:rPr>
          <w:rFonts w:ascii="Times New Roman" w:hAnsi="Times New Roman"/>
          <w:b/>
          <w:bCs/>
          <w:i/>
          <w:iCs/>
          <w:lang w:eastAsia="ru-RU"/>
        </w:rPr>
        <w:t xml:space="preserve">–- не позднее 2 (Двух) дней с Даты </w:t>
      </w:r>
      <w:proofErr w:type="gramStart"/>
      <w:r w:rsidRPr="00DF5CC5">
        <w:rPr>
          <w:rFonts w:ascii="Times New Roman" w:hAnsi="Times New Roman"/>
          <w:b/>
          <w:bCs/>
          <w:i/>
          <w:iCs/>
          <w:lang w:eastAsia="ru-RU"/>
        </w:rPr>
        <w:t>приобретения Биржевых облигаций /  даты окончания установленного срока приобретения Биржевых облигаций</w:t>
      </w:r>
      <w:proofErr w:type="gramEnd"/>
      <w:r w:rsidRPr="00DF5CC5">
        <w:rPr>
          <w:rFonts w:ascii="Times New Roman" w:hAnsi="Times New Roman"/>
          <w:b/>
          <w:bCs/>
          <w:i/>
          <w:iCs/>
          <w:lang w:eastAsia="ru-RU"/>
        </w:rPr>
        <w:t>.</w:t>
      </w:r>
    </w:p>
    <w:p w:rsidR="00383983" w:rsidRPr="00DF5CC5" w:rsidRDefault="00383983" w:rsidP="00DF5CC5">
      <w:pPr>
        <w:widowControl w:val="0"/>
        <w:tabs>
          <w:tab w:val="left" w:pos="0"/>
        </w:tabs>
        <w:spacing w:after="0" w:line="240" w:lineRule="auto"/>
        <w:ind w:firstLine="567"/>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w:t>
      </w:r>
      <w:r w:rsidR="003E4427">
        <w:rPr>
          <w:rFonts w:ascii="Times New Roman" w:hAnsi="Times New Roman"/>
          <w:b/>
          <w:bCs/>
          <w:i/>
          <w:iCs/>
          <w:lang w:eastAsia="ru-RU"/>
        </w:rPr>
        <w:t>с</w:t>
      </w:r>
      <w:r w:rsidRPr="00DF5CC5">
        <w:rPr>
          <w:rFonts w:ascii="Times New Roman" w:hAnsi="Times New Roman"/>
          <w:b/>
          <w:bCs/>
          <w:i/>
          <w:iCs/>
          <w:lang w:eastAsia="ru-RU"/>
        </w:rPr>
        <w:t xml:space="preserve">ети Интернет осуществляется после публикации в </w:t>
      </w:r>
      <w:r w:rsidR="003E4427">
        <w:rPr>
          <w:rFonts w:ascii="Times New Roman" w:hAnsi="Times New Roman"/>
          <w:b/>
          <w:bCs/>
          <w:i/>
          <w:iCs/>
          <w:lang w:eastAsia="ru-RU"/>
        </w:rPr>
        <w:t>л</w:t>
      </w:r>
      <w:r w:rsidRPr="00DF5CC5">
        <w:rPr>
          <w:rFonts w:ascii="Times New Roman" w:hAnsi="Times New Roman"/>
          <w:b/>
          <w:bCs/>
          <w:i/>
          <w:iCs/>
          <w:lang w:eastAsia="ru-RU"/>
        </w:rPr>
        <w:t>енте новостей.</w:t>
      </w:r>
    </w:p>
    <w:p w:rsidR="00383983" w:rsidRPr="00DF5CC5" w:rsidRDefault="00383983" w:rsidP="00DF5CC5">
      <w:pPr>
        <w:autoSpaceDE w:val="0"/>
        <w:autoSpaceDN w:val="0"/>
        <w:spacing w:after="0" w:line="240" w:lineRule="auto"/>
        <w:ind w:firstLine="540"/>
        <w:jc w:val="both"/>
        <w:rPr>
          <w:rFonts w:ascii="Times New Roman" w:hAnsi="Times New Roman"/>
          <w:b/>
          <w:bCs/>
          <w:i/>
          <w:iCs/>
        </w:rPr>
      </w:pPr>
    </w:p>
    <w:p w:rsidR="00C0140B" w:rsidRDefault="00C0140B" w:rsidP="00C0140B">
      <w:pPr>
        <w:autoSpaceDE w:val="0"/>
        <w:autoSpaceDN w:val="0"/>
        <w:spacing w:after="0" w:line="240" w:lineRule="auto"/>
        <w:ind w:firstLine="540"/>
        <w:jc w:val="both"/>
        <w:rPr>
          <w:rFonts w:ascii="Times New Roman" w:hAnsi="Times New Roman"/>
          <w:b/>
          <w:bCs/>
          <w:i/>
          <w:iCs/>
          <w:szCs w:val="20"/>
        </w:rPr>
      </w:pPr>
      <w:r w:rsidRPr="009B57C7">
        <w:rPr>
          <w:rFonts w:ascii="Times New Roman" w:hAnsi="Times New Roman"/>
          <w:b/>
          <w:bCs/>
          <w:i/>
          <w:iCs/>
        </w:rPr>
        <w:t xml:space="preserve">ц) </w:t>
      </w:r>
      <w:r w:rsidRPr="009B57C7">
        <w:rPr>
          <w:rFonts w:ascii="Times New Roman" w:hAnsi="Times New Roman"/>
          <w:b/>
          <w:i/>
          <w:szCs w:val="20"/>
        </w:rPr>
        <w:t xml:space="preserve">раскрытие информации о досрочном погашении Биржевых облигаций </w:t>
      </w:r>
      <w:r w:rsidRPr="009B57C7">
        <w:rPr>
          <w:rFonts w:ascii="Times New Roman" w:hAnsi="Times New Roman"/>
          <w:b/>
          <w:bCs/>
          <w:i/>
          <w:iCs/>
          <w:szCs w:val="20"/>
        </w:rPr>
        <w:t>по требованию владельцев Биржевых облигаций:</w:t>
      </w:r>
    </w:p>
    <w:p w:rsidR="00C0140B" w:rsidRDefault="00C0140B" w:rsidP="00C0140B">
      <w:pPr>
        <w:autoSpaceDE w:val="0"/>
        <w:autoSpaceDN w:val="0"/>
        <w:spacing w:after="0" w:line="240" w:lineRule="auto"/>
        <w:ind w:firstLine="540"/>
        <w:jc w:val="both"/>
        <w:rPr>
          <w:rFonts w:ascii="Times New Roman" w:hAnsi="Times New Roman"/>
          <w:b/>
          <w:bCs/>
          <w:i/>
          <w:iCs/>
          <w:szCs w:val="20"/>
        </w:rPr>
      </w:pPr>
    </w:p>
    <w:p w:rsidR="00C0140B" w:rsidRDefault="009919D7" w:rsidP="00C0140B">
      <w:pPr>
        <w:autoSpaceDE w:val="0"/>
        <w:autoSpaceDN w:val="0"/>
        <w:spacing w:after="0" w:line="240" w:lineRule="auto"/>
        <w:ind w:firstLine="540"/>
        <w:jc w:val="both"/>
        <w:rPr>
          <w:rFonts w:ascii="Times New Roman" w:hAnsi="Times New Roman"/>
          <w:b/>
          <w:bCs/>
          <w:i/>
          <w:iCs/>
          <w:szCs w:val="20"/>
        </w:rPr>
      </w:pPr>
      <w:r>
        <w:rPr>
          <w:rFonts w:ascii="Times New Roman" w:hAnsi="Times New Roman"/>
          <w:b/>
          <w:bCs/>
          <w:i/>
          <w:iCs/>
          <w:szCs w:val="20"/>
        </w:rPr>
        <w:t xml:space="preserve">1) </w:t>
      </w:r>
      <w:r w:rsidR="00C0140B" w:rsidRPr="00DC6B6A">
        <w:rPr>
          <w:rFonts w:ascii="Times New Roman" w:hAnsi="Times New Roman"/>
          <w:b/>
          <w:bCs/>
          <w:i/>
          <w:iCs/>
          <w:szCs w:val="20"/>
        </w:rPr>
        <w:t xml:space="preserve">Владельцы биржевых облигаций вправе предъявить их к досрочному погашению в случае </w:t>
      </w:r>
      <w:proofErr w:type="spellStart"/>
      <w:r w:rsidR="00C0140B" w:rsidRPr="00DC6B6A">
        <w:rPr>
          <w:rFonts w:ascii="Times New Roman" w:hAnsi="Times New Roman"/>
          <w:b/>
          <w:bCs/>
          <w:i/>
          <w:iCs/>
          <w:szCs w:val="20"/>
        </w:rPr>
        <w:t>делистинга</w:t>
      </w:r>
      <w:proofErr w:type="spellEnd"/>
      <w:r w:rsidR="00C0140B" w:rsidRPr="00DC6B6A">
        <w:rPr>
          <w:rFonts w:ascii="Times New Roman" w:hAnsi="Times New Roman"/>
          <w:b/>
          <w:bCs/>
          <w:i/>
          <w:iCs/>
          <w:szCs w:val="20"/>
        </w:rPr>
        <w:t xml:space="preserve"> биржевых облигаций на всех биржах.</w:t>
      </w:r>
    </w:p>
    <w:p w:rsidR="00C0140B" w:rsidRPr="009B57C7" w:rsidRDefault="00C0140B" w:rsidP="00C0140B">
      <w:pPr>
        <w:autoSpaceDE w:val="0"/>
        <w:autoSpaceDN w:val="0"/>
        <w:spacing w:after="0" w:line="240" w:lineRule="auto"/>
        <w:ind w:firstLine="540"/>
        <w:jc w:val="both"/>
        <w:rPr>
          <w:rFonts w:ascii="Times New Roman" w:hAnsi="Times New Roman"/>
          <w:b/>
          <w:bCs/>
          <w:i/>
          <w:iCs/>
          <w:szCs w:val="20"/>
        </w:rPr>
      </w:pP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F04E0">
        <w:rPr>
          <w:rFonts w:ascii="Times New Roman" w:hAnsi="Times New Roman"/>
          <w:b/>
          <w:bCs/>
          <w:i/>
          <w:iCs/>
        </w:rPr>
        <w:t>делистинге</w:t>
      </w:r>
      <w:proofErr w:type="spellEnd"/>
      <w:r w:rsidRPr="00BF04E0">
        <w:rPr>
          <w:rFonts w:ascii="Times New Roman" w:hAnsi="Times New Roman"/>
          <w:b/>
          <w:bCs/>
          <w:i/>
          <w:iC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w:t>
      </w:r>
      <w:proofErr w:type="gramEnd"/>
      <w:r w:rsidRPr="00BF04E0">
        <w:rPr>
          <w:rFonts w:ascii="Times New Roman" w:hAnsi="Times New Roman"/>
          <w:b/>
          <w:bCs/>
          <w:i/>
          <w:iCs/>
        </w:rPr>
        <w:t xml:space="preserve">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w:t>
      </w:r>
      <w:proofErr w:type="gramStart"/>
      <w:r w:rsidRPr="00BF04E0">
        <w:rPr>
          <w:rFonts w:ascii="Times New Roman" w:hAnsi="Times New Roman"/>
          <w:b/>
          <w:bCs/>
          <w:i/>
          <w:iCs/>
        </w:rPr>
        <w:t>с даты получения</w:t>
      </w:r>
      <w:proofErr w:type="gramEnd"/>
      <w:r w:rsidRPr="00BF04E0">
        <w:rPr>
          <w:rFonts w:ascii="Times New Roman" w:hAnsi="Times New Roman"/>
          <w:b/>
          <w:bCs/>
          <w:i/>
          <w:iCs/>
        </w:rPr>
        <w:t xml:space="preserve"> Эмитентом от биржи указанного уведомления: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в ленте новостей - не позднее 1 (Одного) дня;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 xml:space="preserve">- </w:t>
      </w:r>
      <w:r w:rsidR="00FD62E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BF04E0">
        <w:rPr>
          <w:rStyle w:val="SUBST"/>
          <w:rFonts w:ascii="Times New Roman" w:hAnsi="Times New Roman"/>
          <w:iCs/>
          <w:szCs w:val="20"/>
          <w:lang w:val="x-none" w:eastAsia="ru-RU"/>
        </w:rPr>
        <w:t>www.mrsksevzap.ru</w:t>
      </w:r>
      <w:r w:rsidR="00FD62EC" w:rsidRPr="00BF04E0">
        <w:rPr>
          <w:rStyle w:val="SUBST"/>
          <w:szCs w:val="20"/>
          <w:lang w:val="x-none" w:eastAsia="ru-RU"/>
        </w:rPr>
        <w:t xml:space="preserve"> </w:t>
      </w:r>
      <w:r w:rsidRPr="00BF04E0">
        <w:rPr>
          <w:rFonts w:ascii="Times New Roman" w:hAnsi="Times New Roman"/>
          <w:b/>
          <w:bCs/>
          <w:i/>
          <w:iCs/>
        </w:rPr>
        <w:t>- не позднее 2 (Двух) дней.</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Указанное сообщение должно содержать условия досрочного погашения (в том числе стоимость досрочного погашения).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w:t>
      </w:r>
      <w:proofErr w:type="spellStart"/>
      <w:r w:rsidRPr="00BF04E0">
        <w:rPr>
          <w:rFonts w:ascii="Times New Roman" w:hAnsi="Times New Roman"/>
          <w:b/>
          <w:bCs/>
          <w:i/>
          <w:iCs/>
        </w:rPr>
        <w:t>делистинге</w:t>
      </w:r>
      <w:proofErr w:type="spellEnd"/>
      <w:r w:rsidRPr="00BF04E0">
        <w:rPr>
          <w:rFonts w:ascii="Times New Roman" w:hAnsi="Times New Roman"/>
          <w:b/>
          <w:bCs/>
          <w:i/>
          <w:iCs/>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roofErr w:type="gramEnd"/>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autoSpaceDE w:val="0"/>
        <w:autoSpaceDN w:val="0"/>
        <w:spacing w:after="0" w:line="240" w:lineRule="auto"/>
        <w:ind w:firstLine="540"/>
        <w:jc w:val="both"/>
        <w:rPr>
          <w:rFonts w:ascii="Times New Roman" w:hAnsi="Times New Roman"/>
          <w:b/>
          <w:bCs/>
          <w:i/>
          <w:iCs/>
        </w:rPr>
      </w:pPr>
      <w:r w:rsidRPr="00DF5CC5">
        <w:rPr>
          <w:rFonts w:ascii="Times New Roman" w:hAnsi="Times New Roman"/>
          <w:b/>
          <w:bCs/>
          <w:i/>
          <w:iCs/>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ч</w:t>
      </w:r>
      <w:r w:rsidR="00383983" w:rsidRPr="00DF5CC5">
        <w:rPr>
          <w:rFonts w:ascii="Times New Roman" w:hAnsi="Times New Roman"/>
          <w:b/>
          <w:bCs/>
          <w:i/>
          <w:iCs/>
        </w:rPr>
        <w:t>) Эмитент имеет обязательство по раскрытию информации о своей деятельности в форме ежеквартальных отчетов, сообщений о существенных фактах в объеме и порядке, установленном нормативными актами</w:t>
      </w:r>
      <w:r w:rsidR="00F11ED9">
        <w:rPr>
          <w:rFonts w:ascii="Times New Roman" w:hAnsi="Times New Roman"/>
          <w:b/>
          <w:bCs/>
          <w:i/>
          <w:iCs/>
        </w:rPr>
        <w:t xml:space="preserve">, </w:t>
      </w:r>
      <w:r w:rsidR="00383983"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r w:rsidR="00F11ED9">
        <w:rPr>
          <w:rFonts w:ascii="Times New Roman" w:hAnsi="Times New Roman"/>
          <w:b/>
          <w:bCs/>
          <w:i/>
          <w:iCs/>
        </w:rPr>
        <w:t>.</w:t>
      </w: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ш</w:t>
      </w:r>
      <w:r w:rsidR="00383983" w:rsidRPr="00DF5CC5">
        <w:rPr>
          <w:rFonts w:ascii="Times New Roman" w:hAnsi="Times New Roman"/>
          <w:b/>
          <w:bCs/>
          <w:i/>
          <w:iCs/>
        </w:rPr>
        <w:t>) В случае получения Эмитентом в течение срока размещения письменного требования (предписания, определения) о приостановлении размещения государственного органа или биржи, осуществивш</w:t>
      </w:r>
      <w:r w:rsidR="007A5EED">
        <w:rPr>
          <w:rFonts w:ascii="Times New Roman" w:hAnsi="Times New Roman"/>
          <w:b/>
          <w:bCs/>
          <w:i/>
          <w:iCs/>
        </w:rPr>
        <w:t>ей</w:t>
      </w:r>
      <w:r w:rsidR="00383983" w:rsidRPr="00DF5CC5">
        <w:rPr>
          <w:rFonts w:ascii="Times New Roman" w:hAnsi="Times New Roman"/>
          <w:b/>
          <w:bCs/>
          <w:i/>
          <w:iCs/>
        </w:rPr>
        <w:t xml:space="preserve"> допуск Биржевых облигаций к торгам,</w:t>
      </w:r>
      <w:r w:rsidR="00383983" w:rsidRPr="00DF5CC5">
        <w:rPr>
          <w:rFonts w:ascii="Times New Roman" w:hAnsi="Times New Roman"/>
          <w:bCs/>
        </w:rPr>
        <w:t xml:space="preserve"> </w:t>
      </w:r>
      <w:r w:rsidR="00383983" w:rsidRPr="00DF5CC5">
        <w:rPr>
          <w:rFonts w:ascii="Times New Roman" w:hAnsi="Times New Roman"/>
          <w:b/>
          <w:bCs/>
          <w:i/>
          <w:iCs/>
        </w:rPr>
        <w:t>Эмитент обязан приостановить размещение Биржевых облигаций и опубликовать Сообщение о приостановлении размещения Биржевых облигаций.</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Сообщение о приостановлении размещения Биржевых облигаций должно быть опубликовано Эмитентом в следующие сроки </w:t>
      </w:r>
      <w:proofErr w:type="gramStart"/>
      <w:r w:rsidRPr="00DF5CC5">
        <w:rPr>
          <w:rFonts w:ascii="Times New Roman" w:hAnsi="Times New Roman"/>
          <w:b/>
          <w:bCs/>
          <w:i/>
          <w:iCs/>
        </w:rPr>
        <w:t>с даты получения</w:t>
      </w:r>
      <w:proofErr w:type="gramEnd"/>
      <w:r w:rsidRPr="00DF5CC5">
        <w:rPr>
          <w:rFonts w:ascii="Times New Roman" w:hAnsi="Times New Roman"/>
          <w:b/>
          <w:bCs/>
          <w:i/>
          <w:iCs/>
        </w:rPr>
        <w:t xml:space="preserve"> Эмитентом письменного требования </w:t>
      </w:r>
      <w:r w:rsidRPr="00DF5CC5">
        <w:rPr>
          <w:rFonts w:ascii="Times New Roman" w:hAnsi="Times New Roman"/>
          <w:b/>
          <w:bCs/>
          <w:i/>
          <w:iCs/>
        </w:rPr>
        <w:lastRenderedPageBreak/>
        <w:t>(предписания, определения) уполномоченного органа/лица 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383983" w:rsidRPr="00DF5CC5" w:rsidRDefault="00383983" w:rsidP="00DF5CC5">
      <w:pPr>
        <w:numPr>
          <w:ilvl w:val="0"/>
          <w:numId w:val="1"/>
        </w:numPr>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в</w:t>
      </w:r>
      <w:r w:rsidR="002C0878" w:rsidRPr="00DF5CC5">
        <w:rPr>
          <w:rFonts w:ascii="Times New Roman" w:hAnsi="Times New Roman"/>
          <w:b/>
          <w:bCs/>
          <w:i/>
          <w:iCs/>
        </w:rPr>
        <w:t xml:space="preserve"> </w:t>
      </w:r>
      <w:r w:rsidR="00275BC0">
        <w:rPr>
          <w:rFonts w:ascii="Times New Roman" w:hAnsi="Times New Roman"/>
          <w:b/>
          <w:bCs/>
          <w:i/>
          <w:iCs/>
        </w:rPr>
        <w:t>л</w:t>
      </w:r>
      <w:r w:rsidR="00EE77F3" w:rsidRPr="00DF5CC5">
        <w:rPr>
          <w:rFonts w:ascii="Times New Roman" w:hAnsi="Times New Roman"/>
          <w:b/>
          <w:bCs/>
          <w:i/>
          <w:iCs/>
        </w:rPr>
        <w:t>ент</w:t>
      </w:r>
      <w:r w:rsidRPr="00DF5CC5">
        <w:rPr>
          <w:rFonts w:ascii="Times New Roman" w:hAnsi="Times New Roman"/>
          <w:b/>
          <w:bCs/>
          <w:i/>
          <w:iCs/>
        </w:rPr>
        <w:t>е новостей - не позднее 1 (Одного) дня с указанной выше даты;</w:t>
      </w:r>
    </w:p>
    <w:p w:rsidR="00383983" w:rsidRPr="00DF5CC5" w:rsidRDefault="00FD62EC" w:rsidP="00FD62EC">
      <w:pPr>
        <w:numPr>
          <w:ilvl w:val="0"/>
          <w:numId w:val="1"/>
        </w:numPr>
        <w:autoSpaceDE w:val="0"/>
        <w:autoSpaceDN w:val="0"/>
        <w:adjustRightInd w:val="0"/>
        <w:spacing w:after="0" w:line="240" w:lineRule="auto"/>
        <w:ind w:hanging="153"/>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указанной выше даты.</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 xml:space="preserve">В случае если размещение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приостанавливается в связи с принятием уполномоченным органом решения о приостановлении эмиссии</w:t>
      </w:r>
      <w:r w:rsidR="002C0878" w:rsidRPr="00DF5CC5">
        <w:rPr>
          <w:rFonts w:ascii="Times New Roman" w:hAnsi="Times New Roman"/>
          <w:b/>
          <w:bCs/>
          <w:i/>
          <w:iCs/>
        </w:rPr>
        <w:t xml:space="preserve"> </w:t>
      </w:r>
      <w:r w:rsidR="00870325" w:rsidRPr="00DF5CC5">
        <w:rPr>
          <w:rFonts w:ascii="Times New Roman" w:hAnsi="Times New Roman"/>
          <w:b/>
          <w:bCs/>
          <w:i/>
          <w:iCs/>
        </w:rPr>
        <w:t>Биржевых облигаций</w:t>
      </w:r>
      <w:r w:rsidRPr="00DF5CC5">
        <w:rPr>
          <w:rFonts w:ascii="Times New Roman" w:hAnsi="Times New Roman"/>
          <w:b/>
          <w:bCs/>
          <w:i/>
          <w:iCs/>
        </w:rPr>
        <w:t xml:space="preserve">, информация о приостановлении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раскрывается Эмитентом в форме сообщения о существенном факте в порядке и форме, предусмотренны</w:t>
      </w:r>
      <w:r w:rsidR="007A5EED">
        <w:rPr>
          <w:rFonts w:ascii="Times New Roman" w:hAnsi="Times New Roman"/>
          <w:b/>
          <w:bCs/>
          <w:i/>
          <w:iCs/>
        </w:rPr>
        <w:t>ми</w:t>
      </w:r>
      <w:r w:rsidRPr="00DF5CC5">
        <w:rPr>
          <w:rFonts w:ascii="Times New Roman" w:hAnsi="Times New Roman"/>
          <w:b/>
          <w:bCs/>
          <w:i/>
          <w:iCs/>
        </w:rPr>
        <w:t xml:space="preserve"> нормативными актами</w:t>
      </w:r>
      <w:r w:rsidR="00F11ED9">
        <w:rPr>
          <w:rFonts w:ascii="Times New Roman" w:hAnsi="Times New Roman"/>
          <w:b/>
          <w:bCs/>
          <w:i/>
          <w:iCs/>
        </w:rPr>
        <w:t xml:space="preserve">, </w:t>
      </w:r>
      <w:r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w:t>
      </w:r>
      <w:proofErr w:type="gramEnd"/>
      <w:r w:rsidR="00F11ED9" w:rsidRPr="00913712">
        <w:rPr>
          <w:rFonts w:ascii="Times New Roman" w:hAnsi="Times New Roman"/>
          <w:b/>
          <w:bCs/>
          <w:i/>
          <w:iCs/>
        </w:rPr>
        <w:t xml:space="preserve">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Приостановление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до опубликования сообщения о приостановлении размещения ценных бумаг в </w:t>
      </w:r>
      <w:r w:rsidR="00275BC0">
        <w:rPr>
          <w:rFonts w:ascii="Times New Roman" w:hAnsi="Times New Roman"/>
          <w:b/>
          <w:bCs/>
          <w:i/>
          <w:iCs/>
        </w:rPr>
        <w:t>л</w:t>
      </w:r>
      <w:r w:rsidRPr="00DF5CC5">
        <w:rPr>
          <w:rFonts w:ascii="Times New Roman" w:hAnsi="Times New Roman"/>
          <w:b/>
          <w:bCs/>
          <w:i/>
          <w:iCs/>
        </w:rPr>
        <w:t xml:space="preserve">енте новостей и на странице в </w:t>
      </w:r>
      <w:r w:rsidR="00275BC0">
        <w:rPr>
          <w:rFonts w:ascii="Times New Roman" w:hAnsi="Times New Roman"/>
          <w:b/>
          <w:bCs/>
          <w:i/>
          <w:iCs/>
        </w:rPr>
        <w:t>с</w:t>
      </w:r>
      <w:r w:rsidRPr="00DF5CC5">
        <w:rPr>
          <w:rFonts w:ascii="Times New Roman" w:hAnsi="Times New Roman"/>
          <w:b/>
          <w:bCs/>
          <w:i/>
          <w:iCs/>
        </w:rPr>
        <w:t>ети Интернет не допускается.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383983" w:rsidRPr="00DF5CC5" w:rsidRDefault="00B40612"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щ</w:t>
      </w:r>
      <w:r w:rsidR="00383983" w:rsidRPr="00DF5CC5">
        <w:rPr>
          <w:rFonts w:ascii="Times New Roman" w:hAnsi="Times New Roman"/>
          <w:b/>
          <w:bCs/>
          <w:i/>
          <w:iCs/>
        </w:rPr>
        <w:t xml:space="preserve">) После получения в течение срока размещения </w:t>
      </w:r>
      <w:r w:rsidR="00870325"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00383983" w:rsidRPr="00DF5CC5">
        <w:rPr>
          <w:rFonts w:ascii="Times New Roman" w:hAnsi="Times New Roman"/>
          <w:b/>
          <w:bCs/>
          <w:i/>
          <w:iCs/>
        </w:rPr>
        <w:t xml:space="preserve">письменного уведомления (определения, решения) уполномоченного органа/лица о разрешении возобновления размещения </w:t>
      </w:r>
      <w:r w:rsidR="00EA53E6" w:rsidRPr="00DF5CC5">
        <w:rPr>
          <w:rFonts w:ascii="Times New Roman" w:hAnsi="Times New Roman"/>
          <w:b/>
          <w:bCs/>
          <w:i/>
          <w:iCs/>
        </w:rPr>
        <w:t xml:space="preserve">Биржевых облигаций </w:t>
      </w:r>
      <w:r w:rsidR="00383983" w:rsidRPr="00DF5CC5">
        <w:rPr>
          <w:rFonts w:ascii="Times New Roman" w:hAnsi="Times New Roman"/>
          <w:b/>
          <w:bCs/>
          <w:i/>
          <w:iCs/>
        </w:rPr>
        <w:t>(прекращении действия оснований для приостановления размещения</w:t>
      </w:r>
      <w:r w:rsidR="002C0878" w:rsidRPr="00DF5CC5">
        <w:rPr>
          <w:rFonts w:ascii="Times New Roman" w:hAnsi="Times New Roman"/>
          <w:b/>
          <w:bCs/>
          <w:i/>
          <w:iCs/>
        </w:rPr>
        <w:t xml:space="preserve"> </w:t>
      </w:r>
      <w:r w:rsidR="00EA53E6" w:rsidRPr="00DF5CC5">
        <w:rPr>
          <w:rFonts w:ascii="Times New Roman" w:hAnsi="Times New Roman"/>
          <w:b/>
          <w:bCs/>
          <w:i/>
          <w:iCs/>
        </w:rPr>
        <w:t>Биржевых облигаций</w:t>
      </w:r>
      <w:r w:rsidR="00383983" w:rsidRPr="00DF5CC5">
        <w:rPr>
          <w:rFonts w:ascii="Times New Roman" w:hAnsi="Times New Roman"/>
          <w:b/>
          <w:bCs/>
          <w:i/>
          <w:iCs/>
        </w:rPr>
        <w:t>) Эмитент обязан опубликовать сообщение о возобновлении размещения ценных бумаг.</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 xml:space="preserve">Сообщение о возобновлении размещения </w:t>
      </w:r>
      <w:r w:rsidR="00EA53E6"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должно быть опубликовано Эмитентом в следующие сроки с даты получения Эмитентом письменного уведомления уполномоченного органа/лица о возобновлении размещения </w:t>
      </w:r>
      <w:r w:rsidR="00EA53E6" w:rsidRPr="00DF5CC5">
        <w:rPr>
          <w:rFonts w:ascii="Times New Roman" w:hAnsi="Times New Roman"/>
          <w:b/>
          <w:bCs/>
          <w:i/>
          <w:iCs/>
        </w:rPr>
        <w:t>Бирже</w:t>
      </w:r>
      <w:r w:rsidR="00275BC0">
        <w:rPr>
          <w:rFonts w:ascii="Times New Roman" w:hAnsi="Times New Roman"/>
          <w:b/>
          <w:bCs/>
          <w:i/>
          <w:iCs/>
        </w:rPr>
        <w:t>в</w:t>
      </w:r>
      <w:r w:rsidR="00EA53E6" w:rsidRPr="00DF5CC5">
        <w:rPr>
          <w:rFonts w:ascii="Times New Roman" w:hAnsi="Times New Roman"/>
          <w:b/>
          <w:bCs/>
          <w:i/>
          <w:iCs/>
        </w:rPr>
        <w:t>ых облигаций</w:t>
      </w:r>
      <w:r w:rsidR="00275BC0">
        <w:rPr>
          <w:rFonts w:ascii="Times New Roman" w:hAnsi="Times New Roman"/>
          <w:b/>
          <w:bCs/>
          <w:i/>
          <w:iCs/>
        </w:rPr>
        <w:t xml:space="preserve"> </w:t>
      </w:r>
      <w:r w:rsidRPr="00DF5CC5">
        <w:rPr>
          <w:rFonts w:ascii="Times New Roman" w:hAnsi="Times New Roman"/>
          <w:b/>
          <w:bCs/>
          <w:i/>
          <w:iCs/>
        </w:rPr>
        <w:t>(прекращении действия оснований для приостановления размещения</w:t>
      </w:r>
      <w:r w:rsidR="002C0878" w:rsidRPr="00DF5CC5">
        <w:rPr>
          <w:rFonts w:ascii="Times New Roman" w:hAnsi="Times New Roman"/>
          <w:b/>
          <w:bCs/>
          <w:i/>
          <w:iCs/>
        </w:rPr>
        <w:t xml:space="preserve"> </w:t>
      </w:r>
      <w:r w:rsidR="00EA53E6" w:rsidRPr="00DF5CC5">
        <w:rPr>
          <w:rFonts w:ascii="Times New Roman" w:hAnsi="Times New Roman"/>
          <w:b/>
          <w:bCs/>
          <w:i/>
          <w:iCs/>
        </w:rPr>
        <w:t>Биржевых облигаций</w:t>
      </w:r>
      <w:r w:rsidRPr="00DF5CC5">
        <w:rPr>
          <w:rFonts w:ascii="Times New Roman" w:hAnsi="Times New Roman"/>
          <w:b/>
          <w:bCs/>
          <w:i/>
          <w:iCs/>
        </w:rPr>
        <w:t>)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383983" w:rsidRPr="00DF5CC5" w:rsidRDefault="00383983" w:rsidP="00DF5CC5">
      <w:pPr>
        <w:numPr>
          <w:ilvl w:val="0"/>
          <w:numId w:val="1"/>
        </w:numPr>
        <w:tabs>
          <w:tab w:val="clear" w:pos="720"/>
          <w:tab w:val="num" w:pos="0"/>
        </w:tabs>
        <w:autoSpaceDE w:val="0"/>
        <w:autoSpaceDN w:val="0"/>
        <w:adjustRightInd w:val="0"/>
        <w:spacing w:after="0" w:line="240" w:lineRule="auto"/>
        <w:ind w:left="0" w:firstLine="539"/>
        <w:jc w:val="both"/>
        <w:rPr>
          <w:rFonts w:ascii="Times New Roman" w:hAnsi="Times New Roman"/>
          <w:b/>
          <w:bCs/>
          <w:i/>
          <w:iCs/>
        </w:rPr>
      </w:pPr>
      <w:r w:rsidRPr="00DF5CC5">
        <w:rPr>
          <w:rFonts w:ascii="Times New Roman" w:hAnsi="Times New Roman"/>
          <w:b/>
          <w:bCs/>
          <w:i/>
          <w:iCs/>
        </w:rPr>
        <w:t xml:space="preserve">в </w:t>
      </w:r>
      <w:r w:rsidR="00275BC0">
        <w:rPr>
          <w:rFonts w:ascii="Times New Roman" w:hAnsi="Times New Roman"/>
          <w:b/>
          <w:bCs/>
          <w:i/>
          <w:iCs/>
        </w:rPr>
        <w:t>л</w:t>
      </w:r>
      <w:r w:rsidRPr="00DF5CC5">
        <w:rPr>
          <w:rFonts w:ascii="Times New Roman" w:hAnsi="Times New Roman"/>
          <w:b/>
          <w:bCs/>
          <w:i/>
          <w:iCs/>
        </w:rPr>
        <w:t>енте новостей - не позднее 1 (Одного) дня с указанной выше даты;</w:t>
      </w:r>
    </w:p>
    <w:p w:rsidR="00383983" w:rsidRPr="00DF5CC5" w:rsidRDefault="00FD62EC" w:rsidP="00DF5CC5">
      <w:pPr>
        <w:numPr>
          <w:ilvl w:val="0"/>
          <w:numId w:val="1"/>
        </w:numPr>
        <w:autoSpaceDE w:val="0"/>
        <w:autoSpaceDN w:val="0"/>
        <w:adjustRightInd w:val="0"/>
        <w:spacing w:after="0" w:line="240" w:lineRule="auto"/>
        <w:jc w:val="both"/>
        <w:rPr>
          <w:rFonts w:ascii="Times New Roman" w:hAnsi="Times New Roman"/>
          <w:b/>
          <w:bCs/>
          <w:i/>
          <w:iCs/>
        </w:rPr>
      </w:pPr>
      <w:r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Pr="00EE707C">
        <w:rPr>
          <w:rStyle w:val="SUBST"/>
          <w:rFonts w:ascii="Times New Roman" w:hAnsi="Times New Roman"/>
          <w:iCs/>
          <w:szCs w:val="20"/>
          <w:lang w:val="x-none" w:eastAsia="ru-RU"/>
        </w:rPr>
        <w:t>www.mrsksevzap.ru</w:t>
      </w:r>
      <w:r w:rsidRPr="007007F8">
        <w:rPr>
          <w:rStyle w:val="SUBST"/>
          <w:szCs w:val="20"/>
          <w:lang w:val="x-none" w:eastAsia="ru-RU"/>
        </w:rPr>
        <w:t xml:space="preserve"> </w:t>
      </w:r>
      <w:r w:rsidR="00383983" w:rsidRPr="00DF5CC5">
        <w:rPr>
          <w:rFonts w:ascii="Times New Roman" w:hAnsi="Times New Roman"/>
          <w:b/>
          <w:bCs/>
          <w:i/>
          <w:iCs/>
        </w:rPr>
        <w:t>- не позднее 2 (Двух) дней с указанной выше даты.</w:t>
      </w:r>
    </w:p>
    <w:p w:rsidR="00383983" w:rsidRPr="00DF5CC5" w:rsidRDefault="00383983" w:rsidP="00DF5CC5">
      <w:pPr>
        <w:tabs>
          <w:tab w:val="num" w:pos="0"/>
        </w:tabs>
        <w:autoSpaceDE w:val="0"/>
        <w:autoSpaceDN w:val="0"/>
        <w:adjustRightInd w:val="0"/>
        <w:spacing w:after="0" w:line="240" w:lineRule="auto"/>
        <w:ind w:firstLine="539"/>
        <w:jc w:val="both"/>
        <w:rPr>
          <w:rFonts w:ascii="Times New Roman" w:hAnsi="Times New Roman"/>
          <w:b/>
          <w:bCs/>
          <w:i/>
          <w:iCs/>
        </w:rPr>
      </w:pPr>
      <w:proofErr w:type="gramStart"/>
      <w:r w:rsidRPr="00DF5CC5">
        <w:rPr>
          <w:rFonts w:ascii="Times New Roman" w:hAnsi="Times New Roman"/>
          <w:b/>
          <w:bCs/>
          <w:i/>
          <w:iCs/>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w:t>
      </w:r>
      <w:r w:rsidR="00EA53E6" w:rsidRPr="00DF5CC5">
        <w:rPr>
          <w:rFonts w:ascii="Times New Roman" w:hAnsi="Times New Roman"/>
          <w:b/>
          <w:bCs/>
          <w:i/>
          <w:iCs/>
        </w:rPr>
        <w:t>Биржевых облигаций</w:t>
      </w:r>
      <w:r w:rsidR="002C0878" w:rsidRPr="00DF5CC5">
        <w:rPr>
          <w:rFonts w:ascii="Times New Roman" w:hAnsi="Times New Roman"/>
          <w:b/>
          <w:bCs/>
          <w:i/>
          <w:iCs/>
        </w:rPr>
        <w:t xml:space="preserve"> </w:t>
      </w:r>
      <w:r w:rsidRPr="00DF5CC5">
        <w:rPr>
          <w:rFonts w:ascii="Times New Roman" w:hAnsi="Times New Roman"/>
          <w:b/>
          <w:bCs/>
          <w:i/>
          <w:iCs/>
        </w:rPr>
        <w:t xml:space="preserve">раскрывается </w:t>
      </w:r>
      <w:r w:rsidR="00EA53E6" w:rsidRPr="00DF5CC5">
        <w:rPr>
          <w:rFonts w:ascii="Times New Roman" w:hAnsi="Times New Roman"/>
          <w:b/>
          <w:bCs/>
          <w:i/>
          <w:iCs/>
        </w:rPr>
        <w:t>Э</w:t>
      </w:r>
      <w:r w:rsidRPr="00DF5CC5">
        <w:rPr>
          <w:rFonts w:ascii="Times New Roman" w:hAnsi="Times New Roman"/>
          <w:b/>
          <w:bCs/>
          <w:i/>
          <w:iCs/>
        </w:rPr>
        <w:t>митентом в форме сообщения о существенном факте  в порядке и форме, предусмотренных нормативными актами</w:t>
      </w:r>
      <w:r w:rsidR="00F11ED9">
        <w:rPr>
          <w:rFonts w:ascii="Times New Roman" w:hAnsi="Times New Roman"/>
          <w:b/>
          <w:bCs/>
          <w:i/>
          <w:iCs/>
        </w:rPr>
        <w:t xml:space="preserve">, </w:t>
      </w:r>
      <w:r w:rsidRPr="00DF5CC5">
        <w:rPr>
          <w:rFonts w:ascii="Times New Roman" w:hAnsi="Times New Roman"/>
          <w:b/>
          <w:bCs/>
          <w:i/>
          <w:iCs/>
        </w:rPr>
        <w:t xml:space="preserve"> </w:t>
      </w:r>
      <w:r w:rsidR="00F11ED9" w:rsidRPr="00913712">
        <w:rPr>
          <w:rFonts w:ascii="Times New Roman" w:hAnsi="Times New Roman"/>
          <w:b/>
          <w:bCs/>
          <w:i/>
          <w:iCs/>
        </w:rPr>
        <w:t>а также нормативными актами Банка России или иного уполномоченного органа по регулированию, контролю и надзору в сфере финансовых рынков, действующими</w:t>
      </w:r>
      <w:proofErr w:type="gramEnd"/>
      <w:r w:rsidR="00F11ED9" w:rsidRPr="00913712">
        <w:rPr>
          <w:rFonts w:ascii="Times New Roman" w:hAnsi="Times New Roman"/>
          <w:b/>
          <w:bCs/>
          <w:i/>
          <w:iCs/>
        </w:rPr>
        <w:t xml:space="preserve"> на момент наступления события</w:t>
      </w:r>
      <w:r w:rsidRPr="00DF5CC5">
        <w:rPr>
          <w:rFonts w:ascii="Times New Roman" w:hAnsi="Times New Roman"/>
          <w:b/>
          <w:bCs/>
          <w:i/>
          <w:iCs/>
        </w:rPr>
        <w:t>.</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 xml:space="preserve">Возобновление размещения </w:t>
      </w:r>
      <w:r w:rsidR="00EA53E6" w:rsidRPr="00DF5CC5">
        <w:rPr>
          <w:rFonts w:ascii="Times New Roman" w:hAnsi="Times New Roman"/>
          <w:b/>
          <w:bCs/>
          <w:i/>
          <w:iCs/>
        </w:rPr>
        <w:t xml:space="preserve">Биржевых облигаций </w:t>
      </w:r>
      <w:r w:rsidRPr="00DF5CC5">
        <w:rPr>
          <w:rFonts w:ascii="Times New Roman" w:hAnsi="Times New Roman"/>
          <w:b/>
          <w:bCs/>
          <w:i/>
          <w:iCs/>
        </w:rPr>
        <w:t xml:space="preserve">до опубликования сообщения о возобновлении размещения ценных бумаг в </w:t>
      </w:r>
      <w:r w:rsidR="00F035CD">
        <w:rPr>
          <w:rFonts w:ascii="Times New Roman" w:hAnsi="Times New Roman"/>
          <w:b/>
          <w:bCs/>
          <w:i/>
          <w:iCs/>
        </w:rPr>
        <w:t>л</w:t>
      </w:r>
      <w:r w:rsidRPr="00DF5CC5">
        <w:rPr>
          <w:rFonts w:ascii="Times New Roman" w:hAnsi="Times New Roman"/>
          <w:b/>
          <w:bCs/>
          <w:i/>
          <w:iCs/>
        </w:rPr>
        <w:t>енте новостей и на странице в сети Интернет не допускается.</w:t>
      </w:r>
    </w:p>
    <w:p w:rsidR="00383983" w:rsidRPr="00DF5CC5" w:rsidRDefault="00383983" w:rsidP="00DF5CC5">
      <w:pPr>
        <w:autoSpaceDE w:val="0"/>
        <w:autoSpaceDN w:val="0"/>
        <w:adjustRightInd w:val="0"/>
        <w:spacing w:after="0" w:line="240" w:lineRule="auto"/>
        <w:ind w:firstLine="539"/>
        <w:jc w:val="both"/>
        <w:rPr>
          <w:rFonts w:ascii="Times New Roman" w:hAnsi="Times New Roman"/>
          <w:b/>
          <w:bCs/>
          <w:i/>
          <w:iCs/>
        </w:rPr>
      </w:pPr>
    </w:p>
    <w:p w:rsidR="00F43BF7" w:rsidRPr="00BF04E0" w:rsidRDefault="000722A0"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ы</w:t>
      </w:r>
      <w:r w:rsidR="00C0140B" w:rsidRPr="00BF04E0">
        <w:rPr>
          <w:rFonts w:ascii="Times New Roman" w:hAnsi="Times New Roman"/>
          <w:b/>
          <w:bCs/>
          <w:i/>
          <w:iCs/>
        </w:rPr>
        <w:t xml:space="preserve">) </w:t>
      </w:r>
      <w:r w:rsidR="00F43BF7" w:rsidRPr="00BF04E0">
        <w:rPr>
          <w:rFonts w:ascii="Times New Roman" w:hAnsi="Times New Roman"/>
          <w:b/>
          <w:bCs/>
          <w:i/>
          <w:iCs/>
        </w:rPr>
        <w:t>В случае внесения изменений в Решение о выпуске и (или) в Проспект Эмитент обязан раскрыть информацию об этом в порядке и сроки, которые установлены правилами биржи.</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t>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и (или) в Проспект или даты получения Эмитентом письменного уведомления Биржи о принятом</w:t>
      </w:r>
      <w:proofErr w:type="gramEnd"/>
      <w:r w:rsidRPr="00BF04E0">
        <w:rPr>
          <w:rFonts w:ascii="Times New Roman" w:hAnsi="Times New Roman"/>
          <w:b/>
          <w:bCs/>
          <w:i/>
          <w:iCs/>
        </w:rPr>
        <w:t xml:space="preserve"> </w:t>
      </w:r>
      <w:proofErr w:type="gramStart"/>
      <w:r w:rsidRPr="00BF04E0">
        <w:rPr>
          <w:rFonts w:ascii="Times New Roman" w:hAnsi="Times New Roman"/>
          <w:b/>
          <w:bCs/>
          <w:i/>
          <w:iCs/>
        </w:rPr>
        <w:t>решении</w:t>
      </w:r>
      <w:proofErr w:type="gramEnd"/>
      <w:r w:rsidRPr="00BF04E0">
        <w:rPr>
          <w:rFonts w:ascii="Times New Roman" w:hAnsi="Times New Roman"/>
          <w:b/>
          <w:bCs/>
          <w:i/>
          <w:iCs/>
        </w:rPr>
        <w:t>, в отношении внесения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t>в ленте новостей - не позднее 1 (Одного) дня;</w:t>
      </w:r>
    </w:p>
    <w:p w:rsidR="00F43BF7" w:rsidRPr="00BF04E0" w:rsidRDefault="00F43BF7" w:rsidP="00F43BF7">
      <w:pPr>
        <w:autoSpaceDE w:val="0"/>
        <w:autoSpaceDN w:val="0"/>
        <w:adjustRightInd w:val="0"/>
        <w:spacing w:after="0" w:line="240" w:lineRule="auto"/>
        <w:ind w:firstLine="539"/>
        <w:jc w:val="both"/>
        <w:rPr>
          <w:rFonts w:ascii="Times New Roman" w:hAnsi="Times New Roman"/>
          <w:b/>
          <w:bCs/>
          <w:i/>
          <w:iCs/>
        </w:rPr>
      </w:pPr>
      <w:r w:rsidRPr="00BF04E0">
        <w:rPr>
          <w:rFonts w:ascii="Times New Roman" w:hAnsi="Times New Roman"/>
          <w:b/>
          <w:bCs/>
          <w:i/>
          <w:iCs/>
        </w:rPr>
        <w:t>-</w:t>
      </w:r>
      <w:r w:rsidRPr="00BF04E0">
        <w:rPr>
          <w:rFonts w:ascii="Times New Roman" w:hAnsi="Times New Roman"/>
          <w:b/>
          <w:bCs/>
          <w:i/>
          <w:iCs/>
        </w:rPr>
        <w:tab/>
      </w:r>
      <w:r w:rsidR="00FD62EC" w:rsidRPr="00BF04E0">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BF04E0">
        <w:rPr>
          <w:rStyle w:val="SUBST"/>
          <w:rFonts w:ascii="Times New Roman" w:hAnsi="Times New Roman"/>
          <w:bCs/>
          <w:iCs/>
          <w:szCs w:val="20"/>
          <w:lang w:val="x-none" w:eastAsia="ru-RU"/>
        </w:rPr>
        <w:t xml:space="preserve">, а также на странице Эмитента в сети Интернет: </w:t>
      </w:r>
      <w:r w:rsidR="00EB4302" w:rsidRPr="00EB4302">
        <w:rPr>
          <w:rStyle w:val="SUBST"/>
          <w:rFonts w:ascii="Times New Roman" w:hAnsi="Times New Roman"/>
          <w:iCs/>
          <w:szCs w:val="20"/>
          <w:lang w:val="x-none" w:eastAsia="ru-RU"/>
        </w:rPr>
        <w:t xml:space="preserve"> </w:t>
      </w:r>
      <w:r w:rsidR="00EB4302" w:rsidRPr="009552F0">
        <w:rPr>
          <w:rStyle w:val="SUBST"/>
          <w:rFonts w:ascii="Times New Roman" w:hAnsi="Times New Roman"/>
          <w:iCs/>
          <w:szCs w:val="20"/>
          <w:lang w:val="x-none" w:eastAsia="ru-RU"/>
        </w:rPr>
        <w:t>http://</w:t>
      </w:r>
      <w:r w:rsidR="00FD62EC" w:rsidRPr="00BF04E0">
        <w:rPr>
          <w:rStyle w:val="SUBST"/>
          <w:rFonts w:ascii="Times New Roman" w:hAnsi="Times New Roman"/>
          <w:iCs/>
          <w:szCs w:val="20"/>
          <w:lang w:val="x-none" w:eastAsia="ru-RU"/>
        </w:rPr>
        <w:t>www.mrsksevzap.ru</w:t>
      </w:r>
      <w:r w:rsidR="00FD62EC" w:rsidRPr="00BF04E0">
        <w:rPr>
          <w:rStyle w:val="SUBST"/>
          <w:szCs w:val="20"/>
          <w:lang w:val="x-none" w:eastAsia="ru-RU"/>
        </w:rPr>
        <w:t xml:space="preserve"> </w:t>
      </w:r>
      <w:r w:rsidRPr="00BF04E0">
        <w:rPr>
          <w:rFonts w:ascii="Times New Roman" w:hAnsi="Times New Roman"/>
          <w:b/>
          <w:bCs/>
          <w:i/>
          <w:iCs/>
        </w:rPr>
        <w:t xml:space="preserve">- не позднее 2 (Двух) дней </w:t>
      </w:r>
    </w:p>
    <w:p w:rsidR="00C0140B" w:rsidRPr="00DF5CC5" w:rsidRDefault="00F43BF7" w:rsidP="00F43BF7">
      <w:pPr>
        <w:autoSpaceDE w:val="0"/>
        <w:autoSpaceDN w:val="0"/>
        <w:adjustRightInd w:val="0"/>
        <w:spacing w:after="0" w:line="240" w:lineRule="auto"/>
        <w:ind w:firstLine="539"/>
        <w:jc w:val="both"/>
        <w:rPr>
          <w:rFonts w:ascii="Times New Roman" w:hAnsi="Times New Roman"/>
          <w:b/>
          <w:bCs/>
          <w:i/>
          <w:iCs/>
        </w:rPr>
      </w:pPr>
      <w:proofErr w:type="gramStart"/>
      <w:r w:rsidRPr="00BF04E0">
        <w:rPr>
          <w:rFonts w:ascii="Times New Roman" w:hAnsi="Times New Roman"/>
          <w:b/>
          <w:bCs/>
          <w:i/>
          <w:iCs/>
        </w:rPr>
        <w:lastRenderedPageBreak/>
        <w:t>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получения Эмитентом письменного Уведомления о принятом решении, в отношении внесения таких изменений в Решение о выпуске Биржевых облигаций и (или) в Проспект Биржевых облигаций, не позднее даты начала</w:t>
      </w:r>
      <w:proofErr w:type="gramEnd"/>
      <w:r w:rsidRPr="00BF04E0">
        <w:rPr>
          <w:rFonts w:ascii="Times New Roman" w:hAnsi="Times New Roman"/>
          <w:b/>
          <w:bCs/>
          <w:i/>
          <w:iCs/>
        </w:rPr>
        <w:t xml:space="preserve"> размещения Биржевых облигаций</w:t>
      </w:r>
      <w:r w:rsidR="00C0140B" w:rsidRPr="00BF04E0">
        <w:rPr>
          <w:rFonts w:ascii="Times New Roman" w:hAnsi="Times New Roman"/>
          <w:b/>
          <w:bCs/>
          <w:i/>
          <w:iCs/>
        </w:rPr>
        <w:t>.</w:t>
      </w:r>
    </w:p>
    <w:p w:rsidR="005C17F8" w:rsidRPr="00DF5CC5" w:rsidRDefault="005C17F8" w:rsidP="00DF5CC5">
      <w:pPr>
        <w:ind w:firstLine="567"/>
        <w:jc w:val="both"/>
        <w:rPr>
          <w:rFonts w:ascii="Times New Roman" w:hAnsi="Times New Roman"/>
          <w:b/>
          <w:bCs/>
          <w:i/>
          <w:iCs/>
        </w:rPr>
      </w:pPr>
    </w:p>
    <w:p w:rsidR="00383983" w:rsidRPr="00DF5CC5" w:rsidRDefault="000722A0" w:rsidP="00DF5CC5">
      <w:pPr>
        <w:autoSpaceDE w:val="0"/>
        <w:autoSpaceDN w:val="0"/>
        <w:adjustRightInd w:val="0"/>
        <w:spacing w:after="0" w:line="240" w:lineRule="auto"/>
        <w:ind w:firstLine="540"/>
        <w:jc w:val="both"/>
        <w:rPr>
          <w:rFonts w:ascii="Times New Roman" w:hAnsi="Times New Roman"/>
          <w:b/>
          <w:bCs/>
          <w:i/>
          <w:iCs/>
        </w:rPr>
      </w:pPr>
      <w:r>
        <w:rPr>
          <w:rFonts w:ascii="Times New Roman" w:hAnsi="Times New Roman"/>
          <w:b/>
          <w:bCs/>
          <w:i/>
          <w:iCs/>
        </w:rPr>
        <w:t>ю</w:t>
      </w:r>
      <w:r w:rsidR="005C17F8" w:rsidRPr="00DF5CC5">
        <w:rPr>
          <w:rFonts w:ascii="Times New Roman" w:hAnsi="Times New Roman"/>
          <w:b/>
          <w:bCs/>
          <w:i/>
          <w:iCs/>
        </w:rPr>
        <w:t xml:space="preserve">) </w:t>
      </w:r>
      <w:r w:rsidR="00383983" w:rsidRPr="00DF5CC5">
        <w:rPr>
          <w:rFonts w:ascii="Times New Roman" w:hAnsi="Times New Roman"/>
          <w:b/>
          <w:bCs/>
          <w:i/>
          <w:iCs/>
        </w:rPr>
        <w:t>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sidR="00CF403E">
        <w:rPr>
          <w:rFonts w:ascii="Times New Roman" w:hAnsi="Times New Roman"/>
          <w:b/>
          <w:bCs/>
          <w:i/>
          <w:iCs/>
        </w:rPr>
        <w:t>я</w:t>
      </w:r>
      <w:r w:rsidR="00383983" w:rsidRPr="00DF5CC5">
        <w:rPr>
          <w:rFonts w:ascii="Times New Roman" w:hAnsi="Times New Roman"/>
          <w:b/>
          <w:bCs/>
          <w:i/>
          <w:iCs/>
        </w:rPr>
        <w:t xml:space="preserve"> будет включать в себя: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полное и сокращенное наименования организатора торговли на рынке ценных бумаг;</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его место нахождения, номер телефона, факса;</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сведения о лицензии: номер, дата выдачи, срок действия, орган, выдавший лицензию;</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порядок осуществления приобретения Биржевых облигаций в соответствии с правилами</w:t>
      </w:r>
    </w:p>
    <w:p w:rsidR="00383983" w:rsidRPr="00DF5CC5" w:rsidRDefault="00383983" w:rsidP="00DF5CC5">
      <w:pPr>
        <w:autoSpaceDE w:val="0"/>
        <w:autoSpaceDN w:val="0"/>
        <w:adjustRightInd w:val="0"/>
        <w:spacing w:after="0" w:line="240" w:lineRule="auto"/>
        <w:jc w:val="both"/>
        <w:rPr>
          <w:rFonts w:ascii="Times New Roman" w:hAnsi="Times New Roman"/>
          <w:b/>
          <w:bCs/>
          <w:i/>
          <w:iCs/>
        </w:rPr>
      </w:pPr>
      <w:r w:rsidRPr="00DF5CC5">
        <w:rPr>
          <w:rFonts w:ascii="Times New Roman" w:hAnsi="Times New Roman"/>
          <w:b/>
          <w:bCs/>
          <w:i/>
          <w:iCs/>
        </w:rPr>
        <w:t>организатора торговли.</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r w:rsidRPr="00DF5CC5">
        <w:rPr>
          <w:rFonts w:ascii="Times New Roman" w:hAnsi="Times New Roman"/>
          <w:b/>
          <w:bCs/>
          <w:i/>
          <w:iCs/>
        </w:rPr>
        <w:t xml:space="preserve">Раскрытие информации осуществляется Эмитентом в форме сообщения о существенном факте в следующие сроки, </w:t>
      </w:r>
      <w:proofErr w:type="gramStart"/>
      <w:r w:rsidRPr="00DF5CC5">
        <w:rPr>
          <w:rFonts w:ascii="Times New Roman" w:hAnsi="Times New Roman"/>
          <w:b/>
          <w:bCs/>
          <w:i/>
          <w:iCs/>
        </w:rPr>
        <w:t>с даты принятия</w:t>
      </w:r>
      <w:proofErr w:type="gramEnd"/>
      <w:r w:rsidRPr="00DF5CC5">
        <w:rPr>
          <w:rFonts w:ascii="Times New Roman" w:hAnsi="Times New Roman"/>
          <w:b/>
          <w:bCs/>
          <w:i/>
          <w:iCs/>
        </w:rPr>
        <w:t xml:space="preserve">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383983" w:rsidRPr="00DF5CC5" w:rsidRDefault="00DC49A2" w:rsidP="00DF5CC5">
      <w:pPr>
        <w:autoSpaceDE w:val="0"/>
        <w:autoSpaceDN w:val="0"/>
        <w:spacing w:after="0" w:line="240" w:lineRule="auto"/>
        <w:ind w:firstLine="539"/>
        <w:jc w:val="both"/>
        <w:rPr>
          <w:rFonts w:ascii="Times New Roman" w:hAnsi="Times New Roman"/>
          <w:b/>
          <w:i/>
          <w:szCs w:val="20"/>
        </w:rPr>
      </w:pPr>
      <w:r>
        <w:rPr>
          <w:rFonts w:ascii="Times New Roman" w:hAnsi="Times New Roman"/>
          <w:b/>
          <w:i/>
          <w:szCs w:val="20"/>
        </w:rPr>
        <w:t>- в л</w:t>
      </w:r>
      <w:r w:rsidR="00383983" w:rsidRPr="00DF5CC5">
        <w:rPr>
          <w:rFonts w:ascii="Times New Roman" w:hAnsi="Times New Roman"/>
          <w:b/>
          <w:i/>
          <w:szCs w:val="20"/>
        </w:rPr>
        <w:t>енте новостей - не позднее 1 (Одного)</w:t>
      </w:r>
      <w:r w:rsidR="00CF403E">
        <w:rPr>
          <w:rFonts w:ascii="Times New Roman" w:hAnsi="Times New Roman"/>
          <w:b/>
          <w:i/>
          <w:szCs w:val="20"/>
        </w:rPr>
        <w:t xml:space="preserve"> дня</w:t>
      </w:r>
      <w:r w:rsidR="00383983" w:rsidRPr="00DF5CC5">
        <w:rPr>
          <w:rFonts w:ascii="Times New Roman" w:hAnsi="Times New Roman"/>
          <w:b/>
          <w:i/>
          <w:szCs w:val="20"/>
        </w:rPr>
        <w:t>;</w:t>
      </w:r>
    </w:p>
    <w:p w:rsidR="00383983" w:rsidRPr="00DF5CC5" w:rsidRDefault="00383983" w:rsidP="00DF5CC5">
      <w:pPr>
        <w:autoSpaceDE w:val="0"/>
        <w:autoSpaceDN w:val="0"/>
        <w:spacing w:after="0" w:line="240" w:lineRule="auto"/>
        <w:ind w:firstLine="539"/>
        <w:jc w:val="both"/>
        <w:rPr>
          <w:rFonts w:ascii="Times New Roman" w:hAnsi="Times New Roman"/>
          <w:b/>
          <w:i/>
          <w:szCs w:val="20"/>
        </w:rPr>
      </w:pPr>
      <w:r w:rsidRPr="00DF5CC5">
        <w:rPr>
          <w:rFonts w:ascii="Times New Roman" w:hAnsi="Times New Roman"/>
          <w:b/>
          <w:i/>
          <w:szCs w:val="20"/>
        </w:rPr>
        <w:t xml:space="preserve">- </w:t>
      </w:r>
      <w:r w:rsidR="00FD62EC" w:rsidRPr="007007F8">
        <w:rPr>
          <w:rStyle w:val="SUBST"/>
          <w:rFonts w:ascii="Times New Roman" w:hAnsi="Times New Roman"/>
          <w:bCs/>
          <w:iCs/>
          <w:szCs w:val="20"/>
          <w:lang w:val="x-none" w:eastAsia="ru-RU"/>
        </w:rPr>
        <w:t xml:space="preserve">в сети Интернет на странице уполномоченного информационного агентства ЗАО </w:t>
      </w:r>
      <w:r w:rsidR="00C8414C" w:rsidRPr="008E1FE9">
        <w:rPr>
          <w:rStyle w:val="SUBST"/>
          <w:rFonts w:ascii="Times New Roman" w:hAnsi="Times New Roman"/>
          <w:bCs/>
          <w:iCs/>
          <w:szCs w:val="20"/>
          <w:lang w:val="x-none" w:eastAsia="ru-RU"/>
        </w:rPr>
        <w:t>«</w:t>
      </w:r>
      <w:r w:rsidR="00C8414C" w:rsidRPr="00EB4302">
        <w:rPr>
          <w:rStyle w:val="SUBST"/>
          <w:rFonts w:ascii="Times New Roman" w:hAnsi="Times New Roman"/>
          <w:lang w:val="x-none"/>
        </w:rPr>
        <w:t>Анализ, Консультации и Маркетинг</w:t>
      </w:r>
      <w:r w:rsidR="00C8414C" w:rsidRPr="008E1FE9">
        <w:rPr>
          <w:rStyle w:val="SUBST"/>
          <w:rFonts w:ascii="Times New Roman" w:hAnsi="Times New Roman"/>
          <w:bCs/>
          <w:iCs/>
          <w:szCs w:val="20"/>
          <w:lang w:val="x-none" w:eastAsia="ru-RU"/>
        </w:rPr>
        <w:t>» по адресу: http://</w:t>
      </w:r>
      <w:r w:rsidR="00C8414C" w:rsidRPr="00EB4302">
        <w:rPr>
          <w:rStyle w:val="SUBST"/>
          <w:rFonts w:ascii="Times New Roman" w:hAnsi="Times New Roman"/>
          <w:lang w:val="x-none"/>
        </w:rPr>
        <w:t>www.disclosure.ru/issuer/7802312751/</w:t>
      </w:r>
      <w:r w:rsidR="00FD62EC" w:rsidRPr="007007F8">
        <w:rPr>
          <w:rStyle w:val="SUBST"/>
          <w:rFonts w:ascii="Times New Roman" w:hAnsi="Times New Roman"/>
          <w:bCs/>
          <w:iCs/>
          <w:szCs w:val="20"/>
          <w:lang w:val="x-none" w:eastAsia="ru-RU"/>
        </w:rPr>
        <w:t xml:space="preserve">, а также на странице Эмитента в сети Интернет: </w:t>
      </w:r>
      <w:r w:rsidR="00EB4302" w:rsidRPr="009552F0">
        <w:rPr>
          <w:rStyle w:val="SUBST"/>
          <w:rFonts w:ascii="Times New Roman" w:hAnsi="Times New Roman"/>
          <w:iCs/>
          <w:szCs w:val="20"/>
          <w:lang w:val="x-none" w:eastAsia="ru-RU"/>
        </w:rPr>
        <w:t>http://</w:t>
      </w:r>
      <w:r w:rsidR="00FD62EC" w:rsidRPr="00EE707C">
        <w:rPr>
          <w:rStyle w:val="SUBST"/>
          <w:rFonts w:ascii="Times New Roman" w:hAnsi="Times New Roman"/>
          <w:iCs/>
          <w:szCs w:val="20"/>
          <w:lang w:val="x-none" w:eastAsia="ru-RU"/>
        </w:rPr>
        <w:t>www.mrsksevzap.ru</w:t>
      </w:r>
      <w:r w:rsidR="007B4155">
        <w:rPr>
          <w:rFonts w:ascii="Times New Roman" w:hAnsi="Times New Roman"/>
          <w:b/>
          <w:i/>
          <w:szCs w:val="20"/>
        </w:rPr>
        <w:t xml:space="preserve"> </w:t>
      </w:r>
      <w:r w:rsidRPr="00DF5CC5">
        <w:rPr>
          <w:rFonts w:ascii="Times New Roman" w:hAnsi="Times New Roman"/>
          <w:b/>
          <w:i/>
          <w:szCs w:val="20"/>
        </w:rPr>
        <w:t>- не позднее 2 (Двух) дней.</w:t>
      </w:r>
    </w:p>
    <w:p w:rsidR="00383983" w:rsidRPr="00DF5CC5" w:rsidRDefault="00383983" w:rsidP="00DF5CC5">
      <w:pPr>
        <w:widowControl w:val="0"/>
        <w:tabs>
          <w:tab w:val="left" w:pos="1440"/>
        </w:tabs>
        <w:spacing w:after="0" w:line="240" w:lineRule="auto"/>
        <w:ind w:firstLine="540"/>
        <w:jc w:val="both"/>
        <w:rPr>
          <w:rFonts w:ascii="Times New Roman" w:hAnsi="Times New Roman"/>
          <w:b/>
          <w:bCs/>
          <w:i/>
          <w:iCs/>
          <w:lang w:eastAsia="ru-RU"/>
        </w:rPr>
      </w:pPr>
      <w:r w:rsidRPr="00DF5CC5">
        <w:rPr>
          <w:rFonts w:ascii="Times New Roman" w:hAnsi="Times New Roman"/>
          <w:b/>
          <w:bCs/>
          <w:i/>
          <w:iCs/>
          <w:lang w:eastAsia="ru-RU"/>
        </w:rPr>
        <w:t xml:space="preserve">При этом публикация на странице в сети Интернет осуществляется после публикации в </w:t>
      </w:r>
      <w:r w:rsidR="00DC49A2">
        <w:rPr>
          <w:rFonts w:ascii="Times New Roman" w:hAnsi="Times New Roman"/>
          <w:b/>
          <w:bCs/>
          <w:i/>
          <w:iCs/>
          <w:lang w:eastAsia="ru-RU"/>
        </w:rPr>
        <w:t>л</w:t>
      </w:r>
      <w:r w:rsidRPr="00DF5CC5">
        <w:rPr>
          <w:rFonts w:ascii="Times New Roman" w:hAnsi="Times New Roman"/>
          <w:b/>
          <w:bCs/>
          <w:i/>
          <w:iCs/>
          <w:lang w:eastAsia="ru-RU"/>
        </w:rPr>
        <w:t>енте новостей.</w:t>
      </w:r>
    </w:p>
    <w:p w:rsidR="00383983" w:rsidRPr="00DF5CC5" w:rsidRDefault="00383983" w:rsidP="00DF5CC5">
      <w:pPr>
        <w:widowControl w:val="0"/>
        <w:tabs>
          <w:tab w:val="left" w:pos="567"/>
        </w:tabs>
        <w:autoSpaceDE w:val="0"/>
        <w:autoSpaceDN w:val="0"/>
        <w:spacing w:after="0" w:line="240" w:lineRule="auto"/>
        <w:ind w:firstLine="540"/>
        <w:jc w:val="both"/>
        <w:rPr>
          <w:rFonts w:ascii="Times New Roman" w:hAnsi="Times New Roman"/>
          <w:b/>
          <w:i/>
        </w:rPr>
      </w:pPr>
    </w:p>
    <w:p w:rsidR="00383983" w:rsidRPr="00DF5CC5" w:rsidRDefault="00383983" w:rsidP="00DF5CC5">
      <w:pPr>
        <w:widowControl w:val="0"/>
        <w:tabs>
          <w:tab w:val="left" w:pos="567"/>
        </w:tabs>
        <w:autoSpaceDE w:val="0"/>
        <w:autoSpaceDN w:val="0"/>
        <w:spacing w:after="0" w:line="240" w:lineRule="auto"/>
        <w:ind w:firstLine="540"/>
        <w:jc w:val="both"/>
        <w:rPr>
          <w:rFonts w:ascii="Times New Roman" w:hAnsi="Times New Roman"/>
          <w:b/>
          <w:i/>
        </w:rPr>
      </w:pPr>
      <w:r w:rsidRPr="00DF5CC5">
        <w:rPr>
          <w:rFonts w:ascii="Times New Roman" w:hAnsi="Times New Roman"/>
          <w:b/>
          <w:i/>
        </w:rPr>
        <w:t>Тексты вышеуказанных сообщений должны быть доступны на странице в сети Интернет в течение срока установленного нормативными правовыми актами</w:t>
      </w:r>
      <w:r w:rsidR="00F11ED9">
        <w:rPr>
          <w:rFonts w:ascii="Times New Roman" w:hAnsi="Times New Roman"/>
          <w:b/>
          <w:i/>
        </w:rPr>
        <w:t xml:space="preserve">, </w:t>
      </w:r>
      <w:r w:rsidRPr="00DF5CC5">
        <w:rPr>
          <w:rFonts w:ascii="Times New Roman" w:hAnsi="Times New Roman"/>
          <w:b/>
          <w:i/>
        </w:rPr>
        <w:t xml:space="preserve"> </w:t>
      </w:r>
      <w:r w:rsidR="00F11ED9" w:rsidRPr="00913712">
        <w:rPr>
          <w:rFonts w:ascii="Times New Roman" w:hAnsi="Times New Roman"/>
          <w:b/>
          <w:bCs/>
          <w:i/>
          <w:iCs/>
        </w:rPr>
        <w:t xml:space="preserve">а также нормативными актами Банка России или иного уполномоченного органа по регулированию, контролю и надзору в сфере финансовых рынков, действующими на момент наступления </w:t>
      </w:r>
      <w:proofErr w:type="gramStart"/>
      <w:r w:rsidR="00F11ED9" w:rsidRPr="00913712">
        <w:rPr>
          <w:rFonts w:ascii="Times New Roman" w:hAnsi="Times New Roman"/>
          <w:b/>
          <w:bCs/>
          <w:i/>
          <w:iCs/>
        </w:rPr>
        <w:t>события</w:t>
      </w:r>
      <w:proofErr w:type="gramEnd"/>
      <w:r w:rsidR="00F11ED9">
        <w:rPr>
          <w:rFonts w:ascii="Times New Roman" w:hAnsi="Times New Roman"/>
          <w:b/>
          <w:bCs/>
          <w:i/>
          <w:iCs/>
        </w:rPr>
        <w:t xml:space="preserve"> </w:t>
      </w:r>
      <w:r w:rsidRPr="00DF5CC5">
        <w:rPr>
          <w:rFonts w:ascii="Times New Roman" w:hAnsi="Times New Roman"/>
          <w:b/>
          <w:i/>
        </w:rPr>
        <w:t>а если он опубликован в сети Интернет после истечения такого срока, - с даты его опубликования в сети Интернет.</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rPr>
      </w:pPr>
    </w:p>
    <w:p w:rsidR="00383983" w:rsidRPr="00DF5CC5" w:rsidRDefault="00383983" w:rsidP="00DF5CC5">
      <w:pPr>
        <w:widowControl w:val="0"/>
        <w:autoSpaceDE w:val="0"/>
        <w:autoSpaceDN w:val="0"/>
        <w:spacing w:after="0" w:line="240" w:lineRule="auto"/>
        <w:ind w:firstLine="540"/>
        <w:jc w:val="both"/>
        <w:rPr>
          <w:rFonts w:ascii="Times New Roman" w:hAnsi="Times New Roman"/>
          <w:b/>
          <w:bCs/>
          <w:i/>
          <w:iCs/>
        </w:rPr>
      </w:pPr>
      <w:r w:rsidRPr="00DF5CC5">
        <w:rPr>
          <w:rFonts w:ascii="Times New Roman" w:hAnsi="Times New Roman"/>
        </w:rPr>
        <w:t>В случае</w:t>
      </w:r>
      <w:proofErr w:type="gramStart"/>
      <w:r w:rsidRPr="00DF5CC5">
        <w:rPr>
          <w:rFonts w:ascii="Times New Roman" w:hAnsi="Times New Roman"/>
        </w:rPr>
        <w:t>,</w:t>
      </w:r>
      <w:proofErr w:type="gramEnd"/>
      <w:r w:rsidRPr="00DF5CC5">
        <w:rPr>
          <w:rFonts w:ascii="Times New Roman" w:hAnsi="Times New Roman"/>
        </w:rPr>
        <w:t xml:space="preserve">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F5CC5">
        <w:rPr>
          <w:rFonts w:ascii="Times New Roman" w:hAnsi="Times New Roman"/>
          <w:b/>
          <w:bCs/>
          <w:i/>
          <w:iCs/>
        </w:rPr>
        <w:t>указанная обязанность существует.</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 xml:space="preserve">12. Сведения об обеспечении исполнения обязательств по облигациям выпуска </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12.1. Сведения о лице, предоставляющем обеспечение исполнения обязательств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r w:rsidRPr="00DF5CC5">
        <w:rPr>
          <w:rFonts w:ascii="Times New Roman" w:hAnsi="Times New Roman"/>
        </w:rPr>
        <w:t>12.2. Условия обеспечения исполнения обязательств по облигациям</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Pr="00DF5CC5" w:rsidRDefault="00383983" w:rsidP="00DF5CC5">
      <w:pPr>
        <w:autoSpaceDE w:val="0"/>
        <w:autoSpaceDN w:val="0"/>
        <w:adjustRightInd w:val="0"/>
        <w:spacing w:after="0" w:line="240" w:lineRule="auto"/>
        <w:ind w:firstLine="540"/>
        <w:jc w:val="both"/>
        <w:rPr>
          <w:rFonts w:ascii="Times New Roman" w:hAnsi="Times New Roman"/>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13. Обязательство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b/>
          <w:i/>
          <w:lang w:eastAsia="ru-RU"/>
        </w:rPr>
      </w:pPr>
      <w:r w:rsidRPr="001A26EE">
        <w:rPr>
          <w:rFonts w:ascii="Times New Roman" w:hAnsi="Times New Roman"/>
          <w:b/>
          <w:bCs/>
          <w:i/>
          <w:iCs/>
          <w:lang w:eastAsia="ru-RU"/>
        </w:rPr>
        <w:t xml:space="preserve">Эмитент обязуется </w:t>
      </w:r>
      <w:r w:rsidRPr="001A26EE">
        <w:rPr>
          <w:rFonts w:ascii="Times New Roman" w:hAnsi="Times New Roman"/>
          <w:b/>
          <w:i/>
          <w:lang w:eastAsia="ru-RU"/>
        </w:rPr>
        <w:t>по требованию заинтересованного лица предоставить ему копию настоящего Решения о выпуске ценных бумаг за плату, не превышающую затраты на ее изготовление.</w:t>
      </w:r>
    </w:p>
    <w:p w:rsidR="001A26EE" w:rsidRPr="001A26EE" w:rsidRDefault="001A26EE" w:rsidP="001A26EE">
      <w:pPr>
        <w:autoSpaceDE w:val="0"/>
        <w:autoSpaceDN w:val="0"/>
        <w:adjustRightInd w:val="0"/>
        <w:spacing w:after="0" w:line="240" w:lineRule="auto"/>
        <w:jc w:val="both"/>
        <w:rPr>
          <w:rFonts w:ascii="Times New Roman" w:hAnsi="Times New Roman"/>
          <w:b/>
          <w:bCs/>
          <w:i/>
          <w:iCs/>
          <w:lang w:eastAsia="ru-RU"/>
        </w:rPr>
      </w:pP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14.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b/>
          <w:i/>
          <w:lang w:eastAsia="ru-RU"/>
        </w:rPr>
      </w:pPr>
      <w:r w:rsidRPr="001A26EE">
        <w:rPr>
          <w:rFonts w:ascii="Times New Roman" w:hAnsi="Times New Roman"/>
          <w:b/>
          <w:i/>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A26EE" w:rsidRPr="001A26EE" w:rsidRDefault="001A26EE" w:rsidP="001A26EE">
      <w:pPr>
        <w:spacing w:after="0" w:line="240" w:lineRule="auto"/>
        <w:ind w:firstLine="585"/>
        <w:jc w:val="both"/>
        <w:rPr>
          <w:rFonts w:ascii="Times New Roman" w:hAnsi="Times New Roman"/>
          <w:b/>
          <w:i/>
          <w:lang w:eastAsia="ru-RU"/>
        </w:rPr>
      </w:pPr>
    </w:p>
    <w:p w:rsidR="001A26EE" w:rsidRPr="001A26EE" w:rsidRDefault="001A26EE" w:rsidP="001A26EE">
      <w:pPr>
        <w:spacing w:after="0" w:line="240" w:lineRule="auto"/>
        <w:ind w:firstLine="585"/>
        <w:jc w:val="both"/>
        <w:rPr>
          <w:rFonts w:ascii="Times New Roman" w:hAnsi="Times New Roman"/>
          <w:lang w:eastAsia="ru-RU"/>
        </w:rPr>
      </w:pPr>
    </w:p>
    <w:p w:rsidR="001A26EE" w:rsidRPr="001A26EE" w:rsidRDefault="001A26EE" w:rsidP="001A26EE">
      <w:pPr>
        <w:spacing w:after="0" w:line="240" w:lineRule="auto"/>
        <w:ind w:firstLine="585"/>
        <w:jc w:val="both"/>
        <w:rPr>
          <w:rFonts w:ascii="Times New Roman" w:hAnsi="Times New Roman"/>
          <w:lang w:eastAsia="ru-RU"/>
        </w:rPr>
      </w:pPr>
      <w:r w:rsidRPr="001A26EE">
        <w:rPr>
          <w:rFonts w:ascii="Times New Roman" w:hAnsi="Times New Roman"/>
          <w:lang w:eastAsia="ru-RU"/>
        </w:rPr>
        <w:t>1</w:t>
      </w:r>
      <w:r>
        <w:rPr>
          <w:rFonts w:ascii="Times New Roman" w:hAnsi="Times New Roman"/>
          <w:lang w:eastAsia="ru-RU"/>
        </w:rPr>
        <w:t>5</w:t>
      </w:r>
      <w:r w:rsidRPr="001A26EE">
        <w:rPr>
          <w:rFonts w:ascii="Times New Roman" w:hAnsi="Times New Roman"/>
          <w:lang w:eastAsia="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83983" w:rsidRPr="00DF5CC5" w:rsidRDefault="00383983" w:rsidP="00DF5CC5">
      <w:pPr>
        <w:autoSpaceDE w:val="0"/>
        <w:autoSpaceDN w:val="0"/>
        <w:adjustRightInd w:val="0"/>
        <w:spacing w:after="0" w:line="240" w:lineRule="auto"/>
        <w:ind w:firstLine="540"/>
        <w:jc w:val="both"/>
        <w:rPr>
          <w:rFonts w:ascii="Times New Roman" w:hAnsi="Times New Roman"/>
          <w:b/>
          <w:bCs/>
          <w:i/>
          <w:iCs/>
          <w:szCs w:val="24"/>
        </w:rPr>
      </w:pPr>
      <w:r w:rsidRPr="00DF5CC5">
        <w:rPr>
          <w:rFonts w:ascii="Times New Roman" w:hAnsi="Times New Roman"/>
          <w:b/>
          <w:bCs/>
          <w:i/>
          <w:iCs/>
          <w:szCs w:val="24"/>
        </w:rPr>
        <w:t>Предоставление обеспечения по Биржевым облигациям не предусмотрено.</w:t>
      </w:r>
    </w:p>
    <w:p w:rsidR="00383983" w:rsidRDefault="00383983" w:rsidP="00DF5CC5">
      <w:pPr>
        <w:autoSpaceDE w:val="0"/>
        <w:autoSpaceDN w:val="0"/>
        <w:adjustRightInd w:val="0"/>
        <w:spacing w:after="0" w:line="240" w:lineRule="auto"/>
        <w:ind w:firstLine="540"/>
        <w:jc w:val="both"/>
        <w:rPr>
          <w:rFonts w:ascii="Times New Roman" w:hAnsi="Times New Roman"/>
        </w:rPr>
      </w:pPr>
    </w:p>
    <w:p w:rsidR="00A56FA5" w:rsidRPr="00E9327D" w:rsidRDefault="00E9327D" w:rsidP="00E9327D">
      <w:pPr>
        <w:pStyle w:val="af6"/>
        <w:tabs>
          <w:tab w:val="left" w:pos="567"/>
        </w:tabs>
        <w:spacing w:before="0" w:beforeAutospacing="0" w:after="0" w:afterAutospacing="0"/>
        <w:ind w:firstLine="567"/>
        <w:jc w:val="both"/>
        <w:rPr>
          <w:rFonts w:ascii="Times New Roman" w:cs="Times New Roman"/>
          <w:sz w:val="22"/>
          <w:szCs w:val="22"/>
          <w:lang w:eastAsia="en-US"/>
        </w:rPr>
      </w:pPr>
      <w:r w:rsidRPr="00E9327D">
        <w:rPr>
          <w:rFonts w:ascii="Times New Roman" w:cs="Times New Roman"/>
          <w:sz w:val="22"/>
          <w:szCs w:val="22"/>
          <w:lang w:eastAsia="en-US"/>
        </w:rPr>
        <w:t>1</w:t>
      </w:r>
      <w:r w:rsidR="001A26EE">
        <w:rPr>
          <w:rFonts w:ascii="Times New Roman" w:cs="Times New Roman"/>
          <w:sz w:val="22"/>
          <w:szCs w:val="22"/>
          <w:lang w:eastAsia="en-US"/>
        </w:rPr>
        <w:t>6</w:t>
      </w:r>
      <w:r w:rsidRPr="00E9327D">
        <w:rPr>
          <w:rFonts w:ascii="Times New Roman" w:cs="Times New Roman"/>
          <w:sz w:val="22"/>
          <w:szCs w:val="22"/>
          <w:lang w:eastAsia="en-US"/>
        </w:rPr>
        <w:t>. Иные сведения, предусмотренные Стандартами эмиссии ценных бумаг и регистрации проспектов ценных бумаг.</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1. Обращение Биржевых облигаций до их полной оплаты запрещается.</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i/>
        </w:rPr>
        <w:t xml:space="preserve">Ограничения в отношении возможных владельцев </w:t>
      </w:r>
      <w:r w:rsidRPr="00DF5CC5">
        <w:rPr>
          <w:rFonts w:ascii="Times New Roman" w:hAnsi="Times New Roman"/>
          <w:b/>
          <w:bCs/>
          <w:i/>
          <w:iCs/>
        </w:rPr>
        <w:t>Биржевых облигаций</w:t>
      </w:r>
      <w:r w:rsidRPr="00DF5CC5">
        <w:rPr>
          <w:rFonts w:ascii="Times New Roman" w:hAnsi="Times New Roman"/>
          <w:b/>
          <w:i/>
        </w:rPr>
        <w:t xml:space="preserve"> не установлены.</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C0140B" w:rsidRPr="00DF5CC5" w:rsidRDefault="00C0140B" w:rsidP="00C0140B">
      <w:pPr>
        <w:autoSpaceDE w:val="0"/>
        <w:autoSpaceDN w:val="0"/>
        <w:adjustRightInd w:val="0"/>
        <w:spacing w:after="0" w:line="240" w:lineRule="auto"/>
        <w:ind w:firstLine="539"/>
        <w:jc w:val="both"/>
        <w:rPr>
          <w:rFonts w:ascii="Times New Roman" w:hAnsi="Times New Roman"/>
          <w:b/>
          <w:bCs/>
          <w:i/>
          <w:iCs/>
        </w:rPr>
      </w:pPr>
      <w:r w:rsidRPr="00DF5CC5">
        <w:rPr>
          <w:rFonts w:ascii="Times New Roman" w:hAnsi="Times New Roman"/>
          <w:b/>
          <w:bCs/>
          <w:i/>
          <w:iCs/>
        </w:rPr>
        <w:t>На биржевом рынке Биржевые облигации обращаются с изъятиями, установленными организаторами торговли на рынке ценных бумаг.</w:t>
      </w:r>
    </w:p>
    <w:p w:rsidR="00C0140B" w:rsidRPr="00DF5CC5" w:rsidRDefault="00C0140B" w:rsidP="00C0140B">
      <w:pPr>
        <w:autoSpaceDE w:val="0"/>
        <w:autoSpaceDN w:val="0"/>
        <w:spacing w:after="0" w:line="240" w:lineRule="auto"/>
        <w:ind w:firstLine="539"/>
        <w:jc w:val="both"/>
        <w:rPr>
          <w:rFonts w:ascii="Times New Roman" w:hAnsi="Times New Roman"/>
          <w:sz w:val="20"/>
          <w:szCs w:val="20"/>
        </w:rPr>
      </w:pPr>
    </w:p>
    <w:p w:rsidR="00C0140B" w:rsidRPr="00DF5CC5" w:rsidRDefault="00C0140B" w:rsidP="00C0140B">
      <w:pPr>
        <w:widowControl w:val="0"/>
        <w:spacing w:after="0" w:line="240" w:lineRule="auto"/>
        <w:ind w:firstLine="539"/>
        <w:jc w:val="both"/>
        <w:rPr>
          <w:rFonts w:ascii="Times New Roman" w:hAnsi="Times New Roman"/>
          <w:bCs/>
          <w:iCs/>
          <w:color w:val="000000"/>
          <w:lang w:eastAsia="ru-RU"/>
        </w:rPr>
      </w:pPr>
      <w:r w:rsidRPr="00DF5CC5">
        <w:rPr>
          <w:rFonts w:ascii="Times New Roman" w:hAnsi="Times New Roman"/>
          <w:b/>
          <w:i/>
          <w:color w:val="000000"/>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C0140B" w:rsidRPr="00DF5CC5" w:rsidRDefault="00C0140B" w:rsidP="00C0140B">
      <w:pPr>
        <w:autoSpaceDE w:val="0"/>
        <w:autoSpaceDN w:val="0"/>
        <w:spacing w:after="0" w:line="240" w:lineRule="auto"/>
        <w:ind w:firstLine="539"/>
        <w:jc w:val="both"/>
        <w:rPr>
          <w:rFonts w:ascii="Times New Roman" w:hAnsi="Times New Roman"/>
          <w:bCs/>
          <w:iCs/>
          <w:color w:val="000000"/>
          <w:szCs w:val="20"/>
        </w:rPr>
      </w:pPr>
      <w:r w:rsidRPr="00DF5CC5">
        <w:rPr>
          <w:rFonts w:ascii="Times New Roman" w:hAnsi="Times New Roman"/>
          <w:bCs/>
          <w:iCs/>
          <w:color w:val="000000"/>
          <w:szCs w:val="20"/>
        </w:rPr>
        <w:t xml:space="preserve">Порядок определения накопленного купонного дохода по Биржевым облигациям: </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val="fr-FR" w:eastAsia="ru-RU"/>
        </w:rPr>
      </w:pPr>
      <w:r w:rsidRPr="00DF5CC5">
        <w:rPr>
          <w:rFonts w:ascii="Times New Roman" w:hAnsi="Times New Roman"/>
          <w:b/>
          <w:bCs/>
          <w:i/>
          <w:iCs/>
          <w:color w:val="000000"/>
          <w:spacing w:val="-1"/>
          <w:kern w:val="65535"/>
          <w:position w:val="-1"/>
          <w:lang w:eastAsia="ru-RU"/>
        </w:rPr>
        <w:t>НКД</w:t>
      </w:r>
      <w:r w:rsidRPr="00DF5CC5">
        <w:rPr>
          <w:rFonts w:ascii="Times New Roman" w:hAnsi="Times New Roman"/>
          <w:b/>
          <w:bCs/>
          <w:i/>
          <w:iCs/>
          <w:color w:val="000000"/>
          <w:spacing w:val="-1"/>
          <w:kern w:val="65535"/>
          <w:position w:val="-1"/>
          <w:lang w:val="fr-FR" w:eastAsia="ru-RU"/>
        </w:rPr>
        <w:t xml:space="preserve"> = Cj * Nom * (T - T(j -1))/ 365/ 100%,</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где</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j - порядковый номер купонного периода, j=1, 2, 3...</w:t>
      </w:r>
      <w:r w:rsidR="00DC49A2">
        <w:rPr>
          <w:rFonts w:ascii="Times New Roman" w:hAnsi="Times New Roman"/>
          <w:b/>
          <w:bCs/>
          <w:i/>
          <w:iCs/>
          <w:color w:val="000000"/>
          <w:spacing w:val="-1"/>
          <w:kern w:val="65535"/>
          <w:position w:val="-1"/>
          <w:lang w:eastAsia="ru-RU"/>
        </w:rPr>
        <w:t>20</w:t>
      </w:r>
      <w:r w:rsidRPr="00DF5CC5">
        <w:rPr>
          <w:rFonts w:ascii="Times New Roman" w:hAnsi="Times New Roman"/>
          <w:b/>
          <w:bCs/>
          <w:i/>
          <w:iCs/>
          <w:color w:val="000000"/>
          <w:spacing w:val="-1"/>
          <w:kern w:val="65535"/>
          <w:position w:val="-1"/>
          <w:lang w:eastAsia="ru-RU"/>
        </w:rPr>
        <w:t>;</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НКД – накопленный купонный доход, в рублях;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proofErr w:type="spellStart"/>
      <w:r w:rsidRPr="00DF5CC5">
        <w:rPr>
          <w:rFonts w:ascii="Times New Roman" w:hAnsi="Times New Roman"/>
          <w:b/>
          <w:bCs/>
          <w:i/>
          <w:iCs/>
          <w:color w:val="000000"/>
          <w:spacing w:val="-1"/>
          <w:kern w:val="65535"/>
          <w:position w:val="-1"/>
          <w:lang w:eastAsia="ru-RU"/>
        </w:rPr>
        <w:t>Nom</w:t>
      </w:r>
      <w:proofErr w:type="spellEnd"/>
      <w:r w:rsidRPr="00DF5CC5">
        <w:rPr>
          <w:rFonts w:ascii="Times New Roman" w:hAnsi="Times New Roman"/>
          <w:b/>
          <w:bCs/>
          <w:i/>
          <w:iCs/>
          <w:color w:val="000000"/>
          <w:spacing w:val="-1"/>
          <w:kern w:val="65535"/>
          <w:position w:val="-1"/>
          <w:lang w:eastAsia="ru-RU"/>
        </w:rPr>
        <w:t xml:space="preserve"> – непогашенная часть номинальной стоимости одной Биржевой облигации, в рублях;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C j - размер процентной ставки j-того купона, в процентах годовых;</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T(j -1) - дата начала j-того купонного периода (для случая первого купонного периода</w:t>
      </w:r>
      <w:proofErr w:type="gramStart"/>
      <w:r w:rsidRPr="00DF5CC5">
        <w:rPr>
          <w:rFonts w:ascii="Times New Roman" w:hAnsi="Times New Roman"/>
          <w:b/>
          <w:bCs/>
          <w:i/>
          <w:iCs/>
          <w:color w:val="000000"/>
          <w:spacing w:val="-1"/>
          <w:kern w:val="65535"/>
          <w:position w:val="-1"/>
          <w:lang w:eastAsia="ru-RU"/>
        </w:rPr>
        <w:t xml:space="preserve"> Т</w:t>
      </w:r>
      <w:proofErr w:type="gramEnd"/>
      <w:r w:rsidRPr="00DF5CC5">
        <w:rPr>
          <w:rFonts w:ascii="Times New Roman" w:hAnsi="Times New Roman"/>
          <w:b/>
          <w:bCs/>
          <w:i/>
          <w:iCs/>
          <w:color w:val="000000"/>
          <w:spacing w:val="-1"/>
          <w:kern w:val="65535"/>
          <w:position w:val="-1"/>
          <w:lang w:eastAsia="ru-RU"/>
        </w:rPr>
        <w:t xml:space="preserve"> (j-1) – это дата начала размещения Биржевых облигаций);</w:t>
      </w:r>
    </w:p>
    <w:p w:rsidR="00C0140B" w:rsidRPr="00DF5CC5" w:rsidRDefault="00C0140B" w:rsidP="00C0140B">
      <w:pPr>
        <w:autoSpaceDE w:val="0"/>
        <w:autoSpaceDN w:val="0"/>
        <w:spacing w:after="0" w:line="240" w:lineRule="auto"/>
        <w:ind w:firstLine="539"/>
        <w:jc w:val="both"/>
        <w:rPr>
          <w:rFonts w:ascii="Times New Roman" w:hAnsi="Times New Roman"/>
          <w:b/>
          <w:bCs/>
          <w:i/>
          <w:iCs/>
          <w:color w:val="000000"/>
          <w:spacing w:val="-1"/>
          <w:kern w:val="65535"/>
          <w:position w:val="-1"/>
          <w:lang w:eastAsia="ru-RU"/>
        </w:rPr>
      </w:pPr>
      <w:r w:rsidRPr="00DF5CC5">
        <w:rPr>
          <w:rFonts w:ascii="Times New Roman" w:hAnsi="Times New Roman"/>
          <w:b/>
          <w:bCs/>
          <w:i/>
          <w:iCs/>
          <w:color w:val="000000"/>
          <w:spacing w:val="-1"/>
          <w:kern w:val="65535"/>
          <w:position w:val="-1"/>
          <w:lang w:eastAsia="ru-RU"/>
        </w:rPr>
        <w:t>T - дата расчета накопленного купонного дохода внутри j –купонного периода.</w:t>
      </w:r>
    </w:p>
    <w:p w:rsidR="00C0140B" w:rsidRPr="00DF5CC5" w:rsidRDefault="00C0140B" w:rsidP="00C0140B">
      <w:pPr>
        <w:autoSpaceDE w:val="0"/>
        <w:autoSpaceDN w:val="0"/>
        <w:spacing w:after="0" w:line="240" w:lineRule="auto"/>
        <w:ind w:firstLine="539"/>
        <w:jc w:val="both"/>
        <w:rPr>
          <w:rFonts w:ascii="Times New Roman" w:hAnsi="Times New Roman"/>
          <w:b/>
          <w:i/>
          <w:color w:val="000000"/>
          <w:szCs w:val="20"/>
        </w:rPr>
      </w:pPr>
    </w:p>
    <w:p w:rsidR="00C0140B" w:rsidRDefault="00C0140B" w:rsidP="00B80B5B">
      <w:pPr>
        <w:autoSpaceDE w:val="0"/>
        <w:autoSpaceDN w:val="0"/>
        <w:spacing w:after="0" w:line="240" w:lineRule="auto"/>
        <w:ind w:firstLine="539"/>
        <w:jc w:val="both"/>
        <w:rPr>
          <w:rFonts w:ascii="Times New Roman" w:hAnsi="Times New Roman"/>
          <w:b/>
          <w:i/>
        </w:rPr>
      </w:pPr>
      <w:r w:rsidRPr="00DF5CC5">
        <w:rPr>
          <w:rFonts w:ascii="Times New Roman" w:hAnsi="Times New Roman"/>
          <w:b/>
          <w:i/>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383983" w:rsidRPr="00DF5CC5" w:rsidRDefault="00383983" w:rsidP="00DF5CC5">
      <w:pPr>
        <w:autoSpaceDE w:val="0"/>
        <w:autoSpaceDN w:val="0"/>
        <w:spacing w:after="0" w:line="240" w:lineRule="auto"/>
        <w:jc w:val="right"/>
        <w:rPr>
          <w:rFonts w:ascii="Times New Roman" w:hAnsi="Times New Roman"/>
          <w:sz w:val="20"/>
          <w:szCs w:val="20"/>
        </w:rPr>
      </w:pPr>
      <w:r w:rsidRPr="00DF5CC5">
        <w:rPr>
          <w:rFonts w:ascii="Times New Roman" w:hAnsi="Times New Roman"/>
          <w:b/>
          <w:bCs/>
          <w:i/>
          <w:iCs/>
        </w:rPr>
        <w:br w:type="page"/>
      </w:r>
      <w:r w:rsidRPr="00DF5CC5">
        <w:rPr>
          <w:rFonts w:ascii="Times New Roman" w:hAnsi="Times New Roman"/>
          <w:sz w:val="20"/>
          <w:szCs w:val="20"/>
        </w:rPr>
        <w:lastRenderedPageBreak/>
        <w:t>лицевая сторона</w:t>
      </w:r>
    </w:p>
    <w:p w:rsidR="00A91AD1" w:rsidRPr="00DF5CC5" w:rsidRDefault="00A91AD1" w:rsidP="00DF5CC5">
      <w:pPr>
        <w:keepNext/>
        <w:autoSpaceDE w:val="0"/>
        <w:autoSpaceDN w:val="0"/>
        <w:spacing w:before="120" w:after="0" w:line="240" w:lineRule="auto"/>
        <w:jc w:val="center"/>
        <w:outlineLvl w:val="0"/>
        <w:rPr>
          <w:rFonts w:ascii="Times New Roman" w:hAnsi="Times New Roman"/>
          <w:noProof/>
          <w:sz w:val="32"/>
          <w:szCs w:val="32"/>
        </w:rPr>
      </w:pPr>
      <w:bookmarkStart w:id="28" w:name="_Toc86085504"/>
      <w:bookmarkStart w:id="29" w:name="_Toc86085663"/>
      <w:bookmarkStart w:id="30" w:name="_Toc86086998"/>
    </w:p>
    <w:p w:rsidR="00383983" w:rsidRPr="00DF5CC5" w:rsidRDefault="004F76B0" w:rsidP="00DF5CC5">
      <w:pPr>
        <w:keepNext/>
        <w:autoSpaceDE w:val="0"/>
        <w:autoSpaceDN w:val="0"/>
        <w:spacing w:before="120" w:after="0" w:line="240" w:lineRule="auto"/>
        <w:jc w:val="center"/>
        <w:outlineLvl w:val="0"/>
        <w:rPr>
          <w:rFonts w:ascii="Times New Roman" w:hAnsi="Times New Roman"/>
          <w:noProof/>
          <w:sz w:val="32"/>
          <w:szCs w:val="32"/>
        </w:rPr>
      </w:pPr>
      <w:r>
        <w:rPr>
          <w:noProof/>
          <w:lang w:eastAsia="ru-RU"/>
        </w:rPr>
        <mc:AlternateContent>
          <mc:Choice Requires="wps">
            <w:drawing>
              <wp:anchor distT="0" distB="0" distL="114300" distR="114300" simplePos="0" relativeHeight="251657728" behindDoc="1" locked="0" layoutInCell="1" allowOverlap="1" wp14:anchorId="7A039246" wp14:editId="760F86BB">
                <wp:simplePos x="0" y="0"/>
                <wp:positionH relativeFrom="column">
                  <wp:posOffset>-97155</wp:posOffset>
                </wp:positionH>
                <wp:positionV relativeFrom="paragraph">
                  <wp:posOffset>64135</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5.05pt;width:517.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" filled="f" strokeweight="4.5pt">
                <v:stroke linestyle="thickThin"/>
              </v:rect>
            </w:pict>
          </mc:Fallback>
        </mc:AlternateContent>
      </w:r>
    </w:p>
    <w:bookmarkEnd w:id="28"/>
    <w:bookmarkEnd w:id="29"/>
    <w:bookmarkEnd w:id="30"/>
    <w:p w:rsidR="00DC49A2" w:rsidRDefault="00DC49A2" w:rsidP="00DF5CC5">
      <w:pPr>
        <w:keepNext/>
        <w:autoSpaceDE w:val="0"/>
        <w:autoSpaceDN w:val="0"/>
        <w:spacing w:before="40" w:after="0" w:line="240" w:lineRule="auto"/>
        <w:jc w:val="center"/>
        <w:outlineLvl w:val="0"/>
        <w:rPr>
          <w:rFonts w:ascii="Times New Roman" w:hAnsi="Times New Roman"/>
          <w:b/>
          <w:sz w:val="28"/>
          <w:szCs w:val="28"/>
        </w:rPr>
      </w:pPr>
      <w:r>
        <w:rPr>
          <w:rFonts w:ascii="Times New Roman" w:hAnsi="Times New Roman"/>
          <w:b/>
          <w:sz w:val="28"/>
          <w:szCs w:val="28"/>
        </w:rPr>
        <w:t>О</w:t>
      </w:r>
      <w:r w:rsidR="008C4A31" w:rsidRPr="00DF5CC5">
        <w:rPr>
          <w:rFonts w:ascii="Times New Roman" w:hAnsi="Times New Roman"/>
          <w:b/>
          <w:sz w:val="28"/>
          <w:szCs w:val="28"/>
        </w:rPr>
        <w:t xml:space="preserve">ткрытое акционерное общество </w:t>
      </w:r>
    </w:p>
    <w:p w:rsidR="008C4A31" w:rsidRPr="00A4796F" w:rsidRDefault="008C4A31" w:rsidP="00DF5CC5">
      <w:pPr>
        <w:keepNext/>
        <w:autoSpaceDE w:val="0"/>
        <w:autoSpaceDN w:val="0"/>
        <w:spacing w:before="40" w:after="0" w:line="240" w:lineRule="auto"/>
        <w:jc w:val="center"/>
        <w:outlineLvl w:val="0"/>
        <w:rPr>
          <w:rFonts w:ascii="Times New Roman" w:hAnsi="Times New Roman"/>
          <w:b/>
          <w:bCs/>
          <w:iCs/>
          <w:sz w:val="32"/>
          <w:szCs w:val="32"/>
        </w:rPr>
      </w:pPr>
      <w:r w:rsidRPr="00DF5CC5">
        <w:rPr>
          <w:rFonts w:ascii="Times New Roman" w:hAnsi="Times New Roman"/>
          <w:b/>
          <w:sz w:val="28"/>
          <w:szCs w:val="28"/>
        </w:rPr>
        <w:t>«</w:t>
      </w:r>
      <w:r w:rsidR="00DC49A2">
        <w:rPr>
          <w:rFonts w:ascii="Times New Roman" w:hAnsi="Times New Roman"/>
          <w:b/>
          <w:sz w:val="28"/>
          <w:szCs w:val="28"/>
        </w:rPr>
        <w:t>Межрегиональная распределительная сетевая компания Северо-Запада</w:t>
      </w:r>
      <w:r w:rsidRPr="00DF5CC5">
        <w:rPr>
          <w:rFonts w:ascii="Times New Roman" w:hAnsi="Times New Roman"/>
          <w:b/>
          <w:sz w:val="28"/>
          <w:szCs w:val="28"/>
        </w:rPr>
        <w:t>»</w:t>
      </w:r>
    </w:p>
    <w:p w:rsidR="00383983" w:rsidRPr="00866828" w:rsidRDefault="00383983" w:rsidP="00C97A66">
      <w:pPr>
        <w:autoSpaceDE w:val="0"/>
        <w:autoSpaceDN w:val="0"/>
        <w:spacing w:after="0" w:line="240" w:lineRule="auto"/>
        <w:jc w:val="center"/>
        <w:rPr>
          <w:rFonts w:ascii="Times New Roman" w:hAnsi="Times New Roman"/>
          <w:b/>
          <w:bCs/>
          <w:sz w:val="28"/>
          <w:szCs w:val="28"/>
        </w:rPr>
      </w:pPr>
    </w:p>
    <w:p w:rsidR="00DC49A2" w:rsidRPr="00DF5CC5" w:rsidRDefault="00383983" w:rsidP="00DC49A2">
      <w:pPr>
        <w:adjustRightInd w:val="0"/>
        <w:jc w:val="both"/>
        <w:rPr>
          <w:rFonts w:ascii="Times New Roman" w:hAnsi="Times New Roman"/>
          <w:b/>
          <w:i/>
        </w:rPr>
      </w:pPr>
      <w:r w:rsidRPr="00866828">
        <w:rPr>
          <w:rFonts w:ascii="Times New Roman" w:hAnsi="Times New Roman"/>
        </w:rPr>
        <w:t xml:space="preserve">Место нахождения: </w:t>
      </w:r>
      <w:r w:rsidR="00DC49A2">
        <w:rPr>
          <w:rFonts w:ascii="Times New Roman" w:hAnsi="Times New Roman"/>
          <w:b/>
          <w:i/>
        </w:rPr>
        <w:t xml:space="preserve">Россия, 188300, Ленинградская область, город Гатчина, </w:t>
      </w:r>
      <w:proofErr w:type="spellStart"/>
      <w:r w:rsidR="00DC49A2">
        <w:rPr>
          <w:rFonts w:ascii="Times New Roman" w:hAnsi="Times New Roman"/>
          <w:b/>
          <w:i/>
        </w:rPr>
        <w:t>ул</w:t>
      </w:r>
      <w:proofErr w:type="gramStart"/>
      <w:r w:rsidR="00DC49A2">
        <w:rPr>
          <w:rFonts w:ascii="Times New Roman" w:hAnsi="Times New Roman"/>
          <w:b/>
          <w:i/>
        </w:rPr>
        <w:t>.С</w:t>
      </w:r>
      <w:proofErr w:type="gramEnd"/>
      <w:r w:rsidR="00DC49A2">
        <w:rPr>
          <w:rFonts w:ascii="Times New Roman" w:hAnsi="Times New Roman"/>
          <w:b/>
          <w:i/>
        </w:rPr>
        <w:t>оборная</w:t>
      </w:r>
      <w:proofErr w:type="spellEnd"/>
      <w:r w:rsidR="00DC49A2">
        <w:rPr>
          <w:rFonts w:ascii="Times New Roman" w:hAnsi="Times New Roman"/>
          <w:b/>
          <w:i/>
        </w:rPr>
        <w:t xml:space="preserve">, дом 31 </w:t>
      </w:r>
    </w:p>
    <w:p w:rsidR="00383983" w:rsidRPr="00866828" w:rsidRDefault="00383983" w:rsidP="00C97A66">
      <w:pPr>
        <w:autoSpaceDE w:val="0"/>
        <w:autoSpaceDN w:val="0"/>
        <w:spacing w:after="0" w:line="240" w:lineRule="auto"/>
        <w:jc w:val="center"/>
        <w:rPr>
          <w:rFonts w:ascii="Times New Roman" w:hAnsi="Times New Roman"/>
        </w:rPr>
      </w:pPr>
      <w:r w:rsidRPr="00866828">
        <w:rPr>
          <w:rFonts w:ascii="Times New Roman" w:hAnsi="Times New Roman"/>
        </w:rPr>
        <w:t>Почтовый адрес:</w:t>
      </w:r>
      <w:r w:rsidRPr="00866828">
        <w:rPr>
          <w:rFonts w:ascii="Times New Roman" w:hAnsi="Times New Roman"/>
          <w:b/>
          <w:i/>
          <w:sz w:val="20"/>
        </w:rPr>
        <w:t xml:space="preserve"> </w:t>
      </w:r>
      <w:r w:rsidR="00DC49A2" w:rsidRPr="00DC49A2">
        <w:rPr>
          <w:rFonts w:ascii="Times New Roman" w:hAnsi="Times New Roman"/>
          <w:b/>
          <w:i/>
        </w:rPr>
        <w:t xml:space="preserve">196247 Россия, </w:t>
      </w:r>
      <w:proofErr w:type="spellStart"/>
      <w:r w:rsidR="00DC49A2" w:rsidRPr="00DC49A2">
        <w:rPr>
          <w:rFonts w:ascii="Times New Roman" w:hAnsi="Times New Roman"/>
          <w:b/>
          <w:i/>
        </w:rPr>
        <w:t>г</w:t>
      </w:r>
      <w:proofErr w:type="gramStart"/>
      <w:r w:rsidR="00DC49A2" w:rsidRPr="00DC49A2">
        <w:rPr>
          <w:rFonts w:ascii="Times New Roman" w:hAnsi="Times New Roman"/>
          <w:b/>
          <w:i/>
        </w:rPr>
        <w:t>.С</w:t>
      </w:r>
      <w:proofErr w:type="gramEnd"/>
      <w:r w:rsidR="00DC49A2" w:rsidRPr="00DC49A2">
        <w:rPr>
          <w:rFonts w:ascii="Times New Roman" w:hAnsi="Times New Roman"/>
          <w:b/>
          <w:i/>
        </w:rPr>
        <w:t>анкт</w:t>
      </w:r>
      <w:proofErr w:type="spellEnd"/>
      <w:r w:rsidR="00DC49A2" w:rsidRPr="00DC49A2">
        <w:rPr>
          <w:rFonts w:ascii="Times New Roman" w:hAnsi="Times New Roman"/>
          <w:b/>
          <w:i/>
        </w:rPr>
        <w:t xml:space="preserve">-Петербург, площадь Конституции, </w:t>
      </w:r>
      <w:r w:rsidR="0022702A">
        <w:rPr>
          <w:rFonts w:ascii="Times New Roman" w:hAnsi="Times New Roman"/>
          <w:b/>
          <w:i/>
        </w:rPr>
        <w:t xml:space="preserve">д. </w:t>
      </w:r>
      <w:r w:rsidR="00DC49A2" w:rsidRPr="00DC49A2">
        <w:rPr>
          <w:rFonts w:ascii="Times New Roman" w:hAnsi="Times New Roman"/>
          <w:b/>
          <w:i/>
        </w:rPr>
        <w:t xml:space="preserve">3 </w:t>
      </w:r>
      <w:r w:rsidR="0022702A">
        <w:rPr>
          <w:rFonts w:ascii="Times New Roman" w:hAnsi="Times New Roman"/>
          <w:b/>
          <w:i/>
        </w:rPr>
        <w:t>лит</w:t>
      </w:r>
      <w:r w:rsidR="00DC49A2" w:rsidRPr="00DC49A2">
        <w:rPr>
          <w:rFonts w:ascii="Times New Roman" w:hAnsi="Times New Roman"/>
          <w:b/>
          <w:i/>
        </w:rPr>
        <w:t>. А</w:t>
      </w:r>
    </w:p>
    <w:p w:rsidR="00383983" w:rsidRPr="00866828" w:rsidRDefault="00383983" w:rsidP="00C97A66">
      <w:pPr>
        <w:autoSpaceDE w:val="0"/>
        <w:autoSpaceDN w:val="0"/>
        <w:spacing w:after="0" w:line="240" w:lineRule="auto"/>
        <w:ind w:right="-109"/>
        <w:rPr>
          <w:rFonts w:ascii="Times New Roman" w:hAnsi="Times New Roman"/>
          <w:b/>
          <w:bCs/>
          <w:lang w:eastAsia="ru-RU"/>
        </w:rPr>
      </w:pPr>
    </w:p>
    <w:p w:rsidR="00383983" w:rsidRPr="00866828" w:rsidRDefault="00383983" w:rsidP="00C97A66">
      <w:pPr>
        <w:autoSpaceDE w:val="0"/>
        <w:autoSpaceDN w:val="0"/>
        <w:spacing w:after="0" w:line="240" w:lineRule="auto"/>
        <w:ind w:right="-109"/>
        <w:jc w:val="center"/>
        <w:rPr>
          <w:rFonts w:ascii="Times New Roman" w:hAnsi="Times New Roman"/>
          <w:b/>
          <w:bCs/>
          <w:sz w:val="24"/>
          <w:szCs w:val="24"/>
          <w:lang w:eastAsia="ru-RU"/>
        </w:rPr>
      </w:pPr>
    </w:p>
    <w:p w:rsidR="00383983" w:rsidRPr="00866828" w:rsidRDefault="00383983" w:rsidP="00C97A66">
      <w:pPr>
        <w:autoSpaceDE w:val="0"/>
        <w:autoSpaceDN w:val="0"/>
        <w:spacing w:after="0" w:line="240" w:lineRule="auto"/>
        <w:ind w:left="180" w:right="-109" w:firstLine="851"/>
        <w:jc w:val="center"/>
        <w:rPr>
          <w:rFonts w:ascii="Times New Roman" w:hAnsi="Times New Roman"/>
          <w:b/>
          <w:bCs/>
          <w:sz w:val="24"/>
          <w:szCs w:val="24"/>
          <w:lang w:eastAsia="ru-RU"/>
        </w:rPr>
      </w:pPr>
      <w:r w:rsidRPr="00866828">
        <w:rPr>
          <w:rFonts w:ascii="Times New Roman" w:hAnsi="Times New Roman"/>
          <w:b/>
          <w:bCs/>
          <w:sz w:val="24"/>
          <w:szCs w:val="24"/>
          <w:lang w:eastAsia="ru-RU"/>
        </w:rPr>
        <w:t>СЕРТИФИКАТ</w:t>
      </w:r>
    </w:p>
    <w:p w:rsidR="00383983" w:rsidRPr="00090CAD" w:rsidRDefault="00383983" w:rsidP="00C97A66">
      <w:pPr>
        <w:autoSpaceDE w:val="0"/>
        <w:autoSpaceDN w:val="0"/>
        <w:spacing w:after="0" w:line="240" w:lineRule="auto"/>
        <w:ind w:right="-109"/>
        <w:jc w:val="center"/>
        <w:rPr>
          <w:rFonts w:ascii="Times New Roman" w:hAnsi="Times New Roman"/>
          <w:b/>
          <w:bCs/>
          <w:sz w:val="26"/>
          <w:szCs w:val="26"/>
          <w:lang w:eastAsia="ru-RU"/>
        </w:rPr>
      </w:pPr>
      <w:r w:rsidRPr="00866828">
        <w:rPr>
          <w:rFonts w:ascii="Times New Roman" w:hAnsi="Times New Roman"/>
          <w:b/>
          <w:bCs/>
          <w:sz w:val="26"/>
          <w:szCs w:val="26"/>
          <w:lang w:eastAsia="ru-RU"/>
        </w:rPr>
        <w:t xml:space="preserve">Биржевых облигаций </w:t>
      </w:r>
      <w:r w:rsidR="00A00694" w:rsidRPr="00090CAD">
        <w:rPr>
          <w:rFonts w:ascii="Times New Roman" w:hAnsi="Times New Roman"/>
          <w:b/>
          <w:bCs/>
          <w:sz w:val="26"/>
          <w:szCs w:val="26"/>
          <w:lang w:eastAsia="ru-RU"/>
        </w:rPr>
        <w:t xml:space="preserve">процентных неконвертируемых </w:t>
      </w:r>
      <w:r w:rsidRPr="00090CAD">
        <w:rPr>
          <w:rFonts w:ascii="Times New Roman" w:hAnsi="Times New Roman"/>
          <w:b/>
          <w:bCs/>
          <w:sz w:val="26"/>
          <w:szCs w:val="26"/>
          <w:lang w:eastAsia="ru-RU"/>
        </w:rPr>
        <w:t xml:space="preserve">документарных на предъявителя с обязательным централизованным хранением серии </w:t>
      </w:r>
      <w:r w:rsidR="008C4A31" w:rsidRPr="00090CAD">
        <w:rPr>
          <w:rFonts w:ascii="Times New Roman" w:hAnsi="Times New Roman"/>
          <w:b/>
          <w:bCs/>
          <w:sz w:val="26"/>
          <w:szCs w:val="26"/>
          <w:lang w:eastAsia="ru-RU"/>
        </w:rPr>
        <w:t>БО-0</w:t>
      </w:r>
      <w:r w:rsidR="003439D8">
        <w:rPr>
          <w:rFonts w:ascii="Times New Roman" w:hAnsi="Times New Roman"/>
          <w:b/>
          <w:bCs/>
          <w:sz w:val="26"/>
          <w:szCs w:val="26"/>
          <w:lang w:eastAsia="ru-RU"/>
        </w:rPr>
        <w:t>4</w:t>
      </w:r>
    </w:p>
    <w:p w:rsidR="00383983" w:rsidRPr="00090CAD" w:rsidRDefault="00383983" w:rsidP="00C97A66">
      <w:pPr>
        <w:autoSpaceDE w:val="0"/>
        <w:autoSpaceDN w:val="0"/>
        <w:spacing w:after="0" w:line="240" w:lineRule="auto"/>
        <w:ind w:right="-109"/>
        <w:jc w:val="center"/>
        <w:rPr>
          <w:rFonts w:ascii="Times New Roman" w:hAnsi="Times New Roman"/>
          <w:sz w:val="24"/>
          <w:szCs w:val="24"/>
          <w:lang w:eastAsia="ru-RU"/>
        </w:rPr>
      </w:pPr>
    </w:p>
    <w:p w:rsidR="00383983" w:rsidRPr="00090CAD" w:rsidRDefault="00383983" w:rsidP="00C97A66">
      <w:pPr>
        <w:autoSpaceDE w:val="0"/>
        <w:autoSpaceDN w:val="0"/>
        <w:spacing w:after="0" w:line="240" w:lineRule="auto"/>
        <w:jc w:val="center"/>
        <w:rPr>
          <w:rFonts w:ascii="Times New Roman" w:hAnsi="Times New Roman"/>
        </w:rPr>
      </w:pPr>
      <w:r w:rsidRPr="00090CAD">
        <w:rPr>
          <w:rFonts w:ascii="Times New Roman" w:hAnsi="Times New Roman"/>
        </w:rPr>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83983" w:rsidRPr="00090CAD" w:rsidTr="00ED4FD6">
        <w:trPr>
          <w:trHeight w:hRule="exact" w:val="360"/>
        </w:trPr>
        <w:tc>
          <w:tcPr>
            <w:tcW w:w="312" w:type="dxa"/>
            <w:tcBorders>
              <w:top w:val="single" w:sz="4" w:space="0" w:color="auto"/>
              <w:left w:val="single" w:sz="4" w:space="0" w:color="auto"/>
              <w:bottom w:val="single" w:sz="4" w:space="0" w:color="auto"/>
            </w:tcBorders>
            <w:vAlign w:val="bottom"/>
          </w:tcPr>
          <w:p w:rsidR="00383983" w:rsidRPr="00090CAD" w:rsidRDefault="00383983" w:rsidP="00C97A66">
            <w:pPr>
              <w:autoSpaceDE w:val="0"/>
              <w:autoSpaceDN w:val="0"/>
              <w:spacing w:after="0" w:line="240" w:lineRule="auto"/>
              <w:ind w:left="-28" w:firstLine="28"/>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bottom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383983" w:rsidRPr="00090CAD" w:rsidRDefault="00383983" w:rsidP="00C97A66">
            <w:pPr>
              <w:autoSpaceDE w:val="0"/>
              <w:autoSpaceDN w:val="0"/>
              <w:spacing w:after="0" w:line="240" w:lineRule="auto"/>
              <w:jc w:val="center"/>
              <w:rPr>
                <w:rFonts w:ascii="Times New Roman" w:hAnsi="Times New Roman"/>
              </w:rPr>
            </w:pPr>
          </w:p>
        </w:tc>
      </w:tr>
    </w:tbl>
    <w:p w:rsidR="00383983" w:rsidRPr="00090CAD" w:rsidRDefault="00383983" w:rsidP="00C97A66">
      <w:pPr>
        <w:autoSpaceDE w:val="0"/>
        <w:autoSpaceDN w:val="0"/>
        <w:spacing w:after="0" w:line="240" w:lineRule="auto"/>
        <w:ind w:right="-109"/>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right="-109"/>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right="-109"/>
        <w:jc w:val="center"/>
        <w:rPr>
          <w:rFonts w:ascii="Times New Roman" w:hAnsi="Times New Roman"/>
          <w:lang w:eastAsia="ru-RU"/>
        </w:rPr>
      </w:pPr>
      <w:r w:rsidRPr="00090CAD">
        <w:rPr>
          <w:rFonts w:ascii="Times New Roman" w:hAnsi="Times New Roman"/>
          <w:lang w:eastAsia="ru-RU"/>
        </w:rPr>
        <w:t>Биржевые облигации размещаются путем открытой подписки среди неограниченного круга лиц</w:t>
      </w:r>
    </w:p>
    <w:p w:rsidR="00383983" w:rsidRPr="00090CAD" w:rsidRDefault="00383983" w:rsidP="00C97A66">
      <w:pPr>
        <w:autoSpaceDE w:val="0"/>
        <w:autoSpaceDN w:val="0"/>
        <w:spacing w:after="0" w:line="240" w:lineRule="auto"/>
        <w:ind w:left="180" w:right="-109" w:firstLine="851"/>
        <w:jc w:val="center"/>
        <w:rPr>
          <w:rFonts w:ascii="Times New Roman" w:hAnsi="Times New Roman"/>
          <w:sz w:val="20"/>
          <w:szCs w:val="20"/>
          <w:lang w:eastAsia="ru-RU"/>
        </w:rPr>
      </w:pPr>
    </w:p>
    <w:p w:rsidR="00383983" w:rsidRPr="00090CAD" w:rsidRDefault="00383983" w:rsidP="00C97A66">
      <w:pPr>
        <w:autoSpaceDE w:val="0"/>
        <w:autoSpaceDN w:val="0"/>
        <w:spacing w:after="0" w:line="240" w:lineRule="auto"/>
        <w:ind w:left="180" w:right="-109" w:firstLine="851"/>
        <w:jc w:val="both"/>
        <w:rPr>
          <w:rFonts w:ascii="Times New Roman" w:hAnsi="Times New Roman"/>
          <w:sz w:val="20"/>
          <w:szCs w:val="20"/>
          <w:lang w:eastAsia="ru-RU"/>
        </w:rPr>
      </w:pPr>
    </w:p>
    <w:p w:rsidR="00383983" w:rsidRPr="00090CAD" w:rsidRDefault="00DC49A2" w:rsidP="00C97A66">
      <w:pPr>
        <w:autoSpaceDE w:val="0"/>
        <w:autoSpaceDN w:val="0"/>
        <w:spacing w:before="80" w:after="20" w:line="240" w:lineRule="auto"/>
        <w:ind w:left="180" w:right="-109"/>
        <w:jc w:val="both"/>
        <w:rPr>
          <w:rFonts w:ascii="Times New Roman" w:hAnsi="Times New Roman"/>
        </w:rPr>
      </w:pPr>
      <w:r w:rsidRPr="00090CAD">
        <w:rPr>
          <w:rFonts w:ascii="Times New Roman" w:hAnsi="Times New Roman"/>
          <w:i/>
        </w:rPr>
        <w:t>О</w:t>
      </w:r>
      <w:r w:rsidR="008C4A31" w:rsidRPr="00090CAD">
        <w:rPr>
          <w:rFonts w:ascii="Times New Roman" w:hAnsi="Times New Roman"/>
          <w:i/>
        </w:rPr>
        <w:t>ткрытое акционерное общество «</w:t>
      </w:r>
      <w:r w:rsidRPr="00090CAD">
        <w:rPr>
          <w:rFonts w:ascii="Times New Roman" w:hAnsi="Times New Roman"/>
          <w:i/>
        </w:rPr>
        <w:t>Межрегиональная распределительная сетевая компания Северо-Запада</w:t>
      </w:r>
      <w:r w:rsidR="008C4A31" w:rsidRPr="00090CAD">
        <w:rPr>
          <w:rFonts w:ascii="Times New Roman" w:hAnsi="Times New Roman"/>
          <w:i/>
        </w:rPr>
        <w:t>»</w:t>
      </w:r>
      <w:r w:rsidRPr="00090CAD">
        <w:rPr>
          <w:rFonts w:ascii="Times New Roman" w:hAnsi="Times New Roman"/>
          <w:i/>
        </w:rPr>
        <w:t xml:space="preserve"> </w:t>
      </w:r>
      <w:r w:rsidR="00383983" w:rsidRPr="00090CAD">
        <w:rPr>
          <w:rFonts w:ascii="Times New Roman" w:hAnsi="Times New Roman"/>
        </w:rPr>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090CAD">
        <w:rPr>
          <w:rFonts w:ascii="Times New Roman" w:hAnsi="Times New Roman"/>
        </w:rPr>
        <w:t>Настоящий се</w:t>
      </w:r>
      <w:r w:rsidR="007A4334" w:rsidRPr="00090CAD">
        <w:rPr>
          <w:rFonts w:ascii="Times New Roman" w:hAnsi="Times New Roman"/>
        </w:rPr>
        <w:t xml:space="preserve">ртификат удостоверяет права на </w:t>
      </w:r>
      <w:r w:rsidR="00A54920">
        <w:rPr>
          <w:rFonts w:ascii="Times New Roman" w:hAnsi="Times New Roman"/>
        </w:rPr>
        <w:t>3</w:t>
      </w:r>
      <w:r w:rsidR="00A4079F" w:rsidRPr="00090CAD">
        <w:rPr>
          <w:rFonts w:ascii="Times New Roman" w:hAnsi="Times New Roman"/>
        </w:rPr>
        <w:t xml:space="preserve"> 000 000 (</w:t>
      </w:r>
      <w:r w:rsidR="00A54920">
        <w:rPr>
          <w:rFonts w:ascii="Times New Roman" w:hAnsi="Times New Roman"/>
        </w:rPr>
        <w:t>Три</w:t>
      </w:r>
      <w:r w:rsidR="00A4079F" w:rsidRPr="00090CAD">
        <w:rPr>
          <w:rFonts w:ascii="Times New Roman" w:hAnsi="Times New Roman"/>
        </w:rPr>
        <w:t xml:space="preserve"> миллион</w:t>
      </w:r>
      <w:r w:rsidR="008601C6">
        <w:rPr>
          <w:rFonts w:ascii="Times New Roman" w:hAnsi="Times New Roman"/>
        </w:rPr>
        <w:t>а</w:t>
      </w:r>
      <w:r w:rsidR="00A4079F" w:rsidRPr="00090CAD">
        <w:rPr>
          <w:rFonts w:ascii="Times New Roman" w:hAnsi="Times New Roman"/>
        </w:rPr>
        <w:t>)</w:t>
      </w:r>
      <w:r w:rsidRPr="00090CAD">
        <w:rPr>
          <w:rFonts w:ascii="Times New Roman" w:hAnsi="Times New Roman"/>
        </w:rPr>
        <w:t xml:space="preserve"> Биржевых облигаций номинальной стоимостью 1 000 (Одна тысяча) рублей каждая общей номинальной</w:t>
      </w:r>
      <w:r w:rsidR="007A4334" w:rsidRPr="00090CAD">
        <w:rPr>
          <w:rFonts w:ascii="Times New Roman" w:hAnsi="Times New Roman"/>
        </w:rPr>
        <w:t xml:space="preserve"> стоимостью </w:t>
      </w:r>
      <w:r w:rsidR="00A54920">
        <w:rPr>
          <w:rFonts w:ascii="Times New Roman" w:hAnsi="Times New Roman"/>
        </w:rPr>
        <w:t>3</w:t>
      </w:r>
      <w:r w:rsidR="00A4079F" w:rsidRPr="00090CAD">
        <w:rPr>
          <w:rFonts w:ascii="Times New Roman" w:hAnsi="Times New Roman"/>
        </w:rPr>
        <w:t xml:space="preserve"> 000 000 000 (</w:t>
      </w:r>
      <w:r w:rsidR="00A54920">
        <w:rPr>
          <w:rFonts w:ascii="Times New Roman" w:hAnsi="Times New Roman"/>
        </w:rPr>
        <w:t>Три</w:t>
      </w:r>
      <w:r w:rsidR="00A4079F" w:rsidRPr="00090CAD">
        <w:rPr>
          <w:rFonts w:ascii="Times New Roman" w:hAnsi="Times New Roman"/>
        </w:rPr>
        <w:t xml:space="preserve"> миллиард</w:t>
      </w:r>
      <w:r w:rsidR="008601C6">
        <w:rPr>
          <w:rFonts w:ascii="Times New Roman" w:hAnsi="Times New Roman"/>
        </w:rPr>
        <w:t>а</w:t>
      </w:r>
      <w:r w:rsidR="00A4079F" w:rsidRPr="00090CAD">
        <w:rPr>
          <w:rFonts w:ascii="Times New Roman" w:hAnsi="Times New Roman"/>
        </w:rPr>
        <w:t>)</w:t>
      </w:r>
      <w:r w:rsidRPr="00090CAD">
        <w:rPr>
          <w:rFonts w:ascii="Times New Roman" w:hAnsi="Times New Roman"/>
        </w:rPr>
        <w:t xml:space="preserve"> рублей.</w:t>
      </w:r>
    </w:p>
    <w:p w:rsidR="00383983" w:rsidRPr="00866828" w:rsidRDefault="00383983" w:rsidP="00C97A66">
      <w:pPr>
        <w:autoSpaceDE w:val="0"/>
        <w:autoSpaceDN w:val="0"/>
        <w:spacing w:before="80" w:after="20" w:line="240" w:lineRule="auto"/>
        <w:ind w:left="180" w:right="-109"/>
        <w:rPr>
          <w:rFonts w:ascii="Times New Roman" w:hAnsi="Times New Roman"/>
        </w:rPr>
      </w:pP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866828">
        <w:rPr>
          <w:rFonts w:ascii="Times New Roman" w:hAnsi="Times New Roman"/>
        </w:rPr>
        <w:t xml:space="preserve">Общее количество Биржевых облигаций выпуска, имеющего идентификационный номер </w:t>
      </w:r>
    </w:p>
    <w:p w:rsidR="00383983" w:rsidRPr="00866828" w:rsidRDefault="00383983" w:rsidP="00C97A66">
      <w:pPr>
        <w:autoSpaceDE w:val="0"/>
        <w:autoSpaceDN w:val="0"/>
        <w:spacing w:before="80" w:after="20" w:line="240" w:lineRule="auto"/>
        <w:ind w:left="180" w:right="-109"/>
        <w:jc w:val="both"/>
        <w:rPr>
          <w:rFonts w:ascii="Times New Roman" w:hAnsi="Times New Roman"/>
        </w:rPr>
      </w:pPr>
      <w:r w:rsidRPr="00866828">
        <w:rPr>
          <w:rFonts w:ascii="Times New Roman" w:hAnsi="Times New Roman"/>
          <w:b/>
          <w:bCs/>
        </w:rPr>
        <w:t>________________________ от «____»____________ 20__ года</w:t>
      </w:r>
      <w:r w:rsidRPr="00866828">
        <w:rPr>
          <w:rFonts w:ascii="Times New Roman" w:hAnsi="Times New Roman"/>
        </w:rPr>
        <w:t xml:space="preserve">, составляет </w:t>
      </w:r>
      <w:r w:rsidR="00A54920">
        <w:rPr>
          <w:rFonts w:ascii="Times New Roman" w:hAnsi="Times New Roman"/>
          <w:b/>
        </w:rPr>
        <w:t>3</w:t>
      </w:r>
      <w:r w:rsidR="00A4079F">
        <w:rPr>
          <w:rFonts w:ascii="Times New Roman" w:hAnsi="Times New Roman"/>
          <w:b/>
        </w:rPr>
        <w:t xml:space="preserve"> 000 000 (</w:t>
      </w:r>
      <w:r w:rsidR="00A54920">
        <w:rPr>
          <w:rFonts w:ascii="Times New Roman" w:hAnsi="Times New Roman"/>
          <w:b/>
        </w:rPr>
        <w:t>Три</w:t>
      </w:r>
      <w:r w:rsidR="00A4079F">
        <w:rPr>
          <w:rFonts w:ascii="Times New Roman" w:hAnsi="Times New Roman"/>
          <w:b/>
        </w:rPr>
        <w:t xml:space="preserve"> миллион</w:t>
      </w:r>
      <w:r w:rsidR="008601C6">
        <w:rPr>
          <w:rFonts w:ascii="Times New Roman" w:hAnsi="Times New Roman"/>
          <w:b/>
        </w:rPr>
        <w:t>а</w:t>
      </w:r>
      <w:r w:rsidR="00A4079F">
        <w:rPr>
          <w:rFonts w:ascii="Times New Roman" w:hAnsi="Times New Roman"/>
          <w:b/>
        </w:rPr>
        <w:t>)</w:t>
      </w:r>
      <w:r w:rsidRPr="00866828">
        <w:rPr>
          <w:rFonts w:ascii="Times New Roman" w:hAnsi="Times New Roman"/>
          <w:b/>
          <w:bCs/>
        </w:rPr>
        <w:t xml:space="preserve"> Биржевых облигаций</w:t>
      </w:r>
      <w:r w:rsidRPr="00866828">
        <w:rPr>
          <w:rFonts w:ascii="Times New Roman" w:hAnsi="Times New Roman"/>
        </w:rPr>
        <w:t xml:space="preserve"> номинальной стоимостью </w:t>
      </w:r>
      <w:r w:rsidRPr="00866828">
        <w:rPr>
          <w:rFonts w:ascii="Times New Roman" w:hAnsi="Times New Roman"/>
          <w:b/>
          <w:bCs/>
        </w:rPr>
        <w:t>1 000 (Одна тысяча) рублей</w:t>
      </w:r>
      <w:r w:rsidRPr="00866828">
        <w:rPr>
          <w:rFonts w:ascii="Times New Roman" w:hAnsi="Times New Roman"/>
        </w:rPr>
        <w:t xml:space="preserve"> каждая и общей номинальной стоимостью </w:t>
      </w:r>
      <w:r w:rsidR="00A54920">
        <w:rPr>
          <w:rFonts w:ascii="Times New Roman" w:hAnsi="Times New Roman"/>
          <w:b/>
          <w:bCs/>
        </w:rPr>
        <w:t>3</w:t>
      </w:r>
      <w:r w:rsidR="00A4079F">
        <w:rPr>
          <w:rFonts w:ascii="Times New Roman" w:hAnsi="Times New Roman"/>
          <w:b/>
          <w:bCs/>
        </w:rPr>
        <w:t xml:space="preserve"> 000 000 000 (</w:t>
      </w:r>
      <w:r w:rsidR="00A54920">
        <w:rPr>
          <w:rFonts w:ascii="Times New Roman" w:hAnsi="Times New Roman"/>
          <w:b/>
          <w:bCs/>
        </w:rPr>
        <w:t>Три</w:t>
      </w:r>
      <w:r w:rsidR="00A4079F">
        <w:rPr>
          <w:rFonts w:ascii="Times New Roman" w:hAnsi="Times New Roman"/>
          <w:b/>
          <w:bCs/>
        </w:rPr>
        <w:t xml:space="preserve"> миллиард</w:t>
      </w:r>
      <w:r w:rsidR="008601C6">
        <w:rPr>
          <w:rFonts w:ascii="Times New Roman" w:hAnsi="Times New Roman"/>
          <w:b/>
          <w:bCs/>
        </w:rPr>
        <w:t>а</w:t>
      </w:r>
      <w:r w:rsidR="00A4079F">
        <w:rPr>
          <w:rFonts w:ascii="Times New Roman" w:hAnsi="Times New Roman"/>
          <w:b/>
          <w:bCs/>
        </w:rPr>
        <w:t>)</w:t>
      </w:r>
      <w:r w:rsidRPr="00866828">
        <w:rPr>
          <w:rFonts w:ascii="Times New Roman" w:hAnsi="Times New Roman"/>
          <w:b/>
          <w:bCs/>
        </w:rPr>
        <w:t xml:space="preserve"> рублей</w:t>
      </w:r>
      <w:r w:rsidRPr="00866828">
        <w:rPr>
          <w:rFonts w:ascii="Times New Roman" w:hAnsi="Times New Roman"/>
        </w:rPr>
        <w:t>.</w:t>
      </w:r>
    </w:p>
    <w:p w:rsidR="00383983" w:rsidRPr="00866828" w:rsidRDefault="00383983" w:rsidP="00C97A66">
      <w:pPr>
        <w:autoSpaceDE w:val="0"/>
        <w:autoSpaceDN w:val="0"/>
        <w:spacing w:after="0" w:line="240" w:lineRule="auto"/>
        <w:ind w:left="180" w:right="-109" w:firstLine="851"/>
        <w:jc w:val="both"/>
        <w:rPr>
          <w:rFonts w:ascii="Times New Roman" w:hAnsi="Times New Roman"/>
          <w:lang w:eastAsia="ru-RU"/>
        </w:rPr>
      </w:pPr>
    </w:p>
    <w:p w:rsidR="00383983" w:rsidRPr="00866828" w:rsidRDefault="00383983" w:rsidP="00C97A66">
      <w:pPr>
        <w:autoSpaceDE w:val="0"/>
        <w:autoSpaceDN w:val="0"/>
        <w:spacing w:after="0" w:line="240" w:lineRule="auto"/>
        <w:ind w:left="180" w:right="-109" w:firstLine="851"/>
        <w:jc w:val="both"/>
        <w:rPr>
          <w:rFonts w:ascii="Times New Roman" w:hAnsi="Times New Roman"/>
          <w:lang w:eastAsia="ru-RU"/>
        </w:rPr>
      </w:pPr>
    </w:p>
    <w:p w:rsidR="00383983" w:rsidRPr="00866828" w:rsidRDefault="00383983" w:rsidP="00C97A66">
      <w:pPr>
        <w:autoSpaceDE w:val="0"/>
        <w:autoSpaceDN w:val="0"/>
        <w:spacing w:before="120" w:after="0" w:line="240" w:lineRule="auto"/>
        <w:ind w:left="180" w:right="-109"/>
        <w:jc w:val="both"/>
        <w:rPr>
          <w:rFonts w:ascii="Times New Roman" w:hAnsi="Times New Roman"/>
          <w:i/>
          <w:iCs/>
        </w:rPr>
      </w:pPr>
      <w:r w:rsidRPr="00866828">
        <w:rPr>
          <w:rFonts w:ascii="Times New Roman" w:hAnsi="Times New Roman"/>
          <w:i/>
          <w:iCs/>
        </w:rPr>
        <w:t xml:space="preserve">Настоящий сертификат передается на хранение в </w:t>
      </w:r>
      <w:r w:rsidRPr="00866828">
        <w:rPr>
          <w:rFonts w:ascii="Times New Roman" w:hAnsi="Times New Roman"/>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rFonts w:ascii="Times New Roman" w:hAnsi="Times New Roman"/>
          <w:i/>
          <w:szCs w:val="24"/>
          <w:lang w:eastAsia="ru-RU"/>
        </w:rPr>
        <w:t xml:space="preserve"> </w:t>
      </w:r>
      <w:r w:rsidRPr="00866828">
        <w:rPr>
          <w:rFonts w:ascii="Times New Roman" w:hAnsi="Times New Roman"/>
          <w:i/>
          <w:iCs/>
        </w:rPr>
        <w:t>(далее – «Депозитарий»), осуществляющее обязательное централизованное хранение сертификата Биржевых облигаций.</w:t>
      </w:r>
    </w:p>
    <w:p w:rsidR="00383983" w:rsidRPr="00866828" w:rsidRDefault="00383983" w:rsidP="00C97A66">
      <w:pPr>
        <w:autoSpaceDE w:val="0"/>
        <w:autoSpaceDN w:val="0"/>
        <w:spacing w:after="0" w:line="240" w:lineRule="auto"/>
        <w:ind w:left="180" w:right="-109"/>
        <w:jc w:val="both"/>
        <w:rPr>
          <w:rFonts w:ascii="Times New Roman" w:hAnsi="Times New Roman"/>
          <w:i/>
          <w:sz w:val="24"/>
          <w:szCs w:val="24"/>
          <w:lang w:eastAsia="ru-RU"/>
        </w:rPr>
      </w:pPr>
      <w:r w:rsidRPr="00866828">
        <w:rPr>
          <w:rFonts w:ascii="Times New Roman" w:hAnsi="Times New Roman"/>
          <w:i/>
          <w:iCs/>
        </w:rPr>
        <w:t>Место нахождения Депозитария:</w:t>
      </w:r>
      <w:r w:rsidRPr="00866828">
        <w:rPr>
          <w:rFonts w:ascii="Times New Roman" w:hAnsi="Times New Roman"/>
          <w:b/>
          <w:i/>
          <w:lang w:eastAsia="ru-RU"/>
        </w:rPr>
        <w:t xml:space="preserve"> </w:t>
      </w:r>
      <w:r w:rsidR="00AC19B6">
        <w:rPr>
          <w:rFonts w:ascii="Times New Roman" w:hAnsi="Times New Roman"/>
          <w:i/>
          <w:lang w:eastAsia="ru-RU"/>
        </w:rPr>
        <w:t>город</w:t>
      </w:r>
      <w:r w:rsidR="00AC19B6" w:rsidRPr="00866828">
        <w:rPr>
          <w:rFonts w:ascii="Times New Roman" w:hAnsi="Times New Roman"/>
          <w:lang w:eastAsia="ru-RU"/>
        </w:rPr>
        <w:t xml:space="preserve"> </w:t>
      </w:r>
      <w:r w:rsidR="00AC19B6" w:rsidRPr="00866828">
        <w:rPr>
          <w:rFonts w:ascii="Times New Roman" w:hAnsi="Times New Roman"/>
          <w:i/>
          <w:szCs w:val="24"/>
          <w:lang w:eastAsia="ru-RU"/>
        </w:rPr>
        <w:t xml:space="preserve">Москва, </w:t>
      </w:r>
      <w:r w:rsidR="00AC19B6">
        <w:rPr>
          <w:rFonts w:ascii="Times New Roman" w:hAnsi="Times New Roman"/>
          <w:i/>
          <w:szCs w:val="24"/>
          <w:lang w:eastAsia="ru-RU"/>
        </w:rPr>
        <w:t>улица Спартаковская</w:t>
      </w:r>
      <w:r w:rsidR="00AC19B6" w:rsidRPr="00866828">
        <w:rPr>
          <w:rFonts w:ascii="Times New Roman" w:hAnsi="Times New Roman"/>
          <w:i/>
          <w:szCs w:val="24"/>
          <w:lang w:eastAsia="ru-RU"/>
        </w:rPr>
        <w:t xml:space="preserve">, дом </w:t>
      </w:r>
      <w:r w:rsidR="00AC19B6">
        <w:rPr>
          <w:rFonts w:ascii="Times New Roman" w:hAnsi="Times New Roman"/>
          <w:i/>
          <w:szCs w:val="24"/>
          <w:lang w:eastAsia="ru-RU"/>
        </w:rPr>
        <w:t>12</w:t>
      </w:r>
    </w:p>
    <w:p w:rsidR="00383983" w:rsidRPr="00866828" w:rsidRDefault="00383983" w:rsidP="00C97A66">
      <w:pPr>
        <w:spacing w:after="0" w:line="240" w:lineRule="auto"/>
        <w:ind w:left="142"/>
        <w:rPr>
          <w:rFonts w:ascii="Times New Roman" w:hAnsi="Times New Roman"/>
          <w:lang w:eastAsia="ru-RU"/>
        </w:rPr>
      </w:pPr>
    </w:p>
    <w:p w:rsidR="00383983" w:rsidRPr="00866828" w:rsidRDefault="00383983" w:rsidP="00C97A66">
      <w:pPr>
        <w:spacing w:after="0" w:line="240" w:lineRule="auto"/>
        <w:ind w:left="142"/>
        <w:rPr>
          <w:rFonts w:ascii="Times New Roman" w:hAnsi="Times New Roman"/>
          <w:lang w:eastAsia="ru-RU"/>
        </w:rPr>
      </w:pPr>
    </w:p>
    <w:p w:rsidR="00383983" w:rsidRPr="00866828" w:rsidRDefault="00383983" w:rsidP="00C97A66">
      <w:pPr>
        <w:autoSpaceDE w:val="0"/>
        <w:autoSpaceDN w:val="0"/>
        <w:spacing w:after="0" w:line="240" w:lineRule="auto"/>
        <w:jc w:val="both"/>
        <w:rPr>
          <w:rFonts w:ascii="Times New Roman" w:hAnsi="Times New Roman"/>
          <w:b/>
          <w:bCs/>
        </w:rPr>
      </w:pPr>
      <w:r w:rsidRPr="00866828">
        <w:rPr>
          <w:rFonts w:ascii="Times New Roman" w:hAnsi="Times New Roman"/>
        </w:rPr>
        <w:t>________________________________________</w:t>
      </w:r>
      <w:r w:rsidRPr="00866828">
        <w:rPr>
          <w:rFonts w:ascii="Times New Roman" w:hAnsi="Times New Roman"/>
          <w:bCs/>
        </w:rPr>
        <w:t xml:space="preserve">                     </w:t>
      </w:r>
      <w:r w:rsidRPr="00866828">
        <w:rPr>
          <w:rFonts w:ascii="Times New Roman" w:hAnsi="Times New Roman"/>
          <w:b/>
          <w:bCs/>
        </w:rPr>
        <w:t>_________________     __________________</w:t>
      </w:r>
      <w:r w:rsidRPr="00866828">
        <w:rPr>
          <w:rFonts w:ascii="Times New Roman" w:hAnsi="Times New Roman"/>
        </w:rPr>
        <w:t xml:space="preserve">   </w:t>
      </w:r>
    </w:p>
    <w:p w:rsidR="00383983" w:rsidRPr="00866828" w:rsidRDefault="00383983" w:rsidP="00C97A66">
      <w:pPr>
        <w:widowControl w:val="0"/>
        <w:tabs>
          <w:tab w:val="center" w:pos="6521"/>
          <w:tab w:val="center" w:pos="8647"/>
        </w:tabs>
        <w:autoSpaceDE w:val="0"/>
        <w:autoSpaceDN w:val="0"/>
        <w:adjustRightInd w:val="0"/>
        <w:spacing w:before="40" w:after="20" w:line="240" w:lineRule="auto"/>
        <w:ind w:right="-109"/>
        <w:rPr>
          <w:rFonts w:ascii="Times New Roman" w:hAnsi="Times New Roman"/>
          <w:sz w:val="18"/>
          <w:szCs w:val="18"/>
          <w:lang w:eastAsia="ru-RU"/>
        </w:rPr>
      </w:pPr>
      <w:r w:rsidRPr="00866828">
        <w:rPr>
          <w:rFonts w:ascii="Times New Roman" w:hAnsi="Times New Roman"/>
          <w:lang w:eastAsia="ru-RU"/>
        </w:rPr>
        <w:t xml:space="preserve"> </w:t>
      </w:r>
      <w:r w:rsidRPr="00866828">
        <w:rPr>
          <w:rFonts w:ascii="Times New Roman" w:hAnsi="Times New Roman"/>
          <w:sz w:val="18"/>
          <w:szCs w:val="18"/>
          <w:lang w:eastAsia="ru-RU"/>
        </w:rPr>
        <w:t>(наименование должности руководителя эмитента)</w:t>
      </w:r>
      <w:r w:rsidRPr="00866828">
        <w:rPr>
          <w:rFonts w:ascii="Times New Roman" w:hAnsi="Times New Roman"/>
          <w:sz w:val="18"/>
          <w:szCs w:val="18"/>
          <w:lang w:eastAsia="ru-RU"/>
        </w:rPr>
        <w:tab/>
        <w:t xml:space="preserve">(подпись) </w:t>
      </w:r>
      <w:r w:rsidRPr="00866828">
        <w:rPr>
          <w:rFonts w:ascii="Times New Roman" w:hAnsi="Times New Roman"/>
          <w:sz w:val="18"/>
          <w:szCs w:val="18"/>
          <w:lang w:eastAsia="ru-RU"/>
        </w:rPr>
        <w:tab/>
        <w:t xml:space="preserve">   (Ф.И.О.)</w:t>
      </w:r>
    </w:p>
    <w:p w:rsidR="00383983" w:rsidRPr="00866828" w:rsidRDefault="00383983" w:rsidP="00C97A66">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 xml:space="preserve"> </w:t>
      </w:r>
    </w:p>
    <w:p w:rsidR="00383983" w:rsidRPr="00866828" w:rsidRDefault="00383983" w:rsidP="00C97A66">
      <w:pPr>
        <w:widowControl w:val="0"/>
        <w:autoSpaceDE w:val="0"/>
        <w:autoSpaceDN w:val="0"/>
        <w:adjustRightInd w:val="0"/>
        <w:spacing w:before="40" w:after="20" w:line="240" w:lineRule="auto"/>
        <w:ind w:right="-109"/>
        <w:rPr>
          <w:rFonts w:ascii="Times New Roman" w:hAnsi="Times New Roman"/>
          <w:lang w:eastAsia="ru-RU"/>
        </w:rPr>
      </w:pPr>
    </w:p>
    <w:p w:rsidR="00383983" w:rsidRPr="00C97A66" w:rsidRDefault="00383983" w:rsidP="00C97A66">
      <w:pPr>
        <w:widowControl w:val="0"/>
        <w:autoSpaceDE w:val="0"/>
        <w:autoSpaceDN w:val="0"/>
        <w:adjustRightInd w:val="0"/>
        <w:spacing w:before="40" w:after="20" w:line="240" w:lineRule="auto"/>
        <w:ind w:right="-109"/>
        <w:rPr>
          <w:rFonts w:ascii="Times New Roman" w:hAnsi="Times New Roman"/>
          <w:lang w:eastAsia="ru-RU"/>
        </w:rPr>
      </w:pPr>
      <w:r w:rsidRPr="00866828">
        <w:rPr>
          <w:rFonts w:ascii="Times New Roman" w:hAnsi="Times New Roman"/>
          <w:lang w:eastAsia="ru-RU"/>
        </w:rPr>
        <w:t>Дата «__</w:t>
      </w:r>
      <w:r w:rsidRPr="00454242">
        <w:rPr>
          <w:rFonts w:ascii="Times New Roman" w:hAnsi="Times New Roman"/>
          <w:lang w:eastAsia="ru-RU"/>
        </w:rPr>
        <w:t>_</w:t>
      </w:r>
      <w:r w:rsidRPr="00866828">
        <w:rPr>
          <w:rFonts w:ascii="Times New Roman" w:hAnsi="Times New Roman"/>
          <w:lang w:eastAsia="ru-RU"/>
        </w:rPr>
        <w:t>» ________ 20__ г.                                                                   М.П.</w:t>
      </w:r>
      <w:r w:rsidRPr="00C97A66">
        <w:rPr>
          <w:rFonts w:ascii="Times New Roman" w:hAnsi="Times New Roman"/>
          <w:lang w:eastAsia="ru-RU"/>
        </w:rPr>
        <w:t xml:space="preserve"> </w:t>
      </w:r>
    </w:p>
    <w:p w:rsidR="00383983" w:rsidRPr="00C97A66" w:rsidRDefault="00383983" w:rsidP="00C97A66">
      <w:pPr>
        <w:autoSpaceDE w:val="0"/>
        <w:autoSpaceDN w:val="0"/>
        <w:adjustRightInd w:val="0"/>
        <w:spacing w:after="0" w:line="240" w:lineRule="auto"/>
        <w:ind w:firstLine="540"/>
        <w:jc w:val="both"/>
        <w:rPr>
          <w:rFonts w:ascii="Times New Roman" w:hAnsi="Times New Roman"/>
          <w:b/>
          <w:bCs/>
          <w:i/>
          <w:iCs/>
        </w:rPr>
      </w:pPr>
    </w:p>
    <w:p w:rsidR="00383983" w:rsidRPr="00C97A66" w:rsidRDefault="00383983" w:rsidP="00C97A66">
      <w:pPr>
        <w:autoSpaceDE w:val="0"/>
        <w:autoSpaceDN w:val="0"/>
        <w:adjustRightInd w:val="0"/>
        <w:spacing w:after="0" w:line="240" w:lineRule="auto"/>
        <w:jc w:val="both"/>
        <w:rPr>
          <w:rFonts w:ascii="Times New Roman" w:hAnsi="Times New Roman"/>
          <w:sz w:val="20"/>
          <w:szCs w:val="20"/>
        </w:rPr>
      </w:pPr>
    </w:p>
    <w:p w:rsidR="00383983" w:rsidRPr="00C97A66" w:rsidRDefault="00383983" w:rsidP="00C97A66">
      <w:pPr>
        <w:autoSpaceDE w:val="0"/>
        <w:autoSpaceDN w:val="0"/>
        <w:adjustRightInd w:val="0"/>
        <w:spacing w:after="0" w:line="240" w:lineRule="auto"/>
        <w:jc w:val="both"/>
        <w:rPr>
          <w:rFonts w:ascii="Times New Roman" w:hAnsi="Times New Roman"/>
          <w:sz w:val="20"/>
          <w:szCs w:val="20"/>
        </w:rPr>
      </w:pPr>
      <w:r w:rsidRPr="00C97A66">
        <w:rPr>
          <w:rFonts w:ascii="Times New Roman" w:hAnsi="Times New Roman"/>
          <w:sz w:val="20"/>
          <w:szCs w:val="20"/>
        </w:rPr>
        <w:t xml:space="preserve"> </w:t>
      </w:r>
    </w:p>
    <w:p w:rsidR="00A85BFA" w:rsidRDefault="00A85BFA" w:rsidP="001F1D6D"/>
    <w:p w:rsidR="004410DB" w:rsidRDefault="004410DB" w:rsidP="00616ED9">
      <w:pPr>
        <w:spacing w:after="0" w:line="240" w:lineRule="auto"/>
        <w:mirrorIndents/>
        <w:jc w:val="right"/>
        <w:rPr>
          <w:rFonts w:ascii="Times New Roman" w:hAnsi="Times New Roman"/>
          <w:b/>
          <w:sz w:val="20"/>
          <w:szCs w:val="20"/>
        </w:rPr>
      </w:pPr>
    </w:p>
    <w:p w:rsidR="004410DB" w:rsidRDefault="004410DB" w:rsidP="00616ED9">
      <w:pPr>
        <w:spacing w:after="0" w:line="240" w:lineRule="auto"/>
        <w:mirrorIndents/>
        <w:jc w:val="right"/>
        <w:rPr>
          <w:rFonts w:ascii="Times New Roman" w:hAnsi="Times New Roman"/>
          <w:b/>
          <w:sz w:val="20"/>
          <w:szCs w:val="20"/>
        </w:rPr>
      </w:pPr>
    </w:p>
    <w:p w:rsidR="00331EE9" w:rsidRPr="00616ED9" w:rsidRDefault="00F968BB" w:rsidP="00616ED9">
      <w:pPr>
        <w:spacing w:after="0" w:line="240" w:lineRule="auto"/>
        <w:mirrorIndents/>
        <w:jc w:val="right"/>
        <w:rPr>
          <w:rFonts w:ascii="Times New Roman" w:hAnsi="Times New Roman"/>
          <w:b/>
          <w:sz w:val="20"/>
          <w:szCs w:val="20"/>
        </w:rPr>
      </w:pPr>
      <w:r w:rsidRPr="00616ED9">
        <w:rPr>
          <w:rFonts w:ascii="Times New Roman" w:hAnsi="Times New Roman"/>
          <w:b/>
          <w:sz w:val="20"/>
          <w:szCs w:val="20"/>
        </w:rPr>
        <w:t>Обратная сторона</w:t>
      </w:r>
    </w:p>
    <w:p w:rsidR="00616ED9" w:rsidRPr="0035053D" w:rsidRDefault="00616ED9" w:rsidP="00616ED9">
      <w:pPr>
        <w:adjustRightInd w:val="0"/>
        <w:spacing w:after="0" w:line="240" w:lineRule="auto"/>
        <w:ind w:firstLine="540"/>
        <w:mirrorIndents/>
        <w:jc w:val="both"/>
        <w:rPr>
          <w:rFonts w:ascii="Times New Roman" w:hAnsi="Times New Roman"/>
          <w:bCs/>
          <w:sz w:val="20"/>
          <w:szCs w:val="20"/>
        </w:rPr>
      </w:pPr>
      <w:r w:rsidRPr="0035053D">
        <w:rPr>
          <w:rFonts w:ascii="Times New Roman" w:hAnsi="Times New Roman"/>
          <w:bCs/>
          <w:sz w:val="20"/>
          <w:szCs w:val="20"/>
        </w:rPr>
        <w:t>1. Вид, категория (тип) ценных бумаг</w:t>
      </w:r>
    </w:p>
    <w:p w:rsidR="00616ED9" w:rsidRPr="0035053D" w:rsidRDefault="00616ED9" w:rsidP="00616ED9">
      <w:pPr>
        <w:pStyle w:val="ConsNormal"/>
        <w:ind w:right="0" w:firstLine="540"/>
        <w:mirrorIndents/>
        <w:jc w:val="both"/>
        <w:rPr>
          <w:rFonts w:ascii="Times New Roman" w:hAnsi="Times New Roman"/>
          <w:sz w:val="20"/>
        </w:rPr>
      </w:pPr>
    </w:p>
    <w:p w:rsidR="00616ED9" w:rsidRPr="00075D88" w:rsidRDefault="00616ED9" w:rsidP="00616ED9">
      <w:pPr>
        <w:pStyle w:val="ConsNormal"/>
        <w:ind w:right="0" w:firstLine="540"/>
        <w:mirrorIndents/>
        <w:jc w:val="both"/>
        <w:rPr>
          <w:rFonts w:ascii="Times New Roman" w:hAnsi="Times New Roman"/>
          <w:sz w:val="20"/>
        </w:rPr>
      </w:pPr>
      <w:r w:rsidRPr="00075D88">
        <w:rPr>
          <w:rFonts w:ascii="Times New Roman" w:hAnsi="Times New Roman"/>
          <w:sz w:val="20"/>
        </w:rPr>
        <w:t xml:space="preserve">Вид ценных бумаг: </w:t>
      </w:r>
      <w:r w:rsidR="009573D4" w:rsidRPr="00075D88">
        <w:rPr>
          <w:rFonts w:ascii="Times New Roman" w:hAnsi="Times New Roman"/>
          <w:b/>
          <w:bCs/>
          <w:i/>
          <w:iCs/>
          <w:sz w:val="20"/>
        </w:rPr>
        <w:t>биржевые облигации на предъявителя</w:t>
      </w:r>
    </w:p>
    <w:p w:rsidR="00616ED9" w:rsidRPr="00075D88" w:rsidRDefault="00616ED9" w:rsidP="00616ED9">
      <w:pPr>
        <w:pStyle w:val="ConsNormal"/>
        <w:ind w:right="0" w:firstLine="540"/>
        <w:mirrorIndents/>
        <w:jc w:val="both"/>
        <w:rPr>
          <w:rFonts w:ascii="Times New Roman" w:hAnsi="Times New Roman"/>
          <w:b/>
          <w:bCs/>
          <w:i/>
          <w:iCs/>
          <w:sz w:val="20"/>
        </w:rPr>
      </w:pPr>
      <w:r w:rsidRPr="00075D88">
        <w:rPr>
          <w:rFonts w:ascii="Times New Roman" w:hAnsi="Times New Roman"/>
          <w:sz w:val="20"/>
        </w:rPr>
        <w:t xml:space="preserve">Серия: </w:t>
      </w:r>
      <w:r w:rsidRPr="00075D88">
        <w:rPr>
          <w:rFonts w:ascii="Times New Roman" w:hAnsi="Times New Roman"/>
          <w:b/>
          <w:i/>
          <w:sz w:val="20"/>
        </w:rPr>
        <w:t>БО-0</w:t>
      </w:r>
      <w:r w:rsidR="003439D8">
        <w:rPr>
          <w:rFonts w:ascii="Times New Roman" w:hAnsi="Times New Roman"/>
          <w:b/>
          <w:i/>
          <w:sz w:val="20"/>
        </w:rPr>
        <w:t>4</w:t>
      </w:r>
    </w:p>
    <w:p w:rsidR="00E427E5" w:rsidRPr="00186F41" w:rsidRDefault="00616ED9" w:rsidP="00186F41">
      <w:pPr>
        <w:spacing w:after="0" w:line="240" w:lineRule="auto"/>
        <w:jc w:val="both"/>
        <w:rPr>
          <w:rFonts w:ascii="Times New Roman" w:hAnsi="Times New Roman"/>
          <w:b/>
          <w:i/>
          <w:sz w:val="20"/>
        </w:rPr>
      </w:pPr>
      <w:proofErr w:type="gramStart"/>
      <w:r w:rsidRPr="00075D88">
        <w:rPr>
          <w:rFonts w:ascii="Times New Roman" w:hAnsi="Times New Roman"/>
          <w:sz w:val="20"/>
          <w:szCs w:val="20"/>
        </w:rPr>
        <w:t xml:space="preserve">Иные идентификационные признаки размещаемых ценных бумаг: </w:t>
      </w:r>
      <w:r w:rsidR="00E427E5" w:rsidRPr="00075D88">
        <w:rPr>
          <w:rFonts w:ascii="Times New Roman" w:hAnsi="Times New Roman"/>
          <w:b/>
          <w:bCs/>
          <w:i/>
          <w:iCs/>
          <w:sz w:val="20"/>
          <w:szCs w:val="20"/>
        </w:rPr>
        <w:t>биржевые облигации процентные неконвертируемые документарные на предъявителя с обязательным централизованным хранением серии БО-0</w:t>
      </w:r>
      <w:r w:rsidR="003439D8">
        <w:rPr>
          <w:rFonts w:ascii="Times New Roman" w:hAnsi="Times New Roman"/>
          <w:b/>
          <w:bCs/>
          <w:i/>
          <w:iCs/>
          <w:sz w:val="20"/>
          <w:szCs w:val="20"/>
        </w:rPr>
        <w:t>4</w:t>
      </w:r>
      <w:r w:rsidR="00E427E5" w:rsidRPr="00075D88">
        <w:rPr>
          <w:rFonts w:ascii="Times New Roman" w:hAnsi="Times New Roman"/>
          <w:b/>
          <w:bCs/>
          <w:i/>
          <w:iCs/>
          <w:sz w:val="20"/>
          <w:szCs w:val="20"/>
        </w:rPr>
        <w:t xml:space="preserve"> (далее по тексту именуются совокупно «Биржевые облигации» и по отдельности - «Биржевая облигация» или «Биржевая облигация выпуска»), с возможностью досрочного погашения по требованию владельцев и по усмотрению Открытого акционерного общества «Межрегиональная распределительная сетевая компания Северо-Запада» (далее – Эмитент)</w:t>
      </w:r>
      <w:proofErr w:type="gramEnd"/>
    </w:p>
    <w:p w:rsidR="00616ED9" w:rsidRPr="00075D88" w:rsidRDefault="00616ED9" w:rsidP="00186F41">
      <w:pPr>
        <w:adjustRightInd w:val="0"/>
        <w:spacing w:after="0" w:line="240" w:lineRule="auto"/>
        <w:ind w:right="423"/>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2. Форма ценных бумаг (</w:t>
      </w:r>
      <w:proofErr w:type="gramStart"/>
      <w:r w:rsidRPr="00075D88">
        <w:rPr>
          <w:rFonts w:ascii="Times New Roman" w:hAnsi="Times New Roman"/>
          <w:bCs/>
          <w:sz w:val="20"/>
          <w:szCs w:val="20"/>
        </w:rPr>
        <w:t>бездокументарные</w:t>
      </w:r>
      <w:proofErr w:type="gramEnd"/>
      <w:r w:rsidRPr="00075D88">
        <w:rPr>
          <w:rFonts w:ascii="Times New Roman" w:hAnsi="Times New Roman"/>
          <w:bCs/>
          <w:sz w:val="20"/>
          <w:szCs w:val="20"/>
        </w:rPr>
        <w:t>, документарные)</w:t>
      </w:r>
    </w:p>
    <w:p w:rsidR="00616ED9" w:rsidRPr="00075D88" w:rsidRDefault="00616ED9" w:rsidP="00616ED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документарные</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3. Указание на обязательное централизованное хранение</w:t>
      </w:r>
    </w:p>
    <w:p w:rsidR="009573D4" w:rsidRPr="00075D88" w:rsidRDefault="009573D4" w:rsidP="009573D4">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b/>
          <w:bCs/>
          <w:i/>
          <w:iCs/>
          <w:sz w:val="20"/>
          <w:szCs w:val="20"/>
          <w:lang w:eastAsia="ru-RU"/>
        </w:rPr>
        <w:t>Предусмотрено обязательное централизованное хранение Биржевых облигаций.</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Депозитарий, осуществляющий централизованное хранение:</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Полное фирменное наименование: </w:t>
      </w:r>
      <w:r w:rsidRPr="00A62B56">
        <w:rPr>
          <w:rFonts w:ascii="Times New Roman" w:hAnsi="Times New Roman"/>
          <w:b/>
          <w:i/>
          <w:sz w:val="20"/>
          <w:szCs w:val="20"/>
          <w:lang w:eastAsia="ru-RU"/>
        </w:rPr>
        <w:t>Небанковская кредитная организация закрытое акционерное общество «Национальный расчетный депозитарий».</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Сокращенное фирменное наименование: </w:t>
      </w:r>
      <w:r w:rsidRPr="00A62B56">
        <w:rPr>
          <w:rFonts w:ascii="Times New Roman" w:hAnsi="Times New Roman"/>
          <w:b/>
          <w:i/>
          <w:sz w:val="20"/>
          <w:szCs w:val="20"/>
          <w:lang w:eastAsia="ru-RU"/>
        </w:rPr>
        <w:t>НКО ЗАО НРД.</w:t>
      </w:r>
    </w:p>
    <w:p w:rsidR="00A62B56" w:rsidRPr="00186F41" w:rsidRDefault="00A62B56" w:rsidP="00186F41">
      <w:pPr>
        <w:autoSpaceDE w:val="0"/>
        <w:autoSpaceDN w:val="0"/>
        <w:adjustRightInd w:val="0"/>
        <w:spacing w:after="0" w:line="240" w:lineRule="auto"/>
        <w:jc w:val="both"/>
        <w:rPr>
          <w:rFonts w:ascii="Times New Roman" w:hAnsi="Times New Roman"/>
          <w:b/>
          <w:i/>
          <w:sz w:val="20"/>
        </w:rPr>
      </w:pPr>
      <w:r w:rsidRPr="00A62B56">
        <w:rPr>
          <w:rFonts w:ascii="Times New Roman" w:hAnsi="Times New Roman"/>
          <w:bCs/>
          <w:sz w:val="20"/>
          <w:szCs w:val="20"/>
          <w:lang w:eastAsia="ru-RU"/>
        </w:rPr>
        <w:t xml:space="preserve">Место нахождения: </w:t>
      </w:r>
      <w:r w:rsidRPr="00A62B56">
        <w:rPr>
          <w:rFonts w:ascii="Times New Roman" w:hAnsi="Times New Roman"/>
          <w:b/>
          <w:i/>
          <w:sz w:val="20"/>
          <w:szCs w:val="20"/>
          <w:lang w:eastAsia="ru-RU"/>
        </w:rPr>
        <w:t>город</w:t>
      </w:r>
      <w:r w:rsidRPr="00186F41">
        <w:rPr>
          <w:rFonts w:ascii="Times New Roman" w:hAnsi="Times New Roman"/>
          <w:b/>
          <w:i/>
          <w:sz w:val="20"/>
        </w:rPr>
        <w:t xml:space="preserve"> </w:t>
      </w:r>
      <w:r w:rsidRPr="00A62B56">
        <w:rPr>
          <w:rFonts w:ascii="Times New Roman" w:hAnsi="Times New Roman"/>
          <w:b/>
          <w:i/>
          <w:sz w:val="20"/>
          <w:szCs w:val="20"/>
          <w:lang w:eastAsia="ru-RU"/>
        </w:rPr>
        <w:t>Москва, улица Спартаковская, дом 12</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Адрес для направления корреспонденции (почтовый адрес): </w:t>
      </w:r>
      <w:r w:rsidRPr="00A62B56">
        <w:rPr>
          <w:rFonts w:ascii="Times New Roman" w:hAnsi="Times New Roman"/>
          <w:b/>
          <w:bCs/>
          <w:i/>
          <w:iCs/>
          <w:sz w:val="20"/>
          <w:szCs w:val="20"/>
        </w:rPr>
        <w:t>105066, г. Москва, ул. Спартаковская, д. 12</w:t>
      </w:r>
    </w:p>
    <w:p w:rsidR="00A62B56" w:rsidRPr="00A62B56" w:rsidRDefault="00A62B56" w:rsidP="00A62B56">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ОГРН: </w:t>
      </w:r>
      <w:r w:rsidRPr="00A62B56">
        <w:rPr>
          <w:rFonts w:ascii="Times New Roman" w:hAnsi="Times New Roman"/>
          <w:b/>
          <w:i/>
          <w:sz w:val="20"/>
          <w:szCs w:val="20"/>
          <w:lang w:eastAsia="ru-RU"/>
        </w:rPr>
        <w:t>1027739132563.</w:t>
      </w:r>
    </w:p>
    <w:p w:rsidR="00A62B56" w:rsidRPr="00A62B56" w:rsidRDefault="00A62B56" w:rsidP="00186F41">
      <w:pPr>
        <w:autoSpaceDE w:val="0"/>
        <w:autoSpaceDN w:val="0"/>
        <w:adjustRightInd w:val="0"/>
        <w:spacing w:after="0" w:line="240" w:lineRule="auto"/>
        <w:jc w:val="both"/>
        <w:rPr>
          <w:rFonts w:ascii="Times New Roman" w:hAnsi="Times New Roman"/>
          <w:sz w:val="20"/>
          <w:szCs w:val="20"/>
          <w:lang w:eastAsia="ru-RU"/>
        </w:rPr>
      </w:pPr>
      <w:r w:rsidRPr="00A62B56">
        <w:rPr>
          <w:rFonts w:ascii="Times New Roman" w:hAnsi="Times New Roman"/>
          <w:bCs/>
          <w:sz w:val="20"/>
          <w:szCs w:val="20"/>
          <w:lang w:eastAsia="ru-RU"/>
        </w:rPr>
        <w:t xml:space="preserve">ИНН/КПП: </w:t>
      </w:r>
      <w:r w:rsidRPr="00A62B56">
        <w:rPr>
          <w:rFonts w:ascii="Times New Roman" w:hAnsi="Times New Roman"/>
          <w:b/>
          <w:i/>
          <w:sz w:val="20"/>
          <w:szCs w:val="20"/>
          <w:lang w:eastAsia="ru-RU"/>
        </w:rPr>
        <w:t>7702165310/775001001.</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Телефон: </w:t>
      </w:r>
      <w:r w:rsidRPr="00A62B56">
        <w:rPr>
          <w:rFonts w:ascii="Times New Roman" w:hAnsi="Times New Roman"/>
          <w:b/>
          <w:i/>
          <w:sz w:val="20"/>
          <w:szCs w:val="20"/>
          <w:lang w:eastAsia="ru-RU"/>
        </w:rPr>
        <w:t>+7</w:t>
      </w:r>
      <w:r w:rsidRPr="00A62B56">
        <w:rPr>
          <w:rFonts w:ascii="Times New Roman" w:hAnsi="Times New Roman"/>
          <w:b/>
          <w:bCs/>
          <w:i/>
          <w:iCs/>
          <w:sz w:val="20"/>
          <w:szCs w:val="20"/>
          <w:lang w:eastAsia="ru-RU"/>
        </w:rPr>
        <w:t>(495) 956-27-89, +7 (495) 956-27-90</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Номер лицензии профессионального участника рынка ценных бумаг на осуществление депозитарной деятельности: </w:t>
      </w:r>
      <w:r w:rsidRPr="00A62B56">
        <w:rPr>
          <w:rFonts w:ascii="Times New Roman" w:hAnsi="Times New Roman"/>
          <w:b/>
          <w:i/>
          <w:sz w:val="20"/>
          <w:szCs w:val="20"/>
          <w:lang w:eastAsia="ru-RU"/>
        </w:rPr>
        <w:t>№177-12042-000100</w:t>
      </w:r>
    </w:p>
    <w:p w:rsidR="00A62B56" w:rsidRPr="00A62B56" w:rsidRDefault="00A62B56" w:rsidP="00A62B56">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Дата </w:t>
      </w:r>
      <w:proofErr w:type="gramStart"/>
      <w:r w:rsidRPr="00A62B56">
        <w:rPr>
          <w:rFonts w:ascii="Times New Roman" w:hAnsi="Times New Roman"/>
          <w:sz w:val="20"/>
          <w:szCs w:val="20"/>
          <w:lang w:eastAsia="ru-RU"/>
        </w:rPr>
        <w:t>выдачи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i/>
          <w:sz w:val="20"/>
          <w:szCs w:val="20"/>
          <w:lang w:eastAsia="ru-RU"/>
        </w:rPr>
        <w:t>19.02.2009</w:t>
      </w:r>
    </w:p>
    <w:p w:rsidR="00A62B56" w:rsidRPr="00A62B56" w:rsidRDefault="00A62B56" w:rsidP="00186F41">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Срок </w:t>
      </w:r>
      <w:proofErr w:type="gramStart"/>
      <w:r w:rsidRPr="00A62B56">
        <w:rPr>
          <w:rFonts w:ascii="Times New Roman" w:hAnsi="Times New Roman"/>
          <w:sz w:val="20"/>
          <w:szCs w:val="20"/>
          <w:lang w:eastAsia="ru-RU"/>
        </w:rPr>
        <w:t>действия лицензии профессионального участника рынка ценных бумаг</w:t>
      </w:r>
      <w:proofErr w:type="gramEnd"/>
      <w:r w:rsidRPr="00A62B56">
        <w:rPr>
          <w:rFonts w:ascii="Times New Roman" w:hAnsi="Times New Roman"/>
          <w:sz w:val="20"/>
          <w:szCs w:val="20"/>
          <w:lang w:eastAsia="ru-RU"/>
        </w:rPr>
        <w:t xml:space="preserve"> на осуществление депозитарной деятельности: </w:t>
      </w:r>
      <w:r w:rsidRPr="00A62B56">
        <w:rPr>
          <w:rFonts w:ascii="Times New Roman" w:hAnsi="Times New Roman"/>
          <w:b/>
          <w:bCs/>
          <w:i/>
          <w:iCs/>
          <w:sz w:val="20"/>
          <w:szCs w:val="20"/>
          <w:lang w:eastAsia="ru-RU"/>
        </w:rPr>
        <w:t>без ограничения срока действия</w:t>
      </w:r>
    </w:p>
    <w:p w:rsidR="00A62B56" w:rsidRPr="00A62B56" w:rsidRDefault="00A62B56" w:rsidP="00A62B56">
      <w:pPr>
        <w:autoSpaceDE w:val="0"/>
        <w:autoSpaceDN w:val="0"/>
        <w:spacing w:after="0" w:line="240" w:lineRule="auto"/>
        <w:jc w:val="both"/>
        <w:rPr>
          <w:rFonts w:ascii="Times New Roman" w:hAnsi="Times New Roman"/>
          <w:sz w:val="20"/>
          <w:szCs w:val="20"/>
          <w:lang w:eastAsia="ru-RU"/>
        </w:rPr>
      </w:pPr>
      <w:r w:rsidRPr="00A62B56">
        <w:rPr>
          <w:rFonts w:ascii="Times New Roman" w:hAnsi="Times New Roman"/>
          <w:sz w:val="20"/>
          <w:szCs w:val="20"/>
          <w:lang w:eastAsia="ru-RU"/>
        </w:rPr>
        <w:t xml:space="preserve">Лицензирующий орган: </w:t>
      </w:r>
      <w:r w:rsidRPr="00A62B56">
        <w:rPr>
          <w:rFonts w:ascii="Times New Roman" w:hAnsi="Times New Roman"/>
          <w:b/>
          <w:i/>
          <w:spacing w:val="-2"/>
          <w:sz w:val="20"/>
          <w:szCs w:val="20"/>
          <w:lang w:eastAsia="ru-RU"/>
        </w:rPr>
        <w:t>Банк</w:t>
      </w:r>
      <w:r w:rsidRPr="00186F41">
        <w:rPr>
          <w:rFonts w:ascii="Times New Roman" w:hAnsi="Times New Roman"/>
          <w:b/>
          <w:i/>
          <w:spacing w:val="-2"/>
          <w:sz w:val="20"/>
        </w:rPr>
        <w:t xml:space="preserve"> России</w:t>
      </w:r>
    </w:p>
    <w:p w:rsidR="00A62B56" w:rsidRPr="00186F41" w:rsidRDefault="00A62B56" w:rsidP="00201B64">
      <w:pPr>
        <w:adjustRightInd w:val="0"/>
        <w:spacing w:after="0" w:line="240" w:lineRule="auto"/>
        <w:ind w:firstLine="540"/>
        <w:mirrorIndents/>
        <w:jc w:val="both"/>
        <w:rPr>
          <w:rFonts w:ascii="Times New Roman" w:hAnsi="Times New Roman"/>
          <w:b/>
          <w:i/>
          <w:sz w:val="20"/>
        </w:rPr>
      </w:pP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w:t>
      </w:r>
      <w:r w:rsidR="00CA5DE5" w:rsidRPr="00075D88">
        <w:rPr>
          <w:rFonts w:ascii="Times New Roman" w:hAnsi="Times New Roman"/>
          <w:b/>
          <w:bCs/>
          <w:i/>
          <w:iCs/>
          <w:sz w:val="20"/>
          <w:szCs w:val="20"/>
        </w:rPr>
        <w:t>г.</w:t>
      </w:r>
      <w:r w:rsidRPr="00075D88">
        <w:rPr>
          <w:rFonts w:ascii="Times New Roman" w:hAnsi="Times New Roman"/>
          <w:b/>
          <w:bCs/>
          <w:i/>
          <w:iCs/>
          <w:sz w:val="20"/>
          <w:szCs w:val="20"/>
        </w:rPr>
        <w:t xml:space="preserve"> № 39-ФЗ «О рынке ценных бумаг», Положением о депозитарной деятельности в Российской Федерации, утвержденным постановлением ФКЦБ России от 16.10.1997</w:t>
      </w:r>
      <w:r w:rsidR="00CA5DE5" w:rsidRPr="00075D88">
        <w:rPr>
          <w:rFonts w:ascii="Times New Roman" w:hAnsi="Times New Roman"/>
          <w:b/>
          <w:bCs/>
          <w:i/>
          <w:iCs/>
          <w:sz w:val="20"/>
          <w:szCs w:val="20"/>
        </w:rPr>
        <w:t xml:space="preserve">г. </w:t>
      </w:r>
      <w:r w:rsidRPr="00075D88">
        <w:rPr>
          <w:rFonts w:ascii="Times New Roman" w:hAnsi="Times New Roman"/>
          <w:b/>
          <w:bCs/>
          <w:i/>
          <w:iCs/>
          <w:sz w:val="20"/>
          <w:szCs w:val="20"/>
        </w:rPr>
        <w:t xml:space="preserve"> № 36.</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4. Номинальная стоимость каждой ценной бумаги выпуска</w:t>
      </w:r>
    </w:p>
    <w:p w:rsidR="00616ED9" w:rsidRPr="00075D88" w:rsidRDefault="00616ED9" w:rsidP="00616ED9">
      <w:pPr>
        <w:adjustRightInd w:val="0"/>
        <w:spacing w:after="0" w:line="240" w:lineRule="auto"/>
        <w:ind w:firstLine="540"/>
        <w:mirrorIndents/>
        <w:jc w:val="both"/>
        <w:rPr>
          <w:rFonts w:ascii="Times New Roman" w:hAnsi="Times New Roman"/>
          <w:b/>
          <w:bCs/>
          <w:i/>
          <w:sz w:val="20"/>
          <w:szCs w:val="20"/>
        </w:rPr>
      </w:pPr>
      <w:r w:rsidRPr="00075D88">
        <w:rPr>
          <w:rFonts w:ascii="Times New Roman" w:hAnsi="Times New Roman"/>
          <w:b/>
          <w:bCs/>
          <w:i/>
          <w:sz w:val="20"/>
          <w:szCs w:val="20"/>
        </w:rPr>
        <w:t>1 000 (Одна тысяча) рублей.</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5. Количество ценных бумаг выпуска</w:t>
      </w:r>
    </w:p>
    <w:p w:rsidR="00616ED9" w:rsidRPr="00075D88" w:rsidRDefault="00A54920" w:rsidP="00616ED9">
      <w:pPr>
        <w:adjustRightInd w:val="0"/>
        <w:spacing w:after="0" w:line="240" w:lineRule="auto"/>
        <w:ind w:firstLine="540"/>
        <w:mirrorIndents/>
        <w:jc w:val="both"/>
        <w:rPr>
          <w:rFonts w:ascii="Times New Roman" w:hAnsi="Times New Roman"/>
          <w:b/>
          <w:bCs/>
          <w:i/>
          <w:sz w:val="20"/>
          <w:szCs w:val="20"/>
        </w:rPr>
      </w:pPr>
      <w:r>
        <w:rPr>
          <w:rFonts w:ascii="Times New Roman" w:hAnsi="Times New Roman"/>
          <w:b/>
          <w:bCs/>
          <w:i/>
          <w:sz w:val="20"/>
          <w:szCs w:val="20"/>
        </w:rPr>
        <w:t>3</w:t>
      </w:r>
      <w:r w:rsidR="00616ED9" w:rsidRPr="00075D88">
        <w:rPr>
          <w:rFonts w:ascii="Times New Roman" w:hAnsi="Times New Roman"/>
          <w:b/>
          <w:bCs/>
          <w:i/>
          <w:sz w:val="20"/>
          <w:szCs w:val="20"/>
        </w:rPr>
        <w:t> 000 000  (</w:t>
      </w:r>
      <w:r>
        <w:rPr>
          <w:rFonts w:ascii="Times New Roman" w:hAnsi="Times New Roman"/>
          <w:b/>
          <w:bCs/>
          <w:i/>
          <w:sz w:val="20"/>
          <w:szCs w:val="20"/>
        </w:rPr>
        <w:t>Три</w:t>
      </w:r>
      <w:r w:rsidR="008601C6">
        <w:rPr>
          <w:rFonts w:ascii="Times New Roman" w:hAnsi="Times New Roman"/>
          <w:b/>
          <w:bCs/>
          <w:i/>
          <w:sz w:val="20"/>
          <w:szCs w:val="20"/>
        </w:rPr>
        <w:t xml:space="preserve"> </w:t>
      </w:r>
      <w:r w:rsidR="00616ED9" w:rsidRPr="00075D88">
        <w:rPr>
          <w:rFonts w:ascii="Times New Roman" w:hAnsi="Times New Roman"/>
          <w:b/>
          <w:bCs/>
          <w:i/>
          <w:sz w:val="20"/>
          <w:szCs w:val="20"/>
        </w:rPr>
        <w:t>миллион</w:t>
      </w:r>
      <w:r w:rsidR="008601C6">
        <w:rPr>
          <w:rFonts w:ascii="Times New Roman" w:hAnsi="Times New Roman"/>
          <w:b/>
          <w:bCs/>
          <w:i/>
          <w:sz w:val="20"/>
          <w:szCs w:val="20"/>
        </w:rPr>
        <w:t>а</w:t>
      </w:r>
      <w:r w:rsidR="00616ED9" w:rsidRPr="00075D88">
        <w:rPr>
          <w:rFonts w:ascii="Times New Roman" w:hAnsi="Times New Roman"/>
          <w:b/>
          <w:bCs/>
          <w:i/>
          <w:sz w:val="20"/>
          <w:szCs w:val="20"/>
        </w:rPr>
        <w:t>) штук</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6. Общее количество ценных бумаг данного выпуска, размещенных ранее</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9573D4" w:rsidRPr="00075D88" w:rsidRDefault="009573D4" w:rsidP="009573D4">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Сведения не указываются для данного выпуска. Данный выпуск не является дополнительным.</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7. Права владельца каждой ценной бумаги выпуска </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 (далее – «Решение о выпуске»).</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proofErr w:type="gramStart"/>
      <w:r w:rsidRPr="00D426AD">
        <w:rPr>
          <w:rFonts w:ascii="Times New Roman" w:hAnsi="Times New Roman"/>
          <w:b/>
          <w:i/>
          <w:sz w:val="20"/>
          <w:szCs w:val="20"/>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w:t>
      </w:r>
      <w:r w:rsidRPr="00D426AD">
        <w:rPr>
          <w:rFonts w:ascii="Times New Roman" w:hAnsi="Times New Roman"/>
          <w:b/>
          <w:i/>
          <w:sz w:val="20"/>
          <w:szCs w:val="20"/>
        </w:rPr>
        <w:lastRenderedPageBreak/>
        <w:t>стоимости, в случае если решение о частичном досрочном погашении принято Эмитентом в соответствии с п. 9.5.</w:t>
      </w:r>
      <w:proofErr w:type="gramEnd"/>
      <w:r w:rsidRPr="00D426AD">
        <w:rPr>
          <w:rFonts w:ascii="Times New Roman" w:hAnsi="Times New Roman"/>
          <w:b/>
          <w:i/>
          <w:sz w:val="20"/>
          <w:szCs w:val="20"/>
        </w:rPr>
        <w:t xml:space="preserve"> </w:t>
      </w:r>
      <w:proofErr w:type="gramStart"/>
      <w:r w:rsidRPr="00D426AD">
        <w:rPr>
          <w:rFonts w:ascii="Times New Roman" w:hAnsi="Times New Roman"/>
          <w:b/>
          <w:i/>
          <w:sz w:val="20"/>
          <w:szCs w:val="20"/>
        </w:rPr>
        <w:t>Решения о выпуске и п. 9.1.2. проспекта Биржевых облигаций).</w:t>
      </w:r>
      <w:proofErr w:type="gramEnd"/>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 случае принятия Эмитентом в соответствии с п. 9.5 Решения о выпуске и п. 9.1.2 проспекта Биржевых облигаций (далее – «Проспект»)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D426AD" w:rsidRPr="00D426AD" w:rsidRDefault="00D426AD" w:rsidP="00D426AD">
      <w:pPr>
        <w:autoSpaceDE w:val="0"/>
        <w:autoSpaceDN w:val="0"/>
        <w:spacing w:after="0" w:line="240" w:lineRule="auto"/>
        <w:ind w:firstLine="540"/>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 xml:space="preserve">Все задолженности Эмитента по Биржевым облигациям будут юридически равны и в равной степени </w:t>
      </w:r>
      <w:proofErr w:type="gramStart"/>
      <w:r w:rsidRPr="00D426AD">
        <w:rPr>
          <w:rFonts w:ascii="Times New Roman" w:hAnsi="Times New Roman"/>
          <w:b/>
          <w:i/>
          <w:sz w:val="20"/>
          <w:szCs w:val="20"/>
        </w:rPr>
        <w:t>обязательны к исполнению</w:t>
      </w:r>
      <w:proofErr w:type="gramEnd"/>
      <w:r w:rsidRPr="00D426AD">
        <w:rPr>
          <w:rFonts w:ascii="Times New Roman" w:hAnsi="Times New Roman"/>
          <w:b/>
          <w:i/>
          <w:sz w:val="20"/>
          <w:szCs w:val="20"/>
        </w:rPr>
        <w:t>.</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D426AD" w:rsidRPr="00D426AD" w:rsidRDefault="00D426AD" w:rsidP="00D426AD">
      <w:pPr>
        <w:autoSpaceDE w:val="0"/>
        <w:autoSpaceDN w:val="0"/>
        <w:adjustRightInd w:val="0"/>
        <w:spacing w:after="0" w:line="240" w:lineRule="auto"/>
        <w:ind w:firstLine="539"/>
        <w:contextualSpacing/>
        <w:jc w:val="both"/>
        <w:rPr>
          <w:rFonts w:ascii="Times New Roman" w:hAnsi="Times New Roman"/>
          <w:b/>
          <w:bCs/>
          <w:i/>
          <w:iCs/>
          <w:sz w:val="20"/>
          <w:szCs w:val="20"/>
        </w:rPr>
      </w:pPr>
      <w:r w:rsidRPr="00D426AD">
        <w:rPr>
          <w:rFonts w:ascii="Times New Roman" w:hAnsi="Times New Roman"/>
          <w:b/>
          <w:bCs/>
          <w:i/>
          <w:iCs/>
          <w:sz w:val="20"/>
          <w:szCs w:val="20"/>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Владелец Биржевых облигаций вправе осуществлять иные права, предусмотренные законодательством Российской Федерации.</w:t>
      </w:r>
    </w:p>
    <w:p w:rsidR="00D426AD" w:rsidRPr="00D426AD" w:rsidRDefault="00D426AD" w:rsidP="00D426AD">
      <w:pPr>
        <w:widowControl w:val="0"/>
        <w:autoSpaceDE w:val="0"/>
        <w:autoSpaceDN w:val="0"/>
        <w:spacing w:after="0" w:line="240" w:lineRule="auto"/>
        <w:ind w:firstLine="539"/>
        <w:contextualSpacing/>
        <w:jc w:val="both"/>
        <w:rPr>
          <w:rFonts w:ascii="Times New Roman" w:hAnsi="Times New Roman"/>
          <w:b/>
          <w:i/>
          <w:sz w:val="20"/>
          <w:szCs w:val="20"/>
        </w:rPr>
      </w:pPr>
      <w:r w:rsidRPr="00D426AD">
        <w:rPr>
          <w:rFonts w:ascii="Times New Roman" w:hAnsi="Times New Roman"/>
          <w:b/>
          <w:i/>
          <w:sz w:val="20"/>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616ED9" w:rsidRPr="00075D88" w:rsidRDefault="00616ED9" w:rsidP="00616ED9">
      <w:pPr>
        <w:adjustRightInd w:val="0"/>
        <w:spacing w:after="0" w:line="240" w:lineRule="auto"/>
        <w:ind w:firstLine="540"/>
        <w:mirrorIndents/>
        <w:jc w:val="both"/>
        <w:rPr>
          <w:rFonts w:ascii="Times New Roman" w:hAnsi="Times New Roman"/>
          <w:b/>
          <w:i/>
          <w:sz w:val="20"/>
          <w:szCs w:val="20"/>
        </w:rPr>
      </w:pPr>
      <w:r w:rsidRPr="00075D88">
        <w:rPr>
          <w:rFonts w:ascii="Times New Roman" w:hAnsi="Times New Roman"/>
          <w:b/>
          <w:i/>
          <w:sz w:val="20"/>
          <w:szCs w:val="20"/>
        </w:rPr>
        <w:t>Биржевые облигации настоящего выпуска не являются конвертируемыми ценными бумагами.</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8. Условия и порядок размещения ценных бумаг выпуска </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r w:rsidRPr="00075D88">
        <w:rPr>
          <w:rFonts w:ascii="Times New Roman" w:hAnsi="Times New Roman"/>
          <w:bCs/>
          <w:sz w:val="20"/>
          <w:szCs w:val="20"/>
        </w:rPr>
        <w:t xml:space="preserve">8.1. Способ размещения ценных бумаг: </w:t>
      </w:r>
      <w:r w:rsidRPr="00075D88">
        <w:rPr>
          <w:rFonts w:ascii="Times New Roman" w:hAnsi="Times New Roman"/>
          <w:b/>
          <w:bCs/>
          <w:i/>
          <w:iCs/>
          <w:sz w:val="20"/>
          <w:szCs w:val="20"/>
        </w:rPr>
        <w:t>открытая подписка.</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8.2. Срок размещения ценных бумаг</w:t>
      </w:r>
    </w:p>
    <w:p w:rsidR="00616ED9" w:rsidRPr="00075D88" w:rsidRDefault="00616ED9" w:rsidP="00616ED9">
      <w:pPr>
        <w:adjustRightInd w:val="0"/>
        <w:spacing w:after="0" w:line="240" w:lineRule="auto"/>
        <w:ind w:firstLine="540"/>
        <w:mirrorIndents/>
        <w:jc w:val="both"/>
        <w:rPr>
          <w:rFonts w:ascii="Times New Roman" w:hAnsi="Times New Roman"/>
          <w:bCs/>
          <w:color w:val="FF0000"/>
          <w:sz w:val="20"/>
          <w:szCs w:val="20"/>
        </w:rPr>
      </w:pPr>
    </w:p>
    <w:p w:rsidR="00E85235" w:rsidRPr="00E85235" w:rsidRDefault="009573D4" w:rsidP="00E85235">
      <w:pPr>
        <w:tabs>
          <w:tab w:val="left" w:pos="567"/>
        </w:tabs>
        <w:autoSpaceDE w:val="0"/>
        <w:autoSpaceDN w:val="0"/>
        <w:adjustRightInd w:val="0"/>
        <w:spacing w:after="0" w:line="240" w:lineRule="auto"/>
        <w:jc w:val="both"/>
        <w:rPr>
          <w:rFonts w:ascii="Times New Roman" w:hAnsi="Times New Roman"/>
          <w:b/>
          <w:bCs/>
          <w:i/>
          <w:iCs/>
          <w:sz w:val="20"/>
          <w:szCs w:val="20"/>
        </w:rPr>
      </w:pPr>
      <w:r w:rsidRPr="00E85235">
        <w:rPr>
          <w:rFonts w:ascii="Times New Roman" w:hAnsi="Times New Roman"/>
          <w:b/>
          <w:bCs/>
          <w:i/>
          <w:iCs/>
          <w:sz w:val="20"/>
          <w:szCs w:val="20"/>
        </w:rPr>
        <w:tab/>
      </w:r>
      <w:r w:rsidR="00E85235" w:rsidRPr="00E85235">
        <w:rPr>
          <w:rFonts w:ascii="Times New Roman" w:hAnsi="Times New Roman"/>
          <w:b/>
          <w:bCs/>
          <w:i/>
          <w:iCs/>
          <w:sz w:val="20"/>
          <w:szCs w:val="20"/>
        </w:rPr>
        <w:t>Размещение Биржевых облигаций не может быть начато ранее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Биржевых облигаций, любым заинтересованным в этом лицам.</w:t>
      </w:r>
    </w:p>
    <w:p w:rsidR="00E85235" w:rsidRPr="00E85235" w:rsidRDefault="00E85235" w:rsidP="00E85235">
      <w:pPr>
        <w:autoSpaceDE w:val="0"/>
        <w:autoSpaceDN w:val="0"/>
        <w:adjustRightInd w:val="0"/>
        <w:spacing w:after="0" w:line="240" w:lineRule="auto"/>
        <w:ind w:firstLine="539"/>
        <w:jc w:val="both"/>
        <w:rPr>
          <w:rFonts w:ascii="Times New Roman" w:hAnsi="Times New Roman"/>
          <w:b/>
          <w:bCs/>
          <w:i/>
          <w:iCs/>
          <w:sz w:val="20"/>
          <w:szCs w:val="20"/>
        </w:rPr>
      </w:pPr>
      <w:r w:rsidRPr="00E85235">
        <w:rPr>
          <w:rFonts w:ascii="Times New Roman" w:hAnsi="Times New Roman"/>
          <w:b/>
          <w:bCs/>
          <w:i/>
          <w:iCs/>
          <w:sz w:val="20"/>
          <w:szCs w:val="20"/>
        </w:rPr>
        <w:t>Сообщение о допуске Биржевых облигаций к торгам в процессе их размещения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E85235" w:rsidRPr="00E85235" w:rsidRDefault="00E85235" w:rsidP="00E85235">
      <w:pPr>
        <w:autoSpaceDE w:val="0"/>
        <w:autoSpaceDN w:val="0"/>
        <w:spacing w:after="0" w:line="240" w:lineRule="auto"/>
        <w:ind w:firstLine="539"/>
        <w:jc w:val="both"/>
        <w:rPr>
          <w:rFonts w:ascii="Times New Roman" w:hAnsi="Times New Roman"/>
          <w:b/>
          <w:bCs/>
          <w:i/>
          <w:iCs/>
          <w:sz w:val="20"/>
          <w:szCs w:val="20"/>
        </w:rPr>
      </w:pPr>
      <w:r w:rsidRPr="00E85235">
        <w:rPr>
          <w:rFonts w:ascii="Times New Roman" w:hAnsi="Times New Roman"/>
          <w:b/>
          <w:bCs/>
          <w:i/>
          <w:iCs/>
          <w:sz w:val="20"/>
          <w:szCs w:val="20"/>
        </w:rPr>
        <w:t>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и присвоения им идентификационного номера. Информация об определенной Эмитентом дате начала размещения Биржевых облигаций публикуется Эмитентом в порядке и сроки, указанные в п. 11 Решения о выпуске и п. 2.9 Проспекта.</w:t>
      </w:r>
      <w:r w:rsidRPr="00E85235" w:rsidDel="00047E95">
        <w:rPr>
          <w:rFonts w:ascii="Times New Roman" w:hAnsi="Times New Roman"/>
          <w:b/>
          <w:bCs/>
          <w:i/>
          <w:iCs/>
          <w:sz w:val="20"/>
          <w:szCs w:val="20"/>
        </w:rPr>
        <w:t xml:space="preserve"> </w:t>
      </w:r>
    </w:p>
    <w:p w:rsidR="00E85235" w:rsidRPr="00E85235" w:rsidRDefault="00E85235" w:rsidP="00E85235">
      <w:pPr>
        <w:autoSpaceDE w:val="0"/>
        <w:autoSpaceDN w:val="0"/>
        <w:adjustRightInd w:val="0"/>
        <w:spacing w:after="0" w:line="240" w:lineRule="auto"/>
        <w:ind w:firstLine="540"/>
        <w:jc w:val="both"/>
        <w:rPr>
          <w:rFonts w:ascii="Times New Roman" w:hAnsi="Times New Roman"/>
          <w:b/>
          <w:bCs/>
          <w:i/>
          <w:iCs/>
          <w:sz w:val="20"/>
          <w:szCs w:val="20"/>
        </w:rPr>
      </w:pPr>
      <w:r w:rsidRPr="00E85235">
        <w:rPr>
          <w:rFonts w:ascii="Times New Roman" w:hAnsi="Times New Roman"/>
          <w:b/>
          <w:bCs/>
          <w:i/>
          <w:iCs/>
          <w:sz w:val="20"/>
          <w:szCs w:val="20"/>
        </w:rPr>
        <w:t xml:space="preserve">Эмитент информирует Закрытое акционерное общество «Фондовая биржа ММВБ» (далее – «Биржа», «ФБ ММВБ») и НРД о принятом </w:t>
      </w:r>
      <w:proofErr w:type="gramStart"/>
      <w:r w:rsidRPr="00E85235">
        <w:rPr>
          <w:rFonts w:ascii="Times New Roman" w:hAnsi="Times New Roman"/>
          <w:b/>
          <w:bCs/>
          <w:i/>
          <w:iCs/>
          <w:sz w:val="20"/>
          <w:szCs w:val="20"/>
        </w:rPr>
        <w:t>решении</w:t>
      </w:r>
      <w:proofErr w:type="gramEnd"/>
      <w:r w:rsidRPr="00E85235">
        <w:rPr>
          <w:rFonts w:ascii="Times New Roman" w:hAnsi="Times New Roman"/>
          <w:b/>
          <w:bCs/>
          <w:i/>
          <w:iCs/>
          <w:sz w:val="20"/>
          <w:szCs w:val="20"/>
        </w:rPr>
        <w:t xml:space="preserve"> о дате начала размещения не позднее 1 (Одного) дня с даты принятия единоличным исполнительным органом Эмитента решения о дате начала размещения Биржевых облигаций.</w:t>
      </w:r>
    </w:p>
    <w:p w:rsidR="00E85235" w:rsidRPr="00E85235" w:rsidRDefault="00E85235" w:rsidP="00E85235">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Дата начала размещения Биржевых облигаций может быть изменена решением единоличного исполнительного</w:t>
      </w:r>
      <w:r w:rsidRPr="00E85235" w:rsidDel="00777D74">
        <w:rPr>
          <w:rFonts w:ascii="Times New Roman" w:hAnsi="Times New Roman"/>
          <w:b/>
          <w:i/>
          <w:sz w:val="20"/>
          <w:szCs w:val="20"/>
        </w:rPr>
        <w:t xml:space="preserve"> </w:t>
      </w:r>
      <w:r w:rsidRPr="00E85235">
        <w:rPr>
          <w:rFonts w:ascii="Times New Roman" w:hAnsi="Times New Roman"/>
          <w:b/>
          <w:i/>
          <w:sz w:val="20"/>
          <w:szCs w:val="20"/>
        </w:rPr>
        <w:t>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E85235" w:rsidRPr="00E85235" w:rsidRDefault="00E85235" w:rsidP="00E85235">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пункте 11 Решения о выпуске и пункте 2.9 Проспекта.</w:t>
      </w:r>
    </w:p>
    <w:p w:rsidR="00E85235" w:rsidRPr="00E85235" w:rsidRDefault="00E85235" w:rsidP="00E85235">
      <w:pPr>
        <w:widowControl w:val="0"/>
        <w:autoSpaceDE w:val="0"/>
        <w:autoSpaceDN w:val="0"/>
        <w:adjustRightInd w:val="0"/>
        <w:spacing w:after="0" w:line="240" w:lineRule="auto"/>
        <w:ind w:firstLine="539"/>
        <w:jc w:val="both"/>
        <w:rPr>
          <w:rFonts w:ascii="Times New Roman" w:hAnsi="Times New Roman"/>
          <w:b/>
          <w:i/>
          <w:sz w:val="20"/>
          <w:szCs w:val="20"/>
        </w:rPr>
      </w:pPr>
      <w:r w:rsidRPr="00E85235">
        <w:rPr>
          <w:rFonts w:ascii="Times New Roman" w:hAnsi="Times New Roman"/>
          <w:b/>
          <w:i/>
          <w:sz w:val="20"/>
          <w:szCs w:val="20"/>
        </w:rPr>
        <w:t>Об изменении даты начала размещения Эмитент уведомляет Биржу и НРД не позднее, чем за 1 (Один) день до наступления соответствующей даты.</w:t>
      </w:r>
    </w:p>
    <w:p w:rsidR="009573D4" w:rsidRPr="00075D88" w:rsidRDefault="009573D4" w:rsidP="00E85235">
      <w:pPr>
        <w:autoSpaceDE w:val="0"/>
        <w:autoSpaceDN w:val="0"/>
        <w:spacing w:after="0" w:line="240" w:lineRule="auto"/>
        <w:ind w:firstLine="540"/>
        <w:contextualSpacing/>
        <w:jc w:val="both"/>
        <w:rPr>
          <w:rFonts w:ascii="Times New Roman" w:hAnsi="Times New Roman"/>
          <w:sz w:val="20"/>
          <w:szCs w:val="20"/>
        </w:rPr>
      </w:pPr>
      <w:r w:rsidRPr="00075D88">
        <w:rPr>
          <w:rFonts w:ascii="Times New Roman" w:hAnsi="Times New Roman"/>
          <w:sz w:val="20"/>
          <w:szCs w:val="20"/>
        </w:rPr>
        <w:t>Дата окончания размещения, или порядок ее определения:</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Датой окончания размещения Биржевых облигаций является более ранняя из следующих дат: </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а) 3 (Третий) рабочий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i/>
          <w:sz w:val="20"/>
          <w:szCs w:val="20"/>
        </w:rPr>
        <w:t>б) дата размещения последней Биржевой облигации выпуска</w:t>
      </w:r>
      <w:r w:rsidRPr="00075D88">
        <w:rPr>
          <w:rFonts w:ascii="Times New Roman" w:hAnsi="Times New Roman"/>
          <w:b/>
          <w:bCs/>
          <w:i/>
          <w:iCs/>
          <w:sz w:val="20"/>
          <w:szCs w:val="20"/>
        </w:rPr>
        <w:t>.</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 xml:space="preserve">При этом срок размещения Биржевых облигаций не может превышать одного месяца </w:t>
      </w:r>
      <w:proofErr w:type="gramStart"/>
      <w:r w:rsidRPr="00075D88">
        <w:rPr>
          <w:rFonts w:ascii="Times New Roman" w:hAnsi="Times New Roman"/>
          <w:b/>
          <w:bCs/>
          <w:i/>
          <w:iCs/>
          <w:sz w:val="20"/>
          <w:szCs w:val="20"/>
        </w:rPr>
        <w:t>с даты начала</w:t>
      </w:r>
      <w:proofErr w:type="gramEnd"/>
      <w:r w:rsidRPr="00075D88">
        <w:rPr>
          <w:rFonts w:ascii="Times New Roman" w:hAnsi="Times New Roman"/>
          <w:b/>
          <w:bCs/>
          <w:i/>
          <w:iCs/>
          <w:sz w:val="20"/>
          <w:szCs w:val="20"/>
        </w:rPr>
        <w:t xml:space="preserve">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Выпуск Биржевых облигаций не предполагается размещать траншами.</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 Условия погашения и выплаты доходов по облигациям</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9.1. Форма погашения облигаций</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9.2. Порядок и условия погашения облигаций, включая срок погашения</w:t>
      </w:r>
    </w:p>
    <w:p w:rsidR="009573D4" w:rsidRPr="00075D88" w:rsidRDefault="009573D4" w:rsidP="009573D4">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(дата) погашения облигаций или порядок его определения.</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 xml:space="preserve">3 640-й (Три  тысячи шестьсот сороковой) день </w:t>
      </w:r>
      <w:proofErr w:type="gramStart"/>
      <w:r w:rsidRPr="00075D88">
        <w:rPr>
          <w:rFonts w:ascii="Times New Roman" w:hAnsi="Times New Roman"/>
          <w:b/>
          <w:i/>
          <w:sz w:val="20"/>
          <w:szCs w:val="20"/>
        </w:rPr>
        <w:t>с даты начала</w:t>
      </w:r>
      <w:proofErr w:type="gramEnd"/>
      <w:r w:rsidRPr="00075D88">
        <w:rPr>
          <w:rFonts w:ascii="Times New Roman" w:hAnsi="Times New Roman"/>
          <w:b/>
          <w:i/>
          <w:sz w:val="20"/>
          <w:szCs w:val="20"/>
        </w:rPr>
        <w:t xml:space="preserve"> размещения Биржевых облигаций </w:t>
      </w:r>
      <w:r w:rsidRPr="00075D88">
        <w:rPr>
          <w:rFonts w:ascii="Times New Roman" w:hAnsi="Times New Roman"/>
          <w:b/>
          <w:bCs/>
          <w:i/>
          <w:iCs/>
          <w:sz w:val="20"/>
          <w:szCs w:val="20"/>
        </w:rPr>
        <w:t>(далее также – «Дата погашения»).</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Если Дата погашения Биржевых облигаций 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9573D4" w:rsidRPr="00075D88" w:rsidRDefault="009573D4" w:rsidP="009573D4">
      <w:pPr>
        <w:autoSpaceDE w:val="0"/>
        <w:autoSpaceDN w:val="0"/>
        <w:spacing w:after="0" w:line="240" w:lineRule="auto"/>
        <w:jc w:val="both"/>
        <w:rPr>
          <w:rFonts w:ascii="Times New Roman" w:hAnsi="Times New Roman"/>
          <w:sz w:val="20"/>
          <w:szCs w:val="20"/>
        </w:rPr>
      </w:pPr>
    </w:p>
    <w:p w:rsidR="009573D4" w:rsidRPr="00075D88" w:rsidRDefault="009573D4" w:rsidP="009573D4">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Дата окончания: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погашения Биржевых облигаций совпадают.</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p>
    <w:p w:rsidR="00E427E5" w:rsidRPr="00075D88" w:rsidRDefault="00E427E5" w:rsidP="00E427E5">
      <w:pPr>
        <w:widowControl w:val="0"/>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и условия погашения облигаций:</w:t>
      </w:r>
    </w:p>
    <w:p w:rsidR="00E427E5" w:rsidRPr="00186F41" w:rsidRDefault="00E427E5" w:rsidP="00186F41">
      <w:pPr>
        <w:widowControl w:val="0"/>
        <w:autoSpaceDE w:val="0"/>
        <w:autoSpaceDN w:val="0"/>
        <w:spacing w:after="0" w:line="240" w:lineRule="auto"/>
        <w:ind w:firstLine="720"/>
        <w:jc w:val="both"/>
        <w:rPr>
          <w:rFonts w:ascii="Times New Roman" w:hAnsi="Times New Roman"/>
          <w:b/>
          <w:i/>
          <w:sz w:val="20"/>
        </w:rPr>
      </w:pPr>
      <w:r w:rsidRPr="00075D88">
        <w:rPr>
          <w:rFonts w:ascii="Times New Roman" w:hAnsi="Times New Roman"/>
          <w:b/>
          <w:bCs/>
          <w:i/>
          <w:iCs/>
          <w:sz w:val="20"/>
          <w:szCs w:val="20"/>
          <w:lang w:eastAsia="ru-RU"/>
        </w:rPr>
        <w:t xml:space="preserve">Передача выплат при погашении Биржевых облигаций производится в соответствии с порядком, установленным действующим законодательством Российской Федерации. </w:t>
      </w:r>
    </w:p>
    <w:p w:rsidR="00E427E5" w:rsidRPr="00075D88" w:rsidRDefault="00E427E5" w:rsidP="00186F41">
      <w:pPr>
        <w:widowControl w:val="0"/>
        <w:autoSpaceDE w:val="0"/>
        <w:autoSpaceDN w:val="0"/>
        <w:spacing w:after="0" w:line="240" w:lineRule="auto"/>
        <w:ind w:firstLine="708"/>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и </w:t>
      </w:r>
      <w:proofErr w:type="gramStart"/>
      <w:r w:rsidRPr="00075D88">
        <w:rPr>
          <w:rFonts w:ascii="Times New Roman" w:hAnsi="Times New Roman"/>
          <w:b/>
          <w:bCs/>
          <w:i/>
          <w:iCs/>
          <w:sz w:val="20"/>
          <w:szCs w:val="20"/>
          <w:lang w:eastAsia="ru-RU"/>
        </w:rPr>
        <w:t>иные лица, осуществляющие в соответствии с федеральными законами права по Биржевым облигациям получают</w:t>
      </w:r>
      <w:proofErr w:type="gramEnd"/>
      <w:r w:rsidRPr="00075D88">
        <w:rPr>
          <w:rFonts w:ascii="Times New Roman" w:hAnsi="Times New Roman"/>
          <w:b/>
          <w:bCs/>
          <w:i/>
          <w:iCs/>
          <w:sz w:val="20"/>
          <w:szCs w:val="20"/>
          <w:lang w:eastAsia="ru-RU"/>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427E5" w:rsidRPr="00075D88" w:rsidRDefault="00E427E5" w:rsidP="00186F41">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lang w:eastAsia="ru-RU"/>
        </w:rPr>
        <w:t>с даты поступления</w:t>
      </w:r>
      <w:proofErr w:type="gramEnd"/>
      <w:r w:rsidRPr="00075D88">
        <w:rPr>
          <w:rFonts w:ascii="Times New Roman" w:hAnsi="Times New Roman"/>
          <w:b/>
          <w:bCs/>
          <w:i/>
          <w:iCs/>
          <w:sz w:val="20"/>
          <w:szCs w:val="20"/>
          <w:lang w:eastAsia="ru-RU"/>
        </w:rPr>
        <w:t xml:space="preserve"> денежных средств на счет НРД.</w:t>
      </w:r>
    </w:p>
    <w:p w:rsidR="00E427E5" w:rsidRPr="00075D88" w:rsidRDefault="00E427E5" w:rsidP="00E427E5">
      <w:pPr>
        <w:widowControl w:val="0"/>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sz w:val="20"/>
          <w:szCs w:val="20"/>
          <w:lang w:eastAsia="ru-RU"/>
        </w:rPr>
        <w:tab/>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Передача денежных выплат в счет погашения Биржевых облигаций осуществляется депозитарием лицу, являвшемуся его депонентом:</w:t>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075D88">
        <w:rPr>
          <w:rFonts w:ascii="Times New Roman" w:hAnsi="Times New Roman"/>
          <w:b/>
          <w:bCs/>
          <w:i/>
          <w:iCs/>
          <w:sz w:val="20"/>
          <w:szCs w:val="20"/>
          <w:lang w:eastAsia="ru-RU"/>
        </w:rPr>
        <w:t>которую</w:t>
      </w:r>
      <w:proofErr w:type="gramEnd"/>
      <w:r w:rsidRPr="00075D88">
        <w:rPr>
          <w:rFonts w:ascii="Times New Roman" w:hAnsi="Times New Roman"/>
          <w:b/>
          <w:bCs/>
          <w:i/>
          <w:iCs/>
          <w:sz w:val="20"/>
          <w:szCs w:val="20"/>
          <w:lang w:eastAsia="ru-RU"/>
        </w:rPr>
        <w:t xml:space="preserve"> Биржевые облигации подлежат погашению;</w:t>
      </w:r>
    </w:p>
    <w:p w:rsidR="00E427E5" w:rsidRPr="00075D88" w:rsidRDefault="00E427E5" w:rsidP="00186F41">
      <w:pPr>
        <w:widowControl w:val="0"/>
        <w:autoSpaceDE w:val="0"/>
        <w:autoSpaceDN w:val="0"/>
        <w:spacing w:after="0" w:line="240" w:lineRule="auto"/>
        <w:ind w:firstLine="709"/>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E427E5" w:rsidRPr="00075D88" w:rsidRDefault="00E427E5" w:rsidP="00186F41">
      <w:pPr>
        <w:widowControl w:val="0"/>
        <w:autoSpaceDE w:val="0"/>
        <w:autoSpaceDN w:val="0"/>
        <w:spacing w:after="0" w:line="240" w:lineRule="auto"/>
        <w:ind w:firstLine="72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075D88">
        <w:rPr>
          <w:rFonts w:ascii="Times New Roman" w:hAnsi="Times New Roman"/>
          <w:b/>
          <w:bCs/>
          <w:i/>
          <w:iCs/>
          <w:sz w:val="20"/>
          <w:szCs w:val="20"/>
          <w:lang w:eastAsia="ru-RU"/>
        </w:rPr>
        <w:t>депо</w:t>
      </w:r>
      <w:proofErr w:type="gramEnd"/>
      <w:r w:rsidRPr="00075D88">
        <w:rPr>
          <w:rFonts w:ascii="Times New Roman" w:hAnsi="Times New Roman"/>
          <w:b/>
          <w:bCs/>
          <w:i/>
          <w:iCs/>
          <w:sz w:val="20"/>
          <w:szCs w:val="20"/>
          <w:lang w:eastAsia="ru-RU"/>
        </w:rPr>
        <w:t xml:space="preserve"> на конец операционного дня, определенного в соответствии с вышеуказанным абзацем.</w:t>
      </w:r>
    </w:p>
    <w:p w:rsidR="00E427E5" w:rsidRPr="00075D88" w:rsidRDefault="00E427E5" w:rsidP="00186F41">
      <w:pPr>
        <w:spacing w:after="0" w:line="240" w:lineRule="auto"/>
        <w:jc w:val="both"/>
        <w:rPr>
          <w:rFonts w:ascii="Times New Roman" w:hAnsi="Times New Roman"/>
          <w:b/>
          <w:i/>
          <w:sz w:val="20"/>
          <w:szCs w:val="20"/>
        </w:rPr>
      </w:pPr>
    </w:p>
    <w:p w:rsidR="00E427E5" w:rsidRPr="00075D88" w:rsidRDefault="00E427E5" w:rsidP="00186F41">
      <w:pPr>
        <w:spacing w:after="0" w:line="240" w:lineRule="auto"/>
        <w:ind w:firstLine="720"/>
        <w:jc w:val="both"/>
        <w:rPr>
          <w:rFonts w:ascii="Times New Roman" w:hAnsi="Times New Roman"/>
          <w:b/>
          <w:bCs/>
          <w:i/>
          <w:iCs/>
          <w:sz w:val="20"/>
          <w:szCs w:val="20"/>
        </w:rPr>
      </w:pPr>
      <w:r w:rsidRPr="00075D88">
        <w:rPr>
          <w:rFonts w:ascii="Times New Roman" w:hAnsi="Times New Roman"/>
          <w:b/>
          <w:i/>
          <w:sz w:val="20"/>
          <w:szCs w:val="20"/>
        </w:rPr>
        <w:t>Биржевые облигации погашаются по непогашенной части номинальной стоимости.</w:t>
      </w:r>
      <w:r w:rsidRPr="00186F41">
        <w:rPr>
          <w:rFonts w:ascii="Times New Roman" w:hAnsi="Times New Roman"/>
          <w:b/>
          <w:i/>
          <w:sz w:val="20"/>
        </w:rPr>
        <w:t xml:space="preserve"> </w:t>
      </w:r>
      <w:proofErr w:type="gramStart"/>
      <w:r w:rsidRPr="00075D88">
        <w:rPr>
          <w:rFonts w:ascii="Times New Roman" w:hAnsi="Times New Roman"/>
          <w:b/>
          <w:bCs/>
          <w:i/>
          <w:iCs/>
          <w:sz w:val="20"/>
          <w:szCs w:val="20"/>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w:t>
      </w:r>
      <w:proofErr w:type="gramEnd"/>
      <w:r w:rsidRPr="00075D88">
        <w:rPr>
          <w:rFonts w:ascii="Times New Roman" w:hAnsi="Times New Roman"/>
          <w:b/>
          <w:bCs/>
          <w:i/>
          <w:iCs/>
          <w:sz w:val="20"/>
          <w:szCs w:val="20"/>
        </w:rPr>
        <w:t xml:space="preserve"> </w:t>
      </w:r>
      <w:proofErr w:type="gramStart"/>
      <w:r w:rsidRPr="00075D88">
        <w:rPr>
          <w:rFonts w:ascii="Times New Roman" w:hAnsi="Times New Roman"/>
          <w:b/>
          <w:bCs/>
          <w:i/>
          <w:iCs/>
          <w:sz w:val="20"/>
          <w:szCs w:val="20"/>
        </w:rPr>
        <w:t xml:space="preserve">Решения о выпуске  и п. 9.1.2 Проспекта). </w:t>
      </w:r>
      <w:proofErr w:type="gramEnd"/>
    </w:p>
    <w:p w:rsidR="00E427E5" w:rsidRPr="00075D88" w:rsidRDefault="00E427E5" w:rsidP="00E427E5">
      <w:pPr>
        <w:spacing w:after="0" w:line="240" w:lineRule="auto"/>
        <w:ind w:firstLine="720"/>
        <w:jc w:val="both"/>
        <w:rPr>
          <w:rFonts w:ascii="Times New Roman" w:hAnsi="Times New Roman"/>
          <w:b/>
          <w:bCs/>
          <w:i/>
          <w:iCs/>
          <w:sz w:val="20"/>
          <w:szCs w:val="20"/>
        </w:rPr>
      </w:pPr>
      <w:r w:rsidRPr="00075D88">
        <w:rPr>
          <w:rFonts w:ascii="Times New Roman" w:hAnsi="Times New Roman"/>
          <w:b/>
          <w:bCs/>
          <w:i/>
          <w:iCs/>
          <w:sz w:val="20"/>
          <w:szCs w:val="20"/>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E427E5" w:rsidRPr="00075D88" w:rsidRDefault="00E427E5" w:rsidP="00186F41">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При погашении Биржевых облигаций выплачивается также купонный доход за последний купонный период.</w:t>
      </w:r>
    </w:p>
    <w:p w:rsidR="00E427E5" w:rsidRPr="00075D88" w:rsidRDefault="00E427E5" w:rsidP="00186F41">
      <w:pPr>
        <w:spacing w:after="0" w:line="240" w:lineRule="auto"/>
        <w:ind w:firstLine="720"/>
        <w:jc w:val="both"/>
        <w:rPr>
          <w:rFonts w:ascii="Times New Roman" w:hAnsi="Times New Roman"/>
          <w:b/>
          <w:i/>
          <w:sz w:val="20"/>
          <w:szCs w:val="20"/>
        </w:rPr>
      </w:pPr>
      <w:r w:rsidRPr="00075D88">
        <w:rPr>
          <w:rFonts w:ascii="Times New Roman" w:hAnsi="Times New Roman"/>
          <w:b/>
          <w:i/>
          <w:sz w:val="20"/>
          <w:szCs w:val="20"/>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E427E5" w:rsidRPr="00075D88" w:rsidRDefault="00E427E5" w:rsidP="00186F41">
      <w:pPr>
        <w:spacing w:after="0" w:line="240" w:lineRule="auto"/>
        <w:ind w:firstLine="585"/>
        <w:jc w:val="both"/>
        <w:rPr>
          <w:rFonts w:ascii="Times New Roman" w:hAnsi="Times New Roman"/>
          <w:sz w:val="20"/>
          <w:szCs w:val="20"/>
        </w:rPr>
      </w:pPr>
      <w:r w:rsidRPr="00075D88">
        <w:rPr>
          <w:rFonts w:ascii="Times New Roman" w:hAnsi="Times New Roman"/>
          <w:b/>
          <w:i/>
          <w:sz w:val="20"/>
          <w:szCs w:val="20"/>
        </w:rPr>
        <w:lastRenderedPageBreak/>
        <w:t>Снятие Сертификата с хранения производится после списания всех Биржевых  облигаций со счетов в НРД.</w:t>
      </w: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iCs/>
          <w:sz w:val="20"/>
          <w:szCs w:val="20"/>
        </w:rPr>
      </w:pPr>
      <w:r w:rsidRPr="00075D88">
        <w:rPr>
          <w:rFonts w:ascii="Times New Roman" w:hAnsi="Times New Roman"/>
          <w:bCs/>
          <w:iCs/>
          <w:sz w:val="20"/>
          <w:szCs w:val="20"/>
        </w:rPr>
        <w:t>9.3. Порядок определения дохода, выплачиваемого по каждой облигации</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widowControl w:val="0"/>
        <w:adjustRightInd w:val="0"/>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E427E5" w:rsidRPr="00075D88" w:rsidRDefault="00E427E5" w:rsidP="00E427E5">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Размер процента (купона) на каждый купонный период устанавливается уполномоченным органом управления Эмитента в процентах годовых от непогашенной части номинальной стоимости Биржевых облигаций с точностью до сотой доли процента.</w:t>
      </w:r>
    </w:p>
    <w:p w:rsidR="00E427E5" w:rsidRPr="00075D88" w:rsidRDefault="00E427E5" w:rsidP="00E427E5">
      <w:pPr>
        <w:spacing w:after="0" w:line="240" w:lineRule="auto"/>
        <w:ind w:firstLine="539"/>
        <w:jc w:val="both"/>
        <w:rPr>
          <w:rStyle w:val="SUBST"/>
          <w:rFonts w:ascii="Times New Roman" w:hAnsi="Times New Roman"/>
          <w:sz w:val="20"/>
          <w:szCs w:val="20"/>
        </w:rPr>
      </w:pPr>
      <w:r w:rsidRPr="00075D88">
        <w:rPr>
          <w:rStyle w:val="SUBST"/>
          <w:rFonts w:ascii="Times New Roman" w:hAnsi="Times New Roman"/>
          <w:sz w:val="20"/>
          <w:szCs w:val="20"/>
        </w:rPr>
        <w:t>Купонный доход начисляется на непогашенную часть номинальной стоимости Биржевой облигации. Непогашенная часть номинальной стоимости Биржевой облигации определяется как разница между номинальной стоимостью одной Биржевой облигац</w:t>
      </w:r>
      <w:proofErr w:type="gramStart"/>
      <w:r w:rsidRPr="00075D88">
        <w:rPr>
          <w:rStyle w:val="SUBST"/>
          <w:rFonts w:ascii="Times New Roman" w:hAnsi="Times New Roman"/>
          <w:sz w:val="20"/>
          <w:szCs w:val="20"/>
        </w:rPr>
        <w:t>ии и ее</w:t>
      </w:r>
      <w:proofErr w:type="gramEnd"/>
      <w:r w:rsidRPr="00075D88">
        <w:rPr>
          <w:rStyle w:val="SUBST"/>
          <w:rFonts w:ascii="Times New Roman" w:hAnsi="Times New Roman"/>
          <w:sz w:val="20"/>
          <w:szCs w:val="20"/>
        </w:rPr>
        <w:t xml:space="preserve">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w:t>
      </w:r>
      <w:r w:rsidRPr="00075D88">
        <w:rPr>
          <w:rStyle w:val="SUBST"/>
          <w:rFonts w:ascii="Times New Roman" w:hAnsi="Times New Roman"/>
          <w:bCs/>
          <w:iCs/>
          <w:sz w:val="20"/>
          <w:szCs w:val="20"/>
        </w:rPr>
        <w:t xml:space="preserve"> и п. 9.1.2 Проспекта</w:t>
      </w:r>
      <w:r w:rsidRPr="00075D88">
        <w:rPr>
          <w:rStyle w:val="SUBST"/>
          <w:rFonts w:ascii="Times New Roman" w:hAnsi="Times New Roman"/>
          <w:sz w:val="20"/>
          <w:szCs w:val="20"/>
        </w:rPr>
        <w:t xml:space="preserve">). </w:t>
      </w:r>
    </w:p>
    <w:p w:rsidR="00616ED9" w:rsidRPr="00075D88" w:rsidRDefault="00616ED9" w:rsidP="00616ED9">
      <w:pPr>
        <w:spacing w:after="0" w:line="240" w:lineRule="auto"/>
        <w:ind w:firstLine="567"/>
        <w:mirrorIndents/>
        <w:jc w:val="both"/>
        <w:rPr>
          <w:rFonts w:ascii="Times New Roman" w:hAnsi="Times New Roman"/>
          <w:sz w:val="20"/>
          <w:szCs w:val="20"/>
        </w:rPr>
      </w:pPr>
    </w:p>
    <w:p w:rsidR="00616ED9" w:rsidRPr="00075D88" w:rsidRDefault="00616ED9" w:rsidP="00616ED9">
      <w:pPr>
        <w:spacing w:after="0" w:line="240" w:lineRule="auto"/>
        <w:ind w:firstLine="567"/>
        <w:mirrorIndents/>
        <w:jc w:val="both"/>
        <w:rPr>
          <w:rFonts w:ascii="Times New Roman" w:hAnsi="Times New Roman"/>
          <w:sz w:val="20"/>
          <w:szCs w:val="20"/>
        </w:rPr>
      </w:pPr>
      <w:r w:rsidRPr="00075D88">
        <w:rPr>
          <w:rFonts w:ascii="Times New Roman" w:hAnsi="Times New Roman"/>
          <w:sz w:val="20"/>
          <w:szCs w:val="20"/>
        </w:rPr>
        <w:t xml:space="preserve">Порядок определения накопленного купонного дохода Биржевым облигациям: </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val="fr-FR" w:eastAsia="ru-RU"/>
        </w:rPr>
      </w:pPr>
      <w:r w:rsidRPr="00075D88">
        <w:rPr>
          <w:rFonts w:ascii="Times New Roman" w:hAnsi="Times New Roman"/>
          <w:b/>
          <w:bCs/>
          <w:i/>
          <w:iCs/>
          <w:color w:val="000000"/>
          <w:spacing w:val="-1"/>
          <w:kern w:val="65535"/>
          <w:position w:val="-1"/>
          <w:sz w:val="20"/>
          <w:szCs w:val="20"/>
          <w:lang w:eastAsia="ru-RU"/>
        </w:rPr>
        <w:t>НКД</w:t>
      </w:r>
      <w:r w:rsidRPr="00075D88">
        <w:rPr>
          <w:rFonts w:ascii="Times New Roman" w:hAnsi="Times New Roman"/>
          <w:b/>
          <w:bCs/>
          <w:i/>
          <w:iCs/>
          <w:color w:val="000000"/>
          <w:spacing w:val="-1"/>
          <w:kern w:val="65535"/>
          <w:position w:val="-1"/>
          <w:sz w:val="20"/>
          <w:szCs w:val="20"/>
          <w:lang w:val="fr-FR" w:eastAsia="ru-RU"/>
        </w:rPr>
        <w:t xml:space="preserve"> = Cj * Nom * (T - T(j -1))/ 365/ 100%,</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где</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j - порядковый номер купонного периода, j=1, 2, 3...20;</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НКД – накопленный купонный доход, в рублях;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proofErr w:type="spellStart"/>
      <w:r w:rsidRPr="00075D88">
        <w:rPr>
          <w:rFonts w:ascii="Times New Roman" w:hAnsi="Times New Roman"/>
          <w:b/>
          <w:bCs/>
          <w:i/>
          <w:iCs/>
          <w:color w:val="000000"/>
          <w:spacing w:val="-1"/>
          <w:kern w:val="65535"/>
          <w:position w:val="-1"/>
          <w:sz w:val="20"/>
          <w:szCs w:val="20"/>
          <w:lang w:eastAsia="ru-RU"/>
        </w:rPr>
        <w:t>Nom</w:t>
      </w:r>
      <w:proofErr w:type="spellEnd"/>
      <w:r w:rsidRPr="00075D88">
        <w:rPr>
          <w:rFonts w:ascii="Times New Roman" w:hAnsi="Times New Roman"/>
          <w:b/>
          <w:bCs/>
          <w:i/>
          <w:iCs/>
          <w:color w:val="000000"/>
          <w:spacing w:val="-1"/>
          <w:kern w:val="65535"/>
          <w:position w:val="-1"/>
          <w:sz w:val="20"/>
          <w:szCs w:val="20"/>
          <w:lang w:eastAsia="ru-RU"/>
        </w:rPr>
        <w:t xml:space="preserve"> – непогашенная часть номинальной стоимости одной Биржевой облигации, в рублях;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C j - размер процентной ставки j-того купона, в процентах годовых;</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color w:val="000000"/>
          <w:spacing w:val="-1"/>
          <w:kern w:val="65535"/>
          <w:position w:val="-1"/>
          <w:sz w:val="20"/>
          <w:szCs w:val="20"/>
          <w:lang w:eastAsia="ru-RU"/>
        </w:rPr>
        <w:t xml:space="preserve"> Т</w:t>
      </w:r>
      <w:proofErr w:type="gramEnd"/>
      <w:r w:rsidRPr="00075D88">
        <w:rPr>
          <w:rFonts w:ascii="Times New Roman" w:hAnsi="Times New Roman"/>
          <w:b/>
          <w:bCs/>
          <w:i/>
          <w:iCs/>
          <w:color w:val="000000"/>
          <w:spacing w:val="-1"/>
          <w:kern w:val="65535"/>
          <w:position w:val="-1"/>
          <w:sz w:val="20"/>
          <w:szCs w:val="20"/>
          <w:lang w:eastAsia="ru-RU"/>
        </w:rPr>
        <w:t xml:space="preserve"> (j-1) – это дата начала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color w:val="000000"/>
          <w:spacing w:val="-1"/>
          <w:kern w:val="65535"/>
          <w:position w:val="-1"/>
          <w:sz w:val="20"/>
          <w:szCs w:val="20"/>
          <w:lang w:eastAsia="ru-RU"/>
        </w:rPr>
      </w:pPr>
      <w:r w:rsidRPr="00075D88">
        <w:rPr>
          <w:rFonts w:ascii="Times New Roman" w:hAnsi="Times New Roman"/>
          <w:b/>
          <w:bCs/>
          <w:i/>
          <w:iCs/>
          <w:color w:val="000000"/>
          <w:spacing w:val="-1"/>
          <w:kern w:val="65535"/>
          <w:position w:val="-1"/>
          <w:sz w:val="20"/>
          <w:szCs w:val="20"/>
          <w:lang w:eastAsia="ru-RU"/>
        </w:rPr>
        <w:t>T - дата расчета накопленного купонного дохода внутри j –купонного периода.</w:t>
      </w:r>
    </w:p>
    <w:p w:rsidR="00E427E5" w:rsidRPr="00075D88" w:rsidRDefault="00E427E5" w:rsidP="00E427E5">
      <w:pPr>
        <w:autoSpaceDE w:val="0"/>
        <w:autoSpaceDN w:val="0"/>
        <w:spacing w:after="0" w:line="240" w:lineRule="auto"/>
        <w:ind w:firstLine="539"/>
        <w:jc w:val="both"/>
        <w:rPr>
          <w:rFonts w:ascii="Times New Roman" w:hAnsi="Times New Roman"/>
          <w:b/>
          <w:i/>
          <w:color w:val="000000"/>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616ED9" w:rsidRPr="00075D88" w:rsidRDefault="00616ED9" w:rsidP="00E427E5">
      <w:pPr>
        <w:spacing w:after="0" w:line="240" w:lineRule="auto"/>
        <w:mirrorIndents/>
        <w:rPr>
          <w:rStyle w:val="SUBST"/>
          <w:rFonts w:ascii="Times New Roman" w:hAnsi="Times New Roman"/>
          <w:bCs/>
          <w:iCs/>
          <w:color w:val="000000"/>
          <w:sz w:val="20"/>
          <w:szCs w:val="20"/>
        </w:rPr>
      </w:pP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9.4. Возможность и условия досрочного погашения облигаций</w:t>
      </w:r>
    </w:p>
    <w:p w:rsidR="00616ED9" w:rsidRPr="00075D88" w:rsidRDefault="00616ED9" w:rsidP="00616ED9">
      <w:pPr>
        <w:adjustRightInd w:val="0"/>
        <w:spacing w:after="0" w:line="240" w:lineRule="auto"/>
        <w:ind w:firstLine="540"/>
        <w:mirrorIndents/>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i/>
          <w:sz w:val="20"/>
          <w:szCs w:val="20"/>
        </w:rPr>
        <w:t xml:space="preserve">Досрочное погашение Биржевых облигаций допускается только после их полной оплаты. </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Биржевые облигации, погашенные Эмитентом досрочно, не могут быть вновь выпущены в обращение.</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Информация о завершении размещения выпуска Биржевых облигаций раскрывается Эмитентом путем опубликования сообщения о существенном факте в сроки и порядке, предусмотренные п. 11 Решения о выпуске и п.2.9 Проспекта.</w:t>
      </w:r>
    </w:p>
    <w:p w:rsidR="009573D4" w:rsidRPr="00075D88" w:rsidRDefault="009573D4" w:rsidP="00616ED9">
      <w:pPr>
        <w:adjustRightInd w:val="0"/>
        <w:spacing w:after="0" w:line="240" w:lineRule="auto"/>
        <w:ind w:firstLine="540"/>
        <w:mirrorIndents/>
        <w:jc w:val="both"/>
        <w:rPr>
          <w:rFonts w:ascii="Times New Roman" w:hAnsi="Times New Roman"/>
          <w:bCs/>
          <w:sz w:val="20"/>
          <w:szCs w:val="20"/>
        </w:rPr>
      </w:pPr>
    </w:p>
    <w:p w:rsidR="00E427E5" w:rsidRPr="00186F41" w:rsidRDefault="00E427E5" w:rsidP="00186F41">
      <w:pPr>
        <w:autoSpaceDE w:val="0"/>
        <w:autoSpaceDN w:val="0"/>
        <w:spacing w:after="0" w:line="240" w:lineRule="auto"/>
        <w:ind w:firstLine="567"/>
        <w:jc w:val="both"/>
        <w:rPr>
          <w:rFonts w:ascii="Times New Roman" w:hAnsi="Times New Roman"/>
          <w:sz w:val="20"/>
        </w:rPr>
      </w:pPr>
      <w:r w:rsidRPr="00075D88">
        <w:rPr>
          <w:rFonts w:ascii="Times New Roman" w:hAnsi="Times New Roman"/>
          <w:sz w:val="20"/>
          <w:szCs w:val="20"/>
        </w:rPr>
        <w:t>1. Досрочное погашение по требованию их владельцев</w:t>
      </w:r>
    </w:p>
    <w:p w:rsidR="00E427E5" w:rsidRPr="00075D88" w:rsidRDefault="00E427E5" w:rsidP="00186F41">
      <w:pPr>
        <w:widowControl w:val="0"/>
        <w:autoSpaceDE w:val="0"/>
        <w:autoSpaceDN w:val="0"/>
        <w:spacing w:after="0" w:line="240" w:lineRule="auto"/>
        <w:ind w:firstLine="539"/>
        <w:jc w:val="both"/>
        <w:rPr>
          <w:rFonts w:ascii="Times New Roman" w:hAnsi="Times New Roman"/>
          <w:b/>
          <w:i/>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вправе предъявить их к досрочному погашению в случае </w:t>
      </w:r>
      <w:proofErr w:type="spellStart"/>
      <w:r w:rsidRPr="00075D88">
        <w:rPr>
          <w:rFonts w:ascii="Times New Roman" w:hAnsi="Times New Roman"/>
          <w:b/>
          <w:bCs/>
          <w:i/>
          <w:iCs/>
          <w:sz w:val="20"/>
          <w:szCs w:val="20"/>
          <w:lang w:eastAsia="ru-RU"/>
        </w:rPr>
        <w:t>делистинга</w:t>
      </w:r>
      <w:proofErr w:type="spellEnd"/>
      <w:r w:rsidRPr="00075D88">
        <w:rPr>
          <w:rFonts w:ascii="Times New Roman" w:hAnsi="Times New Roman"/>
          <w:b/>
          <w:bCs/>
          <w:i/>
          <w:iCs/>
          <w:sz w:val="20"/>
          <w:szCs w:val="20"/>
          <w:lang w:eastAsia="ru-RU"/>
        </w:rPr>
        <w:t xml:space="preserve"> Биржевых облигаций на всех биржах, осуществивших их допуск к организованным торгам.</w:t>
      </w:r>
    </w:p>
    <w:p w:rsidR="00E427E5" w:rsidRPr="00075D88" w:rsidRDefault="00E427E5" w:rsidP="00E427E5">
      <w:pPr>
        <w:widowControl w:val="0"/>
        <w:autoSpaceDE w:val="0"/>
        <w:autoSpaceDN w:val="0"/>
        <w:spacing w:after="0" w:line="240" w:lineRule="auto"/>
        <w:ind w:firstLine="539"/>
        <w:jc w:val="both"/>
        <w:rPr>
          <w:rFonts w:ascii="Times New Roman" w:hAnsi="Times New Roman"/>
          <w:b/>
          <w:i/>
          <w:sz w:val="20"/>
          <w:szCs w:val="20"/>
        </w:rPr>
      </w:pPr>
    </w:p>
    <w:p w:rsidR="00E427E5" w:rsidRPr="00075D88" w:rsidRDefault="00E427E5" w:rsidP="00E427E5">
      <w:pPr>
        <w:widowControl w:val="0"/>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производится по непогашенной части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rPr>
        <w:t>Стоимость (порядок определения стоимости) досрочного погашения облигаций (сумму (порядок определения суммы), выплачиваемую по каждой облигации при досрочном погашении)</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Выплата номинальной стоимости (непогашенной части номинальной стоимости) Биржевых облигаций и накопленного купонного дохода при досрочном погашении Биржевых облигаций производится денежными средствами в валюте Российской Федерации в безналичном порядке</w:t>
      </w:r>
      <w:r w:rsidRPr="00075D88">
        <w:rPr>
          <w:rFonts w:ascii="Times New Roman" w:hAnsi="Times New Roman"/>
          <w:sz w:val="20"/>
          <w:szCs w:val="20"/>
        </w:rPr>
        <w:t xml:space="preserve"> </w:t>
      </w:r>
      <w:r w:rsidRPr="00075D88">
        <w:rPr>
          <w:rFonts w:ascii="Times New Roman" w:hAnsi="Times New Roman"/>
          <w:b/>
          <w:bCs/>
          <w:i/>
          <w:iCs/>
          <w:sz w:val="20"/>
          <w:szCs w:val="20"/>
        </w:rPr>
        <w:t>в пользу владельцев Биржевых облигаций. Выплата номинальной стоимости (непогашенной части номинальной стоимости) Биржевых облигаций и купонного дохода при досрочном погашении Биржевых облигаций производятся Эмитентом. Возможность выбора владельцами Биржевых облигаций  формы погашения Биржевых облигаций не предусмотрена.</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Порядок определения накопленного купонного дохода по облигациям:</w:t>
      </w:r>
    </w:p>
    <w:p w:rsidR="00BC56CD" w:rsidRPr="003C7071" w:rsidRDefault="00BC56CD" w:rsidP="00E427E5">
      <w:pPr>
        <w:widowControl w:val="0"/>
        <w:spacing w:after="0" w:line="240" w:lineRule="auto"/>
        <w:ind w:firstLine="540"/>
        <w:jc w:val="both"/>
        <w:rPr>
          <w:rFonts w:ascii="Times New Roman" w:hAnsi="Times New Roman"/>
          <w:b/>
          <w:i/>
          <w:sz w:val="20"/>
          <w:szCs w:val="20"/>
          <w:lang w:eastAsia="ru-RU"/>
        </w:rPr>
      </w:pPr>
    </w:p>
    <w:p w:rsidR="00E427E5" w:rsidRPr="00075D88" w:rsidRDefault="00E427E5" w:rsidP="00E427E5">
      <w:pPr>
        <w:widowControl w:val="0"/>
        <w:spacing w:after="0" w:line="240" w:lineRule="auto"/>
        <w:ind w:firstLine="540"/>
        <w:jc w:val="both"/>
        <w:rPr>
          <w:rFonts w:ascii="Times New Roman" w:hAnsi="Times New Roman"/>
          <w:sz w:val="20"/>
          <w:szCs w:val="20"/>
          <w:lang w:eastAsia="ru-RU"/>
        </w:rPr>
      </w:pPr>
      <w:r w:rsidRPr="00075D88">
        <w:rPr>
          <w:rFonts w:ascii="Times New Roman" w:hAnsi="Times New Roman"/>
          <w:b/>
          <w:i/>
          <w:sz w:val="20"/>
          <w:szCs w:val="20"/>
          <w:lang w:eastAsia="ru-RU"/>
        </w:rPr>
        <w:t xml:space="preserve">В любой день между датой начала размещения и датой погашения </w:t>
      </w:r>
      <w:r w:rsidRPr="00075D88">
        <w:rPr>
          <w:rFonts w:ascii="Times New Roman" w:hAnsi="Times New Roman"/>
          <w:b/>
          <w:bCs/>
          <w:i/>
          <w:iCs/>
          <w:sz w:val="20"/>
          <w:szCs w:val="20"/>
          <w:lang w:eastAsia="ru-RU"/>
        </w:rPr>
        <w:t>номинальной стоимости (непогашенной части номинальной стоимости) Биржевых облигаций</w:t>
      </w:r>
      <w:r w:rsidRPr="00075D88">
        <w:rPr>
          <w:rFonts w:ascii="Times New Roman" w:hAnsi="Times New Roman"/>
          <w:b/>
          <w:i/>
          <w:sz w:val="20"/>
          <w:szCs w:val="20"/>
          <w:lang w:eastAsia="ru-RU"/>
        </w:rPr>
        <w:t xml:space="preserve"> величина НКД по Биржевой облигации рассчитывается по следующей формуле:</w:t>
      </w:r>
    </w:p>
    <w:p w:rsidR="00BC56CD" w:rsidRPr="00BC56CD" w:rsidRDefault="00BC56CD"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val="fr-FR" w:eastAsia="ru-RU"/>
        </w:rPr>
      </w:pPr>
      <w:r w:rsidRPr="00075D88">
        <w:rPr>
          <w:rFonts w:ascii="Times New Roman" w:hAnsi="Times New Roman"/>
          <w:b/>
          <w:bCs/>
          <w:i/>
          <w:iCs/>
          <w:spacing w:val="-1"/>
          <w:kern w:val="65535"/>
          <w:position w:val="-1"/>
          <w:sz w:val="20"/>
          <w:szCs w:val="20"/>
          <w:lang w:eastAsia="ru-RU"/>
        </w:rPr>
        <w:t>НКД</w:t>
      </w:r>
      <w:r w:rsidRPr="00075D88">
        <w:rPr>
          <w:rFonts w:ascii="Times New Roman" w:hAnsi="Times New Roman"/>
          <w:b/>
          <w:bCs/>
          <w:i/>
          <w:iCs/>
          <w:spacing w:val="-1"/>
          <w:kern w:val="65535"/>
          <w:position w:val="-1"/>
          <w:sz w:val="20"/>
          <w:szCs w:val="20"/>
          <w:lang w:val="fr-FR" w:eastAsia="ru-RU"/>
        </w:rPr>
        <w:t xml:space="preserve"> = Cj * Nom * (T - T(j -1))/ 365/ 100%,</w:t>
      </w:r>
    </w:p>
    <w:p w:rsidR="00BC56CD" w:rsidRDefault="00BC56CD"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val="en-US" w:eastAsia="ru-RU"/>
        </w:rPr>
      </w:pP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где</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j - порядковый номер купонного периода, j=1, 2, 3...20;</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НКД – накопленный купонный доход, в рублях;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proofErr w:type="spellStart"/>
      <w:r w:rsidRPr="00075D88">
        <w:rPr>
          <w:rFonts w:ascii="Times New Roman" w:hAnsi="Times New Roman"/>
          <w:b/>
          <w:bCs/>
          <w:i/>
          <w:iCs/>
          <w:spacing w:val="-1"/>
          <w:kern w:val="65535"/>
          <w:position w:val="-1"/>
          <w:sz w:val="20"/>
          <w:szCs w:val="20"/>
          <w:lang w:eastAsia="ru-RU"/>
        </w:rPr>
        <w:t>Nom</w:t>
      </w:r>
      <w:proofErr w:type="spellEnd"/>
      <w:r w:rsidRPr="00075D88">
        <w:rPr>
          <w:rFonts w:ascii="Times New Roman" w:hAnsi="Times New Roman"/>
          <w:b/>
          <w:bCs/>
          <w:i/>
          <w:iCs/>
          <w:spacing w:val="-1"/>
          <w:kern w:val="65535"/>
          <w:position w:val="-1"/>
          <w:sz w:val="20"/>
          <w:szCs w:val="20"/>
          <w:lang w:eastAsia="ru-RU"/>
        </w:rPr>
        <w:t xml:space="preserve"> – непогашенная часть номинальной стоимости одной Биржевой облигации, в рублях;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C j - размер процентной ставки j-того купона, в процентах годовых;</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T(j -1) - дата начала j-того купонного периода (для случая первого купонного периода</w:t>
      </w:r>
      <w:proofErr w:type="gramStart"/>
      <w:r w:rsidRPr="00075D88">
        <w:rPr>
          <w:rFonts w:ascii="Times New Roman" w:hAnsi="Times New Roman"/>
          <w:b/>
          <w:bCs/>
          <w:i/>
          <w:iCs/>
          <w:spacing w:val="-1"/>
          <w:kern w:val="65535"/>
          <w:position w:val="-1"/>
          <w:sz w:val="20"/>
          <w:szCs w:val="20"/>
          <w:lang w:eastAsia="ru-RU"/>
        </w:rPr>
        <w:t xml:space="preserve"> Т</w:t>
      </w:r>
      <w:proofErr w:type="gramEnd"/>
      <w:r w:rsidRPr="00075D88">
        <w:rPr>
          <w:rFonts w:ascii="Times New Roman" w:hAnsi="Times New Roman"/>
          <w:b/>
          <w:bCs/>
          <w:i/>
          <w:iCs/>
          <w:spacing w:val="-1"/>
          <w:kern w:val="65535"/>
          <w:position w:val="-1"/>
          <w:sz w:val="20"/>
          <w:szCs w:val="20"/>
          <w:lang w:eastAsia="ru-RU"/>
        </w:rPr>
        <w:t xml:space="preserve"> (j-1) – это дата начала размещения Биржевых облигаций);</w:t>
      </w:r>
    </w:p>
    <w:p w:rsidR="00E427E5" w:rsidRPr="00075D88" w:rsidRDefault="00E427E5" w:rsidP="00E427E5">
      <w:pPr>
        <w:autoSpaceDE w:val="0"/>
        <w:autoSpaceDN w:val="0"/>
        <w:spacing w:after="0" w:line="240" w:lineRule="auto"/>
        <w:ind w:firstLine="540"/>
        <w:jc w:val="both"/>
        <w:rPr>
          <w:rFonts w:ascii="Times New Roman" w:hAnsi="Times New Roman"/>
          <w:b/>
          <w:bCs/>
          <w:i/>
          <w:iCs/>
          <w:spacing w:val="-1"/>
          <w:kern w:val="65535"/>
          <w:position w:val="-1"/>
          <w:sz w:val="20"/>
          <w:szCs w:val="20"/>
          <w:lang w:eastAsia="ru-RU"/>
        </w:rPr>
      </w:pPr>
      <w:r w:rsidRPr="00075D88">
        <w:rPr>
          <w:rFonts w:ascii="Times New Roman" w:hAnsi="Times New Roman"/>
          <w:b/>
          <w:bCs/>
          <w:i/>
          <w:iCs/>
          <w:spacing w:val="-1"/>
          <w:kern w:val="65535"/>
          <w:position w:val="-1"/>
          <w:sz w:val="20"/>
          <w:szCs w:val="20"/>
          <w:lang w:eastAsia="ru-RU"/>
        </w:rPr>
        <w:t>T - дата расчета накопленного купонного дохода внутри j –купонного периода.</w:t>
      </w:r>
    </w:p>
    <w:p w:rsidR="00E427E5" w:rsidRPr="00075D88" w:rsidRDefault="00E427E5" w:rsidP="00E427E5">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p>
    <w:p w:rsidR="00E427E5" w:rsidRPr="00075D88" w:rsidRDefault="00E427E5" w:rsidP="00E427E5">
      <w:pPr>
        <w:autoSpaceDE w:val="0"/>
        <w:autoSpaceDN w:val="0"/>
        <w:spacing w:after="0" w:line="240" w:lineRule="auto"/>
        <w:ind w:firstLine="540"/>
        <w:jc w:val="both"/>
        <w:rPr>
          <w:rFonts w:ascii="Times New Roman" w:hAnsi="Times New Roman"/>
          <w:b/>
          <w:i/>
          <w:spacing w:val="-1"/>
          <w:kern w:val="65535"/>
          <w:position w:val="-1"/>
          <w:sz w:val="20"/>
          <w:szCs w:val="20"/>
          <w:lang w:eastAsia="ru-RU"/>
        </w:rPr>
      </w:pPr>
      <w:r w:rsidRPr="00075D88">
        <w:rPr>
          <w:rFonts w:ascii="Times New Roman" w:hAnsi="Times New Roman"/>
          <w:b/>
          <w:i/>
          <w:spacing w:val="-1"/>
          <w:kern w:val="65535"/>
          <w:position w:val="-1"/>
          <w:sz w:val="20"/>
          <w:szCs w:val="20"/>
          <w:lang w:eastAsia="ru-RU"/>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E427E5" w:rsidRPr="00075D88" w:rsidRDefault="00E427E5" w:rsidP="00E427E5">
      <w:pPr>
        <w:widowControl w:val="0"/>
        <w:autoSpaceDE w:val="0"/>
        <w:autoSpaceDN w:val="0"/>
        <w:spacing w:after="0" w:line="240" w:lineRule="auto"/>
        <w:jc w:val="both"/>
        <w:rPr>
          <w:rFonts w:ascii="Times New Roman" w:hAnsi="Times New Roman"/>
          <w:b/>
          <w:i/>
          <w:color w:val="000000"/>
          <w:sz w:val="20"/>
          <w:szCs w:val="20"/>
        </w:rPr>
      </w:pPr>
    </w:p>
    <w:p w:rsidR="00BC56CD" w:rsidRPr="003C7071" w:rsidRDefault="00BC56CD" w:rsidP="00E427E5">
      <w:pPr>
        <w:autoSpaceDE w:val="0"/>
        <w:autoSpaceDN w:val="0"/>
        <w:spacing w:after="0" w:line="240" w:lineRule="auto"/>
        <w:ind w:firstLine="539"/>
        <w:jc w:val="both"/>
        <w:rPr>
          <w:rFonts w:ascii="Times New Roman" w:hAnsi="Times New Roman"/>
          <w:sz w:val="20"/>
          <w:szCs w:val="20"/>
        </w:rPr>
      </w:pPr>
    </w:p>
    <w:p w:rsidR="00BC56CD" w:rsidRPr="003C7071" w:rsidRDefault="00BC56CD"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BC56CD" w:rsidRPr="00BC56CD" w:rsidRDefault="00BC56CD" w:rsidP="00E427E5">
      <w:pPr>
        <w:autoSpaceDE w:val="0"/>
        <w:autoSpaceDN w:val="0"/>
        <w:adjustRightInd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i/>
          <w:color w:val="000000"/>
          <w:sz w:val="20"/>
          <w:szCs w:val="20"/>
        </w:rPr>
      </w:pPr>
      <w:proofErr w:type="gramStart"/>
      <w:r w:rsidRPr="00075D88">
        <w:rPr>
          <w:rFonts w:ascii="Times New Roman" w:hAnsi="Times New Roman"/>
          <w:b/>
          <w:bCs/>
          <w:i/>
          <w:iCs/>
          <w:sz w:val="20"/>
          <w:szCs w:val="20"/>
        </w:rPr>
        <w:t xml:space="preserve">Владельцы Биржевых облигаций могут направить заявления, содержащие требования о досрочном погашении Биржевых облигаций (далее – Требование о досрочном погашении)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075D88">
        <w:rPr>
          <w:rFonts w:ascii="Times New Roman" w:hAnsi="Times New Roman"/>
          <w:b/>
          <w:bCs/>
          <w:i/>
          <w:iCs/>
          <w:sz w:val="20"/>
          <w:szCs w:val="20"/>
        </w:rPr>
        <w:t>делистинга</w:t>
      </w:r>
      <w:proofErr w:type="spellEnd"/>
      <w:r w:rsidRPr="00075D88">
        <w:rPr>
          <w:rFonts w:ascii="Times New Roman" w:hAnsi="Times New Roman"/>
          <w:b/>
          <w:bCs/>
          <w:i/>
          <w:iCs/>
          <w:sz w:val="20"/>
          <w:szCs w:val="20"/>
        </w:rPr>
        <w:t xml:space="preserve"> не</w:t>
      </w:r>
      <w:proofErr w:type="gramEnd"/>
      <w:r w:rsidRPr="00075D88">
        <w:rPr>
          <w:rFonts w:ascii="Times New Roman" w:hAnsi="Times New Roman"/>
          <w:b/>
          <w:bCs/>
          <w:i/>
          <w:iCs/>
          <w:sz w:val="20"/>
          <w:szCs w:val="20"/>
        </w:rPr>
        <w:t xml:space="preserve">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w:t>
      </w:r>
    </w:p>
    <w:p w:rsidR="00BC56CD" w:rsidRPr="003C7071" w:rsidRDefault="00BC56CD" w:rsidP="00E427E5">
      <w:pPr>
        <w:autoSpaceDE w:val="0"/>
        <w:autoSpaceDN w:val="0"/>
        <w:adjustRightInd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определенного в п. 9.2. Решения о выпуске ценных бумаг и п. 9.1.2. Проспекта ценных бумаг, то, для целей досрочного погашения выпуска Биржевых облигаций по требованию владельцев применяются все положения Решения о выпуске ценных бумаг в части погашения Биржевых облигаций, предусмотренные в п. 9.2. Решения о выпуске ценных бумаг.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определенным п.9.5. Решения о выпуске ценных бумаг и п. 9.1.2. Проспекта ценных бумаг, надлежаще </w:t>
      </w:r>
      <w:proofErr w:type="gramStart"/>
      <w:r w:rsidRPr="00075D88">
        <w:rPr>
          <w:rFonts w:ascii="Times New Roman" w:hAnsi="Times New Roman"/>
          <w:b/>
          <w:bCs/>
          <w:i/>
          <w:iCs/>
          <w:sz w:val="20"/>
          <w:szCs w:val="20"/>
        </w:rPr>
        <w:t>выполненными</w:t>
      </w:r>
      <w:proofErr w:type="gramEnd"/>
      <w:r w:rsidRPr="00075D88">
        <w:rPr>
          <w:rFonts w:ascii="Times New Roman" w:hAnsi="Times New Roman"/>
          <w:b/>
          <w:bCs/>
          <w:i/>
          <w:iCs/>
          <w:sz w:val="20"/>
          <w:szCs w:val="20"/>
        </w:rPr>
        <w:t>.</w:t>
      </w:r>
    </w:p>
    <w:p w:rsidR="00E427E5" w:rsidRPr="00075D88" w:rsidRDefault="00E427E5" w:rsidP="00E427E5">
      <w:pPr>
        <w:autoSpaceDE w:val="0"/>
        <w:autoSpaceDN w:val="0"/>
        <w:adjustRightInd w:val="0"/>
        <w:spacing w:after="0" w:line="240" w:lineRule="auto"/>
        <w:ind w:firstLine="539"/>
        <w:jc w:val="both"/>
        <w:rPr>
          <w:rFonts w:ascii="Times New Roman" w:hAnsi="Times New Roman"/>
          <w:b/>
          <w:i/>
          <w:sz w:val="20"/>
          <w:szCs w:val="20"/>
        </w:rPr>
      </w:pPr>
    </w:p>
    <w:p w:rsidR="00BC56CD" w:rsidRPr="003C7071" w:rsidRDefault="00BC56CD"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обязан направить в НРД:</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Требовани</w:t>
      </w:r>
      <w:r w:rsidR="001F1D05">
        <w:rPr>
          <w:rFonts w:ascii="Times New Roman" w:hAnsi="Times New Roman"/>
          <w:b/>
          <w:i/>
          <w:sz w:val="20"/>
          <w:szCs w:val="20"/>
          <w:lang w:eastAsia="ru-RU"/>
        </w:rPr>
        <w:t>я</w:t>
      </w:r>
      <w:r w:rsidRPr="00075D88">
        <w:rPr>
          <w:rFonts w:ascii="Times New Roman" w:hAnsi="Times New Roman"/>
          <w:b/>
          <w:i/>
          <w:sz w:val="20"/>
          <w:szCs w:val="20"/>
          <w:lang w:eastAsia="ru-RU"/>
        </w:rPr>
        <w:t xml:space="preserve"> о досрочном погашении Биржевых облигаций;</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уведомление о дате досрочного погашения Биржевых облигаций.</w:t>
      </w:r>
    </w:p>
    <w:p w:rsidR="00BC56CD" w:rsidRPr="003C7071" w:rsidRDefault="00BC56CD"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Требования о досрочном погашении Биржевых облигаций представляются Эмитенту под роспись с 9 часов 00 минут до 18 часов 00 минут по московскому времени в течение 30 (Тридцати) дней с момента наступления события, дающего владельцам Биржевых облигаций право требовать досрочного погашения Биржевых облигаций.</w:t>
      </w:r>
    </w:p>
    <w:p w:rsidR="00BC56CD" w:rsidRPr="003C7071" w:rsidRDefault="00BC56CD" w:rsidP="00E427E5">
      <w:pPr>
        <w:autoSpaceDE w:val="0"/>
        <w:autoSpaceDN w:val="0"/>
        <w:spacing w:before="60" w:after="60" w:line="240" w:lineRule="auto"/>
        <w:jc w:val="both"/>
        <w:rPr>
          <w:rFonts w:ascii="Times New Roman" w:hAnsi="Times New Roman"/>
          <w:b/>
          <w:bCs/>
          <w:i/>
          <w:iCs/>
          <w:sz w:val="20"/>
          <w:szCs w:val="20"/>
          <w:lang w:eastAsia="ru-RU"/>
        </w:rPr>
      </w:pPr>
    </w:p>
    <w:p w:rsidR="00BC56CD" w:rsidRPr="003C7071"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Биржевые облигации досрочно погашаются по требованиям их владельцев, предъявленным в вышеуказанный срок, в течение 90 (Девяноста) рабочих дней (далее – «Срок для досрочного погашения Биржевых облигаций») </w:t>
      </w:r>
    </w:p>
    <w:p w:rsidR="00BC56CD" w:rsidRPr="003C7071" w:rsidRDefault="00BC56CD"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с момента наступления события, дающего владельцам Биржевых облигаций право требовать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Эмитентом информации об условиях и итогах досрочном погашении облигаций, в том числе о количестве досрочно погашенных облигациях:</w:t>
      </w:r>
    </w:p>
    <w:p w:rsidR="00E427E5" w:rsidRPr="00075D88" w:rsidRDefault="00E427E5" w:rsidP="00E427E5">
      <w:pPr>
        <w:autoSpaceDE w:val="0"/>
        <w:autoSpaceDN w:val="0"/>
        <w:spacing w:before="60" w:after="60" w:line="240" w:lineRule="auto"/>
        <w:ind w:firstLine="360"/>
        <w:jc w:val="both"/>
        <w:rPr>
          <w:rFonts w:ascii="Times New Roman" w:hAnsi="Times New Roman"/>
          <w:b/>
          <w:i/>
          <w:sz w:val="20"/>
          <w:szCs w:val="20"/>
          <w:lang w:eastAsia="ru-RU"/>
        </w:rPr>
      </w:pPr>
      <w:r w:rsidRPr="00075D88">
        <w:rPr>
          <w:rFonts w:ascii="Times New Roman" w:hAnsi="Times New Roman"/>
          <w:b/>
          <w:i/>
          <w:sz w:val="20"/>
          <w:szCs w:val="20"/>
          <w:lang w:eastAsia="ru-RU"/>
        </w:rPr>
        <w:t>При наступлении события, дающего право владельцам Биржевых облигаций требовать досрочного погашения Биржевых облигаций, Эмитент раскрывает информацию о наличии у владельцев  Биржевых облигаций такого права путем опубликования сообщения в порядке, предусмотренном действующим законодательством Российской Федерации</w:t>
      </w:r>
      <w:r w:rsidRPr="00075D88">
        <w:rPr>
          <w:rFonts w:ascii="Times New Roman" w:hAnsi="Times New Roman"/>
          <w:b/>
          <w:i/>
          <w:iCs/>
          <w:sz w:val="20"/>
          <w:szCs w:val="20"/>
          <w:lang w:eastAsia="ru-RU"/>
        </w:rPr>
        <w:t xml:space="preserve">, </w:t>
      </w:r>
      <w:r w:rsidRPr="00075D88">
        <w:rPr>
          <w:rFonts w:ascii="Times New Roman" w:hAnsi="Times New Roman"/>
          <w:b/>
          <w:i/>
          <w:sz w:val="20"/>
          <w:szCs w:val="20"/>
          <w:lang w:eastAsia="ru-RU"/>
        </w:rPr>
        <w:t xml:space="preserve">в следующие сроки </w:t>
      </w:r>
      <w:proofErr w:type="gramStart"/>
      <w:r w:rsidRPr="00075D88">
        <w:rPr>
          <w:rFonts w:ascii="Times New Roman" w:hAnsi="Times New Roman"/>
          <w:b/>
          <w:i/>
          <w:sz w:val="20"/>
          <w:szCs w:val="20"/>
          <w:lang w:eastAsia="ru-RU"/>
        </w:rPr>
        <w:t>с даты возникновения</w:t>
      </w:r>
      <w:proofErr w:type="gramEnd"/>
      <w:r w:rsidRPr="00075D88">
        <w:rPr>
          <w:rFonts w:ascii="Times New Roman" w:hAnsi="Times New Roman"/>
          <w:b/>
          <w:i/>
          <w:sz w:val="20"/>
          <w:szCs w:val="20"/>
          <w:lang w:eastAsia="ru-RU"/>
        </w:rPr>
        <w:t xml:space="preserve"> такого события: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При этом публикация на странице Эмитента в сети Интернет осуществляется после публикации в ленте новостей.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дате досрочного погашения Биржевых облигаций не позднее 1 (Одного) дня </w:t>
      </w:r>
      <w:proofErr w:type="gramStart"/>
      <w:r w:rsidRPr="00075D88">
        <w:rPr>
          <w:rFonts w:ascii="Times New Roman" w:hAnsi="Times New Roman"/>
          <w:b/>
          <w:i/>
          <w:sz w:val="20"/>
          <w:szCs w:val="20"/>
          <w:lang w:eastAsia="ru-RU"/>
        </w:rPr>
        <w:t>с даты наступления</w:t>
      </w:r>
      <w:proofErr w:type="gramEnd"/>
      <w:r w:rsidRPr="00075D88">
        <w:rPr>
          <w:rFonts w:ascii="Times New Roman" w:hAnsi="Times New Roman"/>
          <w:b/>
          <w:i/>
          <w:sz w:val="20"/>
          <w:szCs w:val="20"/>
          <w:lang w:eastAsia="ru-RU"/>
        </w:rPr>
        <w:t xml:space="preserve"> таких событий.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После досрочного погашения Эмитентом  Биржевых облигаций Эмитент публикует информацию об итогах досрочного погашении Биржевых облигаций.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Указанная информация (включая количество погашенных Биржевых облигаций) публикуется в порядке, предусмотренном действующим законодательством Российской Федерации, в следующие сроки </w:t>
      </w:r>
      <w:proofErr w:type="gramStart"/>
      <w:r w:rsidRPr="00075D88">
        <w:rPr>
          <w:rFonts w:ascii="Times New Roman" w:hAnsi="Times New Roman"/>
          <w:b/>
          <w:bCs/>
          <w:i/>
          <w:iCs/>
          <w:sz w:val="20"/>
          <w:szCs w:val="20"/>
          <w:lang w:eastAsia="ru-RU"/>
        </w:rPr>
        <w:t>с даты окончания</w:t>
      </w:r>
      <w:proofErr w:type="gramEnd"/>
      <w:r w:rsidRPr="00075D88">
        <w:rPr>
          <w:rFonts w:ascii="Times New Roman" w:hAnsi="Times New Roman"/>
          <w:b/>
          <w:bCs/>
          <w:i/>
          <w:iCs/>
          <w:sz w:val="20"/>
          <w:szCs w:val="20"/>
          <w:lang w:eastAsia="ru-RU"/>
        </w:rPr>
        <w:t xml:space="preserve"> срока досрочного погашения: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в ленте новостей – не позднее 1 (Одного) дня;</w:t>
      </w:r>
    </w:p>
    <w:p w:rsidR="00E427E5" w:rsidRPr="00075D88" w:rsidRDefault="00E427E5" w:rsidP="00E427E5">
      <w:pPr>
        <w:numPr>
          <w:ilvl w:val="0"/>
          <w:numId w:val="19"/>
        </w:num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на странице Эмитента в сети Интернет – не позднее 2 (Двух) дней.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публикация на странице в сети Интернет осуществляется после публикации в ленте новостей.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p>
    <w:p w:rsidR="00E427E5" w:rsidRPr="00075D88" w:rsidRDefault="00E427E5" w:rsidP="00E427E5">
      <w:pPr>
        <w:autoSpaceDE w:val="0"/>
        <w:autoSpaceDN w:val="0"/>
        <w:spacing w:before="60" w:after="60" w:line="240" w:lineRule="auto"/>
        <w:jc w:val="both"/>
        <w:rPr>
          <w:rFonts w:ascii="Times New Roman" w:hAnsi="Times New Roman"/>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w:t>
      </w:r>
      <w:proofErr w:type="gramEnd"/>
      <w:r w:rsidRPr="00075D88">
        <w:rPr>
          <w:rFonts w:ascii="Times New Roman" w:hAnsi="Times New Roman"/>
          <w:b/>
          <w:bCs/>
          <w:i/>
          <w:iCs/>
          <w:sz w:val="20"/>
          <w:szCs w:val="20"/>
          <w:lang w:eastAsia="ru-RU"/>
        </w:rPr>
        <w:t xml:space="preserve">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lastRenderedPageBreak/>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075D88">
        <w:rPr>
          <w:rFonts w:ascii="Times New Roman" w:hAnsi="Times New Roman"/>
          <w:b/>
          <w:i/>
          <w:sz w:val="20"/>
          <w:szCs w:val="20"/>
          <w:lang w:eastAsia="ru-RU"/>
        </w:rPr>
        <w:t>,</w:t>
      </w:r>
      <w:r w:rsidRPr="00075D88">
        <w:rPr>
          <w:rFonts w:ascii="Times New Roman" w:hAnsi="Times New Roman"/>
          <w:b/>
          <w:bCs/>
          <w:i/>
          <w:iCs/>
          <w:sz w:val="20"/>
          <w:szCs w:val="20"/>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E427E5" w:rsidRPr="00075D88" w:rsidRDefault="00E427E5" w:rsidP="00E427E5">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копия выписки по счету депо владельца Биржевых облигаций;</w:t>
      </w:r>
    </w:p>
    <w:p w:rsidR="00E427E5" w:rsidRPr="00075D88" w:rsidRDefault="00E427E5" w:rsidP="00E427E5">
      <w:pPr>
        <w:numPr>
          <w:ilvl w:val="0"/>
          <w:numId w:val="19"/>
        </w:num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должно содержать наименование события, давшее право владельцу Биржевых облигаций на досрочное погашение, а также:</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 полное наименование (Ф.И.О. для физического лица) владельца Биржевых облигаций и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 количество Биржевых облигаций,  учитываемых на счете депо владельца Биржевых облигаций или его уполномоченного лица;</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место  нахождения и почтовый  адрес  лица, направившего Требование  о досрочном погашении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г) наименование и реквизиты банковского счёта лица, уполномоченного получать суммы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номер счета;</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наименование банка (с указанием города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корреспондентский счет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банковский идентификационный код банка, в котором открыт счет.</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 идентификационный номер налогоплательщика (ИНН)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ж) код причины постановки на учет (КПП) лица, уполномоченного получать суммы погашения по Биржевым облигациям;</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з) код ОКПО;</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и) код ОКВЭД;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к) БИК (для кредитных организаций;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Нерезиденты и физические лица обязаны указать в Требовании следующую информацию:</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наименование/Ф.И.О. владельца Биржевых облигаций;</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полное наименование лица, уполномоченного получать суммы погашения по Биржевым облигациям;</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место нахождения (или регистрации – для физических лиц) и почтовый адрес, включая индекс, владельца Биржевых облигаций;</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реквизиты банковского счета лица, уполномоченного получать суммы погашения по Биржевым облигациям;</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идентификационный номер налогоплательщика (ИНН) владельца Биржевых облигаций; </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налоговый статус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юридическое лицо-нерезидент:</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 код иностранной организации (КИО)– при наличии;</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случае если владельцем Биржевых облигаций является физическое лицо:</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E427E5" w:rsidRPr="00075D88" w:rsidRDefault="00E427E5" w:rsidP="00E427E5">
      <w:pPr>
        <w:numPr>
          <w:ilvl w:val="0"/>
          <w:numId w:val="18"/>
        </w:num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число, месяц и год рождения владельца Биржевых облигаций.</w:t>
      </w:r>
    </w:p>
    <w:p w:rsidR="00E427E5" w:rsidRPr="00075D88" w:rsidRDefault="00E427E5" w:rsidP="00E427E5">
      <w:pPr>
        <w:autoSpaceDE w:val="0"/>
        <w:autoSpaceDN w:val="0"/>
        <w:spacing w:after="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Требование, содержащее положения о выплате наличных денег, не удовлетворяется.</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не несет обязательств по досрочному погашению Биржевых облигаций по отношению:</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не представившим в указанный срок свои заявления;</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к лицам, представившим заявление, не соответствующее установленным требованиям.</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а) В случае если владельцем Биржевых облигаций является юридическое лицо-нерезидент:</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w:t>
      </w:r>
      <w:r w:rsidRPr="00075D88">
        <w:rPr>
          <w:rFonts w:ascii="Times New Roman" w:hAnsi="Times New Roman"/>
          <w:b/>
          <w:i/>
          <w:sz w:val="20"/>
          <w:szCs w:val="20"/>
          <w:lang w:eastAsia="ru-RU"/>
        </w:rPr>
        <w:lastRenderedPageBreak/>
        <w:t>вопросы налогообложения (при условии заключения), которое должно быть заверено компетентным органом соответствующего иностранного государства. В случае</w:t>
      </w:r>
      <w:proofErr w:type="gramStart"/>
      <w:r w:rsidRPr="00075D88">
        <w:rPr>
          <w:rFonts w:ascii="Times New Roman" w:hAnsi="Times New Roman"/>
          <w:b/>
          <w:i/>
          <w:sz w:val="20"/>
          <w:szCs w:val="20"/>
          <w:lang w:eastAsia="ru-RU"/>
        </w:rPr>
        <w:t>,</w:t>
      </w:r>
      <w:proofErr w:type="gramEnd"/>
      <w:r w:rsidRPr="00075D88">
        <w:rPr>
          <w:rFonts w:ascii="Times New Roman" w:hAnsi="Times New Roman"/>
          <w:b/>
          <w:i/>
          <w:sz w:val="20"/>
          <w:szCs w:val="20"/>
          <w:lang w:eastAsia="ru-RU"/>
        </w:rPr>
        <w:t xml:space="preserve"> если данное подтверждение составлено на иностранном языке, предоставляется также перевод на русский язык</w:t>
      </w:r>
      <w:r w:rsidRPr="00075D88">
        <w:rPr>
          <w:rFonts w:ascii="Times New Roman" w:hAnsi="Times New Roman"/>
          <w:b/>
          <w:i/>
          <w:sz w:val="20"/>
          <w:szCs w:val="20"/>
          <w:vertAlign w:val="superscript"/>
          <w:lang w:eastAsia="ru-RU"/>
        </w:rPr>
        <w:footnoteReference w:id="4"/>
      </w:r>
      <w:r w:rsidRPr="00075D88">
        <w:rPr>
          <w:rFonts w:ascii="Times New Roman" w:hAnsi="Times New Roman"/>
          <w:b/>
          <w:i/>
          <w:sz w:val="20"/>
          <w:szCs w:val="20"/>
          <w:lang w:eastAsia="ru-RU"/>
        </w:rPr>
        <w:t>;</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E427E5" w:rsidRPr="00075D88" w:rsidRDefault="00E427E5" w:rsidP="00E427E5">
      <w:pPr>
        <w:autoSpaceDE w:val="0"/>
        <w:autoSpaceDN w:val="0"/>
        <w:spacing w:after="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proofErr w:type="gramStart"/>
      <w:r w:rsidRPr="00075D88">
        <w:rPr>
          <w:rFonts w:ascii="Times New Roman" w:hAnsi="Times New Roman"/>
          <w:b/>
          <w:bCs/>
          <w:i/>
          <w:iCs/>
          <w:sz w:val="20"/>
          <w:szCs w:val="20"/>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075D88">
        <w:rPr>
          <w:rFonts w:ascii="Times New Roman" w:hAnsi="Times New Roman"/>
          <w:b/>
          <w:bCs/>
          <w:i/>
          <w:iCs/>
          <w:sz w:val="20"/>
          <w:szCs w:val="20"/>
          <w:lang w:eastAsia="ru-RU"/>
        </w:rPr>
        <w:t>избежании</w:t>
      </w:r>
      <w:proofErr w:type="spellEnd"/>
      <w:r w:rsidRPr="00075D88">
        <w:rPr>
          <w:rFonts w:ascii="Times New Roman" w:hAnsi="Times New Roman"/>
          <w:b/>
          <w:bCs/>
          <w:i/>
          <w:iCs/>
          <w:sz w:val="20"/>
          <w:szCs w:val="20"/>
          <w:lang w:eastAsia="ru-RU"/>
        </w:rPr>
        <w:t xml:space="preserve"> двойного налогообложения, </w:t>
      </w:r>
      <w:r w:rsidRPr="00075D88">
        <w:rPr>
          <w:rFonts w:ascii="Times New Roman" w:hAnsi="Times New Roman"/>
          <w:b/>
          <w:i/>
          <w:sz w:val="20"/>
          <w:szCs w:val="20"/>
          <w:lang w:eastAsia="ru-RU"/>
        </w:rPr>
        <w:t xml:space="preserve">номинальному держателю – депоненту НРД необходимо предоставить Эмитенту, предварительно запросив у такого иностранного гражданина,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075D88">
        <w:rPr>
          <w:rFonts w:ascii="Times New Roman" w:hAnsi="Times New Roman"/>
          <w:b/>
          <w:i/>
          <w:sz w:val="20"/>
          <w:szCs w:val="20"/>
          <w:lang w:eastAsia="ru-RU"/>
        </w:rPr>
        <w:t>избежании</w:t>
      </w:r>
      <w:proofErr w:type="spellEnd"/>
      <w:r w:rsidRPr="00075D88">
        <w:rPr>
          <w:rFonts w:ascii="Times New Roman" w:hAnsi="Times New Roman"/>
          <w:b/>
          <w:i/>
          <w:sz w:val="20"/>
          <w:szCs w:val="20"/>
          <w:lang w:eastAsia="ru-RU"/>
        </w:rPr>
        <w:t xml:space="preserve"> двойного налогообложения Российской Федерации с иностранным государством, оформленный в соответствии</w:t>
      </w:r>
      <w:proofErr w:type="gramEnd"/>
      <w:r w:rsidRPr="00075D88">
        <w:rPr>
          <w:rFonts w:ascii="Times New Roman" w:hAnsi="Times New Roman"/>
          <w:b/>
          <w:i/>
          <w:sz w:val="20"/>
          <w:szCs w:val="20"/>
          <w:lang w:eastAsia="ru-RU"/>
        </w:rPr>
        <w:t xml:space="preserve"> с требованиями российского налогового законодательства.</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i/>
          <w:sz w:val="20"/>
          <w:szCs w:val="20"/>
          <w:lang w:eastAsia="ru-RU"/>
        </w:rPr>
        <w:t xml:space="preserve">В случае </w:t>
      </w:r>
      <w:proofErr w:type="spellStart"/>
      <w:r w:rsidRPr="00075D88">
        <w:rPr>
          <w:rFonts w:ascii="Times New Roman" w:hAnsi="Times New Roman"/>
          <w:b/>
          <w:i/>
          <w:sz w:val="20"/>
          <w:szCs w:val="20"/>
          <w:lang w:eastAsia="ru-RU"/>
        </w:rPr>
        <w:t>непредоставления</w:t>
      </w:r>
      <w:proofErr w:type="spellEnd"/>
      <w:r w:rsidRPr="00075D88">
        <w:rPr>
          <w:rFonts w:ascii="Times New Roman" w:hAnsi="Times New Roman"/>
          <w:b/>
          <w:i/>
          <w:sz w:val="20"/>
          <w:szCs w:val="20"/>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E427E5" w:rsidRPr="00075D88" w:rsidRDefault="00E427E5" w:rsidP="00E427E5">
      <w:pPr>
        <w:autoSpaceDE w:val="0"/>
        <w:autoSpaceDN w:val="0"/>
        <w:spacing w:before="60" w:after="60" w:line="240" w:lineRule="auto"/>
        <w:jc w:val="both"/>
        <w:rPr>
          <w:rFonts w:ascii="Times New Roman" w:hAnsi="Times New Roman"/>
          <w:b/>
          <w:i/>
          <w:sz w:val="20"/>
          <w:szCs w:val="20"/>
          <w:lang w:eastAsia="ru-RU"/>
        </w:rPr>
      </w:pPr>
      <w:r w:rsidRPr="00075D88">
        <w:rPr>
          <w:rFonts w:ascii="Times New Roman" w:hAnsi="Times New Roman"/>
          <w:b/>
          <w:i/>
          <w:sz w:val="20"/>
          <w:szCs w:val="20"/>
          <w:lang w:eastAsia="ru-RU"/>
        </w:rPr>
        <w:t xml:space="preserve">В течение 7 (Семи) рабочих дней </w:t>
      </w:r>
      <w:proofErr w:type="gramStart"/>
      <w:r w:rsidRPr="00075D88">
        <w:rPr>
          <w:rFonts w:ascii="Times New Roman" w:hAnsi="Times New Roman"/>
          <w:b/>
          <w:i/>
          <w:sz w:val="20"/>
          <w:szCs w:val="20"/>
          <w:lang w:eastAsia="ru-RU"/>
        </w:rPr>
        <w:t>с даты получения</w:t>
      </w:r>
      <w:proofErr w:type="gramEnd"/>
      <w:r w:rsidRPr="00075D88">
        <w:rPr>
          <w:rFonts w:ascii="Times New Roman" w:hAnsi="Times New Roman"/>
          <w:b/>
          <w:i/>
          <w:sz w:val="20"/>
          <w:szCs w:val="20"/>
          <w:lang w:eastAsia="ru-RU"/>
        </w:rPr>
        <w:t xml:space="preserve"> вышеуказанных документов Эмитент осуществляет их проверку.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w:t>
      </w:r>
      <w:proofErr w:type="gramEnd"/>
      <w:r w:rsidRPr="00075D88">
        <w:rPr>
          <w:rFonts w:ascii="Times New Roman" w:hAnsi="Times New Roman"/>
          <w:b/>
          <w:bCs/>
          <w:i/>
          <w:iCs/>
          <w:sz w:val="20"/>
          <w:szCs w:val="20"/>
          <w:lang w:eastAsia="ru-RU"/>
        </w:rPr>
        <w:t xml:space="preserve">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w:t>
      </w:r>
      <w:proofErr w:type="gramEnd"/>
      <w:r w:rsidRPr="00075D88">
        <w:rPr>
          <w:rFonts w:ascii="Times New Roman" w:hAnsi="Times New Roman"/>
          <w:b/>
          <w:bCs/>
          <w:i/>
          <w:iCs/>
          <w:sz w:val="20"/>
          <w:szCs w:val="20"/>
          <w:lang w:eastAsia="ru-RU"/>
        </w:rPr>
        <w:t xml:space="preserve">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 xml:space="preserve">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w:t>
      </w:r>
      <w:r w:rsidRPr="00075D88">
        <w:rPr>
          <w:rFonts w:ascii="Times New Roman" w:hAnsi="Times New Roman"/>
          <w:b/>
          <w:bCs/>
          <w:i/>
          <w:iCs/>
          <w:sz w:val="20"/>
          <w:szCs w:val="20"/>
          <w:lang w:eastAsia="ru-RU"/>
        </w:rPr>
        <w:lastRenderedPageBreak/>
        <w:t>денежным средствам) со счета депо, открытого в НРД Владельцу Биржевых облигаций или его уполномоченному лицу, на свой эмиссионный счет в НРД, в соответствии с реквизитами, указанными в Требовании (заявлении) о досрочном погашении Облигаций, а</w:t>
      </w:r>
      <w:proofErr w:type="gramEnd"/>
      <w:r w:rsidRPr="00075D88">
        <w:rPr>
          <w:rFonts w:ascii="Times New Roman" w:hAnsi="Times New Roman"/>
          <w:b/>
          <w:bCs/>
          <w:i/>
          <w:iCs/>
          <w:sz w:val="20"/>
          <w:szCs w:val="20"/>
          <w:lang w:eastAsia="ru-RU"/>
        </w:rPr>
        <w:t xml:space="preserve"> также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(заявления) о досрочном погашении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proofErr w:type="gramStart"/>
      <w:r w:rsidRPr="00075D88">
        <w:rPr>
          <w:rFonts w:ascii="Times New Roman" w:hAnsi="Times New Roman"/>
          <w:b/>
          <w:bCs/>
          <w:i/>
          <w:iCs/>
          <w:sz w:val="20"/>
          <w:szCs w:val="20"/>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(заявления) о досрочном погашении</w:t>
      </w:r>
      <w:proofErr w:type="gramEnd"/>
      <w:r w:rsidRPr="00075D88">
        <w:rPr>
          <w:rFonts w:ascii="Times New Roman" w:hAnsi="Times New Roman"/>
          <w:b/>
          <w:bCs/>
          <w:i/>
          <w:iCs/>
          <w:sz w:val="20"/>
          <w:szCs w:val="20"/>
          <w:lang w:eastAsia="ru-RU"/>
        </w:rPr>
        <w:t xml:space="preserve"> Биржевых облигаций.</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075D88">
        <w:rPr>
          <w:rFonts w:ascii="Times New Roman" w:hAnsi="Times New Roman"/>
          <w:b/>
          <w:bCs/>
          <w:i/>
          <w:iCs/>
          <w:sz w:val="20"/>
          <w:szCs w:val="20"/>
          <w:lang w:eastAsia="ru-RU"/>
        </w:rPr>
        <w:t>дств ст</w:t>
      </w:r>
      <w:proofErr w:type="gramEnd"/>
      <w:r w:rsidRPr="00075D88">
        <w:rPr>
          <w:rFonts w:ascii="Times New Roman" w:hAnsi="Times New Roman"/>
          <w:b/>
          <w:bCs/>
          <w:i/>
          <w:iCs/>
          <w:sz w:val="20"/>
          <w:szCs w:val="20"/>
          <w:lang w:eastAsia="ru-RU"/>
        </w:rPr>
        <w:t>ороны должны указать одинаковую дату исполнения (далее – «Дата исполнения»).</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E427E5" w:rsidRPr="00075D88" w:rsidRDefault="00E427E5" w:rsidP="00186F41">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E427E5" w:rsidRPr="00075D88" w:rsidRDefault="00E427E5" w:rsidP="00186F41">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Биржевые облигации, погашенные Эмитентом досрочно, не могут быть выпущены в обращение.</w:t>
      </w:r>
    </w:p>
    <w:p w:rsidR="00E427E5" w:rsidRPr="00075D88" w:rsidRDefault="00E427E5" w:rsidP="00E427E5">
      <w:pPr>
        <w:autoSpaceDE w:val="0"/>
        <w:autoSpaceDN w:val="0"/>
        <w:spacing w:before="60" w:after="60" w:line="240" w:lineRule="auto"/>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Эмитент публикует информацию о погашении Биржевых облигаций (в том числе о количестве досрочно погашенных Биржевых облигаций) в порядке, предусмотренном действующим законодательством Российской Федерации и в сроки, предусмотренные п. 11 Решения о выпуске ценных бумаг, п. 2.9 Проспекта ценных бумаг. </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lang w:eastAsia="ru-RU"/>
        </w:rPr>
      </w:pPr>
      <w:r w:rsidRPr="00075D88">
        <w:rPr>
          <w:rFonts w:ascii="Times New Roman" w:hAnsi="Times New Roman"/>
          <w:sz w:val="20"/>
          <w:szCs w:val="20"/>
          <w:lang w:eastAsia="ru-RU"/>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от 4 июля 2013 г. №13-55/</w:t>
      </w:r>
      <w:proofErr w:type="spellStart"/>
      <w:r w:rsidRPr="00075D88">
        <w:rPr>
          <w:rFonts w:ascii="Times New Roman" w:hAnsi="Times New Roman"/>
          <w:sz w:val="20"/>
          <w:szCs w:val="20"/>
          <w:lang w:eastAsia="ru-RU"/>
        </w:rPr>
        <w:t>пз</w:t>
      </w:r>
      <w:proofErr w:type="spellEnd"/>
      <w:r w:rsidRPr="00075D88">
        <w:rPr>
          <w:rFonts w:ascii="Times New Roman" w:hAnsi="Times New Roman"/>
          <w:sz w:val="20"/>
          <w:szCs w:val="20"/>
          <w:lang w:eastAsia="ru-RU"/>
        </w:rPr>
        <w:t>-н</w:t>
      </w:r>
      <w:r w:rsidRPr="00075D88" w:rsidDel="0025632A">
        <w:rPr>
          <w:rFonts w:ascii="Times New Roman" w:hAnsi="Times New Roman"/>
          <w:sz w:val="20"/>
          <w:szCs w:val="20"/>
          <w:lang w:eastAsia="ru-RU"/>
        </w:rPr>
        <w:t xml:space="preserve"> </w:t>
      </w:r>
      <w:r w:rsidRPr="00075D88">
        <w:rPr>
          <w:rFonts w:ascii="Times New Roman" w:hAnsi="Times New Roman"/>
          <w:sz w:val="20"/>
          <w:szCs w:val="20"/>
          <w:lang w:eastAsia="ru-RU"/>
        </w:rPr>
        <w:t>в зависимости от того, осуществляется ли досрочное погашение по усмотрению эмитента или по требованию владельцев облигаций:</w:t>
      </w:r>
      <w:r w:rsidRPr="00075D88">
        <w:rPr>
          <w:rFonts w:ascii="Times New Roman" w:hAnsi="Times New Roman"/>
          <w:b/>
          <w:bCs/>
          <w:i/>
          <w:iCs/>
          <w:sz w:val="20"/>
          <w:szCs w:val="20"/>
          <w:lang w:eastAsia="ru-RU"/>
        </w:rPr>
        <w:t xml:space="preserve"> Иные условия отсутствуют</w:t>
      </w:r>
    </w:p>
    <w:p w:rsidR="00E427E5" w:rsidRPr="00075D88" w:rsidRDefault="00E427E5" w:rsidP="00E427E5">
      <w:pPr>
        <w:autoSpaceDE w:val="0"/>
        <w:autoSpaceDN w:val="0"/>
        <w:adjustRightInd w:val="0"/>
        <w:spacing w:after="0" w:line="240" w:lineRule="auto"/>
        <w:jc w:val="both"/>
        <w:rPr>
          <w:rFonts w:ascii="Times New Roman" w:hAnsi="Times New Roman"/>
          <w:sz w:val="20"/>
          <w:szCs w:val="20"/>
        </w:rPr>
      </w:pPr>
    </w:p>
    <w:p w:rsidR="00E427E5" w:rsidRPr="00075D88" w:rsidRDefault="00E427E5" w:rsidP="00186F41">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2 Досрочное погашение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Досрочное погашение Биржевых облигаций по усмотрению Эмитента осуществляется в отношении всех Биржевых облигаций выпуска.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w:t>
      </w:r>
      <w:proofErr w:type="gramStart"/>
      <w:r w:rsidRPr="00075D88">
        <w:rPr>
          <w:rFonts w:ascii="Times New Roman" w:hAnsi="Times New Roman"/>
          <w:b/>
          <w:bCs/>
          <w:i/>
          <w:iCs/>
          <w:sz w:val="20"/>
          <w:szCs w:val="20"/>
        </w:rPr>
        <w:t>,</w:t>
      </w:r>
      <w:proofErr w:type="gramEnd"/>
      <w:r w:rsidRPr="00075D88">
        <w:rPr>
          <w:rFonts w:ascii="Times New Roman" w:hAnsi="Times New Roman"/>
          <w:b/>
          <w:bCs/>
          <w:i/>
          <w:iCs/>
          <w:sz w:val="20"/>
          <w:szCs w:val="20"/>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возможности досрочного погашения облигаций по усмотрению Эмитента:</w:t>
      </w:r>
    </w:p>
    <w:p w:rsidR="00E427E5" w:rsidRPr="00075D88" w:rsidRDefault="00E427E5" w:rsidP="00E427E5">
      <w:pPr>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и сроки, указанные в п. 11 Решения о выпуске и п. 2.9 Проспекта. </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 xml:space="preserve">Эмитент информирует Биржу </w:t>
      </w:r>
      <w:r w:rsidRPr="00075D88">
        <w:rPr>
          <w:rFonts w:ascii="Times New Roman" w:hAnsi="Times New Roman"/>
          <w:b/>
          <w:i/>
          <w:sz w:val="20"/>
          <w:szCs w:val="20"/>
        </w:rPr>
        <w:t xml:space="preserve">и НРД </w:t>
      </w:r>
      <w:r w:rsidRPr="00075D88">
        <w:rPr>
          <w:rFonts w:ascii="Times New Roman" w:hAnsi="Times New Roman"/>
          <w:b/>
          <w:bCs/>
          <w:i/>
          <w:iCs/>
          <w:sz w:val="20"/>
          <w:szCs w:val="20"/>
        </w:rPr>
        <w:t xml:space="preserve">о принятом </w:t>
      </w:r>
      <w:proofErr w:type="gramStart"/>
      <w:r w:rsidRPr="00075D88">
        <w:rPr>
          <w:rFonts w:ascii="Times New Roman" w:hAnsi="Times New Roman"/>
          <w:b/>
          <w:bCs/>
          <w:i/>
          <w:iCs/>
          <w:sz w:val="20"/>
          <w:szCs w:val="20"/>
        </w:rPr>
        <w:t>решении</w:t>
      </w:r>
      <w:proofErr w:type="gramEnd"/>
      <w:r w:rsidRPr="00075D88">
        <w:rPr>
          <w:rFonts w:ascii="Times New Roman" w:hAnsi="Times New Roman"/>
          <w:b/>
          <w:bCs/>
          <w:i/>
          <w:iCs/>
          <w:sz w:val="20"/>
          <w:szCs w:val="20"/>
        </w:rPr>
        <w:t xml:space="preserve">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но не позднее чем до даты начала размещения Биржевых </w:t>
      </w:r>
      <w:r w:rsidRPr="00075D88">
        <w:rPr>
          <w:rFonts w:ascii="Times New Roman" w:hAnsi="Times New Roman"/>
          <w:b/>
          <w:bCs/>
          <w:i/>
          <w:iCs/>
          <w:sz w:val="20"/>
          <w:szCs w:val="20"/>
        </w:rPr>
        <w:lastRenderedPageBreak/>
        <w:t>облигаций.</w:t>
      </w:r>
    </w:p>
    <w:p w:rsidR="00E427E5" w:rsidRPr="00075D88" w:rsidRDefault="00E427E5" w:rsidP="00E427E5">
      <w:pPr>
        <w:autoSpaceDE w:val="0"/>
        <w:autoSpaceDN w:val="0"/>
        <w:adjustRightInd w:val="0"/>
        <w:spacing w:after="0" w:line="240" w:lineRule="auto"/>
        <w:ind w:firstLine="540"/>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roofErr w:type="gramStart"/>
      <w:r w:rsidRPr="00075D88">
        <w:rPr>
          <w:rFonts w:ascii="Times New Roman" w:hAnsi="Times New Roman"/>
          <w:b/>
          <w:i/>
          <w:sz w:val="20"/>
          <w:szCs w:val="20"/>
        </w:rPr>
        <w:t>В случае если Эмитентом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 9.5.2.1 Решения о выпуске, Эмитентом не используется, и Эмитент не вправе</w:t>
      </w:r>
      <w:proofErr w:type="gramEnd"/>
      <w:r w:rsidRPr="00075D88">
        <w:rPr>
          <w:rFonts w:ascii="Times New Roman" w:hAnsi="Times New Roman"/>
          <w:b/>
          <w:i/>
          <w:sz w:val="20"/>
          <w:szCs w:val="20"/>
        </w:rPr>
        <w:t xml:space="preserve"> досрочно погасить выпуск Биржевых облигаций в соответствии с п. 9.5.2.1 Решения о выпуске.</w:t>
      </w:r>
      <w:r w:rsidRPr="00075D88">
        <w:rPr>
          <w:rFonts w:ascii="Times New Roman" w:hAnsi="Times New Roman"/>
          <w:b/>
          <w:bCs/>
          <w:i/>
          <w:iCs/>
          <w:sz w:val="20"/>
          <w:szCs w:val="20"/>
        </w:rPr>
        <w:t xml:space="preserve">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досрочно погашены эмитентом</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E427E5" w:rsidRPr="00186F41" w:rsidRDefault="00E427E5" w:rsidP="00E427E5">
      <w:pPr>
        <w:autoSpaceDE w:val="0"/>
        <w:autoSpaceDN w:val="0"/>
        <w:spacing w:after="0" w:line="240" w:lineRule="auto"/>
        <w:ind w:firstLine="539"/>
        <w:jc w:val="both"/>
        <w:rPr>
          <w:rFonts w:ascii="Times New Roman" w:hAnsi="Times New Roman"/>
          <w:sz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об итогах досрочного погашения Биржевых облигаций по усмотрению Эмитента (</w:t>
      </w:r>
      <w:r w:rsidRPr="00075D88">
        <w:rPr>
          <w:rFonts w:ascii="Times New Roman" w:hAnsi="Times New Roman"/>
          <w:b/>
          <w:i/>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При этом Эмитент должен определить номе</w:t>
      </w:r>
      <w:proofErr w:type="gramStart"/>
      <w:r w:rsidRPr="00075D88">
        <w:rPr>
          <w:rFonts w:ascii="Times New Roman" w:hAnsi="Times New Roman"/>
          <w:b/>
          <w:bCs/>
          <w:i/>
          <w:iCs/>
          <w:sz w:val="20"/>
          <w:szCs w:val="20"/>
        </w:rPr>
        <w:t>р(</w:t>
      </w:r>
      <w:proofErr w:type="gramEnd"/>
      <w:r w:rsidRPr="00075D88">
        <w:rPr>
          <w:rFonts w:ascii="Times New Roman" w:hAnsi="Times New Roman"/>
          <w:b/>
          <w:bCs/>
          <w:i/>
          <w:iCs/>
          <w:sz w:val="20"/>
          <w:szCs w:val="20"/>
        </w:rPr>
        <w:t>а) купонного(-ых)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Данное решение принимается единоличным исполнительным органом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E427E5" w:rsidRPr="00075D88" w:rsidRDefault="00E427E5" w:rsidP="00186F41">
      <w:pPr>
        <w:autoSpaceDE w:val="0"/>
        <w:autoSpaceDN w:val="0"/>
        <w:spacing w:after="0" w:line="240" w:lineRule="auto"/>
        <w:ind w:firstLine="539"/>
        <w:jc w:val="both"/>
        <w:rPr>
          <w:rFonts w:ascii="Times New Roman" w:hAnsi="Times New Roman"/>
          <w:b/>
          <w:i/>
          <w:sz w:val="20"/>
          <w:szCs w:val="20"/>
        </w:rPr>
      </w:pPr>
      <w:r w:rsidRPr="00075D88">
        <w:rPr>
          <w:rFonts w:ascii="Times New Roman" w:hAnsi="Times New Roman"/>
          <w:b/>
          <w:i/>
          <w:sz w:val="20"/>
          <w:szCs w:val="20"/>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lang w:eastAsia="ru-RU"/>
        </w:rPr>
      </w:pPr>
      <w:r w:rsidRPr="00075D88">
        <w:rPr>
          <w:rFonts w:ascii="Times New Roman" w:hAnsi="Times New Roman"/>
          <w:sz w:val="20"/>
          <w:szCs w:val="20"/>
          <w:lang w:eastAsia="ru-RU"/>
        </w:rPr>
        <w:t>Порядок раскрытия (предоставления) информации о порядке и условиях частичного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lastRenderedPageBreak/>
        <w:t>Сообщение о принятии Эмитентом решения о частичном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Срок, в течение которого облигации могут быть частично досрочно погашены эмитентом</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в таком решении.</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частичного досрочного погашения: </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w:t>
      </w:r>
      <w:proofErr w:type="gramStart"/>
      <w:r w:rsidRPr="00075D88">
        <w:rPr>
          <w:rFonts w:ascii="Times New Roman" w:hAnsi="Times New Roman"/>
          <w:b/>
          <w:bCs/>
          <w:i/>
          <w:iCs/>
          <w:sz w:val="20"/>
          <w:szCs w:val="20"/>
        </w:rPr>
        <w:t>о(</w:t>
      </w:r>
      <w:proofErr w:type="gramEnd"/>
      <w:r w:rsidRPr="00075D88">
        <w:rPr>
          <w:rFonts w:ascii="Times New Roman" w:hAnsi="Times New Roman"/>
          <w:b/>
          <w:bCs/>
          <w:i/>
          <w:iCs/>
          <w:sz w:val="20"/>
          <w:szCs w:val="20"/>
        </w:rPr>
        <w:t>-ых) периода(-</w:t>
      </w:r>
      <w:proofErr w:type="spellStart"/>
      <w:r w:rsidRPr="00075D88">
        <w:rPr>
          <w:rFonts w:ascii="Times New Roman" w:hAnsi="Times New Roman"/>
          <w:b/>
          <w:bCs/>
          <w:i/>
          <w:iCs/>
          <w:sz w:val="20"/>
          <w:szCs w:val="20"/>
        </w:rPr>
        <w:t>ов</w:t>
      </w:r>
      <w:proofErr w:type="spellEnd"/>
      <w:r w:rsidRPr="00075D88">
        <w:rPr>
          <w:rFonts w:ascii="Times New Roman" w:hAnsi="Times New Roman"/>
          <w:b/>
          <w:bCs/>
          <w:i/>
          <w:iCs/>
          <w:sz w:val="20"/>
          <w:szCs w:val="20"/>
        </w:rPr>
        <w:t>), определенных Эмитентом до даты начала размещения Биржевых облигаций в решении о частичном досрочном погашении Биржевых облигаций.</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частичного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частичного досрочного погашения Биржевых облигаций совпадают.</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sz w:val="20"/>
          <w:szCs w:val="20"/>
        </w:rPr>
        <w:t>Порядок раскрытия информации об итогах частичного досрочного погашения облигаций</w:t>
      </w:r>
    </w:p>
    <w:p w:rsidR="00E427E5" w:rsidRPr="00075D88" w:rsidRDefault="00E427E5" w:rsidP="00E427E5">
      <w:pPr>
        <w:widowControl w:val="0"/>
        <w:autoSpaceDE w:val="0"/>
        <w:autoSpaceDN w:val="0"/>
        <w:spacing w:after="0" w:line="240" w:lineRule="auto"/>
        <w:ind w:firstLine="540"/>
        <w:jc w:val="both"/>
        <w:rPr>
          <w:rFonts w:ascii="Times New Roman" w:hAnsi="Times New Roman"/>
          <w:b/>
          <w:bCs/>
          <w:i/>
          <w:iCs/>
          <w:sz w:val="20"/>
          <w:szCs w:val="20"/>
        </w:rPr>
      </w:pPr>
      <w:r w:rsidRPr="00075D88">
        <w:rPr>
          <w:rFonts w:ascii="Times New Roman" w:hAnsi="Times New Roman"/>
          <w:b/>
          <w:bCs/>
          <w:i/>
          <w:iCs/>
          <w:sz w:val="20"/>
          <w:szCs w:val="20"/>
        </w:rPr>
        <w:t>Эмитент публикует информацию об итогах частичного досрочного погашения Биржевых облигаций в форме сообщения о существенном факте в сроки и порядке, предусмотренные п. 11 Решения о выпуске, п. 2.9 Проспекта.</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2.3. Эмитент</w:t>
      </w:r>
      <w:r w:rsidRPr="00075D88">
        <w:rPr>
          <w:rFonts w:ascii="Times New Roman" w:hAnsi="Times New Roman"/>
          <w:bCs/>
          <w:sz w:val="20"/>
          <w:szCs w:val="20"/>
        </w:rPr>
        <w:t xml:space="preserve"> </w:t>
      </w:r>
      <w:r w:rsidRPr="00075D88">
        <w:rPr>
          <w:rFonts w:ascii="Times New Roman" w:hAnsi="Times New Roman"/>
          <w:b/>
          <w:bCs/>
          <w:i/>
          <w:iCs/>
          <w:sz w:val="20"/>
          <w:szCs w:val="20"/>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Данное 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E427E5" w:rsidRPr="00186F41" w:rsidRDefault="00E427E5" w:rsidP="00E427E5">
      <w:pPr>
        <w:autoSpaceDE w:val="0"/>
        <w:autoSpaceDN w:val="0"/>
        <w:spacing w:after="0" w:line="240" w:lineRule="auto"/>
        <w:ind w:firstLine="539"/>
        <w:jc w:val="both"/>
        <w:rPr>
          <w:rFonts w:ascii="Times New Roman" w:hAnsi="Times New Roman"/>
          <w:b/>
          <w:i/>
          <w:sz w:val="20"/>
        </w:rPr>
      </w:pPr>
      <w:r w:rsidRPr="00075D88">
        <w:rPr>
          <w:rFonts w:ascii="Times New Roman" w:hAnsi="Times New Roman"/>
          <w:sz w:val="20"/>
          <w:szCs w:val="20"/>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E427E5" w:rsidRPr="00075D88" w:rsidRDefault="00E427E5" w:rsidP="00186F41">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w:t>
      </w:r>
      <w:proofErr w:type="gramStart"/>
      <w:r w:rsidRPr="00075D88">
        <w:rPr>
          <w:rFonts w:ascii="Times New Roman" w:hAnsi="Times New Roman"/>
          <w:b/>
          <w:bCs/>
          <w:i/>
          <w:iCs/>
          <w:sz w:val="20"/>
          <w:szCs w:val="20"/>
        </w:rPr>
        <w:t>п</w:t>
      </w:r>
      <w:proofErr w:type="gramEnd"/>
      <w:r w:rsidRPr="00075D88">
        <w:rPr>
          <w:rFonts w:ascii="Times New Roman" w:hAnsi="Times New Roman"/>
          <w:b/>
          <w:bCs/>
          <w:i/>
          <w:iCs/>
          <w:sz w:val="20"/>
          <w:szCs w:val="20"/>
        </w:rPr>
        <w:t xml:space="preserve"> 9.1.2 Проспекта.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sz w:val="20"/>
          <w:szCs w:val="20"/>
          <w:lang w:eastAsia="ru-RU"/>
        </w:rPr>
        <w:t>Порядок раскрытия (предоставления) информации о порядке и условиях досрочного погашения облигаций</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 принятии решения о досрочном погашении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Сообщение о принятии Эмитентом решения о досрочном погашении Биржевых облигаций по усмотрению Эмитента раскрывается в порядке и сроки,  указанные в п. 11 Решения о выпуске и п. 2.9 Проспекта.</w:t>
      </w:r>
    </w:p>
    <w:p w:rsidR="00E427E5" w:rsidRPr="00075D88" w:rsidRDefault="00E427E5" w:rsidP="00E427E5">
      <w:pPr>
        <w:widowControl w:val="0"/>
        <w:autoSpaceDE w:val="0"/>
        <w:autoSpaceDN w:val="0"/>
        <w:spacing w:after="0" w:line="240" w:lineRule="auto"/>
        <w:ind w:firstLine="567"/>
        <w:jc w:val="both"/>
        <w:rPr>
          <w:rFonts w:ascii="Times New Roman" w:hAnsi="Times New Roman"/>
          <w:b/>
          <w:bCs/>
          <w:i/>
          <w:iCs/>
          <w:sz w:val="20"/>
          <w:szCs w:val="20"/>
        </w:rPr>
      </w:pPr>
      <w:r w:rsidRPr="00075D88">
        <w:rPr>
          <w:rFonts w:ascii="Times New Roman" w:hAnsi="Times New Roman"/>
          <w:b/>
          <w:bCs/>
          <w:i/>
          <w:iCs/>
          <w:sz w:val="20"/>
          <w:szCs w:val="20"/>
        </w:rPr>
        <w:t>Эмитент информирует Биржу и НРД о принятом решении не позднее 2 (Второго) рабочего дня после даты принятия соответствующего решения.</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b/>
          <w:bCs/>
          <w:i/>
          <w:iCs/>
          <w:sz w:val="20"/>
          <w:szCs w:val="20"/>
        </w:rPr>
        <w:t>Также Эмитент не позднее,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Снятие Сертификата с хранения</w:t>
      </w:r>
      <w:r w:rsidRPr="00075D88" w:rsidDel="006F0D3F">
        <w:rPr>
          <w:rFonts w:ascii="Times New Roman" w:hAnsi="Times New Roman"/>
          <w:b/>
          <w:bCs/>
          <w:i/>
          <w:iCs/>
          <w:sz w:val="20"/>
          <w:szCs w:val="20"/>
        </w:rPr>
        <w:t xml:space="preserve"> </w:t>
      </w:r>
      <w:r w:rsidRPr="00075D88">
        <w:rPr>
          <w:rFonts w:ascii="Times New Roman" w:hAnsi="Times New Roman"/>
          <w:b/>
          <w:bCs/>
          <w:i/>
          <w:iCs/>
          <w:sz w:val="20"/>
          <w:szCs w:val="20"/>
        </w:rPr>
        <w:t>производится после списания всех Биржевых облигаций со счетов в НРД.</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Порядок раскрытия информации об итогах досрочного погашения облигаций по усмотрению Эмитента, в том числе о количестве досрочно погашенных облигациях:</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Информация об итогах досрочного погашения Биржевых облигаций по усмотрению Эмитента (</w:t>
      </w:r>
      <w:r w:rsidRPr="00075D88">
        <w:rPr>
          <w:rFonts w:ascii="Times New Roman" w:hAnsi="Times New Roman"/>
          <w:sz w:val="20"/>
          <w:szCs w:val="20"/>
        </w:rPr>
        <w:t>в том числе о количестве досрочно погашенных облигациях</w:t>
      </w:r>
      <w:r w:rsidRPr="00075D88">
        <w:rPr>
          <w:rFonts w:ascii="Times New Roman" w:hAnsi="Times New Roman"/>
          <w:b/>
          <w:bCs/>
          <w:i/>
          <w:iCs/>
          <w:sz w:val="20"/>
          <w:szCs w:val="20"/>
        </w:rPr>
        <w:t>) раскрывается в порядке и сроки, указанные в п. 11 Решения о выпуске и п. 2.9 Проспекта.</w:t>
      </w:r>
    </w:p>
    <w:p w:rsidR="00E427E5" w:rsidRPr="00075D88" w:rsidRDefault="00E427E5" w:rsidP="00E427E5">
      <w:pPr>
        <w:autoSpaceDE w:val="0"/>
        <w:autoSpaceDN w:val="0"/>
        <w:spacing w:after="0" w:line="240" w:lineRule="auto"/>
        <w:ind w:firstLine="539"/>
        <w:jc w:val="both"/>
        <w:rPr>
          <w:rFonts w:ascii="Times New Roman" w:hAnsi="Times New Roman"/>
          <w:sz w:val="20"/>
          <w:szCs w:val="20"/>
        </w:rPr>
      </w:pPr>
      <w:r w:rsidRPr="00075D88">
        <w:rPr>
          <w:rFonts w:ascii="Times New Roman" w:hAnsi="Times New Roman"/>
          <w:sz w:val="20"/>
          <w:szCs w:val="20"/>
        </w:rPr>
        <w:t xml:space="preserve">Дата начала досрочного погашения: </w:t>
      </w:r>
    </w:p>
    <w:p w:rsidR="00E427E5" w:rsidRPr="00075D88" w:rsidRDefault="00E427E5" w:rsidP="00E427E5">
      <w:pPr>
        <w:autoSpaceDE w:val="0"/>
        <w:autoSpaceDN w:val="0"/>
        <w:adjustRightInd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E427E5" w:rsidRPr="00075D88" w:rsidRDefault="00E427E5" w:rsidP="00E427E5">
      <w:pPr>
        <w:autoSpaceDE w:val="0"/>
        <w:autoSpaceDN w:val="0"/>
        <w:adjustRightInd w:val="0"/>
        <w:spacing w:after="0" w:line="240" w:lineRule="auto"/>
        <w:ind w:firstLine="540"/>
        <w:jc w:val="both"/>
        <w:rPr>
          <w:rFonts w:ascii="Times New Roman" w:hAnsi="Times New Roman"/>
          <w:sz w:val="20"/>
          <w:szCs w:val="20"/>
        </w:rPr>
      </w:pPr>
      <w:r w:rsidRPr="00075D88">
        <w:rPr>
          <w:rFonts w:ascii="Times New Roman" w:hAnsi="Times New Roman"/>
          <w:sz w:val="20"/>
          <w:szCs w:val="20"/>
        </w:rPr>
        <w:t>Дата окончания досрочного погашения:</w:t>
      </w:r>
    </w:p>
    <w:p w:rsidR="00E427E5" w:rsidRPr="00075D88" w:rsidRDefault="00E427E5" w:rsidP="00E427E5">
      <w:pPr>
        <w:autoSpaceDE w:val="0"/>
        <w:autoSpaceDN w:val="0"/>
        <w:spacing w:after="0" w:line="240" w:lineRule="auto"/>
        <w:ind w:firstLine="540"/>
        <w:jc w:val="both"/>
        <w:rPr>
          <w:rFonts w:ascii="Times New Roman" w:hAnsi="Times New Roman"/>
          <w:sz w:val="20"/>
          <w:szCs w:val="20"/>
        </w:rPr>
      </w:pPr>
      <w:r w:rsidRPr="00075D88">
        <w:rPr>
          <w:rFonts w:ascii="Times New Roman" w:hAnsi="Times New Roman"/>
          <w:b/>
          <w:bCs/>
          <w:i/>
          <w:iCs/>
          <w:sz w:val="20"/>
          <w:szCs w:val="20"/>
        </w:rPr>
        <w:t>Даты начала и окончания досрочного погашения Биржевых облигаций совпадают.</w:t>
      </w:r>
    </w:p>
    <w:p w:rsidR="00E427E5" w:rsidRPr="00075D88" w:rsidRDefault="00E427E5" w:rsidP="00E427E5">
      <w:pPr>
        <w:autoSpaceDE w:val="0"/>
        <w:autoSpaceDN w:val="0"/>
        <w:spacing w:after="0" w:line="240" w:lineRule="auto"/>
        <w:ind w:firstLine="539"/>
        <w:jc w:val="both"/>
        <w:rPr>
          <w:rFonts w:ascii="Times New Roman" w:hAnsi="Times New Roman"/>
          <w:bCs/>
          <w:iCs/>
          <w:sz w:val="20"/>
          <w:szCs w:val="20"/>
        </w:rPr>
      </w:pPr>
    </w:p>
    <w:p w:rsidR="00E427E5" w:rsidRPr="00075D88" w:rsidRDefault="00E427E5" w:rsidP="00E427E5">
      <w:pPr>
        <w:autoSpaceDE w:val="0"/>
        <w:autoSpaceDN w:val="0"/>
        <w:spacing w:after="0" w:line="240" w:lineRule="auto"/>
        <w:ind w:firstLine="539"/>
        <w:jc w:val="both"/>
        <w:rPr>
          <w:rFonts w:ascii="Times New Roman" w:hAnsi="Times New Roman"/>
          <w:bCs/>
          <w:iCs/>
          <w:sz w:val="20"/>
          <w:szCs w:val="20"/>
        </w:rPr>
      </w:pPr>
      <w:r w:rsidRPr="00075D88">
        <w:rPr>
          <w:rFonts w:ascii="Times New Roman" w:hAnsi="Times New Roman"/>
          <w:bCs/>
          <w:iCs/>
          <w:sz w:val="20"/>
          <w:szCs w:val="20"/>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E427E5" w:rsidRPr="00075D88" w:rsidRDefault="00E427E5" w:rsidP="00E427E5">
      <w:pPr>
        <w:autoSpaceDE w:val="0"/>
        <w:autoSpaceDN w:val="0"/>
        <w:spacing w:after="0" w:line="240" w:lineRule="auto"/>
        <w:ind w:firstLine="539"/>
        <w:jc w:val="both"/>
        <w:rPr>
          <w:rFonts w:ascii="Times New Roman" w:hAnsi="Times New Roman"/>
          <w:b/>
          <w:bCs/>
          <w:i/>
          <w:iCs/>
          <w:sz w:val="20"/>
          <w:szCs w:val="20"/>
        </w:rPr>
      </w:pPr>
    </w:p>
    <w:p w:rsidR="00E427E5" w:rsidRPr="00075D88" w:rsidRDefault="00E427E5" w:rsidP="00E427E5">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E427E5" w:rsidRPr="00075D88" w:rsidRDefault="00E427E5" w:rsidP="00E427E5">
      <w:pPr>
        <w:autoSpaceDE w:val="0"/>
        <w:autoSpaceDN w:val="0"/>
        <w:spacing w:after="0" w:line="240" w:lineRule="auto"/>
        <w:ind w:firstLine="539"/>
        <w:contextualSpacing/>
        <w:jc w:val="both"/>
        <w:rPr>
          <w:rFonts w:ascii="Times New Roman" w:hAnsi="Times New Roman"/>
          <w:b/>
          <w:bCs/>
          <w:i/>
          <w:iCs/>
          <w:sz w:val="20"/>
          <w:szCs w:val="20"/>
        </w:rPr>
      </w:pPr>
      <w:r w:rsidRPr="00075D88">
        <w:rPr>
          <w:rFonts w:ascii="Times New Roman" w:hAnsi="Times New Roman"/>
          <w:b/>
          <w:bCs/>
          <w:i/>
          <w:iCs/>
          <w:sz w:val="20"/>
          <w:szCs w:val="20"/>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Биржевые облигации, погашенные Эмитентом досрочно, не могут быть выпущены в обращение.</w:t>
      </w:r>
    </w:p>
    <w:p w:rsidR="00E427E5" w:rsidRPr="00075D88" w:rsidRDefault="00E427E5" w:rsidP="00E427E5">
      <w:pPr>
        <w:autoSpaceDE w:val="0"/>
        <w:autoSpaceDN w:val="0"/>
        <w:spacing w:after="0" w:line="240" w:lineRule="auto"/>
        <w:ind w:firstLine="539"/>
        <w:contextualSpacing/>
        <w:jc w:val="both"/>
        <w:rPr>
          <w:rFonts w:ascii="Times New Roman" w:hAnsi="Times New Roman"/>
          <w:b/>
          <w:i/>
          <w:sz w:val="20"/>
          <w:szCs w:val="20"/>
        </w:rPr>
      </w:pPr>
      <w:r w:rsidRPr="00075D88">
        <w:rPr>
          <w:rFonts w:ascii="Times New Roman" w:hAnsi="Times New Roman"/>
          <w:b/>
          <w:i/>
          <w:sz w:val="20"/>
          <w:szCs w:val="20"/>
        </w:rPr>
        <w:t>Если дата досрочного погашения (частичного досрочного погашения) Биржевых облигаций</w:t>
      </w:r>
      <w:r w:rsidRPr="00075D88">
        <w:rPr>
          <w:rFonts w:ascii="Times New Roman" w:hAnsi="Times New Roman"/>
          <w:b/>
          <w:bCs/>
          <w:i/>
          <w:iCs/>
          <w:sz w:val="20"/>
          <w:szCs w:val="20"/>
        </w:rPr>
        <w:t xml:space="preserve"> </w:t>
      </w:r>
      <w:r w:rsidRPr="00075D88">
        <w:rPr>
          <w:rFonts w:ascii="Times New Roman" w:hAnsi="Times New Roman"/>
          <w:b/>
          <w:i/>
          <w:sz w:val="20"/>
          <w:szCs w:val="20"/>
        </w:rPr>
        <w:t xml:space="preserve">приходится на </w:t>
      </w:r>
      <w:r w:rsidRPr="00075D88">
        <w:rPr>
          <w:rFonts w:ascii="Times New Roman" w:hAnsi="Times New Roman"/>
          <w:b/>
          <w:bCs/>
          <w:i/>
          <w:iCs/>
          <w:sz w:val="20"/>
          <w:szCs w:val="20"/>
        </w:rPr>
        <w:t xml:space="preserve">нерабочий праздничный или выходной </w:t>
      </w:r>
      <w:r w:rsidRPr="00075D88">
        <w:rPr>
          <w:rFonts w:ascii="Times New Roman" w:hAnsi="Times New Roman"/>
          <w:b/>
          <w:i/>
          <w:sz w:val="20"/>
          <w:szCs w:val="20"/>
        </w:rPr>
        <w:t>день</w:t>
      </w:r>
      <w:r w:rsidRPr="00075D88">
        <w:rPr>
          <w:rFonts w:ascii="Times New Roman" w:hAnsi="Times New Roman"/>
          <w:b/>
          <w:bCs/>
          <w:i/>
          <w:iCs/>
          <w:sz w:val="20"/>
          <w:szCs w:val="20"/>
        </w:rPr>
        <w:t xml:space="preserve"> - независимо от того, будет ли это государственный выходной день или выходной день для расчетных операций, -</w:t>
      </w:r>
      <w:r w:rsidRPr="00075D88">
        <w:rPr>
          <w:rFonts w:ascii="Times New Roman" w:hAnsi="Times New Roman"/>
          <w:b/>
          <w:i/>
          <w:sz w:val="20"/>
          <w:szCs w:val="20"/>
        </w:rPr>
        <w:t xml:space="preserve"> то </w:t>
      </w:r>
      <w:r w:rsidRPr="00075D88">
        <w:rPr>
          <w:rFonts w:ascii="Times New Roman" w:hAnsi="Times New Roman"/>
          <w:b/>
          <w:bCs/>
          <w:i/>
          <w:iCs/>
          <w:sz w:val="20"/>
          <w:szCs w:val="20"/>
        </w:rPr>
        <w:t xml:space="preserve">перечисление надлежащей суммы </w:t>
      </w:r>
      <w:r w:rsidRPr="00075D88">
        <w:rPr>
          <w:rFonts w:ascii="Times New Roman" w:hAnsi="Times New Roman"/>
          <w:b/>
          <w:i/>
          <w:sz w:val="20"/>
          <w:szCs w:val="20"/>
        </w:rPr>
        <w:t xml:space="preserve">производится в первый </w:t>
      </w:r>
      <w:r w:rsidRPr="00075D88">
        <w:rPr>
          <w:rFonts w:ascii="Times New Roman" w:hAnsi="Times New Roman"/>
          <w:b/>
          <w:bCs/>
          <w:i/>
          <w:iCs/>
          <w:sz w:val="20"/>
          <w:szCs w:val="20"/>
        </w:rPr>
        <w:t xml:space="preserve">рабочий день, </w:t>
      </w:r>
      <w:r w:rsidRPr="00075D88">
        <w:rPr>
          <w:rFonts w:ascii="Times New Roman" w:hAnsi="Times New Roman"/>
          <w:b/>
          <w:i/>
          <w:sz w:val="20"/>
          <w:szCs w:val="20"/>
        </w:rPr>
        <w:t xml:space="preserve">следующий </w:t>
      </w:r>
      <w:r w:rsidRPr="00075D88">
        <w:rPr>
          <w:rFonts w:ascii="Times New Roman" w:hAnsi="Times New Roman"/>
          <w:b/>
          <w:bCs/>
          <w:i/>
          <w:iCs/>
          <w:sz w:val="20"/>
          <w:szCs w:val="20"/>
        </w:rPr>
        <w:t>за нерабочим праздничным или выходным</w:t>
      </w:r>
      <w:r w:rsidRPr="00075D88">
        <w:rPr>
          <w:rFonts w:ascii="Times New Roman" w:hAnsi="Times New Roman"/>
          <w:b/>
          <w:i/>
          <w:sz w:val="20"/>
          <w:szCs w:val="20"/>
        </w:rPr>
        <w:t xml:space="preserve"> днем</w:t>
      </w:r>
      <w:r w:rsidRPr="00075D88">
        <w:rPr>
          <w:rFonts w:ascii="Times New Roman" w:hAnsi="Times New Roman"/>
          <w:b/>
          <w:bCs/>
          <w:i/>
          <w:iCs/>
          <w:sz w:val="20"/>
          <w:szCs w:val="20"/>
        </w:rPr>
        <w:t xml:space="preserve">. </w:t>
      </w:r>
      <w:r w:rsidRPr="00075D88">
        <w:rPr>
          <w:rFonts w:ascii="Times New Roman" w:hAnsi="Times New Roman"/>
          <w:b/>
          <w:i/>
          <w:sz w:val="20"/>
          <w:szCs w:val="20"/>
        </w:rPr>
        <w:t>Владелец Биржевых облигаций не имеет права требовать начисления процентов или какой-либо иной компенсации за такую задержку в платеже.</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427E5" w:rsidRPr="00075D88" w:rsidRDefault="00E427E5" w:rsidP="00E427E5">
      <w:pPr>
        <w:autoSpaceDE w:val="0"/>
        <w:autoSpaceDN w:val="0"/>
        <w:spacing w:after="0" w:line="240" w:lineRule="auto"/>
        <w:ind w:firstLine="567"/>
        <w:contextualSpacing/>
        <w:jc w:val="both"/>
        <w:rPr>
          <w:rFonts w:ascii="Times New Roman" w:hAnsi="Times New Roman"/>
          <w:b/>
          <w:bCs/>
          <w:i/>
          <w:iCs/>
          <w:sz w:val="20"/>
          <w:szCs w:val="20"/>
        </w:rPr>
      </w:pPr>
      <w:r w:rsidRPr="00075D88">
        <w:rPr>
          <w:rFonts w:ascii="Times New Roman" w:hAnsi="Times New Roman"/>
          <w:b/>
          <w:bCs/>
          <w:i/>
          <w:iCs/>
          <w:sz w:val="20"/>
          <w:szCs w:val="20"/>
        </w:rPr>
        <w:t xml:space="preserve">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w:t>
      </w:r>
      <w:proofErr w:type="gramStart"/>
      <w:r w:rsidRPr="00075D88">
        <w:rPr>
          <w:rFonts w:ascii="Times New Roman" w:hAnsi="Times New Roman"/>
          <w:b/>
          <w:bCs/>
          <w:i/>
          <w:iCs/>
          <w:sz w:val="20"/>
          <w:szCs w:val="20"/>
        </w:rPr>
        <w:t>с даты поступления</w:t>
      </w:r>
      <w:proofErr w:type="gramEnd"/>
      <w:r w:rsidRPr="00075D88">
        <w:rPr>
          <w:rFonts w:ascii="Times New Roman" w:hAnsi="Times New Roman"/>
          <w:b/>
          <w:bCs/>
          <w:i/>
          <w:iCs/>
          <w:sz w:val="20"/>
          <w:szCs w:val="20"/>
        </w:rPr>
        <w:t xml:space="preserve"> денежных средств на счет НРД.</w:t>
      </w:r>
    </w:p>
    <w:p w:rsidR="00E427E5" w:rsidRPr="00075D88" w:rsidRDefault="00E427E5" w:rsidP="00E427E5">
      <w:pPr>
        <w:autoSpaceDE w:val="0"/>
        <w:autoSpaceDN w:val="0"/>
        <w:adjustRightInd w:val="0"/>
        <w:ind w:firstLine="540"/>
        <w:contextualSpacing/>
        <w:jc w:val="both"/>
        <w:rPr>
          <w:rFonts w:ascii="Times New Roman" w:hAnsi="Times New Roman"/>
          <w:b/>
          <w:i/>
          <w:sz w:val="20"/>
          <w:szCs w:val="20"/>
        </w:rPr>
      </w:pPr>
      <w:r w:rsidRPr="00075D88">
        <w:rPr>
          <w:rFonts w:ascii="Times New Roman" w:hAnsi="Times New Roman"/>
          <w:b/>
          <w:i/>
          <w:sz w:val="20"/>
          <w:szCs w:val="20"/>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10. Сведения о приобретении облигаций</w:t>
      </w:r>
    </w:p>
    <w:p w:rsidR="00E427E5" w:rsidRPr="00075D88" w:rsidRDefault="00E427E5" w:rsidP="00E427E5">
      <w:pPr>
        <w:autoSpaceDE w:val="0"/>
        <w:autoSpaceDN w:val="0"/>
        <w:spacing w:after="0" w:line="240" w:lineRule="auto"/>
        <w:ind w:firstLine="540"/>
        <w:contextualSpacing/>
        <w:jc w:val="both"/>
        <w:rPr>
          <w:rFonts w:ascii="Times New Roman" w:hAnsi="Times New Roman"/>
          <w:b/>
          <w:i/>
          <w:sz w:val="20"/>
          <w:szCs w:val="20"/>
        </w:rPr>
      </w:pPr>
      <w:r w:rsidRPr="00186F41">
        <w:rPr>
          <w:rFonts w:ascii="Times New Roman" w:hAnsi="Times New Roman"/>
          <w:b/>
          <w:i/>
          <w:sz w:val="20"/>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w:t>
      </w:r>
      <w:r w:rsidRPr="00075D88">
        <w:rPr>
          <w:rFonts w:ascii="Times New Roman" w:hAnsi="Times New Roman"/>
          <w:b/>
          <w:i/>
          <w:sz w:val="20"/>
          <w:szCs w:val="20"/>
        </w:rPr>
        <w:t>допускается</w:t>
      </w:r>
      <w:r w:rsidRPr="00186F41">
        <w:rPr>
          <w:rFonts w:ascii="Times New Roman" w:hAnsi="Times New Roman"/>
          <w:b/>
          <w:i/>
          <w:sz w:val="20"/>
        </w:rPr>
        <w:t xml:space="preserve"> только после </w:t>
      </w:r>
      <w:r w:rsidRPr="00075D88">
        <w:rPr>
          <w:rFonts w:ascii="Times New Roman" w:hAnsi="Times New Roman"/>
          <w:b/>
          <w:i/>
          <w:sz w:val="20"/>
          <w:szCs w:val="20"/>
        </w:rPr>
        <w:t>их полной оплаты. Информация о завершении размещения раскрывается</w:t>
      </w:r>
      <w:r w:rsidRPr="00186F41">
        <w:rPr>
          <w:rFonts w:ascii="Times New Roman" w:hAnsi="Times New Roman"/>
          <w:b/>
          <w:i/>
          <w:sz w:val="20"/>
        </w:rPr>
        <w:t xml:space="preserve"> в порядке</w:t>
      </w:r>
      <w:r w:rsidRPr="00075D88">
        <w:rPr>
          <w:rFonts w:ascii="Times New Roman" w:hAnsi="Times New Roman"/>
          <w:b/>
          <w:i/>
          <w:sz w:val="20"/>
          <w:szCs w:val="20"/>
        </w:rPr>
        <w:t xml:space="preserve"> и сроки, указанные в п. 11 Решения о выпуске и п. 2.9 Проспекта.</w:t>
      </w:r>
    </w:p>
    <w:p w:rsidR="00E427E5" w:rsidRPr="00186F41" w:rsidRDefault="00E427E5" w:rsidP="00186F41">
      <w:pPr>
        <w:widowControl w:val="0"/>
        <w:autoSpaceDE w:val="0"/>
        <w:autoSpaceDN w:val="0"/>
        <w:adjustRightInd w:val="0"/>
        <w:spacing w:after="0" w:line="240" w:lineRule="auto"/>
        <w:ind w:firstLine="540"/>
        <w:contextualSpacing/>
        <w:jc w:val="both"/>
        <w:rPr>
          <w:rFonts w:ascii="Times New Roman" w:hAnsi="Times New Roman"/>
          <w:b/>
          <w:i/>
          <w:sz w:val="20"/>
        </w:rPr>
      </w:pPr>
      <w:r w:rsidRPr="00186F41">
        <w:rPr>
          <w:rFonts w:ascii="Times New Roman" w:hAnsi="Times New Roman"/>
          <w:b/>
          <w:i/>
          <w:sz w:val="20"/>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E427E5" w:rsidRPr="00075D88" w:rsidRDefault="00E427E5" w:rsidP="00E427E5">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Для целей настоящего пункта вводится следующее обозначение:</w:t>
      </w:r>
    </w:p>
    <w:p w:rsidR="00E427E5" w:rsidRPr="00075D88" w:rsidRDefault="00E427E5" w:rsidP="00E427E5">
      <w:pPr>
        <w:widowControl w:val="0"/>
        <w:autoSpaceDE w:val="0"/>
        <w:autoSpaceDN w:val="0"/>
        <w:adjustRightInd w:val="0"/>
        <w:spacing w:after="0" w:line="240" w:lineRule="auto"/>
        <w:ind w:firstLine="540"/>
        <w:contextualSpacing/>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Агент по приобретению – Участник торгов, уполномоченный Эмитентом на приобретение Биржевых облигаций.</w:t>
      </w:r>
    </w:p>
    <w:p w:rsidR="00E427E5" w:rsidRPr="00075D88" w:rsidRDefault="00E427E5" w:rsidP="00E427E5">
      <w:pPr>
        <w:tabs>
          <w:tab w:val="left" w:pos="720"/>
        </w:tabs>
        <w:autoSpaceDE w:val="0"/>
        <w:autoSpaceDN w:val="0"/>
        <w:spacing w:after="0" w:line="240" w:lineRule="auto"/>
        <w:ind w:firstLine="539"/>
        <w:jc w:val="both"/>
        <w:rPr>
          <w:rFonts w:ascii="Times New Roman" w:hAnsi="Times New Roman"/>
          <w:b/>
          <w:bCs/>
          <w:i/>
          <w:iCs/>
          <w:sz w:val="20"/>
          <w:szCs w:val="20"/>
        </w:rPr>
      </w:pPr>
      <w:r w:rsidRPr="00075D88">
        <w:rPr>
          <w:rFonts w:ascii="Times New Roman" w:hAnsi="Times New Roman"/>
          <w:b/>
          <w:bCs/>
          <w:i/>
          <w:iCs/>
          <w:sz w:val="20"/>
          <w:szCs w:val="20"/>
        </w:rPr>
        <w:t xml:space="preserve">Не </w:t>
      </w:r>
      <w:proofErr w:type="gramStart"/>
      <w:r w:rsidRPr="00075D88">
        <w:rPr>
          <w:rFonts w:ascii="Times New Roman" w:hAnsi="Times New Roman"/>
          <w:b/>
          <w:bCs/>
          <w:i/>
          <w:iCs/>
          <w:sz w:val="20"/>
          <w:szCs w:val="20"/>
        </w:rPr>
        <w:t>позднее</w:t>
      </w:r>
      <w:proofErr w:type="gramEnd"/>
      <w:r w:rsidRPr="00075D88">
        <w:rPr>
          <w:rFonts w:ascii="Times New Roman" w:hAnsi="Times New Roman"/>
          <w:b/>
          <w:bCs/>
          <w:i/>
          <w:iCs/>
          <w:sz w:val="20"/>
          <w:szCs w:val="20"/>
        </w:rPr>
        <w:t xml:space="preserve"> чем за 10 (Десять) рабочих дней до даты приобретения Биржевых облигаций Эмитент может принять решение о лице, которое будет исполнять функции Агента по приобретению, либо о смене такого лица.</w:t>
      </w:r>
    </w:p>
    <w:p w:rsidR="00E427E5" w:rsidRPr="00075D88" w:rsidRDefault="00E427E5" w:rsidP="00E427E5">
      <w:pPr>
        <w:widowControl w:val="0"/>
        <w:autoSpaceDE w:val="0"/>
        <w:autoSpaceDN w:val="0"/>
        <w:adjustRightInd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 xml:space="preserve">Информация об указанном решении </w:t>
      </w:r>
      <w:r w:rsidRPr="00075D88">
        <w:rPr>
          <w:rFonts w:ascii="Times New Roman" w:hAnsi="Times New Roman"/>
          <w:b/>
          <w:bCs/>
          <w:i/>
          <w:iCs/>
          <w:sz w:val="20"/>
          <w:szCs w:val="20"/>
        </w:rPr>
        <w:t>публикуется Эмитентом в порядке и сроки, указанные в п. 11 Решения о выпуске и п. 2.9 Проспекта.</w:t>
      </w:r>
    </w:p>
    <w:p w:rsidR="00E427E5" w:rsidRPr="00075D88" w:rsidRDefault="00E427E5" w:rsidP="00E427E5">
      <w:pPr>
        <w:tabs>
          <w:tab w:val="left" w:pos="720"/>
        </w:tabs>
        <w:autoSpaceDE w:val="0"/>
        <w:autoSpaceDN w:val="0"/>
        <w:spacing w:after="0" w:line="240" w:lineRule="auto"/>
        <w:ind w:firstLine="540"/>
        <w:jc w:val="both"/>
        <w:rPr>
          <w:rFonts w:ascii="Times New Roman" w:hAnsi="Times New Roman"/>
          <w:b/>
          <w:bCs/>
          <w:i/>
          <w:iCs/>
          <w:sz w:val="20"/>
          <w:szCs w:val="20"/>
          <w:lang w:eastAsia="ru-RU"/>
        </w:rPr>
      </w:pPr>
      <w:r w:rsidRPr="00075D88">
        <w:rPr>
          <w:rFonts w:ascii="Times New Roman" w:hAnsi="Times New Roman"/>
          <w:b/>
          <w:bCs/>
          <w:i/>
          <w:iCs/>
          <w:sz w:val="20"/>
          <w:szCs w:val="20"/>
          <w:lang w:eastAsia="ru-RU"/>
        </w:rPr>
        <w:t>Эмитент информирует Биржу о принятых решениях не позднее, чем за 10 (Десять) рабочих дней до Даты приобретения по требованию владельцев, как эта дата определена ниже.</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 xml:space="preserve">11. Сведения об обеспечении исполнения обязательств по облигациям выпуска </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11.1. Сведения о лице, предоставляющем обеспечение исполнения обязательств по облигациям</w:t>
      </w:r>
    </w:p>
    <w:p w:rsidR="00616ED9" w:rsidRPr="00075D88" w:rsidRDefault="00616ED9" w:rsidP="00616ED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616ED9" w:rsidRPr="00075D88" w:rsidRDefault="00616ED9" w:rsidP="00616ED9">
      <w:pPr>
        <w:adjustRightInd w:val="0"/>
        <w:spacing w:after="0" w:line="240" w:lineRule="auto"/>
        <w:ind w:firstLine="540"/>
        <w:mirrorIndents/>
        <w:jc w:val="both"/>
        <w:rPr>
          <w:rFonts w:ascii="Times New Roman" w:hAnsi="Times New Roman"/>
          <w:bCs/>
          <w:sz w:val="20"/>
          <w:szCs w:val="20"/>
        </w:rPr>
      </w:pPr>
      <w:r w:rsidRPr="00075D88">
        <w:rPr>
          <w:rFonts w:ascii="Times New Roman" w:hAnsi="Times New Roman"/>
          <w:bCs/>
          <w:sz w:val="20"/>
          <w:szCs w:val="20"/>
        </w:rPr>
        <w:t>11.2. Условия обеспечения исполнения обязательств по облигациям</w:t>
      </w:r>
    </w:p>
    <w:p w:rsidR="00616ED9" w:rsidRPr="00075D88" w:rsidRDefault="00616ED9" w:rsidP="00616ED9">
      <w:pPr>
        <w:tabs>
          <w:tab w:val="left" w:pos="851"/>
        </w:tabs>
        <w:spacing w:after="0" w:line="240" w:lineRule="auto"/>
        <w:mirrorIndents/>
        <w:jc w:val="both"/>
        <w:rPr>
          <w:rStyle w:val="SUBST"/>
          <w:rFonts w:ascii="Times New Roman" w:hAnsi="Times New Roman"/>
          <w:bCs/>
          <w:iCs/>
          <w:color w:val="000000"/>
          <w:sz w:val="20"/>
          <w:szCs w:val="20"/>
        </w:rPr>
      </w:pPr>
      <w:r w:rsidRPr="00075D88">
        <w:rPr>
          <w:rStyle w:val="SUBST"/>
          <w:rFonts w:ascii="Times New Roman" w:hAnsi="Times New Roman"/>
          <w:bCs/>
          <w:color w:val="000000"/>
          <w:sz w:val="20"/>
          <w:szCs w:val="20"/>
        </w:rPr>
        <w:t>Предоставление обеспечения по данному выпуску Биржевых облигаций не предусмотрено.</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12. Обязательство эмитента  по требованию заинтересованного лица предоставить ему копию решения о выпуске (дополнительном выпуске)  ценных бумаг за плату, не превышающую затраты на ее изготовление</w:t>
      </w:r>
    </w:p>
    <w:p w:rsidR="00E427E5" w:rsidRPr="00075D88" w:rsidRDefault="00E427E5" w:rsidP="00E427E5">
      <w:pPr>
        <w:spacing w:after="0" w:line="240" w:lineRule="auto"/>
        <w:ind w:firstLine="585"/>
        <w:jc w:val="both"/>
        <w:rPr>
          <w:rFonts w:ascii="Times New Roman" w:hAnsi="Times New Roman"/>
          <w:b/>
          <w:i/>
          <w:sz w:val="20"/>
          <w:szCs w:val="20"/>
          <w:lang w:eastAsia="ru-RU"/>
        </w:rPr>
      </w:pPr>
      <w:r w:rsidRPr="00075D88">
        <w:rPr>
          <w:rFonts w:ascii="Times New Roman" w:hAnsi="Times New Roman"/>
          <w:b/>
          <w:bCs/>
          <w:i/>
          <w:iCs/>
          <w:sz w:val="20"/>
          <w:szCs w:val="20"/>
          <w:lang w:eastAsia="ru-RU"/>
        </w:rPr>
        <w:t xml:space="preserve">Эмитент обязуется </w:t>
      </w:r>
      <w:r w:rsidRPr="00075D88">
        <w:rPr>
          <w:rFonts w:ascii="Times New Roman" w:hAnsi="Times New Roman"/>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 xml:space="preserve">13. Обязательство эмитента </w:t>
      </w:r>
      <w:r w:rsidRPr="00186F41">
        <w:rPr>
          <w:rFonts w:ascii="Times New Roman" w:hAnsi="Times New Roman"/>
          <w:sz w:val="20"/>
        </w:rPr>
        <w:t xml:space="preserve">обеспечить права владельцев </w:t>
      </w:r>
      <w:r w:rsidRPr="00075D88">
        <w:rPr>
          <w:rFonts w:ascii="Times New Roman" w:hAnsi="Times New Roman"/>
          <w:sz w:val="20"/>
          <w:szCs w:val="20"/>
          <w:lang w:eastAsia="ru-RU"/>
        </w:rPr>
        <w:t>ценных бумаг</w:t>
      </w:r>
      <w:r w:rsidRPr="00186F41">
        <w:rPr>
          <w:rFonts w:ascii="Times New Roman" w:hAnsi="Times New Roman"/>
          <w:sz w:val="20"/>
        </w:rPr>
        <w:t xml:space="preserve"> при соблюдении ими установленного законодательством Российской </w:t>
      </w:r>
      <w:r w:rsidR="00186F41">
        <w:rPr>
          <w:rFonts w:ascii="Times New Roman" w:hAnsi="Times New Roman"/>
          <w:sz w:val="20"/>
          <w:szCs w:val="20"/>
          <w:lang w:eastAsia="ru-RU"/>
        </w:rPr>
        <w:t>Ф</w:t>
      </w:r>
      <w:r w:rsidRPr="00075D88">
        <w:rPr>
          <w:rFonts w:ascii="Times New Roman" w:hAnsi="Times New Roman"/>
          <w:sz w:val="20"/>
          <w:szCs w:val="20"/>
          <w:lang w:eastAsia="ru-RU"/>
        </w:rPr>
        <w:t>едерации</w:t>
      </w:r>
      <w:r w:rsidRPr="00186F41">
        <w:rPr>
          <w:rFonts w:ascii="Times New Roman" w:hAnsi="Times New Roman"/>
          <w:sz w:val="20"/>
        </w:rPr>
        <w:t xml:space="preserve"> порядка осуществления этих прав.</w:t>
      </w:r>
    </w:p>
    <w:p w:rsidR="00E427E5" w:rsidRPr="00075D88" w:rsidRDefault="00E427E5" w:rsidP="00E427E5">
      <w:pPr>
        <w:spacing w:after="0" w:line="240" w:lineRule="auto"/>
        <w:ind w:firstLine="585"/>
        <w:jc w:val="both"/>
        <w:rPr>
          <w:rFonts w:ascii="Times New Roman" w:hAnsi="Times New Roman"/>
          <w:b/>
          <w:i/>
          <w:sz w:val="20"/>
          <w:szCs w:val="20"/>
          <w:lang w:eastAsia="ru-RU"/>
        </w:rPr>
      </w:pPr>
      <w:r w:rsidRPr="00075D88">
        <w:rPr>
          <w:rFonts w:ascii="Times New Roman" w:hAnsi="Times New Roman"/>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E427E5" w:rsidRPr="00075D88" w:rsidRDefault="00E427E5" w:rsidP="00186F41">
      <w:pPr>
        <w:spacing w:after="0" w:line="240" w:lineRule="auto"/>
        <w:ind w:firstLine="585"/>
        <w:jc w:val="both"/>
        <w:rPr>
          <w:rFonts w:ascii="Times New Roman" w:hAnsi="Times New Roman"/>
          <w:sz w:val="20"/>
          <w:szCs w:val="20"/>
          <w:lang w:eastAsia="ru-RU"/>
        </w:rPr>
      </w:pPr>
      <w:r w:rsidRPr="00075D88">
        <w:rPr>
          <w:rFonts w:ascii="Times New Roman" w:hAnsi="Times New Roman"/>
          <w:sz w:val="20"/>
          <w:szCs w:val="20"/>
          <w:lang w:eastAsia="ru-RU"/>
        </w:rPr>
        <w:t>14.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E427E5" w:rsidRDefault="00E427E5" w:rsidP="00186F41">
      <w:pPr>
        <w:autoSpaceDE w:val="0"/>
        <w:autoSpaceDN w:val="0"/>
        <w:adjustRightInd w:val="0"/>
        <w:spacing w:after="0" w:line="240" w:lineRule="auto"/>
        <w:ind w:firstLine="540"/>
        <w:jc w:val="both"/>
        <w:rPr>
          <w:rFonts w:ascii="Times New Roman" w:hAnsi="Times New Roman"/>
          <w:b/>
          <w:i/>
          <w:sz w:val="20"/>
        </w:rPr>
      </w:pPr>
      <w:r w:rsidRPr="00186F41">
        <w:rPr>
          <w:rFonts w:ascii="Times New Roman" w:hAnsi="Times New Roman"/>
          <w:b/>
          <w:i/>
          <w:sz w:val="20"/>
        </w:rPr>
        <w:t xml:space="preserve">Предоставление обеспечения по </w:t>
      </w:r>
      <w:r w:rsidRPr="00075D88">
        <w:rPr>
          <w:rFonts w:ascii="Times New Roman" w:hAnsi="Times New Roman"/>
          <w:b/>
          <w:bCs/>
          <w:i/>
          <w:iCs/>
          <w:sz w:val="20"/>
          <w:szCs w:val="20"/>
        </w:rPr>
        <w:t>Биржевым облигациям</w:t>
      </w:r>
      <w:r w:rsidRPr="00186F41">
        <w:rPr>
          <w:rFonts w:ascii="Times New Roman" w:hAnsi="Times New Roman"/>
          <w:b/>
          <w:i/>
          <w:sz w:val="20"/>
        </w:rPr>
        <w:t xml:space="preserve"> не предусмотрено.</w:t>
      </w:r>
    </w:p>
    <w:p w:rsidR="00525481" w:rsidRDefault="00525481" w:rsidP="00186F41">
      <w:pPr>
        <w:autoSpaceDE w:val="0"/>
        <w:autoSpaceDN w:val="0"/>
        <w:adjustRightInd w:val="0"/>
        <w:spacing w:after="0" w:line="240" w:lineRule="auto"/>
        <w:ind w:firstLine="540"/>
        <w:jc w:val="both"/>
        <w:rPr>
          <w:rFonts w:ascii="Times New Roman" w:hAnsi="Times New Roman"/>
          <w:b/>
          <w:i/>
          <w:sz w:val="20"/>
        </w:rPr>
      </w:pPr>
    </w:p>
    <w:p w:rsidR="00616ED9" w:rsidRPr="00F968BB" w:rsidRDefault="00616ED9" w:rsidP="00616ED9">
      <w:pPr>
        <w:jc w:val="both"/>
        <w:rPr>
          <w:rFonts w:ascii="Times New Roman" w:hAnsi="Times New Roman"/>
          <w:b/>
        </w:rPr>
      </w:pPr>
      <w:bookmarkStart w:id="31" w:name="_GoBack"/>
      <w:bookmarkEnd w:id="31"/>
    </w:p>
    <w:sectPr w:rsidR="00616ED9" w:rsidRPr="00F968BB" w:rsidSect="00E71746">
      <w:headerReference w:type="default" r:id="rId14"/>
      <w:footerReference w:type="default" r:id="rId15"/>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9E" w:rsidRDefault="00AE4E9E" w:rsidP="00C97A66">
      <w:pPr>
        <w:spacing w:after="0" w:line="240" w:lineRule="auto"/>
      </w:pPr>
      <w:r>
        <w:separator/>
      </w:r>
    </w:p>
  </w:endnote>
  <w:endnote w:type="continuationSeparator" w:id="0">
    <w:p w:rsidR="00AE4E9E" w:rsidRDefault="00AE4E9E" w:rsidP="00C97A66">
      <w:pPr>
        <w:spacing w:after="0" w:line="240" w:lineRule="auto"/>
      </w:pPr>
      <w:r>
        <w:continuationSeparator/>
      </w:r>
    </w:p>
  </w:endnote>
  <w:endnote w:type="continuationNotice" w:id="1">
    <w:p w:rsidR="00AE4E9E" w:rsidRDefault="00AE4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D" w:rsidRDefault="00CC71FD">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34B4">
      <w:rPr>
        <w:rStyle w:val="af5"/>
        <w:noProof/>
      </w:rPr>
      <w:t>1</w:t>
    </w:r>
    <w:r>
      <w:rPr>
        <w:rStyle w:val="af5"/>
      </w:rPr>
      <w:fldChar w:fldCharType="end"/>
    </w:r>
  </w:p>
  <w:p w:rsidR="00CC71FD" w:rsidRDefault="00CC71F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9E" w:rsidRDefault="00AE4E9E" w:rsidP="00C97A66">
      <w:pPr>
        <w:spacing w:after="0" w:line="240" w:lineRule="auto"/>
      </w:pPr>
      <w:r>
        <w:separator/>
      </w:r>
    </w:p>
  </w:footnote>
  <w:footnote w:type="continuationSeparator" w:id="0">
    <w:p w:rsidR="00AE4E9E" w:rsidRDefault="00AE4E9E" w:rsidP="00C97A66">
      <w:pPr>
        <w:spacing w:after="0" w:line="240" w:lineRule="auto"/>
      </w:pPr>
      <w:r>
        <w:continuationSeparator/>
      </w:r>
    </w:p>
  </w:footnote>
  <w:footnote w:type="continuationNotice" w:id="1">
    <w:p w:rsidR="00AE4E9E" w:rsidRDefault="00AE4E9E">
      <w:pPr>
        <w:spacing w:after="0" w:line="240" w:lineRule="auto"/>
      </w:pPr>
    </w:p>
  </w:footnote>
  <w:footnote w:id="2">
    <w:p w:rsidR="00CC71FD" w:rsidRPr="00AB2265" w:rsidRDefault="00CC71FD" w:rsidP="00AB2265">
      <w:pPr>
        <w:spacing w:after="0" w:line="240" w:lineRule="auto"/>
        <w:ind w:firstLine="540"/>
        <w:jc w:val="both"/>
        <w:rPr>
          <w:rFonts w:ascii="Times New Roman" w:hAnsi="Times New Roman"/>
          <w:iCs/>
          <w:sz w:val="18"/>
          <w:szCs w:val="18"/>
        </w:rPr>
      </w:pPr>
      <w:r>
        <w:rPr>
          <w:rStyle w:val="ab"/>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CC71FD" w:rsidRPr="00AB2265" w:rsidRDefault="00CC71FD" w:rsidP="00AB226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C71FD" w:rsidRPr="00AB2265" w:rsidRDefault="00CC71FD" w:rsidP="00AB2265">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CC71FD" w:rsidRPr="00AB2265" w:rsidRDefault="00CC71FD" w:rsidP="00AB226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CC71FD" w:rsidRDefault="00CC71FD" w:rsidP="00AB2265">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 w:id="3">
    <w:p w:rsidR="00CC71FD" w:rsidRPr="00DD4CA6" w:rsidRDefault="00CC71FD" w:rsidP="00DD4CA6">
      <w:pPr>
        <w:spacing w:after="0" w:line="240" w:lineRule="auto"/>
        <w:ind w:firstLine="540"/>
        <w:jc w:val="both"/>
        <w:rPr>
          <w:rFonts w:ascii="Times New Roman" w:hAnsi="Times New Roman"/>
          <w:iCs/>
          <w:sz w:val="18"/>
          <w:szCs w:val="18"/>
        </w:rPr>
      </w:pPr>
      <w:r w:rsidRPr="00CD2ADA">
        <w:rPr>
          <w:rStyle w:val="ab"/>
          <w:sz w:val="18"/>
          <w:szCs w:val="18"/>
        </w:rPr>
        <w:footnoteRef/>
      </w:r>
      <w:r w:rsidRPr="00CD2ADA">
        <w:rPr>
          <w:sz w:val="18"/>
          <w:szCs w:val="18"/>
        </w:rPr>
        <w:t xml:space="preserve"> </w:t>
      </w:r>
      <w:r w:rsidRPr="00DD4CA6">
        <w:rPr>
          <w:rFonts w:ascii="Times New Roman" w:hAnsi="Times New Roman"/>
          <w:iCs/>
          <w:sz w:val="18"/>
          <w:szCs w:val="18"/>
        </w:rPr>
        <w:t xml:space="preserve">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w:t>
      </w:r>
      <w:proofErr w:type="gramStart"/>
      <w:r w:rsidRPr="00DD4CA6">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CC71FD" w:rsidRPr="00DD4CA6" w:rsidRDefault="00CC71FD" w:rsidP="00DD4CA6">
      <w:pPr>
        <w:spacing w:after="0" w:line="240" w:lineRule="auto"/>
        <w:ind w:firstLine="540"/>
        <w:jc w:val="both"/>
        <w:rPr>
          <w:rFonts w:ascii="Times New Roman" w:hAnsi="Times New Roman"/>
          <w:iCs/>
          <w:sz w:val="18"/>
          <w:szCs w:val="18"/>
        </w:rPr>
      </w:pPr>
      <w:r w:rsidRPr="00DD4CA6">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C71FD" w:rsidRPr="00DD4CA6" w:rsidRDefault="00CC71FD" w:rsidP="00DD4CA6">
      <w:pPr>
        <w:spacing w:after="0" w:line="240" w:lineRule="auto"/>
        <w:ind w:firstLine="540"/>
        <w:jc w:val="both"/>
        <w:rPr>
          <w:rFonts w:ascii="Times New Roman" w:hAnsi="Times New Roman"/>
          <w:iCs/>
          <w:sz w:val="18"/>
          <w:szCs w:val="18"/>
        </w:rPr>
      </w:pPr>
      <w:proofErr w:type="gramStart"/>
      <w:r w:rsidRPr="00DD4CA6">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DD4CA6">
        <w:rPr>
          <w:rFonts w:ascii="Times New Roman" w:hAnsi="Times New Roman"/>
          <w:iCs/>
          <w:sz w:val="18"/>
          <w:szCs w:val="18"/>
        </w:rPr>
        <w:t>апостиля</w:t>
      </w:r>
      <w:proofErr w:type="spellEnd"/>
      <w:r w:rsidRPr="00DD4CA6">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CC71FD" w:rsidRPr="00DD4CA6" w:rsidRDefault="00CC71FD" w:rsidP="00DD4CA6">
      <w:pPr>
        <w:spacing w:after="0" w:line="240" w:lineRule="auto"/>
        <w:ind w:firstLine="540"/>
        <w:jc w:val="both"/>
        <w:rPr>
          <w:rFonts w:ascii="Times New Roman" w:hAnsi="Times New Roman"/>
          <w:iCs/>
          <w:sz w:val="18"/>
          <w:szCs w:val="18"/>
        </w:rPr>
      </w:pPr>
      <w:r w:rsidRPr="00DD4CA6">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DD4CA6">
        <w:rPr>
          <w:rFonts w:ascii="Times New Roman" w:hAnsi="Times New Roman"/>
          <w:iCs/>
          <w:sz w:val="18"/>
          <w:szCs w:val="18"/>
        </w:rPr>
        <w:t>апостиль</w:t>
      </w:r>
      <w:proofErr w:type="spellEnd"/>
      <w:r w:rsidRPr="00DD4CA6">
        <w:rPr>
          <w:rFonts w:ascii="Times New Roman" w:hAnsi="Times New Roman"/>
          <w:iCs/>
          <w:sz w:val="18"/>
          <w:szCs w:val="18"/>
        </w:rPr>
        <w:t>.</w:t>
      </w:r>
    </w:p>
    <w:p w:rsidR="00CC71FD" w:rsidRPr="00DD4CA6" w:rsidRDefault="00CC71FD" w:rsidP="00DD4CA6">
      <w:pPr>
        <w:pStyle w:val="a9"/>
        <w:jc w:val="both"/>
        <w:rPr>
          <w:sz w:val="18"/>
          <w:szCs w:val="18"/>
        </w:rPr>
      </w:pPr>
      <w:r w:rsidRPr="00DD4CA6">
        <w:rPr>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DD4CA6">
        <w:rPr>
          <w:iCs/>
          <w:sz w:val="18"/>
          <w:szCs w:val="18"/>
        </w:rPr>
        <w:t>апостиль</w:t>
      </w:r>
      <w:proofErr w:type="spellEnd"/>
      <w:r w:rsidRPr="00DD4CA6">
        <w:rPr>
          <w:iCs/>
          <w:sz w:val="18"/>
          <w:szCs w:val="18"/>
        </w:rPr>
        <w:t>.</w:t>
      </w:r>
    </w:p>
  </w:footnote>
  <w:footnote w:id="4">
    <w:p w:rsidR="00CC71FD" w:rsidRPr="00AB2265" w:rsidRDefault="00CC71FD" w:rsidP="00E427E5">
      <w:pPr>
        <w:spacing w:after="0" w:line="240" w:lineRule="auto"/>
        <w:ind w:firstLine="540"/>
        <w:jc w:val="both"/>
        <w:rPr>
          <w:rFonts w:ascii="Times New Roman" w:hAnsi="Times New Roman"/>
          <w:iCs/>
          <w:sz w:val="18"/>
          <w:szCs w:val="18"/>
        </w:rPr>
      </w:pPr>
      <w:r>
        <w:rPr>
          <w:rStyle w:val="ab"/>
        </w:rPr>
        <w:footnoteRef/>
      </w:r>
      <w:r w:rsidRPr="00AB2265">
        <w:rPr>
          <w:rFonts w:ascii="Times New Roman" w:hAnsi="Times New Roman"/>
          <w:iCs/>
          <w:sz w:val="18"/>
          <w:szCs w:val="18"/>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AB2265">
        <w:rPr>
          <w:rFonts w:ascii="Times New Roman" w:hAnsi="Times New Roman"/>
          <w:iCs/>
          <w:sz w:val="18"/>
          <w:szCs w:val="18"/>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CC71FD" w:rsidRPr="00AB2265" w:rsidRDefault="00CC71FD" w:rsidP="00E427E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C71FD" w:rsidRPr="00AB2265" w:rsidRDefault="00CC71FD" w:rsidP="00E427E5">
      <w:pPr>
        <w:spacing w:after="0" w:line="240" w:lineRule="auto"/>
        <w:ind w:firstLine="540"/>
        <w:jc w:val="both"/>
        <w:rPr>
          <w:rFonts w:ascii="Times New Roman" w:hAnsi="Times New Roman"/>
          <w:iCs/>
          <w:sz w:val="18"/>
          <w:szCs w:val="18"/>
        </w:rPr>
      </w:pPr>
      <w:proofErr w:type="gramStart"/>
      <w:r w:rsidRPr="00AB2265">
        <w:rPr>
          <w:rFonts w:ascii="Times New Roman" w:hAnsi="Times New Roman"/>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rFonts w:ascii="Times New Roman" w:hAnsi="Times New Roman"/>
          <w:iCs/>
          <w:sz w:val="18"/>
          <w:szCs w:val="18"/>
        </w:rPr>
        <w:t>апостиля</w:t>
      </w:r>
      <w:proofErr w:type="spellEnd"/>
      <w:r w:rsidRPr="00AB2265">
        <w:rPr>
          <w:rFonts w:ascii="Times New Roman" w:hAnsi="Times New Roman"/>
          <w:iCs/>
          <w:sz w:val="18"/>
          <w:szCs w:val="18"/>
        </w:rPr>
        <w:t xml:space="preserve"> компетентным органом государства, в котором этот документ был совершен.</w:t>
      </w:r>
      <w:proofErr w:type="gramEnd"/>
    </w:p>
    <w:p w:rsidR="00CC71FD" w:rsidRPr="00AB2265" w:rsidRDefault="00CC71FD" w:rsidP="00E427E5">
      <w:pPr>
        <w:spacing w:after="0" w:line="240" w:lineRule="auto"/>
        <w:ind w:firstLine="540"/>
        <w:jc w:val="both"/>
        <w:rPr>
          <w:rFonts w:ascii="Times New Roman" w:hAnsi="Times New Roman"/>
          <w:iCs/>
          <w:sz w:val="18"/>
          <w:szCs w:val="18"/>
        </w:rPr>
      </w:pPr>
      <w:r w:rsidRPr="00AB2265">
        <w:rPr>
          <w:rFonts w:ascii="Times New Roman" w:hAnsi="Times New Roman"/>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p w:rsidR="00CC71FD" w:rsidRDefault="00CC71FD" w:rsidP="00E427E5">
      <w:pPr>
        <w:spacing w:after="0" w:line="240" w:lineRule="auto"/>
        <w:ind w:firstLine="540"/>
        <w:jc w:val="both"/>
      </w:pPr>
      <w:r w:rsidRPr="00AB2265">
        <w:rPr>
          <w:rFonts w:ascii="Times New Roman" w:hAnsi="Times New Roman"/>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rFonts w:ascii="Times New Roman" w:hAnsi="Times New Roman"/>
          <w:iCs/>
          <w:sz w:val="18"/>
          <w:szCs w:val="18"/>
        </w:rPr>
        <w:t>апостиль</w:t>
      </w:r>
      <w:proofErr w:type="spellEnd"/>
      <w:r w:rsidRPr="00AB2265">
        <w:rPr>
          <w:rFonts w:ascii="Times New Roman" w:hAnsi="Times New Roman"/>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FD" w:rsidRDefault="00CC71FD">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4">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5">
    <w:nsid w:val="2ED2578B"/>
    <w:multiLevelType w:val="hybridMultilevel"/>
    <w:tmpl w:val="78A263F2"/>
    <w:lvl w:ilvl="0" w:tplc="04090001">
      <w:start w:val="1"/>
      <w:numFmt w:val="bullet"/>
      <w:lvlText w:val=""/>
      <w:lvlJc w:val="left"/>
      <w:pPr>
        <w:tabs>
          <w:tab w:val="num" w:pos="1260"/>
        </w:tabs>
        <w:ind w:left="1260" w:hanging="360"/>
      </w:pPr>
      <w:rPr>
        <w:rFonts w:ascii="Symbol" w:hAnsi="Symbol"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6">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5">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0"/>
  </w:num>
  <w:num w:numId="5">
    <w:abstractNumId w:val="1"/>
  </w:num>
  <w:num w:numId="6">
    <w:abstractNumId w:val="9"/>
  </w:num>
  <w:num w:numId="7">
    <w:abstractNumId w:val="18"/>
  </w:num>
  <w:num w:numId="8">
    <w:abstractNumId w:val="10"/>
  </w:num>
  <w:num w:numId="9">
    <w:abstractNumId w:val="11"/>
  </w:num>
  <w:num w:numId="10">
    <w:abstractNumId w:val="3"/>
  </w:num>
  <w:num w:numId="11">
    <w:abstractNumId w:val="8"/>
  </w:num>
  <w:num w:numId="12">
    <w:abstractNumId w:val="1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7"/>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1932"/>
    <w:rsid w:val="00002A5A"/>
    <w:rsid w:val="00003E6B"/>
    <w:rsid w:val="000042B8"/>
    <w:rsid w:val="00005B91"/>
    <w:rsid w:val="00011E1E"/>
    <w:rsid w:val="000134F1"/>
    <w:rsid w:val="00015546"/>
    <w:rsid w:val="00015953"/>
    <w:rsid w:val="00015F8F"/>
    <w:rsid w:val="00016735"/>
    <w:rsid w:val="00016817"/>
    <w:rsid w:val="00020BF3"/>
    <w:rsid w:val="000252E5"/>
    <w:rsid w:val="00026E14"/>
    <w:rsid w:val="00030EF6"/>
    <w:rsid w:val="00032DD0"/>
    <w:rsid w:val="00036D52"/>
    <w:rsid w:val="00037570"/>
    <w:rsid w:val="00040A17"/>
    <w:rsid w:val="00040AF5"/>
    <w:rsid w:val="00041799"/>
    <w:rsid w:val="00041954"/>
    <w:rsid w:val="00041AC3"/>
    <w:rsid w:val="00042278"/>
    <w:rsid w:val="00044021"/>
    <w:rsid w:val="00046DDE"/>
    <w:rsid w:val="00047E95"/>
    <w:rsid w:val="00052A67"/>
    <w:rsid w:val="00053852"/>
    <w:rsid w:val="00057DCB"/>
    <w:rsid w:val="00061283"/>
    <w:rsid w:val="00061F7F"/>
    <w:rsid w:val="000620B7"/>
    <w:rsid w:val="00064F43"/>
    <w:rsid w:val="000721DE"/>
    <w:rsid w:val="000722A0"/>
    <w:rsid w:val="00072E00"/>
    <w:rsid w:val="00073F81"/>
    <w:rsid w:val="000746BB"/>
    <w:rsid w:val="00074EFD"/>
    <w:rsid w:val="0007567A"/>
    <w:rsid w:val="00075D88"/>
    <w:rsid w:val="00080F8B"/>
    <w:rsid w:val="00081517"/>
    <w:rsid w:val="00083E48"/>
    <w:rsid w:val="00084410"/>
    <w:rsid w:val="00086449"/>
    <w:rsid w:val="00086BAD"/>
    <w:rsid w:val="00087B9D"/>
    <w:rsid w:val="00090B11"/>
    <w:rsid w:val="00090CAD"/>
    <w:rsid w:val="00091E1B"/>
    <w:rsid w:val="00091E5B"/>
    <w:rsid w:val="000940F8"/>
    <w:rsid w:val="00095965"/>
    <w:rsid w:val="00095A86"/>
    <w:rsid w:val="0009708D"/>
    <w:rsid w:val="0009795E"/>
    <w:rsid w:val="000A2A09"/>
    <w:rsid w:val="000A2DEE"/>
    <w:rsid w:val="000A4036"/>
    <w:rsid w:val="000A5B7C"/>
    <w:rsid w:val="000B0F8C"/>
    <w:rsid w:val="000B169D"/>
    <w:rsid w:val="000B2CFF"/>
    <w:rsid w:val="000B4114"/>
    <w:rsid w:val="000B745D"/>
    <w:rsid w:val="000B7B68"/>
    <w:rsid w:val="000C2C9E"/>
    <w:rsid w:val="000C3038"/>
    <w:rsid w:val="000C5BDF"/>
    <w:rsid w:val="000C5D5C"/>
    <w:rsid w:val="000C7305"/>
    <w:rsid w:val="000C787F"/>
    <w:rsid w:val="000D4CE8"/>
    <w:rsid w:val="000D6A4F"/>
    <w:rsid w:val="000D7A9C"/>
    <w:rsid w:val="000E0962"/>
    <w:rsid w:val="000E17D7"/>
    <w:rsid w:val="000E3E83"/>
    <w:rsid w:val="000E5355"/>
    <w:rsid w:val="000E6D04"/>
    <w:rsid w:val="000F16A8"/>
    <w:rsid w:val="000F252D"/>
    <w:rsid w:val="000F73E2"/>
    <w:rsid w:val="001029C8"/>
    <w:rsid w:val="00106C59"/>
    <w:rsid w:val="00106C68"/>
    <w:rsid w:val="001169B3"/>
    <w:rsid w:val="00116B96"/>
    <w:rsid w:val="0012089D"/>
    <w:rsid w:val="00122838"/>
    <w:rsid w:val="0012421B"/>
    <w:rsid w:val="00125BAC"/>
    <w:rsid w:val="00134FA1"/>
    <w:rsid w:val="001377F5"/>
    <w:rsid w:val="00141807"/>
    <w:rsid w:val="00144492"/>
    <w:rsid w:val="00144CCC"/>
    <w:rsid w:val="00144E30"/>
    <w:rsid w:val="00145405"/>
    <w:rsid w:val="0014540D"/>
    <w:rsid w:val="00146FD6"/>
    <w:rsid w:val="00147292"/>
    <w:rsid w:val="001472D6"/>
    <w:rsid w:val="00147D48"/>
    <w:rsid w:val="0015241D"/>
    <w:rsid w:val="00152988"/>
    <w:rsid w:val="00155738"/>
    <w:rsid w:val="00156604"/>
    <w:rsid w:val="00157C4A"/>
    <w:rsid w:val="00160EEF"/>
    <w:rsid w:val="00162155"/>
    <w:rsid w:val="00162581"/>
    <w:rsid w:val="00162A06"/>
    <w:rsid w:val="00162B5A"/>
    <w:rsid w:val="001677AD"/>
    <w:rsid w:val="00171167"/>
    <w:rsid w:val="00171A32"/>
    <w:rsid w:val="001746A5"/>
    <w:rsid w:val="001750FA"/>
    <w:rsid w:val="00177F6A"/>
    <w:rsid w:val="001809EF"/>
    <w:rsid w:val="00183216"/>
    <w:rsid w:val="001848A2"/>
    <w:rsid w:val="00185C2C"/>
    <w:rsid w:val="001869D6"/>
    <w:rsid w:val="00186F41"/>
    <w:rsid w:val="00187D2B"/>
    <w:rsid w:val="0019035D"/>
    <w:rsid w:val="00192BB6"/>
    <w:rsid w:val="00196346"/>
    <w:rsid w:val="00197FDC"/>
    <w:rsid w:val="00197FDF"/>
    <w:rsid w:val="001A055C"/>
    <w:rsid w:val="001A26EE"/>
    <w:rsid w:val="001A51DA"/>
    <w:rsid w:val="001A5A8C"/>
    <w:rsid w:val="001A5DC9"/>
    <w:rsid w:val="001B2A18"/>
    <w:rsid w:val="001B5B75"/>
    <w:rsid w:val="001B6474"/>
    <w:rsid w:val="001B699D"/>
    <w:rsid w:val="001B6EA4"/>
    <w:rsid w:val="001C0029"/>
    <w:rsid w:val="001C1749"/>
    <w:rsid w:val="001C231E"/>
    <w:rsid w:val="001C3245"/>
    <w:rsid w:val="001C3CEA"/>
    <w:rsid w:val="001C4382"/>
    <w:rsid w:val="001C45BB"/>
    <w:rsid w:val="001C6406"/>
    <w:rsid w:val="001C64C7"/>
    <w:rsid w:val="001C6D4C"/>
    <w:rsid w:val="001D28CF"/>
    <w:rsid w:val="001D4036"/>
    <w:rsid w:val="001D5E56"/>
    <w:rsid w:val="001D64EE"/>
    <w:rsid w:val="001D6C20"/>
    <w:rsid w:val="001D76A4"/>
    <w:rsid w:val="001E1205"/>
    <w:rsid w:val="001E3022"/>
    <w:rsid w:val="001E4ACC"/>
    <w:rsid w:val="001E4CEE"/>
    <w:rsid w:val="001E7FE2"/>
    <w:rsid w:val="001F0CB1"/>
    <w:rsid w:val="001F0F6B"/>
    <w:rsid w:val="001F163F"/>
    <w:rsid w:val="001F1D05"/>
    <w:rsid w:val="001F1D6D"/>
    <w:rsid w:val="001F34B4"/>
    <w:rsid w:val="001F3919"/>
    <w:rsid w:val="001F6131"/>
    <w:rsid w:val="001F62B9"/>
    <w:rsid w:val="001F656F"/>
    <w:rsid w:val="001F7B2A"/>
    <w:rsid w:val="00201B64"/>
    <w:rsid w:val="00202188"/>
    <w:rsid w:val="0020541D"/>
    <w:rsid w:val="002058D7"/>
    <w:rsid w:val="00206E8D"/>
    <w:rsid w:val="002076D8"/>
    <w:rsid w:val="00207DEB"/>
    <w:rsid w:val="002157D3"/>
    <w:rsid w:val="00215F2B"/>
    <w:rsid w:val="00216895"/>
    <w:rsid w:val="002205DB"/>
    <w:rsid w:val="002215D1"/>
    <w:rsid w:val="00221DB3"/>
    <w:rsid w:val="0022468D"/>
    <w:rsid w:val="002255EA"/>
    <w:rsid w:val="0022702A"/>
    <w:rsid w:val="00227417"/>
    <w:rsid w:val="0022760F"/>
    <w:rsid w:val="00230033"/>
    <w:rsid w:val="00230C54"/>
    <w:rsid w:val="00230D0E"/>
    <w:rsid w:val="00234F73"/>
    <w:rsid w:val="00235357"/>
    <w:rsid w:val="002374C2"/>
    <w:rsid w:val="00237CA3"/>
    <w:rsid w:val="00240A27"/>
    <w:rsid w:val="00241F25"/>
    <w:rsid w:val="00242180"/>
    <w:rsid w:val="00244187"/>
    <w:rsid w:val="00246264"/>
    <w:rsid w:val="0024746D"/>
    <w:rsid w:val="00250DA8"/>
    <w:rsid w:val="002550D3"/>
    <w:rsid w:val="0025572A"/>
    <w:rsid w:val="00256ED6"/>
    <w:rsid w:val="00262234"/>
    <w:rsid w:val="0026298D"/>
    <w:rsid w:val="0026376C"/>
    <w:rsid w:val="002700CF"/>
    <w:rsid w:val="002716C5"/>
    <w:rsid w:val="00272863"/>
    <w:rsid w:val="00272B50"/>
    <w:rsid w:val="00272D67"/>
    <w:rsid w:val="00274CBA"/>
    <w:rsid w:val="00275BC0"/>
    <w:rsid w:val="00275D10"/>
    <w:rsid w:val="002762C1"/>
    <w:rsid w:val="00276D31"/>
    <w:rsid w:val="0028324D"/>
    <w:rsid w:val="002835B2"/>
    <w:rsid w:val="00285960"/>
    <w:rsid w:val="00286EB0"/>
    <w:rsid w:val="002909C4"/>
    <w:rsid w:val="00296EDB"/>
    <w:rsid w:val="002A01E3"/>
    <w:rsid w:val="002A3847"/>
    <w:rsid w:val="002A478F"/>
    <w:rsid w:val="002A583C"/>
    <w:rsid w:val="002A5844"/>
    <w:rsid w:val="002A7D79"/>
    <w:rsid w:val="002B03FC"/>
    <w:rsid w:val="002B094B"/>
    <w:rsid w:val="002B1D9F"/>
    <w:rsid w:val="002B3A34"/>
    <w:rsid w:val="002B6BE9"/>
    <w:rsid w:val="002B7DF4"/>
    <w:rsid w:val="002C0878"/>
    <w:rsid w:val="002C087F"/>
    <w:rsid w:val="002C0EFC"/>
    <w:rsid w:val="002C0F14"/>
    <w:rsid w:val="002C1A3E"/>
    <w:rsid w:val="002C2A8C"/>
    <w:rsid w:val="002C4039"/>
    <w:rsid w:val="002C49F3"/>
    <w:rsid w:val="002C576B"/>
    <w:rsid w:val="002C57C9"/>
    <w:rsid w:val="002D05F2"/>
    <w:rsid w:val="002D109C"/>
    <w:rsid w:val="002D1A29"/>
    <w:rsid w:val="002D23CD"/>
    <w:rsid w:val="002D262F"/>
    <w:rsid w:val="002D3674"/>
    <w:rsid w:val="002D6504"/>
    <w:rsid w:val="002D7B69"/>
    <w:rsid w:val="002E2E7F"/>
    <w:rsid w:val="002E31A6"/>
    <w:rsid w:val="002E35DC"/>
    <w:rsid w:val="002E3BE3"/>
    <w:rsid w:val="002E52D8"/>
    <w:rsid w:val="002E6CC7"/>
    <w:rsid w:val="002E7F9A"/>
    <w:rsid w:val="002F275D"/>
    <w:rsid w:val="002F3C7F"/>
    <w:rsid w:val="002F4335"/>
    <w:rsid w:val="002F44DA"/>
    <w:rsid w:val="002F5DF8"/>
    <w:rsid w:val="002F67C9"/>
    <w:rsid w:val="002F6B53"/>
    <w:rsid w:val="002F6CA8"/>
    <w:rsid w:val="0030189E"/>
    <w:rsid w:val="00301A29"/>
    <w:rsid w:val="00305F27"/>
    <w:rsid w:val="00310DCD"/>
    <w:rsid w:val="00310F8E"/>
    <w:rsid w:val="003123DF"/>
    <w:rsid w:val="003160F8"/>
    <w:rsid w:val="00323640"/>
    <w:rsid w:val="0032642D"/>
    <w:rsid w:val="003266DB"/>
    <w:rsid w:val="00326F8D"/>
    <w:rsid w:val="003317AE"/>
    <w:rsid w:val="00331EE9"/>
    <w:rsid w:val="00332F5C"/>
    <w:rsid w:val="0033324E"/>
    <w:rsid w:val="003365E0"/>
    <w:rsid w:val="00342465"/>
    <w:rsid w:val="003439D8"/>
    <w:rsid w:val="0034594F"/>
    <w:rsid w:val="00346C8E"/>
    <w:rsid w:val="003477AB"/>
    <w:rsid w:val="003501C8"/>
    <w:rsid w:val="0035053D"/>
    <w:rsid w:val="00353032"/>
    <w:rsid w:val="00353ECA"/>
    <w:rsid w:val="0035742E"/>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508"/>
    <w:rsid w:val="00380300"/>
    <w:rsid w:val="00381361"/>
    <w:rsid w:val="00381403"/>
    <w:rsid w:val="00382812"/>
    <w:rsid w:val="00383983"/>
    <w:rsid w:val="00386A72"/>
    <w:rsid w:val="00392FA9"/>
    <w:rsid w:val="00393B73"/>
    <w:rsid w:val="00394566"/>
    <w:rsid w:val="00394965"/>
    <w:rsid w:val="00394A8E"/>
    <w:rsid w:val="00395FF2"/>
    <w:rsid w:val="003A0232"/>
    <w:rsid w:val="003A367C"/>
    <w:rsid w:val="003B120E"/>
    <w:rsid w:val="003B19BC"/>
    <w:rsid w:val="003B243B"/>
    <w:rsid w:val="003B25B1"/>
    <w:rsid w:val="003B31E0"/>
    <w:rsid w:val="003B7098"/>
    <w:rsid w:val="003C1909"/>
    <w:rsid w:val="003C2D1B"/>
    <w:rsid w:val="003C4ACA"/>
    <w:rsid w:val="003C5B88"/>
    <w:rsid w:val="003C7071"/>
    <w:rsid w:val="003D22E5"/>
    <w:rsid w:val="003D2395"/>
    <w:rsid w:val="003D27F1"/>
    <w:rsid w:val="003D4A65"/>
    <w:rsid w:val="003D4B7C"/>
    <w:rsid w:val="003D4FDA"/>
    <w:rsid w:val="003D55DF"/>
    <w:rsid w:val="003D59B7"/>
    <w:rsid w:val="003D5BFB"/>
    <w:rsid w:val="003E0ED2"/>
    <w:rsid w:val="003E1540"/>
    <w:rsid w:val="003E1920"/>
    <w:rsid w:val="003E4427"/>
    <w:rsid w:val="003E6AC2"/>
    <w:rsid w:val="003E7A8F"/>
    <w:rsid w:val="003F3383"/>
    <w:rsid w:val="003F6AFD"/>
    <w:rsid w:val="003F7B0B"/>
    <w:rsid w:val="00402BCB"/>
    <w:rsid w:val="00406502"/>
    <w:rsid w:val="00411DCF"/>
    <w:rsid w:val="00413336"/>
    <w:rsid w:val="004138A4"/>
    <w:rsid w:val="00413B98"/>
    <w:rsid w:val="00414F21"/>
    <w:rsid w:val="0041519D"/>
    <w:rsid w:val="004151CD"/>
    <w:rsid w:val="004151DD"/>
    <w:rsid w:val="0041633A"/>
    <w:rsid w:val="00421600"/>
    <w:rsid w:val="00421B70"/>
    <w:rsid w:val="00425673"/>
    <w:rsid w:val="00426A11"/>
    <w:rsid w:val="00430339"/>
    <w:rsid w:val="004309AE"/>
    <w:rsid w:val="00432683"/>
    <w:rsid w:val="00434352"/>
    <w:rsid w:val="0043593C"/>
    <w:rsid w:val="00436C1F"/>
    <w:rsid w:val="00437CB4"/>
    <w:rsid w:val="00440EB1"/>
    <w:rsid w:val="004410DB"/>
    <w:rsid w:val="004426D7"/>
    <w:rsid w:val="004441CF"/>
    <w:rsid w:val="00444F0B"/>
    <w:rsid w:val="004513EE"/>
    <w:rsid w:val="00451481"/>
    <w:rsid w:val="0045389D"/>
    <w:rsid w:val="00453A5F"/>
    <w:rsid w:val="00454242"/>
    <w:rsid w:val="004546B4"/>
    <w:rsid w:val="00454A77"/>
    <w:rsid w:val="00455405"/>
    <w:rsid w:val="004557B4"/>
    <w:rsid w:val="004578C3"/>
    <w:rsid w:val="0046160E"/>
    <w:rsid w:val="00461D13"/>
    <w:rsid w:val="00462D2A"/>
    <w:rsid w:val="00466A36"/>
    <w:rsid w:val="00470DFE"/>
    <w:rsid w:val="00471420"/>
    <w:rsid w:val="00473731"/>
    <w:rsid w:val="00473D77"/>
    <w:rsid w:val="00475289"/>
    <w:rsid w:val="00475A7A"/>
    <w:rsid w:val="004775E7"/>
    <w:rsid w:val="004808E3"/>
    <w:rsid w:val="00481332"/>
    <w:rsid w:val="0048257C"/>
    <w:rsid w:val="0048321B"/>
    <w:rsid w:val="004840F5"/>
    <w:rsid w:val="00490FE3"/>
    <w:rsid w:val="004944EC"/>
    <w:rsid w:val="00495ED3"/>
    <w:rsid w:val="00495F7C"/>
    <w:rsid w:val="00496DC6"/>
    <w:rsid w:val="00497D91"/>
    <w:rsid w:val="004A08D7"/>
    <w:rsid w:val="004A629B"/>
    <w:rsid w:val="004B0F25"/>
    <w:rsid w:val="004B315E"/>
    <w:rsid w:val="004B3C9D"/>
    <w:rsid w:val="004B4FDB"/>
    <w:rsid w:val="004B5908"/>
    <w:rsid w:val="004C14C3"/>
    <w:rsid w:val="004C4A4F"/>
    <w:rsid w:val="004C5886"/>
    <w:rsid w:val="004C64DE"/>
    <w:rsid w:val="004D0CF0"/>
    <w:rsid w:val="004D1042"/>
    <w:rsid w:val="004D2043"/>
    <w:rsid w:val="004D429C"/>
    <w:rsid w:val="004D61FC"/>
    <w:rsid w:val="004D63E7"/>
    <w:rsid w:val="004E535C"/>
    <w:rsid w:val="004F349F"/>
    <w:rsid w:val="004F3867"/>
    <w:rsid w:val="004F467A"/>
    <w:rsid w:val="004F55CC"/>
    <w:rsid w:val="004F76B0"/>
    <w:rsid w:val="00503498"/>
    <w:rsid w:val="00503541"/>
    <w:rsid w:val="00504B29"/>
    <w:rsid w:val="00505440"/>
    <w:rsid w:val="0050581B"/>
    <w:rsid w:val="00505A9B"/>
    <w:rsid w:val="0050734D"/>
    <w:rsid w:val="0051132B"/>
    <w:rsid w:val="0051258D"/>
    <w:rsid w:val="0051426B"/>
    <w:rsid w:val="00515327"/>
    <w:rsid w:val="005164E5"/>
    <w:rsid w:val="00522933"/>
    <w:rsid w:val="00523762"/>
    <w:rsid w:val="0052402D"/>
    <w:rsid w:val="0052426B"/>
    <w:rsid w:val="00524327"/>
    <w:rsid w:val="00525481"/>
    <w:rsid w:val="0052560C"/>
    <w:rsid w:val="00531963"/>
    <w:rsid w:val="005340C5"/>
    <w:rsid w:val="005367C0"/>
    <w:rsid w:val="00540136"/>
    <w:rsid w:val="005445FD"/>
    <w:rsid w:val="00547010"/>
    <w:rsid w:val="005512C8"/>
    <w:rsid w:val="00553A2E"/>
    <w:rsid w:val="00553F82"/>
    <w:rsid w:val="005569E4"/>
    <w:rsid w:val="00561C80"/>
    <w:rsid w:val="00564F8E"/>
    <w:rsid w:val="00565C74"/>
    <w:rsid w:val="005702C4"/>
    <w:rsid w:val="00571A64"/>
    <w:rsid w:val="00571B97"/>
    <w:rsid w:val="00571E75"/>
    <w:rsid w:val="00577519"/>
    <w:rsid w:val="00585F80"/>
    <w:rsid w:val="005864A2"/>
    <w:rsid w:val="005872D4"/>
    <w:rsid w:val="00590CF5"/>
    <w:rsid w:val="00590D60"/>
    <w:rsid w:val="0059447D"/>
    <w:rsid w:val="00595259"/>
    <w:rsid w:val="005954A4"/>
    <w:rsid w:val="005976D1"/>
    <w:rsid w:val="005A5827"/>
    <w:rsid w:val="005A674F"/>
    <w:rsid w:val="005B2B10"/>
    <w:rsid w:val="005B3E66"/>
    <w:rsid w:val="005B419C"/>
    <w:rsid w:val="005B5100"/>
    <w:rsid w:val="005B57D4"/>
    <w:rsid w:val="005B5906"/>
    <w:rsid w:val="005B5B35"/>
    <w:rsid w:val="005C02ED"/>
    <w:rsid w:val="005C13C6"/>
    <w:rsid w:val="005C1579"/>
    <w:rsid w:val="005C15CD"/>
    <w:rsid w:val="005C17F8"/>
    <w:rsid w:val="005C1B0E"/>
    <w:rsid w:val="005C1DBF"/>
    <w:rsid w:val="005C206F"/>
    <w:rsid w:val="005C5FF9"/>
    <w:rsid w:val="005C7B57"/>
    <w:rsid w:val="005D182E"/>
    <w:rsid w:val="005D2048"/>
    <w:rsid w:val="005D2572"/>
    <w:rsid w:val="005D2C70"/>
    <w:rsid w:val="005D4917"/>
    <w:rsid w:val="005D4F47"/>
    <w:rsid w:val="005D518C"/>
    <w:rsid w:val="005D52EF"/>
    <w:rsid w:val="005E1823"/>
    <w:rsid w:val="005E2487"/>
    <w:rsid w:val="005E3C11"/>
    <w:rsid w:val="005E3C8C"/>
    <w:rsid w:val="005F0F58"/>
    <w:rsid w:val="005F522E"/>
    <w:rsid w:val="005F6CB4"/>
    <w:rsid w:val="00601012"/>
    <w:rsid w:val="00601345"/>
    <w:rsid w:val="00603D69"/>
    <w:rsid w:val="006042B8"/>
    <w:rsid w:val="0060435E"/>
    <w:rsid w:val="00604C38"/>
    <w:rsid w:val="006117DE"/>
    <w:rsid w:val="00611A69"/>
    <w:rsid w:val="00612C0C"/>
    <w:rsid w:val="0061636C"/>
    <w:rsid w:val="00616ED9"/>
    <w:rsid w:val="006177C9"/>
    <w:rsid w:val="00622884"/>
    <w:rsid w:val="00624BFD"/>
    <w:rsid w:val="006251A8"/>
    <w:rsid w:val="006253EE"/>
    <w:rsid w:val="00626A6D"/>
    <w:rsid w:val="00627E2F"/>
    <w:rsid w:val="006313AB"/>
    <w:rsid w:val="0063310F"/>
    <w:rsid w:val="00635C4E"/>
    <w:rsid w:val="00636538"/>
    <w:rsid w:val="00636DDE"/>
    <w:rsid w:val="00642033"/>
    <w:rsid w:val="00643917"/>
    <w:rsid w:val="00644907"/>
    <w:rsid w:val="00647304"/>
    <w:rsid w:val="00652C9C"/>
    <w:rsid w:val="00652E71"/>
    <w:rsid w:val="00653D17"/>
    <w:rsid w:val="00653F8D"/>
    <w:rsid w:val="006550A6"/>
    <w:rsid w:val="00664DE7"/>
    <w:rsid w:val="006658F4"/>
    <w:rsid w:val="00666AEB"/>
    <w:rsid w:val="006713D6"/>
    <w:rsid w:val="0067191F"/>
    <w:rsid w:val="006734A3"/>
    <w:rsid w:val="00676F56"/>
    <w:rsid w:val="00676FAE"/>
    <w:rsid w:val="00677092"/>
    <w:rsid w:val="006773D1"/>
    <w:rsid w:val="00677CFF"/>
    <w:rsid w:val="006809F8"/>
    <w:rsid w:val="006835FF"/>
    <w:rsid w:val="00685882"/>
    <w:rsid w:val="00685F1B"/>
    <w:rsid w:val="00687518"/>
    <w:rsid w:val="006879D5"/>
    <w:rsid w:val="00693309"/>
    <w:rsid w:val="0069345B"/>
    <w:rsid w:val="00693F4E"/>
    <w:rsid w:val="00694E42"/>
    <w:rsid w:val="00695551"/>
    <w:rsid w:val="00695E94"/>
    <w:rsid w:val="006A029A"/>
    <w:rsid w:val="006A2BB8"/>
    <w:rsid w:val="006A4775"/>
    <w:rsid w:val="006A7055"/>
    <w:rsid w:val="006A74C3"/>
    <w:rsid w:val="006B3AA1"/>
    <w:rsid w:val="006B5D44"/>
    <w:rsid w:val="006B6491"/>
    <w:rsid w:val="006B670B"/>
    <w:rsid w:val="006B6F29"/>
    <w:rsid w:val="006C04C4"/>
    <w:rsid w:val="006C0651"/>
    <w:rsid w:val="006C364A"/>
    <w:rsid w:val="006C5326"/>
    <w:rsid w:val="006C5553"/>
    <w:rsid w:val="006C6677"/>
    <w:rsid w:val="006D131A"/>
    <w:rsid w:val="006D3008"/>
    <w:rsid w:val="006E0144"/>
    <w:rsid w:val="006E34C1"/>
    <w:rsid w:val="006E3E00"/>
    <w:rsid w:val="006E5001"/>
    <w:rsid w:val="006E6643"/>
    <w:rsid w:val="006E6829"/>
    <w:rsid w:val="006E6F87"/>
    <w:rsid w:val="006F0D3F"/>
    <w:rsid w:val="006F0E61"/>
    <w:rsid w:val="006F2905"/>
    <w:rsid w:val="006F5EE8"/>
    <w:rsid w:val="006F76F6"/>
    <w:rsid w:val="006F7C85"/>
    <w:rsid w:val="007007F8"/>
    <w:rsid w:val="007008A0"/>
    <w:rsid w:val="007015BA"/>
    <w:rsid w:val="00703413"/>
    <w:rsid w:val="00707594"/>
    <w:rsid w:val="00711AE7"/>
    <w:rsid w:val="00716420"/>
    <w:rsid w:val="0071697A"/>
    <w:rsid w:val="0071731E"/>
    <w:rsid w:val="0072131F"/>
    <w:rsid w:val="00723D63"/>
    <w:rsid w:val="007244AD"/>
    <w:rsid w:val="00725702"/>
    <w:rsid w:val="00725CC5"/>
    <w:rsid w:val="00725E39"/>
    <w:rsid w:val="00727301"/>
    <w:rsid w:val="00727D0E"/>
    <w:rsid w:val="0073403B"/>
    <w:rsid w:val="007340C8"/>
    <w:rsid w:val="00734F37"/>
    <w:rsid w:val="007351F8"/>
    <w:rsid w:val="00736A76"/>
    <w:rsid w:val="007416BD"/>
    <w:rsid w:val="00741951"/>
    <w:rsid w:val="0074476B"/>
    <w:rsid w:val="00745BC0"/>
    <w:rsid w:val="00747B6B"/>
    <w:rsid w:val="00751E2A"/>
    <w:rsid w:val="00757BC9"/>
    <w:rsid w:val="0076058D"/>
    <w:rsid w:val="00761343"/>
    <w:rsid w:val="0076344E"/>
    <w:rsid w:val="00763B6E"/>
    <w:rsid w:val="00765A18"/>
    <w:rsid w:val="007675A5"/>
    <w:rsid w:val="00770686"/>
    <w:rsid w:val="0077072D"/>
    <w:rsid w:val="00770964"/>
    <w:rsid w:val="007737FB"/>
    <w:rsid w:val="00774958"/>
    <w:rsid w:val="00774AE2"/>
    <w:rsid w:val="00777D74"/>
    <w:rsid w:val="00783EC9"/>
    <w:rsid w:val="007841F4"/>
    <w:rsid w:val="007851DD"/>
    <w:rsid w:val="00786D96"/>
    <w:rsid w:val="00787969"/>
    <w:rsid w:val="007929E6"/>
    <w:rsid w:val="00794C83"/>
    <w:rsid w:val="007A4334"/>
    <w:rsid w:val="007A5EED"/>
    <w:rsid w:val="007A73BE"/>
    <w:rsid w:val="007B27F3"/>
    <w:rsid w:val="007B2BC3"/>
    <w:rsid w:val="007B33C6"/>
    <w:rsid w:val="007B4155"/>
    <w:rsid w:val="007B4266"/>
    <w:rsid w:val="007B6218"/>
    <w:rsid w:val="007B6E01"/>
    <w:rsid w:val="007B7BBD"/>
    <w:rsid w:val="007C0504"/>
    <w:rsid w:val="007C0DD3"/>
    <w:rsid w:val="007C177E"/>
    <w:rsid w:val="007C1D98"/>
    <w:rsid w:val="007C1F51"/>
    <w:rsid w:val="007C44D5"/>
    <w:rsid w:val="007C5F93"/>
    <w:rsid w:val="007C7013"/>
    <w:rsid w:val="007C7268"/>
    <w:rsid w:val="007C7C23"/>
    <w:rsid w:val="007D162E"/>
    <w:rsid w:val="007D20BB"/>
    <w:rsid w:val="007D2F73"/>
    <w:rsid w:val="007D58F6"/>
    <w:rsid w:val="007E184A"/>
    <w:rsid w:val="007E20AB"/>
    <w:rsid w:val="007E34B9"/>
    <w:rsid w:val="007E3C06"/>
    <w:rsid w:val="007E7A0D"/>
    <w:rsid w:val="007F3D39"/>
    <w:rsid w:val="007F4A1C"/>
    <w:rsid w:val="007F4AE5"/>
    <w:rsid w:val="007F5307"/>
    <w:rsid w:val="007F6C84"/>
    <w:rsid w:val="007F7271"/>
    <w:rsid w:val="007F771D"/>
    <w:rsid w:val="008051AE"/>
    <w:rsid w:val="0080534E"/>
    <w:rsid w:val="008136E7"/>
    <w:rsid w:val="00814A00"/>
    <w:rsid w:val="008166D0"/>
    <w:rsid w:val="008176D7"/>
    <w:rsid w:val="008219B1"/>
    <w:rsid w:val="00822081"/>
    <w:rsid w:val="00823617"/>
    <w:rsid w:val="00824948"/>
    <w:rsid w:val="00825CC6"/>
    <w:rsid w:val="00825D7C"/>
    <w:rsid w:val="008279DE"/>
    <w:rsid w:val="00830715"/>
    <w:rsid w:val="00831F5A"/>
    <w:rsid w:val="0083258D"/>
    <w:rsid w:val="00835F34"/>
    <w:rsid w:val="00836C85"/>
    <w:rsid w:val="00841E31"/>
    <w:rsid w:val="008444AF"/>
    <w:rsid w:val="00851C00"/>
    <w:rsid w:val="008520A0"/>
    <w:rsid w:val="00852162"/>
    <w:rsid w:val="00854596"/>
    <w:rsid w:val="008556DC"/>
    <w:rsid w:val="0086012D"/>
    <w:rsid w:val="008601C6"/>
    <w:rsid w:val="008613A7"/>
    <w:rsid w:val="00862918"/>
    <w:rsid w:val="00866828"/>
    <w:rsid w:val="008673CB"/>
    <w:rsid w:val="00867ABB"/>
    <w:rsid w:val="00870325"/>
    <w:rsid w:val="00871450"/>
    <w:rsid w:val="00871622"/>
    <w:rsid w:val="0087319A"/>
    <w:rsid w:val="00873C5E"/>
    <w:rsid w:val="00873E68"/>
    <w:rsid w:val="008742AC"/>
    <w:rsid w:val="00876202"/>
    <w:rsid w:val="008764C5"/>
    <w:rsid w:val="00877B5D"/>
    <w:rsid w:val="008809ED"/>
    <w:rsid w:val="00880BE2"/>
    <w:rsid w:val="00881048"/>
    <w:rsid w:val="0088325F"/>
    <w:rsid w:val="0088573F"/>
    <w:rsid w:val="0088634C"/>
    <w:rsid w:val="00886784"/>
    <w:rsid w:val="008909A0"/>
    <w:rsid w:val="008918CF"/>
    <w:rsid w:val="008933BC"/>
    <w:rsid w:val="00893E18"/>
    <w:rsid w:val="00894914"/>
    <w:rsid w:val="008A1F69"/>
    <w:rsid w:val="008A2216"/>
    <w:rsid w:val="008A33AB"/>
    <w:rsid w:val="008A3485"/>
    <w:rsid w:val="008A3E76"/>
    <w:rsid w:val="008A414A"/>
    <w:rsid w:val="008A4DA2"/>
    <w:rsid w:val="008A55B7"/>
    <w:rsid w:val="008A6308"/>
    <w:rsid w:val="008A647C"/>
    <w:rsid w:val="008B2BB1"/>
    <w:rsid w:val="008B303D"/>
    <w:rsid w:val="008B3B56"/>
    <w:rsid w:val="008B5791"/>
    <w:rsid w:val="008B5B18"/>
    <w:rsid w:val="008B5D7D"/>
    <w:rsid w:val="008B60C2"/>
    <w:rsid w:val="008B6CF8"/>
    <w:rsid w:val="008B6DCE"/>
    <w:rsid w:val="008C2911"/>
    <w:rsid w:val="008C4A31"/>
    <w:rsid w:val="008D0E6F"/>
    <w:rsid w:val="008D2BA4"/>
    <w:rsid w:val="008D3275"/>
    <w:rsid w:val="008D511D"/>
    <w:rsid w:val="008E24EA"/>
    <w:rsid w:val="008E2862"/>
    <w:rsid w:val="008E2CF0"/>
    <w:rsid w:val="008E4138"/>
    <w:rsid w:val="008E4326"/>
    <w:rsid w:val="008E4D44"/>
    <w:rsid w:val="008E610A"/>
    <w:rsid w:val="008E68F2"/>
    <w:rsid w:val="008E7D0A"/>
    <w:rsid w:val="008F10CA"/>
    <w:rsid w:val="008F24AA"/>
    <w:rsid w:val="008F25C1"/>
    <w:rsid w:val="008F3AF0"/>
    <w:rsid w:val="008F3B11"/>
    <w:rsid w:val="008F5848"/>
    <w:rsid w:val="008F5959"/>
    <w:rsid w:val="0090022A"/>
    <w:rsid w:val="00904665"/>
    <w:rsid w:val="00904DC4"/>
    <w:rsid w:val="00906BED"/>
    <w:rsid w:val="009070A7"/>
    <w:rsid w:val="00913C26"/>
    <w:rsid w:val="00913DB3"/>
    <w:rsid w:val="00914D0B"/>
    <w:rsid w:val="0091558F"/>
    <w:rsid w:val="00915728"/>
    <w:rsid w:val="0091675F"/>
    <w:rsid w:val="009227ED"/>
    <w:rsid w:val="0092619A"/>
    <w:rsid w:val="009275E3"/>
    <w:rsid w:val="0093466C"/>
    <w:rsid w:val="00935B61"/>
    <w:rsid w:val="00935DAC"/>
    <w:rsid w:val="00936A01"/>
    <w:rsid w:val="0094069D"/>
    <w:rsid w:val="00940C77"/>
    <w:rsid w:val="00945DDC"/>
    <w:rsid w:val="00945E54"/>
    <w:rsid w:val="00947AE1"/>
    <w:rsid w:val="00947DCA"/>
    <w:rsid w:val="00950709"/>
    <w:rsid w:val="009508A0"/>
    <w:rsid w:val="009510D0"/>
    <w:rsid w:val="009513A4"/>
    <w:rsid w:val="009520EC"/>
    <w:rsid w:val="0095261A"/>
    <w:rsid w:val="00952BAC"/>
    <w:rsid w:val="0095443F"/>
    <w:rsid w:val="009552F0"/>
    <w:rsid w:val="0095684D"/>
    <w:rsid w:val="009573A0"/>
    <w:rsid w:val="009573D4"/>
    <w:rsid w:val="00957A6C"/>
    <w:rsid w:val="00961739"/>
    <w:rsid w:val="00963FE0"/>
    <w:rsid w:val="00965093"/>
    <w:rsid w:val="00972128"/>
    <w:rsid w:val="00976DCC"/>
    <w:rsid w:val="00977171"/>
    <w:rsid w:val="00980036"/>
    <w:rsid w:val="009827BE"/>
    <w:rsid w:val="00982E05"/>
    <w:rsid w:val="00983775"/>
    <w:rsid w:val="00983C7C"/>
    <w:rsid w:val="0098449A"/>
    <w:rsid w:val="009851C1"/>
    <w:rsid w:val="009861BB"/>
    <w:rsid w:val="009867E1"/>
    <w:rsid w:val="00986EC7"/>
    <w:rsid w:val="00986FD5"/>
    <w:rsid w:val="00987493"/>
    <w:rsid w:val="009900B7"/>
    <w:rsid w:val="00990DFC"/>
    <w:rsid w:val="009919D7"/>
    <w:rsid w:val="009922E1"/>
    <w:rsid w:val="00992B85"/>
    <w:rsid w:val="009931B0"/>
    <w:rsid w:val="009936FE"/>
    <w:rsid w:val="00995013"/>
    <w:rsid w:val="00995389"/>
    <w:rsid w:val="00995BF1"/>
    <w:rsid w:val="0099632A"/>
    <w:rsid w:val="009968C8"/>
    <w:rsid w:val="009A0D2B"/>
    <w:rsid w:val="009A4829"/>
    <w:rsid w:val="009A4D1F"/>
    <w:rsid w:val="009A61FB"/>
    <w:rsid w:val="009A6C77"/>
    <w:rsid w:val="009B1A8E"/>
    <w:rsid w:val="009B1FC4"/>
    <w:rsid w:val="009B2E7B"/>
    <w:rsid w:val="009B4904"/>
    <w:rsid w:val="009B57C7"/>
    <w:rsid w:val="009B6055"/>
    <w:rsid w:val="009C2280"/>
    <w:rsid w:val="009C3548"/>
    <w:rsid w:val="009C5976"/>
    <w:rsid w:val="009C5DE6"/>
    <w:rsid w:val="009D20AC"/>
    <w:rsid w:val="009D2363"/>
    <w:rsid w:val="009D48DC"/>
    <w:rsid w:val="009D4CD4"/>
    <w:rsid w:val="009D6034"/>
    <w:rsid w:val="009D6C75"/>
    <w:rsid w:val="009D700C"/>
    <w:rsid w:val="009D746F"/>
    <w:rsid w:val="009D7B39"/>
    <w:rsid w:val="009D7E86"/>
    <w:rsid w:val="009E2952"/>
    <w:rsid w:val="009E2AA6"/>
    <w:rsid w:val="009E389E"/>
    <w:rsid w:val="009E4013"/>
    <w:rsid w:val="009E5E7F"/>
    <w:rsid w:val="009E7A09"/>
    <w:rsid w:val="009E7AA7"/>
    <w:rsid w:val="009E7D2F"/>
    <w:rsid w:val="009F095D"/>
    <w:rsid w:val="009F1288"/>
    <w:rsid w:val="009F165A"/>
    <w:rsid w:val="009F366F"/>
    <w:rsid w:val="00A0061B"/>
    <w:rsid w:val="00A00694"/>
    <w:rsid w:val="00A0627F"/>
    <w:rsid w:val="00A06D4A"/>
    <w:rsid w:val="00A07A00"/>
    <w:rsid w:val="00A14879"/>
    <w:rsid w:val="00A14CF8"/>
    <w:rsid w:val="00A17737"/>
    <w:rsid w:val="00A2050B"/>
    <w:rsid w:val="00A26C26"/>
    <w:rsid w:val="00A303A5"/>
    <w:rsid w:val="00A30D15"/>
    <w:rsid w:val="00A32918"/>
    <w:rsid w:val="00A33726"/>
    <w:rsid w:val="00A338F9"/>
    <w:rsid w:val="00A350EC"/>
    <w:rsid w:val="00A35C77"/>
    <w:rsid w:val="00A364EF"/>
    <w:rsid w:val="00A36918"/>
    <w:rsid w:val="00A406EE"/>
    <w:rsid w:val="00A4079F"/>
    <w:rsid w:val="00A41083"/>
    <w:rsid w:val="00A4117F"/>
    <w:rsid w:val="00A42F02"/>
    <w:rsid w:val="00A42F4F"/>
    <w:rsid w:val="00A4376F"/>
    <w:rsid w:val="00A472C5"/>
    <w:rsid w:val="00A4796F"/>
    <w:rsid w:val="00A506E8"/>
    <w:rsid w:val="00A50847"/>
    <w:rsid w:val="00A51AE5"/>
    <w:rsid w:val="00A53953"/>
    <w:rsid w:val="00A54920"/>
    <w:rsid w:val="00A557D4"/>
    <w:rsid w:val="00A566A9"/>
    <w:rsid w:val="00A56D30"/>
    <w:rsid w:val="00A56FA5"/>
    <w:rsid w:val="00A62B56"/>
    <w:rsid w:val="00A63E9F"/>
    <w:rsid w:val="00A66C77"/>
    <w:rsid w:val="00A71B35"/>
    <w:rsid w:val="00A7326D"/>
    <w:rsid w:val="00A73A0D"/>
    <w:rsid w:val="00A74181"/>
    <w:rsid w:val="00A742E1"/>
    <w:rsid w:val="00A81345"/>
    <w:rsid w:val="00A83446"/>
    <w:rsid w:val="00A834D9"/>
    <w:rsid w:val="00A85445"/>
    <w:rsid w:val="00A85BFA"/>
    <w:rsid w:val="00A861C8"/>
    <w:rsid w:val="00A87106"/>
    <w:rsid w:val="00A87903"/>
    <w:rsid w:val="00A90119"/>
    <w:rsid w:val="00A91AD1"/>
    <w:rsid w:val="00A9231D"/>
    <w:rsid w:val="00A92587"/>
    <w:rsid w:val="00A9409B"/>
    <w:rsid w:val="00A94F33"/>
    <w:rsid w:val="00A972F2"/>
    <w:rsid w:val="00AA0F25"/>
    <w:rsid w:val="00AA3AB1"/>
    <w:rsid w:val="00AA44E7"/>
    <w:rsid w:val="00AA70B9"/>
    <w:rsid w:val="00AB004F"/>
    <w:rsid w:val="00AB0E89"/>
    <w:rsid w:val="00AB1929"/>
    <w:rsid w:val="00AB1FD4"/>
    <w:rsid w:val="00AB2265"/>
    <w:rsid w:val="00AB25B9"/>
    <w:rsid w:val="00AB3A4D"/>
    <w:rsid w:val="00AB3DFD"/>
    <w:rsid w:val="00AB4A28"/>
    <w:rsid w:val="00AB53E1"/>
    <w:rsid w:val="00AB6EDE"/>
    <w:rsid w:val="00AB7997"/>
    <w:rsid w:val="00AC0B56"/>
    <w:rsid w:val="00AC1068"/>
    <w:rsid w:val="00AC171D"/>
    <w:rsid w:val="00AC19B6"/>
    <w:rsid w:val="00AC47CB"/>
    <w:rsid w:val="00AC57F5"/>
    <w:rsid w:val="00AC5A90"/>
    <w:rsid w:val="00AD08CE"/>
    <w:rsid w:val="00AD13A7"/>
    <w:rsid w:val="00AD24F2"/>
    <w:rsid w:val="00AD3DF5"/>
    <w:rsid w:val="00AD6B6D"/>
    <w:rsid w:val="00AE0807"/>
    <w:rsid w:val="00AE1CB7"/>
    <w:rsid w:val="00AE3256"/>
    <w:rsid w:val="00AE4E92"/>
    <w:rsid w:val="00AE4E9E"/>
    <w:rsid w:val="00AE4F93"/>
    <w:rsid w:val="00AF3124"/>
    <w:rsid w:val="00AF3FFC"/>
    <w:rsid w:val="00AF453D"/>
    <w:rsid w:val="00AF4944"/>
    <w:rsid w:val="00AF52C0"/>
    <w:rsid w:val="00B01763"/>
    <w:rsid w:val="00B025D7"/>
    <w:rsid w:val="00B02ADB"/>
    <w:rsid w:val="00B04035"/>
    <w:rsid w:val="00B0486D"/>
    <w:rsid w:val="00B05828"/>
    <w:rsid w:val="00B069D5"/>
    <w:rsid w:val="00B1149B"/>
    <w:rsid w:val="00B14236"/>
    <w:rsid w:val="00B158D8"/>
    <w:rsid w:val="00B15C22"/>
    <w:rsid w:val="00B1624F"/>
    <w:rsid w:val="00B170A0"/>
    <w:rsid w:val="00B2196A"/>
    <w:rsid w:val="00B260E1"/>
    <w:rsid w:val="00B304C4"/>
    <w:rsid w:val="00B31DEA"/>
    <w:rsid w:val="00B326C9"/>
    <w:rsid w:val="00B3536C"/>
    <w:rsid w:val="00B364C6"/>
    <w:rsid w:val="00B40612"/>
    <w:rsid w:val="00B41279"/>
    <w:rsid w:val="00B42899"/>
    <w:rsid w:val="00B45590"/>
    <w:rsid w:val="00B4576C"/>
    <w:rsid w:val="00B46C76"/>
    <w:rsid w:val="00B502BC"/>
    <w:rsid w:val="00B543CB"/>
    <w:rsid w:val="00B55628"/>
    <w:rsid w:val="00B55E5F"/>
    <w:rsid w:val="00B56C04"/>
    <w:rsid w:val="00B607A9"/>
    <w:rsid w:val="00B61A0B"/>
    <w:rsid w:val="00B61E5C"/>
    <w:rsid w:val="00B62AE1"/>
    <w:rsid w:val="00B63271"/>
    <w:rsid w:val="00B63C08"/>
    <w:rsid w:val="00B7085A"/>
    <w:rsid w:val="00B75DE2"/>
    <w:rsid w:val="00B77C6B"/>
    <w:rsid w:val="00B80B5B"/>
    <w:rsid w:val="00B80FD0"/>
    <w:rsid w:val="00B831C6"/>
    <w:rsid w:val="00B83279"/>
    <w:rsid w:val="00B83B95"/>
    <w:rsid w:val="00B83DED"/>
    <w:rsid w:val="00B86238"/>
    <w:rsid w:val="00B87735"/>
    <w:rsid w:val="00B9464B"/>
    <w:rsid w:val="00B954BE"/>
    <w:rsid w:val="00B95EF3"/>
    <w:rsid w:val="00B9787F"/>
    <w:rsid w:val="00BA09E1"/>
    <w:rsid w:val="00BA2549"/>
    <w:rsid w:val="00BA412B"/>
    <w:rsid w:val="00BA4CD5"/>
    <w:rsid w:val="00BA5BD8"/>
    <w:rsid w:val="00BA70DF"/>
    <w:rsid w:val="00BB021E"/>
    <w:rsid w:val="00BB1010"/>
    <w:rsid w:val="00BB1C56"/>
    <w:rsid w:val="00BB489E"/>
    <w:rsid w:val="00BB64C5"/>
    <w:rsid w:val="00BB6F7F"/>
    <w:rsid w:val="00BC1641"/>
    <w:rsid w:val="00BC1F38"/>
    <w:rsid w:val="00BC33E8"/>
    <w:rsid w:val="00BC3A2B"/>
    <w:rsid w:val="00BC56CD"/>
    <w:rsid w:val="00BC6A7F"/>
    <w:rsid w:val="00BC6B68"/>
    <w:rsid w:val="00BD04E7"/>
    <w:rsid w:val="00BD0C7F"/>
    <w:rsid w:val="00BD1B64"/>
    <w:rsid w:val="00BD2B01"/>
    <w:rsid w:val="00BD32AA"/>
    <w:rsid w:val="00BD3C6B"/>
    <w:rsid w:val="00BD3D34"/>
    <w:rsid w:val="00BE0140"/>
    <w:rsid w:val="00BE0B81"/>
    <w:rsid w:val="00BE2D3A"/>
    <w:rsid w:val="00BE2E7A"/>
    <w:rsid w:val="00BE636E"/>
    <w:rsid w:val="00BF01E6"/>
    <w:rsid w:val="00BF04E0"/>
    <w:rsid w:val="00BF3083"/>
    <w:rsid w:val="00BF4567"/>
    <w:rsid w:val="00BF52EE"/>
    <w:rsid w:val="00BF5E11"/>
    <w:rsid w:val="00BF6D05"/>
    <w:rsid w:val="00BF714F"/>
    <w:rsid w:val="00BF7AAF"/>
    <w:rsid w:val="00BF7B9D"/>
    <w:rsid w:val="00BF7BC9"/>
    <w:rsid w:val="00C0125C"/>
    <w:rsid w:val="00C0140B"/>
    <w:rsid w:val="00C02359"/>
    <w:rsid w:val="00C03886"/>
    <w:rsid w:val="00C04F6E"/>
    <w:rsid w:val="00C05AD3"/>
    <w:rsid w:val="00C0772C"/>
    <w:rsid w:val="00C109F3"/>
    <w:rsid w:val="00C11D53"/>
    <w:rsid w:val="00C132B9"/>
    <w:rsid w:val="00C16D7B"/>
    <w:rsid w:val="00C20C75"/>
    <w:rsid w:val="00C2151A"/>
    <w:rsid w:val="00C21B46"/>
    <w:rsid w:val="00C243AD"/>
    <w:rsid w:val="00C26170"/>
    <w:rsid w:val="00C26FAA"/>
    <w:rsid w:val="00C27AD8"/>
    <w:rsid w:val="00C30AB6"/>
    <w:rsid w:val="00C30C3E"/>
    <w:rsid w:val="00C326A9"/>
    <w:rsid w:val="00C32D5F"/>
    <w:rsid w:val="00C33867"/>
    <w:rsid w:val="00C343CE"/>
    <w:rsid w:val="00C358CB"/>
    <w:rsid w:val="00C37133"/>
    <w:rsid w:val="00C41104"/>
    <w:rsid w:val="00C422A4"/>
    <w:rsid w:val="00C4415F"/>
    <w:rsid w:val="00C44768"/>
    <w:rsid w:val="00C500E8"/>
    <w:rsid w:val="00C5060F"/>
    <w:rsid w:val="00C51672"/>
    <w:rsid w:val="00C516CC"/>
    <w:rsid w:val="00C5287B"/>
    <w:rsid w:val="00C534EA"/>
    <w:rsid w:val="00C54416"/>
    <w:rsid w:val="00C561C2"/>
    <w:rsid w:val="00C57449"/>
    <w:rsid w:val="00C60BF5"/>
    <w:rsid w:val="00C6215C"/>
    <w:rsid w:val="00C63346"/>
    <w:rsid w:val="00C6407C"/>
    <w:rsid w:val="00C64EC7"/>
    <w:rsid w:val="00C65A45"/>
    <w:rsid w:val="00C6707B"/>
    <w:rsid w:val="00C67345"/>
    <w:rsid w:val="00C677A4"/>
    <w:rsid w:val="00C7138C"/>
    <w:rsid w:val="00C71767"/>
    <w:rsid w:val="00C72E4A"/>
    <w:rsid w:val="00C732B8"/>
    <w:rsid w:val="00C734CD"/>
    <w:rsid w:val="00C750CC"/>
    <w:rsid w:val="00C75EE2"/>
    <w:rsid w:val="00C76464"/>
    <w:rsid w:val="00C77C5F"/>
    <w:rsid w:val="00C81001"/>
    <w:rsid w:val="00C83F81"/>
    <w:rsid w:val="00C8414C"/>
    <w:rsid w:val="00C86902"/>
    <w:rsid w:val="00C95A40"/>
    <w:rsid w:val="00C97A66"/>
    <w:rsid w:val="00CA413D"/>
    <w:rsid w:val="00CA4970"/>
    <w:rsid w:val="00CA5DE5"/>
    <w:rsid w:val="00CB1489"/>
    <w:rsid w:val="00CB2ABD"/>
    <w:rsid w:val="00CB365C"/>
    <w:rsid w:val="00CB41F1"/>
    <w:rsid w:val="00CB5097"/>
    <w:rsid w:val="00CB5748"/>
    <w:rsid w:val="00CB6BFE"/>
    <w:rsid w:val="00CB796F"/>
    <w:rsid w:val="00CC4B25"/>
    <w:rsid w:val="00CC71FD"/>
    <w:rsid w:val="00CD1793"/>
    <w:rsid w:val="00CD33A3"/>
    <w:rsid w:val="00CD369C"/>
    <w:rsid w:val="00CD36F0"/>
    <w:rsid w:val="00CD39F2"/>
    <w:rsid w:val="00CE1154"/>
    <w:rsid w:val="00CE3DCA"/>
    <w:rsid w:val="00CE56D3"/>
    <w:rsid w:val="00CE62E4"/>
    <w:rsid w:val="00CF0B04"/>
    <w:rsid w:val="00CF0C13"/>
    <w:rsid w:val="00CF0D76"/>
    <w:rsid w:val="00CF403E"/>
    <w:rsid w:val="00CF4DAC"/>
    <w:rsid w:val="00CF5B38"/>
    <w:rsid w:val="00D03313"/>
    <w:rsid w:val="00D0443D"/>
    <w:rsid w:val="00D04CCD"/>
    <w:rsid w:val="00D05CBE"/>
    <w:rsid w:val="00D05CFE"/>
    <w:rsid w:val="00D0677F"/>
    <w:rsid w:val="00D07953"/>
    <w:rsid w:val="00D10238"/>
    <w:rsid w:val="00D1029C"/>
    <w:rsid w:val="00D11475"/>
    <w:rsid w:val="00D122E6"/>
    <w:rsid w:val="00D13D68"/>
    <w:rsid w:val="00D15085"/>
    <w:rsid w:val="00D15E91"/>
    <w:rsid w:val="00D213C3"/>
    <w:rsid w:val="00D2232E"/>
    <w:rsid w:val="00D23531"/>
    <w:rsid w:val="00D27D03"/>
    <w:rsid w:val="00D30B5A"/>
    <w:rsid w:val="00D32A94"/>
    <w:rsid w:val="00D33CCF"/>
    <w:rsid w:val="00D33E08"/>
    <w:rsid w:val="00D3458C"/>
    <w:rsid w:val="00D34B25"/>
    <w:rsid w:val="00D34FF4"/>
    <w:rsid w:val="00D351B3"/>
    <w:rsid w:val="00D3527A"/>
    <w:rsid w:val="00D40E01"/>
    <w:rsid w:val="00D41552"/>
    <w:rsid w:val="00D426AD"/>
    <w:rsid w:val="00D42BF1"/>
    <w:rsid w:val="00D44B8D"/>
    <w:rsid w:val="00D45227"/>
    <w:rsid w:val="00D4541C"/>
    <w:rsid w:val="00D47DAA"/>
    <w:rsid w:val="00D534F7"/>
    <w:rsid w:val="00D608BB"/>
    <w:rsid w:val="00D61E16"/>
    <w:rsid w:val="00D62D8D"/>
    <w:rsid w:val="00D63797"/>
    <w:rsid w:val="00D662DA"/>
    <w:rsid w:val="00D67EAA"/>
    <w:rsid w:val="00D71C77"/>
    <w:rsid w:val="00D729C5"/>
    <w:rsid w:val="00D743DB"/>
    <w:rsid w:val="00D75FFB"/>
    <w:rsid w:val="00D7656F"/>
    <w:rsid w:val="00D813EB"/>
    <w:rsid w:val="00D830C1"/>
    <w:rsid w:val="00D83BD5"/>
    <w:rsid w:val="00D84686"/>
    <w:rsid w:val="00D85291"/>
    <w:rsid w:val="00D86AAD"/>
    <w:rsid w:val="00D87D58"/>
    <w:rsid w:val="00D92349"/>
    <w:rsid w:val="00D93A7B"/>
    <w:rsid w:val="00D9552D"/>
    <w:rsid w:val="00D964F3"/>
    <w:rsid w:val="00D96C1A"/>
    <w:rsid w:val="00D972D8"/>
    <w:rsid w:val="00DA0CC2"/>
    <w:rsid w:val="00DA279E"/>
    <w:rsid w:val="00DA3EBF"/>
    <w:rsid w:val="00DA4006"/>
    <w:rsid w:val="00DA6D90"/>
    <w:rsid w:val="00DA7F97"/>
    <w:rsid w:val="00DB2AA2"/>
    <w:rsid w:val="00DB3569"/>
    <w:rsid w:val="00DB36B6"/>
    <w:rsid w:val="00DB4F0B"/>
    <w:rsid w:val="00DB5394"/>
    <w:rsid w:val="00DC21F0"/>
    <w:rsid w:val="00DC31EA"/>
    <w:rsid w:val="00DC49A2"/>
    <w:rsid w:val="00DC6665"/>
    <w:rsid w:val="00DD01CE"/>
    <w:rsid w:val="00DD0416"/>
    <w:rsid w:val="00DD19C4"/>
    <w:rsid w:val="00DD1C2C"/>
    <w:rsid w:val="00DD4CA6"/>
    <w:rsid w:val="00DD7973"/>
    <w:rsid w:val="00DE46E8"/>
    <w:rsid w:val="00DE54AE"/>
    <w:rsid w:val="00DE693B"/>
    <w:rsid w:val="00DE6DDB"/>
    <w:rsid w:val="00DF0612"/>
    <w:rsid w:val="00DF2408"/>
    <w:rsid w:val="00DF45D5"/>
    <w:rsid w:val="00DF4DBA"/>
    <w:rsid w:val="00DF5CC5"/>
    <w:rsid w:val="00DF68A4"/>
    <w:rsid w:val="00DF6A2B"/>
    <w:rsid w:val="00DF7B50"/>
    <w:rsid w:val="00DF7CB9"/>
    <w:rsid w:val="00E0073A"/>
    <w:rsid w:val="00E00C47"/>
    <w:rsid w:val="00E02658"/>
    <w:rsid w:val="00E0355D"/>
    <w:rsid w:val="00E03CEB"/>
    <w:rsid w:val="00E06CF9"/>
    <w:rsid w:val="00E06E37"/>
    <w:rsid w:val="00E0790B"/>
    <w:rsid w:val="00E07B70"/>
    <w:rsid w:val="00E12852"/>
    <w:rsid w:val="00E14409"/>
    <w:rsid w:val="00E17A7B"/>
    <w:rsid w:val="00E17C2E"/>
    <w:rsid w:val="00E20D81"/>
    <w:rsid w:val="00E21B72"/>
    <w:rsid w:val="00E22E1C"/>
    <w:rsid w:val="00E23F1E"/>
    <w:rsid w:val="00E24B82"/>
    <w:rsid w:val="00E278BA"/>
    <w:rsid w:val="00E302A8"/>
    <w:rsid w:val="00E32729"/>
    <w:rsid w:val="00E327EA"/>
    <w:rsid w:val="00E34D44"/>
    <w:rsid w:val="00E34E20"/>
    <w:rsid w:val="00E35856"/>
    <w:rsid w:val="00E36E34"/>
    <w:rsid w:val="00E37CF1"/>
    <w:rsid w:val="00E401C4"/>
    <w:rsid w:val="00E404A8"/>
    <w:rsid w:val="00E40C46"/>
    <w:rsid w:val="00E41DB9"/>
    <w:rsid w:val="00E427E5"/>
    <w:rsid w:val="00E44A60"/>
    <w:rsid w:val="00E46207"/>
    <w:rsid w:val="00E46FD4"/>
    <w:rsid w:val="00E47233"/>
    <w:rsid w:val="00E5050A"/>
    <w:rsid w:val="00E55E61"/>
    <w:rsid w:val="00E562B2"/>
    <w:rsid w:val="00E62239"/>
    <w:rsid w:val="00E633ED"/>
    <w:rsid w:val="00E6360C"/>
    <w:rsid w:val="00E639E5"/>
    <w:rsid w:val="00E65AE8"/>
    <w:rsid w:val="00E660E1"/>
    <w:rsid w:val="00E706B5"/>
    <w:rsid w:val="00E71746"/>
    <w:rsid w:val="00E72664"/>
    <w:rsid w:val="00E73278"/>
    <w:rsid w:val="00E73BAC"/>
    <w:rsid w:val="00E747C0"/>
    <w:rsid w:val="00E7508D"/>
    <w:rsid w:val="00E766D3"/>
    <w:rsid w:val="00E773D8"/>
    <w:rsid w:val="00E80ED5"/>
    <w:rsid w:val="00E83400"/>
    <w:rsid w:val="00E83FE8"/>
    <w:rsid w:val="00E846B8"/>
    <w:rsid w:val="00E85235"/>
    <w:rsid w:val="00E86493"/>
    <w:rsid w:val="00E86B4A"/>
    <w:rsid w:val="00E90204"/>
    <w:rsid w:val="00E90C8B"/>
    <w:rsid w:val="00E9327D"/>
    <w:rsid w:val="00E9578D"/>
    <w:rsid w:val="00E96A85"/>
    <w:rsid w:val="00EA24A4"/>
    <w:rsid w:val="00EA2501"/>
    <w:rsid w:val="00EA3C9A"/>
    <w:rsid w:val="00EA53E6"/>
    <w:rsid w:val="00EA5C98"/>
    <w:rsid w:val="00EB1FD6"/>
    <w:rsid w:val="00EB24C8"/>
    <w:rsid w:val="00EB4302"/>
    <w:rsid w:val="00EB695B"/>
    <w:rsid w:val="00EB7215"/>
    <w:rsid w:val="00EC19B2"/>
    <w:rsid w:val="00EC2B3F"/>
    <w:rsid w:val="00EC3232"/>
    <w:rsid w:val="00EC3B07"/>
    <w:rsid w:val="00EC478E"/>
    <w:rsid w:val="00EC4AD4"/>
    <w:rsid w:val="00ED136B"/>
    <w:rsid w:val="00ED4FD6"/>
    <w:rsid w:val="00ED5518"/>
    <w:rsid w:val="00ED60AE"/>
    <w:rsid w:val="00ED7223"/>
    <w:rsid w:val="00ED75C0"/>
    <w:rsid w:val="00EE03DF"/>
    <w:rsid w:val="00EE28AB"/>
    <w:rsid w:val="00EE2A3E"/>
    <w:rsid w:val="00EE2BB1"/>
    <w:rsid w:val="00EE520F"/>
    <w:rsid w:val="00EE5D14"/>
    <w:rsid w:val="00EE707C"/>
    <w:rsid w:val="00EE771A"/>
    <w:rsid w:val="00EE77F3"/>
    <w:rsid w:val="00EF3462"/>
    <w:rsid w:val="00EF3B94"/>
    <w:rsid w:val="00EF6889"/>
    <w:rsid w:val="00EF7399"/>
    <w:rsid w:val="00F01DD2"/>
    <w:rsid w:val="00F030A0"/>
    <w:rsid w:val="00F035CD"/>
    <w:rsid w:val="00F03C92"/>
    <w:rsid w:val="00F045CF"/>
    <w:rsid w:val="00F065EA"/>
    <w:rsid w:val="00F06C7B"/>
    <w:rsid w:val="00F117B0"/>
    <w:rsid w:val="00F11ED9"/>
    <w:rsid w:val="00F13DA6"/>
    <w:rsid w:val="00F15F77"/>
    <w:rsid w:val="00F204EB"/>
    <w:rsid w:val="00F20DB4"/>
    <w:rsid w:val="00F24256"/>
    <w:rsid w:val="00F25E51"/>
    <w:rsid w:val="00F267BF"/>
    <w:rsid w:val="00F26A94"/>
    <w:rsid w:val="00F27033"/>
    <w:rsid w:val="00F3162F"/>
    <w:rsid w:val="00F35FA8"/>
    <w:rsid w:val="00F427EF"/>
    <w:rsid w:val="00F43BF7"/>
    <w:rsid w:val="00F44282"/>
    <w:rsid w:val="00F45050"/>
    <w:rsid w:val="00F47071"/>
    <w:rsid w:val="00F505C9"/>
    <w:rsid w:val="00F505EB"/>
    <w:rsid w:val="00F5261B"/>
    <w:rsid w:val="00F537E7"/>
    <w:rsid w:val="00F53D69"/>
    <w:rsid w:val="00F55736"/>
    <w:rsid w:val="00F56060"/>
    <w:rsid w:val="00F56718"/>
    <w:rsid w:val="00F56A9B"/>
    <w:rsid w:val="00F56FE3"/>
    <w:rsid w:val="00F63BC6"/>
    <w:rsid w:val="00F63DD5"/>
    <w:rsid w:val="00F65D97"/>
    <w:rsid w:val="00F65DE1"/>
    <w:rsid w:val="00F6618C"/>
    <w:rsid w:val="00F66829"/>
    <w:rsid w:val="00F679FC"/>
    <w:rsid w:val="00F70F1B"/>
    <w:rsid w:val="00F71B81"/>
    <w:rsid w:val="00F76626"/>
    <w:rsid w:val="00F76EA3"/>
    <w:rsid w:val="00F811FE"/>
    <w:rsid w:val="00F832AB"/>
    <w:rsid w:val="00F83D8D"/>
    <w:rsid w:val="00F84F63"/>
    <w:rsid w:val="00F85702"/>
    <w:rsid w:val="00F85BCE"/>
    <w:rsid w:val="00F86E81"/>
    <w:rsid w:val="00F87E73"/>
    <w:rsid w:val="00F91902"/>
    <w:rsid w:val="00F9486A"/>
    <w:rsid w:val="00F9487D"/>
    <w:rsid w:val="00F95788"/>
    <w:rsid w:val="00F964C9"/>
    <w:rsid w:val="00F968BB"/>
    <w:rsid w:val="00F97F31"/>
    <w:rsid w:val="00FA0BE3"/>
    <w:rsid w:val="00FA0E27"/>
    <w:rsid w:val="00FA16FF"/>
    <w:rsid w:val="00FA30DF"/>
    <w:rsid w:val="00FA3945"/>
    <w:rsid w:val="00FA58A1"/>
    <w:rsid w:val="00FB2C74"/>
    <w:rsid w:val="00FB38AB"/>
    <w:rsid w:val="00FB50E1"/>
    <w:rsid w:val="00FB6AA4"/>
    <w:rsid w:val="00FC065A"/>
    <w:rsid w:val="00FC230A"/>
    <w:rsid w:val="00FC3A4C"/>
    <w:rsid w:val="00FC3E5C"/>
    <w:rsid w:val="00FC480B"/>
    <w:rsid w:val="00FD00B7"/>
    <w:rsid w:val="00FD06DF"/>
    <w:rsid w:val="00FD16B3"/>
    <w:rsid w:val="00FD55EA"/>
    <w:rsid w:val="00FD62EC"/>
    <w:rsid w:val="00FD7FD8"/>
    <w:rsid w:val="00FE0CAC"/>
    <w:rsid w:val="00FE1321"/>
    <w:rsid w:val="00FE1B10"/>
    <w:rsid w:val="00FE1CD3"/>
    <w:rsid w:val="00FE440F"/>
    <w:rsid w:val="00FE4F73"/>
    <w:rsid w:val="00FE62EB"/>
    <w:rsid w:val="00FE723C"/>
    <w:rsid w:val="00FF0F66"/>
    <w:rsid w:val="00FF1550"/>
    <w:rsid w:val="00FF2DB9"/>
    <w:rsid w:val="00FF40B8"/>
    <w:rsid w:val="00FF5EB3"/>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FD4"/>
    <w:pPr>
      <w:spacing w:after="200" w:line="276" w:lineRule="auto"/>
    </w:pPr>
    <w:rPr>
      <w:rFonts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cs="Times New Roman"/>
      <w:b/>
      <w:i/>
      <w:sz w:val="32"/>
    </w:rPr>
  </w:style>
  <w:style w:type="character" w:customStyle="1" w:styleId="20">
    <w:name w:val="Заголовок 2 Знак"/>
    <w:link w:val="2"/>
    <w:uiPriority w:val="99"/>
    <w:locked/>
    <w:rsid w:val="00C97A66"/>
    <w:rPr>
      <w:rFonts w:ascii="Times New Roman" w:hAnsi="Times New Roman" w:cs="Times New Roman"/>
      <w:b/>
      <w:i/>
    </w:rPr>
  </w:style>
  <w:style w:type="character" w:customStyle="1" w:styleId="30">
    <w:name w:val="Заголовок 3 Знак"/>
    <w:link w:val="3"/>
    <w:uiPriority w:val="99"/>
    <w:locked/>
    <w:rsid w:val="00C97A66"/>
    <w:rPr>
      <w:rFonts w:ascii="Arial" w:hAnsi="Arial" w:cs="Times New Roman"/>
      <w:b/>
      <w:sz w:val="26"/>
    </w:rPr>
  </w:style>
  <w:style w:type="character" w:customStyle="1" w:styleId="40">
    <w:name w:val="Заголовок 4 Знак"/>
    <w:link w:val="4"/>
    <w:uiPriority w:val="99"/>
    <w:locked/>
    <w:rsid w:val="00C97A66"/>
    <w:rPr>
      <w:rFonts w:ascii="Times New Roman" w:hAnsi="Times New Roman" w:cs="Times New Roman"/>
      <w:sz w:val="20"/>
    </w:rPr>
  </w:style>
  <w:style w:type="character" w:customStyle="1" w:styleId="80">
    <w:name w:val="Заголовок 8 Знак"/>
    <w:link w:val="8"/>
    <w:uiPriority w:val="99"/>
    <w:locked/>
    <w:rsid w:val="00C97A66"/>
    <w:rPr>
      <w:rFonts w:ascii="Times New Roman" w:hAnsi="Times New Roman" w:cs="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val="x-none" w:eastAsia="x-none"/>
    </w:rPr>
  </w:style>
  <w:style w:type="character" w:customStyle="1" w:styleId="a4">
    <w:name w:val="Текст выноски Знак"/>
    <w:link w:val="a3"/>
    <w:uiPriority w:val="99"/>
    <w:locked/>
    <w:rsid w:val="00C97A66"/>
    <w:rPr>
      <w:rFonts w:ascii="Tahoma" w:hAnsi="Tahoma" w:cs="Times New Roman"/>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6">
    <w:name w:val="Верхний колонтитул Знак"/>
    <w:aliases w:val="Guideline Знак,hd Знак"/>
    <w:link w:val="a5"/>
    <w:uiPriority w:val="99"/>
    <w:locked/>
    <w:rsid w:val="00C97A66"/>
    <w:rPr>
      <w:rFonts w:ascii="Times New Roman" w:hAnsi="Times New Roman" w:cs="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11">
    <w:name w:val="Нижний колонтитул Знак1"/>
    <w:link w:val="a7"/>
    <w:uiPriority w:val="99"/>
    <w:locked/>
    <w:rsid w:val="00C97A66"/>
    <w:rPr>
      <w:rFonts w:ascii="Times New Roman" w:hAnsi="Times New Roman" w:cs="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rsid w:val="00C97A66"/>
    <w:pPr>
      <w:autoSpaceDE w:val="0"/>
      <w:autoSpaceDN w:val="0"/>
      <w:spacing w:after="0" w:line="240" w:lineRule="auto"/>
    </w:pPr>
    <w:rPr>
      <w:rFonts w:ascii="Times New Roman" w:hAnsi="Times New Roman"/>
      <w:sz w:val="20"/>
      <w:szCs w:val="20"/>
      <w:lang w:val="x-none" w:eastAsia="x-none"/>
    </w:rPr>
  </w:style>
  <w:style w:type="character" w:customStyle="1" w:styleId="aa">
    <w:name w:val="Текст сноски Знак"/>
    <w:link w:val="a9"/>
    <w:locked/>
    <w:rsid w:val="00C97A66"/>
    <w:rPr>
      <w:rFonts w:ascii="Times New Roman" w:hAnsi="Times New Roman" w:cs="Times New Roman"/>
      <w:sz w:val="20"/>
    </w:rPr>
  </w:style>
  <w:style w:type="character" w:styleId="ab">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22">
    <w:name w:val="Основной текст 2 Знак"/>
    <w:aliases w:val="Основной текст 1 Знак"/>
    <w:link w:val="21"/>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32">
    <w:name w:val="Основной текст с отступом 3 Знак"/>
    <w:link w:val="31"/>
    <w:uiPriority w:val="99"/>
    <w:locked/>
    <w:rsid w:val="00C97A66"/>
    <w:rPr>
      <w:rFonts w:ascii="Times New Roman" w:hAnsi="Times New Roman" w:cs="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rFonts w:ascii="Times New Roman" w:hAnsi="Times New Roman"/>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24">
    <w:name w:val="Основной текст с отступом 2 Знак"/>
    <w:link w:val="23"/>
    <w:uiPriority w:val="99"/>
    <w:locked/>
    <w:rsid w:val="00C97A66"/>
    <w:rPr>
      <w:rFonts w:ascii="Times New Roman" w:hAnsi="Times New Roman" w:cs="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cs="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f1">
    <w:name w:val="Текст примечания Знак"/>
    <w:link w:val="af0"/>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34">
    <w:name w:val="Основной текст 3 Знак"/>
    <w:link w:val="33"/>
    <w:uiPriority w:val="99"/>
    <w:locked/>
    <w:rsid w:val="00C97A66"/>
    <w:rPr>
      <w:rFonts w:ascii="Times New Roman" w:hAnsi="Times New Roman" w:cs="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cs="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36">
    <w:name w:val="toc 3"/>
    <w:basedOn w:val="a"/>
    <w:next w:val="a"/>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f8">
    <w:name w:val="Знак Знак Знак"/>
    <w:basedOn w:val="a"/>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af9">
    <w:name w:val="List Paragraph"/>
    <w:basedOn w:val="a"/>
    <w:uiPriority w:val="99"/>
    <w:qFormat/>
    <w:rsid w:val="00185C2C"/>
    <w:pPr>
      <w:ind w:left="720"/>
      <w:contextualSpacing/>
    </w:pPr>
    <w:rPr>
      <w:rFonts w:eastAsia="Calibri"/>
    </w:rPr>
  </w:style>
  <w:style w:type="table" w:styleId="afa">
    <w:name w:val="Table Grid"/>
    <w:basedOn w:val="a1"/>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afc">
    <w:name w:val="Основной текст с отступом Знак"/>
    <w:link w:val="afb"/>
    <w:uiPriority w:val="99"/>
    <w:rsid w:val="00876202"/>
    <w:rPr>
      <w:rFonts w:ascii="Times New Roman" w:hAnsi="Times New Roman" w:cs="Times New Roman"/>
    </w:rPr>
  </w:style>
  <w:style w:type="paragraph" w:styleId="afd">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fe">
    <w:name w:val="А О"/>
    <w:link w:val="aff"/>
    <w:uiPriority w:val="99"/>
    <w:rsid w:val="00616ED9"/>
    <w:pPr>
      <w:widowControl w:val="0"/>
      <w:ind w:firstLine="567"/>
      <w:jc w:val="both"/>
    </w:pPr>
    <w:rPr>
      <w:rFonts w:ascii="Times New Roman" w:hAnsi="Times New Roman" w:cs="Times New Roman"/>
      <w:sz w:val="22"/>
      <w:szCs w:val="22"/>
    </w:rPr>
  </w:style>
  <w:style w:type="character" w:customStyle="1" w:styleId="aff">
    <w:name w:val="А О Знак"/>
    <w:link w:val="afe"/>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FD4"/>
    <w:pPr>
      <w:spacing w:after="200" w:line="276" w:lineRule="auto"/>
    </w:pPr>
    <w:rPr>
      <w:rFonts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rFonts w:ascii="Times New Roman" w:hAnsi="Times New Roman"/>
      <w:b/>
      <w:i/>
      <w:sz w:val="32"/>
      <w:szCs w:val="20"/>
      <w:lang w:val="x-none" w:eastAsia="x-none"/>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rFonts w:ascii="Times New Roman" w:hAnsi="Times New Roman"/>
      <w:b/>
      <w:i/>
      <w:sz w:val="20"/>
      <w:szCs w:val="20"/>
      <w:lang w:val="x-none" w:eastAsia="x-none"/>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rFonts w:ascii="Times New Roman" w:hAnsi="Times New Roman"/>
      <w:sz w:val="20"/>
      <w:szCs w:val="20"/>
      <w:lang w:val="x-none" w:eastAsia="x-none"/>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rFonts w:ascii="Times New Roman" w:hAnsi="Times New Roman"/>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cs="Times New Roman"/>
      <w:b/>
      <w:i/>
      <w:sz w:val="32"/>
    </w:rPr>
  </w:style>
  <w:style w:type="character" w:customStyle="1" w:styleId="20">
    <w:name w:val="Заголовок 2 Знак"/>
    <w:link w:val="2"/>
    <w:uiPriority w:val="99"/>
    <w:locked/>
    <w:rsid w:val="00C97A66"/>
    <w:rPr>
      <w:rFonts w:ascii="Times New Roman" w:hAnsi="Times New Roman" w:cs="Times New Roman"/>
      <w:b/>
      <w:i/>
    </w:rPr>
  </w:style>
  <w:style w:type="character" w:customStyle="1" w:styleId="30">
    <w:name w:val="Заголовок 3 Знак"/>
    <w:link w:val="3"/>
    <w:uiPriority w:val="99"/>
    <w:locked/>
    <w:rsid w:val="00C97A66"/>
    <w:rPr>
      <w:rFonts w:ascii="Arial" w:hAnsi="Arial" w:cs="Times New Roman"/>
      <w:b/>
      <w:sz w:val="26"/>
    </w:rPr>
  </w:style>
  <w:style w:type="character" w:customStyle="1" w:styleId="40">
    <w:name w:val="Заголовок 4 Знак"/>
    <w:link w:val="4"/>
    <w:uiPriority w:val="99"/>
    <w:locked/>
    <w:rsid w:val="00C97A66"/>
    <w:rPr>
      <w:rFonts w:ascii="Times New Roman" w:hAnsi="Times New Roman" w:cs="Times New Roman"/>
      <w:sz w:val="20"/>
    </w:rPr>
  </w:style>
  <w:style w:type="character" w:customStyle="1" w:styleId="80">
    <w:name w:val="Заголовок 8 Знак"/>
    <w:link w:val="8"/>
    <w:uiPriority w:val="99"/>
    <w:locked/>
    <w:rsid w:val="00C97A66"/>
    <w:rPr>
      <w:rFonts w:ascii="Times New Roman" w:hAnsi="Times New Roman" w:cs="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val="x-none" w:eastAsia="x-none"/>
    </w:rPr>
  </w:style>
  <w:style w:type="character" w:customStyle="1" w:styleId="a4">
    <w:name w:val="Текст выноски Знак"/>
    <w:link w:val="a3"/>
    <w:uiPriority w:val="99"/>
    <w:locked/>
    <w:rsid w:val="00C97A66"/>
    <w:rPr>
      <w:rFonts w:ascii="Tahoma" w:hAnsi="Tahoma" w:cs="Times New Roman"/>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a6">
    <w:name w:val="Верхний колонтитул Знак"/>
    <w:aliases w:val="Guideline Знак,hd Знак"/>
    <w:link w:val="a5"/>
    <w:uiPriority w:val="99"/>
    <w:locked/>
    <w:rsid w:val="00C97A66"/>
    <w:rPr>
      <w:rFonts w:ascii="Times New Roman" w:hAnsi="Times New Roman" w:cs="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rFonts w:ascii="Times New Roman" w:hAnsi="Times New Roman"/>
      <w:sz w:val="20"/>
      <w:szCs w:val="20"/>
      <w:lang w:val="x-none" w:eastAsia="x-none"/>
    </w:rPr>
  </w:style>
  <w:style w:type="character" w:customStyle="1" w:styleId="11">
    <w:name w:val="Нижний колонтитул Знак1"/>
    <w:link w:val="a7"/>
    <w:uiPriority w:val="99"/>
    <w:locked/>
    <w:rsid w:val="00C97A66"/>
    <w:rPr>
      <w:rFonts w:ascii="Times New Roman" w:hAnsi="Times New Roman" w:cs="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rsid w:val="00C97A66"/>
    <w:pPr>
      <w:autoSpaceDE w:val="0"/>
      <w:autoSpaceDN w:val="0"/>
      <w:spacing w:after="0" w:line="240" w:lineRule="auto"/>
    </w:pPr>
    <w:rPr>
      <w:rFonts w:ascii="Times New Roman" w:hAnsi="Times New Roman"/>
      <w:sz w:val="20"/>
      <w:szCs w:val="20"/>
      <w:lang w:val="x-none" w:eastAsia="x-none"/>
    </w:rPr>
  </w:style>
  <w:style w:type="character" w:customStyle="1" w:styleId="aa">
    <w:name w:val="Текст сноски Знак"/>
    <w:link w:val="a9"/>
    <w:locked/>
    <w:rsid w:val="00C97A66"/>
    <w:rPr>
      <w:rFonts w:ascii="Times New Roman" w:hAnsi="Times New Roman" w:cs="Times New Roman"/>
      <w:sz w:val="20"/>
    </w:rPr>
  </w:style>
  <w:style w:type="character" w:styleId="ab">
    <w:name w:val="footnote reference"/>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C97A66"/>
    <w:rPr>
      <w:b/>
      <w:i/>
      <w:sz w:val="22"/>
    </w:rPr>
  </w:style>
  <w:style w:type="paragraph" w:customStyle="1" w:styleId="NormalPrefix">
    <w:name w:val="Normal Prefix"/>
    <w:link w:val="NormalPrefixChar1"/>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rFonts w:ascii="Times New Roman" w:hAnsi="Times New Roman"/>
      <w:b/>
      <w:sz w:val="30"/>
      <w:szCs w:val="20"/>
      <w:lang w:val="x-none" w:eastAsia="x-none"/>
    </w:rPr>
  </w:style>
  <w:style w:type="character" w:customStyle="1" w:styleId="22">
    <w:name w:val="Основной текст 2 Знак"/>
    <w:aliases w:val="Основной текст 1 Знак"/>
    <w:link w:val="21"/>
    <w:uiPriority w:val="99"/>
    <w:locked/>
    <w:rsid w:val="00C97A66"/>
    <w:rPr>
      <w:rFonts w:ascii="Times New Roman" w:hAnsi="Times New Roman" w:cs="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rFonts w:ascii="Times New Roman" w:hAnsi="Times New Roman"/>
      <w:b/>
      <w:i/>
      <w:sz w:val="20"/>
      <w:szCs w:val="20"/>
      <w:lang w:val="x-none" w:eastAsia="ru-RU"/>
    </w:rPr>
  </w:style>
  <w:style w:type="character" w:customStyle="1" w:styleId="32">
    <w:name w:val="Основной текст с отступом 3 Знак"/>
    <w:link w:val="31"/>
    <w:uiPriority w:val="99"/>
    <w:locked/>
    <w:rsid w:val="00C97A66"/>
    <w:rPr>
      <w:rFonts w:ascii="Times New Roman" w:hAnsi="Times New Roman" w:cs="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rFonts w:ascii="Times New Roman" w:hAnsi="Times New Roman"/>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rFonts w:ascii="Times New Roman" w:hAnsi="Times New Roman"/>
      <w:sz w:val="20"/>
      <w:szCs w:val="20"/>
      <w:lang w:val="x-none" w:eastAsia="x-none"/>
    </w:rPr>
  </w:style>
  <w:style w:type="character" w:customStyle="1" w:styleId="24">
    <w:name w:val="Основной текст с отступом 2 Знак"/>
    <w:link w:val="23"/>
    <w:uiPriority w:val="99"/>
    <w:locked/>
    <w:rsid w:val="00C97A66"/>
    <w:rPr>
      <w:rFonts w:ascii="Times New Roman" w:hAnsi="Times New Roman" w:cs="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cs="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basedOn w:val="a"/>
    <w:link w:val="af1"/>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af1">
    <w:name w:val="Текст примечания Знак"/>
    <w:link w:val="af0"/>
    <w:uiPriority w:val="99"/>
    <w:locked/>
    <w:rsid w:val="00C97A66"/>
    <w:rPr>
      <w:rFonts w:ascii="Times New Roman" w:hAnsi="Times New Roman" w:cs="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rFonts w:ascii="Times New Roman" w:hAnsi="Times New Roman"/>
      <w:sz w:val="20"/>
      <w:szCs w:val="20"/>
      <w:lang w:val="x-none" w:eastAsia="ru-RU"/>
    </w:rPr>
  </w:style>
  <w:style w:type="character" w:customStyle="1" w:styleId="34">
    <w:name w:val="Основной текст 3 Знак"/>
    <w:link w:val="33"/>
    <w:uiPriority w:val="99"/>
    <w:locked/>
    <w:rsid w:val="00C97A66"/>
    <w:rPr>
      <w:rFonts w:ascii="Times New Roman" w:hAnsi="Times New Roman" w:cs="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cs="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rFonts w:ascii="Times New Roman" w:hAnsi="Times New Roman"/>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rFonts w:ascii="Times New Roman" w:hAnsi="Times New Roman"/>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rFonts w:ascii="Times New Roman" w:hAnsi="Times New Roman"/>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rsid w:val="00C97A66"/>
    <w:pPr>
      <w:spacing w:before="100" w:beforeAutospacing="1" w:after="100" w:afterAutospacing="1" w:line="240" w:lineRule="auto"/>
    </w:pPr>
    <w:rPr>
      <w:rFonts w:ascii="Arial Unicode MS" w:hAnsi="Times New Roman" w:cs="Arial Unicode MS"/>
      <w:sz w:val="24"/>
      <w:szCs w:val="24"/>
      <w:lang w:eastAsia="ru-RU"/>
    </w:rPr>
  </w:style>
  <w:style w:type="paragraph" w:styleId="36">
    <w:name w:val="toc 3"/>
    <w:basedOn w:val="a"/>
    <w:next w:val="a"/>
    <w:autoRedefine/>
    <w:uiPriority w:val="99"/>
    <w:rsid w:val="00C97A66"/>
    <w:pPr>
      <w:spacing w:after="0" w:line="240" w:lineRule="auto"/>
      <w:ind w:left="440"/>
    </w:pPr>
    <w:rPr>
      <w:rFonts w:ascii="Times New Roman" w:hAnsi="Times New Roman"/>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rFonts w:ascii="Times New Roman" w:hAnsi="Times New Roman"/>
      <w:sz w:val="20"/>
      <w:szCs w:val="20"/>
      <w:lang w:val="x-none"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locked/>
    <w:rsid w:val="00C97A66"/>
    <w:rPr>
      <w:rFonts w:ascii="Times New Roman" w:hAnsi="Times New Roman" w:cs="Times New Roman"/>
      <w:sz w:val="22"/>
      <w:lang w:eastAsia="ru-RU" w:bidi="ar-SA"/>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cs="Times New Roman"/>
      <w:sz w:val="22"/>
      <w:lang w:val="ru-RU" w:eastAsia="ru-RU" w:bidi="ar-SA"/>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rFonts w:ascii="Times New Roman" w:hAnsi="Times New Roman"/>
      <w:b/>
      <w:bCs/>
      <w:i/>
      <w:iCs/>
      <w:lang w:eastAsia="ru-RU"/>
    </w:rPr>
  </w:style>
  <w:style w:type="paragraph" w:customStyle="1" w:styleId="af8">
    <w:name w:val="Знак Знак Знак"/>
    <w:basedOn w:val="a"/>
    <w:uiPriority w:val="99"/>
    <w:rsid w:val="00E06CF9"/>
    <w:pPr>
      <w:tabs>
        <w:tab w:val="num" w:pos="360"/>
      </w:tabs>
      <w:spacing w:after="160" w:line="240" w:lineRule="exact"/>
    </w:pPr>
    <w:rPr>
      <w:rFonts w:ascii="Times New Roman" w:hAnsi="Times New Roman"/>
      <w:noProof/>
      <w:sz w:val="24"/>
      <w:szCs w:val="24"/>
      <w:lang w:val="en-US" w:eastAsia="ru-RU"/>
    </w:rPr>
  </w:style>
  <w:style w:type="paragraph" w:styleId="af9">
    <w:name w:val="List Paragraph"/>
    <w:basedOn w:val="a"/>
    <w:uiPriority w:val="99"/>
    <w:qFormat/>
    <w:rsid w:val="00185C2C"/>
    <w:pPr>
      <w:ind w:left="720"/>
      <w:contextualSpacing/>
    </w:pPr>
    <w:rPr>
      <w:rFonts w:eastAsia="Calibri"/>
    </w:rPr>
  </w:style>
  <w:style w:type="table" w:styleId="afa">
    <w:name w:val="Table Grid"/>
    <w:basedOn w:val="a1"/>
    <w:uiPriority w:val="59"/>
    <w:locked/>
    <w:rsid w:val="00185C2C"/>
    <w:rPr>
      <w:rFonts w:eastAsia="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iPriority w:val="99"/>
    <w:locked/>
    <w:rsid w:val="00876202"/>
    <w:pPr>
      <w:autoSpaceDE w:val="0"/>
      <w:autoSpaceDN w:val="0"/>
      <w:spacing w:after="120" w:line="240" w:lineRule="auto"/>
      <w:ind w:left="283"/>
    </w:pPr>
    <w:rPr>
      <w:rFonts w:ascii="Times New Roman" w:hAnsi="Times New Roman"/>
      <w:sz w:val="20"/>
      <w:szCs w:val="20"/>
      <w:lang w:val="x-none" w:eastAsia="x-none"/>
    </w:rPr>
  </w:style>
  <w:style w:type="character" w:customStyle="1" w:styleId="afc">
    <w:name w:val="Основной текст с отступом Знак"/>
    <w:link w:val="afb"/>
    <w:uiPriority w:val="99"/>
    <w:rsid w:val="00876202"/>
    <w:rPr>
      <w:rFonts w:ascii="Times New Roman" w:hAnsi="Times New Roman" w:cs="Times New Roman"/>
    </w:rPr>
  </w:style>
  <w:style w:type="paragraph" w:styleId="afd">
    <w:name w:val="Revision"/>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cs="Arial"/>
      <w:sz w:val="20"/>
      <w:szCs w:val="20"/>
      <w:lang w:eastAsia="en-US"/>
    </w:rPr>
  </w:style>
  <w:style w:type="paragraph" w:customStyle="1" w:styleId="afe">
    <w:name w:val="А О"/>
    <w:link w:val="aff"/>
    <w:uiPriority w:val="99"/>
    <w:rsid w:val="00616ED9"/>
    <w:pPr>
      <w:widowControl w:val="0"/>
      <w:ind w:firstLine="567"/>
      <w:jc w:val="both"/>
    </w:pPr>
    <w:rPr>
      <w:rFonts w:ascii="Times New Roman" w:hAnsi="Times New Roman" w:cs="Times New Roman"/>
      <w:sz w:val="22"/>
      <w:szCs w:val="22"/>
    </w:rPr>
  </w:style>
  <w:style w:type="character" w:customStyle="1" w:styleId="aff">
    <w:name w:val="А О Знак"/>
    <w:link w:val="afe"/>
    <w:uiPriority w:val="99"/>
    <w:locked/>
    <w:rsid w:val="00616ED9"/>
    <w:rPr>
      <w:rFonts w:ascii="Times New Roman" w:hAnsi="Times New Roman" w:cs="Times New Roman"/>
      <w:sz w:val="22"/>
      <w:szCs w:val="22"/>
      <w:lang w:bidi="ar-SA"/>
    </w:rPr>
  </w:style>
  <w:style w:type="character" w:customStyle="1" w:styleId="subst1">
    <w:name w:val="subst"/>
    <w:rsid w:val="004C64DE"/>
    <w:rPr>
      <w:b/>
      <w:bCs/>
      <w:i/>
      <w:iCs/>
    </w:rPr>
  </w:style>
  <w:style w:type="character" w:customStyle="1" w:styleId="NormalPrefix1">
    <w:name w:val="Normal Prefix Знак1"/>
    <w:locked/>
    <w:rsid w:val="00727D0E"/>
    <w:rPr>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8257">
      <w:bodyDiv w:val="1"/>
      <w:marLeft w:val="0"/>
      <w:marRight w:val="0"/>
      <w:marTop w:val="0"/>
      <w:marBottom w:val="0"/>
      <w:divBdr>
        <w:top w:val="none" w:sz="0" w:space="0" w:color="auto"/>
        <w:left w:val="none" w:sz="0" w:space="0" w:color="auto"/>
        <w:bottom w:val="none" w:sz="0" w:space="0" w:color="auto"/>
        <w:right w:val="none" w:sz="0" w:space="0" w:color="auto"/>
      </w:divBdr>
    </w:div>
    <w:div w:id="229970849">
      <w:bodyDiv w:val="1"/>
      <w:marLeft w:val="0"/>
      <w:marRight w:val="0"/>
      <w:marTop w:val="0"/>
      <w:marBottom w:val="0"/>
      <w:divBdr>
        <w:top w:val="none" w:sz="0" w:space="0" w:color="auto"/>
        <w:left w:val="none" w:sz="0" w:space="0" w:color="auto"/>
        <w:bottom w:val="none" w:sz="0" w:space="0" w:color="auto"/>
        <w:right w:val="none" w:sz="0" w:space="0" w:color="auto"/>
      </w:divBdr>
    </w:div>
    <w:div w:id="382557878">
      <w:bodyDiv w:val="1"/>
      <w:marLeft w:val="0"/>
      <w:marRight w:val="0"/>
      <w:marTop w:val="0"/>
      <w:marBottom w:val="0"/>
      <w:divBdr>
        <w:top w:val="none" w:sz="0" w:space="0" w:color="auto"/>
        <w:left w:val="none" w:sz="0" w:space="0" w:color="auto"/>
        <w:bottom w:val="none" w:sz="0" w:space="0" w:color="auto"/>
        <w:right w:val="none" w:sz="0" w:space="0" w:color="auto"/>
      </w:divBdr>
    </w:div>
    <w:div w:id="472020197">
      <w:bodyDiv w:val="1"/>
      <w:marLeft w:val="0"/>
      <w:marRight w:val="0"/>
      <w:marTop w:val="0"/>
      <w:marBottom w:val="0"/>
      <w:divBdr>
        <w:top w:val="none" w:sz="0" w:space="0" w:color="auto"/>
        <w:left w:val="none" w:sz="0" w:space="0" w:color="auto"/>
        <w:bottom w:val="none" w:sz="0" w:space="0" w:color="auto"/>
        <w:right w:val="none" w:sz="0" w:space="0" w:color="auto"/>
      </w:divBdr>
    </w:div>
    <w:div w:id="597636119">
      <w:bodyDiv w:val="1"/>
      <w:marLeft w:val="0"/>
      <w:marRight w:val="0"/>
      <w:marTop w:val="0"/>
      <w:marBottom w:val="0"/>
      <w:divBdr>
        <w:top w:val="none" w:sz="0" w:space="0" w:color="auto"/>
        <w:left w:val="none" w:sz="0" w:space="0" w:color="auto"/>
        <w:bottom w:val="none" w:sz="0" w:space="0" w:color="auto"/>
        <w:right w:val="none" w:sz="0" w:space="0" w:color="auto"/>
      </w:divBdr>
    </w:div>
    <w:div w:id="700978513">
      <w:bodyDiv w:val="1"/>
      <w:marLeft w:val="0"/>
      <w:marRight w:val="0"/>
      <w:marTop w:val="0"/>
      <w:marBottom w:val="0"/>
      <w:divBdr>
        <w:top w:val="none" w:sz="0" w:space="0" w:color="auto"/>
        <w:left w:val="none" w:sz="0" w:space="0" w:color="auto"/>
        <w:bottom w:val="none" w:sz="0" w:space="0" w:color="auto"/>
        <w:right w:val="none" w:sz="0" w:space="0" w:color="auto"/>
      </w:divBdr>
    </w:div>
    <w:div w:id="856456999">
      <w:bodyDiv w:val="1"/>
      <w:marLeft w:val="0"/>
      <w:marRight w:val="0"/>
      <w:marTop w:val="0"/>
      <w:marBottom w:val="0"/>
      <w:divBdr>
        <w:top w:val="none" w:sz="0" w:space="0" w:color="auto"/>
        <w:left w:val="none" w:sz="0" w:space="0" w:color="auto"/>
        <w:bottom w:val="none" w:sz="0" w:space="0" w:color="auto"/>
        <w:right w:val="none" w:sz="0" w:space="0" w:color="auto"/>
      </w:divBdr>
    </w:div>
    <w:div w:id="911239590">
      <w:bodyDiv w:val="1"/>
      <w:marLeft w:val="0"/>
      <w:marRight w:val="0"/>
      <w:marTop w:val="0"/>
      <w:marBottom w:val="0"/>
      <w:divBdr>
        <w:top w:val="none" w:sz="0" w:space="0" w:color="auto"/>
        <w:left w:val="none" w:sz="0" w:space="0" w:color="auto"/>
        <w:bottom w:val="none" w:sz="0" w:space="0" w:color="auto"/>
        <w:right w:val="none" w:sz="0" w:space="0" w:color="auto"/>
      </w:divBdr>
    </w:div>
    <w:div w:id="925311614">
      <w:bodyDiv w:val="1"/>
      <w:marLeft w:val="0"/>
      <w:marRight w:val="0"/>
      <w:marTop w:val="0"/>
      <w:marBottom w:val="0"/>
      <w:divBdr>
        <w:top w:val="none" w:sz="0" w:space="0" w:color="auto"/>
        <w:left w:val="none" w:sz="0" w:space="0" w:color="auto"/>
        <w:bottom w:val="none" w:sz="0" w:space="0" w:color="auto"/>
        <w:right w:val="none" w:sz="0" w:space="0" w:color="auto"/>
      </w:divBdr>
    </w:div>
    <w:div w:id="1002009338">
      <w:bodyDiv w:val="1"/>
      <w:marLeft w:val="0"/>
      <w:marRight w:val="0"/>
      <w:marTop w:val="0"/>
      <w:marBottom w:val="0"/>
      <w:divBdr>
        <w:top w:val="none" w:sz="0" w:space="0" w:color="auto"/>
        <w:left w:val="none" w:sz="0" w:space="0" w:color="auto"/>
        <w:bottom w:val="none" w:sz="0" w:space="0" w:color="auto"/>
        <w:right w:val="none" w:sz="0" w:space="0" w:color="auto"/>
      </w:divBdr>
    </w:div>
    <w:div w:id="1100686974">
      <w:bodyDiv w:val="1"/>
      <w:marLeft w:val="0"/>
      <w:marRight w:val="0"/>
      <w:marTop w:val="0"/>
      <w:marBottom w:val="0"/>
      <w:divBdr>
        <w:top w:val="none" w:sz="0" w:space="0" w:color="auto"/>
        <w:left w:val="none" w:sz="0" w:space="0" w:color="auto"/>
        <w:bottom w:val="none" w:sz="0" w:space="0" w:color="auto"/>
        <w:right w:val="none" w:sz="0" w:space="0" w:color="auto"/>
      </w:divBdr>
    </w:div>
    <w:div w:id="1256129297">
      <w:bodyDiv w:val="1"/>
      <w:marLeft w:val="0"/>
      <w:marRight w:val="0"/>
      <w:marTop w:val="0"/>
      <w:marBottom w:val="0"/>
      <w:divBdr>
        <w:top w:val="none" w:sz="0" w:space="0" w:color="auto"/>
        <w:left w:val="none" w:sz="0" w:space="0" w:color="auto"/>
        <w:bottom w:val="none" w:sz="0" w:space="0" w:color="auto"/>
        <w:right w:val="none" w:sz="0" w:space="0" w:color="auto"/>
      </w:divBdr>
    </w:div>
    <w:div w:id="1593732767">
      <w:bodyDiv w:val="1"/>
      <w:marLeft w:val="0"/>
      <w:marRight w:val="0"/>
      <w:marTop w:val="0"/>
      <w:marBottom w:val="0"/>
      <w:divBdr>
        <w:top w:val="none" w:sz="0" w:space="0" w:color="auto"/>
        <w:left w:val="none" w:sz="0" w:space="0" w:color="auto"/>
        <w:bottom w:val="none" w:sz="0" w:space="0" w:color="auto"/>
        <w:right w:val="none" w:sz="0" w:space="0" w:color="auto"/>
      </w:divBdr>
    </w:div>
    <w:div w:id="1791241647">
      <w:bodyDiv w:val="1"/>
      <w:marLeft w:val="0"/>
      <w:marRight w:val="0"/>
      <w:marTop w:val="0"/>
      <w:marBottom w:val="0"/>
      <w:divBdr>
        <w:top w:val="none" w:sz="0" w:space="0" w:color="auto"/>
        <w:left w:val="none" w:sz="0" w:space="0" w:color="auto"/>
        <w:bottom w:val="none" w:sz="0" w:space="0" w:color="auto"/>
        <w:right w:val="none" w:sz="0" w:space="0" w:color="auto"/>
      </w:divBdr>
    </w:div>
    <w:div w:id="1890727899">
      <w:bodyDiv w:val="1"/>
      <w:marLeft w:val="0"/>
      <w:marRight w:val="0"/>
      <w:marTop w:val="0"/>
      <w:marBottom w:val="0"/>
      <w:divBdr>
        <w:top w:val="none" w:sz="0" w:space="0" w:color="auto"/>
        <w:left w:val="none" w:sz="0" w:space="0" w:color="auto"/>
        <w:bottom w:val="none" w:sz="0" w:space="0" w:color="auto"/>
        <w:right w:val="none" w:sz="0" w:space="0" w:color="auto"/>
      </w:divBdr>
    </w:div>
    <w:div w:id="1962878789">
      <w:bodyDiv w:val="1"/>
      <w:marLeft w:val="0"/>
      <w:marRight w:val="0"/>
      <w:marTop w:val="0"/>
      <w:marBottom w:val="0"/>
      <w:divBdr>
        <w:top w:val="none" w:sz="0" w:space="0" w:color="auto"/>
        <w:left w:val="none" w:sz="0" w:space="0" w:color="auto"/>
        <w:bottom w:val="none" w:sz="0" w:space="0" w:color="auto"/>
        <w:right w:val="none" w:sz="0" w:space="0" w:color="auto"/>
      </w:divBdr>
    </w:div>
    <w:div w:id="2020041083">
      <w:bodyDiv w:val="1"/>
      <w:marLeft w:val="0"/>
      <w:marRight w:val="0"/>
      <w:marTop w:val="0"/>
      <w:marBottom w:val="0"/>
      <w:divBdr>
        <w:top w:val="none" w:sz="0" w:space="0" w:color="auto"/>
        <w:left w:val="none" w:sz="0" w:space="0" w:color="auto"/>
        <w:bottom w:val="none" w:sz="0" w:space="0" w:color="auto"/>
        <w:right w:val="none" w:sz="0" w:space="0" w:color="auto"/>
      </w:divBdr>
    </w:div>
    <w:div w:id="2031292194">
      <w:bodyDiv w:val="1"/>
      <w:marLeft w:val="0"/>
      <w:marRight w:val="0"/>
      <w:marTop w:val="0"/>
      <w:marBottom w:val="0"/>
      <w:divBdr>
        <w:top w:val="none" w:sz="0" w:space="0" w:color="auto"/>
        <w:left w:val="none" w:sz="0" w:space="0" w:color="auto"/>
        <w:bottom w:val="none" w:sz="0" w:space="0" w:color="auto"/>
        <w:right w:val="none" w:sz="0" w:space="0" w:color="auto"/>
      </w:divBdr>
    </w:div>
    <w:div w:id="2062827274">
      <w:marLeft w:val="0"/>
      <w:marRight w:val="0"/>
      <w:marTop w:val="0"/>
      <w:marBottom w:val="0"/>
      <w:divBdr>
        <w:top w:val="none" w:sz="0" w:space="0" w:color="auto"/>
        <w:left w:val="none" w:sz="0" w:space="0" w:color="auto"/>
        <w:bottom w:val="none" w:sz="0" w:space="0" w:color="auto"/>
        <w:right w:val="none" w:sz="0" w:space="0" w:color="auto"/>
      </w:divBdr>
    </w:div>
    <w:div w:id="2062827275">
      <w:marLeft w:val="0"/>
      <w:marRight w:val="0"/>
      <w:marTop w:val="0"/>
      <w:marBottom w:val="0"/>
      <w:divBdr>
        <w:top w:val="none" w:sz="0" w:space="0" w:color="auto"/>
        <w:left w:val="none" w:sz="0" w:space="0" w:color="auto"/>
        <w:bottom w:val="none" w:sz="0" w:space="0" w:color="auto"/>
        <w:right w:val="none" w:sz="0" w:space="0" w:color="auto"/>
      </w:divBdr>
    </w:div>
    <w:div w:id="20641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rsksevzap.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rsksevzap.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B68C79CD42B760A1A63387BB01E945ED5ABEEE111C5B8D2ADAA34B7C77G4u7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B502AD15D5A6CF5BEE0F24F1D74D32F56D1CDCEAFD7F0495DE64E4EDABb1s9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5714-0E24-4823-B6B9-AF698DE351C9}">
  <ds:schemaRefs>
    <ds:schemaRef ds:uri="http://schemas.openxmlformats.org/officeDocument/2006/bibliography"/>
  </ds:schemaRefs>
</ds:datastoreItem>
</file>

<file path=customXml/itemProps2.xml><?xml version="1.0" encoding="utf-8"?>
<ds:datastoreItem xmlns:ds="http://schemas.openxmlformats.org/officeDocument/2006/customXml" ds:itemID="{26EB1E18-532F-4CF6-B54C-A6E3E14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79</Pages>
  <Words>43432</Words>
  <Characters>247564</Characters>
  <Application>Microsoft Office Word</Application>
  <DocSecurity>0</DocSecurity>
  <Lines>2063</Lines>
  <Paragraphs>580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290416</CharactersWithSpaces>
  <SharedDoc>false</SharedDoc>
  <HLinks>
    <vt:vector size="18" baseType="variant">
      <vt:variant>
        <vt:i4>655444</vt:i4>
      </vt:variant>
      <vt:variant>
        <vt:i4>6</vt:i4>
      </vt:variant>
      <vt:variant>
        <vt:i4>0</vt:i4>
      </vt:variant>
      <vt:variant>
        <vt:i4>5</vt:i4>
      </vt:variant>
      <vt:variant>
        <vt:lpwstr>http://www.mrsksevzap.ru/</vt:lpwstr>
      </vt:variant>
      <vt:variant>
        <vt:lpwstr/>
      </vt:variant>
      <vt:variant>
        <vt:i4>655444</vt:i4>
      </vt:variant>
      <vt:variant>
        <vt:i4>3</vt:i4>
      </vt:variant>
      <vt:variant>
        <vt:i4>0</vt:i4>
      </vt:variant>
      <vt:variant>
        <vt:i4>5</vt:i4>
      </vt:variant>
      <vt:variant>
        <vt:lpwstr>http://www.mrsksevzap.ru/</vt:lpwstr>
      </vt:variant>
      <vt:variant>
        <vt:lpwstr/>
      </vt:variant>
      <vt:variant>
        <vt:i4>131159</vt:i4>
      </vt:variant>
      <vt:variant>
        <vt:i4>0</vt:i4>
      </vt:variant>
      <vt:variant>
        <vt:i4>0</vt:i4>
      </vt:variant>
      <vt:variant>
        <vt:i4>5</vt:i4>
      </vt:variant>
      <vt:variant>
        <vt:lpwstr>consultantplus://offline/ref=B68C79CD42B760A1A63387BB01E945ED5ABEEE111C5B8D2ADAA34B7C77G4u7K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Богданова Светлана Анатольевна</cp:lastModifiedBy>
  <cp:revision>7</cp:revision>
  <cp:lastPrinted>2013-12-10T08:59:00Z</cp:lastPrinted>
  <dcterms:created xsi:type="dcterms:W3CDTF">2014-03-04T12:28:00Z</dcterms:created>
  <dcterms:modified xsi:type="dcterms:W3CDTF">2014-03-13T09:15:00Z</dcterms:modified>
</cp:coreProperties>
</file>