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1E" w:rsidRDefault="0065571E"/>
    <w:p w:rsidR="0065571E" w:rsidRDefault="0065571E"/>
    <w:p w:rsidR="0065571E" w:rsidRDefault="00F30679">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w:t>
      </w:r>
      <w:r w:rsidR="0065571E">
        <w:rPr>
          <w:b/>
          <w:bCs/>
          <w:sz w:val="32"/>
          <w:szCs w:val="32"/>
        </w:rPr>
        <w:t>О Т Ч Е Т</w:t>
      </w:r>
    </w:p>
    <w:p w:rsidR="0065571E" w:rsidRDefault="0065571E">
      <w:pPr>
        <w:spacing w:before="600"/>
        <w:jc w:val="center"/>
        <w:rPr>
          <w:b/>
          <w:bCs/>
          <w:i/>
          <w:iCs/>
          <w:sz w:val="32"/>
          <w:szCs w:val="32"/>
        </w:rPr>
      </w:pPr>
      <w:r>
        <w:rPr>
          <w:b/>
          <w:bCs/>
          <w:i/>
          <w:iCs/>
          <w:sz w:val="32"/>
          <w:szCs w:val="32"/>
        </w:rPr>
        <w:t>Публичное акционерное общество "Завод Атлант"</w:t>
      </w:r>
    </w:p>
    <w:p w:rsidR="0065571E" w:rsidRDefault="0065571E">
      <w:pPr>
        <w:spacing w:before="120"/>
        <w:jc w:val="center"/>
        <w:rPr>
          <w:b/>
          <w:bCs/>
          <w:i/>
          <w:iCs/>
          <w:sz w:val="28"/>
          <w:szCs w:val="28"/>
        </w:rPr>
      </w:pPr>
      <w:r>
        <w:rPr>
          <w:b/>
          <w:bCs/>
          <w:i/>
          <w:iCs/>
          <w:sz w:val="28"/>
          <w:szCs w:val="28"/>
        </w:rPr>
        <w:t>Код эмитента: 31678-Е</w:t>
      </w:r>
    </w:p>
    <w:p w:rsidR="0065571E" w:rsidRDefault="0065571E">
      <w:pPr>
        <w:spacing w:before="360"/>
        <w:jc w:val="center"/>
        <w:rPr>
          <w:b/>
          <w:bCs/>
          <w:sz w:val="32"/>
          <w:szCs w:val="32"/>
        </w:rPr>
      </w:pPr>
      <w:r>
        <w:rPr>
          <w:b/>
          <w:bCs/>
          <w:sz w:val="32"/>
          <w:szCs w:val="32"/>
        </w:rPr>
        <w:t xml:space="preserve">за </w:t>
      </w:r>
      <w:r w:rsidR="00F337D8">
        <w:rPr>
          <w:b/>
          <w:bCs/>
          <w:sz w:val="32"/>
          <w:szCs w:val="32"/>
        </w:rPr>
        <w:t>2</w:t>
      </w:r>
      <w:r>
        <w:rPr>
          <w:b/>
          <w:bCs/>
          <w:sz w:val="32"/>
          <w:szCs w:val="32"/>
        </w:rPr>
        <w:t xml:space="preserve"> квартал 201</w:t>
      </w:r>
      <w:r w:rsidR="006C4199">
        <w:rPr>
          <w:b/>
          <w:bCs/>
          <w:sz w:val="32"/>
          <w:szCs w:val="32"/>
        </w:rPr>
        <w:t>9</w:t>
      </w:r>
      <w:r>
        <w:rPr>
          <w:b/>
          <w:bCs/>
          <w:sz w:val="32"/>
          <w:szCs w:val="32"/>
        </w:rPr>
        <w:t xml:space="preserve"> г.</w:t>
      </w:r>
    </w:p>
    <w:p w:rsidR="0065571E" w:rsidRDefault="0065571E">
      <w:pPr>
        <w:spacing w:before="840"/>
        <w:rPr>
          <w:sz w:val="24"/>
          <w:szCs w:val="24"/>
        </w:rPr>
      </w:pPr>
      <w:r>
        <w:rPr>
          <w:sz w:val="24"/>
          <w:szCs w:val="24"/>
        </w:rPr>
        <w:t>Адрес эмитента:</w:t>
      </w:r>
      <w:r w:rsidR="004E0676">
        <w:rPr>
          <w:sz w:val="24"/>
          <w:szCs w:val="24"/>
        </w:rPr>
        <w:t xml:space="preserve"> </w:t>
      </w:r>
      <w:r w:rsidR="004F13E6" w:rsidRPr="004F13E6">
        <w:rPr>
          <w:snapToGrid w:val="0"/>
          <w:color w:val="000000"/>
          <w:sz w:val="24"/>
          <w:szCs w:val="24"/>
        </w:rPr>
        <w:t>Ставропольский край, г. Изобильный, ул. Доватора,1</w:t>
      </w:r>
    </w:p>
    <w:p w:rsidR="0065571E" w:rsidRDefault="0065571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5571E" w:rsidRDefault="0065571E"/>
    <w:tbl>
      <w:tblPr>
        <w:tblW w:w="0" w:type="auto"/>
        <w:tblLayout w:type="fixed"/>
        <w:tblCellMar>
          <w:left w:w="72" w:type="dxa"/>
          <w:right w:w="72" w:type="dxa"/>
        </w:tblCellMar>
        <w:tblLook w:val="0000" w:firstRow="0" w:lastRow="0" w:firstColumn="0" w:lastColumn="0" w:noHBand="0" w:noVBand="0"/>
      </w:tblPr>
      <w:tblGrid>
        <w:gridCol w:w="5572"/>
        <w:gridCol w:w="3680"/>
      </w:tblGrid>
      <w:tr w:rsidR="0065571E" w:rsidRPr="00FE38D0">
        <w:tc>
          <w:tcPr>
            <w:tcW w:w="5572" w:type="dxa"/>
            <w:tcBorders>
              <w:top w:val="single" w:sz="6" w:space="0" w:color="auto"/>
              <w:left w:val="single" w:sz="6" w:space="0" w:color="auto"/>
              <w:bottom w:val="nil"/>
              <w:right w:val="nil"/>
            </w:tcBorders>
          </w:tcPr>
          <w:p w:rsidR="0065571E" w:rsidRPr="00FE38D0" w:rsidRDefault="0065571E">
            <w:pPr>
              <w:spacing w:before="120"/>
              <w:rPr>
                <w:sz w:val="22"/>
                <w:szCs w:val="22"/>
              </w:rPr>
            </w:pPr>
          </w:p>
          <w:p w:rsidR="0065571E" w:rsidRPr="00FE38D0" w:rsidRDefault="0065571E">
            <w:pPr>
              <w:spacing w:before="200"/>
              <w:rPr>
                <w:sz w:val="22"/>
                <w:szCs w:val="22"/>
              </w:rPr>
            </w:pPr>
            <w:r w:rsidRPr="00FE38D0">
              <w:rPr>
                <w:sz w:val="22"/>
                <w:szCs w:val="22"/>
              </w:rPr>
              <w:t>Генеральный директор</w:t>
            </w:r>
          </w:p>
          <w:p w:rsidR="0065571E" w:rsidRPr="00FE38D0" w:rsidRDefault="0065571E" w:rsidP="00F86BAE">
            <w:pPr>
              <w:rPr>
                <w:sz w:val="22"/>
                <w:szCs w:val="22"/>
              </w:rPr>
            </w:pPr>
            <w:r w:rsidRPr="00FE38D0">
              <w:rPr>
                <w:sz w:val="22"/>
                <w:szCs w:val="22"/>
              </w:rPr>
              <w:t xml:space="preserve">Дата: </w:t>
            </w:r>
            <w:r w:rsidR="0021447D">
              <w:rPr>
                <w:sz w:val="22"/>
                <w:szCs w:val="22"/>
              </w:rPr>
              <w:t xml:space="preserve"> </w:t>
            </w:r>
            <w:r w:rsidR="00F86BAE">
              <w:rPr>
                <w:sz w:val="22"/>
                <w:szCs w:val="22"/>
              </w:rPr>
              <w:t>26</w:t>
            </w:r>
            <w:r w:rsidR="0021447D">
              <w:rPr>
                <w:sz w:val="22"/>
                <w:szCs w:val="22"/>
              </w:rPr>
              <w:t xml:space="preserve"> июля</w:t>
            </w:r>
            <w:r w:rsidR="000515D3" w:rsidRPr="00FE38D0">
              <w:rPr>
                <w:sz w:val="22"/>
                <w:szCs w:val="22"/>
              </w:rPr>
              <w:t xml:space="preserve"> 201</w:t>
            </w:r>
            <w:r w:rsidR="00E613D1" w:rsidRPr="00FE38D0">
              <w:rPr>
                <w:sz w:val="22"/>
                <w:szCs w:val="22"/>
              </w:rPr>
              <w:t>9</w:t>
            </w:r>
            <w:r w:rsidRPr="00FE38D0">
              <w:rPr>
                <w:sz w:val="22"/>
                <w:szCs w:val="22"/>
              </w:rPr>
              <w:t xml:space="preserve"> г.</w:t>
            </w:r>
          </w:p>
        </w:tc>
        <w:tc>
          <w:tcPr>
            <w:tcW w:w="3680" w:type="dxa"/>
            <w:tcBorders>
              <w:top w:val="single" w:sz="6" w:space="0" w:color="auto"/>
              <w:left w:val="nil"/>
              <w:bottom w:val="nil"/>
              <w:right w:val="single" w:sz="6" w:space="0" w:color="auto"/>
            </w:tcBorders>
          </w:tcPr>
          <w:p w:rsidR="0065571E" w:rsidRPr="00FE38D0" w:rsidRDefault="0065571E">
            <w:pPr>
              <w:rPr>
                <w:sz w:val="22"/>
                <w:szCs w:val="22"/>
              </w:rPr>
            </w:pPr>
          </w:p>
          <w:p w:rsidR="0065571E" w:rsidRPr="00FE38D0" w:rsidRDefault="0065571E">
            <w:pPr>
              <w:spacing w:before="200" w:after="200"/>
              <w:jc w:val="center"/>
              <w:rPr>
                <w:sz w:val="22"/>
                <w:szCs w:val="22"/>
              </w:rPr>
            </w:pPr>
            <w:r w:rsidRPr="00FE38D0">
              <w:rPr>
                <w:sz w:val="22"/>
                <w:szCs w:val="22"/>
              </w:rPr>
              <w:t xml:space="preserve">____________ </w:t>
            </w:r>
            <w:proofErr w:type="spellStart"/>
            <w:r w:rsidRPr="00FE38D0">
              <w:rPr>
                <w:sz w:val="22"/>
                <w:szCs w:val="22"/>
              </w:rPr>
              <w:t>В.Д.Данилов</w:t>
            </w:r>
            <w:proofErr w:type="spellEnd"/>
            <w:r w:rsidRPr="00FE38D0">
              <w:rPr>
                <w:sz w:val="22"/>
                <w:szCs w:val="22"/>
              </w:rPr>
              <w:br/>
            </w:r>
            <w:r w:rsidRPr="00FE38D0">
              <w:rPr>
                <w:sz w:val="22"/>
                <w:szCs w:val="22"/>
              </w:rPr>
              <w:tab/>
              <w:t>подпись</w:t>
            </w:r>
          </w:p>
        </w:tc>
      </w:tr>
      <w:tr w:rsidR="0065571E" w:rsidRPr="00FE38D0">
        <w:tc>
          <w:tcPr>
            <w:tcW w:w="5572" w:type="dxa"/>
            <w:tcBorders>
              <w:top w:val="nil"/>
              <w:left w:val="single" w:sz="6" w:space="0" w:color="auto"/>
              <w:bottom w:val="single" w:sz="6" w:space="0" w:color="auto"/>
              <w:right w:val="nil"/>
            </w:tcBorders>
          </w:tcPr>
          <w:p w:rsidR="0065571E" w:rsidRPr="00FE38D0" w:rsidRDefault="0065571E">
            <w:pPr>
              <w:spacing w:before="120"/>
              <w:rPr>
                <w:sz w:val="22"/>
                <w:szCs w:val="22"/>
              </w:rPr>
            </w:pPr>
          </w:p>
          <w:p w:rsidR="0065571E" w:rsidRPr="00FE38D0" w:rsidRDefault="0065571E">
            <w:pPr>
              <w:spacing w:before="200"/>
              <w:rPr>
                <w:sz w:val="22"/>
                <w:szCs w:val="22"/>
              </w:rPr>
            </w:pPr>
            <w:r w:rsidRPr="00FE38D0">
              <w:rPr>
                <w:sz w:val="22"/>
                <w:szCs w:val="22"/>
              </w:rPr>
              <w:t>Главный бухгалтер</w:t>
            </w:r>
          </w:p>
          <w:p w:rsidR="0065571E" w:rsidRPr="00FE38D0" w:rsidRDefault="0065571E" w:rsidP="00F86BAE">
            <w:pPr>
              <w:rPr>
                <w:sz w:val="22"/>
                <w:szCs w:val="22"/>
              </w:rPr>
            </w:pPr>
            <w:r w:rsidRPr="00FE38D0">
              <w:rPr>
                <w:sz w:val="22"/>
                <w:szCs w:val="22"/>
              </w:rPr>
              <w:t>Дата</w:t>
            </w:r>
            <w:r w:rsidR="000515D3" w:rsidRPr="00FE38D0">
              <w:rPr>
                <w:sz w:val="22"/>
                <w:szCs w:val="22"/>
              </w:rPr>
              <w:t xml:space="preserve">: </w:t>
            </w:r>
            <w:r w:rsidR="00F86BAE">
              <w:rPr>
                <w:sz w:val="22"/>
                <w:szCs w:val="22"/>
              </w:rPr>
              <w:t xml:space="preserve"> 26</w:t>
            </w:r>
            <w:r w:rsidR="002118D9">
              <w:rPr>
                <w:sz w:val="22"/>
                <w:szCs w:val="22"/>
              </w:rPr>
              <w:t xml:space="preserve"> </w:t>
            </w:r>
            <w:r w:rsidR="0021447D">
              <w:rPr>
                <w:sz w:val="22"/>
                <w:szCs w:val="22"/>
              </w:rPr>
              <w:t>июля</w:t>
            </w:r>
            <w:r w:rsidR="00AF0167">
              <w:rPr>
                <w:sz w:val="22"/>
                <w:szCs w:val="22"/>
              </w:rPr>
              <w:t xml:space="preserve"> </w:t>
            </w:r>
            <w:r w:rsidR="000515D3" w:rsidRPr="00FE38D0">
              <w:rPr>
                <w:sz w:val="22"/>
                <w:szCs w:val="22"/>
              </w:rPr>
              <w:t>201</w:t>
            </w:r>
            <w:r w:rsidR="00E613D1" w:rsidRPr="00FE38D0">
              <w:rPr>
                <w:sz w:val="22"/>
                <w:szCs w:val="22"/>
              </w:rPr>
              <w:t>9</w:t>
            </w:r>
            <w:r w:rsidR="000515D3" w:rsidRPr="00FE38D0">
              <w:rPr>
                <w:sz w:val="22"/>
                <w:szCs w:val="22"/>
              </w:rPr>
              <w:t xml:space="preserve"> г.</w:t>
            </w:r>
          </w:p>
        </w:tc>
        <w:tc>
          <w:tcPr>
            <w:tcW w:w="3680" w:type="dxa"/>
            <w:tcBorders>
              <w:top w:val="nil"/>
              <w:left w:val="nil"/>
              <w:bottom w:val="single" w:sz="6" w:space="0" w:color="auto"/>
              <w:right w:val="single" w:sz="6" w:space="0" w:color="auto"/>
            </w:tcBorders>
          </w:tcPr>
          <w:p w:rsidR="0065571E" w:rsidRPr="00FE38D0" w:rsidRDefault="0065571E">
            <w:pPr>
              <w:rPr>
                <w:sz w:val="22"/>
                <w:szCs w:val="22"/>
              </w:rPr>
            </w:pPr>
          </w:p>
          <w:p w:rsidR="0065571E" w:rsidRPr="00FE38D0" w:rsidRDefault="0065571E">
            <w:pPr>
              <w:spacing w:before="200" w:after="200"/>
              <w:jc w:val="center"/>
              <w:rPr>
                <w:sz w:val="22"/>
                <w:szCs w:val="22"/>
              </w:rPr>
            </w:pPr>
            <w:r w:rsidRPr="00FE38D0">
              <w:rPr>
                <w:sz w:val="22"/>
                <w:szCs w:val="22"/>
              </w:rPr>
              <w:t xml:space="preserve">____________ </w:t>
            </w:r>
            <w:proofErr w:type="spellStart"/>
            <w:r w:rsidRPr="00FE38D0">
              <w:rPr>
                <w:sz w:val="22"/>
                <w:szCs w:val="22"/>
              </w:rPr>
              <w:t>Г.И.Лавриненко</w:t>
            </w:r>
            <w:proofErr w:type="spellEnd"/>
            <w:r w:rsidRPr="00FE38D0">
              <w:rPr>
                <w:sz w:val="22"/>
                <w:szCs w:val="22"/>
              </w:rPr>
              <w:br/>
            </w:r>
            <w:r w:rsidRPr="00FE38D0">
              <w:rPr>
                <w:sz w:val="22"/>
                <w:szCs w:val="22"/>
              </w:rPr>
              <w:tab/>
              <w:t>подпись</w:t>
            </w:r>
          </w:p>
        </w:tc>
      </w:tr>
    </w:tbl>
    <w:p w:rsidR="0065571E" w:rsidRPr="00FE38D0" w:rsidRDefault="0065571E">
      <w:pPr>
        <w:rPr>
          <w:sz w:val="22"/>
          <w:szCs w:val="22"/>
        </w:rPr>
      </w:pPr>
    </w:p>
    <w:p w:rsidR="0065571E" w:rsidRPr="00FE38D0" w:rsidRDefault="0065571E">
      <w:pPr>
        <w:rPr>
          <w:sz w:val="22"/>
          <w:szCs w:val="22"/>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65571E" w:rsidRPr="00FE38D0">
        <w:tc>
          <w:tcPr>
            <w:tcW w:w="9252" w:type="dxa"/>
            <w:tcBorders>
              <w:top w:val="single" w:sz="6" w:space="0" w:color="auto"/>
              <w:left w:val="single" w:sz="6" w:space="0" w:color="auto"/>
              <w:bottom w:val="single" w:sz="6" w:space="0" w:color="auto"/>
              <w:right w:val="single" w:sz="6" w:space="0" w:color="auto"/>
            </w:tcBorders>
          </w:tcPr>
          <w:p w:rsidR="0065571E" w:rsidRPr="00FE38D0" w:rsidRDefault="0065571E">
            <w:pPr>
              <w:spacing w:before="40"/>
              <w:rPr>
                <w:sz w:val="22"/>
                <w:szCs w:val="22"/>
              </w:rPr>
            </w:pPr>
            <w:r w:rsidRPr="00FE38D0">
              <w:rPr>
                <w:sz w:val="22"/>
                <w:szCs w:val="22"/>
              </w:rPr>
              <w:t>Контактное лицо</w:t>
            </w:r>
            <w:r w:rsidR="00B27051" w:rsidRPr="00FE38D0">
              <w:rPr>
                <w:sz w:val="22"/>
                <w:szCs w:val="22"/>
              </w:rPr>
              <w:t>:</w:t>
            </w:r>
            <w:r w:rsidR="00B27051" w:rsidRPr="00FE38D0">
              <w:rPr>
                <w:b/>
                <w:bCs/>
                <w:sz w:val="22"/>
                <w:szCs w:val="22"/>
              </w:rPr>
              <w:t xml:space="preserve"> Гусева Эльвира Витальевна специалист по связям с акционерами и корпоративной работе</w:t>
            </w:r>
          </w:p>
          <w:p w:rsidR="0065571E" w:rsidRPr="00FE38D0" w:rsidRDefault="0065571E">
            <w:pPr>
              <w:spacing w:before="40"/>
              <w:rPr>
                <w:sz w:val="22"/>
                <w:szCs w:val="22"/>
              </w:rPr>
            </w:pPr>
            <w:r w:rsidRPr="00FE38D0">
              <w:rPr>
                <w:sz w:val="22"/>
                <w:szCs w:val="22"/>
              </w:rPr>
              <w:t>Телефон:</w:t>
            </w:r>
            <w:r w:rsidRPr="00FE38D0">
              <w:rPr>
                <w:b/>
                <w:bCs/>
                <w:sz w:val="22"/>
                <w:szCs w:val="22"/>
              </w:rPr>
              <w:t xml:space="preserve"> (86545) 2-</w:t>
            </w:r>
            <w:r w:rsidR="00BC33EE" w:rsidRPr="00FE38D0">
              <w:rPr>
                <w:b/>
                <w:bCs/>
                <w:sz w:val="22"/>
                <w:szCs w:val="22"/>
              </w:rPr>
              <w:t>63-99</w:t>
            </w:r>
          </w:p>
          <w:p w:rsidR="0065571E" w:rsidRPr="00FE38D0" w:rsidRDefault="0065571E">
            <w:pPr>
              <w:spacing w:before="40"/>
              <w:rPr>
                <w:sz w:val="22"/>
                <w:szCs w:val="22"/>
              </w:rPr>
            </w:pPr>
            <w:r w:rsidRPr="00FE38D0">
              <w:rPr>
                <w:sz w:val="22"/>
                <w:szCs w:val="22"/>
              </w:rPr>
              <w:t>Факс:</w:t>
            </w:r>
            <w:r w:rsidRPr="00FE38D0">
              <w:rPr>
                <w:b/>
                <w:bCs/>
                <w:sz w:val="22"/>
                <w:szCs w:val="22"/>
              </w:rPr>
              <w:t xml:space="preserve"> (86545) 2-79-42</w:t>
            </w:r>
          </w:p>
          <w:p w:rsidR="0021447D" w:rsidRPr="0021447D" w:rsidRDefault="0065571E" w:rsidP="0021447D">
            <w:pPr>
              <w:spacing w:before="40"/>
              <w:rPr>
                <w:b/>
                <w:sz w:val="22"/>
                <w:szCs w:val="22"/>
              </w:rPr>
            </w:pPr>
            <w:r w:rsidRPr="00FE38D0">
              <w:rPr>
                <w:sz w:val="22"/>
                <w:szCs w:val="22"/>
              </w:rPr>
              <w:t>Адрес электронной почты:</w:t>
            </w:r>
            <w:r w:rsidR="0021447D" w:rsidRPr="0021447D">
              <w:rPr>
                <w:sz w:val="22"/>
                <w:szCs w:val="22"/>
              </w:rPr>
              <w:t xml:space="preserve"> </w:t>
            </w:r>
            <w:proofErr w:type="spellStart"/>
            <w:r w:rsidR="0021447D" w:rsidRPr="0021447D">
              <w:rPr>
                <w:b/>
                <w:sz w:val="22"/>
                <w:szCs w:val="22"/>
                <w:lang w:val="en-US"/>
              </w:rPr>
              <w:t>paozavodatlant</w:t>
            </w:r>
            <w:proofErr w:type="spellEnd"/>
            <w:r w:rsidR="0021447D" w:rsidRPr="0021447D">
              <w:rPr>
                <w:b/>
                <w:sz w:val="22"/>
                <w:szCs w:val="22"/>
              </w:rPr>
              <w:t>@</w:t>
            </w:r>
            <w:r w:rsidR="0021447D" w:rsidRPr="0021447D">
              <w:rPr>
                <w:b/>
                <w:sz w:val="22"/>
                <w:szCs w:val="22"/>
                <w:lang w:val="en-US"/>
              </w:rPr>
              <w:t>mail</w:t>
            </w:r>
            <w:r w:rsidR="0021447D" w:rsidRPr="0021447D">
              <w:rPr>
                <w:b/>
                <w:sz w:val="22"/>
                <w:szCs w:val="22"/>
              </w:rPr>
              <w:t>.</w:t>
            </w:r>
            <w:proofErr w:type="spellStart"/>
            <w:r w:rsidR="0021447D" w:rsidRPr="0021447D">
              <w:rPr>
                <w:b/>
                <w:sz w:val="22"/>
                <w:szCs w:val="22"/>
                <w:lang w:val="en-US"/>
              </w:rPr>
              <w:t>ru</w:t>
            </w:r>
            <w:proofErr w:type="spellEnd"/>
          </w:p>
          <w:p w:rsidR="0065571E" w:rsidRPr="00FE38D0" w:rsidRDefault="0065571E" w:rsidP="0021447D">
            <w:pPr>
              <w:spacing w:before="40"/>
              <w:rPr>
                <w:b/>
                <w:bCs/>
                <w:sz w:val="22"/>
                <w:szCs w:val="22"/>
              </w:rPr>
            </w:pPr>
            <w:r w:rsidRPr="00FE38D0">
              <w:rPr>
                <w:sz w:val="22"/>
                <w:szCs w:val="22"/>
              </w:rPr>
              <w:t>Адрес страницы (страниц) в сети Интернет, на которой раскрывается информация, содержащаяся в настоящем ежеквартальном отчете:</w:t>
            </w:r>
            <w:r w:rsidRPr="00FE38D0">
              <w:rPr>
                <w:b/>
                <w:bCs/>
                <w:sz w:val="22"/>
                <w:szCs w:val="22"/>
              </w:rPr>
              <w:t xml:space="preserve"> www.disclosure.ru/issuer/2607000333/</w:t>
            </w:r>
          </w:p>
        </w:tc>
        <w:tc>
          <w:tcPr>
            <w:tcW w:w="360" w:type="dxa"/>
          </w:tcPr>
          <w:p w:rsidR="0065571E" w:rsidRPr="00FE38D0" w:rsidRDefault="0065571E">
            <w:pPr>
              <w:spacing w:before="40"/>
              <w:rPr>
                <w:sz w:val="22"/>
                <w:szCs w:val="22"/>
              </w:rPr>
            </w:pPr>
          </w:p>
        </w:tc>
      </w:tr>
    </w:tbl>
    <w:p w:rsidR="0065571E" w:rsidRPr="004277AF" w:rsidRDefault="0065571E">
      <w:pPr>
        <w:pStyle w:val="1"/>
        <w:rPr>
          <w:sz w:val="22"/>
          <w:szCs w:val="22"/>
        </w:rPr>
      </w:pPr>
      <w:r w:rsidRPr="00BF764B">
        <w:rPr>
          <w:sz w:val="22"/>
          <w:szCs w:val="22"/>
        </w:rPr>
        <w:br w:type="page"/>
      </w:r>
      <w:bookmarkStart w:id="0" w:name="_Toc14270229"/>
      <w:r w:rsidRPr="004277AF">
        <w:rPr>
          <w:sz w:val="22"/>
          <w:szCs w:val="22"/>
        </w:rPr>
        <w:lastRenderedPageBreak/>
        <w:t>Оглавление</w:t>
      </w:r>
      <w:bookmarkEnd w:id="0"/>
    </w:p>
    <w:p w:rsidR="0035401C" w:rsidRDefault="00264B5D">
      <w:pPr>
        <w:pStyle w:val="11"/>
        <w:tabs>
          <w:tab w:val="right" w:leader="dot" w:pos="9661"/>
        </w:tabs>
        <w:rPr>
          <w:rFonts w:asciiTheme="minorHAnsi" w:hAnsiTheme="minorHAnsi" w:cstheme="minorBidi"/>
          <w:noProof/>
          <w:sz w:val="22"/>
          <w:szCs w:val="22"/>
        </w:rPr>
      </w:pPr>
      <w:r w:rsidRPr="004277AF">
        <w:rPr>
          <w:sz w:val="22"/>
          <w:szCs w:val="22"/>
        </w:rPr>
        <w:fldChar w:fldCharType="begin"/>
      </w:r>
      <w:r w:rsidR="0065571E" w:rsidRPr="004277AF">
        <w:rPr>
          <w:sz w:val="22"/>
          <w:szCs w:val="22"/>
        </w:rPr>
        <w:instrText>TOC</w:instrText>
      </w:r>
      <w:r w:rsidRPr="004277AF">
        <w:rPr>
          <w:sz w:val="22"/>
          <w:szCs w:val="22"/>
        </w:rPr>
        <w:fldChar w:fldCharType="separate"/>
      </w:r>
      <w:r w:rsidR="0035401C">
        <w:rPr>
          <w:noProof/>
        </w:rPr>
        <w:t>Оглавление</w:t>
      </w:r>
      <w:r w:rsidR="0035401C">
        <w:rPr>
          <w:noProof/>
        </w:rPr>
        <w:tab/>
      </w:r>
      <w:r w:rsidR="0035401C">
        <w:rPr>
          <w:noProof/>
        </w:rPr>
        <w:fldChar w:fldCharType="begin"/>
      </w:r>
      <w:r w:rsidR="0035401C">
        <w:rPr>
          <w:noProof/>
        </w:rPr>
        <w:instrText xml:space="preserve"> PAGEREF _Toc14270229 \h </w:instrText>
      </w:r>
      <w:r w:rsidR="0035401C">
        <w:rPr>
          <w:noProof/>
        </w:rPr>
      </w:r>
      <w:r w:rsidR="0035401C">
        <w:rPr>
          <w:noProof/>
        </w:rPr>
        <w:fldChar w:fldCharType="separate"/>
      </w:r>
      <w:r w:rsidR="00187FDB">
        <w:rPr>
          <w:noProof/>
        </w:rPr>
        <w:t>2</w:t>
      </w:r>
      <w:r w:rsidR="0035401C">
        <w:rPr>
          <w:noProof/>
        </w:rPr>
        <w:fldChar w:fldCharType="end"/>
      </w:r>
    </w:p>
    <w:p w:rsidR="0035401C" w:rsidRDefault="0035401C">
      <w:pPr>
        <w:pStyle w:val="11"/>
        <w:tabs>
          <w:tab w:val="right" w:leader="dot" w:pos="9661"/>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_Toc14270230 \h </w:instrText>
      </w:r>
      <w:r>
        <w:rPr>
          <w:noProof/>
        </w:rPr>
      </w:r>
      <w:r>
        <w:rPr>
          <w:noProof/>
        </w:rPr>
        <w:fldChar w:fldCharType="separate"/>
      </w:r>
      <w:r w:rsidR="00187FDB">
        <w:rPr>
          <w:noProof/>
        </w:rPr>
        <w:t>5</w:t>
      </w:r>
      <w:r>
        <w:rPr>
          <w:noProof/>
        </w:rPr>
        <w:fldChar w:fldCharType="end"/>
      </w:r>
    </w:p>
    <w:p w:rsidR="0035401C" w:rsidRDefault="0035401C">
      <w:pPr>
        <w:pStyle w:val="11"/>
        <w:tabs>
          <w:tab w:val="right" w:leader="dot" w:pos="96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_Toc14270231 \h </w:instrText>
      </w:r>
      <w:r>
        <w:rPr>
          <w:noProof/>
        </w:rPr>
      </w:r>
      <w:r>
        <w:rPr>
          <w:noProof/>
        </w:rPr>
        <w:fldChar w:fldCharType="separate"/>
      </w:r>
      <w:r w:rsidR="00187FDB">
        <w:rPr>
          <w:noProof/>
        </w:rPr>
        <w:t>6</w:t>
      </w:r>
      <w:r>
        <w:rPr>
          <w:noProof/>
        </w:rPr>
        <w:fldChar w:fldCharType="end"/>
      </w:r>
    </w:p>
    <w:p w:rsidR="0035401C" w:rsidRDefault="0035401C">
      <w:pPr>
        <w:pStyle w:val="21"/>
        <w:rPr>
          <w:rFonts w:asciiTheme="minorHAnsi" w:hAnsiTheme="minorHAnsi" w:cstheme="minorBidi"/>
          <w:iCs w:val="0"/>
        </w:rPr>
      </w:pPr>
      <w:r>
        <w:t>1.1. Сведения о банковских счетах эмитента</w:t>
      </w:r>
      <w:r>
        <w:tab/>
      </w:r>
      <w:r>
        <w:fldChar w:fldCharType="begin"/>
      </w:r>
      <w:r>
        <w:instrText xml:space="preserve"> PAGEREF _Toc14270232 \h </w:instrText>
      </w:r>
      <w:r>
        <w:fldChar w:fldCharType="separate"/>
      </w:r>
      <w:r w:rsidR="00187FDB">
        <w:t>6</w:t>
      </w:r>
      <w:r>
        <w:fldChar w:fldCharType="end"/>
      </w:r>
    </w:p>
    <w:p w:rsidR="0035401C" w:rsidRDefault="0035401C">
      <w:pPr>
        <w:pStyle w:val="21"/>
        <w:rPr>
          <w:rFonts w:asciiTheme="minorHAnsi" w:hAnsiTheme="minorHAnsi" w:cstheme="minorBidi"/>
          <w:iCs w:val="0"/>
        </w:rPr>
      </w:pPr>
      <w:r>
        <w:t>1.2. Сведения об аудиторе (аудиторах) эмитента</w:t>
      </w:r>
      <w:r>
        <w:tab/>
      </w:r>
      <w:r>
        <w:fldChar w:fldCharType="begin"/>
      </w:r>
      <w:r>
        <w:instrText xml:space="preserve"> PAGEREF _Toc14270233 \h </w:instrText>
      </w:r>
      <w:r>
        <w:fldChar w:fldCharType="separate"/>
      </w:r>
      <w:r w:rsidR="00187FDB">
        <w:t>6</w:t>
      </w:r>
      <w:r>
        <w:fldChar w:fldCharType="end"/>
      </w:r>
    </w:p>
    <w:p w:rsidR="0035401C" w:rsidRDefault="0035401C">
      <w:pPr>
        <w:pStyle w:val="21"/>
        <w:rPr>
          <w:rFonts w:asciiTheme="minorHAnsi" w:hAnsiTheme="minorHAnsi" w:cstheme="minorBidi"/>
          <w:iCs w:val="0"/>
        </w:rPr>
      </w:pPr>
      <w:r>
        <w:t>1.3. Сведения об оценщике (оценщиках) эмитента</w:t>
      </w:r>
      <w:r>
        <w:tab/>
      </w:r>
      <w:r>
        <w:fldChar w:fldCharType="begin"/>
      </w:r>
      <w:r>
        <w:instrText xml:space="preserve"> PAGEREF _Toc14270234 \h </w:instrText>
      </w:r>
      <w:r>
        <w:fldChar w:fldCharType="separate"/>
      </w:r>
      <w:r w:rsidR="00187FDB">
        <w:t>8</w:t>
      </w:r>
      <w:r>
        <w:fldChar w:fldCharType="end"/>
      </w:r>
    </w:p>
    <w:p w:rsidR="0035401C" w:rsidRDefault="0035401C">
      <w:pPr>
        <w:pStyle w:val="21"/>
        <w:rPr>
          <w:rFonts w:asciiTheme="minorHAnsi" w:hAnsiTheme="minorHAnsi" w:cstheme="minorBidi"/>
          <w:iCs w:val="0"/>
        </w:rPr>
      </w:pPr>
      <w:r>
        <w:t>1.4. Сведения о консультантах эмитента</w:t>
      </w:r>
      <w:r>
        <w:tab/>
      </w:r>
      <w:r>
        <w:fldChar w:fldCharType="begin"/>
      </w:r>
      <w:r>
        <w:instrText xml:space="preserve"> PAGEREF _Toc14270235 \h </w:instrText>
      </w:r>
      <w:r>
        <w:fldChar w:fldCharType="separate"/>
      </w:r>
      <w:r w:rsidR="00187FDB">
        <w:t>8</w:t>
      </w:r>
      <w:r>
        <w:fldChar w:fldCharType="end"/>
      </w:r>
    </w:p>
    <w:p w:rsidR="0035401C" w:rsidRDefault="0035401C">
      <w:pPr>
        <w:pStyle w:val="21"/>
        <w:rPr>
          <w:rFonts w:asciiTheme="minorHAnsi" w:hAnsiTheme="minorHAnsi" w:cstheme="minorBidi"/>
          <w:iCs w:val="0"/>
        </w:rPr>
      </w:pPr>
      <w:r>
        <w:t>1.5. Сведения о лицах, подписавших ежеквартальный отчет</w:t>
      </w:r>
      <w:r>
        <w:tab/>
      </w:r>
      <w:r>
        <w:fldChar w:fldCharType="begin"/>
      </w:r>
      <w:r>
        <w:instrText xml:space="preserve"> PAGEREF _Toc14270236 \h </w:instrText>
      </w:r>
      <w:r>
        <w:fldChar w:fldCharType="separate"/>
      </w:r>
      <w:r w:rsidR="00187FDB">
        <w:t>8</w:t>
      </w:r>
      <w:r>
        <w:fldChar w:fldCharType="end"/>
      </w:r>
    </w:p>
    <w:p w:rsidR="0035401C" w:rsidRDefault="0035401C">
      <w:pPr>
        <w:pStyle w:val="11"/>
        <w:tabs>
          <w:tab w:val="right" w:leader="dot" w:pos="96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_Toc14270237 \h </w:instrText>
      </w:r>
      <w:r>
        <w:rPr>
          <w:noProof/>
        </w:rPr>
      </w:r>
      <w:r>
        <w:rPr>
          <w:noProof/>
        </w:rPr>
        <w:fldChar w:fldCharType="separate"/>
      </w:r>
      <w:r w:rsidR="00187FDB">
        <w:rPr>
          <w:noProof/>
        </w:rPr>
        <w:t>8</w:t>
      </w:r>
      <w:r>
        <w:rPr>
          <w:noProof/>
        </w:rPr>
        <w:fldChar w:fldCharType="end"/>
      </w:r>
    </w:p>
    <w:p w:rsidR="0035401C" w:rsidRDefault="0035401C">
      <w:pPr>
        <w:pStyle w:val="21"/>
        <w:rPr>
          <w:rFonts w:asciiTheme="minorHAnsi" w:hAnsiTheme="minorHAnsi" w:cstheme="minorBidi"/>
          <w:iCs w:val="0"/>
        </w:rPr>
      </w:pPr>
      <w:r>
        <w:t>2.1. Показатели финансово-экономической деятельности эмитента</w:t>
      </w:r>
      <w:r>
        <w:tab/>
      </w:r>
      <w:r>
        <w:fldChar w:fldCharType="begin"/>
      </w:r>
      <w:r>
        <w:instrText xml:space="preserve"> PAGEREF _Toc14270238 \h </w:instrText>
      </w:r>
      <w:r>
        <w:fldChar w:fldCharType="separate"/>
      </w:r>
      <w:r w:rsidR="00187FDB">
        <w:t>8</w:t>
      </w:r>
      <w:r>
        <w:fldChar w:fldCharType="end"/>
      </w:r>
    </w:p>
    <w:p w:rsidR="0035401C" w:rsidRDefault="0035401C">
      <w:pPr>
        <w:pStyle w:val="21"/>
        <w:rPr>
          <w:rFonts w:asciiTheme="minorHAnsi" w:hAnsiTheme="minorHAnsi" w:cstheme="minorBidi"/>
          <w:iCs w:val="0"/>
        </w:rPr>
      </w:pPr>
      <w:r>
        <w:t>2.2. Рыночная капитализация эмитента</w:t>
      </w:r>
      <w:r>
        <w:tab/>
      </w:r>
      <w:r>
        <w:fldChar w:fldCharType="begin"/>
      </w:r>
      <w:r>
        <w:instrText xml:space="preserve"> PAGEREF _Toc14270239 \h </w:instrText>
      </w:r>
      <w:r>
        <w:fldChar w:fldCharType="separate"/>
      </w:r>
      <w:r w:rsidR="00187FDB">
        <w:t>8</w:t>
      </w:r>
      <w:r>
        <w:fldChar w:fldCharType="end"/>
      </w:r>
    </w:p>
    <w:p w:rsidR="0035401C" w:rsidRDefault="0035401C">
      <w:pPr>
        <w:pStyle w:val="21"/>
        <w:rPr>
          <w:rFonts w:asciiTheme="minorHAnsi" w:hAnsiTheme="minorHAnsi" w:cstheme="minorBidi"/>
          <w:iCs w:val="0"/>
        </w:rPr>
      </w:pPr>
      <w:r>
        <w:t>2.3. Обязательства эмитента</w:t>
      </w:r>
      <w:r>
        <w:tab/>
      </w:r>
      <w:r>
        <w:fldChar w:fldCharType="begin"/>
      </w:r>
      <w:r>
        <w:instrText xml:space="preserve"> PAGEREF _Toc14270240 \h </w:instrText>
      </w:r>
      <w:r>
        <w:fldChar w:fldCharType="separate"/>
      </w:r>
      <w:r w:rsidR="00187FDB">
        <w:t>8</w:t>
      </w:r>
      <w:r>
        <w:fldChar w:fldCharType="end"/>
      </w:r>
    </w:p>
    <w:p w:rsidR="0035401C" w:rsidRDefault="0035401C">
      <w:pPr>
        <w:pStyle w:val="21"/>
        <w:rPr>
          <w:rFonts w:asciiTheme="minorHAnsi" w:hAnsiTheme="minorHAnsi" w:cstheme="minorBidi"/>
          <w:iCs w:val="0"/>
        </w:rPr>
      </w:pPr>
      <w:r>
        <w:t>2.3.1. Заемные средства и кредиторская задолженность</w:t>
      </w:r>
      <w:r>
        <w:tab/>
      </w:r>
      <w:r>
        <w:fldChar w:fldCharType="begin"/>
      </w:r>
      <w:r>
        <w:instrText xml:space="preserve"> PAGEREF _Toc14270241 \h </w:instrText>
      </w:r>
      <w:r>
        <w:fldChar w:fldCharType="separate"/>
      </w:r>
      <w:r w:rsidR="00187FDB">
        <w:t>9</w:t>
      </w:r>
      <w:r>
        <w:fldChar w:fldCharType="end"/>
      </w:r>
    </w:p>
    <w:p w:rsidR="0035401C" w:rsidRDefault="0035401C">
      <w:pPr>
        <w:pStyle w:val="21"/>
        <w:rPr>
          <w:rFonts w:asciiTheme="minorHAnsi" w:hAnsiTheme="minorHAnsi" w:cstheme="minorBidi"/>
          <w:iCs w:val="0"/>
        </w:rPr>
      </w:pPr>
      <w:r>
        <w:t>2.3.2. Кредитная история эмитента</w:t>
      </w:r>
      <w:r>
        <w:tab/>
      </w:r>
      <w:r>
        <w:fldChar w:fldCharType="begin"/>
      </w:r>
      <w:r>
        <w:instrText xml:space="preserve"> PAGEREF _Toc14270242 \h </w:instrText>
      </w:r>
      <w:r>
        <w:fldChar w:fldCharType="separate"/>
      </w:r>
      <w:r w:rsidR="00187FDB">
        <w:t>9</w:t>
      </w:r>
      <w:r>
        <w:fldChar w:fldCharType="end"/>
      </w:r>
    </w:p>
    <w:p w:rsidR="0035401C" w:rsidRDefault="0035401C">
      <w:pPr>
        <w:pStyle w:val="21"/>
        <w:rPr>
          <w:rFonts w:asciiTheme="minorHAnsi" w:hAnsiTheme="minorHAnsi" w:cstheme="minorBidi"/>
          <w:iCs w:val="0"/>
        </w:rPr>
      </w:pPr>
      <w:r>
        <w:t>2.3.3. Обязательства эмитента из предоставленного им обеспечения</w:t>
      </w:r>
      <w:r>
        <w:tab/>
      </w:r>
      <w:r>
        <w:fldChar w:fldCharType="begin"/>
      </w:r>
      <w:r>
        <w:instrText xml:space="preserve"> PAGEREF _Toc14270243 \h </w:instrText>
      </w:r>
      <w:r>
        <w:fldChar w:fldCharType="separate"/>
      </w:r>
      <w:r w:rsidR="00187FDB">
        <w:t>9</w:t>
      </w:r>
      <w:r>
        <w:fldChar w:fldCharType="end"/>
      </w:r>
    </w:p>
    <w:p w:rsidR="0035401C" w:rsidRDefault="0035401C">
      <w:pPr>
        <w:pStyle w:val="21"/>
        <w:rPr>
          <w:rFonts w:asciiTheme="minorHAnsi" w:hAnsiTheme="minorHAnsi" w:cstheme="minorBidi"/>
          <w:iCs w:val="0"/>
        </w:rPr>
      </w:pPr>
      <w:r>
        <w:t>2.3.4. Прочие обязательства эмитента</w:t>
      </w:r>
      <w:r>
        <w:tab/>
      </w:r>
      <w:r>
        <w:fldChar w:fldCharType="begin"/>
      </w:r>
      <w:r>
        <w:instrText xml:space="preserve"> PAGEREF _Toc14270244 \h </w:instrText>
      </w:r>
      <w:r>
        <w:fldChar w:fldCharType="separate"/>
      </w:r>
      <w:r w:rsidR="00187FDB">
        <w:t>9</w:t>
      </w:r>
      <w:r>
        <w:fldChar w:fldCharType="end"/>
      </w:r>
    </w:p>
    <w:p w:rsidR="0035401C" w:rsidRDefault="0035401C">
      <w:pPr>
        <w:pStyle w:val="21"/>
        <w:rPr>
          <w:rFonts w:asciiTheme="minorHAnsi" w:hAnsiTheme="minorHAnsi" w:cstheme="minorBidi"/>
          <w:iCs w:val="0"/>
        </w:rPr>
      </w:pPr>
      <w:r>
        <w:t>2.4. Риски, связанные с приобретением размещаемых (размещенных) ценных бумаг</w:t>
      </w:r>
      <w:r>
        <w:tab/>
      </w:r>
      <w:r>
        <w:fldChar w:fldCharType="begin"/>
      </w:r>
      <w:r>
        <w:instrText xml:space="preserve"> PAGEREF _Toc14270245 \h </w:instrText>
      </w:r>
      <w:r>
        <w:fldChar w:fldCharType="separate"/>
      </w:r>
      <w:r w:rsidR="00187FDB">
        <w:t>9</w:t>
      </w:r>
      <w:r>
        <w:fldChar w:fldCharType="end"/>
      </w:r>
    </w:p>
    <w:p w:rsidR="0035401C" w:rsidRDefault="0035401C">
      <w:pPr>
        <w:pStyle w:val="11"/>
        <w:tabs>
          <w:tab w:val="right" w:leader="dot" w:pos="9661"/>
        </w:tabs>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_Toc14270246 \h </w:instrText>
      </w:r>
      <w:r>
        <w:rPr>
          <w:noProof/>
        </w:rPr>
      </w:r>
      <w:r>
        <w:rPr>
          <w:noProof/>
        </w:rPr>
        <w:fldChar w:fldCharType="separate"/>
      </w:r>
      <w:r w:rsidR="00187FDB">
        <w:rPr>
          <w:noProof/>
        </w:rPr>
        <w:t>9</w:t>
      </w:r>
      <w:r>
        <w:rPr>
          <w:noProof/>
        </w:rPr>
        <w:fldChar w:fldCharType="end"/>
      </w:r>
    </w:p>
    <w:p w:rsidR="0035401C" w:rsidRDefault="0035401C">
      <w:pPr>
        <w:pStyle w:val="21"/>
        <w:rPr>
          <w:rFonts w:asciiTheme="minorHAnsi" w:hAnsiTheme="minorHAnsi" w:cstheme="minorBidi"/>
          <w:iCs w:val="0"/>
        </w:rPr>
      </w:pPr>
      <w:r>
        <w:t>3.1. История создания и развитие эмитента</w:t>
      </w:r>
      <w:r>
        <w:tab/>
      </w:r>
      <w:r>
        <w:fldChar w:fldCharType="begin"/>
      </w:r>
      <w:r>
        <w:instrText xml:space="preserve"> PAGEREF _Toc14270247 \h </w:instrText>
      </w:r>
      <w:r>
        <w:fldChar w:fldCharType="separate"/>
      </w:r>
      <w:r w:rsidR="00187FDB">
        <w:t>9</w:t>
      </w:r>
      <w:r>
        <w:fldChar w:fldCharType="end"/>
      </w:r>
    </w:p>
    <w:p w:rsidR="0035401C" w:rsidRDefault="0035401C">
      <w:pPr>
        <w:pStyle w:val="21"/>
        <w:rPr>
          <w:rFonts w:asciiTheme="minorHAnsi" w:hAnsiTheme="minorHAnsi" w:cstheme="minorBidi"/>
          <w:iCs w:val="0"/>
        </w:rPr>
      </w:pPr>
      <w:r>
        <w:t>3.1.1. Данные о фирменном наименовании (наименовании) эмитента</w:t>
      </w:r>
      <w:r>
        <w:tab/>
      </w:r>
      <w:r>
        <w:fldChar w:fldCharType="begin"/>
      </w:r>
      <w:r>
        <w:instrText xml:space="preserve"> PAGEREF _Toc14270248 \h </w:instrText>
      </w:r>
      <w:r>
        <w:fldChar w:fldCharType="separate"/>
      </w:r>
      <w:r w:rsidR="00187FDB">
        <w:t>9</w:t>
      </w:r>
      <w:r>
        <w:fldChar w:fldCharType="end"/>
      </w:r>
    </w:p>
    <w:p w:rsidR="0035401C" w:rsidRDefault="0035401C">
      <w:pPr>
        <w:pStyle w:val="21"/>
        <w:rPr>
          <w:rFonts w:asciiTheme="minorHAnsi" w:hAnsiTheme="minorHAnsi" w:cstheme="minorBidi"/>
          <w:iCs w:val="0"/>
        </w:rPr>
      </w:pPr>
      <w:r>
        <w:t>3.1.2. Сведения о государственной регистрации эмитента</w:t>
      </w:r>
      <w:r>
        <w:tab/>
      </w:r>
      <w:r>
        <w:fldChar w:fldCharType="begin"/>
      </w:r>
      <w:r>
        <w:instrText xml:space="preserve"> PAGEREF _Toc14270249 \h </w:instrText>
      </w:r>
      <w:r>
        <w:fldChar w:fldCharType="separate"/>
      </w:r>
      <w:r w:rsidR="00187FDB">
        <w:t>10</w:t>
      </w:r>
      <w:r>
        <w:fldChar w:fldCharType="end"/>
      </w:r>
    </w:p>
    <w:p w:rsidR="0035401C" w:rsidRDefault="0035401C">
      <w:pPr>
        <w:pStyle w:val="21"/>
        <w:rPr>
          <w:rFonts w:asciiTheme="minorHAnsi" w:hAnsiTheme="minorHAnsi" w:cstheme="minorBidi"/>
          <w:iCs w:val="0"/>
        </w:rPr>
      </w:pPr>
      <w:r>
        <w:t>3.1.3. Сведения о создании и развитии эмитента</w:t>
      </w:r>
      <w:r>
        <w:tab/>
      </w:r>
      <w:r>
        <w:fldChar w:fldCharType="begin"/>
      </w:r>
      <w:r>
        <w:instrText xml:space="preserve"> PAGEREF _Toc14270250 \h </w:instrText>
      </w:r>
      <w:r>
        <w:fldChar w:fldCharType="separate"/>
      </w:r>
      <w:r w:rsidR="00187FDB">
        <w:t>10</w:t>
      </w:r>
      <w:r>
        <w:fldChar w:fldCharType="end"/>
      </w:r>
    </w:p>
    <w:p w:rsidR="0035401C" w:rsidRDefault="0035401C">
      <w:pPr>
        <w:pStyle w:val="21"/>
        <w:rPr>
          <w:rFonts w:asciiTheme="minorHAnsi" w:hAnsiTheme="minorHAnsi" w:cstheme="minorBidi"/>
          <w:iCs w:val="0"/>
        </w:rPr>
      </w:pPr>
      <w:r>
        <w:t>3.1.4. Контактная информация</w:t>
      </w:r>
      <w:r>
        <w:tab/>
      </w:r>
      <w:r>
        <w:fldChar w:fldCharType="begin"/>
      </w:r>
      <w:r>
        <w:instrText xml:space="preserve"> PAGEREF _Toc14270251 \h </w:instrText>
      </w:r>
      <w:r>
        <w:fldChar w:fldCharType="separate"/>
      </w:r>
      <w:r w:rsidR="00187FDB">
        <w:t>10</w:t>
      </w:r>
      <w:r>
        <w:fldChar w:fldCharType="end"/>
      </w:r>
    </w:p>
    <w:p w:rsidR="0035401C" w:rsidRDefault="0035401C">
      <w:pPr>
        <w:pStyle w:val="21"/>
        <w:rPr>
          <w:rFonts w:asciiTheme="minorHAnsi" w:hAnsiTheme="minorHAnsi" w:cstheme="minorBidi"/>
          <w:iCs w:val="0"/>
        </w:rPr>
      </w:pPr>
      <w:r>
        <w:t>3.1.5. Идентификационный номер налогоплательщика</w:t>
      </w:r>
      <w:r>
        <w:tab/>
      </w:r>
      <w:r>
        <w:fldChar w:fldCharType="begin"/>
      </w:r>
      <w:r>
        <w:instrText xml:space="preserve"> PAGEREF _Toc14270252 \h </w:instrText>
      </w:r>
      <w:r>
        <w:fldChar w:fldCharType="separate"/>
      </w:r>
      <w:r w:rsidR="00187FDB">
        <w:t>10</w:t>
      </w:r>
      <w:r>
        <w:fldChar w:fldCharType="end"/>
      </w:r>
    </w:p>
    <w:p w:rsidR="0035401C" w:rsidRDefault="0035401C">
      <w:pPr>
        <w:pStyle w:val="21"/>
        <w:rPr>
          <w:rFonts w:asciiTheme="minorHAnsi" w:hAnsiTheme="minorHAnsi" w:cstheme="minorBidi"/>
          <w:iCs w:val="0"/>
        </w:rPr>
      </w:pPr>
      <w:r>
        <w:t>3.1.6. Филиалы и представительства эмитента</w:t>
      </w:r>
      <w:r>
        <w:tab/>
      </w:r>
      <w:r>
        <w:fldChar w:fldCharType="begin"/>
      </w:r>
      <w:r>
        <w:instrText xml:space="preserve"> PAGEREF _Toc14270253 \h </w:instrText>
      </w:r>
      <w:r>
        <w:fldChar w:fldCharType="separate"/>
      </w:r>
      <w:r w:rsidR="00187FDB">
        <w:t>11</w:t>
      </w:r>
      <w:r>
        <w:fldChar w:fldCharType="end"/>
      </w:r>
    </w:p>
    <w:p w:rsidR="0035401C" w:rsidRDefault="0035401C">
      <w:pPr>
        <w:pStyle w:val="21"/>
        <w:rPr>
          <w:rFonts w:asciiTheme="minorHAnsi" w:hAnsiTheme="minorHAnsi" w:cstheme="minorBidi"/>
          <w:iCs w:val="0"/>
        </w:rPr>
      </w:pPr>
      <w:r>
        <w:t>3.2. Основная хозяйственная деятельность эмитента</w:t>
      </w:r>
      <w:r>
        <w:tab/>
      </w:r>
      <w:r>
        <w:fldChar w:fldCharType="begin"/>
      </w:r>
      <w:r>
        <w:instrText xml:space="preserve"> PAGEREF _Toc14270254 \h </w:instrText>
      </w:r>
      <w:r>
        <w:fldChar w:fldCharType="separate"/>
      </w:r>
      <w:r w:rsidR="00187FDB">
        <w:t>11</w:t>
      </w:r>
      <w:r>
        <w:fldChar w:fldCharType="end"/>
      </w:r>
    </w:p>
    <w:p w:rsidR="0035401C" w:rsidRDefault="0035401C">
      <w:pPr>
        <w:pStyle w:val="21"/>
        <w:rPr>
          <w:rFonts w:asciiTheme="minorHAnsi" w:hAnsiTheme="minorHAnsi" w:cstheme="minorBidi"/>
          <w:iCs w:val="0"/>
        </w:rPr>
      </w:pPr>
      <w:r>
        <w:t>3.2.1. Основные виды экономической деятельности эмитента</w:t>
      </w:r>
      <w:r>
        <w:tab/>
      </w:r>
      <w:r>
        <w:fldChar w:fldCharType="begin"/>
      </w:r>
      <w:r>
        <w:instrText xml:space="preserve"> PAGEREF _Toc14270255 \h </w:instrText>
      </w:r>
      <w:r>
        <w:fldChar w:fldCharType="separate"/>
      </w:r>
      <w:r w:rsidR="00187FDB">
        <w:t>11</w:t>
      </w:r>
      <w:r>
        <w:fldChar w:fldCharType="end"/>
      </w:r>
    </w:p>
    <w:p w:rsidR="0035401C" w:rsidRDefault="0035401C">
      <w:pPr>
        <w:pStyle w:val="21"/>
        <w:rPr>
          <w:rFonts w:asciiTheme="minorHAnsi" w:hAnsiTheme="minorHAnsi" w:cstheme="minorBidi"/>
          <w:iCs w:val="0"/>
        </w:rPr>
      </w:pPr>
      <w:r>
        <w:t>3.2.2. Основная хозяйственная деятельность эмитента</w:t>
      </w:r>
      <w:r>
        <w:tab/>
      </w:r>
      <w:r>
        <w:fldChar w:fldCharType="begin"/>
      </w:r>
      <w:r>
        <w:instrText xml:space="preserve"> PAGEREF _Toc14270256 \h </w:instrText>
      </w:r>
      <w:r>
        <w:fldChar w:fldCharType="separate"/>
      </w:r>
      <w:r w:rsidR="00187FDB">
        <w:t>11</w:t>
      </w:r>
      <w:r>
        <w:fldChar w:fldCharType="end"/>
      </w:r>
    </w:p>
    <w:p w:rsidR="0035401C" w:rsidRDefault="0035401C">
      <w:pPr>
        <w:pStyle w:val="21"/>
        <w:rPr>
          <w:rFonts w:asciiTheme="minorHAnsi" w:hAnsiTheme="minorHAnsi" w:cstheme="minorBidi"/>
          <w:iCs w:val="0"/>
        </w:rPr>
      </w:pPr>
      <w:r>
        <w:t>3.2.3. Материалы, товары (сырье) и поставщики эмитента</w:t>
      </w:r>
      <w:r>
        <w:tab/>
      </w:r>
      <w:r>
        <w:fldChar w:fldCharType="begin"/>
      </w:r>
      <w:r>
        <w:instrText xml:space="preserve"> PAGEREF _Toc14270257 \h </w:instrText>
      </w:r>
      <w:r>
        <w:fldChar w:fldCharType="separate"/>
      </w:r>
      <w:r w:rsidR="00187FDB">
        <w:t>11</w:t>
      </w:r>
      <w:r>
        <w:fldChar w:fldCharType="end"/>
      </w:r>
    </w:p>
    <w:p w:rsidR="0035401C" w:rsidRDefault="0035401C">
      <w:pPr>
        <w:pStyle w:val="21"/>
        <w:rPr>
          <w:rFonts w:asciiTheme="minorHAnsi" w:hAnsiTheme="minorHAnsi" w:cstheme="minorBidi"/>
          <w:iCs w:val="0"/>
        </w:rPr>
      </w:pPr>
      <w:r>
        <w:t>3.2.4. Рынки сбыта продукции (работ, услуг) эмитента</w:t>
      </w:r>
      <w:r>
        <w:tab/>
      </w:r>
      <w:r>
        <w:fldChar w:fldCharType="begin"/>
      </w:r>
      <w:r>
        <w:instrText xml:space="preserve"> PAGEREF _Toc14270258 \h </w:instrText>
      </w:r>
      <w:r>
        <w:fldChar w:fldCharType="separate"/>
      </w:r>
      <w:r w:rsidR="00187FDB">
        <w:t>11</w:t>
      </w:r>
      <w:r>
        <w:fldChar w:fldCharType="end"/>
      </w:r>
    </w:p>
    <w:p w:rsidR="0035401C" w:rsidRDefault="0035401C">
      <w:pPr>
        <w:pStyle w:val="21"/>
        <w:rPr>
          <w:rFonts w:asciiTheme="minorHAnsi" w:hAnsiTheme="minorHAnsi" w:cstheme="minorBidi"/>
          <w:iCs w:val="0"/>
        </w:rPr>
      </w:pPr>
      <w:r>
        <w:t>3.2.6. Сведения о деятельности отдельных категорий эмитентов</w:t>
      </w:r>
      <w:r>
        <w:tab/>
      </w:r>
      <w:r>
        <w:fldChar w:fldCharType="begin"/>
      </w:r>
      <w:r>
        <w:instrText xml:space="preserve"> PAGEREF _Toc14270259 \h </w:instrText>
      </w:r>
      <w:r>
        <w:fldChar w:fldCharType="separate"/>
      </w:r>
      <w:r w:rsidR="00187FDB">
        <w:t>12</w:t>
      </w:r>
      <w:r>
        <w:fldChar w:fldCharType="end"/>
      </w:r>
    </w:p>
    <w:p w:rsidR="0035401C" w:rsidRDefault="0035401C">
      <w:pPr>
        <w:pStyle w:val="21"/>
        <w:rPr>
          <w:rFonts w:asciiTheme="minorHAnsi" w:hAnsiTheme="minorHAnsi" w:cstheme="minorBidi"/>
          <w:iCs w:val="0"/>
        </w:rPr>
      </w:pPr>
      <w:r>
        <w:t>Эмитент не является акционерным инвестиционным фондом, страховой или кредитной организацией, ипотечным агентом.</w:t>
      </w:r>
      <w:r>
        <w:tab/>
      </w:r>
      <w:r>
        <w:fldChar w:fldCharType="begin"/>
      </w:r>
      <w:r>
        <w:instrText xml:space="preserve"> PAGEREF _Toc14270260 \h </w:instrText>
      </w:r>
      <w:r>
        <w:fldChar w:fldCharType="separate"/>
      </w:r>
      <w:r w:rsidR="00187FDB">
        <w:t>12</w:t>
      </w:r>
      <w:r>
        <w:fldChar w:fldCharType="end"/>
      </w:r>
    </w:p>
    <w:p w:rsidR="0035401C" w:rsidRDefault="0035401C">
      <w:pPr>
        <w:pStyle w:val="21"/>
        <w:rPr>
          <w:rFonts w:asciiTheme="minorHAnsi" w:hAnsiTheme="minorHAnsi" w:cstheme="minorBidi"/>
          <w:iCs w:val="0"/>
        </w:rPr>
      </w:pPr>
      <w:r>
        <w:t>3.2.7. Дополнительные требования к эмитентам, основной деятельностью которых является добыча полезных ископаемых</w:t>
      </w:r>
      <w:r>
        <w:tab/>
      </w:r>
      <w:r>
        <w:fldChar w:fldCharType="begin"/>
      </w:r>
      <w:r>
        <w:instrText xml:space="preserve"> PAGEREF _Toc14270261 \h </w:instrText>
      </w:r>
      <w:r>
        <w:fldChar w:fldCharType="separate"/>
      </w:r>
      <w:r w:rsidR="00187FDB">
        <w:t>12</w:t>
      </w:r>
      <w:r>
        <w:fldChar w:fldCharType="end"/>
      </w:r>
    </w:p>
    <w:p w:rsidR="0035401C" w:rsidRDefault="0035401C">
      <w:pPr>
        <w:pStyle w:val="21"/>
        <w:rPr>
          <w:rFonts w:asciiTheme="minorHAnsi" w:hAnsiTheme="minorHAnsi" w:cstheme="minorBidi"/>
          <w:iCs w:val="0"/>
        </w:rPr>
      </w:pPr>
      <w:r>
        <w:t>3.2.8. Дополнительные требования к эмитентам, основной деятельностью которых является оказание услуг связи</w:t>
      </w:r>
      <w:r>
        <w:tab/>
      </w:r>
      <w:r>
        <w:fldChar w:fldCharType="begin"/>
      </w:r>
      <w:r>
        <w:instrText xml:space="preserve"> PAGEREF _Toc14270262 \h </w:instrText>
      </w:r>
      <w:r>
        <w:fldChar w:fldCharType="separate"/>
      </w:r>
      <w:r w:rsidR="00187FDB">
        <w:t>12</w:t>
      </w:r>
      <w:r>
        <w:fldChar w:fldCharType="end"/>
      </w:r>
    </w:p>
    <w:p w:rsidR="0035401C" w:rsidRDefault="0035401C">
      <w:pPr>
        <w:pStyle w:val="21"/>
        <w:rPr>
          <w:rFonts w:asciiTheme="minorHAnsi" w:hAnsiTheme="minorHAnsi" w:cstheme="minorBidi"/>
          <w:iCs w:val="0"/>
        </w:rPr>
      </w:pPr>
      <w:r>
        <w:t>3.3. Планы будущей деятельности эмитента</w:t>
      </w:r>
      <w:r>
        <w:tab/>
      </w:r>
      <w:r>
        <w:fldChar w:fldCharType="begin"/>
      </w:r>
      <w:r>
        <w:instrText xml:space="preserve"> PAGEREF _Toc14270263 \h </w:instrText>
      </w:r>
      <w:r>
        <w:fldChar w:fldCharType="separate"/>
      </w:r>
      <w:r w:rsidR="00187FDB">
        <w:t>12</w:t>
      </w:r>
      <w:r>
        <w:fldChar w:fldCharType="end"/>
      </w:r>
    </w:p>
    <w:p w:rsidR="0035401C" w:rsidRDefault="0035401C">
      <w:pPr>
        <w:pStyle w:val="21"/>
        <w:rPr>
          <w:rFonts w:asciiTheme="minorHAnsi" w:hAnsiTheme="minorHAnsi" w:cstheme="minorBidi"/>
          <w:iCs w:val="0"/>
        </w:rPr>
      </w:pPr>
      <w:r>
        <w:t>3.4. Участие эмитента в банковских группах, банковских холдингах, холдингах и ассоциациях</w:t>
      </w:r>
      <w:r>
        <w:tab/>
      </w:r>
      <w:r>
        <w:fldChar w:fldCharType="begin"/>
      </w:r>
      <w:r>
        <w:instrText xml:space="preserve"> PAGEREF _Toc14270264 \h </w:instrText>
      </w:r>
      <w:r>
        <w:fldChar w:fldCharType="separate"/>
      </w:r>
      <w:r w:rsidR="00187FDB">
        <w:t>12</w:t>
      </w:r>
      <w:r>
        <w:fldChar w:fldCharType="end"/>
      </w:r>
    </w:p>
    <w:p w:rsidR="0035401C" w:rsidRDefault="0035401C">
      <w:pPr>
        <w:pStyle w:val="21"/>
        <w:rPr>
          <w:rFonts w:asciiTheme="minorHAnsi" w:hAnsiTheme="minorHAnsi" w:cstheme="minorBidi"/>
          <w:iCs w:val="0"/>
        </w:rPr>
      </w:pPr>
      <w:r>
        <w:t>3.5. Подконтрольные эмитенту организации, имеющие для него существенное значение</w:t>
      </w:r>
      <w:r>
        <w:tab/>
      </w:r>
      <w:r>
        <w:fldChar w:fldCharType="begin"/>
      </w:r>
      <w:r>
        <w:instrText xml:space="preserve"> PAGEREF _Toc14270265 \h </w:instrText>
      </w:r>
      <w:r>
        <w:fldChar w:fldCharType="separate"/>
      </w:r>
      <w:r w:rsidR="00187FDB">
        <w:t>12</w:t>
      </w:r>
      <w:r>
        <w:fldChar w:fldCharType="end"/>
      </w:r>
    </w:p>
    <w:p w:rsidR="0035401C" w:rsidRDefault="0035401C">
      <w:pPr>
        <w:pStyle w:val="21"/>
        <w:rPr>
          <w:rFonts w:asciiTheme="minorHAnsi" w:hAnsiTheme="minorHAnsi" w:cstheme="minorBidi"/>
          <w:iCs w:val="0"/>
        </w:rPr>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tab/>
      </w:r>
      <w:r>
        <w:fldChar w:fldCharType="begin"/>
      </w:r>
      <w:r>
        <w:instrText xml:space="preserve"> PAGEREF _Toc14270266 \h </w:instrText>
      </w:r>
      <w:r>
        <w:fldChar w:fldCharType="separate"/>
      </w:r>
      <w:r w:rsidR="00187FDB">
        <w:t>13</w:t>
      </w:r>
      <w:r>
        <w:fldChar w:fldCharType="end"/>
      </w:r>
    </w:p>
    <w:p w:rsidR="0035401C" w:rsidRDefault="0035401C">
      <w:pPr>
        <w:pStyle w:val="11"/>
        <w:tabs>
          <w:tab w:val="right" w:leader="dot" w:pos="96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_Toc14270267 \h </w:instrText>
      </w:r>
      <w:r>
        <w:rPr>
          <w:noProof/>
        </w:rPr>
      </w:r>
      <w:r>
        <w:rPr>
          <w:noProof/>
        </w:rPr>
        <w:fldChar w:fldCharType="separate"/>
      </w:r>
      <w:r w:rsidR="00187FDB">
        <w:rPr>
          <w:noProof/>
        </w:rPr>
        <w:t>13</w:t>
      </w:r>
      <w:r>
        <w:rPr>
          <w:noProof/>
        </w:rPr>
        <w:fldChar w:fldCharType="end"/>
      </w:r>
    </w:p>
    <w:p w:rsidR="0035401C" w:rsidRDefault="0035401C">
      <w:pPr>
        <w:pStyle w:val="21"/>
        <w:rPr>
          <w:rFonts w:asciiTheme="minorHAnsi" w:hAnsiTheme="minorHAnsi" w:cstheme="minorBidi"/>
          <w:iCs w:val="0"/>
        </w:rPr>
      </w:pPr>
      <w:r>
        <w:t>4.1. Результаты финансово-хозяйственной деятельности эмитента</w:t>
      </w:r>
      <w:r>
        <w:tab/>
      </w:r>
      <w:r>
        <w:fldChar w:fldCharType="begin"/>
      </w:r>
      <w:r>
        <w:instrText xml:space="preserve"> PAGEREF _Toc14270268 \h </w:instrText>
      </w:r>
      <w:r>
        <w:fldChar w:fldCharType="separate"/>
      </w:r>
      <w:r w:rsidR="00187FDB">
        <w:t>13</w:t>
      </w:r>
      <w:r>
        <w:fldChar w:fldCharType="end"/>
      </w:r>
    </w:p>
    <w:p w:rsidR="0035401C" w:rsidRDefault="0035401C">
      <w:pPr>
        <w:pStyle w:val="21"/>
        <w:rPr>
          <w:rFonts w:asciiTheme="minorHAnsi" w:hAnsiTheme="minorHAnsi" w:cstheme="minorBidi"/>
          <w:iCs w:val="0"/>
        </w:rPr>
      </w:pPr>
      <w:r>
        <w:t>4.2. Ликвидность эмитента, достаточность капитала и оборотных средств</w:t>
      </w:r>
      <w:r>
        <w:tab/>
      </w:r>
      <w:r>
        <w:fldChar w:fldCharType="begin"/>
      </w:r>
      <w:r>
        <w:instrText xml:space="preserve"> PAGEREF _Toc14270269 \h </w:instrText>
      </w:r>
      <w:r>
        <w:fldChar w:fldCharType="separate"/>
      </w:r>
      <w:r w:rsidR="00187FDB">
        <w:t>13</w:t>
      </w:r>
      <w:r>
        <w:fldChar w:fldCharType="end"/>
      </w:r>
    </w:p>
    <w:p w:rsidR="0035401C" w:rsidRDefault="0035401C">
      <w:pPr>
        <w:pStyle w:val="21"/>
        <w:rPr>
          <w:rFonts w:asciiTheme="minorHAnsi" w:hAnsiTheme="minorHAnsi" w:cstheme="minorBidi"/>
          <w:iCs w:val="0"/>
        </w:rPr>
      </w:pPr>
      <w:r>
        <w:t>4.3. Финансовые вложения эмитента</w:t>
      </w:r>
      <w:r>
        <w:tab/>
      </w:r>
      <w:r>
        <w:fldChar w:fldCharType="begin"/>
      </w:r>
      <w:r>
        <w:instrText xml:space="preserve"> PAGEREF _Toc14270270 \h </w:instrText>
      </w:r>
      <w:r>
        <w:fldChar w:fldCharType="separate"/>
      </w:r>
      <w:r w:rsidR="00187FDB">
        <w:t>13</w:t>
      </w:r>
      <w:r>
        <w:fldChar w:fldCharType="end"/>
      </w:r>
    </w:p>
    <w:p w:rsidR="0035401C" w:rsidRDefault="0035401C">
      <w:pPr>
        <w:pStyle w:val="21"/>
        <w:rPr>
          <w:rFonts w:asciiTheme="minorHAnsi" w:hAnsiTheme="minorHAnsi" w:cstheme="minorBidi"/>
          <w:iCs w:val="0"/>
        </w:rPr>
      </w:pPr>
      <w:r>
        <w:t>4.4. Нематериальные активы эмитента</w:t>
      </w:r>
      <w:r>
        <w:tab/>
      </w:r>
      <w:r>
        <w:fldChar w:fldCharType="begin"/>
      </w:r>
      <w:r>
        <w:instrText xml:space="preserve"> PAGEREF _Toc14270271 \h </w:instrText>
      </w:r>
      <w:r>
        <w:fldChar w:fldCharType="separate"/>
      </w:r>
      <w:r w:rsidR="00187FDB">
        <w:t>13</w:t>
      </w:r>
      <w:r>
        <w:fldChar w:fldCharType="end"/>
      </w:r>
    </w:p>
    <w:p w:rsidR="0035401C" w:rsidRDefault="0035401C">
      <w:pPr>
        <w:pStyle w:val="21"/>
        <w:rPr>
          <w:rFonts w:asciiTheme="minorHAnsi" w:hAnsiTheme="minorHAnsi" w:cstheme="minorBidi"/>
          <w:iCs w:val="0"/>
        </w:rPr>
      </w:pPr>
      <w:r>
        <w:lastRenderedPageBreak/>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tab/>
      </w:r>
      <w:r>
        <w:fldChar w:fldCharType="begin"/>
      </w:r>
      <w:r>
        <w:instrText xml:space="preserve"> PAGEREF _Toc14270272 \h </w:instrText>
      </w:r>
      <w:r>
        <w:fldChar w:fldCharType="separate"/>
      </w:r>
      <w:r w:rsidR="00187FDB">
        <w:t>13</w:t>
      </w:r>
      <w:r>
        <w:fldChar w:fldCharType="end"/>
      </w:r>
    </w:p>
    <w:p w:rsidR="0035401C" w:rsidRDefault="0035401C">
      <w:pPr>
        <w:pStyle w:val="21"/>
        <w:rPr>
          <w:rFonts w:asciiTheme="minorHAnsi" w:hAnsiTheme="minorHAnsi" w:cstheme="minorBidi"/>
          <w:iCs w:val="0"/>
        </w:rPr>
      </w:pPr>
      <w:r>
        <w:t>4.7. Анализ факторов и условий, влияющих на деятельность эмитента</w:t>
      </w:r>
      <w:r>
        <w:tab/>
      </w:r>
      <w:r>
        <w:fldChar w:fldCharType="begin"/>
      </w:r>
      <w:r>
        <w:instrText xml:space="preserve"> PAGEREF _Toc14270273 \h </w:instrText>
      </w:r>
      <w:r>
        <w:fldChar w:fldCharType="separate"/>
      </w:r>
      <w:r w:rsidR="00187FDB">
        <w:t>13</w:t>
      </w:r>
      <w:r>
        <w:fldChar w:fldCharType="end"/>
      </w:r>
    </w:p>
    <w:p w:rsidR="0035401C" w:rsidRDefault="0035401C">
      <w:pPr>
        <w:pStyle w:val="21"/>
        <w:rPr>
          <w:rFonts w:asciiTheme="minorHAnsi" w:hAnsiTheme="minorHAnsi" w:cstheme="minorBidi"/>
          <w:iCs w:val="0"/>
        </w:rPr>
      </w:pPr>
      <w:r>
        <w:t>4.8. Конкуренты эмитента</w:t>
      </w:r>
      <w:r>
        <w:tab/>
      </w:r>
      <w:r>
        <w:fldChar w:fldCharType="begin"/>
      </w:r>
      <w:r>
        <w:instrText xml:space="preserve"> PAGEREF _Toc14270274 \h </w:instrText>
      </w:r>
      <w:r>
        <w:fldChar w:fldCharType="separate"/>
      </w:r>
      <w:r w:rsidR="00187FDB">
        <w:t>13</w:t>
      </w:r>
      <w:r>
        <w:fldChar w:fldCharType="end"/>
      </w:r>
    </w:p>
    <w:p w:rsidR="0035401C" w:rsidRDefault="0035401C">
      <w:pPr>
        <w:pStyle w:val="11"/>
        <w:tabs>
          <w:tab w:val="right" w:leader="dot" w:pos="96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_Toc14270275 \h </w:instrText>
      </w:r>
      <w:r>
        <w:rPr>
          <w:noProof/>
        </w:rPr>
      </w:r>
      <w:r>
        <w:rPr>
          <w:noProof/>
        </w:rPr>
        <w:fldChar w:fldCharType="separate"/>
      </w:r>
      <w:r w:rsidR="00187FDB">
        <w:rPr>
          <w:noProof/>
        </w:rPr>
        <w:t>13</w:t>
      </w:r>
      <w:r>
        <w:rPr>
          <w:noProof/>
        </w:rPr>
        <w:fldChar w:fldCharType="end"/>
      </w:r>
    </w:p>
    <w:p w:rsidR="0035401C" w:rsidRDefault="0035401C">
      <w:pPr>
        <w:pStyle w:val="21"/>
        <w:rPr>
          <w:rFonts w:asciiTheme="minorHAnsi" w:hAnsiTheme="minorHAnsi" w:cstheme="minorBidi"/>
          <w:iCs w:val="0"/>
        </w:rPr>
      </w:pPr>
      <w:r>
        <w:t>5.1. Сведения о структуре и компетенции органов управления эмитента</w:t>
      </w:r>
      <w:r>
        <w:tab/>
      </w:r>
      <w:r>
        <w:fldChar w:fldCharType="begin"/>
      </w:r>
      <w:r>
        <w:instrText xml:space="preserve"> PAGEREF _Toc14270276 \h </w:instrText>
      </w:r>
      <w:r>
        <w:fldChar w:fldCharType="separate"/>
      </w:r>
      <w:r w:rsidR="00187FDB">
        <w:t>14</w:t>
      </w:r>
      <w:r>
        <w:fldChar w:fldCharType="end"/>
      </w:r>
    </w:p>
    <w:p w:rsidR="0035401C" w:rsidRDefault="0035401C">
      <w:pPr>
        <w:pStyle w:val="21"/>
        <w:rPr>
          <w:rFonts w:asciiTheme="minorHAnsi" w:hAnsiTheme="minorHAnsi" w:cstheme="minorBidi"/>
          <w:iCs w:val="0"/>
        </w:rPr>
      </w:pPr>
      <w:r>
        <w:t>5.2.1. Состав совета директоров (наблюдательного совета) эмитента</w:t>
      </w:r>
      <w:r>
        <w:tab/>
      </w:r>
      <w:r>
        <w:fldChar w:fldCharType="begin"/>
      </w:r>
      <w:r>
        <w:instrText xml:space="preserve"> PAGEREF _Toc14270277 \h </w:instrText>
      </w:r>
      <w:r>
        <w:fldChar w:fldCharType="separate"/>
      </w:r>
      <w:r w:rsidR="00187FDB">
        <w:t>14</w:t>
      </w:r>
      <w:r>
        <w:fldChar w:fldCharType="end"/>
      </w:r>
    </w:p>
    <w:p w:rsidR="0035401C" w:rsidRDefault="0035401C">
      <w:pPr>
        <w:pStyle w:val="21"/>
        <w:rPr>
          <w:rFonts w:asciiTheme="minorHAnsi" w:hAnsiTheme="minorHAnsi" w:cstheme="minorBidi"/>
          <w:iCs w:val="0"/>
        </w:rPr>
      </w:pPr>
      <w:r>
        <w:t>5.2.2. Информация о единоличном исполнительном органе эмитента</w:t>
      </w:r>
      <w:r>
        <w:tab/>
      </w:r>
      <w:r>
        <w:fldChar w:fldCharType="begin"/>
      </w:r>
      <w:r>
        <w:instrText xml:space="preserve"> PAGEREF _Toc14270278 \h </w:instrText>
      </w:r>
      <w:r>
        <w:fldChar w:fldCharType="separate"/>
      </w:r>
      <w:r w:rsidR="00187FDB">
        <w:t>19</w:t>
      </w:r>
      <w:r>
        <w:fldChar w:fldCharType="end"/>
      </w:r>
    </w:p>
    <w:p w:rsidR="0035401C" w:rsidRDefault="0035401C">
      <w:pPr>
        <w:pStyle w:val="21"/>
        <w:rPr>
          <w:rFonts w:asciiTheme="minorHAnsi" w:hAnsiTheme="minorHAnsi" w:cstheme="minorBidi"/>
          <w:iCs w:val="0"/>
        </w:rPr>
      </w:pPr>
      <w:r>
        <w:t>5.2.3. Состав коллегиального исполнительного органа эмитента</w:t>
      </w:r>
      <w:r>
        <w:tab/>
      </w:r>
      <w:r>
        <w:fldChar w:fldCharType="begin"/>
      </w:r>
      <w:r>
        <w:instrText xml:space="preserve"> PAGEREF _Toc14270279 \h </w:instrText>
      </w:r>
      <w:r>
        <w:fldChar w:fldCharType="separate"/>
      </w:r>
      <w:r w:rsidR="00187FDB">
        <w:t>20</w:t>
      </w:r>
      <w:r>
        <w:fldChar w:fldCharType="end"/>
      </w:r>
    </w:p>
    <w:p w:rsidR="0035401C" w:rsidRDefault="0035401C">
      <w:pPr>
        <w:pStyle w:val="21"/>
        <w:rPr>
          <w:rFonts w:asciiTheme="minorHAnsi" w:hAnsiTheme="minorHAnsi" w:cstheme="minorBidi"/>
          <w:iCs w:val="0"/>
        </w:rPr>
      </w:pPr>
      <w:r>
        <w:t>5.3. Сведения о размере вознаграждения и/или компенсации расходов по каждому органу управления эмитента</w:t>
      </w:r>
      <w:r>
        <w:tab/>
      </w:r>
      <w:r>
        <w:fldChar w:fldCharType="begin"/>
      </w:r>
      <w:r>
        <w:instrText xml:space="preserve"> PAGEREF _Toc14270280 \h </w:instrText>
      </w:r>
      <w:r>
        <w:fldChar w:fldCharType="separate"/>
      </w:r>
      <w:r w:rsidR="00187FDB">
        <w:t>20</w:t>
      </w:r>
      <w:r>
        <w:fldChar w:fldCharType="end"/>
      </w:r>
    </w:p>
    <w:p w:rsidR="0035401C" w:rsidRDefault="0035401C">
      <w:pPr>
        <w:pStyle w:val="21"/>
        <w:rPr>
          <w:rFonts w:asciiTheme="minorHAnsi" w:hAnsiTheme="minorHAnsi" w:cstheme="minorBidi"/>
          <w:iCs w:val="0"/>
        </w:rPr>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tab/>
      </w:r>
      <w:r>
        <w:fldChar w:fldCharType="begin"/>
      </w:r>
      <w:r>
        <w:instrText xml:space="preserve"> PAGEREF _Toc14270281 \h </w:instrText>
      </w:r>
      <w:r>
        <w:fldChar w:fldCharType="separate"/>
      </w:r>
      <w:r w:rsidR="00187FDB">
        <w:t>20</w:t>
      </w:r>
      <w:r>
        <w:fldChar w:fldCharType="end"/>
      </w:r>
    </w:p>
    <w:p w:rsidR="0035401C" w:rsidRDefault="0035401C">
      <w:pPr>
        <w:pStyle w:val="21"/>
        <w:rPr>
          <w:rFonts w:asciiTheme="minorHAnsi" w:hAnsiTheme="minorHAnsi" w:cstheme="minorBidi"/>
          <w:iCs w:val="0"/>
        </w:rPr>
      </w:pPr>
      <w:r>
        <w:t>5.5. Информация о лицах, входящих в состав органов контроля за финансово-хозяйственной деятельностью эмитента</w:t>
      </w:r>
      <w:r>
        <w:tab/>
      </w:r>
      <w:r>
        <w:fldChar w:fldCharType="begin"/>
      </w:r>
      <w:r>
        <w:instrText xml:space="preserve"> PAGEREF _Toc14270282 \h </w:instrText>
      </w:r>
      <w:r>
        <w:fldChar w:fldCharType="separate"/>
      </w:r>
      <w:r w:rsidR="00187FDB">
        <w:t>21</w:t>
      </w:r>
      <w:r>
        <w:fldChar w:fldCharType="end"/>
      </w:r>
    </w:p>
    <w:p w:rsidR="0035401C" w:rsidRDefault="0035401C">
      <w:pPr>
        <w:pStyle w:val="21"/>
      </w:pPr>
      <w:r>
        <w:t>5.6. Сведения о размере вознаграждения и (или) компенсации расходов по органу контроля за финансово-хозяйственной деятельностью эмитента</w:t>
      </w:r>
      <w:r>
        <w:tab/>
      </w:r>
      <w:r>
        <w:fldChar w:fldCharType="begin"/>
      </w:r>
      <w:r>
        <w:instrText xml:space="preserve"> PAGEREF _Toc14270283 \h </w:instrText>
      </w:r>
      <w:r>
        <w:fldChar w:fldCharType="separate"/>
      </w:r>
      <w:r w:rsidR="00187FDB">
        <w:t>23</w:t>
      </w:r>
      <w:r>
        <w:fldChar w:fldCharType="end"/>
      </w:r>
    </w:p>
    <w:p w:rsidR="0035401C" w:rsidRPr="0035401C" w:rsidRDefault="0035401C" w:rsidP="0035401C">
      <w:pPr>
        <w:pStyle w:val="21"/>
        <w:ind w:left="0"/>
        <w:rPr>
          <w:rFonts w:asciiTheme="minorHAnsi" w:hAnsiTheme="minorHAnsi" w:cstheme="minorBidi"/>
          <w:iCs w:val="0"/>
        </w:rPr>
      </w:pPr>
      <w:r>
        <w:t xml:space="preserve"> </w:t>
      </w:r>
      <w:r w:rsidRPr="0035401C">
        <w:rPr>
          <w:iCs w:val="0"/>
        </w:rPr>
        <w:t xml:space="preserve"> 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35401C">
        <w:rPr>
          <w:iCs w:val="0"/>
        </w:rPr>
        <w:tab/>
      </w:r>
      <w:r w:rsidRPr="0035401C">
        <w:rPr>
          <w:iCs w:val="0"/>
        </w:rPr>
        <w:fldChar w:fldCharType="begin"/>
      </w:r>
      <w:r w:rsidRPr="0035401C">
        <w:rPr>
          <w:iCs w:val="0"/>
        </w:rPr>
        <w:instrText xml:space="preserve"> PAGEREF _Toc535486826 \h </w:instrText>
      </w:r>
      <w:r w:rsidRPr="0035401C">
        <w:rPr>
          <w:iCs w:val="0"/>
        </w:rPr>
        <w:fldChar w:fldCharType="separate"/>
      </w:r>
      <w:r w:rsidR="00187FDB">
        <w:rPr>
          <w:b/>
          <w:bCs/>
          <w:iCs w:val="0"/>
        </w:rPr>
        <w:t>Ошибка! Закладка не определена.</w:t>
      </w:r>
      <w:r w:rsidRPr="0035401C">
        <w:rPr>
          <w:iCs w:val="0"/>
        </w:rPr>
        <w:fldChar w:fldCharType="end"/>
      </w:r>
      <w:r w:rsidR="0064165C">
        <w:rPr>
          <w:iCs w:val="0"/>
        </w:rPr>
        <w:t>3</w:t>
      </w:r>
    </w:p>
    <w:p w:rsidR="0035401C" w:rsidRDefault="0035401C">
      <w:pPr>
        <w:pStyle w:val="21"/>
        <w:rPr>
          <w:rFonts w:asciiTheme="minorHAnsi" w:hAnsiTheme="minorHAnsi" w:cstheme="minorBidi"/>
          <w:iCs w:val="0"/>
        </w:rPr>
      </w:pPr>
      <w:r>
        <w:t>5.8. Сведения о любых обязательствах эмитента перед сотрудниками (работниками), касающихся возможности их участия в уставном капитале эмитента</w:t>
      </w:r>
      <w:r>
        <w:tab/>
      </w:r>
      <w:r>
        <w:fldChar w:fldCharType="begin"/>
      </w:r>
      <w:r>
        <w:instrText xml:space="preserve"> PAGEREF _Toc14270284 \h </w:instrText>
      </w:r>
      <w:r>
        <w:fldChar w:fldCharType="separate"/>
      </w:r>
      <w:r w:rsidR="00187FDB">
        <w:t>24</w:t>
      </w:r>
      <w:r>
        <w:fldChar w:fldCharType="end"/>
      </w:r>
    </w:p>
    <w:p w:rsidR="0035401C" w:rsidRDefault="0035401C">
      <w:pPr>
        <w:pStyle w:val="11"/>
        <w:tabs>
          <w:tab w:val="right" w:leader="dot" w:pos="96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_Toc14270285 \h </w:instrText>
      </w:r>
      <w:r>
        <w:rPr>
          <w:noProof/>
        </w:rPr>
      </w:r>
      <w:r>
        <w:rPr>
          <w:noProof/>
        </w:rPr>
        <w:fldChar w:fldCharType="separate"/>
      </w:r>
      <w:r w:rsidR="00187FDB">
        <w:rPr>
          <w:noProof/>
        </w:rPr>
        <w:t>24</w:t>
      </w:r>
      <w:r>
        <w:rPr>
          <w:noProof/>
        </w:rPr>
        <w:fldChar w:fldCharType="end"/>
      </w:r>
    </w:p>
    <w:p w:rsidR="0035401C" w:rsidRDefault="0035401C">
      <w:pPr>
        <w:pStyle w:val="21"/>
        <w:rPr>
          <w:rFonts w:asciiTheme="minorHAnsi" w:hAnsiTheme="minorHAnsi" w:cstheme="minorBidi"/>
          <w:iCs w:val="0"/>
        </w:rPr>
      </w:pPr>
      <w:r>
        <w:t>6.1. Сведения об общем количестве акционеров (участников) эмитента</w:t>
      </w:r>
      <w:r>
        <w:tab/>
      </w:r>
      <w:r>
        <w:fldChar w:fldCharType="begin"/>
      </w:r>
      <w:r>
        <w:instrText xml:space="preserve"> PAGEREF _Toc14270286 \h </w:instrText>
      </w:r>
      <w:r>
        <w:fldChar w:fldCharType="separate"/>
      </w:r>
      <w:r w:rsidR="00187FDB">
        <w:t>24</w:t>
      </w:r>
      <w:r>
        <w:fldChar w:fldCharType="end"/>
      </w:r>
    </w:p>
    <w:p w:rsidR="0035401C" w:rsidRDefault="0035401C">
      <w:pPr>
        <w:pStyle w:val="21"/>
        <w:rPr>
          <w:rFonts w:asciiTheme="minorHAnsi" w:hAnsiTheme="minorHAnsi" w:cstheme="minorBidi"/>
          <w:iCs w:val="0"/>
        </w:rPr>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tab/>
      </w:r>
      <w:proofErr w:type="gramEnd"/>
      <w:r>
        <w:fldChar w:fldCharType="begin"/>
      </w:r>
      <w:r>
        <w:instrText xml:space="preserve"> PAGEREF _Toc14270287 \h </w:instrText>
      </w:r>
      <w:r>
        <w:fldChar w:fldCharType="separate"/>
      </w:r>
      <w:r w:rsidR="00187FDB">
        <w:t>24</w:t>
      </w:r>
      <w:r>
        <w:fldChar w:fldCharType="end"/>
      </w:r>
    </w:p>
    <w:p w:rsidR="0035401C" w:rsidRDefault="0035401C">
      <w:pPr>
        <w:pStyle w:val="21"/>
        <w:rPr>
          <w:rFonts w:asciiTheme="minorHAnsi" w:hAnsiTheme="minorHAnsi" w:cstheme="minorBidi"/>
          <w:iCs w:val="0"/>
        </w:rPr>
      </w:pPr>
      <w:r>
        <w:t>6.3. Сведения о доле участия государства или муниципального образования в уставном капитале эмитента, наличии специального права ('золотой акции')</w:t>
      </w:r>
      <w:r>
        <w:tab/>
      </w:r>
      <w:r>
        <w:fldChar w:fldCharType="begin"/>
      </w:r>
      <w:r>
        <w:instrText xml:space="preserve"> PAGEREF _Toc14270288 \h </w:instrText>
      </w:r>
      <w:r>
        <w:fldChar w:fldCharType="separate"/>
      </w:r>
      <w:r w:rsidR="00187FDB">
        <w:t>27</w:t>
      </w:r>
      <w:r>
        <w:fldChar w:fldCharType="end"/>
      </w:r>
    </w:p>
    <w:p w:rsidR="0035401C" w:rsidRDefault="0035401C">
      <w:pPr>
        <w:pStyle w:val="21"/>
        <w:rPr>
          <w:rFonts w:asciiTheme="minorHAnsi" w:hAnsiTheme="minorHAnsi" w:cstheme="minorBidi"/>
          <w:iCs w:val="0"/>
        </w:rPr>
      </w:pPr>
      <w:r>
        <w:t>6.4. Сведения об ограничениях на участие в уставном капитале эмитента</w:t>
      </w:r>
      <w:r>
        <w:tab/>
      </w:r>
      <w:r>
        <w:fldChar w:fldCharType="begin"/>
      </w:r>
      <w:r>
        <w:instrText xml:space="preserve"> PAGEREF _Toc14270289 \h </w:instrText>
      </w:r>
      <w:r>
        <w:fldChar w:fldCharType="separate"/>
      </w:r>
      <w:r w:rsidR="00187FDB">
        <w:t>27</w:t>
      </w:r>
      <w:r>
        <w:fldChar w:fldCharType="end"/>
      </w:r>
    </w:p>
    <w:p w:rsidR="0035401C" w:rsidRDefault="0035401C">
      <w:pPr>
        <w:pStyle w:val="21"/>
        <w:rPr>
          <w:rFonts w:asciiTheme="minorHAnsi" w:hAnsiTheme="minorHAnsi" w:cstheme="minorBidi"/>
          <w:iCs w:val="0"/>
        </w:rPr>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tab/>
      </w:r>
      <w:r>
        <w:fldChar w:fldCharType="begin"/>
      </w:r>
      <w:r>
        <w:instrText xml:space="preserve"> PAGEREF _Toc14270290 \h </w:instrText>
      </w:r>
      <w:r>
        <w:fldChar w:fldCharType="separate"/>
      </w:r>
      <w:r w:rsidR="00187FDB">
        <w:t>27</w:t>
      </w:r>
      <w:r>
        <w:fldChar w:fldCharType="end"/>
      </w:r>
    </w:p>
    <w:p w:rsidR="0035401C" w:rsidRDefault="0035401C">
      <w:pPr>
        <w:pStyle w:val="21"/>
        <w:rPr>
          <w:rFonts w:asciiTheme="minorHAnsi" w:hAnsiTheme="minorHAnsi" w:cstheme="minorBidi"/>
          <w:iCs w:val="0"/>
        </w:rPr>
      </w:pPr>
      <w:r>
        <w:t>6.6. Сведения о совершенных эмитентом сделках, в совершении которых имелась заинтересованность</w:t>
      </w:r>
      <w:r>
        <w:tab/>
      </w:r>
      <w:r>
        <w:fldChar w:fldCharType="begin"/>
      </w:r>
      <w:r>
        <w:instrText xml:space="preserve"> PAGEREF _Toc14270291 \h </w:instrText>
      </w:r>
      <w:r>
        <w:fldChar w:fldCharType="separate"/>
      </w:r>
      <w:r w:rsidR="00187FDB">
        <w:t>30</w:t>
      </w:r>
      <w:r>
        <w:fldChar w:fldCharType="end"/>
      </w:r>
    </w:p>
    <w:p w:rsidR="0035401C" w:rsidRDefault="0035401C">
      <w:pPr>
        <w:pStyle w:val="21"/>
        <w:rPr>
          <w:rFonts w:asciiTheme="minorHAnsi" w:hAnsiTheme="minorHAnsi" w:cstheme="minorBidi"/>
          <w:iCs w:val="0"/>
        </w:rPr>
      </w:pPr>
      <w:r>
        <w:t>6.7. Сведения о размере дебиторской задолженности</w:t>
      </w:r>
      <w:r>
        <w:tab/>
      </w:r>
      <w:r>
        <w:fldChar w:fldCharType="begin"/>
      </w:r>
      <w:r>
        <w:instrText xml:space="preserve"> PAGEREF _Toc14270292 \h </w:instrText>
      </w:r>
      <w:r>
        <w:fldChar w:fldCharType="separate"/>
      </w:r>
      <w:r w:rsidR="00187FDB">
        <w:t>31</w:t>
      </w:r>
      <w:r>
        <w:fldChar w:fldCharType="end"/>
      </w:r>
    </w:p>
    <w:p w:rsidR="0035401C" w:rsidRDefault="0035401C">
      <w:pPr>
        <w:pStyle w:val="11"/>
        <w:tabs>
          <w:tab w:val="right" w:leader="dot" w:pos="9661"/>
        </w:tabs>
        <w:rPr>
          <w:rFonts w:asciiTheme="minorHAnsi" w:hAnsiTheme="minorHAnsi" w:cstheme="minorBidi"/>
          <w:noProof/>
          <w:sz w:val="22"/>
          <w:szCs w:val="22"/>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_Toc14270293 \h </w:instrText>
      </w:r>
      <w:r>
        <w:rPr>
          <w:noProof/>
        </w:rPr>
      </w:r>
      <w:r>
        <w:rPr>
          <w:noProof/>
        </w:rPr>
        <w:fldChar w:fldCharType="separate"/>
      </w:r>
      <w:r w:rsidR="00187FDB">
        <w:rPr>
          <w:noProof/>
        </w:rPr>
        <w:t>31</w:t>
      </w:r>
      <w:r>
        <w:rPr>
          <w:noProof/>
        </w:rPr>
        <w:fldChar w:fldCharType="end"/>
      </w:r>
    </w:p>
    <w:p w:rsidR="0035401C" w:rsidRDefault="0035401C">
      <w:pPr>
        <w:pStyle w:val="21"/>
        <w:rPr>
          <w:rFonts w:asciiTheme="minorHAnsi" w:hAnsiTheme="minorHAnsi" w:cstheme="minorBidi"/>
          <w:iCs w:val="0"/>
        </w:rPr>
      </w:pPr>
      <w:r>
        <w:t>7.1. Годовая бухгалтерская(финансовая) отчетность эмитента</w:t>
      </w:r>
      <w:r>
        <w:tab/>
      </w:r>
      <w:r>
        <w:fldChar w:fldCharType="begin"/>
      </w:r>
      <w:r>
        <w:instrText xml:space="preserve"> PAGEREF _Toc14270294 \h </w:instrText>
      </w:r>
      <w:r>
        <w:fldChar w:fldCharType="separate"/>
      </w:r>
      <w:r w:rsidR="00187FDB">
        <w:t>31</w:t>
      </w:r>
      <w:r>
        <w:fldChar w:fldCharType="end"/>
      </w:r>
    </w:p>
    <w:p w:rsidR="0035401C" w:rsidRDefault="0035401C">
      <w:pPr>
        <w:pStyle w:val="21"/>
        <w:rPr>
          <w:rFonts w:asciiTheme="minorHAnsi" w:hAnsiTheme="minorHAnsi" w:cstheme="minorBidi"/>
          <w:iCs w:val="0"/>
        </w:rPr>
      </w:pPr>
      <w:r>
        <w:t>7.2. Промежуточная бухгалтерская (финансовая) отчетность эмитента</w:t>
      </w:r>
      <w:r>
        <w:tab/>
      </w:r>
      <w:r>
        <w:fldChar w:fldCharType="begin"/>
      </w:r>
      <w:r>
        <w:instrText xml:space="preserve"> PAGEREF _Toc14270295 \h </w:instrText>
      </w:r>
      <w:r>
        <w:fldChar w:fldCharType="separate"/>
      </w:r>
      <w:r w:rsidR="00187FDB">
        <w:t>31</w:t>
      </w:r>
      <w:r>
        <w:fldChar w:fldCharType="end"/>
      </w:r>
    </w:p>
    <w:p w:rsidR="0035401C" w:rsidRDefault="0035401C">
      <w:pPr>
        <w:pStyle w:val="21"/>
        <w:rPr>
          <w:rFonts w:asciiTheme="minorHAnsi" w:hAnsiTheme="minorHAnsi" w:cstheme="minorBidi"/>
          <w:iCs w:val="0"/>
        </w:rPr>
      </w:pPr>
      <w:r>
        <w:t>7.3. Консолидированная финансовая отчетность эмитента</w:t>
      </w:r>
      <w:r>
        <w:tab/>
      </w:r>
      <w:r>
        <w:fldChar w:fldCharType="begin"/>
      </w:r>
      <w:r>
        <w:instrText xml:space="preserve"> PAGEREF _Toc14270296 \h </w:instrText>
      </w:r>
      <w:r>
        <w:fldChar w:fldCharType="separate"/>
      </w:r>
      <w:r w:rsidR="00187FDB">
        <w:t>35</w:t>
      </w:r>
      <w:r>
        <w:fldChar w:fldCharType="end"/>
      </w:r>
    </w:p>
    <w:p w:rsidR="0035401C" w:rsidRDefault="0035401C">
      <w:pPr>
        <w:pStyle w:val="21"/>
        <w:rPr>
          <w:rFonts w:asciiTheme="minorHAnsi" w:hAnsiTheme="minorHAnsi" w:cstheme="minorBidi"/>
          <w:iCs w:val="0"/>
        </w:rPr>
      </w:pPr>
      <w:r>
        <w:t>7.4. Сведения об учетной политике эмитента</w:t>
      </w:r>
      <w:r>
        <w:tab/>
      </w:r>
      <w:r>
        <w:fldChar w:fldCharType="begin"/>
      </w:r>
      <w:r>
        <w:instrText xml:space="preserve"> PAGEREF _Toc14270297 \h </w:instrText>
      </w:r>
      <w:r>
        <w:fldChar w:fldCharType="separate"/>
      </w:r>
      <w:r w:rsidR="00187FDB">
        <w:t>35</w:t>
      </w:r>
      <w:r>
        <w:fldChar w:fldCharType="end"/>
      </w:r>
    </w:p>
    <w:p w:rsidR="0035401C" w:rsidRDefault="0035401C">
      <w:pPr>
        <w:pStyle w:val="21"/>
        <w:rPr>
          <w:rFonts w:asciiTheme="minorHAnsi" w:hAnsiTheme="minorHAnsi" w:cstheme="minorBidi"/>
          <w:iCs w:val="0"/>
        </w:rPr>
      </w:pPr>
      <w:r>
        <w:t>7.5. Сведения об общей сумме экспорта, а также о доле, которую составляет экспорт в общем объеме продаж</w:t>
      </w:r>
      <w:r>
        <w:tab/>
      </w:r>
      <w:r>
        <w:fldChar w:fldCharType="begin"/>
      </w:r>
      <w:r>
        <w:instrText xml:space="preserve"> PAGEREF _Toc14270298 \h </w:instrText>
      </w:r>
      <w:r>
        <w:fldChar w:fldCharType="separate"/>
      </w:r>
      <w:r w:rsidR="00187FDB">
        <w:t>35</w:t>
      </w:r>
      <w:r>
        <w:fldChar w:fldCharType="end"/>
      </w:r>
    </w:p>
    <w:p w:rsidR="0035401C" w:rsidRDefault="0035401C">
      <w:pPr>
        <w:pStyle w:val="21"/>
        <w:rPr>
          <w:rFonts w:asciiTheme="minorHAnsi" w:hAnsiTheme="minorHAnsi" w:cstheme="minorBidi"/>
          <w:iCs w:val="0"/>
        </w:rPr>
      </w:pPr>
      <w:r>
        <w:t>7.6. Сведения о существенных изменениях, произошедших в составе имущества эмитента после даты окончания последнего завершенного отчетного года</w:t>
      </w:r>
      <w:r>
        <w:tab/>
      </w:r>
      <w:r>
        <w:fldChar w:fldCharType="begin"/>
      </w:r>
      <w:r>
        <w:instrText xml:space="preserve"> PAGEREF _Toc14270299 \h </w:instrText>
      </w:r>
      <w:r>
        <w:fldChar w:fldCharType="separate"/>
      </w:r>
      <w:r w:rsidR="00187FDB">
        <w:t>35</w:t>
      </w:r>
      <w:r>
        <w:fldChar w:fldCharType="end"/>
      </w:r>
    </w:p>
    <w:p w:rsidR="0035401C" w:rsidRDefault="0035401C">
      <w:pPr>
        <w:pStyle w:val="21"/>
        <w:rPr>
          <w:rFonts w:asciiTheme="minorHAnsi" w:hAnsiTheme="minorHAnsi" w:cstheme="minorBidi"/>
          <w:iCs w:val="0"/>
        </w:rPr>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tab/>
      </w:r>
      <w:r>
        <w:fldChar w:fldCharType="begin"/>
      </w:r>
      <w:r>
        <w:instrText xml:space="preserve"> PAGEREF _Toc14270300 \h </w:instrText>
      </w:r>
      <w:r>
        <w:fldChar w:fldCharType="separate"/>
      </w:r>
      <w:r w:rsidR="00187FDB">
        <w:t>35</w:t>
      </w:r>
      <w:r>
        <w:fldChar w:fldCharType="end"/>
      </w:r>
    </w:p>
    <w:p w:rsidR="0035401C" w:rsidRDefault="0035401C">
      <w:pPr>
        <w:pStyle w:val="11"/>
        <w:tabs>
          <w:tab w:val="right" w:leader="dot" w:pos="9661"/>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_Toc14270301 \h </w:instrText>
      </w:r>
      <w:r>
        <w:rPr>
          <w:noProof/>
        </w:rPr>
      </w:r>
      <w:r>
        <w:rPr>
          <w:noProof/>
        </w:rPr>
        <w:fldChar w:fldCharType="separate"/>
      </w:r>
      <w:r w:rsidR="00187FDB">
        <w:rPr>
          <w:noProof/>
        </w:rPr>
        <w:t>35</w:t>
      </w:r>
      <w:r>
        <w:rPr>
          <w:noProof/>
        </w:rPr>
        <w:fldChar w:fldCharType="end"/>
      </w:r>
    </w:p>
    <w:p w:rsidR="0035401C" w:rsidRDefault="0035401C">
      <w:pPr>
        <w:pStyle w:val="21"/>
        <w:rPr>
          <w:rFonts w:asciiTheme="minorHAnsi" w:hAnsiTheme="minorHAnsi" w:cstheme="minorBidi"/>
          <w:iCs w:val="0"/>
        </w:rPr>
      </w:pPr>
      <w:r>
        <w:lastRenderedPageBreak/>
        <w:t>8.1. Дополнительные сведения об эмитенте</w:t>
      </w:r>
      <w:r>
        <w:tab/>
      </w:r>
      <w:r>
        <w:fldChar w:fldCharType="begin"/>
      </w:r>
      <w:r>
        <w:instrText xml:space="preserve"> PAGEREF _Toc14270302 \h </w:instrText>
      </w:r>
      <w:r>
        <w:fldChar w:fldCharType="separate"/>
      </w:r>
      <w:r w:rsidR="00187FDB">
        <w:t>35</w:t>
      </w:r>
      <w:r>
        <w:fldChar w:fldCharType="end"/>
      </w:r>
    </w:p>
    <w:p w:rsidR="0035401C" w:rsidRDefault="0035401C">
      <w:pPr>
        <w:pStyle w:val="21"/>
        <w:rPr>
          <w:rFonts w:asciiTheme="minorHAnsi" w:hAnsiTheme="minorHAnsi" w:cstheme="minorBidi"/>
          <w:iCs w:val="0"/>
        </w:rPr>
      </w:pPr>
      <w:r>
        <w:t>8.1.1. Сведения о размере, структуре уставного капитала эмитента</w:t>
      </w:r>
      <w:r>
        <w:tab/>
      </w:r>
      <w:r>
        <w:fldChar w:fldCharType="begin"/>
      </w:r>
      <w:r>
        <w:instrText xml:space="preserve"> PAGEREF _Toc14270303 \h </w:instrText>
      </w:r>
      <w:r>
        <w:fldChar w:fldCharType="separate"/>
      </w:r>
      <w:r w:rsidR="00187FDB">
        <w:t>35</w:t>
      </w:r>
      <w:r>
        <w:fldChar w:fldCharType="end"/>
      </w:r>
    </w:p>
    <w:p w:rsidR="0035401C" w:rsidRDefault="0035401C">
      <w:pPr>
        <w:pStyle w:val="21"/>
        <w:rPr>
          <w:rFonts w:asciiTheme="minorHAnsi" w:hAnsiTheme="minorHAnsi" w:cstheme="minorBidi"/>
          <w:iCs w:val="0"/>
        </w:rPr>
      </w:pPr>
      <w:r>
        <w:t>8.1.2. Сведения об изменении размера уставного капитала эмитента</w:t>
      </w:r>
      <w:r>
        <w:tab/>
      </w:r>
      <w:r>
        <w:fldChar w:fldCharType="begin"/>
      </w:r>
      <w:r>
        <w:instrText xml:space="preserve"> PAGEREF _Toc14270304 \h </w:instrText>
      </w:r>
      <w:r>
        <w:fldChar w:fldCharType="separate"/>
      </w:r>
      <w:r w:rsidR="00187FDB">
        <w:t>36</w:t>
      </w:r>
      <w:r>
        <w:fldChar w:fldCharType="end"/>
      </w:r>
    </w:p>
    <w:p w:rsidR="0035401C" w:rsidRDefault="0035401C">
      <w:pPr>
        <w:pStyle w:val="21"/>
        <w:rPr>
          <w:rFonts w:asciiTheme="minorHAnsi" w:hAnsiTheme="minorHAnsi" w:cstheme="minorBidi"/>
          <w:iCs w:val="0"/>
        </w:rPr>
      </w:pPr>
      <w:r>
        <w:t>8.1.3. Сведения о порядке созыва и проведения собрания (заседания) высшего органа управления эмитента</w:t>
      </w:r>
      <w:r>
        <w:tab/>
      </w:r>
      <w:r>
        <w:fldChar w:fldCharType="begin"/>
      </w:r>
      <w:r>
        <w:instrText xml:space="preserve"> PAGEREF _Toc14270305 \h </w:instrText>
      </w:r>
      <w:r>
        <w:fldChar w:fldCharType="separate"/>
      </w:r>
      <w:r w:rsidR="00187FDB">
        <w:t>36</w:t>
      </w:r>
      <w:r>
        <w:fldChar w:fldCharType="end"/>
      </w:r>
    </w:p>
    <w:p w:rsidR="0035401C" w:rsidRDefault="0035401C">
      <w:pPr>
        <w:pStyle w:val="21"/>
        <w:rPr>
          <w:rFonts w:asciiTheme="minorHAnsi" w:hAnsiTheme="minorHAnsi" w:cstheme="minorBidi"/>
          <w:iCs w:val="0"/>
        </w:rPr>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tab/>
      </w:r>
      <w:r>
        <w:fldChar w:fldCharType="begin"/>
      </w:r>
      <w:r>
        <w:instrText xml:space="preserve"> PAGEREF _Toc14270306 \h </w:instrText>
      </w:r>
      <w:r>
        <w:fldChar w:fldCharType="separate"/>
      </w:r>
      <w:r w:rsidR="00187FDB">
        <w:t>36</w:t>
      </w:r>
      <w:r>
        <w:fldChar w:fldCharType="end"/>
      </w:r>
    </w:p>
    <w:p w:rsidR="0035401C" w:rsidRDefault="0035401C">
      <w:pPr>
        <w:pStyle w:val="21"/>
        <w:rPr>
          <w:rFonts w:asciiTheme="minorHAnsi" w:hAnsiTheme="minorHAnsi" w:cstheme="minorBidi"/>
          <w:iCs w:val="0"/>
        </w:rPr>
      </w:pPr>
      <w:r>
        <w:t>8.1.5. Сведения о существенных сделках, совершенных эмитентом</w:t>
      </w:r>
      <w:r>
        <w:tab/>
      </w:r>
      <w:r>
        <w:fldChar w:fldCharType="begin"/>
      </w:r>
      <w:r>
        <w:instrText xml:space="preserve"> PAGEREF _Toc14270307 \h </w:instrText>
      </w:r>
      <w:r>
        <w:fldChar w:fldCharType="separate"/>
      </w:r>
      <w:r w:rsidR="00187FDB">
        <w:t>36</w:t>
      </w:r>
      <w:r>
        <w:fldChar w:fldCharType="end"/>
      </w:r>
    </w:p>
    <w:p w:rsidR="0035401C" w:rsidRDefault="0035401C">
      <w:pPr>
        <w:pStyle w:val="21"/>
        <w:rPr>
          <w:rFonts w:asciiTheme="minorHAnsi" w:hAnsiTheme="minorHAnsi" w:cstheme="minorBidi"/>
          <w:iCs w:val="0"/>
        </w:rPr>
      </w:pPr>
      <w:r>
        <w:t>8.2. Сведения о каждой категории (типе) акций эмитента</w:t>
      </w:r>
      <w:r>
        <w:tab/>
      </w:r>
      <w:r>
        <w:fldChar w:fldCharType="begin"/>
      </w:r>
      <w:r>
        <w:instrText xml:space="preserve"> PAGEREF _Toc14270308 \h </w:instrText>
      </w:r>
      <w:r>
        <w:fldChar w:fldCharType="separate"/>
      </w:r>
      <w:r w:rsidR="00187FDB">
        <w:t>36</w:t>
      </w:r>
      <w:r>
        <w:fldChar w:fldCharType="end"/>
      </w:r>
    </w:p>
    <w:p w:rsidR="0035401C" w:rsidRDefault="0035401C">
      <w:pPr>
        <w:pStyle w:val="21"/>
        <w:rPr>
          <w:rFonts w:asciiTheme="minorHAnsi" w:hAnsiTheme="minorHAnsi" w:cstheme="minorBidi"/>
          <w:iCs w:val="0"/>
        </w:rPr>
      </w:pPr>
      <w:r>
        <w:t>8.3.1. Сведения о выпусках, все ценные бумаги которых погашены</w:t>
      </w:r>
      <w:r>
        <w:tab/>
      </w:r>
      <w:r>
        <w:fldChar w:fldCharType="begin"/>
      </w:r>
      <w:r>
        <w:instrText xml:space="preserve"> PAGEREF _Toc14270309 \h </w:instrText>
      </w:r>
      <w:r>
        <w:fldChar w:fldCharType="separate"/>
      </w:r>
      <w:r w:rsidR="00187FDB">
        <w:t>39</w:t>
      </w:r>
      <w:r>
        <w:fldChar w:fldCharType="end"/>
      </w:r>
    </w:p>
    <w:p w:rsidR="0035401C" w:rsidRDefault="0035401C">
      <w:pPr>
        <w:pStyle w:val="21"/>
        <w:rPr>
          <w:rFonts w:asciiTheme="minorHAnsi" w:hAnsiTheme="minorHAnsi" w:cstheme="minorBidi"/>
          <w:iCs w:val="0"/>
        </w:rPr>
      </w:pPr>
      <w:r>
        <w:t>8.3.2. Сведения о выпусках, ценные бумаги которых не являются погашенными</w:t>
      </w:r>
      <w:r>
        <w:tab/>
      </w:r>
      <w:r>
        <w:fldChar w:fldCharType="begin"/>
      </w:r>
      <w:r>
        <w:instrText xml:space="preserve"> PAGEREF _Toc14270311 \h </w:instrText>
      </w:r>
      <w:r>
        <w:fldChar w:fldCharType="separate"/>
      </w:r>
      <w:r w:rsidR="00187FDB">
        <w:t>39</w:t>
      </w:r>
      <w:r>
        <w:fldChar w:fldCharType="end"/>
      </w:r>
    </w:p>
    <w:p w:rsidR="0035401C" w:rsidRDefault="0035401C">
      <w:pPr>
        <w:pStyle w:val="21"/>
        <w:rPr>
          <w:rFonts w:asciiTheme="minorHAnsi" w:hAnsiTheme="minorHAnsi" w:cstheme="minorBidi"/>
          <w:iCs w:val="0"/>
        </w:rPr>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tab/>
      </w:r>
      <w:proofErr w:type="gramEnd"/>
      <w:r>
        <w:fldChar w:fldCharType="begin"/>
      </w:r>
      <w:r>
        <w:instrText xml:space="preserve"> PAGEREF _Toc14270312 \h </w:instrText>
      </w:r>
      <w:r>
        <w:fldChar w:fldCharType="separate"/>
      </w:r>
      <w:r w:rsidR="00187FDB">
        <w:t>39</w:t>
      </w:r>
      <w:r>
        <w:fldChar w:fldCharType="end"/>
      </w:r>
    </w:p>
    <w:p w:rsidR="0035401C" w:rsidRDefault="0035401C">
      <w:pPr>
        <w:pStyle w:val="21"/>
        <w:rPr>
          <w:rFonts w:asciiTheme="minorHAnsi" w:hAnsiTheme="minorHAnsi" w:cstheme="minorBidi"/>
          <w:iCs w:val="0"/>
        </w:rPr>
      </w:pPr>
      <w:r>
        <w:t>8.4.1. Дополнительные сведения об ипотечном покрытии по облигациям эмитента с ипотечным покрытием</w:t>
      </w:r>
      <w:r>
        <w:tab/>
      </w:r>
      <w:r>
        <w:fldChar w:fldCharType="begin"/>
      </w:r>
      <w:r>
        <w:instrText xml:space="preserve"> PAGEREF _Toc14270313 \h </w:instrText>
      </w:r>
      <w:r>
        <w:fldChar w:fldCharType="separate"/>
      </w:r>
      <w:r w:rsidR="00187FDB">
        <w:t>39</w:t>
      </w:r>
      <w:r>
        <w:fldChar w:fldCharType="end"/>
      </w:r>
    </w:p>
    <w:p w:rsidR="0035401C" w:rsidRDefault="0035401C">
      <w:pPr>
        <w:pStyle w:val="21"/>
        <w:rPr>
          <w:rFonts w:asciiTheme="minorHAnsi" w:hAnsiTheme="minorHAnsi" w:cstheme="minorBidi"/>
          <w:iCs w:val="0"/>
        </w:rPr>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tab/>
      </w:r>
      <w:r>
        <w:fldChar w:fldCharType="begin"/>
      </w:r>
      <w:r>
        <w:instrText xml:space="preserve"> PAGEREF _Toc14270314 \h </w:instrText>
      </w:r>
      <w:r>
        <w:fldChar w:fldCharType="separate"/>
      </w:r>
      <w:r w:rsidR="00187FDB">
        <w:t>39</w:t>
      </w:r>
      <w:r>
        <w:fldChar w:fldCharType="end"/>
      </w:r>
    </w:p>
    <w:p w:rsidR="0035401C" w:rsidRDefault="0035401C">
      <w:pPr>
        <w:pStyle w:val="21"/>
        <w:rPr>
          <w:rFonts w:asciiTheme="minorHAnsi" w:hAnsiTheme="minorHAnsi" w:cstheme="minorBidi"/>
          <w:iCs w:val="0"/>
        </w:rPr>
      </w:pPr>
      <w:r>
        <w:t>8.5. Сведения об организациях, осуществляющих учет прав на эмиссионные ценные бумаги эмитента</w:t>
      </w:r>
      <w:r>
        <w:tab/>
      </w:r>
      <w:r>
        <w:fldChar w:fldCharType="begin"/>
      </w:r>
      <w:r>
        <w:instrText xml:space="preserve"> PAGEREF _Toc14270315 \h </w:instrText>
      </w:r>
      <w:r>
        <w:fldChar w:fldCharType="separate"/>
      </w:r>
      <w:r w:rsidR="00187FDB">
        <w:t>39</w:t>
      </w:r>
      <w:r>
        <w:fldChar w:fldCharType="end"/>
      </w:r>
    </w:p>
    <w:p w:rsidR="0035401C" w:rsidRDefault="0035401C">
      <w:pPr>
        <w:pStyle w:val="21"/>
        <w:rPr>
          <w:rFonts w:asciiTheme="minorHAnsi" w:hAnsiTheme="minorHAnsi" w:cstheme="minorBidi"/>
          <w:iCs w:val="0"/>
        </w:rPr>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tab/>
      </w:r>
      <w:r>
        <w:fldChar w:fldCharType="begin"/>
      </w:r>
      <w:r>
        <w:instrText xml:space="preserve"> PAGEREF _Toc14270316 \h </w:instrText>
      </w:r>
      <w:r>
        <w:fldChar w:fldCharType="separate"/>
      </w:r>
      <w:r w:rsidR="00187FDB">
        <w:t>40</w:t>
      </w:r>
      <w:r>
        <w:fldChar w:fldCharType="end"/>
      </w:r>
    </w:p>
    <w:p w:rsidR="0035401C" w:rsidRDefault="0035401C">
      <w:pPr>
        <w:pStyle w:val="21"/>
        <w:rPr>
          <w:rFonts w:asciiTheme="minorHAnsi" w:hAnsiTheme="minorHAnsi" w:cstheme="minorBidi"/>
          <w:iCs w:val="0"/>
        </w:rPr>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r>
        <w:tab/>
      </w:r>
      <w:proofErr w:type="gramEnd"/>
      <w:r>
        <w:fldChar w:fldCharType="begin"/>
      </w:r>
      <w:r>
        <w:instrText xml:space="preserve"> PAGEREF _Toc14270319 \h </w:instrText>
      </w:r>
      <w:r>
        <w:fldChar w:fldCharType="separate"/>
      </w:r>
      <w:r w:rsidR="00187FDB">
        <w:t>40</w:t>
      </w:r>
      <w:r>
        <w:fldChar w:fldCharType="end"/>
      </w:r>
    </w:p>
    <w:p w:rsidR="0035401C" w:rsidRDefault="0035401C">
      <w:pPr>
        <w:pStyle w:val="21"/>
        <w:rPr>
          <w:rFonts w:asciiTheme="minorHAnsi" w:hAnsiTheme="minorHAnsi" w:cstheme="minorBidi"/>
          <w:iCs w:val="0"/>
        </w:rPr>
      </w:pPr>
      <w:r>
        <w:t>8.7.1. Сведения об объявленных и выплаченных дивидендах по акциям эмитента</w:t>
      </w:r>
      <w:r>
        <w:tab/>
      </w:r>
      <w:r>
        <w:fldChar w:fldCharType="begin"/>
      </w:r>
      <w:r>
        <w:instrText xml:space="preserve"> PAGEREF _Toc14270320 \h </w:instrText>
      </w:r>
      <w:r>
        <w:fldChar w:fldCharType="separate"/>
      </w:r>
      <w:r w:rsidR="00187FDB">
        <w:t>40</w:t>
      </w:r>
      <w:r>
        <w:fldChar w:fldCharType="end"/>
      </w:r>
    </w:p>
    <w:p w:rsidR="0035401C" w:rsidRDefault="0035401C">
      <w:pPr>
        <w:pStyle w:val="21"/>
        <w:rPr>
          <w:rFonts w:asciiTheme="minorHAnsi" w:hAnsiTheme="minorHAnsi" w:cstheme="minorBidi"/>
          <w:iCs w:val="0"/>
        </w:rPr>
      </w:pPr>
      <w:r>
        <w:t>8.8. Иные сведения</w:t>
      </w:r>
      <w:r>
        <w:tab/>
      </w:r>
      <w:r>
        <w:fldChar w:fldCharType="begin"/>
      </w:r>
      <w:r>
        <w:instrText xml:space="preserve"> PAGEREF _Toc14270321 \h </w:instrText>
      </w:r>
      <w:r>
        <w:fldChar w:fldCharType="separate"/>
      </w:r>
      <w:r w:rsidR="00187FDB">
        <w:t>42</w:t>
      </w:r>
      <w:r>
        <w:fldChar w:fldCharType="end"/>
      </w:r>
    </w:p>
    <w:p w:rsidR="0035401C" w:rsidRDefault="0035401C">
      <w:pPr>
        <w:pStyle w:val="21"/>
        <w:rPr>
          <w:rFonts w:asciiTheme="minorHAnsi" w:hAnsiTheme="minorHAnsi" w:cstheme="minorBidi"/>
          <w:iCs w:val="0"/>
        </w:rPr>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tab/>
      </w:r>
      <w:r>
        <w:fldChar w:fldCharType="begin"/>
      </w:r>
      <w:r>
        <w:instrText xml:space="preserve"> PAGEREF _Toc14270322 \h </w:instrText>
      </w:r>
      <w:r>
        <w:fldChar w:fldCharType="separate"/>
      </w:r>
      <w:r w:rsidR="00187FDB">
        <w:t>42</w:t>
      </w:r>
      <w:r>
        <w:fldChar w:fldCharType="end"/>
      </w:r>
    </w:p>
    <w:p w:rsidR="0065571E" w:rsidRPr="000F42E8" w:rsidRDefault="00264B5D" w:rsidP="00CF70D4">
      <w:pPr>
        <w:pStyle w:val="1"/>
        <w:jc w:val="left"/>
        <w:rPr>
          <w:sz w:val="24"/>
          <w:szCs w:val="24"/>
        </w:rPr>
      </w:pPr>
      <w:r w:rsidRPr="004277AF">
        <w:rPr>
          <w:sz w:val="22"/>
          <w:szCs w:val="22"/>
        </w:rPr>
        <w:fldChar w:fldCharType="end"/>
      </w:r>
      <w:r w:rsidR="0065571E" w:rsidRPr="004277AF">
        <w:rPr>
          <w:sz w:val="22"/>
          <w:szCs w:val="22"/>
        </w:rPr>
        <w:br w:type="page"/>
      </w:r>
      <w:bookmarkStart w:id="1" w:name="_Toc14270230"/>
      <w:r w:rsidR="0065571E" w:rsidRPr="000F42E8">
        <w:rPr>
          <w:sz w:val="24"/>
          <w:szCs w:val="24"/>
        </w:rPr>
        <w:lastRenderedPageBreak/>
        <w:t>Введение</w:t>
      </w:r>
      <w:bookmarkEnd w:id="1"/>
    </w:p>
    <w:p w:rsidR="0065571E" w:rsidRPr="000F42E8" w:rsidRDefault="0065571E">
      <w:pPr>
        <w:pStyle w:val="SubHeading"/>
        <w:rPr>
          <w:sz w:val="22"/>
          <w:szCs w:val="22"/>
        </w:rPr>
      </w:pPr>
      <w:r w:rsidRPr="000F42E8">
        <w:rPr>
          <w:sz w:val="22"/>
          <w:szCs w:val="22"/>
        </w:rPr>
        <w:t>Основания возникновения у эмитента обязанности осуществлять раскрытие информации в форме ежеквартального отчета</w:t>
      </w:r>
    </w:p>
    <w:p w:rsidR="0065571E" w:rsidRPr="000F42E8" w:rsidRDefault="0065571E">
      <w:pPr>
        <w:ind w:left="200"/>
        <w:rPr>
          <w:sz w:val="22"/>
          <w:szCs w:val="22"/>
        </w:rPr>
      </w:pPr>
    </w:p>
    <w:p w:rsidR="0065571E" w:rsidRPr="000F42E8" w:rsidRDefault="0065571E">
      <w:pPr>
        <w:ind w:left="200"/>
        <w:rPr>
          <w:sz w:val="22"/>
          <w:szCs w:val="22"/>
        </w:rPr>
      </w:pPr>
    </w:p>
    <w:p w:rsidR="0065571E" w:rsidRPr="000F42E8" w:rsidRDefault="0065571E">
      <w:pPr>
        <w:ind w:left="200"/>
        <w:rPr>
          <w:sz w:val="22"/>
          <w:szCs w:val="22"/>
        </w:rPr>
      </w:pPr>
      <w:proofErr w:type="gramStart"/>
      <w:r w:rsidRPr="000F42E8">
        <w:rPr>
          <w:rStyle w:val="Subst"/>
          <w:bCs/>
          <w:iCs/>
          <w:sz w:val="22"/>
          <w:szCs w:val="22"/>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65571E" w:rsidRPr="000F42E8" w:rsidRDefault="0065571E">
      <w:pPr>
        <w:ind w:left="200"/>
        <w:rPr>
          <w:sz w:val="22"/>
          <w:szCs w:val="22"/>
        </w:rPr>
      </w:pPr>
    </w:p>
    <w:p w:rsidR="0065571E" w:rsidRPr="000F42E8" w:rsidRDefault="0065571E">
      <w:pPr>
        <w:pStyle w:val="ThinDelim"/>
        <w:rPr>
          <w:sz w:val="22"/>
          <w:szCs w:val="22"/>
        </w:rPr>
      </w:pPr>
    </w:p>
    <w:p w:rsidR="0065571E" w:rsidRPr="000F42E8" w:rsidRDefault="0065571E">
      <w:pPr>
        <w:pStyle w:val="ThinDelim"/>
        <w:rPr>
          <w:sz w:val="22"/>
          <w:szCs w:val="22"/>
        </w:rPr>
      </w:pPr>
    </w:p>
    <w:p w:rsidR="0065571E" w:rsidRPr="000F42E8" w:rsidRDefault="0065571E">
      <w:pPr>
        <w:rPr>
          <w:sz w:val="22"/>
          <w:szCs w:val="22"/>
        </w:rPr>
      </w:pPr>
      <w:r w:rsidRPr="000F42E8">
        <w:rPr>
          <w:sz w:val="22"/>
          <w:szCs w:val="22"/>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5571E" w:rsidRPr="000F42E8" w:rsidRDefault="0065571E">
      <w:pPr>
        <w:pStyle w:val="1"/>
        <w:rPr>
          <w:sz w:val="24"/>
          <w:szCs w:val="24"/>
        </w:rPr>
      </w:pPr>
      <w:r w:rsidRPr="000F42E8">
        <w:rPr>
          <w:sz w:val="20"/>
          <w:szCs w:val="20"/>
        </w:rPr>
        <w:br w:type="page"/>
      </w:r>
      <w:bookmarkStart w:id="2" w:name="_Toc14270231"/>
      <w:r w:rsidRPr="000F42E8">
        <w:rPr>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65571E" w:rsidRPr="000F42E8" w:rsidRDefault="0065571E">
      <w:pPr>
        <w:pStyle w:val="2"/>
      </w:pPr>
      <w:bookmarkStart w:id="3" w:name="_Toc14270232"/>
      <w:r w:rsidRPr="000F42E8">
        <w:t>1.1. Сведения о банковских счетах эмитента</w:t>
      </w:r>
      <w:bookmarkEnd w:id="3"/>
    </w:p>
    <w:p w:rsidR="0021447D" w:rsidRPr="00B334C1" w:rsidRDefault="0021447D" w:rsidP="0021447D">
      <w:pPr>
        <w:ind w:left="200"/>
        <w:rPr>
          <w:sz w:val="22"/>
          <w:szCs w:val="22"/>
        </w:rPr>
      </w:pPr>
      <w:r w:rsidRPr="00B334C1">
        <w:rPr>
          <w:rStyle w:val="Subst"/>
          <w:bCs/>
          <w:iCs/>
          <w:sz w:val="22"/>
          <w:szCs w:val="22"/>
        </w:rPr>
        <w:t>Изменения в составе информации настоящего пункта в отчетном квартале не происходили.</w:t>
      </w:r>
    </w:p>
    <w:p w:rsidR="0065571E" w:rsidRPr="000F42E8" w:rsidRDefault="0065571E">
      <w:pPr>
        <w:pStyle w:val="2"/>
      </w:pPr>
      <w:bookmarkStart w:id="4" w:name="_Toc14270233"/>
      <w:r w:rsidRPr="000F42E8">
        <w:t>1.2. Сведения об аудиторе (аудиторах) эмитента</w:t>
      </w:r>
      <w:bookmarkEnd w:id="4"/>
    </w:p>
    <w:p w:rsidR="00C74D36" w:rsidRPr="00FE38D0" w:rsidRDefault="0065571E" w:rsidP="00D919BC">
      <w:pPr>
        <w:ind w:left="200"/>
        <w:rPr>
          <w:sz w:val="22"/>
          <w:szCs w:val="22"/>
        </w:rPr>
      </w:pPr>
      <w:proofErr w:type="gramStart"/>
      <w:r w:rsidRPr="00FE38D0">
        <w:rPr>
          <w:sz w:val="22"/>
          <w:szCs w:val="22"/>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C74D36" w:rsidRPr="00FE38D0" w:rsidRDefault="00C74D36" w:rsidP="00C74D36">
      <w:pPr>
        <w:ind w:left="200"/>
        <w:rPr>
          <w:sz w:val="22"/>
          <w:szCs w:val="22"/>
        </w:rPr>
      </w:pPr>
    </w:p>
    <w:p w:rsidR="00A37254" w:rsidRPr="00FE38D0" w:rsidRDefault="00A37254" w:rsidP="00A37254">
      <w:pPr>
        <w:ind w:left="200"/>
        <w:rPr>
          <w:sz w:val="22"/>
          <w:szCs w:val="22"/>
        </w:rPr>
      </w:pPr>
      <w:r w:rsidRPr="00FE38D0">
        <w:rPr>
          <w:sz w:val="22"/>
          <w:szCs w:val="22"/>
        </w:rPr>
        <w:t>Полное фирменное наименование:</w:t>
      </w:r>
      <w:r w:rsidRPr="00FE38D0">
        <w:rPr>
          <w:rStyle w:val="Subst"/>
          <w:bCs/>
          <w:iCs/>
          <w:sz w:val="22"/>
          <w:szCs w:val="22"/>
        </w:rPr>
        <w:t xml:space="preserve"> Закрытое акционерное общество «Аудиторская фирма "Гран"</w:t>
      </w:r>
    </w:p>
    <w:p w:rsidR="00A37254" w:rsidRPr="00FE38D0" w:rsidRDefault="00A37254" w:rsidP="00A37254">
      <w:pPr>
        <w:ind w:left="200"/>
        <w:rPr>
          <w:sz w:val="22"/>
          <w:szCs w:val="22"/>
        </w:rPr>
      </w:pPr>
      <w:r w:rsidRPr="00FE38D0">
        <w:rPr>
          <w:sz w:val="22"/>
          <w:szCs w:val="22"/>
        </w:rPr>
        <w:t>Сокращенное фирменное наименование:</w:t>
      </w:r>
      <w:r w:rsidRPr="00FE38D0">
        <w:rPr>
          <w:rStyle w:val="Subst"/>
          <w:bCs/>
          <w:iCs/>
          <w:sz w:val="22"/>
          <w:szCs w:val="22"/>
        </w:rPr>
        <w:t xml:space="preserve"> ЗАО «Аудиторская Фирма "Гран"</w:t>
      </w:r>
    </w:p>
    <w:p w:rsidR="00A37254" w:rsidRPr="00FE38D0" w:rsidRDefault="00A37254" w:rsidP="00A37254">
      <w:pPr>
        <w:ind w:left="200"/>
        <w:rPr>
          <w:sz w:val="22"/>
          <w:szCs w:val="22"/>
        </w:rPr>
      </w:pPr>
      <w:r w:rsidRPr="00FE38D0">
        <w:rPr>
          <w:sz w:val="22"/>
          <w:szCs w:val="22"/>
        </w:rPr>
        <w:t>Место нахождения:</w:t>
      </w:r>
      <w:r w:rsidRPr="00FE38D0">
        <w:rPr>
          <w:rStyle w:val="Subst"/>
          <w:bCs/>
          <w:iCs/>
          <w:sz w:val="22"/>
          <w:szCs w:val="22"/>
        </w:rPr>
        <w:t xml:space="preserve"> 1155983,город Москва, улица </w:t>
      </w:r>
      <w:proofErr w:type="spellStart"/>
      <w:r w:rsidRPr="00FE38D0">
        <w:rPr>
          <w:rStyle w:val="Subst"/>
          <w:bCs/>
          <w:iCs/>
          <w:sz w:val="22"/>
          <w:szCs w:val="22"/>
        </w:rPr>
        <w:t>Загорьевская</w:t>
      </w:r>
      <w:proofErr w:type="spellEnd"/>
      <w:r w:rsidRPr="00FE38D0">
        <w:rPr>
          <w:rStyle w:val="Subst"/>
          <w:bCs/>
          <w:iCs/>
          <w:sz w:val="22"/>
          <w:szCs w:val="22"/>
        </w:rPr>
        <w:t>, дом 10, корп.4</w:t>
      </w:r>
    </w:p>
    <w:p w:rsidR="00A37254" w:rsidRPr="00FE38D0" w:rsidRDefault="00A37254" w:rsidP="00A37254">
      <w:pPr>
        <w:ind w:left="200"/>
        <w:rPr>
          <w:sz w:val="22"/>
          <w:szCs w:val="22"/>
        </w:rPr>
      </w:pPr>
      <w:r w:rsidRPr="00FE38D0">
        <w:rPr>
          <w:sz w:val="22"/>
          <w:szCs w:val="22"/>
        </w:rPr>
        <w:t>ИНН:</w:t>
      </w:r>
      <w:r w:rsidRPr="00FE38D0">
        <w:rPr>
          <w:rStyle w:val="Subst"/>
          <w:bCs/>
          <w:iCs/>
          <w:sz w:val="22"/>
          <w:szCs w:val="22"/>
        </w:rPr>
        <w:t xml:space="preserve"> 7737009382</w:t>
      </w:r>
    </w:p>
    <w:p w:rsidR="00A37254" w:rsidRPr="00FE38D0" w:rsidRDefault="00A37254" w:rsidP="00A37254">
      <w:pPr>
        <w:ind w:left="200"/>
        <w:rPr>
          <w:sz w:val="22"/>
          <w:szCs w:val="22"/>
        </w:rPr>
      </w:pPr>
      <w:r w:rsidRPr="00FE38D0">
        <w:rPr>
          <w:sz w:val="22"/>
          <w:szCs w:val="22"/>
        </w:rPr>
        <w:t>ОГРН:</w:t>
      </w:r>
      <w:r w:rsidRPr="00FE38D0">
        <w:rPr>
          <w:rStyle w:val="Subst"/>
          <w:bCs/>
          <w:iCs/>
          <w:sz w:val="22"/>
          <w:szCs w:val="22"/>
        </w:rPr>
        <w:t xml:space="preserve"> 1027739030494</w:t>
      </w:r>
    </w:p>
    <w:p w:rsidR="00A37254" w:rsidRPr="00FE38D0" w:rsidRDefault="00A37254" w:rsidP="00A37254">
      <w:pPr>
        <w:ind w:left="200"/>
        <w:rPr>
          <w:sz w:val="22"/>
          <w:szCs w:val="22"/>
        </w:rPr>
      </w:pPr>
      <w:r w:rsidRPr="00FE38D0">
        <w:rPr>
          <w:sz w:val="22"/>
          <w:szCs w:val="22"/>
        </w:rPr>
        <w:t>Телефон:</w:t>
      </w:r>
      <w:r w:rsidRPr="00FE38D0">
        <w:rPr>
          <w:b/>
          <w:i/>
          <w:sz w:val="22"/>
          <w:szCs w:val="22"/>
        </w:rPr>
        <w:t>8 (495) 333-42-23</w:t>
      </w:r>
    </w:p>
    <w:p w:rsidR="00A37254" w:rsidRPr="00FE38D0" w:rsidRDefault="00A37254" w:rsidP="00A37254">
      <w:pPr>
        <w:rPr>
          <w:b/>
          <w:i/>
          <w:sz w:val="22"/>
          <w:szCs w:val="22"/>
        </w:rPr>
      </w:pPr>
      <w:r w:rsidRPr="00FE38D0">
        <w:rPr>
          <w:sz w:val="22"/>
          <w:szCs w:val="22"/>
        </w:rPr>
        <w:t xml:space="preserve">   Факс:</w:t>
      </w:r>
      <w:r w:rsidRPr="00FE38D0">
        <w:rPr>
          <w:b/>
          <w:i/>
          <w:sz w:val="22"/>
          <w:szCs w:val="22"/>
        </w:rPr>
        <w:t>8 (495) 333-42-23</w:t>
      </w:r>
    </w:p>
    <w:p w:rsidR="00A37254" w:rsidRPr="00FE38D0" w:rsidRDefault="00A37254" w:rsidP="00A37254">
      <w:pPr>
        <w:rPr>
          <w:sz w:val="22"/>
          <w:szCs w:val="22"/>
        </w:rPr>
      </w:pPr>
      <w:r w:rsidRPr="00FE38D0">
        <w:rPr>
          <w:rStyle w:val="Subst"/>
          <w:bCs/>
          <w:iCs/>
          <w:sz w:val="22"/>
          <w:szCs w:val="22"/>
        </w:rPr>
        <w:t xml:space="preserve">Адреса электронной почты: </w:t>
      </w:r>
      <w:r w:rsidRPr="00FE38D0">
        <w:rPr>
          <w:rStyle w:val="Subst"/>
          <w:bCs/>
          <w:iCs/>
          <w:sz w:val="22"/>
          <w:szCs w:val="22"/>
          <w:lang w:val="en-US"/>
        </w:rPr>
        <w:t>gran</w:t>
      </w:r>
      <w:r w:rsidRPr="00FE38D0">
        <w:rPr>
          <w:rStyle w:val="Subst"/>
          <w:bCs/>
          <w:iCs/>
          <w:sz w:val="22"/>
          <w:szCs w:val="22"/>
        </w:rPr>
        <w:t>-</w:t>
      </w:r>
      <w:r w:rsidRPr="00FE38D0">
        <w:rPr>
          <w:rStyle w:val="Subst"/>
          <w:bCs/>
          <w:iCs/>
          <w:sz w:val="22"/>
          <w:szCs w:val="22"/>
          <w:lang w:val="en-US"/>
        </w:rPr>
        <w:t>audit</w:t>
      </w:r>
      <w:r w:rsidRPr="00FE38D0">
        <w:rPr>
          <w:rStyle w:val="Subst"/>
          <w:bCs/>
          <w:iCs/>
          <w:sz w:val="22"/>
          <w:szCs w:val="22"/>
        </w:rPr>
        <w:t>@</w:t>
      </w:r>
      <w:r w:rsidRPr="00FE38D0">
        <w:rPr>
          <w:rStyle w:val="Subst"/>
          <w:bCs/>
          <w:iCs/>
          <w:sz w:val="22"/>
          <w:szCs w:val="22"/>
          <w:lang w:val="en-US"/>
        </w:rPr>
        <w:t>mail</w:t>
      </w:r>
      <w:r w:rsidRPr="00FE38D0">
        <w:rPr>
          <w:rStyle w:val="Subst"/>
          <w:bCs/>
          <w:iCs/>
          <w:sz w:val="22"/>
          <w:szCs w:val="22"/>
        </w:rPr>
        <w:t>.</w:t>
      </w:r>
      <w:proofErr w:type="spellStart"/>
      <w:r w:rsidRPr="00FE38D0">
        <w:rPr>
          <w:rStyle w:val="Subst"/>
          <w:bCs/>
          <w:iCs/>
          <w:sz w:val="22"/>
          <w:szCs w:val="22"/>
          <w:lang w:val="en-US"/>
        </w:rPr>
        <w:t>ru</w:t>
      </w:r>
      <w:proofErr w:type="spellEnd"/>
    </w:p>
    <w:p w:rsidR="00A37254" w:rsidRPr="00FE38D0" w:rsidRDefault="00A37254" w:rsidP="00A37254">
      <w:pPr>
        <w:pStyle w:val="SubHeading"/>
        <w:ind w:left="200"/>
        <w:rPr>
          <w:sz w:val="22"/>
          <w:szCs w:val="22"/>
        </w:rPr>
      </w:pPr>
      <w:r w:rsidRPr="00FE38D0">
        <w:rPr>
          <w:sz w:val="22"/>
          <w:szCs w:val="22"/>
        </w:rPr>
        <w:t>Данные о членстве аудитора в саморегулируемых организациях аудиторов</w:t>
      </w:r>
    </w:p>
    <w:p w:rsidR="00A37254" w:rsidRPr="00FE38D0" w:rsidRDefault="00A37254" w:rsidP="00A37254">
      <w:pPr>
        <w:ind w:left="400"/>
        <w:rPr>
          <w:sz w:val="22"/>
          <w:szCs w:val="22"/>
        </w:rPr>
      </w:pPr>
      <w:r w:rsidRPr="00FE38D0">
        <w:rPr>
          <w:sz w:val="22"/>
          <w:szCs w:val="22"/>
        </w:rPr>
        <w:t>Полное наименование:</w:t>
      </w:r>
      <w:r w:rsidRPr="00FE38D0">
        <w:rPr>
          <w:rStyle w:val="Subst"/>
          <w:bCs/>
          <w:iCs/>
          <w:sz w:val="22"/>
          <w:szCs w:val="22"/>
        </w:rPr>
        <w:t xml:space="preserve"> Саморегулируемая организация аудиторов «Российский Союз аудиторов» (Ассоциация)</w:t>
      </w:r>
    </w:p>
    <w:p w:rsidR="00A37254" w:rsidRPr="00FE38D0" w:rsidRDefault="00A37254" w:rsidP="00A37254">
      <w:pPr>
        <w:pStyle w:val="SubHeading"/>
        <w:ind w:left="400"/>
        <w:rPr>
          <w:sz w:val="22"/>
          <w:szCs w:val="22"/>
        </w:rPr>
      </w:pPr>
      <w:r w:rsidRPr="00FE38D0">
        <w:rPr>
          <w:sz w:val="22"/>
          <w:szCs w:val="22"/>
        </w:rPr>
        <w:t>Место нахождения</w:t>
      </w:r>
    </w:p>
    <w:p w:rsidR="00A37254" w:rsidRPr="00FE38D0" w:rsidRDefault="00A37254" w:rsidP="00F315E3">
      <w:pPr>
        <w:ind w:left="600"/>
        <w:rPr>
          <w:sz w:val="22"/>
          <w:szCs w:val="22"/>
        </w:rPr>
      </w:pPr>
      <w:r w:rsidRPr="00FE38D0">
        <w:rPr>
          <w:rStyle w:val="Subst"/>
          <w:bCs/>
          <w:iCs/>
          <w:sz w:val="22"/>
          <w:szCs w:val="22"/>
        </w:rPr>
        <w:t>107031 Россия, Москва, Петровский переулок, д.8, строение 2</w:t>
      </w:r>
    </w:p>
    <w:p w:rsidR="00A37254" w:rsidRPr="00FE38D0" w:rsidRDefault="00A37254" w:rsidP="00A37254">
      <w:pPr>
        <w:pStyle w:val="SubHeading"/>
        <w:ind w:left="200"/>
        <w:rPr>
          <w:sz w:val="22"/>
          <w:szCs w:val="22"/>
        </w:rPr>
      </w:pPr>
      <w:r w:rsidRPr="00FE38D0">
        <w:rPr>
          <w:sz w:val="22"/>
          <w:szCs w:val="22"/>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37254" w:rsidRPr="00FE38D0" w:rsidRDefault="00A37254" w:rsidP="00A37254">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A37254" w:rsidRPr="00FE38D0" w:rsidTr="00A37254">
        <w:tc>
          <w:tcPr>
            <w:tcW w:w="2592" w:type="dxa"/>
            <w:tcBorders>
              <w:top w:val="double" w:sz="6" w:space="0" w:color="auto"/>
              <w:left w:val="double" w:sz="6" w:space="0" w:color="auto"/>
              <w:bottom w:val="single" w:sz="6" w:space="0" w:color="auto"/>
              <w:right w:val="single" w:sz="6" w:space="0" w:color="auto"/>
            </w:tcBorders>
          </w:tcPr>
          <w:p w:rsidR="00A37254" w:rsidRPr="00FE38D0" w:rsidRDefault="00A37254" w:rsidP="00A37254">
            <w:pPr>
              <w:jc w:val="center"/>
              <w:rPr>
                <w:sz w:val="22"/>
                <w:szCs w:val="22"/>
                <w:highlight w:val="yellow"/>
              </w:rPr>
            </w:pPr>
            <w:r w:rsidRPr="00FE38D0">
              <w:rPr>
                <w:sz w:val="22"/>
                <w:szCs w:val="22"/>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A37254" w:rsidRPr="00FE38D0" w:rsidRDefault="00A37254" w:rsidP="00A37254">
            <w:pPr>
              <w:jc w:val="center"/>
              <w:rPr>
                <w:sz w:val="22"/>
                <w:szCs w:val="22"/>
              </w:rPr>
            </w:pPr>
            <w:r w:rsidRPr="00FE38D0">
              <w:rPr>
                <w:sz w:val="22"/>
                <w:szCs w:val="22"/>
              </w:rPr>
              <w:t>Консолидированная финансовая отчетность, Год</w:t>
            </w:r>
          </w:p>
        </w:tc>
      </w:tr>
      <w:tr w:rsidR="00A37254" w:rsidRPr="00FE38D0" w:rsidTr="00AB3F90">
        <w:tc>
          <w:tcPr>
            <w:tcW w:w="2592" w:type="dxa"/>
            <w:tcBorders>
              <w:top w:val="single" w:sz="6" w:space="0" w:color="auto"/>
              <w:left w:val="double" w:sz="6" w:space="0" w:color="auto"/>
              <w:bottom w:val="single" w:sz="6" w:space="0" w:color="auto"/>
              <w:right w:val="single" w:sz="6" w:space="0" w:color="auto"/>
            </w:tcBorders>
          </w:tcPr>
          <w:p w:rsidR="00A37254" w:rsidRPr="00FE38D0" w:rsidRDefault="00A37254" w:rsidP="00A37254">
            <w:pPr>
              <w:rPr>
                <w:sz w:val="22"/>
                <w:szCs w:val="22"/>
                <w:highlight w:val="yellow"/>
              </w:rPr>
            </w:pPr>
            <w:r w:rsidRPr="00FE38D0">
              <w:rPr>
                <w:sz w:val="22"/>
                <w:szCs w:val="22"/>
              </w:rPr>
              <w:t>2018г.</w:t>
            </w:r>
          </w:p>
        </w:tc>
        <w:tc>
          <w:tcPr>
            <w:tcW w:w="2520" w:type="dxa"/>
            <w:tcBorders>
              <w:top w:val="single" w:sz="6" w:space="0" w:color="auto"/>
              <w:left w:val="single" w:sz="6" w:space="0" w:color="auto"/>
              <w:bottom w:val="single" w:sz="6" w:space="0" w:color="auto"/>
              <w:right w:val="double" w:sz="6" w:space="0" w:color="auto"/>
            </w:tcBorders>
          </w:tcPr>
          <w:p w:rsidR="00A37254" w:rsidRPr="00FE38D0" w:rsidRDefault="00A37254" w:rsidP="00A37254">
            <w:pPr>
              <w:rPr>
                <w:sz w:val="22"/>
                <w:szCs w:val="22"/>
              </w:rPr>
            </w:pPr>
          </w:p>
        </w:tc>
      </w:tr>
    </w:tbl>
    <w:p w:rsidR="00A37254" w:rsidRPr="00FE38D0" w:rsidRDefault="00A37254" w:rsidP="00F315E3">
      <w:pPr>
        <w:pStyle w:val="SubHeading"/>
        <w:rPr>
          <w:sz w:val="22"/>
          <w:szCs w:val="22"/>
        </w:rPr>
      </w:pPr>
      <w:proofErr w:type="gramStart"/>
      <w:r w:rsidRPr="00FE38D0">
        <w:rPr>
          <w:sz w:val="22"/>
          <w:szCs w:val="22"/>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F86BAE" w:rsidRDefault="00F86BAE" w:rsidP="00F315E3">
      <w:pPr>
        <w:ind w:left="400"/>
        <w:rPr>
          <w:rStyle w:val="Subst"/>
          <w:bCs/>
          <w:iCs/>
          <w:sz w:val="22"/>
          <w:szCs w:val="22"/>
        </w:rPr>
      </w:pPr>
    </w:p>
    <w:p w:rsidR="00F315E3" w:rsidRPr="00FE38D0" w:rsidRDefault="00A37254" w:rsidP="00F315E3">
      <w:pPr>
        <w:ind w:left="400"/>
        <w:rPr>
          <w:rStyle w:val="Subst"/>
          <w:bCs/>
          <w:iCs/>
          <w:sz w:val="22"/>
          <w:szCs w:val="22"/>
        </w:rPr>
      </w:pPr>
      <w:r w:rsidRPr="00FE38D0">
        <w:rPr>
          <w:rStyle w:val="Subst"/>
          <w:bCs/>
          <w:iCs/>
          <w:sz w:val="22"/>
          <w:szCs w:val="22"/>
        </w:rPr>
        <w:t xml:space="preserve">Факторов, которые могут оказать влияние на независимость аудитора (аудиторской организации) от эмитента, в том числе наличия существенных интересов, связывающих аудитора (лиц, занимающих должности в органах управления и органах </w:t>
      </w:r>
      <w:proofErr w:type="gramStart"/>
      <w:r w:rsidRPr="00FE38D0">
        <w:rPr>
          <w:rStyle w:val="Subst"/>
          <w:bCs/>
          <w:iCs/>
          <w:sz w:val="22"/>
          <w:szCs w:val="22"/>
        </w:rPr>
        <w:t>контроля за</w:t>
      </w:r>
      <w:proofErr w:type="gramEnd"/>
      <w:r w:rsidRPr="00FE38D0">
        <w:rPr>
          <w:rStyle w:val="Subst"/>
          <w:bCs/>
          <w:iCs/>
          <w:sz w:val="22"/>
          <w:szCs w:val="22"/>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A37254" w:rsidRPr="00FE38D0" w:rsidRDefault="00A37254" w:rsidP="00F315E3">
      <w:pPr>
        <w:ind w:left="400"/>
        <w:rPr>
          <w:sz w:val="22"/>
          <w:szCs w:val="22"/>
        </w:rPr>
      </w:pPr>
      <w:r w:rsidRPr="00FE38D0">
        <w:rPr>
          <w:sz w:val="22"/>
          <w:szCs w:val="22"/>
        </w:rPr>
        <w:lastRenderedPageBreak/>
        <w:t>Порядок выбора аудитора эмитента</w:t>
      </w:r>
    </w:p>
    <w:p w:rsidR="00A37254" w:rsidRPr="00FE38D0" w:rsidRDefault="00A37254" w:rsidP="00F315E3">
      <w:pPr>
        <w:ind w:left="400"/>
        <w:rPr>
          <w:sz w:val="22"/>
          <w:szCs w:val="22"/>
        </w:rPr>
      </w:pPr>
      <w:r w:rsidRPr="00FE38D0">
        <w:rPr>
          <w:sz w:val="22"/>
          <w:szCs w:val="22"/>
        </w:rPr>
        <w:t>Наличие процедуры тендера, связанного с выбором аудитора, и его основные условия:</w:t>
      </w:r>
      <w:r w:rsidRPr="00FE38D0">
        <w:rPr>
          <w:sz w:val="22"/>
          <w:szCs w:val="22"/>
        </w:rPr>
        <w:br/>
      </w:r>
      <w:r w:rsidRPr="00FE38D0">
        <w:rPr>
          <w:rStyle w:val="Subst"/>
          <w:bCs/>
          <w:iCs/>
          <w:sz w:val="22"/>
          <w:szCs w:val="22"/>
        </w:rPr>
        <w:t>Процедура выбора аудитора отсутствует</w:t>
      </w:r>
    </w:p>
    <w:p w:rsidR="00F315E3" w:rsidRPr="00FE38D0" w:rsidRDefault="00A37254" w:rsidP="00F315E3">
      <w:pPr>
        <w:ind w:left="400"/>
        <w:rPr>
          <w:b/>
          <w:bCs/>
          <w:i/>
          <w:iCs/>
          <w:sz w:val="22"/>
          <w:szCs w:val="22"/>
        </w:rPr>
      </w:pPr>
      <w:r w:rsidRPr="00FE38D0">
        <w:rPr>
          <w:sz w:val="22"/>
          <w:szCs w:val="22"/>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FE38D0">
        <w:rPr>
          <w:sz w:val="22"/>
          <w:szCs w:val="22"/>
        </w:rPr>
        <w:br/>
      </w:r>
      <w:r w:rsidRPr="00FE38D0">
        <w:rPr>
          <w:rStyle w:val="Subst"/>
          <w:bCs/>
          <w:iCs/>
          <w:sz w:val="22"/>
          <w:szCs w:val="22"/>
        </w:rPr>
        <w:t>В связи с отсутствием порядка определения кандидатуры аудитора на законодательной основе, Совет Директоров Общества дает рекомендации по выдвижению кандидатуры аудитора  и определению размера оплаты услуг аудитора, окончательное утверждение кандидатуры аудитора происходит на годовом Общем собрании акционеров Общества.</w:t>
      </w:r>
    </w:p>
    <w:p w:rsidR="00A37254" w:rsidRPr="00FE38D0" w:rsidRDefault="00A37254" w:rsidP="00F315E3">
      <w:pPr>
        <w:ind w:left="200"/>
        <w:rPr>
          <w:sz w:val="22"/>
          <w:szCs w:val="22"/>
        </w:rPr>
      </w:pPr>
      <w:r w:rsidRPr="00FE38D0">
        <w:rPr>
          <w:sz w:val="22"/>
          <w:szCs w:val="22"/>
        </w:rPr>
        <w:t>Указывается информация о работах, проводимых аудитором в рамках специальных аудиторских заданий:</w:t>
      </w:r>
      <w:r w:rsidRPr="00FE38D0">
        <w:rPr>
          <w:sz w:val="22"/>
          <w:szCs w:val="22"/>
        </w:rPr>
        <w:br/>
      </w:r>
      <w:proofErr w:type="gramStart"/>
      <w:r w:rsidRPr="00FE38D0">
        <w:rPr>
          <w:rStyle w:val="Subst"/>
          <w:bCs/>
          <w:iCs/>
          <w:sz w:val="22"/>
          <w:szCs w:val="22"/>
        </w:rPr>
        <w:t>Работа</w:t>
      </w:r>
      <w:proofErr w:type="gramEnd"/>
      <w:r w:rsidRPr="00FE38D0">
        <w:rPr>
          <w:rStyle w:val="Subst"/>
          <w:bCs/>
          <w:iCs/>
          <w:sz w:val="22"/>
          <w:szCs w:val="22"/>
        </w:rPr>
        <w:t xml:space="preserve"> проводимая в рамках специальных аудиторских заданий не проводилась.</w:t>
      </w:r>
    </w:p>
    <w:p w:rsidR="00A37254" w:rsidRPr="00FE38D0" w:rsidRDefault="00A37254" w:rsidP="00A37254">
      <w:pPr>
        <w:ind w:left="200"/>
        <w:rPr>
          <w:sz w:val="22"/>
          <w:szCs w:val="22"/>
        </w:rPr>
      </w:pPr>
      <w:r w:rsidRPr="00FE38D0">
        <w:rPr>
          <w:sz w:val="22"/>
          <w:szCs w:val="22"/>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FE38D0">
        <w:rPr>
          <w:sz w:val="22"/>
          <w:szCs w:val="22"/>
        </w:rPr>
        <w:br/>
      </w:r>
      <w:r w:rsidRPr="00FE38D0">
        <w:rPr>
          <w:rStyle w:val="Subst"/>
          <w:bCs/>
          <w:iCs/>
          <w:sz w:val="22"/>
          <w:szCs w:val="22"/>
        </w:rPr>
        <w:t xml:space="preserve">Размер вознаграждения определяется и выплачивается, согласно заключенному договору  на оказание аудиторских услуг. Фактическая выплата вознаграждения произведена </w:t>
      </w:r>
      <w:r w:rsidR="00FF32C6" w:rsidRPr="00FE38D0">
        <w:rPr>
          <w:rStyle w:val="Subst"/>
          <w:bCs/>
          <w:iCs/>
          <w:sz w:val="22"/>
          <w:szCs w:val="22"/>
        </w:rPr>
        <w:t>10.04.2019</w:t>
      </w:r>
      <w:r w:rsidRPr="00FE38D0">
        <w:rPr>
          <w:rStyle w:val="Subst"/>
          <w:bCs/>
          <w:iCs/>
          <w:sz w:val="22"/>
          <w:szCs w:val="22"/>
        </w:rPr>
        <w:t xml:space="preserve">г. в сумме </w:t>
      </w:r>
      <w:r w:rsidR="00FF32C6" w:rsidRPr="00FE38D0">
        <w:rPr>
          <w:rStyle w:val="Subst"/>
          <w:bCs/>
          <w:iCs/>
          <w:sz w:val="22"/>
          <w:szCs w:val="22"/>
        </w:rPr>
        <w:t>2</w:t>
      </w:r>
      <w:r w:rsidRPr="00FE38D0">
        <w:rPr>
          <w:rStyle w:val="Subst"/>
          <w:bCs/>
          <w:iCs/>
          <w:sz w:val="22"/>
          <w:szCs w:val="22"/>
        </w:rPr>
        <w:t xml:space="preserve">00 000 руб., по окончании </w:t>
      </w:r>
      <w:r w:rsidR="00FF32C6" w:rsidRPr="00FE38D0">
        <w:rPr>
          <w:rStyle w:val="Subst"/>
          <w:bCs/>
          <w:iCs/>
          <w:sz w:val="22"/>
          <w:szCs w:val="22"/>
        </w:rPr>
        <w:t>проведения обязательного аудита.</w:t>
      </w:r>
    </w:p>
    <w:p w:rsidR="00A37254" w:rsidRPr="00FE38D0" w:rsidRDefault="00A37254" w:rsidP="00A37254">
      <w:pPr>
        <w:ind w:left="200"/>
        <w:rPr>
          <w:sz w:val="22"/>
          <w:szCs w:val="22"/>
        </w:rPr>
      </w:pPr>
      <w:r w:rsidRPr="00FE38D0">
        <w:rPr>
          <w:sz w:val="22"/>
          <w:szCs w:val="22"/>
        </w:rPr>
        <w:t>Приводится информация о наличии отсроченных и просроченных платежей за оказанные аудитором услуги:</w:t>
      </w:r>
      <w:r w:rsidRPr="00FE38D0">
        <w:rPr>
          <w:sz w:val="22"/>
          <w:szCs w:val="22"/>
        </w:rPr>
        <w:br/>
      </w:r>
      <w:r w:rsidRPr="00FE38D0">
        <w:rPr>
          <w:rStyle w:val="Subst"/>
          <w:bCs/>
          <w:iCs/>
          <w:sz w:val="22"/>
          <w:szCs w:val="22"/>
        </w:rPr>
        <w:t>Отсроченные и просроченные платежи за оказание аудиторских услуг отсутствуют.</w:t>
      </w:r>
    </w:p>
    <w:p w:rsidR="00A37254" w:rsidRPr="00FE38D0" w:rsidRDefault="00A37254" w:rsidP="00F315E3">
      <w:pPr>
        <w:pStyle w:val="SubHeading"/>
        <w:rPr>
          <w:sz w:val="22"/>
          <w:szCs w:val="22"/>
        </w:rPr>
      </w:pPr>
      <w:r w:rsidRPr="00FE38D0">
        <w:rPr>
          <w:sz w:val="22"/>
          <w:szCs w:val="22"/>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37254" w:rsidRPr="00FE38D0" w:rsidRDefault="00A37254" w:rsidP="00A37254">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A37254" w:rsidRPr="00FE38D0" w:rsidTr="00A37254">
        <w:tc>
          <w:tcPr>
            <w:tcW w:w="2592" w:type="dxa"/>
            <w:tcBorders>
              <w:top w:val="double" w:sz="6" w:space="0" w:color="auto"/>
              <w:left w:val="double" w:sz="6" w:space="0" w:color="auto"/>
              <w:bottom w:val="single" w:sz="6" w:space="0" w:color="auto"/>
              <w:right w:val="single" w:sz="6" w:space="0" w:color="auto"/>
            </w:tcBorders>
          </w:tcPr>
          <w:p w:rsidR="00A37254" w:rsidRPr="00FE38D0" w:rsidRDefault="00A37254" w:rsidP="00A37254">
            <w:pPr>
              <w:jc w:val="center"/>
              <w:rPr>
                <w:sz w:val="22"/>
                <w:szCs w:val="22"/>
              </w:rPr>
            </w:pPr>
            <w:r w:rsidRPr="00FE38D0">
              <w:rPr>
                <w:sz w:val="22"/>
                <w:szCs w:val="22"/>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A37254" w:rsidRPr="00FE38D0" w:rsidRDefault="00A37254" w:rsidP="00A37254">
            <w:pPr>
              <w:jc w:val="center"/>
              <w:rPr>
                <w:sz w:val="22"/>
                <w:szCs w:val="22"/>
              </w:rPr>
            </w:pPr>
            <w:r w:rsidRPr="00FE38D0">
              <w:rPr>
                <w:sz w:val="22"/>
                <w:szCs w:val="22"/>
              </w:rPr>
              <w:t>Консолидированная финансовая отчетность, Год</w:t>
            </w:r>
          </w:p>
        </w:tc>
      </w:tr>
      <w:tr w:rsidR="00A37254" w:rsidRPr="00FE38D0" w:rsidTr="00A37254">
        <w:tc>
          <w:tcPr>
            <w:tcW w:w="2592" w:type="dxa"/>
            <w:tcBorders>
              <w:top w:val="single" w:sz="6" w:space="0" w:color="auto"/>
              <w:left w:val="double" w:sz="6" w:space="0" w:color="auto"/>
              <w:bottom w:val="double" w:sz="6" w:space="0" w:color="auto"/>
              <w:right w:val="single" w:sz="6" w:space="0" w:color="auto"/>
            </w:tcBorders>
          </w:tcPr>
          <w:p w:rsidR="00A37254" w:rsidRPr="00FE38D0" w:rsidRDefault="00A37254" w:rsidP="00962A27">
            <w:pPr>
              <w:rPr>
                <w:sz w:val="22"/>
                <w:szCs w:val="22"/>
              </w:rPr>
            </w:pPr>
            <w:r w:rsidRPr="00FE38D0">
              <w:rPr>
                <w:sz w:val="22"/>
                <w:szCs w:val="22"/>
              </w:rPr>
              <w:t xml:space="preserve">2019 , </w:t>
            </w:r>
            <w:r w:rsidR="00962A27">
              <w:rPr>
                <w:sz w:val="22"/>
                <w:szCs w:val="22"/>
              </w:rPr>
              <w:t>6</w:t>
            </w:r>
            <w:r w:rsidRPr="00FE38D0">
              <w:rPr>
                <w:sz w:val="22"/>
                <w:szCs w:val="22"/>
              </w:rPr>
              <w:t xml:space="preserve"> мес.</w:t>
            </w:r>
          </w:p>
        </w:tc>
        <w:tc>
          <w:tcPr>
            <w:tcW w:w="2520" w:type="dxa"/>
            <w:tcBorders>
              <w:top w:val="single" w:sz="6" w:space="0" w:color="auto"/>
              <w:left w:val="single" w:sz="6" w:space="0" w:color="auto"/>
              <w:bottom w:val="double" w:sz="6" w:space="0" w:color="auto"/>
              <w:right w:val="double" w:sz="6" w:space="0" w:color="auto"/>
            </w:tcBorders>
          </w:tcPr>
          <w:p w:rsidR="00A37254" w:rsidRPr="00FE38D0" w:rsidRDefault="00A37254" w:rsidP="00A37254">
            <w:pPr>
              <w:rPr>
                <w:sz w:val="22"/>
                <w:szCs w:val="22"/>
              </w:rPr>
            </w:pPr>
          </w:p>
        </w:tc>
      </w:tr>
    </w:tbl>
    <w:p w:rsidR="00A37254" w:rsidRPr="00FE38D0" w:rsidRDefault="00A37254" w:rsidP="00F315E3">
      <w:pPr>
        <w:pStyle w:val="SubHeading"/>
        <w:rPr>
          <w:sz w:val="22"/>
          <w:szCs w:val="22"/>
        </w:rPr>
      </w:pPr>
      <w:proofErr w:type="gramStart"/>
      <w:r w:rsidRPr="00FE38D0">
        <w:rPr>
          <w:sz w:val="22"/>
          <w:szCs w:val="22"/>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F315E3" w:rsidRPr="00FE38D0" w:rsidRDefault="00A37254" w:rsidP="00F315E3">
      <w:pPr>
        <w:ind w:left="400"/>
        <w:rPr>
          <w:rStyle w:val="Subst"/>
          <w:bCs/>
          <w:iCs/>
          <w:sz w:val="22"/>
          <w:szCs w:val="22"/>
        </w:rPr>
      </w:pPr>
      <w:r w:rsidRPr="00FE38D0">
        <w:rPr>
          <w:rStyle w:val="Subst"/>
          <w:bCs/>
          <w:iCs/>
          <w:sz w:val="22"/>
          <w:szCs w:val="22"/>
        </w:rPr>
        <w:t xml:space="preserve">Факторов, которые могут оказать влияние на независимость аудитора (аудиторской организации) от эмитента, в том числе наличия существенных интересов, связывающих аудитора (лиц, занимающих должности в органах управления и органах </w:t>
      </w:r>
      <w:proofErr w:type="gramStart"/>
      <w:r w:rsidRPr="00FE38D0">
        <w:rPr>
          <w:rStyle w:val="Subst"/>
          <w:bCs/>
          <w:iCs/>
          <w:sz w:val="22"/>
          <w:szCs w:val="22"/>
        </w:rPr>
        <w:t>контроля за</w:t>
      </w:r>
      <w:proofErr w:type="gramEnd"/>
      <w:r w:rsidRPr="00FE38D0">
        <w:rPr>
          <w:rStyle w:val="Subst"/>
          <w:bCs/>
          <w:iCs/>
          <w:sz w:val="22"/>
          <w:szCs w:val="22"/>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A37254" w:rsidRPr="00FE38D0" w:rsidRDefault="00A37254" w:rsidP="00F315E3">
      <w:pPr>
        <w:ind w:left="400"/>
        <w:rPr>
          <w:sz w:val="22"/>
          <w:szCs w:val="22"/>
        </w:rPr>
      </w:pPr>
      <w:r w:rsidRPr="00FE38D0">
        <w:rPr>
          <w:sz w:val="22"/>
          <w:szCs w:val="22"/>
        </w:rPr>
        <w:t>Порядок выбора аудитора эмитента</w:t>
      </w:r>
    </w:p>
    <w:p w:rsidR="00A37254" w:rsidRPr="00FE38D0" w:rsidRDefault="00A37254" w:rsidP="00A37254">
      <w:pPr>
        <w:ind w:left="400"/>
        <w:rPr>
          <w:sz w:val="22"/>
          <w:szCs w:val="22"/>
        </w:rPr>
      </w:pPr>
      <w:r w:rsidRPr="00FE38D0">
        <w:rPr>
          <w:sz w:val="22"/>
          <w:szCs w:val="22"/>
        </w:rPr>
        <w:t>Наличие процедуры тендера, связанного с выбором аудитора, и его основные условия:</w:t>
      </w:r>
      <w:r w:rsidRPr="00FE38D0">
        <w:rPr>
          <w:sz w:val="22"/>
          <w:szCs w:val="22"/>
        </w:rPr>
        <w:br/>
      </w:r>
      <w:r w:rsidRPr="00FE38D0">
        <w:rPr>
          <w:rStyle w:val="Subst"/>
          <w:bCs/>
          <w:iCs/>
          <w:sz w:val="22"/>
          <w:szCs w:val="22"/>
        </w:rPr>
        <w:t>Процедура выбора аудитора отсутствует</w:t>
      </w:r>
    </w:p>
    <w:p w:rsidR="00A37254" w:rsidRDefault="00A37254" w:rsidP="00F315E3">
      <w:pPr>
        <w:rPr>
          <w:rStyle w:val="Subst"/>
          <w:bCs/>
          <w:iCs/>
          <w:sz w:val="22"/>
          <w:szCs w:val="22"/>
        </w:rPr>
      </w:pPr>
      <w:r w:rsidRPr="00FE38D0">
        <w:rPr>
          <w:sz w:val="22"/>
          <w:szCs w:val="22"/>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FE38D0">
        <w:rPr>
          <w:sz w:val="22"/>
          <w:szCs w:val="22"/>
        </w:rPr>
        <w:br/>
      </w:r>
      <w:r w:rsidRPr="00FE38D0">
        <w:rPr>
          <w:rStyle w:val="Subst"/>
          <w:bCs/>
          <w:iCs/>
          <w:sz w:val="22"/>
          <w:szCs w:val="22"/>
        </w:rPr>
        <w:t>В связи с отсутствием порядка определения кандидатуры аудитора на законодательной основе, Совет Директоров Общества дает рекомендации по выдвижению кандидатуры аудитора  и определению размера оплаты услуг аудитора, окончательное утверждение кандидатуры аудитора происходит на годовом Общем собрании акционе</w:t>
      </w:r>
      <w:r w:rsidR="00F315E3" w:rsidRPr="00FE38D0">
        <w:rPr>
          <w:rStyle w:val="Subst"/>
          <w:bCs/>
          <w:iCs/>
          <w:sz w:val="22"/>
          <w:szCs w:val="22"/>
        </w:rPr>
        <w:t>ров Общества.</w:t>
      </w:r>
    </w:p>
    <w:p w:rsidR="00F86BAE" w:rsidRDefault="00F86BAE" w:rsidP="00962A27">
      <w:pPr>
        <w:jc w:val="both"/>
        <w:rPr>
          <w:rStyle w:val="Subst"/>
          <w:b w:val="0"/>
          <w:bCs/>
          <w:i w:val="0"/>
          <w:iCs/>
          <w:sz w:val="22"/>
          <w:szCs w:val="22"/>
        </w:rPr>
      </w:pPr>
    </w:p>
    <w:p w:rsidR="00962A27" w:rsidRPr="00962A27" w:rsidRDefault="00962A27" w:rsidP="00962A27">
      <w:pPr>
        <w:jc w:val="both"/>
        <w:rPr>
          <w:rStyle w:val="Subst"/>
          <w:bCs/>
          <w:iCs/>
          <w:sz w:val="22"/>
          <w:szCs w:val="22"/>
        </w:rPr>
      </w:pPr>
      <w:r w:rsidRPr="00962A27">
        <w:rPr>
          <w:rStyle w:val="Subst"/>
          <w:b w:val="0"/>
          <w:bCs/>
          <w:i w:val="0"/>
          <w:iCs/>
          <w:sz w:val="22"/>
          <w:szCs w:val="22"/>
        </w:rPr>
        <w:lastRenderedPageBreak/>
        <w:t>На годовом общем собрании акционеров 18.06.2019г. было принято решение:</w:t>
      </w:r>
      <w:r w:rsidRPr="00962A27">
        <w:rPr>
          <w:rStyle w:val="Subst"/>
          <w:bCs/>
          <w:iCs/>
          <w:sz w:val="22"/>
          <w:szCs w:val="22"/>
        </w:rPr>
        <w:t xml:space="preserve"> </w:t>
      </w:r>
    </w:p>
    <w:p w:rsidR="00747C72" w:rsidRDefault="00962A27" w:rsidP="00962A27">
      <w:pPr>
        <w:ind w:left="567" w:hanging="141"/>
        <w:jc w:val="both"/>
        <w:rPr>
          <w:rFonts w:eastAsia="Calibri"/>
          <w:b/>
          <w:i/>
          <w:iCs/>
          <w:sz w:val="22"/>
          <w:szCs w:val="22"/>
        </w:rPr>
      </w:pPr>
      <w:r w:rsidRPr="00962A27">
        <w:rPr>
          <w:rFonts w:eastAsia="Calibri"/>
          <w:b/>
          <w:i/>
          <w:sz w:val="22"/>
          <w:szCs w:val="22"/>
        </w:rPr>
        <w:t xml:space="preserve">Утвердить аудитором Общества </w:t>
      </w:r>
      <w:r w:rsidRPr="00962A27">
        <w:rPr>
          <w:rFonts w:eastAsia="Calibri"/>
          <w:b/>
          <w:i/>
          <w:iCs/>
          <w:sz w:val="22"/>
          <w:szCs w:val="22"/>
        </w:rPr>
        <w:t>для осуществления обязательного ежегодного аудита бухгалтерско</w:t>
      </w:r>
      <w:proofErr w:type="gramStart"/>
      <w:r w:rsidRPr="00962A27">
        <w:rPr>
          <w:rFonts w:eastAsia="Calibri"/>
          <w:b/>
          <w:i/>
          <w:iCs/>
          <w:sz w:val="22"/>
          <w:szCs w:val="22"/>
        </w:rPr>
        <w:t>й(</w:t>
      </w:r>
      <w:proofErr w:type="gramEnd"/>
      <w:r w:rsidRPr="00962A27">
        <w:rPr>
          <w:rFonts w:eastAsia="Calibri"/>
          <w:b/>
          <w:i/>
          <w:iCs/>
          <w:sz w:val="22"/>
          <w:szCs w:val="22"/>
        </w:rPr>
        <w:t xml:space="preserve">финансовой) отчетности Общества за 2019 год </w:t>
      </w:r>
    </w:p>
    <w:p w:rsidR="00962A27" w:rsidRPr="00962A27" w:rsidRDefault="00962A27" w:rsidP="00962A27">
      <w:pPr>
        <w:ind w:left="567" w:hanging="141"/>
        <w:jc w:val="both"/>
        <w:rPr>
          <w:rFonts w:eastAsia="Calibri"/>
          <w:sz w:val="22"/>
          <w:szCs w:val="22"/>
        </w:rPr>
      </w:pPr>
      <w:r w:rsidRPr="00962A27">
        <w:rPr>
          <w:rFonts w:eastAsia="Calibri"/>
          <w:b/>
          <w:i/>
          <w:sz w:val="22"/>
          <w:szCs w:val="22"/>
        </w:rPr>
        <w:t>Закрытое акционерное общество «Аудиторская фирма «ГРАН» (ОГРН 1027739030494</w:t>
      </w:r>
      <w:r w:rsidRPr="00962A27">
        <w:rPr>
          <w:rFonts w:eastAsia="Calibri"/>
          <w:sz w:val="22"/>
          <w:szCs w:val="22"/>
        </w:rPr>
        <w:t>).</w:t>
      </w:r>
    </w:p>
    <w:p w:rsidR="00962A27" w:rsidRPr="00FE38D0" w:rsidRDefault="00962A27" w:rsidP="00F315E3">
      <w:pPr>
        <w:rPr>
          <w:b/>
          <w:bCs/>
          <w:i/>
          <w:iCs/>
          <w:sz w:val="22"/>
          <w:szCs w:val="22"/>
        </w:rPr>
      </w:pPr>
    </w:p>
    <w:p w:rsidR="00A37254" w:rsidRPr="00FE38D0" w:rsidRDefault="00A37254" w:rsidP="00A37254">
      <w:pPr>
        <w:jc w:val="both"/>
        <w:rPr>
          <w:sz w:val="22"/>
          <w:szCs w:val="22"/>
        </w:rPr>
      </w:pPr>
      <w:r w:rsidRPr="00FE38D0">
        <w:rPr>
          <w:sz w:val="22"/>
          <w:szCs w:val="22"/>
        </w:rPr>
        <w:t>Указывается информация о работах, проводимых аудитором в рамках специальных аудиторских заданий:</w:t>
      </w:r>
      <w:r w:rsidRPr="00FE38D0">
        <w:rPr>
          <w:sz w:val="22"/>
          <w:szCs w:val="22"/>
        </w:rPr>
        <w:br/>
      </w:r>
      <w:proofErr w:type="gramStart"/>
      <w:r w:rsidRPr="00FE38D0">
        <w:rPr>
          <w:rStyle w:val="Subst"/>
          <w:bCs/>
          <w:iCs/>
          <w:sz w:val="22"/>
          <w:szCs w:val="22"/>
        </w:rPr>
        <w:t>Работа</w:t>
      </w:r>
      <w:proofErr w:type="gramEnd"/>
      <w:r w:rsidRPr="00FE38D0">
        <w:rPr>
          <w:rStyle w:val="Subst"/>
          <w:bCs/>
          <w:iCs/>
          <w:sz w:val="22"/>
          <w:szCs w:val="22"/>
        </w:rPr>
        <w:t xml:space="preserve"> проводимая в рамках специальных аудиторских заданий не проводилась.</w:t>
      </w:r>
    </w:p>
    <w:p w:rsidR="00A37254" w:rsidRPr="00FE38D0" w:rsidRDefault="00A37254" w:rsidP="00F315E3">
      <w:pPr>
        <w:rPr>
          <w:sz w:val="22"/>
          <w:szCs w:val="22"/>
        </w:rPr>
      </w:pPr>
      <w:r w:rsidRPr="00FE38D0">
        <w:rPr>
          <w:sz w:val="22"/>
          <w:szCs w:val="22"/>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FE38D0">
        <w:rPr>
          <w:sz w:val="22"/>
          <w:szCs w:val="22"/>
        </w:rPr>
        <w:br/>
      </w:r>
      <w:r w:rsidRPr="00FE38D0">
        <w:rPr>
          <w:rStyle w:val="Subst"/>
          <w:bCs/>
          <w:iCs/>
          <w:sz w:val="22"/>
          <w:szCs w:val="22"/>
        </w:rPr>
        <w:t>Размер вознаграждения определяется и выплачивается согласно заключенному договору  на оказание аудиторских услуг. Фактическая выплата вознаграждения будет произведена в 20</w:t>
      </w:r>
      <w:r w:rsidR="00F315E3" w:rsidRPr="00FE38D0">
        <w:rPr>
          <w:rStyle w:val="Subst"/>
          <w:bCs/>
          <w:iCs/>
          <w:sz w:val="22"/>
          <w:szCs w:val="22"/>
        </w:rPr>
        <w:t>20</w:t>
      </w:r>
      <w:r w:rsidRPr="00FE38D0">
        <w:rPr>
          <w:rStyle w:val="Subst"/>
          <w:bCs/>
          <w:iCs/>
          <w:sz w:val="22"/>
          <w:szCs w:val="22"/>
        </w:rPr>
        <w:t xml:space="preserve"> году по окончании проведения обязательного аудита.</w:t>
      </w:r>
    </w:p>
    <w:p w:rsidR="00A37254" w:rsidRPr="00FE38D0" w:rsidRDefault="00A37254" w:rsidP="00F315E3">
      <w:pPr>
        <w:rPr>
          <w:sz w:val="22"/>
          <w:szCs w:val="22"/>
        </w:rPr>
      </w:pPr>
      <w:r w:rsidRPr="00FE38D0">
        <w:rPr>
          <w:sz w:val="22"/>
          <w:szCs w:val="22"/>
        </w:rPr>
        <w:t>Приводится информация о наличии отсроченных и просроченных платежей за оказанные аудитором услуги:</w:t>
      </w:r>
      <w:r w:rsidRPr="00FE38D0">
        <w:rPr>
          <w:sz w:val="22"/>
          <w:szCs w:val="22"/>
        </w:rPr>
        <w:br/>
      </w:r>
      <w:r w:rsidRPr="00FE38D0">
        <w:rPr>
          <w:rStyle w:val="Subst"/>
          <w:bCs/>
          <w:iCs/>
          <w:sz w:val="22"/>
          <w:szCs w:val="22"/>
        </w:rPr>
        <w:t>Отсроченные и просроченные платежи за оказание аудиторских услуг отсутствуют.</w:t>
      </w:r>
    </w:p>
    <w:p w:rsidR="0065571E" w:rsidRPr="00FE38D0" w:rsidRDefault="0065571E">
      <w:pPr>
        <w:pStyle w:val="2"/>
      </w:pPr>
      <w:bookmarkStart w:id="5" w:name="_Toc14270234"/>
      <w:r w:rsidRPr="00FE38D0">
        <w:t>1.3. Сведения об оценщике (оценщиках) эмитента</w:t>
      </w:r>
      <w:bookmarkEnd w:id="5"/>
    </w:p>
    <w:p w:rsidR="00962A27" w:rsidRPr="00962A27" w:rsidRDefault="00962A27" w:rsidP="00962A27">
      <w:pPr>
        <w:ind w:left="200"/>
        <w:rPr>
          <w:sz w:val="22"/>
          <w:szCs w:val="22"/>
        </w:rPr>
      </w:pPr>
      <w:r w:rsidRPr="00962A27">
        <w:rPr>
          <w:rStyle w:val="Subst"/>
          <w:bCs/>
          <w:iCs/>
          <w:sz w:val="22"/>
          <w:szCs w:val="22"/>
        </w:rPr>
        <w:t>Изменения в составе информации настоящего пункта в отчетном квартале не происходили.</w:t>
      </w:r>
    </w:p>
    <w:p w:rsidR="0065571E" w:rsidRPr="00FE38D0" w:rsidRDefault="0065571E">
      <w:pPr>
        <w:pStyle w:val="2"/>
      </w:pPr>
      <w:bookmarkStart w:id="6" w:name="_Toc14270235"/>
      <w:r w:rsidRPr="00FE38D0">
        <w:t>1.4. Сведения о консультантах эмитента</w:t>
      </w:r>
      <w:bookmarkEnd w:id="6"/>
    </w:p>
    <w:p w:rsidR="00173479" w:rsidRPr="00962A27" w:rsidRDefault="0065571E" w:rsidP="00962A27">
      <w:pPr>
        <w:ind w:left="200"/>
        <w:rPr>
          <w:sz w:val="22"/>
          <w:szCs w:val="22"/>
        </w:rPr>
      </w:pPr>
      <w:r w:rsidRPr="00FE38D0">
        <w:rPr>
          <w:rStyle w:val="Subst"/>
          <w:bCs/>
          <w:iCs/>
          <w:sz w:val="22"/>
          <w:szCs w:val="22"/>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5571E" w:rsidRPr="00FE38D0" w:rsidRDefault="0065571E">
      <w:pPr>
        <w:pStyle w:val="2"/>
      </w:pPr>
      <w:bookmarkStart w:id="7" w:name="_Toc14270236"/>
      <w:r w:rsidRPr="00FE38D0">
        <w:t>1.5. Сведения о лицах, подписавших ежеквартальный отчет</w:t>
      </w:r>
      <w:bookmarkEnd w:id="7"/>
    </w:p>
    <w:p w:rsidR="000F42E8" w:rsidRPr="00FE38D0" w:rsidRDefault="000F42E8" w:rsidP="003953FD">
      <w:pPr>
        <w:rPr>
          <w:sz w:val="22"/>
          <w:szCs w:val="22"/>
        </w:rPr>
      </w:pPr>
    </w:p>
    <w:p w:rsidR="004A0EA3" w:rsidRPr="00173479" w:rsidRDefault="004A0EA3" w:rsidP="003953FD">
      <w:pPr>
        <w:rPr>
          <w:i/>
          <w:sz w:val="22"/>
          <w:szCs w:val="22"/>
        </w:rPr>
      </w:pPr>
      <w:r w:rsidRPr="00173479">
        <w:rPr>
          <w:i/>
          <w:sz w:val="22"/>
          <w:szCs w:val="22"/>
        </w:rPr>
        <w:t>1.Данилов Валерий Дмитриевич</w:t>
      </w:r>
    </w:p>
    <w:p w:rsidR="004A0EA3" w:rsidRPr="00173479" w:rsidRDefault="004A0EA3" w:rsidP="003953FD">
      <w:pPr>
        <w:rPr>
          <w:i/>
          <w:sz w:val="22"/>
          <w:szCs w:val="22"/>
        </w:rPr>
      </w:pPr>
      <w:r w:rsidRPr="00173479">
        <w:rPr>
          <w:i/>
          <w:sz w:val="22"/>
          <w:szCs w:val="22"/>
        </w:rPr>
        <w:t xml:space="preserve">   Год рожден</w:t>
      </w:r>
      <w:r w:rsidR="00792C85" w:rsidRPr="00173479">
        <w:rPr>
          <w:i/>
          <w:sz w:val="22"/>
          <w:szCs w:val="22"/>
        </w:rPr>
        <w:t>и</w:t>
      </w:r>
      <w:r w:rsidRPr="00173479">
        <w:rPr>
          <w:i/>
          <w:sz w:val="22"/>
          <w:szCs w:val="22"/>
        </w:rPr>
        <w:t>я</w:t>
      </w:r>
      <w:r w:rsidR="00792C85" w:rsidRPr="00173479">
        <w:rPr>
          <w:i/>
          <w:sz w:val="22"/>
          <w:szCs w:val="22"/>
        </w:rPr>
        <w:t>:</w:t>
      </w:r>
      <w:r w:rsidRPr="00173479">
        <w:rPr>
          <w:i/>
          <w:sz w:val="22"/>
          <w:szCs w:val="22"/>
        </w:rPr>
        <w:t xml:space="preserve"> 1958</w:t>
      </w:r>
    </w:p>
    <w:p w:rsidR="00B40376" w:rsidRPr="00173479" w:rsidRDefault="00B40376" w:rsidP="003953FD">
      <w:pPr>
        <w:rPr>
          <w:i/>
          <w:sz w:val="22"/>
          <w:szCs w:val="22"/>
        </w:rPr>
      </w:pPr>
      <w:r w:rsidRPr="00173479">
        <w:rPr>
          <w:i/>
          <w:sz w:val="22"/>
          <w:szCs w:val="22"/>
        </w:rPr>
        <w:t xml:space="preserve">   Основное место работы: ПАО «Завод Атлант»</w:t>
      </w:r>
    </w:p>
    <w:p w:rsidR="003953FD" w:rsidRPr="00173479" w:rsidRDefault="00B40376" w:rsidP="003953FD">
      <w:pPr>
        <w:rPr>
          <w:i/>
          <w:sz w:val="22"/>
          <w:szCs w:val="22"/>
        </w:rPr>
      </w:pPr>
      <w:r w:rsidRPr="00173479">
        <w:rPr>
          <w:i/>
          <w:sz w:val="22"/>
          <w:szCs w:val="22"/>
        </w:rPr>
        <w:t xml:space="preserve">Должность: </w:t>
      </w:r>
      <w:r w:rsidR="004A0EA3" w:rsidRPr="00173479">
        <w:rPr>
          <w:i/>
          <w:sz w:val="22"/>
          <w:szCs w:val="22"/>
        </w:rPr>
        <w:t>генеральный директор ПАО «Завод Атлант»</w:t>
      </w:r>
    </w:p>
    <w:p w:rsidR="00B40376" w:rsidRPr="00173479" w:rsidRDefault="00B40376" w:rsidP="003953FD">
      <w:pPr>
        <w:rPr>
          <w:i/>
          <w:sz w:val="22"/>
          <w:szCs w:val="22"/>
        </w:rPr>
      </w:pPr>
    </w:p>
    <w:p w:rsidR="004A0EA3" w:rsidRPr="00173479" w:rsidRDefault="004A0EA3" w:rsidP="003953FD">
      <w:pPr>
        <w:rPr>
          <w:i/>
          <w:sz w:val="22"/>
          <w:szCs w:val="22"/>
        </w:rPr>
      </w:pPr>
      <w:r w:rsidRPr="00173479">
        <w:rPr>
          <w:i/>
          <w:sz w:val="22"/>
          <w:szCs w:val="22"/>
        </w:rPr>
        <w:t>2. Лавриненко Галина Ивановна</w:t>
      </w:r>
    </w:p>
    <w:p w:rsidR="004A0EA3" w:rsidRPr="00173479" w:rsidRDefault="004A0EA3" w:rsidP="003953FD">
      <w:pPr>
        <w:rPr>
          <w:i/>
          <w:sz w:val="22"/>
          <w:szCs w:val="22"/>
        </w:rPr>
      </w:pPr>
      <w:r w:rsidRPr="00173479">
        <w:rPr>
          <w:i/>
          <w:sz w:val="22"/>
          <w:szCs w:val="22"/>
        </w:rPr>
        <w:t xml:space="preserve">   Год рождения</w:t>
      </w:r>
      <w:r w:rsidR="00792C85" w:rsidRPr="00173479">
        <w:rPr>
          <w:i/>
          <w:sz w:val="22"/>
          <w:szCs w:val="22"/>
        </w:rPr>
        <w:t>:</w:t>
      </w:r>
      <w:r w:rsidRPr="00173479">
        <w:rPr>
          <w:i/>
          <w:sz w:val="22"/>
          <w:szCs w:val="22"/>
        </w:rPr>
        <w:t xml:space="preserve"> 1961</w:t>
      </w:r>
    </w:p>
    <w:p w:rsidR="00B40376" w:rsidRPr="00173479" w:rsidRDefault="00B40376" w:rsidP="003953FD">
      <w:pPr>
        <w:rPr>
          <w:i/>
          <w:sz w:val="22"/>
          <w:szCs w:val="22"/>
        </w:rPr>
      </w:pPr>
      <w:r w:rsidRPr="00173479">
        <w:rPr>
          <w:i/>
          <w:sz w:val="22"/>
          <w:szCs w:val="22"/>
        </w:rPr>
        <w:t xml:space="preserve">   Основное место работы: ПАО «Завод Атлант»</w:t>
      </w:r>
    </w:p>
    <w:p w:rsidR="004A0EA3" w:rsidRPr="00173479" w:rsidRDefault="007C0A1F" w:rsidP="003953FD">
      <w:pPr>
        <w:rPr>
          <w:i/>
          <w:sz w:val="22"/>
          <w:szCs w:val="22"/>
        </w:rPr>
      </w:pPr>
      <w:r w:rsidRPr="00173479">
        <w:rPr>
          <w:i/>
          <w:sz w:val="22"/>
          <w:szCs w:val="22"/>
        </w:rPr>
        <w:t xml:space="preserve"> Должность: </w:t>
      </w:r>
      <w:r w:rsidR="00B40376" w:rsidRPr="00173479">
        <w:rPr>
          <w:i/>
          <w:sz w:val="22"/>
          <w:szCs w:val="22"/>
        </w:rPr>
        <w:t>г</w:t>
      </w:r>
      <w:r w:rsidR="004A0EA3" w:rsidRPr="00173479">
        <w:rPr>
          <w:i/>
          <w:sz w:val="22"/>
          <w:szCs w:val="22"/>
        </w:rPr>
        <w:t>лавный бухгалтер ПАО «Завод Атлант»</w:t>
      </w:r>
    </w:p>
    <w:p w:rsidR="0065571E" w:rsidRPr="00FE38D0" w:rsidRDefault="0065571E">
      <w:pPr>
        <w:pStyle w:val="1"/>
        <w:rPr>
          <w:sz w:val="22"/>
          <w:szCs w:val="22"/>
        </w:rPr>
      </w:pPr>
      <w:bookmarkStart w:id="8" w:name="_Toc14270237"/>
      <w:r w:rsidRPr="00FE38D0">
        <w:rPr>
          <w:sz w:val="22"/>
          <w:szCs w:val="22"/>
        </w:rPr>
        <w:t>Раздел II. Основная информация о финансово-экономическом состоянии эмитента</w:t>
      </w:r>
      <w:bookmarkEnd w:id="8"/>
    </w:p>
    <w:p w:rsidR="0065571E" w:rsidRPr="00FE38D0" w:rsidRDefault="0065571E">
      <w:pPr>
        <w:pStyle w:val="2"/>
      </w:pPr>
      <w:bookmarkStart w:id="9" w:name="_Toc14270238"/>
      <w:r w:rsidRPr="00FE38D0">
        <w:t>2.1. Показатели финансово-экономической деятельности эмитента</w:t>
      </w:r>
      <w:bookmarkEnd w:id="9"/>
    </w:p>
    <w:p w:rsidR="0065571E" w:rsidRPr="00FE38D0" w:rsidRDefault="0065571E">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10" w:name="_Toc14270239"/>
      <w:r w:rsidRPr="00FE38D0">
        <w:t>2.2. Рыночная капитализация эмитента</w:t>
      </w:r>
      <w:bookmarkEnd w:id="10"/>
    </w:p>
    <w:p w:rsidR="0065571E" w:rsidRPr="00FE38D0" w:rsidRDefault="00792C85">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11" w:name="_Toc14270240"/>
      <w:r w:rsidRPr="00FE38D0">
        <w:t>2.3. Обязательства эмитента</w:t>
      </w:r>
      <w:bookmarkEnd w:id="11"/>
    </w:p>
    <w:p w:rsidR="0065571E" w:rsidRPr="00FE38D0" w:rsidRDefault="0065571E">
      <w:pPr>
        <w:pStyle w:val="2"/>
      </w:pPr>
      <w:bookmarkStart w:id="12" w:name="_Toc14270241"/>
      <w:r w:rsidRPr="00FE38D0">
        <w:lastRenderedPageBreak/>
        <w:t>2.3.1. Заемные средства и кредиторская задолженность</w:t>
      </w:r>
      <w:bookmarkEnd w:id="12"/>
    </w:p>
    <w:p w:rsidR="00C2596F" w:rsidRPr="00FE38D0" w:rsidRDefault="0065571E" w:rsidP="00C2596F">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13" w:name="_Toc14270242"/>
      <w:r w:rsidRPr="00FE38D0">
        <w:t>2.3.2. Кредитная история эмитента</w:t>
      </w:r>
      <w:bookmarkEnd w:id="13"/>
    </w:p>
    <w:p w:rsidR="0065571E" w:rsidRPr="00FE38D0" w:rsidRDefault="000515D3" w:rsidP="00C2596F">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14" w:name="_Toc14270243"/>
      <w:r w:rsidRPr="00FE38D0">
        <w:t>2.3.3. Обязательства эмитента из предоставленного им обеспечения</w:t>
      </w:r>
      <w:bookmarkEnd w:id="14"/>
    </w:p>
    <w:p w:rsidR="0065571E" w:rsidRPr="00FE38D0" w:rsidRDefault="0065571E">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15" w:name="_Toc14270244"/>
      <w:r w:rsidRPr="00FE38D0">
        <w:t>2.3.4. Прочие обязательства эмитента</w:t>
      </w:r>
      <w:bookmarkEnd w:id="15"/>
    </w:p>
    <w:p w:rsidR="0065571E" w:rsidRPr="00FE38D0" w:rsidRDefault="0065571E">
      <w:pPr>
        <w:ind w:left="200"/>
        <w:rPr>
          <w:sz w:val="22"/>
          <w:szCs w:val="22"/>
        </w:rPr>
      </w:pPr>
      <w:r w:rsidRPr="00FE38D0">
        <w:rPr>
          <w:rStyle w:val="Subst"/>
          <w:bCs/>
          <w:iCs/>
          <w:sz w:val="22"/>
          <w:szCs w:val="22"/>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5571E" w:rsidRPr="00FE38D0" w:rsidRDefault="0065571E">
      <w:pPr>
        <w:pStyle w:val="2"/>
      </w:pPr>
      <w:bookmarkStart w:id="16" w:name="_Toc14270245"/>
      <w:r w:rsidRPr="00FE38D0">
        <w:t>2.4. Риски, связанные с приобретением размещаемых (размещенных) ценных бумаг</w:t>
      </w:r>
      <w:bookmarkEnd w:id="16"/>
    </w:p>
    <w:p w:rsidR="00962A27" w:rsidRPr="00962A27" w:rsidRDefault="00962A27" w:rsidP="00962A27">
      <w:pPr>
        <w:ind w:left="200"/>
        <w:rPr>
          <w:sz w:val="22"/>
          <w:szCs w:val="22"/>
        </w:rPr>
      </w:pPr>
      <w:r w:rsidRPr="00962A27">
        <w:rPr>
          <w:rStyle w:val="Subst"/>
          <w:bCs/>
          <w:iCs/>
          <w:sz w:val="22"/>
          <w:szCs w:val="22"/>
        </w:rPr>
        <w:t>Изменения в составе информации настоящего пункта в отчетном квартале не происходили.</w:t>
      </w:r>
    </w:p>
    <w:p w:rsidR="0065571E" w:rsidRPr="00FE38D0" w:rsidRDefault="0065571E">
      <w:pPr>
        <w:pStyle w:val="1"/>
        <w:rPr>
          <w:sz w:val="22"/>
          <w:szCs w:val="22"/>
        </w:rPr>
      </w:pPr>
      <w:bookmarkStart w:id="17" w:name="_Toc14270246"/>
      <w:r w:rsidRPr="00FE38D0">
        <w:rPr>
          <w:sz w:val="22"/>
          <w:szCs w:val="22"/>
        </w:rPr>
        <w:t>Раздел III. Подробная информация об эмитенте</w:t>
      </w:r>
      <w:bookmarkEnd w:id="17"/>
    </w:p>
    <w:p w:rsidR="00F86BAE" w:rsidRDefault="0065571E">
      <w:pPr>
        <w:pStyle w:val="2"/>
      </w:pPr>
      <w:bookmarkStart w:id="18" w:name="_Toc14270247"/>
      <w:r w:rsidRPr="00FE38D0">
        <w:t>3.1. История создания и развитие эмитента</w:t>
      </w:r>
      <w:bookmarkStart w:id="19" w:name="_Toc14270248"/>
      <w:bookmarkEnd w:id="18"/>
    </w:p>
    <w:p w:rsidR="0065571E" w:rsidRPr="00FE38D0" w:rsidRDefault="0065571E">
      <w:pPr>
        <w:pStyle w:val="2"/>
      </w:pPr>
      <w:r w:rsidRPr="00FE38D0">
        <w:t>3.1.1. Данные о фирменном наименовании (наименовании) эмитента</w:t>
      </w:r>
      <w:bookmarkEnd w:id="19"/>
    </w:p>
    <w:p w:rsidR="0065571E" w:rsidRPr="00FE38D0" w:rsidRDefault="0065571E">
      <w:pPr>
        <w:ind w:left="200"/>
        <w:rPr>
          <w:sz w:val="22"/>
          <w:szCs w:val="22"/>
        </w:rPr>
      </w:pPr>
      <w:r w:rsidRPr="00FE38D0">
        <w:rPr>
          <w:sz w:val="22"/>
          <w:szCs w:val="22"/>
        </w:rPr>
        <w:t>Полное фирменное наименование эмитента:</w:t>
      </w:r>
      <w:r w:rsidRPr="00FE38D0">
        <w:rPr>
          <w:rStyle w:val="Subst"/>
          <w:bCs/>
          <w:iCs/>
          <w:sz w:val="22"/>
          <w:szCs w:val="22"/>
        </w:rPr>
        <w:t xml:space="preserve"> Публичное акционерное общество "Завод Атлант"</w:t>
      </w:r>
    </w:p>
    <w:p w:rsidR="0065571E" w:rsidRPr="00FE38D0" w:rsidRDefault="0065571E">
      <w:pPr>
        <w:ind w:left="200"/>
        <w:rPr>
          <w:sz w:val="22"/>
          <w:szCs w:val="22"/>
        </w:rPr>
      </w:pPr>
      <w:r w:rsidRPr="00FE38D0">
        <w:rPr>
          <w:sz w:val="22"/>
          <w:szCs w:val="22"/>
        </w:rPr>
        <w:t>Дата введения действующего полного фирменного наименования:</w:t>
      </w:r>
      <w:r w:rsidRPr="00FE38D0">
        <w:rPr>
          <w:rStyle w:val="Subst"/>
          <w:bCs/>
          <w:iCs/>
          <w:sz w:val="22"/>
          <w:szCs w:val="22"/>
        </w:rPr>
        <w:t xml:space="preserve"> 22.06.2015</w:t>
      </w:r>
    </w:p>
    <w:p w:rsidR="0065571E" w:rsidRPr="00FE38D0" w:rsidRDefault="0065571E">
      <w:pPr>
        <w:ind w:left="200"/>
        <w:rPr>
          <w:sz w:val="22"/>
          <w:szCs w:val="22"/>
        </w:rPr>
      </w:pPr>
      <w:r w:rsidRPr="00FE38D0">
        <w:rPr>
          <w:sz w:val="22"/>
          <w:szCs w:val="22"/>
        </w:rPr>
        <w:t>Сокращенное фирменное наименование эмитента:</w:t>
      </w:r>
      <w:r w:rsidRPr="00FE38D0">
        <w:rPr>
          <w:rStyle w:val="Subst"/>
          <w:bCs/>
          <w:iCs/>
          <w:sz w:val="22"/>
          <w:szCs w:val="22"/>
        </w:rPr>
        <w:t xml:space="preserve"> ПАО "Завод Атлант"</w:t>
      </w:r>
    </w:p>
    <w:p w:rsidR="0065571E" w:rsidRPr="00FE38D0" w:rsidRDefault="0065571E" w:rsidP="00C2596F">
      <w:pPr>
        <w:ind w:left="200"/>
        <w:rPr>
          <w:sz w:val="22"/>
          <w:szCs w:val="22"/>
        </w:rPr>
      </w:pPr>
      <w:r w:rsidRPr="00FE38D0">
        <w:rPr>
          <w:sz w:val="22"/>
          <w:szCs w:val="22"/>
        </w:rPr>
        <w:t>Дата введения действующего сокращенного фирменного наименования:</w:t>
      </w:r>
      <w:r w:rsidRPr="00FE38D0">
        <w:rPr>
          <w:rStyle w:val="Subst"/>
          <w:bCs/>
          <w:iCs/>
          <w:sz w:val="22"/>
          <w:szCs w:val="22"/>
        </w:rPr>
        <w:t xml:space="preserve"> 22.06.2015</w:t>
      </w:r>
    </w:p>
    <w:p w:rsidR="0065571E" w:rsidRPr="00FE38D0" w:rsidRDefault="0065571E">
      <w:pPr>
        <w:pStyle w:val="SubHeading"/>
        <w:ind w:left="200"/>
        <w:rPr>
          <w:sz w:val="22"/>
          <w:szCs w:val="22"/>
        </w:rPr>
      </w:pPr>
      <w:r w:rsidRPr="00FE38D0">
        <w:rPr>
          <w:sz w:val="22"/>
          <w:szCs w:val="22"/>
        </w:rPr>
        <w:t>Все предшествующие наименования эмитента в течение времени его существования</w:t>
      </w:r>
    </w:p>
    <w:p w:rsidR="002974CE" w:rsidRPr="00FE38D0" w:rsidRDefault="002974CE" w:rsidP="002974CE">
      <w:pPr>
        <w:ind w:left="400"/>
        <w:rPr>
          <w:sz w:val="22"/>
          <w:szCs w:val="22"/>
        </w:rPr>
      </w:pPr>
      <w:r w:rsidRPr="00FE38D0">
        <w:rPr>
          <w:sz w:val="22"/>
          <w:szCs w:val="22"/>
        </w:rPr>
        <w:t>Полное фирменное наименование:</w:t>
      </w:r>
      <w:r w:rsidRPr="00FE38D0">
        <w:rPr>
          <w:rStyle w:val="Subst"/>
          <w:bCs/>
          <w:iCs/>
          <w:sz w:val="22"/>
          <w:szCs w:val="22"/>
        </w:rPr>
        <w:t xml:space="preserve"> Филиал № 3 Ставропольского трансформаторного завода в г. Изобильном (предприятие </w:t>
      </w:r>
      <w:proofErr w:type="gramStart"/>
      <w:r w:rsidRPr="00FE38D0">
        <w:rPr>
          <w:rStyle w:val="Subst"/>
          <w:bCs/>
          <w:iCs/>
          <w:sz w:val="22"/>
          <w:szCs w:val="22"/>
        </w:rPr>
        <w:t>п</w:t>
      </w:r>
      <w:proofErr w:type="gramEnd"/>
      <w:r w:rsidRPr="00FE38D0">
        <w:rPr>
          <w:rStyle w:val="Subst"/>
          <w:bCs/>
          <w:iCs/>
          <w:sz w:val="22"/>
          <w:szCs w:val="22"/>
        </w:rPr>
        <w:t>/я М- 5718).</w:t>
      </w:r>
    </w:p>
    <w:p w:rsidR="002974CE" w:rsidRPr="00FE38D0" w:rsidRDefault="002974CE" w:rsidP="002974CE">
      <w:pPr>
        <w:ind w:left="400"/>
        <w:rPr>
          <w:sz w:val="22"/>
          <w:szCs w:val="22"/>
        </w:rPr>
      </w:pPr>
      <w:r w:rsidRPr="00FE38D0">
        <w:rPr>
          <w:sz w:val="22"/>
          <w:szCs w:val="22"/>
        </w:rPr>
        <w:t>Сокращенное фирменное наименование:</w:t>
      </w:r>
      <w:r w:rsidRPr="00FE38D0">
        <w:rPr>
          <w:rStyle w:val="Subst"/>
          <w:bCs/>
          <w:iCs/>
          <w:sz w:val="22"/>
          <w:szCs w:val="22"/>
        </w:rPr>
        <w:t xml:space="preserve"> Филиал № 3 Ставропольского трансформаторного завода в г. Изобильном (предприятие </w:t>
      </w:r>
      <w:proofErr w:type="gramStart"/>
      <w:r w:rsidRPr="00FE38D0">
        <w:rPr>
          <w:rStyle w:val="Subst"/>
          <w:bCs/>
          <w:iCs/>
          <w:sz w:val="22"/>
          <w:szCs w:val="22"/>
        </w:rPr>
        <w:t>п</w:t>
      </w:r>
      <w:proofErr w:type="gramEnd"/>
      <w:r w:rsidRPr="00FE38D0">
        <w:rPr>
          <w:rStyle w:val="Subst"/>
          <w:bCs/>
          <w:iCs/>
          <w:sz w:val="22"/>
          <w:szCs w:val="22"/>
        </w:rPr>
        <w:t>/я М- 5718).</w:t>
      </w:r>
    </w:p>
    <w:p w:rsidR="002974CE" w:rsidRPr="00FE38D0" w:rsidRDefault="002974CE" w:rsidP="002974CE">
      <w:pPr>
        <w:ind w:left="400"/>
        <w:rPr>
          <w:sz w:val="22"/>
          <w:szCs w:val="22"/>
        </w:rPr>
      </w:pPr>
      <w:r w:rsidRPr="00FE38D0">
        <w:rPr>
          <w:sz w:val="22"/>
          <w:szCs w:val="22"/>
        </w:rPr>
        <w:t>Дата введения наименования:</w:t>
      </w:r>
    </w:p>
    <w:p w:rsidR="002974CE" w:rsidRDefault="002974CE" w:rsidP="00F86BAE">
      <w:pPr>
        <w:ind w:left="400"/>
        <w:rPr>
          <w:sz w:val="22"/>
          <w:szCs w:val="22"/>
        </w:rPr>
      </w:pPr>
      <w:r w:rsidRPr="00FE38D0">
        <w:rPr>
          <w:sz w:val="22"/>
          <w:szCs w:val="22"/>
        </w:rPr>
        <w:t>Основание введения наименования:</w:t>
      </w:r>
      <w:r w:rsidRPr="00FE38D0">
        <w:rPr>
          <w:sz w:val="22"/>
          <w:szCs w:val="22"/>
        </w:rPr>
        <w:br/>
      </w:r>
      <w:r w:rsidRPr="00FE38D0">
        <w:rPr>
          <w:rStyle w:val="Subst"/>
          <w:bCs/>
          <w:iCs/>
          <w:sz w:val="22"/>
          <w:szCs w:val="22"/>
        </w:rPr>
        <w:t>Предприятие  было организовано в 1966 году,  как предприятие Министерства    электронной промышленности СССР, официальное наименование утверждено приказом Министерства электронной промышленности СССР  № 665</w:t>
      </w:r>
    </w:p>
    <w:p w:rsidR="00F86BAE" w:rsidRPr="00FE38D0" w:rsidRDefault="00F86BAE" w:rsidP="00F86BAE">
      <w:pPr>
        <w:ind w:left="400"/>
        <w:rPr>
          <w:sz w:val="22"/>
          <w:szCs w:val="22"/>
        </w:rPr>
      </w:pPr>
    </w:p>
    <w:p w:rsidR="002974CE" w:rsidRPr="00FE38D0" w:rsidRDefault="002974CE" w:rsidP="002974CE">
      <w:pPr>
        <w:ind w:left="400"/>
        <w:rPr>
          <w:sz w:val="22"/>
          <w:szCs w:val="22"/>
        </w:rPr>
      </w:pPr>
      <w:r w:rsidRPr="00FE38D0">
        <w:rPr>
          <w:sz w:val="22"/>
          <w:szCs w:val="22"/>
        </w:rPr>
        <w:t>Полное фирменное наименование:</w:t>
      </w:r>
      <w:r w:rsidRPr="00FE38D0">
        <w:rPr>
          <w:rStyle w:val="Subst"/>
          <w:bCs/>
          <w:iCs/>
          <w:sz w:val="22"/>
          <w:szCs w:val="22"/>
        </w:rPr>
        <w:t xml:space="preserve"> Завод "Атлант"</w:t>
      </w:r>
    </w:p>
    <w:p w:rsidR="002974CE" w:rsidRPr="00FE38D0" w:rsidRDefault="002974CE" w:rsidP="002974CE">
      <w:pPr>
        <w:ind w:left="400"/>
        <w:rPr>
          <w:sz w:val="22"/>
          <w:szCs w:val="22"/>
        </w:rPr>
      </w:pPr>
      <w:r w:rsidRPr="00FE38D0">
        <w:rPr>
          <w:sz w:val="22"/>
          <w:szCs w:val="22"/>
        </w:rPr>
        <w:t>Сокращенное фирменное наименование:</w:t>
      </w:r>
      <w:r w:rsidRPr="00FE38D0">
        <w:rPr>
          <w:rStyle w:val="Subst"/>
          <w:bCs/>
          <w:iCs/>
          <w:sz w:val="22"/>
          <w:szCs w:val="22"/>
        </w:rPr>
        <w:t xml:space="preserve"> Завод "Атлант"</w:t>
      </w:r>
    </w:p>
    <w:p w:rsidR="002974CE" w:rsidRPr="00FE38D0" w:rsidRDefault="002974CE" w:rsidP="002974CE">
      <w:pPr>
        <w:ind w:left="400"/>
        <w:rPr>
          <w:sz w:val="22"/>
          <w:szCs w:val="22"/>
        </w:rPr>
      </w:pPr>
      <w:r w:rsidRPr="00FE38D0">
        <w:rPr>
          <w:sz w:val="22"/>
          <w:szCs w:val="22"/>
        </w:rPr>
        <w:t>Дата введения наименования:</w:t>
      </w:r>
      <w:r w:rsidRPr="00FE38D0">
        <w:rPr>
          <w:rStyle w:val="Subst"/>
          <w:bCs/>
          <w:iCs/>
          <w:sz w:val="22"/>
          <w:szCs w:val="22"/>
        </w:rPr>
        <w:t xml:space="preserve"> 18.09.1973</w:t>
      </w:r>
    </w:p>
    <w:p w:rsidR="002974CE" w:rsidRPr="00FE38D0" w:rsidRDefault="002974CE" w:rsidP="002974CE">
      <w:pPr>
        <w:ind w:left="400"/>
        <w:rPr>
          <w:sz w:val="22"/>
          <w:szCs w:val="22"/>
        </w:rPr>
      </w:pPr>
      <w:r w:rsidRPr="00FE38D0">
        <w:rPr>
          <w:sz w:val="22"/>
          <w:szCs w:val="22"/>
        </w:rPr>
        <w:t>Основание введения наименования:</w:t>
      </w:r>
      <w:r w:rsidRPr="00FE38D0">
        <w:rPr>
          <w:sz w:val="22"/>
          <w:szCs w:val="22"/>
        </w:rPr>
        <w:br/>
      </w:r>
      <w:r w:rsidRPr="00FE38D0">
        <w:rPr>
          <w:rStyle w:val="Subst"/>
          <w:bCs/>
          <w:iCs/>
          <w:sz w:val="22"/>
          <w:szCs w:val="22"/>
        </w:rPr>
        <w:t>Филиал № 3 Ставропольского трансформаторного завода (СТЗ) на основании  приказа №348 Министра электронной промышленности от 18 сентября 1973 г. был преобразован в завод "Атлант".</w:t>
      </w:r>
    </w:p>
    <w:p w:rsidR="002974CE" w:rsidRPr="00FE38D0" w:rsidRDefault="002974CE" w:rsidP="002974CE">
      <w:pPr>
        <w:ind w:left="400"/>
        <w:rPr>
          <w:sz w:val="22"/>
          <w:szCs w:val="22"/>
        </w:rPr>
      </w:pPr>
    </w:p>
    <w:p w:rsidR="0065571E" w:rsidRPr="00FE38D0" w:rsidRDefault="0065571E">
      <w:pPr>
        <w:ind w:left="400"/>
        <w:rPr>
          <w:sz w:val="22"/>
          <w:szCs w:val="22"/>
        </w:rPr>
      </w:pPr>
      <w:r w:rsidRPr="00FE38D0">
        <w:rPr>
          <w:sz w:val="22"/>
          <w:szCs w:val="22"/>
        </w:rPr>
        <w:t>Полное фирменное наименование:</w:t>
      </w:r>
      <w:r w:rsidRPr="00FE38D0">
        <w:rPr>
          <w:rStyle w:val="Subst"/>
          <w:bCs/>
          <w:iCs/>
          <w:sz w:val="22"/>
          <w:szCs w:val="22"/>
        </w:rPr>
        <w:t xml:space="preserve"> Акционерное общество открытого типа "Атлант"</w:t>
      </w:r>
    </w:p>
    <w:p w:rsidR="0065571E" w:rsidRPr="00FE38D0" w:rsidRDefault="0065571E">
      <w:pPr>
        <w:ind w:left="400"/>
        <w:rPr>
          <w:sz w:val="22"/>
          <w:szCs w:val="22"/>
        </w:rPr>
      </w:pPr>
      <w:r w:rsidRPr="00FE38D0">
        <w:rPr>
          <w:sz w:val="22"/>
          <w:szCs w:val="22"/>
        </w:rPr>
        <w:t>Сокращенное фирменное наименование:</w:t>
      </w:r>
      <w:r w:rsidRPr="00FE38D0">
        <w:rPr>
          <w:rStyle w:val="Subst"/>
          <w:bCs/>
          <w:iCs/>
          <w:sz w:val="22"/>
          <w:szCs w:val="22"/>
        </w:rPr>
        <w:t xml:space="preserve"> АООТ "Атлант"</w:t>
      </w:r>
    </w:p>
    <w:p w:rsidR="0065571E" w:rsidRPr="00FE38D0" w:rsidRDefault="0065571E">
      <w:pPr>
        <w:ind w:left="400"/>
        <w:rPr>
          <w:sz w:val="22"/>
          <w:szCs w:val="22"/>
        </w:rPr>
      </w:pPr>
      <w:r w:rsidRPr="00FE38D0">
        <w:rPr>
          <w:sz w:val="22"/>
          <w:szCs w:val="22"/>
        </w:rPr>
        <w:t>Дата введения наименования:</w:t>
      </w:r>
      <w:r w:rsidRPr="00FE38D0">
        <w:rPr>
          <w:rStyle w:val="Subst"/>
          <w:bCs/>
          <w:iCs/>
          <w:sz w:val="22"/>
          <w:szCs w:val="22"/>
        </w:rPr>
        <w:t xml:space="preserve"> 26.05.1994</w:t>
      </w:r>
    </w:p>
    <w:p w:rsidR="0065571E" w:rsidRPr="00FE38D0" w:rsidRDefault="0065571E">
      <w:pPr>
        <w:ind w:left="400"/>
        <w:rPr>
          <w:sz w:val="22"/>
          <w:szCs w:val="22"/>
        </w:rPr>
      </w:pPr>
      <w:r w:rsidRPr="00FE38D0">
        <w:rPr>
          <w:sz w:val="22"/>
          <w:szCs w:val="22"/>
        </w:rPr>
        <w:t>Основание введения наименования:</w:t>
      </w:r>
      <w:r w:rsidRPr="00FE38D0">
        <w:rPr>
          <w:sz w:val="22"/>
          <w:szCs w:val="22"/>
        </w:rPr>
        <w:br/>
      </w:r>
      <w:r w:rsidRPr="00FE38D0">
        <w:rPr>
          <w:rStyle w:val="Subst"/>
          <w:bCs/>
          <w:iCs/>
          <w:sz w:val="22"/>
          <w:szCs w:val="22"/>
        </w:rPr>
        <w:t xml:space="preserve">Распоряжением главы </w:t>
      </w:r>
      <w:proofErr w:type="spellStart"/>
      <w:r w:rsidRPr="00FE38D0">
        <w:rPr>
          <w:rStyle w:val="Subst"/>
          <w:bCs/>
          <w:iCs/>
          <w:sz w:val="22"/>
          <w:szCs w:val="22"/>
        </w:rPr>
        <w:t>Изобильненской</w:t>
      </w:r>
      <w:proofErr w:type="spellEnd"/>
      <w:r w:rsidRPr="00FE38D0">
        <w:rPr>
          <w:rStyle w:val="Subst"/>
          <w:bCs/>
          <w:iCs/>
          <w:sz w:val="22"/>
          <w:szCs w:val="22"/>
        </w:rPr>
        <w:t xml:space="preserve"> районной государственной администрации Ставропольского края 29.06.1999 года № 745-р </w:t>
      </w:r>
      <w:proofErr w:type="gramStart"/>
      <w:r w:rsidRPr="00FE38D0">
        <w:rPr>
          <w:rStyle w:val="Subst"/>
          <w:bCs/>
          <w:iCs/>
          <w:sz w:val="22"/>
          <w:szCs w:val="22"/>
        </w:rPr>
        <w:t xml:space="preserve">в связи с приведением </w:t>
      </w:r>
      <w:r w:rsidR="002558BF">
        <w:rPr>
          <w:rStyle w:val="Subst"/>
          <w:bCs/>
          <w:iCs/>
          <w:sz w:val="22"/>
          <w:szCs w:val="22"/>
        </w:rPr>
        <w:t xml:space="preserve"> </w:t>
      </w:r>
      <w:r w:rsidRPr="00FE38D0">
        <w:rPr>
          <w:rStyle w:val="Subst"/>
          <w:bCs/>
          <w:iCs/>
          <w:sz w:val="22"/>
          <w:szCs w:val="22"/>
        </w:rPr>
        <w:t>учредительных документов общества в соответствие с действующим законодательством об акционерных обществах</w:t>
      </w:r>
      <w:proofErr w:type="gramEnd"/>
    </w:p>
    <w:p w:rsidR="0065571E" w:rsidRPr="00FE38D0" w:rsidRDefault="0065571E">
      <w:pPr>
        <w:ind w:left="400"/>
        <w:rPr>
          <w:sz w:val="22"/>
          <w:szCs w:val="22"/>
        </w:rPr>
      </w:pPr>
    </w:p>
    <w:p w:rsidR="0065571E" w:rsidRPr="00FE38D0" w:rsidRDefault="0065571E">
      <w:pPr>
        <w:ind w:left="400"/>
        <w:rPr>
          <w:sz w:val="22"/>
          <w:szCs w:val="22"/>
        </w:rPr>
      </w:pPr>
      <w:r w:rsidRPr="00FE38D0">
        <w:rPr>
          <w:sz w:val="22"/>
          <w:szCs w:val="22"/>
        </w:rPr>
        <w:t>Полное фирменное наименование:</w:t>
      </w:r>
      <w:r w:rsidRPr="00FE38D0">
        <w:rPr>
          <w:rStyle w:val="Subst"/>
          <w:bCs/>
          <w:iCs/>
          <w:sz w:val="22"/>
          <w:szCs w:val="22"/>
        </w:rPr>
        <w:t xml:space="preserve"> Открытое Акционерное Общество "Завод Атлант"</w:t>
      </w:r>
    </w:p>
    <w:p w:rsidR="0065571E" w:rsidRPr="00FE38D0" w:rsidRDefault="0065571E">
      <w:pPr>
        <w:ind w:left="400"/>
        <w:rPr>
          <w:sz w:val="22"/>
          <w:szCs w:val="22"/>
        </w:rPr>
      </w:pPr>
      <w:r w:rsidRPr="00FE38D0">
        <w:rPr>
          <w:sz w:val="22"/>
          <w:szCs w:val="22"/>
        </w:rPr>
        <w:t>Сокращенное фирменное наименование:</w:t>
      </w:r>
      <w:r w:rsidRPr="00FE38D0">
        <w:rPr>
          <w:rStyle w:val="Subst"/>
          <w:bCs/>
          <w:iCs/>
          <w:sz w:val="22"/>
          <w:szCs w:val="22"/>
        </w:rPr>
        <w:t xml:space="preserve"> ОАО "Завод Атлант"</w:t>
      </w:r>
    </w:p>
    <w:p w:rsidR="0065571E" w:rsidRPr="00FE38D0" w:rsidRDefault="0065571E">
      <w:pPr>
        <w:ind w:left="400"/>
        <w:rPr>
          <w:sz w:val="22"/>
          <w:szCs w:val="22"/>
        </w:rPr>
      </w:pPr>
      <w:r w:rsidRPr="00FE38D0">
        <w:rPr>
          <w:sz w:val="22"/>
          <w:szCs w:val="22"/>
        </w:rPr>
        <w:t>Дата введения наименования:</w:t>
      </w:r>
      <w:r w:rsidRPr="00FE38D0">
        <w:rPr>
          <w:rStyle w:val="Subst"/>
          <w:bCs/>
          <w:iCs/>
          <w:sz w:val="22"/>
          <w:szCs w:val="22"/>
        </w:rPr>
        <w:t xml:space="preserve"> 29.06.1999</w:t>
      </w:r>
    </w:p>
    <w:p w:rsidR="0065571E" w:rsidRPr="00FE38D0" w:rsidRDefault="0065571E">
      <w:pPr>
        <w:ind w:left="400"/>
        <w:rPr>
          <w:sz w:val="22"/>
          <w:szCs w:val="22"/>
        </w:rPr>
      </w:pPr>
      <w:r w:rsidRPr="00FE38D0">
        <w:rPr>
          <w:sz w:val="22"/>
          <w:szCs w:val="22"/>
        </w:rPr>
        <w:t>Основание введения наименования:</w:t>
      </w:r>
      <w:r w:rsidRPr="00FE38D0">
        <w:rPr>
          <w:sz w:val="22"/>
          <w:szCs w:val="22"/>
        </w:rPr>
        <w:br/>
      </w:r>
      <w:r w:rsidRPr="00FE38D0">
        <w:rPr>
          <w:rStyle w:val="Subst"/>
          <w:bCs/>
          <w:iCs/>
          <w:sz w:val="22"/>
          <w:szCs w:val="22"/>
        </w:rPr>
        <w:t xml:space="preserve">Распоряжение Главы </w:t>
      </w:r>
      <w:proofErr w:type="spellStart"/>
      <w:r w:rsidRPr="00FE38D0">
        <w:rPr>
          <w:rStyle w:val="Subst"/>
          <w:bCs/>
          <w:iCs/>
          <w:sz w:val="22"/>
          <w:szCs w:val="22"/>
        </w:rPr>
        <w:t>Изобильненской</w:t>
      </w:r>
      <w:proofErr w:type="spellEnd"/>
      <w:r w:rsidRPr="00FE38D0">
        <w:rPr>
          <w:rStyle w:val="Subst"/>
          <w:bCs/>
          <w:iCs/>
          <w:sz w:val="22"/>
          <w:szCs w:val="22"/>
        </w:rPr>
        <w:t xml:space="preserve"> районной государственной администрации № 745-р от 29.06.1999 г.</w:t>
      </w:r>
    </w:p>
    <w:p w:rsidR="0065571E" w:rsidRPr="00FE38D0" w:rsidRDefault="0065571E">
      <w:pPr>
        <w:ind w:left="400"/>
        <w:rPr>
          <w:sz w:val="22"/>
          <w:szCs w:val="22"/>
        </w:rPr>
      </w:pPr>
    </w:p>
    <w:p w:rsidR="0065571E" w:rsidRPr="00FE38D0" w:rsidRDefault="0065571E">
      <w:pPr>
        <w:pStyle w:val="2"/>
      </w:pPr>
      <w:bookmarkStart w:id="20" w:name="_Toc14270249"/>
      <w:r w:rsidRPr="00FE38D0">
        <w:t>3.1.2. Сведения о государственной регистрации эмитента</w:t>
      </w:r>
      <w:bookmarkEnd w:id="20"/>
    </w:p>
    <w:p w:rsidR="0065571E" w:rsidRPr="00FE38D0" w:rsidRDefault="0065571E">
      <w:pPr>
        <w:pStyle w:val="SubHeading"/>
        <w:ind w:left="200"/>
        <w:rPr>
          <w:sz w:val="22"/>
          <w:szCs w:val="22"/>
        </w:rPr>
      </w:pPr>
      <w:r w:rsidRPr="00FE38D0">
        <w:rPr>
          <w:sz w:val="22"/>
          <w:szCs w:val="22"/>
        </w:rPr>
        <w:t>Данные о первичной государственной регистрации</w:t>
      </w:r>
    </w:p>
    <w:p w:rsidR="0065571E" w:rsidRPr="00FE38D0" w:rsidRDefault="0065571E">
      <w:pPr>
        <w:ind w:left="400"/>
        <w:rPr>
          <w:sz w:val="22"/>
          <w:szCs w:val="22"/>
        </w:rPr>
      </w:pPr>
      <w:r w:rsidRPr="00FE38D0">
        <w:rPr>
          <w:sz w:val="22"/>
          <w:szCs w:val="22"/>
        </w:rPr>
        <w:t>Номер государственной регистрации:</w:t>
      </w:r>
      <w:r w:rsidRPr="00FE38D0">
        <w:rPr>
          <w:rStyle w:val="Subst"/>
          <w:bCs/>
          <w:iCs/>
          <w:sz w:val="22"/>
          <w:szCs w:val="22"/>
        </w:rPr>
        <w:t xml:space="preserve"> 434-р</w:t>
      </w:r>
    </w:p>
    <w:p w:rsidR="0065571E" w:rsidRPr="00FE38D0" w:rsidRDefault="0065571E">
      <w:pPr>
        <w:ind w:left="400"/>
        <w:rPr>
          <w:sz w:val="22"/>
          <w:szCs w:val="22"/>
        </w:rPr>
      </w:pPr>
      <w:r w:rsidRPr="00FE38D0">
        <w:rPr>
          <w:sz w:val="22"/>
          <w:szCs w:val="22"/>
        </w:rPr>
        <w:t>Дата государственной регистрации:</w:t>
      </w:r>
      <w:r w:rsidRPr="00FE38D0">
        <w:rPr>
          <w:rStyle w:val="Subst"/>
          <w:bCs/>
          <w:iCs/>
          <w:sz w:val="22"/>
          <w:szCs w:val="22"/>
        </w:rPr>
        <w:t xml:space="preserve"> 26.05.1994</w:t>
      </w:r>
    </w:p>
    <w:p w:rsidR="00464287" w:rsidRDefault="00464287">
      <w:pPr>
        <w:ind w:left="400"/>
        <w:rPr>
          <w:sz w:val="22"/>
          <w:szCs w:val="22"/>
        </w:rPr>
      </w:pPr>
    </w:p>
    <w:p w:rsidR="0065571E" w:rsidRPr="00FE38D0" w:rsidRDefault="0065571E">
      <w:pPr>
        <w:ind w:left="400"/>
        <w:rPr>
          <w:sz w:val="22"/>
          <w:szCs w:val="22"/>
        </w:rPr>
      </w:pPr>
      <w:r w:rsidRPr="00FE38D0">
        <w:rPr>
          <w:sz w:val="22"/>
          <w:szCs w:val="22"/>
        </w:rPr>
        <w:t>Наименование органа, осуществившего государственную регистрацию:</w:t>
      </w:r>
      <w:r w:rsidRPr="00FE38D0">
        <w:rPr>
          <w:rStyle w:val="Subst"/>
          <w:bCs/>
          <w:iCs/>
          <w:sz w:val="22"/>
          <w:szCs w:val="22"/>
        </w:rPr>
        <w:t xml:space="preserve"> Администрация </w:t>
      </w:r>
      <w:proofErr w:type="spellStart"/>
      <w:r w:rsidRPr="00FE38D0">
        <w:rPr>
          <w:rStyle w:val="Subst"/>
          <w:bCs/>
          <w:iCs/>
          <w:sz w:val="22"/>
          <w:szCs w:val="22"/>
        </w:rPr>
        <w:t>Изобильненского</w:t>
      </w:r>
      <w:proofErr w:type="spellEnd"/>
      <w:r w:rsidRPr="00FE38D0">
        <w:rPr>
          <w:rStyle w:val="Subst"/>
          <w:bCs/>
          <w:iCs/>
          <w:sz w:val="22"/>
          <w:szCs w:val="22"/>
        </w:rPr>
        <w:t xml:space="preserve"> района Ставропольского края</w:t>
      </w:r>
    </w:p>
    <w:p w:rsidR="00D16C4C" w:rsidRDefault="00D16C4C">
      <w:pPr>
        <w:ind w:left="200"/>
        <w:rPr>
          <w:sz w:val="22"/>
          <w:szCs w:val="22"/>
        </w:rPr>
      </w:pPr>
    </w:p>
    <w:p w:rsidR="0065571E" w:rsidRPr="00FE38D0" w:rsidRDefault="0065571E">
      <w:pPr>
        <w:ind w:left="200"/>
        <w:rPr>
          <w:sz w:val="22"/>
          <w:szCs w:val="22"/>
        </w:rPr>
      </w:pPr>
      <w:r w:rsidRPr="00FE38D0">
        <w:rPr>
          <w:sz w:val="22"/>
          <w:szCs w:val="22"/>
        </w:rPr>
        <w:t>Данные о регистрации юридического лица:</w:t>
      </w:r>
    </w:p>
    <w:p w:rsidR="0065571E" w:rsidRPr="00FE38D0" w:rsidRDefault="0065571E">
      <w:pPr>
        <w:ind w:left="200"/>
        <w:rPr>
          <w:sz w:val="22"/>
          <w:szCs w:val="22"/>
        </w:rPr>
      </w:pPr>
      <w:r w:rsidRPr="00FE38D0">
        <w:rPr>
          <w:sz w:val="22"/>
          <w:szCs w:val="22"/>
        </w:rPr>
        <w:t>Основной государственный регистрационный номер юридического лица:</w:t>
      </w:r>
      <w:r w:rsidRPr="00FE38D0">
        <w:rPr>
          <w:rStyle w:val="Subst"/>
          <w:bCs/>
          <w:iCs/>
          <w:sz w:val="22"/>
          <w:szCs w:val="22"/>
        </w:rPr>
        <w:t xml:space="preserve"> 1022600660895</w:t>
      </w:r>
    </w:p>
    <w:p w:rsidR="0065571E" w:rsidRPr="00FE38D0" w:rsidRDefault="0065571E">
      <w:pPr>
        <w:ind w:left="200"/>
        <w:rPr>
          <w:sz w:val="22"/>
          <w:szCs w:val="22"/>
        </w:rPr>
      </w:pPr>
      <w:r w:rsidRPr="00FE38D0">
        <w:rPr>
          <w:sz w:val="22"/>
          <w:szCs w:val="22"/>
        </w:rPr>
        <w:t>Дата внесения записи о юридическом лице, зарегистрированном до 1 июля 2002 года, в единый государственный реестр юридических лиц:</w:t>
      </w:r>
      <w:r w:rsidRPr="00FE38D0">
        <w:rPr>
          <w:rStyle w:val="Subst"/>
          <w:bCs/>
          <w:iCs/>
          <w:sz w:val="22"/>
          <w:szCs w:val="22"/>
        </w:rPr>
        <w:t xml:space="preserve"> 02.08.2002</w:t>
      </w:r>
    </w:p>
    <w:p w:rsidR="0065571E" w:rsidRPr="00FE38D0" w:rsidRDefault="0065571E">
      <w:pPr>
        <w:ind w:left="200"/>
        <w:rPr>
          <w:sz w:val="22"/>
          <w:szCs w:val="22"/>
        </w:rPr>
      </w:pPr>
      <w:r w:rsidRPr="00FE38D0">
        <w:rPr>
          <w:sz w:val="22"/>
          <w:szCs w:val="22"/>
        </w:rPr>
        <w:t>Наименование регистрирующего органа:</w:t>
      </w:r>
      <w:r w:rsidRPr="00FE38D0">
        <w:rPr>
          <w:rStyle w:val="Subst"/>
          <w:bCs/>
          <w:iCs/>
          <w:sz w:val="22"/>
          <w:szCs w:val="22"/>
        </w:rPr>
        <w:t xml:space="preserve"> Инспекция МНС России по </w:t>
      </w:r>
      <w:proofErr w:type="spellStart"/>
      <w:r w:rsidRPr="00FE38D0">
        <w:rPr>
          <w:rStyle w:val="Subst"/>
          <w:bCs/>
          <w:iCs/>
          <w:sz w:val="22"/>
          <w:szCs w:val="22"/>
        </w:rPr>
        <w:t>Изобильненскому</w:t>
      </w:r>
      <w:proofErr w:type="spellEnd"/>
      <w:r w:rsidRPr="00FE38D0">
        <w:rPr>
          <w:rStyle w:val="Subst"/>
          <w:bCs/>
          <w:iCs/>
          <w:sz w:val="22"/>
          <w:szCs w:val="22"/>
        </w:rPr>
        <w:t xml:space="preserve"> району Ставропольского края.</w:t>
      </w:r>
    </w:p>
    <w:p w:rsidR="0065571E" w:rsidRPr="00BF764B" w:rsidRDefault="0065571E">
      <w:pPr>
        <w:pStyle w:val="2"/>
      </w:pPr>
      <w:bookmarkStart w:id="21" w:name="_Toc14270250"/>
      <w:r w:rsidRPr="00BF764B">
        <w:t>3.1.3. Сведения о создании и развитии эмитента</w:t>
      </w:r>
      <w:bookmarkEnd w:id="21"/>
    </w:p>
    <w:p w:rsidR="00BF764B" w:rsidRDefault="00BF764B" w:rsidP="00C2596F">
      <w:pPr>
        <w:ind w:left="200"/>
        <w:rPr>
          <w:rStyle w:val="Subst"/>
          <w:bCs/>
          <w:iCs/>
          <w:sz w:val="22"/>
          <w:szCs w:val="22"/>
        </w:rPr>
      </w:pPr>
    </w:p>
    <w:p w:rsidR="00962A27" w:rsidRPr="00962A27" w:rsidRDefault="00962A27" w:rsidP="00962A27">
      <w:pPr>
        <w:ind w:left="200"/>
        <w:rPr>
          <w:sz w:val="22"/>
          <w:szCs w:val="22"/>
        </w:rPr>
      </w:pPr>
      <w:r w:rsidRPr="00962A27">
        <w:rPr>
          <w:rStyle w:val="Subst"/>
          <w:bCs/>
          <w:iCs/>
          <w:sz w:val="22"/>
          <w:szCs w:val="22"/>
        </w:rPr>
        <w:t>Изменения в составе информации настоящего пункта в отчетном квартале не происходили.</w:t>
      </w:r>
    </w:p>
    <w:p w:rsidR="0065571E" w:rsidRPr="00FE38D0" w:rsidRDefault="0065571E">
      <w:pPr>
        <w:pStyle w:val="2"/>
      </w:pPr>
      <w:bookmarkStart w:id="22" w:name="_Toc14270251"/>
      <w:r w:rsidRPr="00FE38D0">
        <w:t>3.1.4. Контактная информация</w:t>
      </w:r>
      <w:bookmarkEnd w:id="22"/>
    </w:p>
    <w:p w:rsidR="0065571E" w:rsidRPr="00FE38D0" w:rsidRDefault="0065571E">
      <w:pPr>
        <w:pStyle w:val="SubHeading"/>
        <w:rPr>
          <w:sz w:val="22"/>
          <w:szCs w:val="22"/>
        </w:rPr>
      </w:pPr>
      <w:r w:rsidRPr="00FE38D0">
        <w:rPr>
          <w:sz w:val="22"/>
          <w:szCs w:val="22"/>
        </w:rPr>
        <w:t>Место нахождения эмитента</w:t>
      </w:r>
    </w:p>
    <w:p w:rsidR="0065571E" w:rsidRPr="00FE38D0" w:rsidRDefault="0065571E">
      <w:pPr>
        <w:ind w:left="200"/>
        <w:rPr>
          <w:sz w:val="22"/>
          <w:szCs w:val="22"/>
        </w:rPr>
      </w:pPr>
      <w:r w:rsidRPr="00FE38D0">
        <w:rPr>
          <w:rStyle w:val="Subst"/>
          <w:bCs/>
          <w:iCs/>
          <w:sz w:val="22"/>
          <w:szCs w:val="22"/>
        </w:rPr>
        <w:t xml:space="preserve">356140 Россия, Ставропольский край, город Изобильный, </w:t>
      </w:r>
      <w:proofErr w:type="spellStart"/>
      <w:r w:rsidRPr="00FE38D0">
        <w:rPr>
          <w:rStyle w:val="Subst"/>
          <w:bCs/>
          <w:iCs/>
          <w:sz w:val="22"/>
          <w:szCs w:val="22"/>
        </w:rPr>
        <w:t>Доватора</w:t>
      </w:r>
      <w:proofErr w:type="spellEnd"/>
      <w:r w:rsidRPr="00FE38D0">
        <w:rPr>
          <w:rStyle w:val="Subst"/>
          <w:bCs/>
          <w:iCs/>
          <w:sz w:val="22"/>
          <w:szCs w:val="22"/>
        </w:rPr>
        <w:t xml:space="preserve"> 1</w:t>
      </w:r>
    </w:p>
    <w:p w:rsidR="0065571E" w:rsidRPr="00FE38D0" w:rsidRDefault="0065571E">
      <w:pPr>
        <w:pStyle w:val="SubHeading"/>
        <w:rPr>
          <w:sz w:val="22"/>
          <w:szCs w:val="22"/>
        </w:rPr>
      </w:pPr>
      <w:r w:rsidRPr="00FE38D0">
        <w:rPr>
          <w:sz w:val="22"/>
          <w:szCs w:val="22"/>
        </w:rPr>
        <w:t>Адрес эмитента, указанный в едином государственном реестре юридических лиц</w:t>
      </w:r>
      <w:r w:rsidR="00F6113E" w:rsidRPr="00FE38D0">
        <w:rPr>
          <w:sz w:val="22"/>
          <w:szCs w:val="22"/>
        </w:rPr>
        <w:t>:</w:t>
      </w:r>
    </w:p>
    <w:p w:rsidR="00454CD5" w:rsidRPr="00FE38D0" w:rsidRDefault="00454CD5" w:rsidP="00454CD5">
      <w:pPr>
        <w:rPr>
          <w:sz w:val="22"/>
          <w:szCs w:val="22"/>
        </w:rPr>
      </w:pPr>
      <w:r w:rsidRPr="00FE38D0">
        <w:rPr>
          <w:sz w:val="22"/>
          <w:szCs w:val="22"/>
        </w:rPr>
        <w:t xml:space="preserve">Ставропольский край, </w:t>
      </w:r>
      <w:proofErr w:type="spellStart"/>
      <w:r w:rsidRPr="00FE38D0">
        <w:rPr>
          <w:sz w:val="22"/>
          <w:szCs w:val="22"/>
        </w:rPr>
        <w:t>Изобильненский</w:t>
      </w:r>
      <w:proofErr w:type="spellEnd"/>
      <w:r w:rsidRPr="00FE38D0">
        <w:rPr>
          <w:sz w:val="22"/>
          <w:szCs w:val="22"/>
        </w:rPr>
        <w:t xml:space="preserve"> район, г. Изобильный</w:t>
      </w:r>
      <w:proofErr w:type="gramStart"/>
      <w:r w:rsidRPr="00FE38D0">
        <w:rPr>
          <w:sz w:val="22"/>
          <w:szCs w:val="22"/>
        </w:rPr>
        <w:t xml:space="preserve"> ,</w:t>
      </w:r>
      <w:proofErr w:type="gramEnd"/>
      <w:r w:rsidRPr="00FE38D0">
        <w:rPr>
          <w:sz w:val="22"/>
          <w:szCs w:val="22"/>
        </w:rPr>
        <w:t xml:space="preserve"> ул. </w:t>
      </w:r>
      <w:proofErr w:type="spellStart"/>
      <w:r w:rsidRPr="00FE38D0">
        <w:rPr>
          <w:sz w:val="22"/>
          <w:szCs w:val="22"/>
        </w:rPr>
        <w:t>Доватора</w:t>
      </w:r>
      <w:proofErr w:type="spellEnd"/>
      <w:r w:rsidRPr="00FE38D0">
        <w:rPr>
          <w:sz w:val="22"/>
          <w:szCs w:val="22"/>
        </w:rPr>
        <w:t>, д. 1.</w:t>
      </w:r>
    </w:p>
    <w:p w:rsidR="00454CD5" w:rsidRPr="00FE38D0" w:rsidRDefault="00454CD5" w:rsidP="00454CD5">
      <w:pPr>
        <w:rPr>
          <w:sz w:val="22"/>
          <w:szCs w:val="22"/>
        </w:rPr>
      </w:pPr>
      <w:r w:rsidRPr="00FE38D0">
        <w:rPr>
          <w:sz w:val="22"/>
          <w:szCs w:val="22"/>
        </w:rPr>
        <w:t>Телефон:</w:t>
      </w:r>
      <w:r w:rsidRPr="00FE38D0">
        <w:rPr>
          <w:rStyle w:val="Subst"/>
          <w:bCs/>
          <w:iCs/>
          <w:sz w:val="22"/>
          <w:szCs w:val="22"/>
        </w:rPr>
        <w:t xml:space="preserve"> (865-45)2-77-25</w:t>
      </w:r>
    </w:p>
    <w:p w:rsidR="00454CD5" w:rsidRPr="00FE38D0" w:rsidRDefault="00454CD5" w:rsidP="00454CD5">
      <w:pPr>
        <w:rPr>
          <w:sz w:val="22"/>
          <w:szCs w:val="22"/>
        </w:rPr>
      </w:pPr>
      <w:r w:rsidRPr="00FE38D0">
        <w:rPr>
          <w:sz w:val="22"/>
          <w:szCs w:val="22"/>
        </w:rPr>
        <w:t>Факс:</w:t>
      </w:r>
      <w:r w:rsidRPr="00FE38D0">
        <w:rPr>
          <w:rStyle w:val="Subst"/>
          <w:bCs/>
          <w:iCs/>
          <w:sz w:val="22"/>
          <w:szCs w:val="22"/>
        </w:rPr>
        <w:t xml:space="preserve"> (865-45)2-79-67</w:t>
      </w:r>
    </w:p>
    <w:p w:rsidR="00454CD5" w:rsidRPr="00FE38D0" w:rsidRDefault="00454CD5" w:rsidP="00454CD5">
      <w:pPr>
        <w:spacing w:before="40"/>
        <w:rPr>
          <w:i/>
          <w:sz w:val="22"/>
          <w:szCs w:val="22"/>
        </w:rPr>
      </w:pPr>
      <w:r w:rsidRPr="00FE38D0">
        <w:rPr>
          <w:sz w:val="22"/>
          <w:szCs w:val="22"/>
        </w:rPr>
        <w:t xml:space="preserve">Адрес электронной </w:t>
      </w:r>
      <w:proofErr w:type="spellStart"/>
      <w:r w:rsidRPr="00FE38D0">
        <w:rPr>
          <w:sz w:val="22"/>
          <w:szCs w:val="22"/>
        </w:rPr>
        <w:t>почты</w:t>
      </w:r>
      <w:r w:rsidRPr="00FE38D0">
        <w:rPr>
          <w:i/>
          <w:sz w:val="22"/>
          <w:szCs w:val="22"/>
        </w:rPr>
        <w:t>:</w:t>
      </w:r>
      <w:r w:rsidRPr="00FE38D0">
        <w:rPr>
          <w:b/>
          <w:bCs/>
          <w:i/>
          <w:sz w:val="22"/>
          <w:szCs w:val="22"/>
        </w:rPr>
        <w:t>zavodatlant</w:t>
      </w:r>
      <w:proofErr w:type="spellEnd"/>
      <w:r w:rsidRPr="00FE38D0">
        <w:rPr>
          <w:b/>
          <w:bCs/>
          <w:i/>
          <w:sz w:val="22"/>
          <w:szCs w:val="22"/>
        </w:rPr>
        <w:t>@</w:t>
      </w:r>
      <w:proofErr w:type="spellStart"/>
      <w:r w:rsidR="009A540F" w:rsidRPr="00FE38D0">
        <w:rPr>
          <w:b/>
          <w:bCs/>
          <w:i/>
          <w:sz w:val="22"/>
          <w:szCs w:val="22"/>
          <w:lang w:val="en-US"/>
        </w:rPr>
        <w:t>yandex</w:t>
      </w:r>
      <w:proofErr w:type="spellEnd"/>
      <w:r w:rsidRPr="00FE38D0">
        <w:rPr>
          <w:b/>
          <w:bCs/>
          <w:i/>
          <w:sz w:val="22"/>
          <w:szCs w:val="22"/>
        </w:rPr>
        <w:t>.</w:t>
      </w:r>
      <w:proofErr w:type="spellStart"/>
      <w:r w:rsidRPr="00FE38D0">
        <w:rPr>
          <w:b/>
          <w:bCs/>
          <w:i/>
          <w:sz w:val="22"/>
          <w:szCs w:val="22"/>
        </w:rPr>
        <w:t>ru</w:t>
      </w:r>
      <w:proofErr w:type="spellEnd"/>
    </w:p>
    <w:p w:rsidR="0065571E" w:rsidRPr="00FE38D0" w:rsidRDefault="0065571E">
      <w:pPr>
        <w:rPr>
          <w:sz w:val="22"/>
          <w:szCs w:val="22"/>
        </w:rPr>
      </w:pPr>
      <w:r w:rsidRPr="00FE38D0">
        <w:rPr>
          <w:sz w:val="22"/>
          <w:szCs w:val="22"/>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FE38D0">
        <w:rPr>
          <w:rStyle w:val="Subst"/>
          <w:bCs/>
          <w:iCs/>
          <w:sz w:val="22"/>
          <w:szCs w:val="22"/>
        </w:rPr>
        <w:t xml:space="preserve"> www.disclosure.ru/issuer/2607000333/</w:t>
      </w:r>
    </w:p>
    <w:p w:rsidR="0065571E" w:rsidRPr="00FE38D0" w:rsidRDefault="0065571E">
      <w:pPr>
        <w:pStyle w:val="ThinDelim"/>
        <w:rPr>
          <w:sz w:val="22"/>
          <w:szCs w:val="22"/>
        </w:rPr>
      </w:pPr>
    </w:p>
    <w:p w:rsidR="0065571E" w:rsidRPr="00FE38D0" w:rsidRDefault="0065571E">
      <w:pPr>
        <w:pStyle w:val="2"/>
      </w:pPr>
      <w:bookmarkStart w:id="23" w:name="_Toc14270252"/>
      <w:r w:rsidRPr="00FE38D0">
        <w:t>3.1.5. Идентификационный номер налогоплательщика</w:t>
      </w:r>
      <w:bookmarkEnd w:id="23"/>
    </w:p>
    <w:p w:rsidR="0065571E" w:rsidRPr="00FE38D0" w:rsidRDefault="0065571E">
      <w:pPr>
        <w:ind w:left="200"/>
        <w:rPr>
          <w:sz w:val="22"/>
          <w:szCs w:val="22"/>
        </w:rPr>
      </w:pPr>
      <w:r w:rsidRPr="00FE38D0">
        <w:rPr>
          <w:rStyle w:val="Subst"/>
          <w:bCs/>
          <w:iCs/>
          <w:sz w:val="22"/>
          <w:szCs w:val="22"/>
        </w:rPr>
        <w:t>2607000333</w:t>
      </w:r>
    </w:p>
    <w:p w:rsidR="0065571E" w:rsidRPr="00FE38D0" w:rsidRDefault="0065571E">
      <w:pPr>
        <w:pStyle w:val="2"/>
      </w:pPr>
      <w:bookmarkStart w:id="24" w:name="_Toc14270253"/>
      <w:r w:rsidRPr="00FE38D0">
        <w:lastRenderedPageBreak/>
        <w:t>3.1.6. Филиалы и представительства эмитента</w:t>
      </w:r>
      <w:bookmarkEnd w:id="24"/>
    </w:p>
    <w:p w:rsidR="0065571E" w:rsidRPr="00FE38D0" w:rsidRDefault="0065571E">
      <w:pPr>
        <w:ind w:left="200"/>
        <w:rPr>
          <w:sz w:val="22"/>
          <w:szCs w:val="22"/>
        </w:rPr>
      </w:pPr>
      <w:r w:rsidRPr="00FE38D0">
        <w:rPr>
          <w:rStyle w:val="Subst"/>
          <w:bCs/>
          <w:iCs/>
          <w:sz w:val="22"/>
          <w:szCs w:val="22"/>
        </w:rPr>
        <w:t>Эмитент не имеет филиалов и представительств</w:t>
      </w:r>
    </w:p>
    <w:p w:rsidR="0065571E" w:rsidRPr="00FE38D0" w:rsidRDefault="0065571E">
      <w:pPr>
        <w:pStyle w:val="2"/>
      </w:pPr>
      <w:bookmarkStart w:id="25" w:name="_Toc14270254"/>
      <w:r w:rsidRPr="00FE38D0">
        <w:t>3.2. Основная хозяйственная деятельность эмитента</w:t>
      </w:r>
      <w:bookmarkEnd w:id="25"/>
    </w:p>
    <w:p w:rsidR="0065571E" w:rsidRPr="00FE38D0" w:rsidRDefault="0065571E">
      <w:pPr>
        <w:pStyle w:val="2"/>
      </w:pPr>
      <w:bookmarkStart w:id="26" w:name="_Toc14270255"/>
      <w:r w:rsidRPr="00FE38D0">
        <w:t>3.2.1. Основные виды экономической деятельности эмитента</w:t>
      </w:r>
      <w:bookmarkEnd w:id="26"/>
    </w:p>
    <w:p w:rsidR="00380738" w:rsidRPr="00FE38D0" w:rsidRDefault="00380738" w:rsidP="00380738">
      <w:pPr>
        <w:pStyle w:val="SubHeading"/>
        <w:rPr>
          <w:b/>
          <w:i/>
          <w:sz w:val="22"/>
          <w:szCs w:val="22"/>
        </w:rPr>
      </w:pPr>
      <w:r w:rsidRPr="00FE38D0">
        <w:rPr>
          <w:b/>
          <w:i/>
          <w:sz w:val="22"/>
          <w:szCs w:val="22"/>
        </w:rPr>
        <w:t>Код вида экономической деятельности, которая является для эмитента основной</w:t>
      </w:r>
    </w:p>
    <w:p w:rsidR="00380738" w:rsidRPr="00FE38D0" w:rsidRDefault="00380738" w:rsidP="00380738">
      <w:pPr>
        <w:pStyle w:val="ThinDelim"/>
        <w:rPr>
          <w:b/>
          <w:i/>
          <w:sz w:val="22"/>
          <w:szCs w:val="22"/>
        </w:rPr>
      </w:pPr>
    </w:p>
    <w:tbl>
      <w:tblPr>
        <w:tblW w:w="0" w:type="auto"/>
        <w:tblLayout w:type="fixed"/>
        <w:tblCellMar>
          <w:left w:w="72" w:type="dxa"/>
          <w:right w:w="72" w:type="dxa"/>
        </w:tblCellMar>
        <w:tblLook w:val="0000" w:firstRow="0" w:lastRow="0" w:firstColumn="0" w:lastColumn="0" w:noHBand="0" w:noVBand="0"/>
      </w:tblPr>
      <w:tblGrid>
        <w:gridCol w:w="9003"/>
      </w:tblGrid>
      <w:tr w:rsidR="00380738" w:rsidRPr="00173479" w:rsidTr="00380738">
        <w:tc>
          <w:tcPr>
            <w:tcW w:w="9003" w:type="dxa"/>
          </w:tcPr>
          <w:p w:rsidR="00380738" w:rsidRPr="00173479" w:rsidRDefault="00380738" w:rsidP="00380738">
            <w:pPr>
              <w:rPr>
                <w:i/>
                <w:sz w:val="22"/>
                <w:szCs w:val="22"/>
              </w:rPr>
            </w:pPr>
            <w:r w:rsidRPr="00173479">
              <w:rPr>
                <w:i/>
                <w:sz w:val="22"/>
                <w:szCs w:val="22"/>
              </w:rPr>
              <w:t>27.12      Производство электрической распределительной и регулирующей аппаратуры</w:t>
            </w:r>
          </w:p>
        </w:tc>
      </w:tr>
    </w:tbl>
    <w:p w:rsidR="00380738" w:rsidRPr="00173479" w:rsidRDefault="00380738" w:rsidP="00380738">
      <w:pPr>
        <w:rPr>
          <w:i/>
          <w:sz w:val="22"/>
          <w:szCs w:val="22"/>
        </w:rPr>
      </w:pPr>
    </w:p>
    <w:tbl>
      <w:tblPr>
        <w:tblW w:w="0" w:type="auto"/>
        <w:tblLayout w:type="fixed"/>
        <w:tblCellMar>
          <w:left w:w="72" w:type="dxa"/>
          <w:right w:w="72" w:type="dxa"/>
        </w:tblCellMar>
        <w:tblLook w:val="0000" w:firstRow="0" w:lastRow="0" w:firstColumn="0" w:lastColumn="0" w:noHBand="0" w:noVBand="0"/>
      </w:tblPr>
      <w:tblGrid>
        <w:gridCol w:w="9711"/>
      </w:tblGrid>
      <w:tr w:rsidR="00380738" w:rsidRPr="00FE38D0" w:rsidTr="00380738">
        <w:tc>
          <w:tcPr>
            <w:tcW w:w="9711" w:type="dxa"/>
          </w:tcPr>
          <w:p w:rsidR="00380738" w:rsidRPr="00FE38D0" w:rsidRDefault="00380738" w:rsidP="00380738">
            <w:pPr>
              <w:spacing w:line="480" w:lineRule="auto"/>
              <w:rPr>
                <w:b/>
                <w:i/>
                <w:sz w:val="22"/>
                <w:szCs w:val="22"/>
              </w:rPr>
            </w:pPr>
            <w:r w:rsidRPr="00FE38D0">
              <w:rPr>
                <w:b/>
                <w:i/>
                <w:sz w:val="22"/>
                <w:szCs w:val="22"/>
              </w:rPr>
              <w:t>Сведения о дополнительных видах деятельности. Коды ОКВЭД.</w:t>
            </w:r>
          </w:p>
        </w:tc>
      </w:tr>
      <w:tr w:rsidR="00380738" w:rsidRPr="00FE38D0" w:rsidTr="00380738">
        <w:tc>
          <w:tcPr>
            <w:tcW w:w="9711" w:type="dxa"/>
          </w:tcPr>
          <w:p w:rsidR="00380738" w:rsidRPr="00173479" w:rsidRDefault="00380738" w:rsidP="00380738">
            <w:pPr>
              <w:spacing w:line="276" w:lineRule="auto"/>
              <w:rPr>
                <w:i/>
                <w:sz w:val="22"/>
                <w:szCs w:val="22"/>
              </w:rPr>
            </w:pPr>
            <w:r w:rsidRPr="00173479">
              <w:rPr>
                <w:i/>
                <w:sz w:val="22"/>
                <w:szCs w:val="22"/>
              </w:rPr>
              <w:t>25.93      Производство изделий из проволоки, цепей и пружин</w:t>
            </w:r>
          </w:p>
        </w:tc>
      </w:tr>
      <w:tr w:rsidR="00380738" w:rsidRPr="00FE38D0" w:rsidTr="00380738">
        <w:tc>
          <w:tcPr>
            <w:tcW w:w="9711" w:type="dxa"/>
          </w:tcPr>
          <w:p w:rsidR="00380738" w:rsidRPr="00173479" w:rsidRDefault="00380738" w:rsidP="00FF4D82">
            <w:pPr>
              <w:spacing w:line="276" w:lineRule="auto"/>
              <w:rPr>
                <w:i/>
                <w:sz w:val="22"/>
                <w:szCs w:val="22"/>
              </w:rPr>
            </w:pPr>
            <w:r w:rsidRPr="00173479">
              <w:rPr>
                <w:i/>
                <w:sz w:val="22"/>
                <w:szCs w:val="22"/>
              </w:rPr>
              <w:t>45.2</w:t>
            </w:r>
            <w:r w:rsidR="00FF4D82" w:rsidRPr="00173479">
              <w:rPr>
                <w:i/>
                <w:sz w:val="22"/>
                <w:szCs w:val="22"/>
              </w:rPr>
              <w:t>1</w:t>
            </w:r>
            <w:r w:rsidRPr="00173479">
              <w:rPr>
                <w:i/>
                <w:sz w:val="22"/>
                <w:szCs w:val="22"/>
              </w:rPr>
              <w:t xml:space="preserve">      Техническое обслуживание и ремонт легковых и грузовых автотранспортных средств</w:t>
            </w:r>
          </w:p>
        </w:tc>
      </w:tr>
      <w:tr w:rsidR="00380738" w:rsidRPr="00FE38D0" w:rsidTr="00380738">
        <w:tc>
          <w:tcPr>
            <w:tcW w:w="9711" w:type="dxa"/>
          </w:tcPr>
          <w:p w:rsidR="00380738" w:rsidRPr="00173479" w:rsidRDefault="00380738" w:rsidP="00380738">
            <w:pPr>
              <w:rPr>
                <w:i/>
                <w:sz w:val="22"/>
                <w:szCs w:val="22"/>
              </w:rPr>
            </w:pPr>
            <w:r w:rsidRPr="00173479">
              <w:rPr>
                <w:i/>
                <w:sz w:val="22"/>
                <w:szCs w:val="22"/>
              </w:rPr>
              <w:t>25.73      Производство инструмента</w:t>
            </w:r>
          </w:p>
        </w:tc>
      </w:tr>
      <w:tr w:rsidR="00380738" w:rsidRPr="00FE38D0" w:rsidTr="00380738">
        <w:tc>
          <w:tcPr>
            <w:tcW w:w="9711" w:type="dxa"/>
          </w:tcPr>
          <w:p w:rsidR="00380738" w:rsidRPr="00173479" w:rsidRDefault="00380738" w:rsidP="00431FC3">
            <w:pPr>
              <w:rPr>
                <w:i/>
                <w:sz w:val="22"/>
                <w:szCs w:val="22"/>
              </w:rPr>
            </w:pPr>
            <w:r w:rsidRPr="00173479">
              <w:rPr>
                <w:i/>
                <w:sz w:val="22"/>
                <w:szCs w:val="22"/>
              </w:rPr>
              <w:t xml:space="preserve">46.69.5    Торговля оптовая производственным </w:t>
            </w:r>
            <w:proofErr w:type="spellStart"/>
            <w:r w:rsidRPr="00173479">
              <w:rPr>
                <w:i/>
                <w:sz w:val="22"/>
                <w:szCs w:val="22"/>
              </w:rPr>
              <w:t>элетротехническим</w:t>
            </w:r>
            <w:proofErr w:type="spellEnd"/>
            <w:r w:rsidRPr="00173479">
              <w:rPr>
                <w:i/>
                <w:sz w:val="22"/>
                <w:szCs w:val="22"/>
              </w:rPr>
              <w:t xml:space="preserve"> оборудованием, машинами, аппаратурой и    материалами</w:t>
            </w:r>
          </w:p>
        </w:tc>
      </w:tr>
      <w:tr w:rsidR="00380738" w:rsidRPr="00FE38D0" w:rsidTr="00380738">
        <w:tc>
          <w:tcPr>
            <w:tcW w:w="9711" w:type="dxa"/>
          </w:tcPr>
          <w:p w:rsidR="00380738" w:rsidRPr="00173479" w:rsidRDefault="00380738" w:rsidP="00380738">
            <w:pPr>
              <w:rPr>
                <w:i/>
                <w:sz w:val="22"/>
                <w:szCs w:val="22"/>
              </w:rPr>
            </w:pPr>
            <w:r w:rsidRPr="00173479">
              <w:rPr>
                <w:i/>
                <w:sz w:val="22"/>
                <w:szCs w:val="22"/>
              </w:rPr>
              <w:t xml:space="preserve">28.11.1    Производство двигателей, </w:t>
            </w:r>
            <w:proofErr w:type="gramStart"/>
            <w:r w:rsidRPr="00173479">
              <w:rPr>
                <w:i/>
                <w:sz w:val="22"/>
                <w:szCs w:val="22"/>
              </w:rPr>
              <w:t>кроме</w:t>
            </w:r>
            <w:proofErr w:type="gramEnd"/>
            <w:r w:rsidRPr="00173479">
              <w:rPr>
                <w:i/>
                <w:sz w:val="22"/>
                <w:szCs w:val="22"/>
              </w:rPr>
              <w:t xml:space="preserve"> авиационных, автомобильных и мотоциклетных</w:t>
            </w:r>
          </w:p>
        </w:tc>
      </w:tr>
      <w:tr w:rsidR="00380738" w:rsidRPr="00FE38D0" w:rsidTr="00380738">
        <w:tc>
          <w:tcPr>
            <w:tcW w:w="9711" w:type="dxa"/>
          </w:tcPr>
          <w:p w:rsidR="00380738" w:rsidRPr="00173479" w:rsidRDefault="00380738" w:rsidP="00380738">
            <w:pPr>
              <w:rPr>
                <w:i/>
                <w:sz w:val="22"/>
                <w:szCs w:val="22"/>
              </w:rPr>
            </w:pPr>
            <w:r w:rsidRPr="00173479">
              <w:rPr>
                <w:i/>
                <w:sz w:val="22"/>
                <w:szCs w:val="22"/>
              </w:rPr>
              <w:t>49.41.1    Перевозка грузов специализированными автотранспортными средствами</w:t>
            </w:r>
          </w:p>
        </w:tc>
      </w:tr>
      <w:tr w:rsidR="00380738" w:rsidRPr="00FE38D0" w:rsidTr="00380738">
        <w:tc>
          <w:tcPr>
            <w:tcW w:w="9711" w:type="dxa"/>
          </w:tcPr>
          <w:p w:rsidR="00380738" w:rsidRPr="00173479" w:rsidRDefault="00380738" w:rsidP="00380738">
            <w:pPr>
              <w:rPr>
                <w:i/>
                <w:sz w:val="22"/>
                <w:szCs w:val="22"/>
              </w:rPr>
            </w:pPr>
            <w:r w:rsidRPr="00173479">
              <w:rPr>
                <w:i/>
                <w:sz w:val="22"/>
                <w:szCs w:val="22"/>
              </w:rPr>
              <w:t>49.41.2    Перевозка грузов неспециализированными автотранспортными средствами</w:t>
            </w:r>
          </w:p>
        </w:tc>
      </w:tr>
      <w:tr w:rsidR="00380738" w:rsidRPr="00FE38D0" w:rsidTr="00380738">
        <w:tc>
          <w:tcPr>
            <w:tcW w:w="9711" w:type="dxa"/>
          </w:tcPr>
          <w:p w:rsidR="00380738" w:rsidRPr="00173479" w:rsidRDefault="00380738" w:rsidP="00380738">
            <w:pPr>
              <w:rPr>
                <w:i/>
                <w:sz w:val="22"/>
                <w:szCs w:val="22"/>
              </w:rPr>
            </w:pPr>
            <w:r w:rsidRPr="00173479">
              <w:rPr>
                <w:i/>
                <w:sz w:val="22"/>
                <w:szCs w:val="22"/>
              </w:rPr>
              <w:t>95.29      Ремонт прочих предметов личного потребления и бытовых товаров</w:t>
            </w:r>
          </w:p>
        </w:tc>
      </w:tr>
    </w:tbl>
    <w:p w:rsidR="0065571E" w:rsidRPr="00FE38D0" w:rsidRDefault="0065571E">
      <w:pPr>
        <w:pStyle w:val="2"/>
      </w:pPr>
      <w:bookmarkStart w:id="27" w:name="_Toc14270256"/>
      <w:r w:rsidRPr="00FE38D0">
        <w:t>3.2.2. Основная хозяйственная деятельность эмитента</w:t>
      </w:r>
      <w:bookmarkEnd w:id="27"/>
    </w:p>
    <w:p w:rsidR="0065571E" w:rsidRPr="00FE38D0" w:rsidRDefault="0065571E">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28" w:name="_Toc14270257"/>
      <w:r w:rsidRPr="00FE38D0">
        <w:t>3.2.3. Материалы, товары (сырье) и поставщики эмитента</w:t>
      </w:r>
      <w:bookmarkEnd w:id="28"/>
    </w:p>
    <w:p w:rsidR="0065571E" w:rsidRPr="00FE38D0" w:rsidRDefault="0065571E">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29" w:name="_Toc14270258"/>
      <w:r w:rsidRPr="00FE38D0">
        <w:t>3.2.4. Рынки сбыта продукции (работ, услуг) эмитента</w:t>
      </w:r>
      <w:bookmarkEnd w:id="29"/>
    </w:p>
    <w:p w:rsidR="00962A27" w:rsidRPr="00962A27" w:rsidRDefault="00962A27" w:rsidP="00962A27">
      <w:pPr>
        <w:ind w:left="200"/>
        <w:rPr>
          <w:sz w:val="22"/>
          <w:szCs w:val="22"/>
        </w:rPr>
      </w:pPr>
      <w:r w:rsidRPr="00962A27">
        <w:rPr>
          <w:rStyle w:val="Subst"/>
          <w:bCs/>
          <w:iCs/>
          <w:sz w:val="22"/>
          <w:szCs w:val="22"/>
        </w:rPr>
        <w:t>Изменения в составе информации настоящего пункта в отчетном квартале не происходили.</w:t>
      </w:r>
    </w:p>
    <w:p w:rsidR="000515D3" w:rsidRPr="00FE38D0" w:rsidRDefault="00B44847" w:rsidP="000A61AC">
      <w:pPr>
        <w:ind w:left="200"/>
        <w:rPr>
          <w:b/>
          <w:i/>
          <w:sz w:val="22"/>
          <w:szCs w:val="22"/>
        </w:rPr>
      </w:pPr>
      <w:r w:rsidRPr="002118D9">
        <w:rPr>
          <w:rStyle w:val="Subst"/>
          <w:b w:val="0"/>
          <w:bCs/>
          <w:iCs/>
          <w:sz w:val="22"/>
          <w:szCs w:val="22"/>
        </w:rPr>
        <w:br/>
      </w:r>
      <w:r w:rsidR="000515D3" w:rsidRPr="00FE38D0">
        <w:rPr>
          <w:b/>
          <w:sz w:val="22"/>
          <w:szCs w:val="22"/>
        </w:rPr>
        <w:t>3.2.5. Сведения о налич</w:t>
      </w:r>
      <w:proofErr w:type="gramStart"/>
      <w:r w:rsidR="000515D3" w:rsidRPr="00FE38D0">
        <w:rPr>
          <w:b/>
          <w:sz w:val="22"/>
          <w:szCs w:val="22"/>
        </w:rPr>
        <w:t>ии у э</w:t>
      </w:r>
      <w:proofErr w:type="gramEnd"/>
      <w:r w:rsidR="000515D3" w:rsidRPr="00FE38D0">
        <w:rPr>
          <w:b/>
          <w:sz w:val="22"/>
          <w:szCs w:val="22"/>
        </w:rPr>
        <w:t>митента разрешений (лицензий) или допусков к отдельным видам работ</w:t>
      </w:r>
    </w:p>
    <w:p w:rsidR="000515D3" w:rsidRPr="00FE38D0" w:rsidRDefault="000515D3" w:rsidP="000515D3">
      <w:pPr>
        <w:ind w:left="200"/>
        <w:rPr>
          <w:sz w:val="22"/>
          <w:szCs w:val="22"/>
        </w:rPr>
      </w:pPr>
      <w:r w:rsidRPr="00FE38D0">
        <w:rPr>
          <w:sz w:val="22"/>
          <w:szCs w:val="22"/>
        </w:rPr>
        <w:t>Орган (организация), выдавший соответствующее разрешение (лицензию) или допуск к отдельным видам работ:</w:t>
      </w:r>
      <w:r w:rsidRPr="00FE38D0">
        <w:rPr>
          <w:rStyle w:val="Subst"/>
          <w:bCs/>
          <w:iCs/>
          <w:sz w:val="22"/>
          <w:szCs w:val="22"/>
        </w:rPr>
        <w:t xml:space="preserve"> Управление </w:t>
      </w:r>
      <w:r w:rsidR="00AD73A1" w:rsidRPr="00FE38D0">
        <w:rPr>
          <w:rStyle w:val="Subst"/>
          <w:bCs/>
          <w:iCs/>
          <w:sz w:val="22"/>
          <w:szCs w:val="22"/>
        </w:rPr>
        <w:t>Ф</w:t>
      </w:r>
      <w:r w:rsidRPr="00FE38D0">
        <w:rPr>
          <w:rStyle w:val="Subst"/>
          <w:bCs/>
          <w:iCs/>
          <w:sz w:val="22"/>
          <w:szCs w:val="22"/>
        </w:rPr>
        <w:t>едера</w:t>
      </w:r>
      <w:r w:rsidR="00A25F90" w:rsidRPr="00FE38D0">
        <w:rPr>
          <w:rStyle w:val="Subst"/>
          <w:bCs/>
          <w:iCs/>
          <w:sz w:val="22"/>
          <w:szCs w:val="22"/>
        </w:rPr>
        <w:t xml:space="preserve">льной службы </w:t>
      </w:r>
      <w:r w:rsidR="00AD73A1" w:rsidRPr="00FE38D0">
        <w:rPr>
          <w:rStyle w:val="Subst"/>
          <w:bCs/>
          <w:iCs/>
          <w:sz w:val="22"/>
          <w:szCs w:val="22"/>
        </w:rPr>
        <w:t>Российской Федерации по Ставропольскому краю.</w:t>
      </w:r>
    </w:p>
    <w:p w:rsidR="000515D3" w:rsidRPr="00FE38D0" w:rsidRDefault="000515D3" w:rsidP="000515D3">
      <w:pPr>
        <w:ind w:left="200"/>
        <w:rPr>
          <w:sz w:val="22"/>
          <w:szCs w:val="22"/>
        </w:rPr>
      </w:pPr>
      <w:r w:rsidRPr="00FE38D0">
        <w:rPr>
          <w:sz w:val="22"/>
          <w:szCs w:val="22"/>
        </w:rPr>
        <w:t xml:space="preserve">Номер разрешения (лицензии) или документа, подтверждающего получение допуска к отдельным видам </w:t>
      </w:r>
      <w:proofErr w:type="spellStart"/>
      <w:r w:rsidRPr="00FE38D0">
        <w:rPr>
          <w:sz w:val="22"/>
          <w:szCs w:val="22"/>
        </w:rPr>
        <w:t>работ</w:t>
      </w:r>
      <w:proofErr w:type="gramStart"/>
      <w:r w:rsidRPr="00FE38D0">
        <w:rPr>
          <w:sz w:val="22"/>
          <w:szCs w:val="22"/>
        </w:rPr>
        <w:t>:</w:t>
      </w:r>
      <w:r w:rsidR="00AD73A1" w:rsidRPr="00FE38D0">
        <w:rPr>
          <w:rStyle w:val="Subst"/>
          <w:bCs/>
          <w:iCs/>
          <w:sz w:val="22"/>
          <w:szCs w:val="22"/>
        </w:rPr>
        <w:t>Г</w:t>
      </w:r>
      <w:proofErr w:type="gramEnd"/>
      <w:r w:rsidR="00AD73A1" w:rsidRPr="00FE38D0">
        <w:rPr>
          <w:rStyle w:val="Subst"/>
          <w:bCs/>
          <w:iCs/>
          <w:sz w:val="22"/>
          <w:szCs w:val="22"/>
        </w:rPr>
        <w:t>Т</w:t>
      </w:r>
      <w:proofErr w:type="spellEnd"/>
      <w:r w:rsidR="00AD73A1" w:rsidRPr="00FE38D0">
        <w:rPr>
          <w:rStyle w:val="Subst"/>
          <w:bCs/>
          <w:iCs/>
          <w:sz w:val="22"/>
          <w:szCs w:val="22"/>
        </w:rPr>
        <w:t xml:space="preserve"> 0090477 </w:t>
      </w:r>
      <w:r w:rsidR="00A25F90" w:rsidRPr="00FE38D0">
        <w:rPr>
          <w:rStyle w:val="Subst"/>
          <w:bCs/>
          <w:iCs/>
          <w:sz w:val="22"/>
          <w:szCs w:val="22"/>
        </w:rPr>
        <w:t>984</w:t>
      </w:r>
    </w:p>
    <w:p w:rsidR="000515D3" w:rsidRPr="00FE38D0" w:rsidRDefault="000515D3" w:rsidP="000515D3">
      <w:pPr>
        <w:ind w:left="200"/>
        <w:rPr>
          <w:sz w:val="22"/>
          <w:szCs w:val="22"/>
        </w:rPr>
      </w:pPr>
      <w:r w:rsidRPr="00FE38D0">
        <w:rPr>
          <w:sz w:val="22"/>
          <w:szCs w:val="22"/>
        </w:rPr>
        <w:t xml:space="preserve">Вид деятельности (работ), на осуществление (проведение) которых эмитентом получено соответствующее разрешение (лицензия) или </w:t>
      </w:r>
      <w:proofErr w:type="spellStart"/>
      <w:r w:rsidRPr="00FE38D0">
        <w:rPr>
          <w:sz w:val="22"/>
          <w:szCs w:val="22"/>
        </w:rPr>
        <w:t>допуск</w:t>
      </w:r>
      <w:proofErr w:type="gramStart"/>
      <w:r w:rsidRPr="00FE38D0">
        <w:rPr>
          <w:sz w:val="22"/>
          <w:szCs w:val="22"/>
        </w:rPr>
        <w:t>:</w:t>
      </w:r>
      <w:r w:rsidR="00AD73A1" w:rsidRPr="00FE38D0">
        <w:rPr>
          <w:rStyle w:val="Subst"/>
          <w:bCs/>
          <w:iCs/>
          <w:sz w:val="22"/>
          <w:szCs w:val="22"/>
        </w:rPr>
        <w:t>Д</w:t>
      </w:r>
      <w:proofErr w:type="gramEnd"/>
      <w:r w:rsidR="00AD73A1" w:rsidRPr="00FE38D0">
        <w:rPr>
          <w:rStyle w:val="Subst"/>
          <w:bCs/>
          <w:iCs/>
          <w:sz w:val="22"/>
          <w:szCs w:val="22"/>
        </w:rPr>
        <w:t>еятельность</w:t>
      </w:r>
      <w:proofErr w:type="spellEnd"/>
      <w:r w:rsidR="00AD73A1" w:rsidRPr="00FE38D0">
        <w:rPr>
          <w:rStyle w:val="Subst"/>
          <w:bCs/>
          <w:iCs/>
          <w:sz w:val="22"/>
          <w:szCs w:val="22"/>
        </w:rPr>
        <w:t>, связанная с защитой Г</w:t>
      </w:r>
      <w:r w:rsidRPr="00FE38D0">
        <w:rPr>
          <w:rStyle w:val="Subst"/>
          <w:bCs/>
          <w:iCs/>
          <w:sz w:val="22"/>
          <w:szCs w:val="22"/>
        </w:rPr>
        <w:t>осударственн</w:t>
      </w:r>
      <w:r w:rsidR="00AD73A1" w:rsidRPr="00FE38D0">
        <w:rPr>
          <w:rStyle w:val="Subst"/>
          <w:bCs/>
          <w:iCs/>
          <w:sz w:val="22"/>
          <w:szCs w:val="22"/>
        </w:rPr>
        <w:t>ой</w:t>
      </w:r>
      <w:r w:rsidRPr="00FE38D0">
        <w:rPr>
          <w:rStyle w:val="Subst"/>
          <w:bCs/>
          <w:iCs/>
          <w:sz w:val="22"/>
          <w:szCs w:val="22"/>
        </w:rPr>
        <w:t xml:space="preserve"> тайн</w:t>
      </w:r>
      <w:r w:rsidR="00AD73A1" w:rsidRPr="00FE38D0">
        <w:rPr>
          <w:rStyle w:val="Subst"/>
          <w:bCs/>
          <w:iCs/>
          <w:sz w:val="22"/>
          <w:szCs w:val="22"/>
        </w:rPr>
        <w:t>ы (ФСБ России, ФСТЭК России, СВР России, Минобороны России)</w:t>
      </w:r>
      <w:r w:rsidRPr="00FE38D0">
        <w:rPr>
          <w:rStyle w:val="Subst"/>
          <w:bCs/>
          <w:iCs/>
          <w:sz w:val="22"/>
          <w:szCs w:val="22"/>
        </w:rPr>
        <w:t>.</w:t>
      </w:r>
    </w:p>
    <w:p w:rsidR="000515D3" w:rsidRPr="00FE38D0" w:rsidRDefault="000515D3" w:rsidP="000515D3">
      <w:pPr>
        <w:ind w:left="200"/>
        <w:rPr>
          <w:sz w:val="22"/>
          <w:szCs w:val="22"/>
        </w:rPr>
      </w:pPr>
      <w:r w:rsidRPr="00FE38D0">
        <w:rPr>
          <w:sz w:val="22"/>
          <w:szCs w:val="22"/>
        </w:rPr>
        <w:t>Дата выдачи разрешения (лицензии) или допуска к отдельным видам работ:</w:t>
      </w:r>
      <w:r w:rsidRPr="00FE38D0">
        <w:rPr>
          <w:rStyle w:val="Subst"/>
          <w:bCs/>
          <w:iCs/>
          <w:sz w:val="22"/>
          <w:szCs w:val="22"/>
        </w:rPr>
        <w:t xml:space="preserve"> 06.12.201</w:t>
      </w:r>
      <w:r w:rsidR="00A25F90" w:rsidRPr="00FE38D0">
        <w:rPr>
          <w:rStyle w:val="Subst"/>
          <w:bCs/>
          <w:iCs/>
          <w:sz w:val="22"/>
          <w:szCs w:val="22"/>
        </w:rPr>
        <w:t>6</w:t>
      </w:r>
    </w:p>
    <w:p w:rsidR="000515D3" w:rsidRPr="00FE38D0" w:rsidRDefault="000515D3" w:rsidP="000515D3">
      <w:pPr>
        <w:ind w:left="200"/>
        <w:rPr>
          <w:sz w:val="22"/>
          <w:szCs w:val="22"/>
        </w:rPr>
      </w:pPr>
      <w:r w:rsidRPr="00FE38D0">
        <w:rPr>
          <w:sz w:val="22"/>
          <w:szCs w:val="22"/>
        </w:rPr>
        <w:t>Срок действия разрешения (лицензии) или допуска к отдельным видам работ:</w:t>
      </w:r>
      <w:r w:rsidRPr="00FE38D0">
        <w:rPr>
          <w:rStyle w:val="Subst"/>
          <w:bCs/>
          <w:iCs/>
          <w:sz w:val="22"/>
          <w:szCs w:val="22"/>
        </w:rPr>
        <w:t xml:space="preserve"> 06.12.20</w:t>
      </w:r>
      <w:r w:rsidR="00A25F90" w:rsidRPr="00FE38D0">
        <w:rPr>
          <w:rStyle w:val="Subst"/>
          <w:bCs/>
          <w:iCs/>
          <w:sz w:val="22"/>
          <w:szCs w:val="22"/>
        </w:rPr>
        <w:t>21</w:t>
      </w:r>
    </w:p>
    <w:p w:rsidR="00AD73A1" w:rsidRPr="00FE38D0" w:rsidRDefault="00AD73A1" w:rsidP="00AD73A1">
      <w:pPr>
        <w:ind w:left="200"/>
        <w:rPr>
          <w:sz w:val="22"/>
          <w:szCs w:val="22"/>
        </w:rPr>
      </w:pPr>
    </w:p>
    <w:p w:rsidR="00E42E82" w:rsidRDefault="00E42E82" w:rsidP="00AD73A1">
      <w:pPr>
        <w:ind w:left="200"/>
        <w:rPr>
          <w:sz w:val="22"/>
          <w:szCs w:val="22"/>
        </w:rPr>
      </w:pPr>
    </w:p>
    <w:p w:rsidR="00E42E82" w:rsidRDefault="00E42E82" w:rsidP="00AD73A1">
      <w:pPr>
        <w:ind w:left="200"/>
        <w:rPr>
          <w:sz w:val="22"/>
          <w:szCs w:val="22"/>
        </w:rPr>
      </w:pPr>
    </w:p>
    <w:p w:rsidR="00AD73A1" w:rsidRPr="00FE38D0" w:rsidRDefault="00AD73A1" w:rsidP="00AD73A1">
      <w:pPr>
        <w:ind w:left="200"/>
        <w:rPr>
          <w:sz w:val="22"/>
          <w:szCs w:val="22"/>
        </w:rPr>
      </w:pPr>
      <w:r w:rsidRPr="00FE38D0">
        <w:rPr>
          <w:sz w:val="22"/>
          <w:szCs w:val="22"/>
        </w:rPr>
        <w:lastRenderedPageBreak/>
        <w:t>Орган (организация), выдавший соответствующее разрешение (лицензию) или допуск к отдельным видам работ:</w:t>
      </w:r>
      <w:r w:rsidRPr="00FE38D0">
        <w:rPr>
          <w:rStyle w:val="Subst"/>
          <w:bCs/>
          <w:iCs/>
          <w:sz w:val="22"/>
          <w:szCs w:val="22"/>
        </w:rPr>
        <w:t xml:space="preserve"> Управление Федеральной службы Российской Федерации по Ставропольскому краю.</w:t>
      </w:r>
    </w:p>
    <w:p w:rsidR="00AD73A1" w:rsidRPr="00FE38D0" w:rsidRDefault="00AD73A1" w:rsidP="00AD73A1">
      <w:pPr>
        <w:ind w:left="200"/>
        <w:rPr>
          <w:sz w:val="22"/>
          <w:szCs w:val="22"/>
        </w:rPr>
      </w:pPr>
      <w:r w:rsidRPr="00FE38D0">
        <w:rPr>
          <w:sz w:val="22"/>
          <w:szCs w:val="22"/>
        </w:rPr>
        <w:t>Номер разрешения (лицензии) или документа, подтверждающего получение допуска к отдельным видам работ:</w:t>
      </w:r>
      <w:r w:rsidRPr="00FE38D0">
        <w:rPr>
          <w:rStyle w:val="Subst"/>
          <w:bCs/>
          <w:iCs/>
          <w:sz w:val="22"/>
          <w:szCs w:val="22"/>
        </w:rPr>
        <w:t xml:space="preserve"> ГТ 0090478 985</w:t>
      </w:r>
    </w:p>
    <w:p w:rsidR="00AD73A1" w:rsidRPr="00FE38D0" w:rsidRDefault="00AD73A1" w:rsidP="00AD73A1">
      <w:pPr>
        <w:ind w:left="200"/>
        <w:rPr>
          <w:sz w:val="22"/>
          <w:szCs w:val="22"/>
        </w:rPr>
      </w:pPr>
      <w:r w:rsidRPr="00FE38D0">
        <w:rPr>
          <w:sz w:val="22"/>
          <w:szCs w:val="22"/>
        </w:rPr>
        <w:t>Вид деятельности (работ), на осуществление (проведение) которых эмитентом получено соответствующее разрешение (лицензия) или допуск:</w:t>
      </w:r>
      <w:r w:rsidRPr="00FE38D0">
        <w:rPr>
          <w:rStyle w:val="Subst"/>
          <w:bCs/>
          <w:iCs/>
          <w:sz w:val="22"/>
          <w:szCs w:val="22"/>
        </w:rPr>
        <w:t xml:space="preserve"> Деятельность, связанная с защитой Государственной тайны (ФСБ России, ФСТЭК России, СВР России, Минобороны России).</w:t>
      </w:r>
    </w:p>
    <w:p w:rsidR="00AD73A1" w:rsidRPr="00FE38D0" w:rsidRDefault="00AD73A1" w:rsidP="00AD73A1">
      <w:pPr>
        <w:ind w:left="200"/>
        <w:rPr>
          <w:sz w:val="22"/>
          <w:szCs w:val="22"/>
        </w:rPr>
      </w:pPr>
      <w:r w:rsidRPr="00FE38D0">
        <w:rPr>
          <w:sz w:val="22"/>
          <w:szCs w:val="22"/>
        </w:rPr>
        <w:t>Дата выдачи разрешения (лицензии) или допуска к отдельным видам работ:</w:t>
      </w:r>
      <w:r w:rsidRPr="00FE38D0">
        <w:rPr>
          <w:rStyle w:val="Subst"/>
          <w:bCs/>
          <w:iCs/>
          <w:sz w:val="22"/>
          <w:szCs w:val="22"/>
        </w:rPr>
        <w:t xml:space="preserve"> 06.12.2016</w:t>
      </w:r>
    </w:p>
    <w:p w:rsidR="00AD73A1" w:rsidRPr="00FE38D0" w:rsidRDefault="00AD73A1" w:rsidP="00AD73A1">
      <w:pPr>
        <w:ind w:left="200"/>
        <w:rPr>
          <w:sz w:val="22"/>
          <w:szCs w:val="22"/>
        </w:rPr>
      </w:pPr>
      <w:r w:rsidRPr="00FE38D0">
        <w:rPr>
          <w:sz w:val="22"/>
          <w:szCs w:val="22"/>
        </w:rPr>
        <w:t>Срок действия разрешения (лицензии) или допуска к отдельным видам работ:</w:t>
      </w:r>
      <w:r w:rsidRPr="00FE38D0">
        <w:rPr>
          <w:rStyle w:val="Subst"/>
          <w:bCs/>
          <w:iCs/>
          <w:sz w:val="22"/>
          <w:szCs w:val="22"/>
        </w:rPr>
        <w:t xml:space="preserve"> 06.12.2021</w:t>
      </w:r>
    </w:p>
    <w:p w:rsidR="000515D3" w:rsidRPr="00FE38D0" w:rsidRDefault="000515D3" w:rsidP="000515D3">
      <w:pPr>
        <w:ind w:left="200"/>
        <w:rPr>
          <w:sz w:val="22"/>
          <w:szCs w:val="22"/>
        </w:rPr>
      </w:pPr>
    </w:p>
    <w:p w:rsidR="000515D3" w:rsidRPr="00FE38D0" w:rsidRDefault="000515D3" w:rsidP="000515D3">
      <w:pPr>
        <w:ind w:left="200"/>
        <w:rPr>
          <w:sz w:val="22"/>
          <w:szCs w:val="22"/>
        </w:rPr>
      </w:pPr>
      <w:r w:rsidRPr="00FE38D0">
        <w:rPr>
          <w:sz w:val="22"/>
          <w:szCs w:val="22"/>
        </w:rPr>
        <w:t>Орган (организация), выдавший соответствующее разрешение (лицензию) или допуск к отдельным видам работ:</w:t>
      </w:r>
      <w:r w:rsidRPr="00FE38D0">
        <w:rPr>
          <w:rStyle w:val="Subst"/>
          <w:bCs/>
          <w:iCs/>
          <w:sz w:val="22"/>
          <w:szCs w:val="22"/>
        </w:rPr>
        <w:t xml:space="preserve"> Федеральная служба по экологическому, технологическому и атомному надзору</w:t>
      </w:r>
    </w:p>
    <w:p w:rsidR="000515D3" w:rsidRPr="00FE38D0" w:rsidRDefault="000515D3" w:rsidP="000515D3">
      <w:pPr>
        <w:ind w:left="200"/>
        <w:rPr>
          <w:sz w:val="22"/>
          <w:szCs w:val="22"/>
        </w:rPr>
      </w:pPr>
      <w:r w:rsidRPr="00FE38D0">
        <w:rPr>
          <w:sz w:val="22"/>
          <w:szCs w:val="22"/>
        </w:rPr>
        <w:t>Номер разрешения (лицензии) или документа, подтверждающего получение допуска к отдельным видам работ:</w:t>
      </w:r>
      <w:r w:rsidRPr="00FE38D0">
        <w:rPr>
          <w:rStyle w:val="Subst"/>
          <w:bCs/>
          <w:iCs/>
          <w:sz w:val="22"/>
          <w:szCs w:val="22"/>
        </w:rPr>
        <w:t xml:space="preserve"> № ВХ-35-008762 </w:t>
      </w:r>
    </w:p>
    <w:p w:rsidR="000515D3" w:rsidRPr="00FE38D0" w:rsidRDefault="000515D3" w:rsidP="000515D3">
      <w:pPr>
        <w:ind w:left="200"/>
        <w:rPr>
          <w:sz w:val="22"/>
          <w:szCs w:val="22"/>
        </w:rPr>
      </w:pPr>
      <w:r w:rsidRPr="00FE38D0">
        <w:rPr>
          <w:sz w:val="22"/>
          <w:szCs w:val="22"/>
        </w:rPr>
        <w:t>Вид деятельности (работ), на осуществление (проведение) которых эмитентом получено соответствующее разрешение (лицензия) или допуск:</w:t>
      </w:r>
      <w:r w:rsidRPr="00FE38D0">
        <w:rPr>
          <w:rStyle w:val="Subst"/>
          <w:bCs/>
          <w:iCs/>
          <w:sz w:val="22"/>
          <w:szCs w:val="22"/>
        </w:rPr>
        <w:t xml:space="preserve"> Эксплуатация взрывопожароопасных и химически опасных производственных объектов </w:t>
      </w:r>
      <w:r w:rsidRPr="00FE38D0">
        <w:rPr>
          <w:rStyle w:val="Subst"/>
          <w:bCs/>
          <w:iCs/>
          <w:sz w:val="22"/>
          <w:szCs w:val="22"/>
          <w:lang w:val="en-US"/>
        </w:rPr>
        <w:t>I</w:t>
      </w:r>
      <w:r w:rsidRPr="00FE38D0">
        <w:rPr>
          <w:rStyle w:val="Subst"/>
          <w:bCs/>
          <w:iCs/>
          <w:sz w:val="22"/>
          <w:szCs w:val="22"/>
        </w:rPr>
        <w:t xml:space="preserve">, </w:t>
      </w:r>
      <w:r w:rsidRPr="00FE38D0">
        <w:rPr>
          <w:rStyle w:val="Subst"/>
          <w:bCs/>
          <w:iCs/>
          <w:sz w:val="22"/>
          <w:szCs w:val="22"/>
          <w:lang w:val="en-US"/>
        </w:rPr>
        <w:t>II</w:t>
      </w:r>
      <w:r w:rsidRPr="00FE38D0">
        <w:rPr>
          <w:rStyle w:val="Subst"/>
          <w:bCs/>
          <w:iCs/>
          <w:sz w:val="22"/>
          <w:szCs w:val="22"/>
        </w:rPr>
        <w:t xml:space="preserve"> и </w:t>
      </w:r>
      <w:r w:rsidRPr="00FE38D0">
        <w:rPr>
          <w:rStyle w:val="Subst"/>
          <w:bCs/>
          <w:iCs/>
          <w:sz w:val="22"/>
          <w:szCs w:val="22"/>
          <w:lang w:val="en-US"/>
        </w:rPr>
        <w:t>III</w:t>
      </w:r>
      <w:r w:rsidRPr="00FE38D0">
        <w:rPr>
          <w:rStyle w:val="Subst"/>
          <w:bCs/>
          <w:iCs/>
          <w:sz w:val="22"/>
          <w:szCs w:val="22"/>
        </w:rPr>
        <w:t xml:space="preserve"> классов опасности</w:t>
      </w:r>
    </w:p>
    <w:p w:rsidR="000515D3" w:rsidRPr="00FE38D0" w:rsidRDefault="000515D3" w:rsidP="000515D3">
      <w:pPr>
        <w:ind w:left="200"/>
        <w:rPr>
          <w:sz w:val="22"/>
          <w:szCs w:val="22"/>
        </w:rPr>
      </w:pPr>
      <w:r w:rsidRPr="00FE38D0">
        <w:rPr>
          <w:sz w:val="22"/>
          <w:szCs w:val="22"/>
        </w:rPr>
        <w:t>Дата выдачи разрешения (лицензии) или допуска к отдельным видам работ:</w:t>
      </w:r>
      <w:r w:rsidRPr="00FE38D0">
        <w:rPr>
          <w:rStyle w:val="Subst"/>
          <w:bCs/>
          <w:iCs/>
          <w:sz w:val="22"/>
          <w:szCs w:val="22"/>
        </w:rPr>
        <w:t xml:space="preserve"> 06.09.2016</w:t>
      </w:r>
    </w:p>
    <w:p w:rsidR="000515D3" w:rsidRPr="00FE38D0" w:rsidRDefault="000515D3" w:rsidP="000515D3">
      <w:pPr>
        <w:ind w:left="200"/>
        <w:rPr>
          <w:sz w:val="22"/>
          <w:szCs w:val="22"/>
        </w:rPr>
      </w:pPr>
      <w:r w:rsidRPr="00FE38D0">
        <w:rPr>
          <w:sz w:val="22"/>
          <w:szCs w:val="22"/>
        </w:rPr>
        <w:t>Срок действия разрешения (лицензии) или допуска к отдельным видам работ:</w:t>
      </w:r>
      <w:r w:rsidRPr="00FE38D0">
        <w:rPr>
          <w:rStyle w:val="Subst"/>
          <w:bCs/>
          <w:iCs/>
          <w:sz w:val="22"/>
          <w:szCs w:val="22"/>
        </w:rPr>
        <w:t xml:space="preserve"> Бессрочная</w:t>
      </w:r>
    </w:p>
    <w:p w:rsidR="000515D3" w:rsidRPr="00FE38D0" w:rsidRDefault="000515D3" w:rsidP="000515D3">
      <w:pPr>
        <w:ind w:left="200"/>
        <w:rPr>
          <w:sz w:val="22"/>
          <w:szCs w:val="22"/>
        </w:rPr>
      </w:pPr>
    </w:p>
    <w:p w:rsidR="00BA50EC" w:rsidRPr="00FE38D0" w:rsidRDefault="000515D3" w:rsidP="000515D3">
      <w:pPr>
        <w:ind w:left="200"/>
        <w:rPr>
          <w:rStyle w:val="Subst"/>
          <w:bCs/>
          <w:iCs/>
          <w:sz w:val="22"/>
          <w:szCs w:val="22"/>
        </w:rPr>
      </w:pPr>
      <w:r w:rsidRPr="00FE38D0">
        <w:rPr>
          <w:sz w:val="22"/>
          <w:szCs w:val="22"/>
        </w:rPr>
        <w:t>Орган (организация), выдавший соответствующее разрешение (лицензию) или допуск к отдельным видам работ:</w:t>
      </w:r>
      <w:r w:rsidRPr="00FE38D0">
        <w:rPr>
          <w:rStyle w:val="Subst"/>
          <w:bCs/>
          <w:iCs/>
          <w:sz w:val="22"/>
          <w:szCs w:val="22"/>
        </w:rPr>
        <w:t xml:space="preserve"> Федеральная служба по надзору в сфере природопользования</w:t>
      </w:r>
    </w:p>
    <w:p w:rsidR="000515D3" w:rsidRPr="00FE38D0" w:rsidRDefault="000515D3" w:rsidP="000515D3">
      <w:pPr>
        <w:ind w:left="200"/>
        <w:rPr>
          <w:sz w:val="22"/>
          <w:szCs w:val="22"/>
        </w:rPr>
      </w:pPr>
      <w:r w:rsidRPr="00FE38D0">
        <w:rPr>
          <w:sz w:val="22"/>
          <w:szCs w:val="22"/>
        </w:rPr>
        <w:t>Номер разрешения (лицензии) или документа, подтверждающего получение допуска к отдельным видам работ:</w:t>
      </w:r>
      <w:r w:rsidRPr="00FE38D0">
        <w:rPr>
          <w:rStyle w:val="Subst"/>
          <w:bCs/>
          <w:iCs/>
          <w:sz w:val="22"/>
          <w:szCs w:val="22"/>
        </w:rPr>
        <w:t xml:space="preserve"> № (26)-283-СТ</w:t>
      </w:r>
    </w:p>
    <w:p w:rsidR="000515D3" w:rsidRPr="00FE38D0" w:rsidRDefault="000515D3" w:rsidP="000515D3">
      <w:pPr>
        <w:ind w:left="200"/>
        <w:rPr>
          <w:sz w:val="22"/>
          <w:szCs w:val="22"/>
        </w:rPr>
      </w:pPr>
      <w:r w:rsidRPr="00FE38D0">
        <w:rPr>
          <w:sz w:val="22"/>
          <w:szCs w:val="22"/>
        </w:rPr>
        <w:t xml:space="preserve">Вид деятельности (работ), на осуществление (проведение) которых эмитентом получено соответствующее разрешение (лицензия) или </w:t>
      </w:r>
      <w:proofErr w:type="spellStart"/>
      <w:r w:rsidRPr="00FE38D0">
        <w:rPr>
          <w:sz w:val="22"/>
          <w:szCs w:val="22"/>
        </w:rPr>
        <w:t>допуск</w:t>
      </w:r>
      <w:proofErr w:type="gramStart"/>
      <w:r w:rsidRPr="00FE38D0">
        <w:rPr>
          <w:sz w:val="22"/>
          <w:szCs w:val="22"/>
        </w:rPr>
        <w:t>:</w:t>
      </w:r>
      <w:r w:rsidR="00BA50EC" w:rsidRPr="00FE38D0">
        <w:rPr>
          <w:rStyle w:val="Subst"/>
          <w:bCs/>
          <w:iCs/>
          <w:sz w:val="22"/>
          <w:szCs w:val="22"/>
        </w:rPr>
        <w:t>н</w:t>
      </w:r>
      <w:proofErr w:type="gramEnd"/>
      <w:r w:rsidR="00BA50EC" w:rsidRPr="00FE38D0">
        <w:rPr>
          <w:rStyle w:val="Subst"/>
          <w:bCs/>
          <w:iCs/>
          <w:sz w:val="22"/>
          <w:szCs w:val="22"/>
        </w:rPr>
        <w:t>а</w:t>
      </w:r>
      <w:proofErr w:type="spellEnd"/>
      <w:r w:rsidR="00BA50EC" w:rsidRPr="00FE38D0">
        <w:rPr>
          <w:rStyle w:val="Subst"/>
          <w:bCs/>
          <w:iCs/>
          <w:sz w:val="22"/>
          <w:szCs w:val="22"/>
        </w:rPr>
        <w:t xml:space="preserve"> </w:t>
      </w:r>
      <w:r w:rsidRPr="00FE38D0">
        <w:rPr>
          <w:rStyle w:val="Subst"/>
          <w:bCs/>
          <w:iCs/>
          <w:sz w:val="22"/>
          <w:szCs w:val="22"/>
        </w:rPr>
        <w:t xml:space="preserve">осуществление деятельности по сбору,  транспортированию, обработке,  утилизации, обезвреживанию, размещению отходов </w:t>
      </w:r>
      <w:r w:rsidRPr="00FE38D0">
        <w:rPr>
          <w:rStyle w:val="Subst"/>
          <w:bCs/>
          <w:iCs/>
          <w:sz w:val="22"/>
          <w:szCs w:val="22"/>
          <w:lang w:val="en-US"/>
        </w:rPr>
        <w:t>I</w:t>
      </w:r>
      <w:r w:rsidRPr="00FE38D0">
        <w:rPr>
          <w:rStyle w:val="Subst"/>
          <w:bCs/>
          <w:iCs/>
          <w:sz w:val="22"/>
          <w:szCs w:val="22"/>
        </w:rPr>
        <w:t>-</w:t>
      </w:r>
      <w:r w:rsidRPr="00FE38D0">
        <w:rPr>
          <w:rStyle w:val="Subst"/>
          <w:bCs/>
          <w:iCs/>
          <w:sz w:val="22"/>
          <w:szCs w:val="22"/>
          <w:lang w:val="en-US"/>
        </w:rPr>
        <w:t>IV</w:t>
      </w:r>
      <w:r w:rsidRPr="00FE38D0">
        <w:rPr>
          <w:rStyle w:val="Subst"/>
          <w:bCs/>
          <w:iCs/>
          <w:sz w:val="22"/>
          <w:szCs w:val="22"/>
        </w:rPr>
        <w:t xml:space="preserve"> классов опасности</w:t>
      </w:r>
    </w:p>
    <w:p w:rsidR="000515D3" w:rsidRPr="00FE38D0" w:rsidRDefault="000515D3" w:rsidP="000515D3">
      <w:pPr>
        <w:ind w:left="200"/>
        <w:rPr>
          <w:sz w:val="22"/>
          <w:szCs w:val="22"/>
        </w:rPr>
      </w:pPr>
      <w:r w:rsidRPr="00FE38D0">
        <w:rPr>
          <w:sz w:val="22"/>
          <w:szCs w:val="22"/>
        </w:rPr>
        <w:t>Дата выдачи разрешения (лицензии) или допуска к отдельным видам работ:</w:t>
      </w:r>
      <w:r w:rsidRPr="00FE38D0">
        <w:rPr>
          <w:rStyle w:val="Subst"/>
          <w:bCs/>
          <w:iCs/>
          <w:sz w:val="22"/>
          <w:szCs w:val="22"/>
        </w:rPr>
        <w:t xml:space="preserve"> 22.06.2016</w:t>
      </w:r>
    </w:p>
    <w:p w:rsidR="00C2596F" w:rsidRPr="00FE38D0" w:rsidRDefault="000515D3" w:rsidP="006D6E73">
      <w:pPr>
        <w:ind w:left="200"/>
        <w:rPr>
          <w:sz w:val="22"/>
          <w:szCs w:val="22"/>
        </w:rPr>
      </w:pPr>
      <w:r w:rsidRPr="00FE38D0">
        <w:rPr>
          <w:sz w:val="22"/>
          <w:szCs w:val="22"/>
        </w:rPr>
        <w:t>Срок действия разрешения (лицензии) или допуска к отдельным видам работ:</w:t>
      </w:r>
      <w:r w:rsidRPr="00FE38D0">
        <w:rPr>
          <w:rStyle w:val="Subst"/>
          <w:bCs/>
          <w:iCs/>
          <w:sz w:val="22"/>
          <w:szCs w:val="22"/>
        </w:rPr>
        <w:t xml:space="preserve"> Бессрочная</w:t>
      </w:r>
    </w:p>
    <w:p w:rsidR="00C2596F" w:rsidRPr="00FE38D0" w:rsidRDefault="0065571E" w:rsidP="00C2596F">
      <w:pPr>
        <w:pStyle w:val="2"/>
      </w:pPr>
      <w:bookmarkStart w:id="30" w:name="_Toc14270259"/>
      <w:r w:rsidRPr="00FE38D0">
        <w:t>3.2.6. Сведения о деятельности отдельных категорий эмитентов</w:t>
      </w:r>
      <w:bookmarkEnd w:id="30"/>
    </w:p>
    <w:p w:rsidR="0065571E" w:rsidRPr="00FE38D0" w:rsidRDefault="0065571E" w:rsidP="00C2596F">
      <w:pPr>
        <w:pStyle w:val="2"/>
      </w:pPr>
      <w:bookmarkStart w:id="31" w:name="_Toc520278903"/>
      <w:bookmarkStart w:id="32" w:name="_Toc14270260"/>
      <w:r w:rsidRPr="00FE38D0">
        <w:t>Эмитент не является акционерным инвестиционным фондом, страховой или кредитной организацией, ипотечным агентом.</w:t>
      </w:r>
      <w:bookmarkEnd w:id="31"/>
      <w:bookmarkEnd w:id="32"/>
    </w:p>
    <w:p w:rsidR="0065571E" w:rsidRPr="00FE38D0" w:rsidRDefault="0065571E">
      <w:pPr>
        <w:pStyle w:val="2"/>
      </w:pPr>
      <w:bookmarkStart w:id="33" w:name="_Toc14270261"/>
      <w:r w:rsidRPr="00FE38D0">
        <w:t>3.2.7. Дополнительные требования к эмитентам, основной деятельностью которых является добыча полезных ископаемых</w:t>
      </w:r>
      <w:bookmarkEnd w:id="33"/>
    </w:p>
    <w:p w:rsidR="0065571E" w:rsidRPr="00FE38D0" w:rsidRDefault="0065571E">
      <w:pPr>
        <w:ind w:left="200"/>
        <w:rPr>
          <w:sz w:val="22"/>
          <w:szCs w:val="22"/>
        </w:rPr>
      </w:pPr>
      <w:r w:rsidRPr="00FE38D0">
        <w:rPr>
          <w:sz w:val="22"/>
          <w:szCs w:val="22"/>
        </w:rPr>
        <w:t>Основной деятельностью эмитента не является добыча полезных ископаемых</w:t>
      </w:r>
    </w:p>
    <w:p w:rsidR="0065571E" w:rsidRPr="00FE38D0" w:rsidRDefault="0065571E">
      <w:pPr>
        <w:pStyle w:val="2"/>
      </w:pPr>
      <w:bookmarkStart w:id="34" w:name="_Toc14270262"/>
      <w:r w:rsidRPr="00FE38D0">
        <w:t>3.2.8. Дополнительные требования к эмитентам, основной деятельностью которых является оказание услуг связи</w:t>
      </w:r>
      <w:bookmarkEnd w:id="34"/>
    </w:p>
    <w:p w:rsidR="00314CF8" w:rsidRPr="002118D9" w:rsidRDefault="0065571E" w:rsidP="002118D9">
      <w:pPr>
        <w:ind w:left="200"/>
        <w:rPr>
          <w:sz w:val="22"/>
          <w:szCs w:val="22"/>
        </w:rPr>
      </w:pPr>
      <w:r w:rsidRPr="00FE38D0">
        <w:rPr>
          <w:sz w:val="22"/>
          <w:szCs w:val="22"/>
        </w:rPr>
        <w:t>Основной деятельностью эмитента н</w:t>
      </w:r>
      <w:r w:rsidR="002118D9">
        <w:rPr>
          <w:sz w:val="22"/>
          <w:szCs w:val="22"/>
        </w:rPr>
        <w:t>е является оказание услуг связи</w:t>
      </w:r>
    </w:p>
    <w:p w:rsidR="00380738" w:rsidRPr="00FE38D0" w:rsidRDefault="00380738" w:rsidP="00380738">
      <w:pPr>
        <w:pStyle w:val="2"/>
      </w:pPr>
      <w:bookmarkStart w:id="35" w:name="_Toc14270263"/>
      <w:r w:rsidRPr="00FE38D0">
        <w:t>3.3. Планы будущей деятельности эмитента</w:t>
      </w:r>
      <w:bookmarkEnd w:id="35"/>
    </w:p>
    <w:p w:rsidR="00962A27" w:rsidRPr="00962A27" w:rsidRDefault="00962A27" w:rsidP="00962A27">
      <w:pPr>
        <w:ind w:left="200"/>
        <w:rPr>
          <w:sz w:val="22"/>
          <w:szCs w:val="22"/>
        </w:rPr>
      </w:pPr>
      <w:r w:rsidRPr="00962A27">
        <w:rPr>
          <w:rStyle w:val="Subst"/>
          <w:bCs/>
          <w:iCs/>
          <w:sz w:val="22"/>
          <w:szCs w:val="22"/>
        </w:rPr>
        <w:t>Изменения в составе информации настоящего пункта в отчетном квартале не происходили.</w:t>
      </w:r>
    </w:p>
    <w:p w:rsidR="0065571E" w:rsidRPr="00FE38D0" w:rsidRDefault="0065571E">
      <w:pPr>
        <w:pStyle w:val="2"/>
      </w:pPr>
      <w:bookmarkStart w:id="36" w:name="_Toc14270264"/>
      <w:r w:rsidRPr="00FE38D0">
        <w:t>3.4. Участие эмитента в банковских группах, банковских холдингах, холдингах и ассоциациях</w:t>
      </w:r>
      <w:bookmarkEnd w:id="36"/>
    </w:p>
    <w:p w:rsidR="0065571E" w:rsidRPr="00FE38D0" w:rsidRDefault="0065571E">
      <w:pPr>
        <w:ind w:left="200"/>
        <w:rPr>
          <w:sz w:val="22"/>
          <w:szCs w:val="22"/>
        </w:rPr>
      </w:pPr>
      <w:r w:rsidRPr="00FE38D0">
        <w:rPr>
          <w:rStyle w:val="Subst"/>
          <w:bCs/>
          <w:iCs/>
          <w:sz w:val="22"/>
          <w:szCs w:val="22"/>
        </w:rPr>
        <w:t>Эмитент не участвует в банковских группах, банковских холдингах, холдингах и ассоциациях</w:t>
      </w:r>
    </w:p>
    <w:p w:rsidR="0065571E" w:rsidRPr="00FE38D0" w:rsidRDefault="0065571E">
      <w:pPr>
        <w:pStyle w:val="2"/>
      </w:pPr>
      <w:bookmarkStart w:id="37" w:name="_Toc14270265"/>
      <w:r w:rsidRPr="00FE38D0">
        <w:t>3.5. Подконтрольные эмитенту организации, имеющие для него существенное значение</w:t>
      </w:r>
      <w:bookmarkEnd w:id="37"/>
    </w:p>
    <w:p w:rsidR="0065571E" w:rsidRPr="00FE38D0" w:rsidRDefault="0065571E">
      <w:pPr>
        <w:ind w:left="200"/>
        <w:rPr>
          <w:sz w:val="22"/>
          <w:szCs w:val="22"/>
        </w:rPr>
      </w:pPr>
      <w:r w:rsidRPr="00FE38D0">
        <w:rPr>
          <w:rStyle w:val="Subst"/>
          <w:bCs/>
          <w:iCs/>
          <w:sz w:val="22"/>
          <w:szCs w:val="22"/>
        </w:rPr>
        <w:t>Эмитент не имеет подконтрольных организаций, имеющих для него существенное значение</w:t>
      </w:r>
    </w:p>
    <w:p w:rsidR="00E42E82" w:rsidRDefault="00E42E82">
      <w:pPr>
        <w:pStyle w:val="2"/>
      </w:pPr>
      <w:bookmarkStart w:id="38" w:name="_Toc14270266"/>
    </w:p>
    <w:p w:rsidR="0065571E" w:rsidRPr="00FE38D0" w:rsidRDefault="0065571E">
      <w:pPr>
        <w:pStyle w:val="2"/>
      </w:pPr>
      <w:r w:rsidRPr="00FE38D0">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962A27" w:rsidRDefault="00962A27">
      <w:pPr>
        <w:ind w:left="200"/>
        <w:rPr>
          <w:rStyle w:val="Subst"/>
          <w:bCs/>
          <w:iCs/>
          <w:sz w:val="22"/>
          <w:szCs w:val="22"/>
        </w:rPr>
      </w:pPr>
    </w:p>
    <w:p w:rsidR="0065571E" w:rsidRPr="00FE38D0" w:rsidRDefault="0065571E">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1"/>
        <w:rPr>
          <w:sz w:val="22"/>
          <w:szCs w:val="22"/>
        </w:rPr>
      </w:pPr>
      <w:bookmarkStart w:id="39" w:name="_Toc14270267"/>
      <w:r w:rsidRPr="00FE38D0">
        <w:rPr>
          <w:sz w:val="22"/>
          <w:szCs w:val="22"/>
        </w:rPr>
        <w:t>Раздел IV. Сведения о финансово-хозяйственной деятельности эмитента</w:t>
      </w:r>
      <w:bookmarkEnd w:id="39"/>
    </w:p>
    <w:p w:rsidR="0065571E" w:rsidRPr="00FE38D0" w:rsidRDefault="0065571E">
      <w:pPr>
        <w:pStyle w:val="2"/>
      </w:pPr>
      <w:bookmarkStart w:id="40" w:name="_Toc14270268"/>
      <w:r w:rsidRPr="00FE38D0">
        <w:t>4.1. Результаты финансово-хозяйственной деятельности эмитента</w:t>
      </w:r>
      <w:bookmarkEnd w:id="40"/>
    </w:p>
    <w:p w:rsidR="0065571E" w:rsidRPr="00FE38D0" w:rsidRDefault="0065571E">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41" w:name="_Toc14270269"/>
      <w:r w:rsidRPr="00FE38D0">
        <w:t>4.2. Ликвидность эмитента, достаточность капитала и оборотных средств</w:t>
      </w:r>
      <w:bookmarkEnd w:id="41"/>
    </w:p>
    <w:p w:rsidR="000A61AC" w:rsidRPr="00FE38D0" w:rsidRDefault="0065571E" w:rsidP="00FE6DEE">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42" w:name="_Toc14270270"/>
      <w:r w:rsidRPr="00FE38D0">
        <w:t>4.3. Финансовые вложения эмитента</w:t>
      </w:r>
      <w:bookmarkEnd w:id="42"/>
    </w:p>
    <w:p w:rsidR="008174F7" w:rsidRPr="00FE38D0" w:rsidRDefault="0065571E" w:rsidP="000A61AC">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43" w:name="_Toc14270271"/>
      <w:r w:rsidRPr="00FE38D0">
        <w:t>4.4. Нематериальные активы эмитента</w:t>
      </w:r>
      <w:bookmarkEnd w:id="43"/>
    </w:p>
    <w:p w:rsidR="0065571E" w:rsidRPr="00FE38D0" w:rsidRDefault="0065571E">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FE6DEE" w:rsidRPr="00FE38D0" w:rsidRDefault="0065571E" w:rsidP="00C03821">
      <w:pPr>
        <w:pStyle w:val="2"/>
      </w:pPr>
      <w:bookmarkStart w:id="44" w:name="_Toc14270272"/>
      <w:r w:rsidRPr="00FE38D0">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AC3587" w:rsidRPr="00FE38D0" w:rsidRDefault="00962A27" w:rsidP="00AC3587">
      <w:pPr>
        <w:widowControl/>
        <w:autoSpaceDE/>
        <w:autoSpaceDN/>
        <w:adjustRightInd/>
        <w:spacing w:before="0" w:after="0"/>
        <w:ind w:left="1080"/>
        <w:jc w:val="both"/>
        <w:rPr>
          <w:b/>
          <w:sz w:val="22"/>
          <w:szCs w:val="22"/>
        </w:rPr>
      </w:pPr>
      <w:r>
        <w:rPr>
          <w:b/>
          <w:sz w:val="22"/>
          <w:szCs w:val="22"/>
        </w:rPr>
        <w:t>Период 6</w:t>
      </w:r>
      <w:r w:rsidR="00AC3587" w:rsidRPr="00FE38D0">
        <w:rPr>
          <w:b/>
          <w:sz w:val="22"/>
          <w:szCs w:val="22"/>
        </w:rPr>
        <w:t xml:space="preserve"> мес. 2019г.:</w:t>
      </w:r>
    </w:p>
    <w:p w:rsidR="002118D9" w:rsidRDefault="00173479" w:rsidP="00962A27">
      <w:pPr>
        <w:ind w:left="200"/>
        <w:rPr>
          <w:sz w:val="22"/>
          <w:szCs w:val="22"/>
        </w:rPr>
      </w:pPr>
      <w:r>
        <w:rPr>
          <w:i/>
          <w:sz w:val="22"/>
          <w:szCs w:val="22"/>
        </w:rPr>
        <w:t xml:space="preserve">  </w:t>
      </w:r>
      <w:r w:rsidR="00962A27" w:rsidRPr="00962A27">
        <w:rPr>
          <w:rStyle w:val="Subst"/>
          <w:bCs/>
          <w:iCs/>
          <w:sz w:val="22"/>
          <w:szCs w:val="22"/>
        </w:rPr>
        <w:t>Изменения в составе информации настоящего пункта в отчетном квартале не происходили.</w:t>
      </w:r>
    </w:p>
    <w:p w:rsidR="00962A27" w:rsidRPr="00962A27" w:rsidRDefault="00962A27" w:rsidP="00962A27">
      <w:pPr>
        <w:ind w:left="200"/>
        <w:rPr>
          <w:sz w:val="22"/>
          <w:szCs w:val="22"/>
        </w:rPr>
      </w:pPr>
    </w:p>
    <w:p w:rsidR="0065571E" w:rsidRPr="00FE38D0" w:rsidRDefault="0065571E" w:rsidP="00FE6DEE">
      <w:pPr>
        <w:ind w:left="200"/>
        <w:rPr>
          <w:b/>
          <w:sz w:val="22"/>
          <w:szCs w:val="22"/>
        </w:rPr>
      </w:pPr>
      <w:r w:rsidRPr="00FE38D0">
        <w:rPr>
          <w:b/>
          <w:sz w:val="22"/>
          <w:szCs w:val="22"/>
        </w:rPr>
        <w:t>4.6. Анализ тенденций развития в сфере основной деятельности эмитента</w:t>
      </w:r>
    </w:p>
    <w:p w:rsidR="002118D9" w:rsidRPr="00173479" w:rsidRDefault="00817653" w:rsidP="00173479">
      <w:pPr>
        <w:ind w:left="200"/>
        <w:rPr>
          <w:b/>
          <w:sz w:val="22"/>
          <w:szCs w:val="22"/>
        </w:rPr>
      </w:pPr>
      <w:r w:rsidRPr="00FE38D0">
        <w:rPr>
          <w:b/>
          <w:sz w:val="22"/>
          <w:szCs w:val="22"/>
        </w:rPr>
        <w:t xml:space="preserve">Период </w:t>
      </w:r>
      <w:r w:rsidR="00B16A75">
        <w:rPr>
          <w:b/>
          <w:sz w:val="22"/>
          <w:szCs w:val="22"/>
        </w:rPr>
        <w:t xml:space="preserve">6 </w:t>
      </w:r>
      <w:r w:rsidRPr="00FE38D0">
        <w:rPr>
          <w:b/>
          <w:sz w:val="22"/>
          <w:szCs w:val="22"/>
        </w:rPr>
        <w:t>мес. 2019г.:</w:t>
      </w:r>
    </w:p>
    <w:p w:rsidR="00B16A75" w:rsidRPr="00962A27" w:rsidRDefault="00B16A75" w:rsidP="00B16A75">
      <w:pPr>
        <w:ind w:left="200"/>
        <w:rPr>
          <w:sz w:val="22"/>
          <w:szCs w:val="22"/>
        </w:rPr>
      </w:pPr>
      <w:r w:rsidRPr="00962A27">
        <w:rPr>
          <w:rStyle w:val="Subst"/>
          <w:bCs/>
          <w:iCs/>
          <w:sz w:val="22"/>
          <w:szCs w:val="22"/>
        </w:rPr>
        <w:t>Изменения в составе информации настоящего пункта в отчетном квартале не происходили.</w:t>
      </w:r>
    </w:p>
    <w:p w:rsidR="0065571E" w:rsidRPr="00FE38D0" w:rsidRDefault="0065571E">
      <w:pPr>
        <w:pStyle w:val="2"/>
      </w:pPr>
      <w:bookmarkStart w:id="45" w:name="_Toc14270273"/>
      <w:r w:rsidRPr="00FE38D0">
        <w:t>4.7. Анализ факторов и условий, влияющих на деятельность эмитента</w:t>
      </w:r>
      <w:bookmarkEnd w:id="45"/>
    </w:p>
    <w:p w:rsidR="00B16A75" w:rsidRPr="00962A27" w:rsidRDefault="00B16A75" w:rsidP="00B16A75">
      <w:pPr>
        <w:ind w:left="200"/>
        <w:rPr>
          <w:sz w:val="22"/>
          <w:szCs w:val="22"/>
        </w:rPr>
      </w:pPr>
      <w:r w:rsidRPr="00962A27">
        <w:rPr>
          <w:rStyle w:val="Subst"/>
          <w:bCs/>
          <w:iCs/>
          <w:sz w:val="22"/>
          <w:szCs w:val="22"/>
        </w:rPr>
        <w:t>Изменения в составе информации настоящего пункта в отчетном квартале не происходили.</w:t>
      </w:r>
    </w:p>
    <w:p w:rsidR="0065571E" w:rsidRPr="00FE38D0" w:rsidRDefault="0065571E">
      <w:pPr>
        <w:pStyle w:val="2"/>
      </w:pPr>
      <w:bookmarkStart w:id="46" w:name="_Toc14270274"/>
      <w:r w:rsidRPr="00FE38D0">
        <w:t>4.8. Конкуренты эмитента</w:t>
      </w:r>
      <w:bookmarkEnd w:id="46"/>
    </w:p>
    <w:p w:rsidR="00B16A75" w:rsidRPr="00962A27" w:rsidRDefault="00B16A75" w:rsidP="00B16A75">
      <w:pPr>
        <w:ind w:left="200"/>
        <w:rPr>
          <w:sz w:val="22"/>
          <w:szCs w:val="22"/>
        </w:rPr>
      </w:pPr>
      <w:r w:rsidRPr="00962A27">
        <w:rPr>
          <w:rStyle w:val="Subst"/>
          <w:bCs/>
          <w:iCs/>
          <w:sz w:val="22"/>
          <w:szCs w:val="22"/>
        </w:rPr>
        <w:t>Изменения в составе информации настоящего пункта в отчетном квартале не происходили.</w:t>
      </w:r>
    </w:p>
    <w:p w:rsidR="006D6E73" w:rsidRPr="00FE38D0" w:rsidRDefault="0065571E" w:rsidP="000C3ADC">
      <w:pPr>
        <w:pStyle w:val="1"/>
        <w:jc w:val="left"/>
        <w:rPr>
          <w:sz w:val="22"/>
          <w:szCs w:val="22"/>
        </w:rPr>
      </w:pPr>
      <w:bookmarkStart w:id="47" w:name="_Toc14270275"/>
      <w:r w:rsidRPr="00FE38D0">
        <w:rPr>
          <w:sz w:val="22"/>
          <w:szCs w:val="22"/>
        </w:rPr>
        <w:t xml:space="preserve">Раздел V. Подробные сведения о лицах, входящих в состав органов управления эмитента, органов эмитента по </w:t>
      </w:r>
      <w:proofErr w:type="gramStart"/>
      <w:r w:rsidRPr="00FE38D0">
        <w:rPr>
          <w:sz w:val="22"/>
          <w:szCs w:val="22"/>
        </w:rPr>
        <w:t>контролю за</w:t>
      </w:r>
      <w:proofErr w:type="gramEnd"/>
      <w:r w:rsidRPr="00FE38D0">
        <w:rPr>
          <w:sz w:val="22"/>
          <w:szCs w:val="22"/>
        </w:rPr>
        <w:t xml:space="preserve"> его финансово-хозяйственной деятельностью, и краткие сведения о сотрудниках (работниках) эмитента</w:t>
      </w:r>
      <w:bookmarkEnd w:id="47"/>
    </w:p>
    <w:p w:rsidR="00E42E82" w:rsidRDefault="00E42E82">
      <w:pPr>
        <w:pStyle w:val="2"/>
      </w:pPr>
      <w:bookmarkStart w:id="48" w:name="_Toc14270276"/>
    </w:p>
    <w:p w:rsidR="0065571E" w:rsidRPr="00FE38D0" w:rsidRDefault="0065571E">
      <w:pPr>
        <w:pStyle w:val="2"/>
      </w:pPr>
      <w:r w:rsidRPr="00FE38D0">
        <w:lastRenderedPageBreak/>
        <w:t>5.1. Сведения о структуре и компетенции органов управления эмитента</w:t>
      </w:r>
      <w:bookmarkEnd w:id="48"/>
    </w:p>
    <w:p w:rsidR="00B16A75" w:rsidRPr="00962A27" w:rsidRDefault="00B16A75" w:rsidP="00B16A75">
      <w:pPr>
        <w:ind w:left="200"/>
        <w:rPr>
          <w:sz w:val="22"/>
          <w:szCs w:val="22"/>
        </w:rPr>
      </w:pPr>
      <w:r w:rsidRPr="00962A27">
        <w:rPr>
          <w:rStyle w:val="Subst"/>
          <w:bCs/>
          <w:iCs/>
          <w:sz w:val="22"/>
          <w:szCs w:val="22"/>
        </w:rPr>
        <w:t>Изменения в составе информации настоящего пункта в отчетном квартале не происходили.</w:t>
      </w:r>
    </w:p>
    <w:p w:rsidR="006D6E73" w:rsidRDefault="006D6E73" w:rsidP="00FE26E4">
      <w:pPr>
        <w:rPr>
          <w:b/>
          <w:i/>
          <w:sz w:val="22"/>
          <w:szCs w:val="22"/>
        </w:rPr>
      </w:pPr>
    </w:p>
    <w:p w:rsidR="006D6E73" w:rsidRPr="00FE38D0" w:rsidRDefault="006D6E73" w:rsidP="006D6E73">
      <w:pPr>
        <w:ind w:left="200"/>
        <w:rPr>
          <w:b/>
          <w:i/>
          <w:sz w:val="22"/>
          <w:szCs w:val="22"/>
        </w:rPr>
      </w:pPr>
    </w:p>
    <w:p w:rsidR="006D6E73" w:rsidRPr="00FE38D0" w:rsidRDefault="0065571E" w:rsidP="00FE26E4">
      <w:pPr>
        <w:ind w:left="200"/>
        <w:rPr>
          <w:b/>
          <w:sz w:val="22"/>
          <w:szCs w:val="22"/>
        </w:rPr>
      </w:pPr>
      <w:r w:rsidRPr="00FE38D0">
        <w:rPr>
          <w:b/>
          <w:sz w:val="22"/>
          <w:szCs w:val="22"/>
        </w:rPr>
        <w:t>5.2. Информация о лицах, входящих в состав органов управления эмитента</w:t>
      </w:r>
      <w:bookmarkStart w:id="49" w:name="_Toc489599809"/>
    </w:p>
    <w:p w:rsidR="000F2D43" w:rsidRPr="00FE38D0" w:rsidRDefault="008501A1" w:rsidP="006A5429">
      <w:pPr>
        <w:pStyle w:val="2"/>
      </w:pPr>
      <w:bookmarkStart w:id="50" w:name="_Toc14270277"/>
      <w:r w:rsidRPr="00FE38D0">
        <w:t>5.2.1. Состав совета директоров (наблюдательного совета) эмитента</w:t>
      </w:r>
      <w:bookmarkEnd w:id="49"/>
      <w:bookmarkEnd w:id="50"/>
    </w:p>
    <w:p w:rsidR="006A5429" w:rsidRDefault="006A5429" w:rsidP="00BF764B">
      <w:pPr>
        <w:rPr>
          <w:sz w:val="22"/>
          <w:szCs w:val="22"/>
        </w:rPr>
      </w:pPr>
    </w:p>
    <w:p w:rsidR="008501A1" w:rsidRPr="00FE38D0" w:rsidRDefault="008501A1" w:rsidP="008501A1">
      <w:pPr>
        <w:ind w:left="200"/>
        <w:rPr>
          <w:b/>
          <w:i/>
          <w:sz w:val="22"/>
          <w:szCs w:val="22"/>
        </w:rPr>
      </w:pPr>
      <w:r w:rsidRPr="00FE38D0">
        <w:rPr>
          <w:sz w:val="22"/>
          <w:szCs w:val="22"/>
        </w:rPr>
        <w:t>ФИО:</w:t>
      </w:r>
      <w:r w:rsidR="00D93AA6">
        <w:rPr>
          <w:sz w:val="22"/>
          <w:szCs w:val="22"/>
        </w:rPr>
        <w:t xml:space="preserve"> </w:t>
      </w:r>
      <w:r w:rsidR="0040756E" w:rsidRPr="00FE38D0">
        <w:rPr>
          <w:b/>
          <w:i/>
          <w:sz w:val="22"/>
          <w:szCs w:val="22"/>
        </w:rPr>
        <w:t>Колесов Александр Николаевич</w:t>
      </w:r>
    </w:p>
    <w:p w:rsidR="008501A1" w:rsidRPr="00FE38D0" w:rsidRDefault="00BF764B" w:rsidP="00BF764B">
      <w:pPr>
        <w:ind w:left="200"/>
        <w:rPr>
          <w:i/>
          <w:sz w:val="22"/>
          <w:szCs w:val="22"/>
        </w:rPr>
      </w:pPr>
      <w:r w:rsidRPr="00FE38D0">
        <w:rPr>
          <w:i/>
          <w:sz w:val="22"/>
          <w:szCs w:val="22"/>
        </w:rPr>
        <w:t>( председатель)</w:t>
      </w:r>
    </w:p>
    <w:p w:rsidR="008501A1" w:rsidRPr="00FE38D0" w:rsidRDefault="008501A1" w:rsidP="00BF764B">
      <w:pPr>
        <w:ind w:left="200"/>
        <w:rPr>
          <w:sz w:val="22"/>
          <w:szCs w:val="22"/>
        </w:rPr>
      </w:pPr>
      <w:r w:rsidRPr="00FE38D0">
        <w:rPr>
          <w:sz w:val="22"/>
          <w:szCs w:val="22"/>
        </w:rPr>
        <w:t>Год рождения:</w:t>
      </w:r>
      <w:r w:rsidRPr="00FE38D0">
        <w:rPr>
          <w:rStyle w:val="Subst"/>
          <w:bCs/>
          <w:iCs/>
          <w:sz w:val="22"/>
          <w:szCs w:val="22"/>
        </w:rPr>
        <w:t xml:space="preserve"> 1986</w:t>
      </w:r>
    </w:p>
    <w:p w:rsidR="008501A1" w:rsidRPr="00FE38D0" w:rsidRDefault="008501A1" w:rsidP="008501A1">
      <w:pPr>
        <w:ind w:left="200"/>
        <w:rPr>
          <w:sz w:val="22"/>
          <w:szCs w:val="22"/>
        </w:rPr>
      </w:pPr>
      <w:r w:rsidRPr="00FE38D0">
        <w:rPr>
          <w:sz w:val="22"/>
          <w:szCs w:val="22"/>
        </w:rPr>
        <w:t>Образование:</w:t>
      </w:r>
      <w:r w:rsidRPr="00FE38D0">
        <w:rPr>
          <w:sz w:val="22"/>
          <w:szCs w:val="22"/>
        </w:rPr>
        <w:br/>
      </w:r>
      <w:r w:rsidRPr="00FE38D0">
        <w:rPr>
          <w:rStyle w:val="Subst"/>
          <w:bCs/>
          <w:iCs/>
          <w:sz w:val="22"/>
          <w:szCs w:val="22"/>
        </w:rPr>
        <w:t>высшее</w:t>
      </w:r>
    </w:p>
    <w:p w:rsidR="00774498" w:rsidRPr="00FE38D0" w:rsidRDefault="008501A1" w:rsidP="004D7718">
      <w:pPr>
        <w:ind w:left="200"/>
        <w:rPr>
          <w:sz w:val="22"/>
          <w:szCs w:val="22"/>
        </w:rPr>
      </w:pPr>
      <w:proofErr w:type="gramStart"/>
      <w:r w:rsidRPr="00FE38D0">
        <w:rPr>
          <w:sz w:val="22"/>
          <w:szCs w:val="22"/>
        </w:rPr>
        <w:t xml:space="preserve">Все должности, занимаемые данным лицом в эмитенте и других организациях за последние 5 лет и в настоящее время в хронологическом порядке, в </w:t>
      </w:r>
      <w:r w:rsidR="004D7718" w:rsidRPr="00FE38D0">
        <w:rPr>
          <w:sz w:val="22"/>
          <w:szCs w:val="22"/>
        </w:rPr>
        <w:t>том числе по совместительству</w:t>
      </w:r>
      <w:proofErr w:type="gramEnd"/>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rsidRPr="00FE38D0" w:rsidTr="008501A1">
        <w:tc>
          <w:tcPr>
            <w:tcW w:w="2592" w:type="dxa"/>
            <w:gridSpan w:val="2"/>
            <w:tcBorders>
              <w:top w:val="doub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501A1" w:rsidRPr="00FE38D0" w:rsidRDefault="008501A1" w:rsidP="008501A1">
            <w:pPr>
              <w:jc w:val="center"/>
              <w:rPr>
                <w:sz w:val="22"/>
                <w:szCs w:val="22"/>
              </w:rPr>
            </w:pPr>
            <w:r w:rsidRPr="00FE38D0">
              <w:rPr>
                <w:sz w:val="22"/>
                <w:szCs w:val="22"/>
              </w:rPr>
              <w:t>Должность</w:t>
            </w: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8501A1" w:rsidP="008501A1">
            <w:pPr>
              <w:rPr>
                <w:sz w:val="22"/>
                <w:szCs w:val="22"/>
              </w:rPr>
            </w:pP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8501A1">
            <w:pPr>
              <w:rPr>
                <w:sz w:val="22"/>
                <w:szCs w:val="22"/>
              </w:rPr>
            </w:pPr>
            <w:r w:rsidRPr="00FE38D0">
              <w:rPr>
                <w:sz w:val="22"/>
                <w:szCs w:val="22"/>
              </w:rPr>
              <w:t>2012</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r w:rsidRPr="00FE38D0">
              <w:rPr>
                <w:sz w:val="22"/>
                <w:szCs w:val="22"/>
              </w:rPr>
              <w:t>2014</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40756E" w:rsidP="008501A1">
            <w:pPr>
              <w:rPr>
                <w:sz w:val="22"/>
                <w:szCs w:val="22"/>
              </w:rPr>
            </w:pPr>
            <w:r w:rsidRPr="00FE38D0">
              <w:rPr>
                <w:sz w:val="22"/>
                <w:szCs w:val="22"/>
              </w:rPr>
              <w:t>ООО «КАН – АВТОВАЗ»</w:t>
            </w: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40756E" w:rsidP="0040756E">
            <w:pPr>
              <w:rPr>
                <w:sz w:val="22"/>
                <w:szCs w:val="22"/>
              </w:rPr>
            </w:pPr>
            <w:r w:rsidRPr="00FE38D0">
              <w:rPr>
                <w:sz w:val="22"/>
                <w:szCs w:val="22"/>
              </w:rPr>
              <w:t>Генеральный директор</w:t>
            </w:r>
          </w:p>
        </w:tc>
      </w:tr>
      <w:tr w:rsidR="0040756E" w:rsidRPr="00FE38D0" w:rsidTr="008501A1">
        <w:tc>
          <w:tcPr>
            <w:tcW w:w="1332" w:type="dxa"/>
            <w:tcBorders>
              <w:top w:val="single" w:sz="6" w:space="0" w:color="auto"/>
              <w:left w:val="double" w:sz="6" w:space="0" w:color="auto"/>
              <w:bottom w:val="single" w:sz="6" w:space="0" w:color="auto"/>
              <w:right w:val="single" w:sz="6" w:space="0" w:color="auto"/>
            </w:tcBorders>
          </w:tcPr>
          <w:p w:rsidR="0040756E" w:rsidRPr="00FE38D0" w:rsidRDefault="0040756E" w:rsidP="0040756E">
            <w:pPr>
              <w:rPr>
                <w:sz w:val="22"/>
                <w:szCs w:val="22"/>
              </w:rPr>
            </w:pPr>
            <w:r w:rsidRPr="00FE38D0">
              <w:rPr>
                <w:sz w:val="22"/>
                <w:szCs w:val="22"/>
              </w:rPr>
              <w:t>2014</w:t>
            </w:r>
          </w:p>
        </w:tc>
        <w:tc>
          <w:tcPr>
            <w:tcW w:w="1260" w:type="dxa"/>
            <w:tcBorders>
              <w:top w:val="single" w:sz="6" w:space="0" w:color="auto"/>
              <w:left w:val="single" w:sz="6" w:space="0" w:color="auto"/>
              <w:bottom w:val="single" w:sz="6" w:space="0" w:color="auto"/>
              <w:right w:val="single" w:sz="6" w:space="0" w:color="auto"/>
            </w:tcBorders>
          </w:tcPr>
          <w:p w:rsidR="0040756E" w:rsidRPr="00FE38D0" w:rsidRDefault="0040756E" w:rsidP="0040756E">
            <w:pPr>
              <w:rPr>
                <w:sz w:val="22"/>
                <w:szCs w:val="22"/>
              </w:rPr>
            </w:pPr>
            <w:r w:rsidRPr="00FE38D0">
              <w:rPr>
                <w:sz w:val="22"/>
                <w:szCs w:val="22"/>
              </w:rPr>
              <w:t>2018</w:t>
            </w:r>
          </w:p>
        </w:tc>
        <w:tc>
          <w:tcPr>
            <w:tcW w:w="3980" w:type="dxa"/>
            <w:tcBorders>
              <w:top w:val="single" w:sz="6" w:space="0" w:color="auto"/>
              <w:left w:val="single" w:sz="6" w:space="0" w:color="auto"/>
              <w:bottom w:val="single" w:sz="6" w:space="0" w:color="auto"/>
              <w:right w:val="single" w:sz="6" w:space="0" w:color="auto"/>
            </w:tcBorders>
          </w:tcPr>
          <w:p w:rsidR="0040756E" w:rsidRPr="00FE38D0" w:rsidRDefault="0040756E" w:rsidP="0040756E">
            <w:pPr>
              <w:rPr>
                <w:sz w:val="22"/>
                <w:szCs w:val="22"/>
              </w:rPr>
            </w:pPr>
            <w:r w:rsidRPr="00FE38D0">
              <w:rPr>
                <w:sz w:val="22"/>
                <w:szCs w:val="22"/>
              </w:rPr>
              <w:t>ООО « Управляющая компания КАН  АВТО»</w:t>
            </w:r>
          </w:p>
        </w:tc>
        <w:tc>
          <w:tcPr>
            <w:tcW w:w="2680" w:type="dxa"/>
            <w:tcBorders>
              <w:top w:val="single" w:sz="6" w:space="0" w:color="auto"/>
              <w:left w:val="single" w:sz="6" w:space="0" w:color="auto"/>
              <w:bottom w:val="single" w:sz="6" w:space="0" w:color="auto"/>
              <w:right w:val="double" w:sz="6" w:space="0" w:color="auto"/>
            </w:tcBorders>
          </w:tcPr>
          <w:p w:rsidR="0040756E" w:rsidRPr="00FE38D0" w:rsidRDefault="0040756E" w:rsidP="0040756E">
            <w:pPr>
              <w:rPr>
                <w:sz w:val="22"/>
                <w:szCs w:val="22"/>
              </w:rPr>
            </w:pPr>
            <w:r w:rsidRPr="00FE38D0">
              <w:rPr>
                <w:sz w:val="22"/>
                <w:szCs w:val="22"/>
              </w:rPr>
              <w:t xml:space="preserve">Президент </w:t>
            </w:r>
          </w:p>
        </w:tc>
      </w:tr>
      <w:tr w:rsidR="0040756E" w:rsidRPr="00FE38D0" w:rsidTr="008501A1">
        <w:tc>
          <w:tcPr>
            <w:tcW w:w="1332" w:type="dxa"/>
            <w:tcBorders>
              <w:top w:val="single" w:sz="6" w:space="0" w:color="auto"/>
              <w:left w:val="double" w:sz="6" w:space="0" w:color="auto"/>
              <w:bottom w:val="single" w:sz="6" w:space="0" w:color="auto"/>
              <w:right w:val="single" w:sz="6" w:space="0" w:color="auto"/>
            </w:tcBorders>
          </w:tcPr>
          <w:p w:rsidR="0040756E" w:rsidRPr="00FE38D0" w:rsidRDefault="0040756E" w:rsidP="0040756E">
            <w:pPr>
              <w:rPr>
                <w:sz w:val="22"/>
                <w:szCs w:val="22"/>
              </w:rPr>
            </w:pPr>
            <w:r w:rsidRPr="00FE38D0">
              <w:rPr>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40756E" w:rsidRPr="00FE38D0" w:rsidRDefault="001C7A3E" w:rsidP="0040756E">
            <w:pPr>
              <w:rPr>
                <w:sz w:val="22"/>
                <w:szCs w:val="22"/>
              </w:rPr>
            </w:pPr>
            <w:r>
              <w:rPr>
                <w:sz w:val="22"/>
                <w:szCs w:val="22"/>
              </w:rPr>
              <w:t>2019</w:t>
            </w:r>
          </w:p>
        </w:tc>
        <w:tc>
          <w:tcPr>
            <w:tcW w:w="3980" w:type="dxa"/>
            <w:tcBorders>
              <w:top w:val="single" w:sz="6" w:space="0" w:color="auto"/>
              <w:left w:val="single" w:sz="6" w:space="0" w:color="auto"/>
              <w:bottom w:val="single" w:sz="6" w:space="0" w:color="auto"/>
              <w:right w:val="single" w:sz="6" w:space="0" w:color="auto"/>
            </w:tcBorders>
          </w:tcPr>
          <w:p w:rsidR="0040756E" w:rsidRPr="00FE38D0" w:rsidRDefault="0040756E" w:rsidP="0040756E">
            <w:pPr>
              <w:rPr>
                <w:sz w:val="22"/>
                <w:szCs w:val="22"/>
              </w:rPr>
            </w:pPr>
            <w:r w:rsidRPr="00FE38D0">
              <w:rPr>
                <w:sz w:val="22"/>
                <w:szCs w:val="22"/>
              </w:rPr>
              <w:t xml:space="preserve">АО «Завод </w:t>
            </w:r>
            <w:proofErr w:type="spellStart"/>
            <w:r w:rsidRPr="00FE38D0">
              <w:rPr>
                <w:sz w:val="22"/>
                <w:szCs w:val="22"/>
              </w:rPr>
              <w:t>Элекон</w:t>
            </w:r>
            <w:proofErr w:type="spellEnd"/>
            <w:r w:rsidRPr="00FE38D0">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40756E" w:rsidRPr="00FE38D0" w:rsidRDefault="0040756E" w:rsidP="0040756E">
            <w:pPr>
              <w:rPr>
                <w:sz w:val="22"/>
                <w:szCs w:val="22"/>
              </w:rPr>
            </w:pPr>
            <w:r w:rsidRPr="00FE38D0">
              <w:rPr>
                <w:sz w:val="22"/>
                <w:szCs w:val="22"/>
              </w:rPr>
              <w:t>Генеральный директор</w:t>
            </w:r>
          </w:p>
        </w:tc>
      </w:tr>
      <w:tr w:rsidR="001C7A3E" w:rsidRPr="00FE38D0" w:rsidTr="008501A1">
        <w:tc>
          <w:tcPr>
            <w:tcW w:w="1332" w:type="dxa"/>
            <w:tcBorders>
              <w:top w:val="single" w:sz="6" w:space="0" w:color="auto"/>
              <w:left w:val="double" w:sz="6" w:space="0" w:color="auto"/>
              <w:bottom w:val="single" w:sz="6" w:space="0" w:color="auto"/>
              <w:right w:val="single" w:sz="6" w:space="0" w:color="auto"/>
            </w:tcBorders>
          </w:tcPr>
          <w:p w:rsidR="001C7A3E" w:rsidRPr="00FE38D0" w:rsidRDefault="001C7A3E" w:rsidP="0040756E">
            <w:pPr>
              <w:rPr>
                <w:sz w:val="22"/>
                <w:szCs w:val="22"/>
              </w:rPr>
            </w:pPr>
            <w:r>
              <w:rPr>
                <w:sz w:val="22"/>
                <w:szCs w:val="22"/>
              </w:rPr>
              <w:t>2019</w:t>
            </w:r>
          </w:p>
        </w:tc>
        <w:tc>
          <w:tcPr>
            <w:tcW w:w="1260" w:type="dxa"/>
            <w:tcBorders>
              <w:top w:val="single" w:sz="6" w:space="0" w:color="auto"/>
              <w:left w:val="single" w:sz="6" w:space="0" w:color="auto"/>
              <w:bottom w:val="single" w:sz="6" w:space="0" w:color="auto"/>
              <w:right w:val="single" w:sz="6" w:space="0" w:color="auto"/>
            </w:tcBorders>
          </w:tcPr>
          <w:p w:rsidR="001C7A3E" w:rsidRDefault="00045EB8" w:rsidP="0040756E">
            <w:pPr>
              <w:rPr>
                <w:sz w:val="22"/>
                <w:szCs w:val="22"/>
              </w:rPr>
            </w:pPr>
            <w:r w:rsidRPr="00FE38D0">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C7A3E" w:rsidRPr="00FE38D0" w:rsidRDefault="001C7A3E" w:rsidP="0040756E">
            <w:pPr>
              <w:rPr>
                <w:sz w:val="22"/>
                <w:szCs w:val="22"/>
              </w:rPr>
            </w:pPr>
            <w:r>
              <w:rPr>
                <w:sz w:val="22"/>
                <w:szCs w:val="22"/>
              </w:rPr>
              <w:t>ООО «ИНВЕСТ ПРОМ ГРУПП»</w:t>
            </w:r>
          </w:p>
        </w:tc>
        <w:tc>
          <w:tcPr>
            <w:tcW w:w="2680" w:type="dxa"/>
            <w:tcBorders>
              <w:top w:val="single" w:sz="6" w:space="0" w:color="auto"/>
              <w:left w:val="single" w:sz="6" w:space="0" w:color="auto"/>
              <w:bottom w:val="single" w:sz="6" w:space="0" w:color="auto"/>
              <w:right w:val="double" w:sz="6" w:space="0" w:color="auto"/>
            </w:tcBorders>
          </w:tcPr>
          <w:p w:rsidR="001C7A3E" w:rsidRPr="00FE38D0" w:rsidRDefault="001C7A3E" w:rsidP="0040756E">
            <w:pPr>
              <w:rPr>
                <w:sz w:val="22"/>
                <w:szCs w:val="22"/>
              </w:rPr>
            </w:pPr>
            <w:r>
              <w:rPr>
                <w:sz w:val="22"/>
                <w:szCs w:val="22"/>
              </w:rPr>
              <w:t>Президент</w:t>
            </w:r>
          </w:p>
        </w:tc>
      </w:tr>
    </w:tbl>
    <w:p w:rsidR="008501A1" w:rsidRPr="00FE38D0" w:rsidRDefault="008501A1" w:rsidP="008501A1">
      <w:pPr>
        <w:ind w:left="200"/>
        <w:rPr>
          <w:rStyle w:val="Subst"/>
          <w:bCs/>
          <w:iCs/>
          <w:sz w:val="22"/>
          <w:szCs w:val="22"/>
        </w:rPr>
      </w:pPr>
    </w:p>
    <w:p w:rsidR="00BF764B" w:rsidRPr="00FE38D0" w:rsidRDefault="008501A1" w:rsidP="00BF764B">
      <w:pPr>
        <w:ind w:left="200"/>
        <w:rPr>
          <w:rStyle w:val="Subst"/>
          <w:bCs/>
          <w:iCs/>
          <w:sz w:val="22"/>
          <w:szCs w:val="22"/>
        </w:rPr>
      </w:pPr>
      <w:r w:rsidRPr="00FE38D0">
        <w:rPr>
          <w:rStyle w:val="Subst"/>
          <w:bCs/>
          <w:iCs/>
          <w:sz w:val="22"/>
          <w:szCs w:val="22"/>
        </w:rPr>
        <w:t>Доли участия в уставном капитале эмитента/обыкновенных акций не имеет</w:t>
      </w:r>
    </w:p>
    <w:p w:rsidR="008501A1" w:rsidRPr="00FE38D0" w:rsidRDefault="008501A1" w:rsidP="00BF764B">
      <w:pPr>
        <w:ind w:left="200"/>
        <w:rPr>
          <w:sz w:val="22"/>
          <w:szCs w:val="22"/>
        </w:rPr>
      </w:pPr>
      <w:r w:rsidRPr="00FE38D0">
        <w:rPr>
          <w:sz w:val="22"/>
          <w:szCs w:val="22"/>
        </w:rPr>
        <w:t>Сведения об участии в работе комитетов совета директоров</w:t>
      </w:r>
      <w:r w:rsidR="000F42E8" w:rsidRPr="00FE38D0">
        <w:rPr>
          <w:sz w:val="22"/>
          <w:szCs w:val="22"/>
        </w:rPr>
        <w:t>:</w:t>
      </w:r>
    </w:p>
    <w:p w:rsidR="00BF764B" w:rsidRPr="00FE38D0" w:rsidRDefault="008501A1" w:rsidP="00BF764B">
      <w:pPr>
        <w:ind w:left="400"/>
        <w:rPr>
          <w:rStyle w:val="Subst"/>
          <w:bCs/>
          <w:iCs/>
          <w:sz w:val="22"/>
          <w:szCs w:val="22"/>
        </w:rPr>
      </w:pPr>
      <w:r w:rsidRPr="00FE38D0">
        <w:rPr>
          <w:rStyle w:val="Subst"/>
          <w:bCs/>
          <w:iCs/>
          <w:sz w:val="22"/>
          <w:szCs w:val="22"/>
        </w:rPr>
        <w:t>Член совета директоро</w:t>
      </w:r>
      <w:proofErr w:type="gramStart"/>
      <w:r w:rsidRPr="00FE38D0">
        <w:rPr>
          <w:rStyle w:val="Subst"/>
          <w:bCs/>
          <w:iCs/>
          <w:sz w:val="22"/>
          <w:szCs w:val="22"/>
        </w:rPr>
        <w:t>в(</w:t>
      </w:r>
      <w:proofErr w:type="gramEnd"/>
      <w:r w:rsidRPr="00FE38D0">
        <w:rPr>
          <w:rStyle w:val="Subst"/>
          <w:bCs/>
          <w:iCs/>
          <w:sz w:val="22"/>
          <w:szCs w:val="22"/>
        </w:rPr>
        <w:t>наблюдательного совета) не участвует в работе комитетов совета директоров (наблюдательного совета)</w:t>
      </w:r>
    </w:p>
    <w:p w:rsidR="008501A1" w:rsidRPr="00FE38D0" w:rsidRDefault="008501A1" w:rsidP="00BF764B">
      <w:pPr>
        <w:ind w:left="400"/>
        <w:rPr>
          <w:sz w:val="22"/>
          <w:szCs w:val="22"/>
        </w:rPr>
      </w:pPr>
      <w:r w:rsidRPr="00FE38D0">
        <w:rPr>
          <w:sz w:val="22"/>
          <w:szCs w:val="22"/>
        </w:rPr>
        <w:t>Доли участия лица в уставном (складочном) капитале (паевом фонде) дочерних и зависимых обществ эмитента</w:t>
      </w:r>
      <w:r w:rsidR="000F42E8" w:rsidRPr="00FE38D0">
        <w:rPr>
          <w:sz w:val="22"/>
          <w:szCs w:val="22"/>
        </w:rPr>
        <w:t>:</w:t>
      </w:r>
    </w:p>
    <w:p w:rsidR="00774498" w:rsidRPr="00FE38D0" w:rsidRDefault="008501A1" w:rsidP="00774498">
      <w:pPr>
        <w:ind w:left="400"/>
        <w:rPr>
          <w:b/>
          <w:bCs/>
          <w:i/>
          <w:iCs/>
          <w:sz w:val="22"/>
          <w:szCs w:val="22"/>
        </w:rPr>
      </w:pPr>
      <w:r w:rsidRPr="00FE38D0">
        <w:rPr>
          <w:rStyle w:val="Subst"/>
          <w:bCs/>
          <w:iCs/>
          <w:sz w:val="22"/>
          <w:szCs w:val="22"/>
        </w:rPr>
        <w:t>Лицо указанных долей не имеет</w:t>
      </w:r>
    </w:p>
    <w:p w:rsidR="008501A1" w:rsidRPr="00FE38D0" w:rsidRDefault="008501A1" w:rsidP="008501A1">
      <w:pPr>
        <w:ind w:left="200"/>
        <w:rPr>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p>
    <w:p w:rsidR="008501A1" w:rsidRPr="00FE38D0" w:rsidRDefault="008501A1" w:rsidP="00774498">
      <w:pPr>
        <w:ind w:left="400"/>
        <w:rPr>
          <w:b/>
          <w:bCs/>
          <w:i/>
          <w:iCs/>
          <w:sz w:val="22"/>
          <w:szCs w:val="22"/>
        </w:rPr>
      </w:pPr>
      <w:r w:rsidRPr="00FE38D0">
        <w:rPr>
          <w:rStyle w:val="Subst"/>
          <w:bCs/>
          <w:iCs/>
          <w:sz w:val="22"/>
          <w:szCs w:val="22"/>
        </w:rPr>
        <w:t>Указанных родственных связей нет</w:t>
      </w:r>
    </w:p>
    <w:p w:rsidR="008501A1" w:rsidRPr="00FE38D0" w:rsidRDefault="008501A1" w:rsidP="008501A1">
      <w:pPr>
        <w:ind w:left="200"/>
        <w:rPr>
          <w:sz w:val="22"/>
          <w:szCs w:val="22"/>
        </w:rPr>
      </w:pPr>
      <w:r w:rsidRPr="00FE38D0">
        <w:rPr>
          <w:sz w:val="22"/>
          <w:szCs w:val="22"/>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501A1" w:rsidRPr="00FE38D0" w:rsidRDefault="008501A1" w:rsidP="00774498">
      <w:pPr>
        <w:ind w:left="400"/>
        <w:rPr>
          <w:b/>
          <w:bCs/>
          <w:i/>
          <w:iCs/>
          <w:sz w:val="22"/>
          <w:szCs w:val="22"/>
        </w:rPr>
      </w:pPr>
      <w:r w:rsidRPr="00FE38D0">
        <w:rPr>
          <w:rStyle w:val="Subst"/>
          <w:bCs/>
          <w:iCs/>
          <w:sz w:val="22"/>
          <w:szCs w:val="22"/>
        </w:rPr>
        <w:t>Лицо к указанным видам ответственности не привлекалось</w:t>
      </w:r>
    </w:p>
    <w:p w:rsidR="008501A1" w:rsidRPr="00FE38D0" w:rsidRDefault="008501A1" w:rsidP="008501A1">
      <w:pPr>
        <w:ind w:left="200"/>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2596F" w:rsidRPr="00FE38D0" w:rsidRDefault="008501A1" w:rsidP="00C2596F">
      <w:pPr>
        <w:ind w:left="400"/>
        <w:rPr>
          <w:sz w:val="22"/>
          <w:szCs w:val="22"/>
        </w:rPr>
      </w:pPr>
      <w:r w:rsidRPr="00FE38D0">
        <w:rPr>
          <w:rStyle w:val="Subst"/>
          <w:bCs/>
          <w:iCs/>
          <w:sz w:val="22"/>
          <w:szCs w:val="22"/>
        </w:rPr>
        <w:t>Лицо указанных должностей не занимало</w:t>
      </w:r>
    </w:p>
    <w:p w:rsidR="0040756E" w:rsidRDefault="0040756E" w:rsidP="008501A1">
      <w:pPr>
        <w:ind w:left="200"/>
        <w:rPr>
          <w:sz w:val="22"/>
          <w:szCs w:val="22"/>
        </w:rPr>
      </w:pPr>
    </w:p>
    <w:p w:rsidR="00A27660" w:rsidRPr="00FE38D0" w:rsidRDefault="00A27660" w:rsidP="00A27660">
      <w:pPr>
        <w:rPr>
          <w:sz w:val="22"/>
          <w:szCs w:val="22"/>
        </w:rPr>
      </w:pPr>
      <w:r w:rsidRPr="00FE38D0">
        <w:rPr>
          <w:sz w:val="22"/>
          <w:szCs w:val="22"/>
        </w:rPr>
        <w:t>ФИО:</w:t>
      </w:r>
      <w:r w:rsidRPr="00FE38D0">
        <w:rPr>
          <w:rStyle w:val="Subst"/>
          <w:bCs/>
          <w:iCs/>
          <w:sz w:val="22"/>
          <w:szCs w:val="22"/>
        </w:rPr>
        <w:t xml:space="preserve"> Пронин Антон Валерьевич</w:t>
      </w:r>
    </w:p>
    <w:p w:rsidR="00A27660" w:rsidRPr="00FE38D0" w:rsidRDefault="00A27660" w:rsidP="00A27660">
      <w:pPr>
        <w:ind w:left="200"/>
        <w:rPr>
          <w:sz w:val="22"/>
          <w:szCs w:val="22"/>
        </w:rPr>
      </w:pPr>
      <w:r w:rsidRPr="00FE38D0">
        <w:rPr>
          <w:sz w:val="22"/>
          <w:szCs w:val="22"/>
        </w:rPr>
        <w:t>Год рождения:</w:t>
      </w:r>
      <w:r w:rsidRPr="00FE38D0">
        <w:rPr>
          <w:rStyle w:val="Subst"/>
          <w:bCs/>
          <w:iCs/>
          <w:sz w:val="22"/>
          <w:szCs w:val="22"/>
        </w:rPr>
        <w:t xml:space="preserve"> 1982</w:t>
      </w:r>
    </w:p>
    <w:p w:rsidR="00A27660" w:rsidRDefault="00A27660" w:rsidP="00A27660">
      <w:pPr>
        <w:ind w:left="200"/>
        <w:rPr>
          <w:sz w:val="22"/>
          <w:szCs w:val="22"/>
        </w:rPr>
      </w:pPr>
      <w:r w:rsidRPr="00FE38D0">
        <w:rPr>
          <w:sz w:val="22"/>
          <w:szCs w:val="22"/>
        </w:rPr>
        <w:t>Образование:</w:t>
      </w:r>
      <w:r w:rsidRPr="00FE38D0">
        <w:rPr>
          <w:sz w:val="22"/>
          <w:szCs w:val="22"/>
        </w:rPr>
        <w:br/>
      </w:r>
      <w:r w:rsidRPr="00FE38D0">
        <w:rPr>
          <w:rStyle w:val="Subst"/>
          <w:bCs/>
          <w:iCs/>
          <w:sz w:val="22"/>
          <w:szCs w:val="22"/>
        </w:rPr>
        <w:t>высшее</w:t>
      </w:r>
    </w:p>
    <w:p w:rsidR="00A27660" w:rsidRPr="00FE38D0" w:rsidRDefault="00A27660" w:rsidP="00A27660">
      <w:pPr>
        <w:ind w:left="200"/>
        <w:rPr>
          <w:sz w:val="22"/>
          <w:szCs w:val="22"/>
        </w:rPr>
      </w:pPr>
      <w:proofErr w:type="gramStart"/>
      <w:r w:rsidRPr="00FE38D0">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A27660" w:rsidRPr="00FE38D0" w:rsidRDefault="00A27660" w:rsidP="00A27660">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27660" w:rsidRPr="00FE38D0" w:rsidTr="00A27660">
        <w:tc>
          <w:tcPr>
            <w:tcW w:w="2592" w:type="dxa"/>
            <w:gridSpan w:val="2"/>
            <w:tcBorders>
              <w:top w:val="double" w:sz="6" w:space="0" w:color="auto"/>
              <w:left w:val="double" w:sz="6" w:space="0" w:color="auto"/>
              <w:bottom w:val="single" w:sz="6" w:space="0" w:color="auto"/>
              <w:right w:val="single" w:sz="6" w:space="0" w:color="auto"/>
            </w:tcBorders>
          </w:tcPr>
          <w:p w:rsidR="00A27660" w:rsidRPr="00FE38D0" w:rsidRDefault="00A27660" w:rsidP="00A27660">
            <w:pPr>
              <w:jc w:val="center"/>
              <w:rPr>
                <w:sz w:val="22"/>
                <w:szCs w:val="22"/>
              </w:rPr>
            </w:pPr>
            <w:r w:rsidRPr="00FE38D0">
              <w:rPr>
                <w:sz w:val="22"/>
                <w:szCs w:val="22"/>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A27660" w:rsidRPr="00FE38D0" w:rsidRDefault="00A27660" w:rsidP="00A27660">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27660" w:rsidRPr="00FE38D0" w:rsidRDefault="00A27660" w:rsidP="00A27660">
            <w:pPr>
              <w:jc w:val="center"/>
              <w:rPr>
                <w:sz w:val="22"/>
                <w:szCs w:val="22"/>
              </w:rPr>
            </w:pPr>
            <w:r w:rsidRPr="00FE38D0">
              <w:rPr>
                <w:sz w:val="22"/>
                <w:szCs w:val="22"/>
              </w:rPr>
              <w:t>Должность</w:t>
            </w:r>
          </w:p>
        </w:tc>
      </w:tr>
      <w:tr w:rsidR="00A27660" w:rsidRPr="00FE38D0" w:rsidTr="00A27660">
        <w:tc>
          <w:tcPr>
            <w:tcW w:w="1332" w:type="dxa"/>
            <w:tcBorders>
              <w:top w:val="single" w:sz="6" w:space="0" w:color="auto"/>
              <w:left w:val="double" w:sz="6" w:space="0" w:color="auto"/>
              <w:bottom w:val="single" w:sz="6" w:space="0" w:color="auto"/>
              <w:right w:val="single" w:sz="6" w:space="0" w:color="auto"/>
            </w:tcBorders>
          </w:tcPr>
          <w:p w:rsidR="00A27660" w:rsidRPr="00FE38D0" w:rsidRDefault="00A27660" w:rsidP="00A27660">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A27660" w:rsidRPr="00FE38D0" w:rsidRDefault="00A27660" w:rsidP="00A27660">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A27660" w:rsidRPr="00FE38D0" w:rsidRDefault="00A27660" w:rsidP="00A27660">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A27660" w:rsidRPr="00FE38D0" w:rsidRDefault="00A27660" w:rsidP="00A27660">
            <w:pPr>
              <w:rPr>
                <w:sz w:val="22"/>
                <w:szCs w:val="22"/>
              </w:rPr>
            </w:pPr>
          </w:p>
        </w:tc>
      </w:tr>
      <w:tr w:rsidR="00A27660" w:rsidRPr="00FE38D0" w:rsidTr="00A27660">
        <w:tc>
          <w:tcPr>
            <w:tcW w:w="1332" w:type="dxa"/>
            <w:tcBorders>
              <w:top w:val="single" w:sz="6" w:space="0" w:color="auto"/>
              <w:left w:val="double" w:sz="6" w:space="0" w:color="auto"/>
              <w:bottom w:val="single" w:sz="6" w:space="0" w:color="auto"/>
              <w:right w:val="single" w:sz="6" w:space="0" w:color="auto"/>
            </w:tcBorders>
          </w:tcPr>
          <w:p w:rsidR="00A27660" w:rsidRPr="00FE38D0" w:rsidRDefault="00A27660" w:rsidP="00A27660">
            <w:pPr>
              <w:rPr>
                <w:sz w:val="22"/>
                <w:szCs w:val="22"/>
              </w:rPr>
            </w:pPr>
            <w:r w:rsidRPr="00FE38D0">
              <w:rPr>
                <w:sz w:val="22"/>
                <w:szCs w:val="22"/>
              </w:rPr>
              <w:t>20</w:t>
            </w:r>
            <w:r>
              <w:rPr>
                <w:sz w:val="22"/>
                <w:szCs w:val="22"/>
              </w:rPr>
              <w:t>02</w:t>
            </w:r>
          </w:p>
        </w:tc>
        <w:tc>
          <w:tcPr>
            <w:tcW w:w="1260" w:type="dxa"/>
            <w:tcBorders>
              <w:top w:val="single" w:sz="6" w:space="0" w:color="auto"/>
              <w:left w:val="single" w:sz="6" w:space="0" w:color="auto"/>
              <w:bottom w:val="single" w:sz="6" w:space="0" w:color="auto"/>
              <w:right w:val="single" w:sz="6" w:space="0" w:color="auto"/>
            </w:tcBorders>
          </w:tcPr>
          <w:p w:rsidR="00A27660" w:rsidRPr="00FE38D0" w:rsidRDefault="00A27660" w:rsidP="00A27660">
            <w:pPr>
              <w:rPr>
                <w:sz w:val="22"/>
                <w:szCs w:val="22"/>
              </w:rPr>
            </w:pPr>
            <w:r w:rsidRPr="00FE38D0">
              <w:rPr>
                <w:sz w:val="22"/>
                <w:szCs w:val="22"/>
              </w:rPr>
              <w:t>2014</w:t>
            </w:r>
          </w:p>
        </w:tc>
        <w:tc>
          <w:tcPr>
            <w:tcW w:w="3980" w:type="dxa"/>
            <w:tcBorders>
              <w:top w:val="single" w:sz="6" w:space="0" w:color="auto"/>
              <w:left w:val="single" w:sz="6" w:space="0" w:color="auto"/>
              <w:bottom w:val="single" w:sz="6" w:space="0" w:color="auto"/>
              <w:right w:val="single" w:sz="6" w:space="0" w:color="auto"/>
            </w:tcBorders>
          </w:tcPr>
          <w:p w:rsidR="00A27660" w:rsidRPr="00FE38D0" w:rsidRDefault="00A27660" w:rsidP="00A27660">
            <w:pPr>
              <w:rPr>
                <w:sz w:val="22"/>
                <w:szCs w:val="22"/>
              </w:rPr>
            </w:pPr>
            <w:r w:rsidRPr="00FE38D0">
              <w:rPr>
                <w:sz w:val="22"/>
                <w:szCs w:val="22"/>
              </w:rPr>
              <w:t>Филиал ЗАО "Специализированный регистратор - Держатель реестра акционеров газовой промышленности"</w:t>
            </w:r>
          </w:p>
        </w:tc>
        <w:tc>
          <w:tcPr>
            <w:tcW w:w="2680" w:type="dxa"/>
            <w:tcBorders>
              <w:top w:val="single" w:sz="6" w:space="0" w:color="auto"/>
              <w:left w:val="single" w:sz="6" w:space="0" w:color="auto"/>
              <w:bottom w:val="single" w:sz="6" w:space="0" w:color="auto"/>
              <w:right w:val="double" w:sz="6" w:space="0" w:color="auto"/>
            </w:tcBorders>
          </w:tcPr>
          <w:p w:rsidR="00A27660" w:rsidRPr="00FE38D0" w:rsidRDefault="00A27660" w:rsidP="00A27660">
            <w:pPr>
              <w:rPr>
                <w:sz w:val="22"/>
                <w:szCs w:val="22"/>
              </w:rPr>
            </w:pPr>
            <w:r w:rsidRPr="00FE38D0">
              <w:rPr>
                <w:sz w:val="22"/>
                <w:szCs w:val="22"/>
              </w:rPr>
              <w:t>Директор филиала, главный специалист - технический директор филиала</w:t>
            </w:r>
          </w:p>
        </w:tc>
      </w:tr>
      <w:tr w:rsidR="00A27660" w:rsidRPr="00FE38D0" w:rsidTr="00A27660">
        <w:tc>
          <w:tcPr>
            <w:tcW w:w="1332" w:type="dxa"/>
            <w:tcBorders>
              <w:top w:val="single" w:sz="6" w:space="0" w:color="auto"/>
              <w:left w:val="double" w:sz="6" w:space="0" w:color="auto"/>
              <w:bottom w:val="single" w:sz="6" w:space="0" w:color="auto"/>
              <w:right w:val="single" w:sz="6" w:space="0" w:color="auto"/>
            </w:tcBorders>
          </w:tcPr>
          <w:p w:rsidR="00A27660" w:rsidRPr="00FE38D0" w:rsidRDefault="00A27660" w:rsidP="00A27660">
            <w:pPr>
              <w:rPr>
                <w:sz w:val="22"/>
                <w:szCs w:val="22"/>
              </w:rPr>
            </w:pPr>
            <w:r w:rsidRPr="00FE38D0">
              <w:rPr>
                <w:sz w:val="22"/>
                <w:szCs w:val="22"/>
              </w:rPr>
              <w:t>201</w:t>
            </w:r>
            <w:r>
              <w:rPr>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A27660" w:rsidRPr="00FE38D0" w:rsidRDefault="00A27660" w:rsidP="00A27660">
            <w:pPr>
              <w:rPr>
                <w:sz w:val="22"/>
                <w:szCs w:val="22"/>
              </w:rPr>
            </w:pPr>
            <w:r>
              <w:rPr>
                <w:sz w:val="22"/>
                <w:szCs w:val="22"/>
              </w:rPr>
              <w:t>2019</w:t>
            </w:r>
          </w:p>
        </w:tc>
        <w:tc>
          <w:tcPr>
            <w:tcW w:w="3980" w:type="dxa"/>
            <w:tcBorders>
              <w:top w:val="single" w:sz="6" w:space="0" w:color="auto"/>
              <w:left w:val="single" w:sz="6" w:space="0" w:color="auto"/>
              <w:bottom w:val="single" w:sz="6" w:space="0" w:color="auto"/>
              <w:right w:val="single" w:sz="6" w:space="0" w:color="auto"/>
            </w:tcBorders>
          </w:tcPr>
          <w:p w:rsidR="00A27660" w:rsidRPr="00FE38D0" w:rsidRDefault="00A27660" w:rsidP="00A27660">
            <w:pPr>
              <w:rPr>
                <w:sz w:val="22"/>
                <w:szCs w:val="22"/>
              </w:rPr>
            </w:pPr>
            <w:r w:rsidRPr="00FE38D0">
              <w:rPr>
                <w:sz w:val="22"/>
                <w:szCs w:val="22"/>
              </w:rPr>
              <w:t xml:space="preserve">АО "Завод </w:t>
            </w:r>
            <w:proofErr w:type="spellStart"/>
            <w:r w:rsidRPr="00FE38D0">
              <w:rPr>
                <w:sz w:val="22"/>
                <w:szCs w:val="22"/>
              </w:rPr>
              <w:t>Элекон</w:t>
            </w:r>
            <w:proofErr w:type="spellEnd"/>
            <w:r w:rsidRPr="00FE38D0">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A27660" w:rsidRPr="00FE38D0" w:rsidRDefault="00A27660" w:rsidP="00A27660">
            <w:pPr>
              <w:rPr>
                <w:sz w:val="22"/>
                <w:szCs w:val="22"/>
              </w:rPr>
            </w:pPr>
            <w:r w:rsidRPr="00FE38D0">
              <w:rPr>
                <w:sz w:val="22"/>
                <w:szCs w:val="22"/>
              </w:rPr>
              <w:t>Заместитель генерального директора по корпоративной работе и фондовому рынку</w:t>
            </w:r>
          </w:p>
        </w:tc>
      </w:tr>
      <w:tr w:rsidR="00A27660" w:rsidRPr="00FE38D0" w:rsidTr="00A27660">
        <w:tc>
          <w:tcPr>
            <w:tcW w:w="1332" w:type="dxa"/>
            <w:tcBorders>
              <w:top w:val="single" w:sz="6" w:space="0" w:color="auto"/>
              <w:left w:val="double" w:sz="6" w:space="0" w:color="auto"/>
              <w:bottom w:val="double" w:sz="6" w:space="0" w:color="auto"/>
              <w:right w:val="single" w:sz="6" w:space="0" w:color="auto"/>
            </w:tcBorders>
          </w:tcPr>
          <w:p w:rsidR="00A27660" w:rsidRPr="00FE38D0" w:rsidRDefault="00A27660" w:rsidP="00A27660">
            <w:pPr>
              <w:rPr>
                <w:sz w:val="22"/>
                <w:szCs w:val="22"/>
              </w:rPr>
            </w:pPr>
            <w:r>
              <w:rPr>
                <w:sz w:val="22"/>
                <w:szCs w:val="22"/>
              </w:rPr>
              <w:t>2019</w:t>
            </w:r>
          </w:p>
        </w:tc>
        <w:tc>
          <w:tcPr>
            <w:tcW w:w="1260" w:type="dxa"/>
            <w:tcBorders>
              <w:top w:val="single" w:sz="6" w:space="0" w:color="auto"/>
              <w:left w:val="single" w:sz="6" w:space="0" w:color="auto"/>
              <w:bottom w:val="double" w:sz="6" w:space="0" w:color="auto"/>
              <w:right w:val="single" w:sz="6" w:space="0" w:color="auto"/>
            </w:tcBorders>
          </w:tcPr>
          <w:p w:rsidR="00A27660" w:rsidRDefault="00A27660" w:rsidP="00A27660">
            <w:pPr>
              <w:rPr>
                <w:sz w:val="22"/>
                <w:szCs w:val="22"/>
              </w:rPr>
            </w:pPr>
            <w:r w:rsidRPr="00FE38D0">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27660" w:rsidRPr="00FE38D0" w:rsidRDefault="00A27660" w:rsidP="00A27660">
            <w:pPr>
              <w:rPr>
                <w:sz w:val="22"/>
                <w:szCs w:val="22"/>
              </w:rPr>
            </w:pPr>
            <w:r>
              <w:rPr>
                <w:sz w:val="22"/>
                <w:szCs w:val="22"/>
              </w:rPr>
              <w:t>ООО «ИНВЕСТ ПРОМ ГРУПП»</w:t>
            </w:r>
          </w:p>
        </w:tc>
        <w:tc>
          <w:tcPr>
            <w:tcW w:w="2680" w:type="dxa"/>
            <w:tcBorders>
              <w:top w:val="single" w:sz="6" w:space="0" w:color="auto"/>
              <w:left w:val="single" w:sz="6" w:space="0" w:color="auto"/>
              <w:bottom w:val="double" w:sz="6" w:space="0" w:color="auto"/>
              <w:right w:val="double" w:sz="6" w:space="0" w:color="auto"/>
            </w:tcBorders>
          </w:tcPr>
          <w:p w:rsidR="00A27660" w:rsidRPr="00FE38D0" w:rsidRDefault="00A27660" w:rsidP="00A27660">
            <w:pPr>
              <w:rPr>
                <w:sz w:val="22"/>
                <w:szCs w:val="22"/>
              </w:rPr>
            </w:pPr>
            <w:r>
              <w:rPr>
                <w:sz w:val="22"/>
                <w:szCs w:val="22"/>
              </w:rPr>
              <w:t>Директор по правовым вопросам</w:t>
            </w:r>
          </w:p>
        </w:tc>
      </w:tr>
    </w:tbl>
    <w:p w:rsidR="00A27660" w:rsidRPr="00FE38D0" w:rsidRDefault="00A27660" w:rsidP="00A27660">
      <w:pPr>
        <w:pStyle w:val="ThinDelim"/>
        <w:rPr>
          <w:sz w:val="22"/>
          <w:szCs w:val="22"/>
        </w:rPr>
      </w:pPr>
    </w:p>
    <w:p w:rsidR="00A27660" w:rsidRPr="00FE38D0" w:rsidRDefault="00A27660" w:rsidP="00A27660">
      <w:pPr>
        <w:ind w:left="200"/>
        <w:rPr>
          <w:rStyle w:val="Subst"/>
          <w:bCs/>
          <w:iCs/>
          <w:sz w:val="22"/>
          <w:szCs w:val="22"/>
        </w:rPr>
      </w:pPr>
      <w:r w:rsidRPr="00FE38D0">
        <w:rPr>
          <w:rStyle w:val="Subst"/>
          <w:bCs/>
          <w:iCs/>
          <w:sz w:val="22"/>
          <w:szCs w:val="22"/>
        </w:rPr>
        <w:t>Доли участия в уставном капитале эмитента/обыкновенных акций не имеет</w:t>
      </w:r>
    </w:p>
    <w:p w:rsidR="00A27660" w:rsidRPr="00FE38D0" w:rsidRDefault="00A27660" w:rsidP="00A27660">
      <w:pPr>
        <w:ind w:left="200"/>
        <w:rPr>
          <w:b/>
          <w:sz w:val="22"/>
          <w:szCs w:val="22"/>
        </w:rPr>
      </w:pPr>
      <w:r w:rsidRPr="00FE38D0">
        <w:rPr>
          <w:sz w:val="22"/>
          <w:szCs w:val="22"/>
        </w:rPr>
        <w:t>Сведения об участии в работе комитетов совета директоров</w:t>
      </w:r>
    </w:p>
    <w:p w:rsidR="00A27660" w:rsidRPr="00FE38D0" w:rsidRDefault="00A27660" w:rsidP="00A27660">
      <w:pPr>
        <w:ind w:left="400"/>
        <w:rPr>
          <w:rStyle w:val="Subst"/>
          <w:bCs/>
          <w:iCs/>
          <w:sz w:val="22"/>
          <w:szCs w:val="22"/>
        </w:rPr>
      </w:pPr>
      <w:r w:rsidRPr="00FE38D0">
        <w:rPr>
          <w:rStyle w:val="Subst"/>
          <w:bCs/>
          <w:iCs/>
          <w:sz w:val="22"/>
          <w:szCs w:val="22"/>
        </w:rPr>
        <w:t>Член совета директоро</w:t>
      </w:r>
      <w:proofErr w:type="gramStart"/>
      <w:r w:rsidRPr="00FE38D0">
        <w:rPr>
          <w:rStyle w:val="Subst"/>
          <w:bCs/>
          <w:iCs/>
          <w:sz w:val="22"/>
          <w:szCs w:val="22"/>
        </w:rPr>
        <w:t>в(</w:t>
      </w:r>
      <w:proofErr w:type="gramEnd"/>
      <w:r w:rsidRPr="00FE38D0">
        <w:rPr>
          <w:rStyle w:val="Subst"/>
          <w:bCs/>
          <w:iCs/>
          <w:sz w:val="22"/>
          <w:szCs w:val="22"/>
        </w:rPr>
        <w:t>наблюдательного совета) не участвует в работе комитетов совета директоров (наблюдательного совета)</w:t>
      </w:r>
    </w:p>
    <w:p w:rsidR="00A27660" w:rsidRPr="00FE38D0" w:rsidRDefault="00A27660" w:rsidP="00A27660">
      <w:pPr>
        <w:ind w:left="284"/>
        <w:rPr>
          <w:sz w:val="22"/>
          <w:szCs w:val="22"/>
        </w:rPr>
      </w:pPr>
      <w:r w:rsidRPr="00FE38D0">
        <w:rPr>
          <w:sz w:val="22"/>
          <w:szCs w:val="22"/>
        </w:rPr>
        <w:t>Доли участия лица в уставном (складочном) капитале (паевом фонде) дочерних и зависимых обществ эмитента</w:t>
      </w:r>
    </w:p>
    <w:p w:rsidR="00A27660" w:rsidRPr="00FE38D0" w:rsidRDefault="00A27660" w:rsidP="00A27660">
      <w:pPr>
        <w:ind w:left="400"/>
        <w:rPr>
          <w:b/>
          <w:bCs/>
          <w:i/>
          <w:iCs/>
          <w:sz w:val="22"/>
          <w:szCs w:val="22"/>
        </w:rPr>
      </w:pPr>
      <w:r w:rsidRPr="00FE38D0">
        <w:rPr>
          <w:rStyle w:val="Subst"/>
          <w:bCs/>
          <w:iCs/>
          <w:sz w:val="22"/>
          <w:szCs w:val="22"/>
        </w:rPr>
        <w:t>Лицо указанных долей не имеет</w:t>
      </w:r>
    </w:p>
    <w:p w:rsidR="00A27660" w:rsidRPr="00FE38D0" w:rsidRDefault="00A27660" w:rsidP="00A27660">
      <w:pPr>
        <w:ind w:left="284" w:hanging="226"/>
        <w:rPr>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p>
    <w:p w:rsidR="00A27660" w:rsidRPr="00FE38D0" w:rsidRDefault="00A27660" w:rsidP="00A27660">
      <w:pPr>
        <w:ind w:left="400"/>
        <w:rPr>
          <w:b/>
          <w:bCs/>
          <w:i/>
          <w:iCs/>
          <w:sz w:val="22"/>
          <w:szCs w:val="22"/>
        </w:rPr>
      </w:pPr>
      <w:r w:rsidRPr="00FE38D0">
        <w:rPr>
          <w:rStyle w:val="Subst"/>
          <w:bCs/>
          <w:iCs/>
          <w:sz w:val="22"/>
          <w:szCs w:val="22"/>
        </w:rPr>
        <w:t>Указанных родственных связей нет</w:t>
      </w:r>
    </w:p>
    <w:p w:rsidR="00A27660" w:rsidRPr="00FE38D0" w:rsidRDefault="00A27660" w:rsidP="00A27660">
      <w:pPr>
        <w:ind w:left="284" w:hanging="226"/>
        <w:rPr>
          <w:sz w:val="22"/>
          <w:szCs w:val="22"/>
        </w:rPr>
      </w:pPr>
      <w:r w:rsidRPr="00FE38D0">
        <w:rPr>
          <w:sz w:val="22"/>
          <w:szCs w:val="22"/>
        </w:rPr>
        <w:t xml:space="preserve">Сведения о привлечении такого лица к административной ответственности за </w:t>
      </w:r>
      <w:proofErr w:type="spellStart"/>
      <w:r w:rsidRPr="00FE38D0">
        <w:rPr>
          <w:sz w:val="22"/>
          <w:szCs w:val="22"/>
        </w:rPr>
        <w:t>правонарушенияобласти</w:t>
      </w:r>
      <w:proofErr w:type="spellEnd"/>
      <w:r w:rsidRPr="00FE38D0">
        <w:rPr>
          <w:sz w:val="22"/>
          <w:szCs w:val="22"/>
        </w:rPr>
        <w:t xml:space="preserve">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A27660" w:rsidRPr="00FE38D0" w:rsidRDefault="00A27660" w:rsidP="00A27660">
      <w:pPr>
        <w:ind w:left="400"/>
        <w:rPr>
          <w:b/>
          <w:bCs/>
          <w:i/>
          <w:iCs/>
          <w:sz w:val="22"/>
          <w:szCs w:val="22"/>
        </w:rPr>
      </w:pPr>
      <w:r w:rsidRPr="00FE38D0">
        <w:rPr>
          <w:rStyle w:val="Subst"/>
          <w:bCs/>
          <w:iCs/>
          <w:sz w:val="22"/>
          <w:szCs w:val="22"/>
        </w:rPr>
        <w:t>Лицо к указанным видам ответственности не привлекалось</w:t>
      </w:r>
    </w:p>
    <w:p w:rsidR="00A27660" w:rsidRPr="00FE38D0" w:rsidRDefault="00A27660" w:rsidP="00A27660">
      <w:pPr>
        <w:ind w:left="284" w:hanging="226"/>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A27660" w:rsidRDefault="00A27660" w:rsidP="00A27660">
      <w:pPr>
        <w:ind w:left="400"/>
        <w:rPr>
          <w:sz w:val="22"/>
          <w:szCs w:val="22"/>
        </w:rPr>
      </w:pPr>
      <w:r w:rsidRPr="00FE38D0">
        <w:rPr>
          <w:rStyle w:val="Subst"/>
          <w:bCs/>
          <w:iCs/>
          <w:sz w:val="22"/>
          <w:szCs w:val="22"/>
        </w:rPr>
        <w:t>Лицо указанных должностей не занимало</w:t>
      </w:r>
    </w:p>
    <w:p w:rsidR="00A27660" w:rsidRPr="00FE38D0" w:rsidRDefault="00A27660" w:rsidP="008501A1">
      <w:pPr>
        <w:ind w:left="200"/>
        <w:rPr>
          <w:sz w:val="22"/>
          <w:szCs w:val="22"/>
        </w:rPr>
      </w:pPr>
    </w:p>
    <w:p w:rsidR="00774498" w:rsidRPr="00FE38D0" w:rsidRDefault="008501A1" w:rsidP="00774498">
      <w:pPr>
        <w:ind w:left="200"/>
        <w:rPr>
          <w:sz w:val="22"/>
          <w:szCs w:val="22"/>
        </w:rPr>
      </w:pPr>
      <w:r w:rsidRPr="00FE38D0">
        <w:rPr>
          <w:sz w:val="22"/>
          <w:szCs w:val="22"/>
        </w:rPr>
        <w:t>ФИО:</w:t>
      </w:r>
      <w:r w:rsidR="00C66DA3" w:rsidRPr="00FE38D0">
        <w:rPr>
          <w:rStyle w:val="Subst"/>
          <w:bCs/>
          <w:iCs/>
          <w:sz w:val="22"/>
          <w:szCs w:val="22"/>
        </w:rPr>
        <w:t xml:space="preserve"> Данилов Валерий </w:t>
      </w:r>
      <w:r w:rsidRPr="00FE38D0">
        <w:rPr>
          <w:rStyle w:val="Subst"/>
          <w:bCs/>
          <w:iCs/>
          <w:sz w:val="22"/>
          <w:szCs w:val="22"/>
        </w:rPr>
        <w:t xml:space="preserve"> Дмитриевич</w:t>
      </w:r>
    </w:p>
    <w:p w:rsidR="008501A1" w:rsidRPr="00FE38D0" w:rsidRDefault="008501A1" w:rsidP="00774498">
      <w:pPr>
        <w:ind w:left="200"/>
        <w:rPr>
          <w:sz w:val="22"/>
          <w:szCs w:val="22"/>
        </w:rPr>
      </w:pPr>
      <w:r w:rsidRPr="00FE38D0">
        <w:rPr>
          <w:sz w:val="22"/>
          <w:szCs w:val="22"/>
        </w:rPr>
        <w:t>Год рождения:</w:t>
      </w:r>
      <w:r w:rsidRPr="00FE38D0">
        <w:rPr>
          <w:rStyle w:val="Subst"/>
          <w:bCs/>
          <w:iCs/>
          <w:sz w:val="22"/>
          <w:szCs w:val="22"/>
        </w:rPr>
        <w:t xml:space="preserve"> 1958</w:t>
      </w:r>
    </w:p>
    <w:p w:rsidR="008501A1" w:rsidRPr="00FE38D0" w:rsidRDefault="008501A1" w:rsidP="008501A1">
      <w:pPr>
        <w:ind w:left="200"/>
        <w:rPr>
          <w:sz w:val="22"/>
          <w:szCs w:val="22"/>
        </w:rPr>
      </w:pPr>
      <w:r w:rsidRPr="00FE38D0">
        <w:rPr>
          <w:sz w:val="22"/>
          <w:szCs w:val="22"/>
        </w:rPr>
        <w:t>Образование:</w:t>
      </w:r>
      <w:r w:rsidRPr="00FE38D0">
        <w:rPr>
          <w:sz w:val="22"/>
          <w:szCs w:val="22"/>
        </w:rPr>
        <w:br/>
      </w:r>
      <w:r w:rsidRPr="00FE38D0">
        <w:rPr>
          <w:rStyle w:val="Subst"/>
          <w:bCs/>
          <w:iCs/>
          <w:sz w:val="22"/>
          <w:szCs w:val="22"/>
        </w:rPr>
        <w:t>высшее</w:t>
      </w:r>
    </w:p>
    <w:p w:rsidR="008501A1" w:rsidRPr="00FE38D0" w:rsidRDefault="008501A1" w:rsidP="008501A1">
      <w:pPr>
        <w:ind w:left="200"/>
        <w:rPr>
          <w:sz w:val="22"/>
          <w:szCs w:val="22"/>
        </w:rPr>
      </w:pPr>
      <w:proofErr w:type="gramStart"/>
      <w:r w:rsidRPr="00FE38D0">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501A1" w:rsidRPr="00FE38D0" w:rsidRDefault="008501A1" w:rsidP="008501A1">
      <w:pPr>
        <w:pStyle w:val="ThinDelim"/>
        <w:rPr>
          <w:sz w:val="22"/>
          <w:szCs w:val="22"/>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rsidRPr="00FE38D0" w:rsidTr="008501A1">
        <w:tc>
          <w:tcPr>
            <w:tcW w:w="2592" w:type="dxa"/>
            <w:gridSpan w:val="2"/>
            <w:tcBorders>
              <w:top w:val="doub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501A1" w:rsidRPr="00FE38D0" w:rsidRDefault="008501A1" w:rsidP="008501A1">
            <w:pPr>
              <w:jc w:val="center"/>
              <w:rPr>
                <w:sz w:val="22"/>
                <w:szCs w:val="22"/>
              </w:rPr>
            </w:pPr>
            <w:r w:rsidRPr="00FE38D0">
              <w:rPr>
                <w:sz w:val="22"/>
                <w:szCs w:val="22"/>
              </w:rPr>
              <w:t>Должность</w:t>
            </w: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8501A1" w:rsidP="008501A1">
            <w:pPr>
              <w:jc w:val="center"/>
              <w:rPr>
                <w:sz w:val="22"/>
                <w:szCs w:val="22"/>
              </w:rPr>
            </w:pPr>
            <w:r w:rsidRPr="00FE38D0">
              <w:rPr>
                <w:sz w:val="22"/>
                <w:szCs w:val="22"/>
              </w:rPr>
              <w:t>с</w:t>
            </w: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8501A1">
            <w:pPr>
              <w:rPr>
                <w:sz w:val="22"/>
                <w:szCs w:val="22"/>
              </w:rPr>
            </w:pPr>
            <w:r w:rsidRPr="00FE38D0">
              <w:rPr>
                <w:sz w:val="22"/>
                <w:szCs w:val="22"/>
              </w:rPr>
              <w:t>1995</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r w:rsidRPr="00FE38D0">
              <w:rPr>
                <w:sz w:val="22"/>
                <w:szCs w:val="22"/>
              </w:rPr>
              <w:t>2013</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r w:rsidRPr="00FE38D0">
              <w:rPr>
                <w:sz w:val="22"/>
                <w:szCs w:val="22"/>
              </w:rPr>
              <w:t>ОАО "Завод Атлант"</w:t>
            </w: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8501A1" w:rsidP="008501A1">
            <w:pPr>
              <w:rPr>
                <w:sz w:val="22"/>
                <w:szCs w:val="22"/>
              </w:rPr>
            </w:pPr>
            <w:r w:rsidRPr="00FE38D0">
              <w:rPr>
                <w:sz w:val="22"/>
                <w:szCs w:val="22"/>
              </w:rPr>
              <w:t xml:space="preserve">технический директор </w:t>
            </w:r>
          </w:p>
        </w:tc>
      </w:tr>
      <w:tr w:rsidR="008501A1" w:rsidRPr="00FE38D0" w:rsidTr="008501A1">
        <w:tc>
          <w:tcPr>
            <w:tcW w:w="1332" w:type="dxa"/>
            <w:tcBorders>
              <w:top w:val="single" w:sz="6" w:space="0" w:color="auto"/>
              <w:left w:val="double" w:sz="6" w:space="0" w:color="auto"/>
              <w:bottom w:val="double" w:sz="6" w:space="0" w:color="auto"/>
              <w:right w:val="single" w:sz="6" w:space="0" w:color="auto"/>
            </w:tcBorders>
          </w:tcPr>
          <w:p w:rsidR="008501A1" w:rsidRPr="00FE38D0" w:rsidRDefault="008501A1" w:rsidP="008501A1">
            <w:pPr>
              <w:rPr>
                <w:sz w:val="22"/>
                <w:szCs w:val="22"/>
              </w:rPr>
            </w:pPr>
            <w:r w:rsidRPr="00FE38D0">
              <w:rPr>
                <w:sz w:val="22"/>
                <w:szCs w:val="22"/>
              </w:rPr>
              <w:t>2013</w:t>
            </w:r>
          </w:p>
        </w:tc>
        <w:tc>
          <w:tcPr>
            <w:tcW w:w="1260" w:type="dxa"/>
            <w:tcBorders>
              <w:top w:val="single" w:sz="6" w:space="0" w:color="auto"/>
              <w:left w:val="single" w:sz="6" w:space="0" w:color="auto"/>
              <w:bottom w:val="double" w:sz="6" w:space="0" w:color="auto"/>
              <w:right w:val="single" w:sz="6" w:space="0" w:color="auto"/>
            </w:tcBorders>
          </w:tcPr>
          <w:p w:rsidR="008501A1" w:rsidRPr="00FE38D0" w:rsidRDefault="008501A1" w:rsidP="008501A1">
            <w:pPr>
              <w:rPr>
                <w:sz w:val="22"/>
                <w:szCs w:val="22"/>
              </w:rPr>
            </w:pPr>
            <w:r w:rsidRPr="00FE38D0">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501A1" w:rsidRPr="00FE38D0" w:rsidRDefault="008501A1" w:rsidP="008501A1">
            <w:pPr>
              <w:rPr>
                <w:sz w:val="22"/>
                <w:szCs w:val="22"/>
              </w:rPr>
            </w:pPr>
            <w:r w:rsidRPr="00FE38D0">
              <w:rPr>
                <w:sz w:val="22"/>
                <w:szCs w:val="22"/>
              </w:rPr>
              <w:t>ПАО "Завод Атлант"</w:t>
            </w:r>
          </w:p>
        </w:tc>
        <w:tc>
          <w:tcPr>
            <w:tcW w:w="2680" w:type="dxa"/>
            <w:tcBorders>
              <w:top w:val="single" w:sz="6" w:space="0" w:color="auto"/>
              <w:left w:val="single" w:sz="6" w:space="0" w:color="auto"/>
              <w:bottom w:val="double" w:sz="6" w:space="0" w:color="auto"/>
              <w:right w:val="double" w:sz="6" w:space="0" w:color="auto"/>
            </w:tcBorders>
          </w:tcPr>
          <w:p w:rsidR="008501A1" w:rsidRPr="00FE38D0" w:rsidRDefault="008501A1" w:rsidP="008501A1">
            <w:pPr>
              <w:rPr>
                <w:sz w:val="22"/>
                <w:szCs w:val="22"/>
              </w:rPr>
            </w:pPr>
            <w:r w:rsidRPr="00FE38D0">
              <w:rPr>
                <w:sz w:val="22"/>
                <w:szCs w:val="22"/>
              </w:rPr>
              <w:t xml:space="preserve">генеральный директор </w:t>
            </w:r>
          </w:p>
        </w:tc>
      </w:tr>
    </w:tbl>
    <w:p w:rsidR="008501A1" w:rsidRPr="00FE38D0" w:rsidRDefault="008501A1" w:rsidP="008501A1">
      <w:pPr>
        <w:pStyle w:val="ThinDelim"/>
        <w:rPr>
          <w:sz w:val="22"/>
          <w:szCs w:val="22"/>
        </w:rPr>
      </w:pPr>
    </w:p>
    <w:p w:rsidR="00774498" w:rsidRPr="00FE38D0" w:rsidRDefault="008501A1" w:rsidP="00774498">
      <w:pPr>
        <w:ind w:left="200"/>
        <w:rPr>
          <w:rStyle w:val="Subst"/>
          <w:bCs/>
          <w:iCs/>
          <w:sz w:val="22"/>
          <w:szCs w:val="22"/>
        </w:rPr>
      </w:pPr>
      <w:r w:rsidRPr="00FE38D0">
        <w:rPr>
          <w:rStyle w:val="Subst"/>
          <w:bCs/>
          <w:iCs/>
          <w:sz w:val="22"/>
          <w:szCs w:val="22"/>
        </w:rPr>
        <w:t>Доли участия в уставном капит</w:t>
      </w:r>
      <w:r w:rsidR="00C64895" w:rsidRPr="00FE38D0">
        <w:rPr>
          <w:rStyle w:val="Subst"/>
          <w:bCs/>
          <w:iCs/>
          <w:sz w:val="22"/>
          <w:szCs w:val="22"/>
        </w:rPr>
        <w:t xml:space="preserve">але эмитента/обыкновенных акций </w:t>
      </w:r>
      <w:r w:rsidRPr="00FE38D0">
        <w:rPr>
          <w:rStyle w:val="Subst"/>
          <w:bCs/>
          <w:iCs/>
          <w:sz w:val="22"/>
          <w:szCs w:val="22"/>
        </w:rPr>
        <w:t>не имеет</w:t>
      </w:r>
    </w:p>
    <w:p w:rsidR="008501A1" w:rsidRPr="00FE38D0" w:rsidRDefault="008501A1" w:rsidP="00774498">
      <w:pPr>
        <w:ind w:left="200"/>
        <w:rPr>
          <w:sz w:val="22"/>
          <w:szCs w:val="22"/>
        </w:rPr>
      </w:pPr>
      <w:proofErr w:type="spellStart"/>
      <w:proofErr w:type="gramStart"/>
      <w:r w:rsidRPr="00FE38D0">
        <w:rPr>
          <w:sz w:val="22"/>
          <w:szCs w:val="22"/>
        </w:rPr>
        <w:t>C</w:t>
      </w:r>
      <w:proofErr w:type="gramEnd"/>
      <w:r w:rsidRPr="00FE38D0">
        <w:rPr>
          <w:sz w:val="22"/>
          <w:szCs w:val="22"/>
        </w:rPr>
        <w:t>ведения</w:t>
      </w:r>
      <w:proofErr w:type="spellEnd"/>
      <w:r w:rsidRPr="00FE38D0">
        <w:rPr>
          <w:sz w:val="22"/>
          <w:szCs w:val="22"/>
        </w:rPr>
        <w:t xml:space="preserve"> об участии в работе комитетов совета директоров</w:t>
      </w:r>
      <w:r w:rsidR="00473939" w:rsidRPr="00FE38D0">
        <w:rPr>
          <w:sz w:val="22"/>
          <w:szCs w:val="22"/>
        </w:rPr>
        <w:t>:</w:t>
      </w:r>
    </w:p>
    <w:p w:rsidR="00774498" w:rsidRPr="00FE38D0" w:rsidRDefault="008501A1" w:rsidP="00774498">
      <w:pPr>
        <w:ind w:left="400"/>
        <w:rPr>
          <w:rStyle w:val="Subst"/>
          <w:bCs/>
          <w:iCs/>
          <w:sz w:val="22"/>
          <w:szCs w:val="22"/>
        </w:rPr>
      </w:pPr>
      <w:r w:rsidRPr="00FE38D0">
        <w:rPr>
          <w:rStyle w:val="Subst"/>
          <w:bCs/>
          <w:iCs/>
          <w:sz w:val="22"/>
          <w:szCs w:val="22"/>
        </w:rPr>
        <w:t>Член совета директоро</w:t>
      </w:r>
      <w:proofErr w:type="gramStart"/>
      <w:r w:rsidRPr="00FE38D0">
        <w:rPr>
          <w:rStyle w:val="Subst"/>
          <w:bCs/>
          <w:iCs/>
          <w:sz w:val="22"/>
          <w:szCs w:val="22"/>
        </w:rPr>
        <w:t>в(</w:t>
      </w:r>
      <w:proofErr w:type="gramEnd"/>
      <w:r w:rsidRPr="00FE38D0">
        <w:rPr>
          <w:rStyle w:val="Subst"/>
          <w:bCs/>
          <w:iCs/>
          <w:sz w:val="22"/>
          <w:szCs w:val="22"/>
        </w:rPr>
        <w:t>наблюдательного совета) не участвует в работе комитетов совета директоров (наблюдательного совета)</w:t>
      </w:r>
    </w:p>
    <w:p w:rsidR="008501A1" w:rsidRPr="00FE38D0" w:rsidRDefault="008501A1" w:rsidP="00774498">
      <w:pPr>
        <w:ind w:left="400"/>
        <w:rPr>
          <w:sz w:val="22"/>
          <w:szCs w:val="22"/>
        </w:rPr>
      </w:pPr>
      <w:r w:rsidRPr="00FE38D0">
        <w:rPr>
          <w:sz w:val="22"/>
          <w:szCs w:val="22"/>
        </w:rPr>
        <w:lastRenderedPageBreak/>
        <w:t>Доли участия лица в уставном (складочном) капитале (паевом фонде) дочерних и зависимых обществ эмитента</w:t>
      </w:r>
      <w:r w:rsidR="00473939" w:rsidRPr="00FE38D0">
        <w:rPr>
          <w:sz w:val="22"/>
          <w:szCs w:val="22"/>
        </w:rPr>
        <w:t>:</w:t>
      </w:r>
    </w:p>
    <w:p w:rsidR="008501A1" w:rsidRPr="00FE38D0" w:rsidRDefault="008501A1" w:rsidP="00774498">
      <w:pPr>
        <w:ind w:left="400"/>
        <w:rPr>
          <w:b/>
          <w:bCs/>
          <w:i/>
          <w:iCs/>
          <w:sz w:val="22"/>
          <w:szCs w:val="22"/>
        </w:rPr>
      </w:pPr>
      <w:r w:rsidRPr="00FE38D0">
        <w:rPr>
          <w:rStyle w:val="Subst"/>
          <w:bCs/>
          <w:iCs/>
          <w:sz w:val="22"/>
          <w:szCs w:val="22"/>
        </w:rPr>
        <w:t>Лицо указанных долей не имеет</w:t>
      </w:r>
    </w:p>
    <w:p w:rsidR="008501A1" w:rsidRPr="00FE38D0" w:rsidRDefault="008501A1" w:rsidP="008501A1">
      <w:pPr>
        <w:ind w:left="200"/>
        <w:rPr>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p>
    <w:p w:rsidR="008501A1" w:rsidRPr="00FE38D0" w:rsidRDefault="008501A1" w:rsidP="00774498">
      <w:pPr>
        <w:ind w:left="400"/>
        <w:rPr>
          <w:b/>
          <w:bCs/>
          <w:i/>
          <w:iCs/>
          <w:sz w:val="22"/>
          <w:szCs w:val="22"/>
        </w:rPr>
      </w:pPr>
      <w:r w:rsidRPr="00FE38D0">
        <w:rPr>
          <w:rStyle w:val="Subst"/>
          <w:bCs/>
          <w:iCs/>
          <w:sz w:val="22"/>
          <w:szCs w:val="22"/>
        </w:rPr>
        <w:t>Указанных родственных связей нет</w:t>
      </w:r>
    </w:p>
    <w:p w:rsidR="008501A1" w:rsidRPr="00FE38D0" w:rsidRDefault="008501A1" w:rsidP="008501A1">
      <w:pPr>
        <w:ind w:left="200"/>
        <w:rPr>
          <w:sz w:val="22"/>
          <w:szCs w:val="22"/>
        </w:rPr>
      </w:pPr>
      <w:r w:rsidRPr="00FE38D0">
        <w:rPr>
          <w:sz w:val="22"/>
          <w:szCs w:val="22"/>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501A1" w:rsidRPr="00FE38D0" w:rsidRDefault="008501A1" w:rsidP="00774498">
      <w:pPr>
        <w:ind w:left="400"/>
        <w:rPr>
          <w:b/>
          <w:bCs/>
          <w:i/>
          <w:iCs/>
          <w:sz w:val="22"/>
          <w:szCs w:val="22"/>
        </w:rPr>
      </w:pPr>
      <w:r w:rsidRPr="00FE38D0">
        <w:rPr>
          <w:rStyle w:val="Subst"/>
          <w:bCs/>
          <w:iCs/>
          <w:sz w:val="22"/>
          <w:szCs w:val="22"/>
        </w:rPr>
        <w:t>Лицо к указанным видам ответственности не привлекалось</w:t>
      </w:r>
    </w:p>
    <w:p w:rsidR="008501A1" w:rsidRPr="00FE38D0" w:rsidRDefault="008501A1" w:rsidP="008501A1">
      <w:pPr>
        <w:ind w:left="200"/>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501A1" w:rsidRPr="00FE38D0" w:rsidRDefault="008501A1" w:rsidP="00E42E82">
      <w:pPr>
        <w:ind w:left="400"/>
        <w:rPr>
          <w:sz w:val="22"/>
          <w:szCs w:val="22"/>
        </w:rPr>
      </w:pPr>
      <w:r w:rsidRPr="00FE38D0">
        <w:rPr>
          <w:rStyle w:val="Subst"/>
          <w:bCs/>
          <w:iCs/>
          <w:sz w:val="22"/>
          <w:szCs w:val="22"/>
        </w:rPr>
        <w:t>Лицо указанных должностей не занимало</w:t>
      </w:r>
    </w:p>
    <w:p w:rsidR="004D7718" w:rsidRPr="00FE38D0" w:rsidRDefault="004D7718" w:rsidP="00774498">
      <w:pPr>
        <w:ind w:left="200"/>
        <w:rPr>
          <w:sz w:val="22"/>
          <w:szCs w:val="22"/>
        </w:rPr>
      </w:pPr>
    </w:p>
    <w:p w:rsidR="00277FCC" w:rsidRPr="00FE38D0" w:rsidRDefault="008501A1" w:rsidP="00774498">
      <w:pPr>
        <w:ind w:left="200"/>
        <w:rPr>
          <w:sz w:val="22"/>
          <w:szCs w:val="22"/>
        </w:rPr>
      </w:pPr>
      <w:r w:rsidRPr="00FE38D0">
        <w:rPr>
          <w:sz w:val="22"/>
          <w:szCs w:val="22"/>
        </w:rPr>
        <w:t>ФИО:</w:t>
      </w:r>
      <w:r w:rsidR="001C7A3E">
        <w:rPr>
          <w:sz w:val="22"/>
          <w:szCs w:val="22"/>
        </w:rPr>
        <w:t xml:space="preserve"> </w:t>
      </w:r>
      <w:r w:rsidR="001C7A3E" w:rsidRPr="001C7A3E">
        <w:rPr>
          <w:b/>
          <w:i/>
          <w:sz w:val="22"/>
          <w:szCs w:val="22"/>
        </w:rPr>
        <w:t>Коротченко Мария Александровна</w:t>
      </w:r>
    </w:p>
    <w:p w:rsidR="0040756E" w:rsidRPr="00FE38D0" w:rsidRDefault="008501A1" w:rsidP="00774498">
      <w:pPr>
        <w:rPr>
          <w:sz w:val="22"/>
          <w:szCs w:val="22"/>
        </w:rPr>
      </w:pPr>
      <w:r w:rsidRPr="00FE38D0">
        <w:rPr>
          <w:sz w:val="22"/>
          <w:szCs w:val="22"/>
        </w:rPr>
        <w:t>Год рождения:</w:t>
      </w:r>
      <w:r w:rsidRPr="00FE38D0">
        <w:rPr>
          <w:rStyle w:val="Subst"/>
          <w:bCs/>
          <w:iCs/>
          <w:sz w:val="22"/>
          <w:szCs w:val="22"/>
        </w:rPr>
        <w:t xml:space="preserve"> 198</w:t>
      </w:r>
      <w:r w:rsidR="001C7A3E">
        <w:rPr>
          <w:rStyle w:val="Subst"/>
          <w:bCs/>
          <w:iCs/>
          <w:sz w:val="22"/>
          <w:szCs w:val="22"/>
        </w:rPr>
        <w:t>5</w:t>
      </w:r>
    </w:p>
    <w:p w:rsidR="00277FCC" w:rsidRPr="00FE38D0" w:rsidRDefault="008501A1" w:rsidP="008501A1">
      <w:pPr>
        <w:ind w:left="200"/>
        <w:rPr>
          <w:sz w:val="22"/>
          <w:szCs w:val="22"/>
        </w:rPr>
      </w:pPr>
      <w:r w:rsidRPr="00FE38D0">
        <w:rPr>
          <w:sz w:val="22"/>
          <w:szCs w:val="22"/>
        </w:rPr>
        <w:t>Образование:</w:t>
      </w:r>
    </w:p>
    <w:p w:rsidR="00774498" w:rsidRPr="00FE38D0" w:rsidRDefault="007D0C36" w:rsidP="00774498">
      <w:pPr>
        <w:ind w:left="200"/>
        <w:rPr>
          <w:b/>
          <w:bCs/>
          <w:i/>
          <w:iCs/>
          <w:sz w:val="22"/>
          <w:szCs w:val="22"/>
        </w:rPr>
      </w:pPr>
      <w:r>
        <w:rPr>
          <w:rStyle w:val="Subst"/>
          <w:bCs/>
          <w:iCs/>
          <w:sz w:val="22"/>
          <w:szCs w:val="22"/>
        </w:rPr>
        <w:t>в</w:t>
      </w:r>
      <w:r w:rsidR="008501A1" w:rsidRPr="00FE38D0">
        <w:rPr>
          <w:rStyle w:val="Subst"/>
          <w:bCs/>
          <w:iCs/>
          <w:sz w:val="22"/>
          <w:szCs w:val="22"/>
        </w:rPr>
        <w:t>ысшее</w:t>
      </w:r>
    </w:p>
    <w:p w:rsidR="008501A1" w:rsidRPr="00FE38D0" w:rsidRDefault="008501A1" w:rsidP="008501A1">
      <w:pPr>
        <w:ind w:left="200"/>
        <w:rPr>
          <w:sz w:val="22"/>
          <w:szCs w:val="22"/>
        </w:rPr>
      </w:pPr>
      <w:proofErr w:type="gramStart"/>
      <w:r w:rsidRPr="00FE38D0">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501A1" w:rsidRPr="00FE38D0" w:rsidRDefault="008501A1" w:rsidP="008501A1">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rsidRPr="00FE38D0" w:rsidTr="008501A1">
        <w:tc>
          <w:tcPr>
            <w:tcW w:w="2592" w:type="dxa"/>
            <w:gridSpan w:val="2"/>
            <w:tcBorders>
              <w:top w:val="doub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501A1" w:rsidRPr="00FE38D0" w:rsidRDefault="008501A1" w:rsidP="008501A1">
            <w:pPr>
              <w:jc w:val="center"/>
              <w:rPr>
                <w:sz w:val="22"/>
                <w:szCs w:val="22"/>
              </w:rPr>
            </w:pPr>
            <w:r w:rsidRPr="00FE38D0">
              <w:rPr>
                <w:sz w:val="22"/>
                <w:szCs w:val="22"/>
              </w:rPr>
              <w:t>Должность</w:t>
            </w: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8501A1" w:rsidP="008501A1">
            <w:pPr>
              <w:rPr>
                <w:sz w:val="22"/>
                <w:szCs w:val="22"/>
              </w:rPr>
            </w:pPr>
          </w:p>
        </w:tc>
      </w:tr>
      <w:tr w:rsidR="008501A1" w:rsidRPr="00FE38D0" w:rsidTr="00A97000">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1C7A3E">
            <w:pPr>
              <w:rPr>
                <w:sz w:val="22"/>
                <w:szCs w:val="22"/>
              </w:rPr>
            </w:pPr>
            <w:r w:rsidRPr="00FE38D0">
              <w:rPr>
                <w:sz w:val="22"/>
                <w:szCs w:val="22"/>
              </w:rPr>
              <w:t>20</w:t>
            </w:r>
            <w:r w:rsidR="001C7A3E">
              <w:rPr>
                <w:sz w:val="22"/>
                <w:szCs w:val="22"/>
              </w:rPr>
              <w:t>14</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40756E" w:rsidP="001C7A3E">
            <w:pPr>
              <w:rPr>
                <w:sz w:val="22"/>
                <w:szCs w:val="22"/>
              </w:rPr>
            </w:pPr>
            <w:r w:rsidRPr="00FE38D0">
              <w:rPr>
                <w:sz w:val="22"/>
                <w:szCs w:val="22"/>
              </w:rPr>
              <w:t>201</w:t>
            </w:r>
            <w:r w:rsidR="001C7A3E">
              <w:rPr>
                <w:sz w:val="22"/>
                <w:szCs w:val="22"/>
              </w:rPr>
              <w:t>6</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40756E" w:rsidP="001C7A3E">
            <w:pPr>
              <w:rPr>
                <w:sz w:val="22"/>
                <w:szCs w:val="22"/>
              </w:rPr>
            </w:pPr>
            <w:r w:rsidRPr="00FE38D0">
              <w:rPr>
                <w:sz w:val="22"/>
                <w:szCs w:val="22"/>
              </w:rPr>
              <w:t xml:space="preserve">ООО «КАН </w:t>
            </w:r>
            <w:proofErr w:type="gramStart"/>
            <w:r w:rsidRPr="00FE38D0">
              <w:rPr>
                <w:sz w:val="22"/>
                <w:szCs w:val="22"/>
              </w:rPr>
              <w:t>–А</w:t>
            </w:r>
            <w:proofErr w:type="gramEnd"/>
            <w:r w:rsidRPr="00FE38D0">
              <w:rPr>
                <w:sz w:val="22"/>
                <w:szCs w:val="22"/>
              </w:rPr>
              <w:t>ВТО</w:t>
            </w:r>
            <w:r w:rsidR="001C7A3E">
              <w:rPr>
                <w:sz w:val="22"/>
                <w:szCs w:val="22"/>
              </w:rPr>
              <w:t>-6</w:t>
            </w:r>
            <w:r w:rsidRPr="00FE38D0">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1C7A3E" w:rsidP="001C7A3E">
            <w:pPr>
              <w:rPr>
                <w:sz w:val="22"/>
                <w:szCs w:val="22"/>
              </w:rPr>
            </w:pPr>
            <w:r>
              <w:rPr>
                <w:sz w:val="22"/>
                <w:szCs w:val="22"/>
              </w:rPr>
              <w:t>Главный б</w:t>
            </w:r>
            <w:r w:rsidR="00A97000" w:rsidRPr="00FE38D0">
              <w:rPr>
                <w:sz w:val="22"/>
                <w:szCs w:val="22"/>
              </w:rPr>
              <w:t>ухгалтер</w:t>
            </w:r>
          </w:p>
        </w:tc>
      </w:tr>
      <w:tr w:rsidR="00A97000" w:rsidRPr="00FE38D0" w:rsidTr="00A97000">
        <w:tc>
          <w:tcPr>
            <w:tcW w:w="1332" w:type="dxa"/>
            <w:tcBorders>
              <w:top w:val="single" w:sz="6" w:space="0" w:color="auto"/>
              <w:left w:val="double" w:sz="6" w:space="0" w:color="auto"/>
              <w:bottom w:val="single" w:sz="6" w:space="0" w:color="auto"/>
              <w:right w:val="single" w:sz="6" w:space="0" w:color="auto"/>
            </w:tcBorders>
          </w:tcPr>
          <w:p w:rsidR="00A97000" w:rsidRPr="00FE38D0" w:rsidRDefault="00A97000" w:rsidP="001C7A3E">
            <w:pPr>
              <w:rPr>
                <w:sz w:val="22"/>
                <w:szCs w:val="22"/>
              </w:rPr>
            </w:pPr>
            <w:r w:rsidRPr="00FE38D0">
              <w:rPr>
                <w:sz w:val="22"/>
                <w:szCs w:val="22"/>
              </w:rPr>
              <w:t>201</w:t>
            </w:r>
            <w:r w:rsidR="001C7A3E">
              <w:rPr>
                <w:sz w:val="22"/>
                <w:szCs w:val="22"/>
              </w:rPr>
              <w:t>6</w:t>
            </w:r>
          </w:p>
        </w:tc>
        <w:tc>
          <w:tcPr>
            <w:tcW w:w="1260" w:type="dxa"/>
            <w:tcBorders>
              <w:top w:val="single" w:sz="6" w:space="0" w:color="auto"/>
              <w:left w:val="single" w:sz="6" w:space="0" w:color="auto"/>
              <w:bottom w:val="single" w:sz="6" w:space="0" w:color="auto"/>
              <w:right w:val="single" w:sz="6" w:space="0" w:color="auto"/>
            </w:tcBorders>
          </w:tcPr>
          <w:p w:rsidR="00A97000" w:rsidRPr="00FE38D0" w:rsidRDefault="00045EB8" w:rsidP="008501A1">
            <w:pPr>
              <w:rPr>
                <w:sz w:val="22"/>
                <w:szCs w:val="22"/>
              </w:rPr>
            </w:pPr>
            <w:r w:rsidRPr="00FE38D0">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97000" w:rsidRPr="00FE38D0" w:rsidRDefault="00A97000" w:rsidP="001C7A3E">
            <w:pPr>
              <w:rPr>
                <w:sz w:val="22"/>
                <w:szCs w:val="22"/>
              </w:rPr>
            </w:pPr>
            <w:r w:rsidRPr="00FE38D0">
              <w:rPr>
                <w:sz w:val="22"/>
                <w:szCs w:val="22"/>
              </w:rPr>
              <w:t>ООО «</w:t>
            </w:r>
            <w:r w:rsidR="001C7A3E">
              <w:rPr>
                <w:sz w:val="22"/>
                <w:szCs w:val="22"/>
              </w:rPr>
              <w:t xml:space="preserve">УК </w:t>
            </w:r>
            <w:r w:rsidRPr="00FE38D0">
              <w:rPr>
                <w:sz w:val="22"/>
                <w:szCs w:val="22"/>
              </w:rPr>
              <w:t xml:space="preserve">КАН </w:t>
            </w:r>
            <w:proofErr w:type="gramStart"/>
            <w:r w:rsidRPr="00FE38D0">
              <w:rPr>
                <w:sz w:val="22"/>
                <w:szCs w:val="22"/>
              </w:rPr>
              <w:t>–А</w:t>
            </w:r>
            <w:proofErr w:type="gramEnd"/>
            <w:r w:rsidRPr="00FE38D0">
              <w:rPr>
                <w:sz w:val="22"/>
                <w:szCs w:val="22"/>
              </w:rPr>
              <w:t>ВТО»</w:t>
            </w:r>
          </w:p>
        </w:tc>
        <w:tc>
          <w:tcPr>
            <w:tcW w:w="2680" w:type="dxa"/>
            <w:tcBorders>
              <w:top w:val="single" w:sz="6" w:space="0" w:color="auto"/>
              <w:left w:val="single" w:sz="6" w:space="0" w:color="auto"/>
              <w:bottom w:val="single" w:sz="6" w:space="0" w:color="auto"/>
              <w:right w:val="double" w:sz="6" w:space="0" w:color="auto"/>
            </w:tcBorders>
          </w:tcPr>
          <w:p w:rsidR="00A97000" w:rsidRPr="00FE38D0" w:rsidRDefault="001C7A3E" w:rsidP="008501A1">
            <w:pPr>
              <w:rPr>
                <w:sz w:val="22"/>
                <w:szCs w:val="22"/>
              </w:rPr>
            </w:pPr>
            <w:r>
              <w:rPr>
                <w:sz w:val="22"/>
                <w:szCs w:val="22"/>
              </w:rPr>
              <w:t>Финансовый директор</w:t>
            </w:r>
          </w:p>
        </w:tc>
      </w:tr>
      <w:tr w:rsidR="00A97000" w:rsidRPr="00FE38D0" w:rsidTr="008501A1">
        <w:tc>
          <w:tcPr>
            <w:tcW w:w="1332" w:type="dxa"/>
            <w:tcBorders>
              <w:top w:val="single" w:sz="6" w:space="0" w:color="auto"/>
              <w:left w:val="double" w:sz="6" w:space="0" w:color="auto"/>
              <w:bottom w:val="double" w:sz="6" w:space="0" w:color="auto"/>
              <w:right w:val="single" w:sz="6" w:space="0" w:color="auto"/>
            </w:tcBorders>
          </w:tcPr>
          <w:p w:rsidR="00A97000" w:rsidRPr="00FE38D0" w:rsidRDefault="00A97000" w:rsidP="001C7A3E">
            <w:pPr>
              <w:rPr>
                <w:sz w:val="22"/>
                <w:szCs w:val="22"/>
              </w:rPr>
            </w:pPr>
            <w:r w:rsidRPr="00FE38D0">
              <w:rPr>
                <w:sz w:val="22"/>
                <w:szCs w:val="22"/>
              </w:rPr>
              <w:t>201</w:t>
            </w:r>
            <w:r w:rsidR="001C7A3E">
              <w:rPr>
                <w:sz w:val="22"/>
                <w:szCs w:val="22"/>
              </w:rPr>
              <w:t>8</w:t>
            </w:r>
          </w:p>
        </w:tc>
        <w:tc>
          <w:tcPr>
            <w:tcW w:w="1260" w:type="dxa"/>
            <w:tcBorders>
              <w:top w:val="single" w:sz="6" w:space="0" w:color="auto"/>
              <w:left w:val="single" w:sz="6" w:space="0" w:color="auto"/>
              <w:bottom w:val="double" w:sz="6" w:space="0" w:color="auto"/>
              <w:right w:val="single" w:sz="6" w:space="0" w:color="auto"/>
            </w:tcBorders>
          </w:tcPr>
          <w:p w:rsidR="00A97000" w:rsidRPr="00FE38D0" w:rsidRDefault="00045EB8" w:rsidP="008501A1">
            <w:pPr>
              <w:rPr>
                <w:sz w:val="22"/>
                <w:szCs w:val="22"/>
              </w:rPr>
            </w:pPr>
            <w:r w:rsidRPr="00FE38D0">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97000" w:rsidRPr="00FE38D0" w:rsidRDefault="001C7A3E" w:rsidP="008501A1">
            <w:pPr>
              <w:rPr>
                <w:sz w:val="22"/>
                <w:szCs w:val="22"/>
              </w:rPr>
            </w:pPr>
            <w:r>
              <w:rPr>
                <w:sz w:val="22"/>
                <w:szCs w:val="22"/>
              </w:rPr>
              <w:t>ООО «</w:t>
            </w:r>
            <w:proofErr w:type="spellStart"/>
            <w:r>
              <w:rPr>
                <w:sz w:val="22"/>
                <w:szCs w:val="22"/>
              </w:rPr>
              <w:t>Элекон</w:t>
            </w:r>
            <w:proofErr w:type="spellEnd"/>
            <w:proofErr w:type="gramStart"/>
            <w:r>
              <w:rPr>
                <w:sz w:val="22"/>
                <w:szCs w:val="22"/>
              </w:rPr>
              <w:t xml:space="preserve"> И</w:t>
            </w:r>
            <w:proofErr w:type="gramEnd"/>
            <w:r>
              <w:rPr>
                <w:sz w:val="22"/>
                <w:szCs w:val="22"/>
              </w:rPr>
              <w:t>н Трейд»</w:t>
            </w:r>
          </w:p>
        </w:tc>
        <w:tc>
          <w:tcPr>
            <w:tcW w:w="2680" w:type="dxa"/>
            <w:tcBorders>
              <w:top w:val="single" w:sz="6" w:space="0" w:color="auto"/>
              <w:left w:val="single" w:sz="6" w:space="0" w:color="auto"/>
              <w:bottom w:val="double" w:sz="6" w:space="0" w:color="auto"/>
              <w:right w:val="double" w:sz="6" w:space="0" w:color="auto"/>
            </w:tcBorders>
          </w:tcPr>
          <w:p w:rsidR="00A97000" w:rsidRPr="00FE38D0" w:rsidRDefault="001C7A3E" w:rsidP="008501A1">
            <w:pPr>
              <w:rPr>
                <w:sz w:val="22"/>
                <w:szCs w:val="22"/>
              </w:rPr>
            </w:pPr>
            <w:r>
              <w:rPr>
                <w:sz w:val="22"/>
                <w:szCs w:val="22"/>
              </w:rPr>
              <w:t>Генеральный директор</w:t>
            </w:r>
          </w:p>
        </w:tc>
      </w:tr>
    </w:tbl>
    <w:p w:rsidR="008501A1" w:rsidRPr="00FE38D0" w:rsidRDefault="008501A1" w:rsidP="00C64895">
      <w:pPr>
        <w:rPr>
          <w:rStyle w:val="Subst"/>
          <w:bCs/>
          <w:iCs/>
          <w:sz w:val="22"/>
          <w:szCs w:val="22"/>
        </w:rPr>
      </w:pPr>
    </w:p>
    <w:p w:rsidR="00774498" w:rsidRPr="00FE38D0" w:rsidRDefault="00A97000" w:rsidP="00774498">
      <w:pPr>
        <w:ind w:left="200"/>
        <w:rPr>
          <w:rStyle w:val="Subst"/>
          <w:bCs/>
          <w:iCs/>
          <w:sz w:val="22"/>
          <w:szCs w:val="22"/>
        </w:rPr>
      </w:pPr>
      <w:r w:rsidRPr="00FE38D0">
        <w:rPr>
          <w:rStyle w:val="Subst"/>
          <w:bCs/>
          <w:iCs/>
          <w:sz w:val="22"/>
          <w:szCs w:val="22"/>
        </w:rPr>
        <w:t>Доли участия в уставном капитале эмитента/обыкновенных акций не имеет</w:t>
      </w:r>
    </w:p>
    <w:p w:rsidR="008501A1" w:rsidRPr="00FE38D0" w:rsidRDefault="008501A1" w:rsidP="00774498">
      <w:pPr>
        <w:ind w:left="200"/>
        <w:rPr>
          <w:sz w:val="22"/>
          <w:szCs w:val="22"/>
        </w:rPr>
      </w:pPr>
      <w:r w:rsidRPr="00FE38D0">
        <w:rPr>
          <w:sz w:val="22"/>
          <w:szCs w:val="22"/>
        </w:rPr>
        <w:t>Сведения об участии в работе комитетов совета директоров</w:t>
      </w:r>
      <w:r w:rsidR="00473939" w:rsidRPr="00FE38D0">
        <w:rPr>
          <w:sz w:val="22"/>
          <w:szCs w:val="22"/>
        </w:rPr>
        <w:t>:</w:t>
      </w:r>
    </w:p>
    <w:p w:rsidR="00375300" w:rsidRPr="00FE38D0" w:rsidRDefault="008501A1" w:rsidP="00375300">
      <w:pPr>
        <w:ind w:left="400"/>
        <w:rPr>
          <w:rStyle w:val="Subst"/>
          <w:bCs/>
          <w:iCs/>
          <w:sz w:val="22"/>
          <w:szCs w:val="22"/>
        </w:rPr>
      </w:pPr>
      <w:r w:rsidRPr="00FE38D0">
        <w:rPr>
          <w:rStyle w:val="Subst"/>
          <w:bCs/>
          <w:iCs/>
          <w:sz w:val="22"/>
          <w:szCs w:val="22"/>
        </w:rPr>
        <w:t>Член совета директоро</w:t>
      </w:r>
      <w:proofErr w:type="gramStart"/>
      <w:r w:rsidRPr="00FE38D0">
        <w:rPr>
          <w:rStyle w:val="Subst"/>
          <w:bCs/>
          <w:iCs/>
          <w:sz w:val="22"/>
          <w:szCs w:val="22"/>
        </w:rPr>
        <w:t>в(</w:t>
      </w:r>
      <w:proofErr w:type="gramEnd"/>
      <w:r w:rsidRPr="00FE38D0">
        <w:rPr>
          <w:rStyle w:val="Subst"/>
          <w:bCs/>
          <w:iCs/>
          <w:sz w:val="22"/>
          <w:szCs w:val="22"/>
        </w:rPr>
        <w:t>наблюдательного совета) не участвует в работе комитетов совета директоров (наблюдательного совета)</w:t>
      </w:r>
    </w:p>
    <w:p w:rsidR="008501A1" w:rsidRPr="00FE38D0" w:rsidRDefault="008501A1" w:rsidP="00375300">
      <w:pPr>
        <w:ind w:left="400"/>
        <w:rPr>
          <w:sz w:val="22"/>
          <w:szCs w:val="22"/>
        </w:rPr>
      </w:pPr>
      <w:r w:rsidRPr="00FE38D0">
        <w:rPr>
          <w:sz w:val="22"/>
          <w:szCs w:val="22"/>
        </w:rPr>
        <w:t>Доли участия лица в уставном (складочном) капитале (паевом фонде) дочерних и зависимых обществ эмитента</w:t>
      </w:r>
      <w:r w:rsidR="00C64895" w:rsidRPr="00FE38D0">
        <w:rPr>
          <w:sz w:val="22"/>
          <w:szCs w:val="22"/>
        </w:rPr>
        <w:t>:</w:t>
      </w:r>
    </w:p>
    <w:p w:rsidR="008501A1" w:rsidRPr="00FE38D0" w:rsidRDefault="008501A1" w:rsidP="008501A1">
      <w:pPr>
        <w:ind w:left="400"/>
        <w:rPr>
          <w:rStyle w:val="Subst"/>
          <w:bCs/>
          <w:iCs/>
          <w:sz w:val="22"/>
          <w:szCs w:val="22"/>
        </w:rPr>
      </w:pPr>
      <w:r w:rsidRPr="00FE38D0">
        <w:rPr>
          <w:rStyle w:val="Subst"/>
          <w:bCs/>
          <w:iCs/>
          <w:sz w:val="22"/>
          <w:szCs w:val="22"/>
        </w:rPr>
        <w:t>Лицо указанных долей не имеет</w:t>
      </w:r>
    </w:p>
    <w:p w:rsidR="008501A1" w:rsidRPr="00FE38D0" w:rsidRDefault="008501A1" w:rsidP="008501A1">
      <w:pPr>
        <w:ind w:left="200"/>
        <w:rPr>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p>
    <w:p w:rsidR="008501A1" w:rsidRPr="00FE38D0" w:rsidRDefault="008501A1" w:rsidP="00375300">
      <w:pPr>
        <w:ind w:left="400"/>
        <w:rPr>
          <w:b/>
          <w:bCs/>
          <w:i/>
          <w:iCs/>
          <w:sz w:val="22"/>
          <w:szCs w:val="22"/>
        </w:rPr>
      </w:pPr>
      <w:r w:rsidRPr="00FE38D0">
        <w:rPr>
          <w:rStyle w:val="Subst"/>
          <w:bCs/>
          <w:iCs/>
          <w:sz w:val="22"/>
          <w:szCs w:val="22"/>
        </w:rPr>
        <w:t>У</w:t>
      </w:r>
      <w:r w:rsidR="00375300" w:rsidRPr="00FE38D0">
        <w:rPr>
          <w:rStyle w:val="Subst"/>
          <w:bCs/>
          <w:iCs/>
          <w:sz w:val="22"/>
          <w:szCs w:val="22"/>
        </w:rPr>
        <w:t>казанных родственных связей нет</w:t>
      </w:r>
    </w:p>
    <w:p w:rsidR="008501A1" w:rsidRPr="00FE38D0" w:rsidRDefault="008501A1" w:rsidP="008501A1">
      <w:pPr>
        <w:ind w:left="200"/>
        <w:rPr>
          <w:sz w:val="22"/>
          <w:szCs w:val="22"/>
        </w:rPr>
      </w:pPr>
      <w:r w:rsidRPr="00FE38D0">
        <w:rPr>
          <w:sz w:val="22"/>
          <w:szCs w:val="22"/>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501A1" w:rsidRPr="00FE38D0" w:rsidRDefault="008501A1" w:rsidP="00375300">
      <w:pPr>
        <w:ind w:left="400"/>
        <w:rPr>
          <w:b/>
          <w:bCs/>
          <w:i/>
          <w:iCs/>
          <w:sz w:val="22"/>
          <w:szCs w:val="22"/>
        </w:rPr>
      </w:pPr>
      <w:r w:rsidRPr="00FE38D0">
        <w:rPr>
          <w:rStyle w:val="Subst"/>
          <w:bCs/>
          <w:iCs/>
          <w:sz w:val="22"/>
          <w:szCs w:val="22"/>
        </w:rPr>
        <w:t xml:space="preserve">Лицо к указанным видам </w:t>
      </w:r>
      <w:r w:rsidR="00375300" w:rsidRPr="00FE38D0">
        <w:rPr>
          <w:rStyle w:val="Subst"/>
          <w:bCs/>
          <w:iCs/>
          <w:sz w:val="22"/>
          <w:szCs w:val="22"/>
        </w:rPr>
        <w:t>ответственности не привлекалось</w:t>
      </w:r>
    </w:p>
    <w:p w:rsidR="008501A1" w:rsidRPr="00FE38D0" w:rsidRDefault="008501A1" w:rsidP="008501A1">
      <w:pPr>
        <w:ind w:left="200"/>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501A1" w:rsidRPr="00FE38D0" w:rsidRDefault="008501A1" w:rsidP="008501A1">
      <w:pPr>
        <w:ind w:left="400"/>
        <w:rPr>
          <w:sz w:val="22"/>
          <w:szCs w:val="22"/>
        </w:rPr>
      </w:pPr>
      <w:r w:rsidRPr="00FE38D0">
        <w:rPr>
          <w:rStyle w:val="Subst"/>
          <w:bCs/>
          <w:iCs/>
          <w:sz w:val="22"/>
          <w:szCs w:val="22"/>
        </w:rPr>
        <w:t>Лицо указанных должностей не занимало</w:t>
      </w:r>
    </w:p>
    <w:p w:rsidR="008501A1" w:rsidRDefault="008501A1" w:rsidP="008501A1">
      <w:pPr>
        <w:ind w:left="200"/>
        <w:rPr>
          <w:sz w:val="22"/>
          <w:szCs w:val="22"/>
        </w:rPr>
      </w:pPr>
    </w:p>
    <w:p w:rsidR="00A27660" w:rsidRDefault="00A27660" w:rsidP="008501A1">
      <w:pPr>
        <w:ind w:left="200"/>
        <w:rPr>
          <w:sz w:val="22"/>
          <w:szCs w:val="22"/>
        </w:rPr>
      </w:pPr>
    </w:p>
    <w:p w:rsidR="00A27660" w:rsidRPr="00FE38D0" w:rsidRDefault="00A27660" w:rsidP="00E42E82">
      <w:pPr>
        <w:rPr>
          <w:sz w:val="22"/>
          <w:szCs w:val="22"/>
        </w:rPr>
      </w:pPr>
    </w:p>
    <w:p w:rsidR="008501A1" w:rsidRPr="00FE38D0" w:rsidRDefault="008501A1" w:rsidP="00774498">
      <w:pPr>
        <w:ind w:left="200"/>
        <w:rPr>
          <w:sz w:val="22"/>
          <w:szCs w:val="22"/>
        </w:rPr>
      </w:pPr>
      <w:r w:rsidRPr="00FE38D0">
        <w:rPr>
          <w:sz w:val="22"/>
          <w:szCs w:val="22"/>
        </w:rPr>
        <w:t xml:space="preserve">ФИО: </w:t>
      </w:r>
      <w:r w:rsidR="00A97000" w:rsidRPr="00FE38D0">
        <w:rPr>
          <w:b/>
          <w:i/>
          <w:sz w:val="22"/>
          <w:szCs w:val="22"/>
        </w:rPr>
        <w:t>Лекарева Евгения Николаевна</w:t>
      </w:r>
    </w:p>
    <w:p w:rsidR="008501A1" w:rsidRPr="00FE38D0" w:rsidRDefault="008501A1" w:rsidP="00774498">
      <w:pPr>
        <w:ind w:left="200"/>
        <w:rPr>
          <w:sz w:val="22"/>
          <w:szCs w:val="22"/>
        </w:rPr>
      </w:pPr>
      <w:r w:rsidRPr="00FE38D0">
        <w:rPr>
          <w:sz w:val="22"/>
          <w:szCs w:val="22"/>
        </w:rPr>
        <w:t>Год рождения:</w:t>
      </w:r>
      <w:r w:rsidRPr="00FE38D0">
        <w:rPr>
          <w:rStyle w:val="Subst"/>
          <w:bCs/>
          <w:iCs/>
          <w:sz w:val="22"/>
          <w:szCs w:val="22"/>
        </w:rPr>
        <w:t xml:space="preserve"> 19</w:t>
      </w:r>
      <w:r w:rsidR="00A97000" w:rsidRPr="00FE38D0">
        <w:rPr>
          <w:rStyle w:val="Subst"/>
          <w:bCs/>
          <w:iCs/>
          <w:sz w:val="22"/>
          <w:szCs w:val="22"/>
        </w:rPr>
        <w:t>81</w:t>
      </w:r>
    </w:p>
    <w:p w:rsidR="006D6E73" w:rsidRPr="00FE38D0" w:rsidRDefault="008501A1" w:rsidP="00C64895">
      <w:pPr>
        <w:ind w:left="200"/>
        <w:rPr>
          <w:sz w:val="22"/>
          <w:szCs w:val="22"/>
        </w:rPr>
      </w:pPr>
      <w:r w:rsidRPr="00FE38D0">
        <w:rPr>
          <w:sz w:val="22"/>
          <w:szCs w:val="22"/>
        </w:rPr>
        <w:t>Образование:</w:t>
      </w:r>
      <w:r w:rsidRPr="00FE38D0">
        <w:rPr>
          <w:sz w:val="22"/>
          <w:szCs w:val="22"/>
        </w:rPr>
        <w:br/>
      </w:r>
      <w:r w:rsidRPr="00FE38D0">
        <w:rPr>
          <w:rStyle w:val="Subst"/>
          <w:bCs/>
          <w:iCs/>
          <w:sz w:val="22"/>
          <w:szCs w:val="22"/>
        </w:rPr>
        <w:t>высшее</w:t>
      </w:r>
    </w:p>
    <w:p w:rsidR="008501A1" w:rsidRPr="00FE38D0" w:rsidRDefault="008501A1" w:rsidP="008501A1">
      <w:pPr>
        <w:ind w:left="200"/>
        <w:rPr>
          <w:sz w:val="22"/>
          <w:szCs w:val="22"/>
        </w:rPr>
      </w:pPr>
      <w:proofErr w:type="gramStart"/>
      <w:r w:rsidRPr="00FE38D0">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501A1" w:rsidRPr="00FE38D0" w:rsidRDefault="008501A1" w:rsidP="008501A1">
      <w:pPr>
        <w:pStyle w:val="ThinDelim"/>
        <w:rPr>
          <w:sz w:val="22"/>
          <w:szCs w:val="22"/>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rsidRPr="00FE38D0" w:rsidTr="008501A1">
        <w:tc>
          <w:tcPr>
            <w:tcW w:w="2592" w:type="dxa"/>
            <w:gridSpan w:val="2"/>
            <w:tcBorders>
              <w:top w:val="doub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501A1" w:rsidRPr="00FE38D0" w:rsidRDefault="008501A1" w:rsidP="008501A1">
            <w:pPr>
              <w:jc w:val="center"/>
              <w:rPr>
                <w:sz w:val="22"/>
                <w:szCs w:val="22"/>
              </w:rPr>
            </w:pPr>
            <w:r w:rsidRPr="00FE38D0">
              <w:rPr>
                <w:sz w:val="22"/>
                <w:szCs w:val="22"/>
              </w:rPr>
              <w:t>Должность</w:t>
            </w: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8501A1" w:rsidP="008501A1">
            <w:pPr>
              <w:rPr>
                <w:sz w:val="22"/>
                <w:szCs w:val="22"/>
              </w:rPr>
            </w:pP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A97000">
            <w:pPr>
              <w:rPr>
                <w:sz w:val="22"/>
                <w:szCs w:val="22"/>
              </w:rPr>
            </w:pPr>
            <w:r w:rsidRPr="00FE38D0">
              <w:rPr>
                <w:sz w:val="22"/>
                <w:szCs w:val="22"/>
              </w:rPr>
              <w:t>20</w:t>
            </w:r>
            <w:r w:rsidR="00A97000" w:rsidRPr="00FE38D0">
              <w:rPr>
                <w:sz w:val="22"/>
                <w:szCs w:val="22"/>
              </w:rPr>
              <w:t>11</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r w:rsidRPr="00FE38D0">
              <w:rPr>
                <w:sz w:val="22"/>
                <w:szCs w:val="22"/>
              </w:rPr>
              <w:t>2</w:t>
            </w:r>
            <w:r w:rsidR="00A97000" w:rsidRPr="00FE38D0">
              <w:rPr>
                <w:sz w:val="22"/>
                <w:szCs w:val="22"/>
              </w:rPr>
              <w:t>016</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8501A1" w:rsidP="00A97000">
            <w:pPr>
              <w:rPr>
                <w:sz w:val="22"/>
                <w:szCs w:val="22"/>
              </w:rPr>
            </w:pPr>
            <w:r w:rsidRPr="00FE38D0">
              <w:rPr>
                <w:sz w:val="22"/>
                <w:szCs w:val="22"/>
              </w:rPr>
              <w:t>ООО</w:t>
            </w:r>
            <w:r w:rsidR="00A97000" w:rsidRPr="00FE38D0">
              <w:rPr>
                <w:sz w:val="22"/>
                <w:szCs w:val="22"/>
              </w:rPr>
              <w:t xml:space="preserve"> УК </w:t>
            </w:r>
            <w:r w:rsidRPr="00FE38D0">
              <w:rPr>
                <w:sz w:val="22"/>
                <w:szCs w:val="22"/>
              </w:rPr>
              <w:t xml:space="preserve"> «</w:t>
            </w:r>
            <w:r w:rsidR="00A97000" w:rsidRPr="00FE38D0">
              <w:rPr>
                <w:sz w:val="22"/>
                <w:szCs w:val="22"/>
              </w:rPr>
              <w:t>Татнефть-</w:t>
            </w:r>
            <w:proofErr w:type="spellStart"/>
            <w:r w:rsidR="00A97000" w:rsidRPr="00FE38D0">
              <w:rPr>
                <w:sz w:val="22"/>
                <w:szCs w:val="22"/>
              </w:rPr>
              <w:t>нефтехим</w:t>
            </w:r>
            <w:proofErr w:type="spellEnd"/>
            <w:r w:rsidRPr="00FE38D0">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8501A1" w:rsidP="00A97000">
            <w:pPr>
              <w:rPr>
                <w:sz w:val="22"/>
                <w:szCs w:val="22"/>
              </w:rPr>
            </w:pPr>
            <w:r w:rsidRPr="00FE38D0">
              <w:rPr>
                <w:sz w:val="22"/>
                <w:szCs w:val="22"/>
              </w:rPr>
              <w:t xml:space="preserve">Начальник </w:t>
            </w:r>
            <w:r w:rsidR="00A97000" w:rsidRPr="00FE38D0">
              <w:rPr>
                <w:sz w:val="22"/>
                <w:szCs w:val="22"/>
              </w:rPr>
              <w:t xml:space="preserve">бюро учета затрат машиностроительных производств, капитального ремонта </w:t>
            </w:r>
            <w:proofErr w:type="gramStart"/>
            <w:r w:rsidR="00A97000" w:rsidRPr="00FE38D0">
              <w:rPr>
                <w:sz w:val="22"/>
                <w:szCs w:val="22"/>
              </w:rPr>
              <w:t>оборудования отдела учета затрат управления бухгалтерского</w:t>
            </w:r>
            <w:proofErr w:type="gramEnd"/>
            <w:r w:rsidR="00A97000" w:rsidRPr="00FE38D0">
              <w:rPr>
                <w:sz w:val="22"/>
                <w:szCs w:val="22"/>
              </w:rPr>
              <w:t xml:space="preserve"> учета, заместитель начальника отдела учета текущих операций управления бухгалтерского учета </w:t>
            </w: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A97000">
            <w:pPr>
              <w:rPr>
                <w:sz w:val="22"/>
                <w:szCs w:val="22"/>
              </w:rPr>
            </w:pPr>
            <w:r w:rsidRPr="00FE38D0">
              <w:rPr>
                <w:sz w:val="22"/>
                <w:szCs w:val="22"/>
              </w:rPr>
              <w:t>201</w:t>
            </w:r>
            <w:r w:rsidR="00A97000" w:rsidRPr="00FE38D0">
              <w:rPr>
                <w:sz w:val="22"/>
                <w:szCs w:val="22"/>
              </w:rPr>
              <w:t>6</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A97000">
            <w:pPr>
              <w:rPr>
                <w:sz w:val="22"/>
                <w:szCs w:val="22"/>
              </w:rPr>
            </w:pPr>
            <w:r w:rsidRPr="00FE38D0">
              <w:rPr>
                <w:sz w:val="22"/>
                <w:szCs w:val="22"/>
              </w:rPr>
              <w:t>201</w:t>
            </w:r>
            <w:r w:rsidR="00A97000" w:rsidRPr="00FE38D0">
              <w:rPr>
                <w:sz w:val="22"/>
                <w:szCs w:val="22"/>
              </w:rPr>
              <w:t>7</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8501A1" w:rsidP="00A97000">
            <w:pPr>
              <w:rPr>
                <w:sz w:val="22"/>
                <w:szCs w:val="22"/>
              </w:rPr>
            </w:pPr>
            <w:r w:rsidRPr="00FE38D0">
              <w:rPr>
                <w:sz w:val="22"/>
                <w:szCs w:val="22"/>
              </w:rPr>
              <w:t>АО "</w:t>
            </w:r>
            <w:r w:rsidR="00A97000" w:rsidRPr="00FE38D0">
              <w:rPr>
                <w:sz w:val="22"/>
                <w:szCs w:val="22"/>
              </w:rPr>
              <w:t xml:space="preserve">Завод </w:t>
            </w:r>
            <w:proofErr w:type="spellStart"/>
            <w:r w:rsidR="00A97000" w:rsidRPr="00FE38D0">
              <w:rPr>
                <w:sz w:val="22"/>
                <w:szCs w:val="22"/>
              </w:rPr>
              <w:t>Элекон</w:t>
            </w:r>
            <w:proofErr w:type="spellEnd"/>
            <w:r w:rsidRPr="00FE38D0">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8501A1" w:rsidP="00A97000">
            <w:pPr>
              <w:rPr>
                <w:sz w:val="22"/>
                <w:szCs w:val="22"/>
              </w:rPr>
            </w:pPr>
            <w:r w:rsidRPr="00FE38D0">
              <w:rPr>
                <w:sz w:val="22"/>
                <w:szCs w:val="22"/>
              </w:rPr>
              <w:t xml:space="preserve">Заместитель </w:t>
            </w:r>
            <w:r w:rsidR="00A97000" w:rsidRPr="00FE38D0">
              <w:rPr>
                <w:sz w:val="22"/>
                <w:szCs w:val="22"/>
              </w:rPr>
              <w:t>главного бухгалтера</w:t>
            </w:r>
          </w:p>
        </w:tc>
      </w:tr>
      <w:tr w:rsidR="00842ED6" w:rsidRPr="00FE38D0" w:rsidTr="00F23383">
        <w:tc>
          <w:tcPr>
            <w:tcW w:w="1332" w:type="dxa"/>
            <w:tcBorders>
              <w:top w:val="single" w:sz="6" w:space="0" w:color="auto"/>
              <w:left w:val="double" w:sz="6" w:space="0" w:color="auto"/>
              <w:bottom w:val="single" w:sz="6" w:space="0" w:color="auto"/>
              <w:right w:val="single" w:sz="6" w:space="0" w:color="auto"/>
            </w:tcBorders>
          </w:tcPr>
          <w:p w:rsidR="00842ED6" w:rsidRPr="00FE38D0" w:rsidRDefault="00842ED6" w:rsidP="008501A1">
            <w:pPr>
              <w:rPr>
                <w:sz w:val="22"/>
                <w:szCs w:val="22"/>
              </w:rPr>
            </w:pPr>
            <w:r w:rsidRPr="00FE38D0">
              <w:rPr>
                <w:sz w:val="22"/>
                <w:szCs w:val="22"/>
              </w:rPr>
              <w:t>2017</w:t>
            </w:r>
          </w:p>
        </w:tc>
        <w:tc>
          <w:tcPr>
            <w:tcW w:w="1260" w:type="dxa"/>
            <w:tcBorders>
              <w:top w:val="single" w:sz="6" w:space="0" w:color="auto"/>
              <w:left w:val="single" w:sz="6" w:space="0" w:color="auto"/>
              <w:bottom w:val="single" w:sz="6" w:space="0" w:color="auto"/>
              <w:right w:val="single" w:sz="6" w:space="0" w:color="auto"/>
            </w:tcBorders>
          </w:tcPr>
          <w:p w:rsidR="00842ED6" w:rsidRPr="00FE38D0" w:rsidRDefault="00F23383" w:rsidP="008501A1">
            <w:pPr>
              <w:rPr>
                <w:sz w:val="22"/>
                <w:szCs w:val="22"/>
              </w:rPr>
            </w:pPr>
            <w:r>
              <w:rPr>
                <w:sz w:val="22"/>
                <w:szCs w:val="22"/>
              </w:rPr>
              <w:t>2019</w:t>
            </w:r>
          </w:p>
        </w:tc>
        <w:tc>
          <w:tcPr>
            <w:tcW w:w="3980" w:type="dxa"/>
            <w:tcBorders>
              <w:top w:val="single" w:sz="6" w:space="0" w:color="auto"/>
              <w:left w:val="single" w:sz="6" w:space="0" w:color="auto"/>
              <w:bottom w:val="single" w:sz="6" w:space="0" w:color="auto"/>
              <w:right w:val="single" w:sz="6" w:space="0" w:color="auto"/>
            </w:tcBorders>
          </w:tcPr>
          <w:p w:rsidR="00842ED6" w:rsidRPr="00FE38D0" w:rsidRDefault="00A97000" w:rsidP="008501A1">
            <w:pPr>
              <w:rPr>
                <w:sz w:val="22"/>
                <w:szCs w:val="22"/>
              </w:rPr>
            </w:pPr>
            <w:r w:rsidRPr="00FE38D0">
              <w:rPr>
                <w:sz w:val="22"/>
                <w:szCs w:val="22"/>
              </w:rPr>
              <w:t xml:space="preserve">АО "Завод </w:t>
            </w:r>
            <w:proofErr w:type="spellStart"/>
            <w:r w:rsidRPr="00FE38D0">
              <w:rPr>
                <w:sz w:val="22"/>
                <w:szCs w:val="22"/>
              </w:rPr>
              <w:t>Элекон</w:t>
            </w:r>
            <w:proofErr w:type="spellEnd"/>
            <w:r w:rsidRPr="00FE38D0">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842ED6" w:rsidRPr="00FE38D0" w:rsidRDefault="00A97000" w:rsidP="00A97000">
            <w:pPr>
              <w:rPr>
                <w:sz w:val="22"/>
                <w:szCs w:val="22"/>
              </w:rPr>
            </w:pPr>
            <w:r w:rsidRPr="00FE38D0">
              <w:rPr>
                <w:sz w:val="22"/>
                <w:szCs w:val="22"/>
              </w:rPr>
              <w:t xml:space="preserve">Финансовый директор-главный бухгалтер </w:t>
            </w:r>
          </w:p>
        </w:tc>
      </w:tr>
      <w:tr w:rsidR="00F23383" w:rsidRPr="00FE38D0" w:rsidTr="008501A1">
        <w:tc>
          <w:tcPr>
            <w:tcW w:w="1332" w:type="dxa"/>
            <w:tcBorders>
              <w:top w:val="single" w:sz="6" w:space="0" w:color="auto"/>
              <w:left w:val="double" w:sz="6" w:space="0" w:color="auto"/>
              <w:bottom w:val="double" w:sz="6" w:space="0" w:color="auto"/>
              <w:right w:val="single" w:sz="6" w:space="0" w:color="auto"/>
            </w:tcBorders>
          </w:tcPr>
          <w:p w:rsidR="00F23383" w:rsidRPr="00FE38D0" w:rsidRDefault="00F23383" w:rsidP="008501A1">
            <w:pPr>
              <w:rPr>
                <w:sz w:val="22"/>
                <w:szCs w:val="22"/>
              </w:rPr>
            </w:pPr>
            <w:r>
              <w:rPr>
                <w:sz w:val="22"/>
                <w:szCs w:val="22"/>
              </w:rPr>
              <w:t>2019</w:t>
            </w:r>
          </w:p>
        </w:tc>
        <w:tc>
          <w:tcPr>
            <w:tcW w:w="1260" w:type="dxa"/>
            <w:tcBorders>
              <w:top w:val="single" w:sz="6" w:space="0" w:color="auto"/>
              <w:left w:val="single" w:sz="6" w:space="0" w:color="auto"/>
              <w:bottom w:val="double" w:sz="6" w:space="0" w:color="auto"/>
              <w:right w:val="single" w:sz="6" w:space="0" w:color="auto"/>
            </w:tcBorders>
          </w:tcPr>
          <w:p w:rsidR="00F23383" w:rsidRDefault="00045EB8" w:rsidP="008501A1">
            <w:pPr>
              <w:rPr>
                <w:sz w:val="22"/>
                <w:szCs w:val="22"/>
              </w:rPr>
            </w:pPr>
            <w:r w:rsidRPr="00FE38D0">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23383" w:rsidRPr="00FE38D0" w:rsidRDefault="00F23383" w:rsidP="008501A1">
            <w:pPr>
              <w:rPr>
                <w:sz w:val="22"/>
                <w:szCs w:val="22"/>
              </w:rPr>
            </w:pPr>
            <w:r>
              <w:rPr>
                <w:sz w:val="22"/>
                <w:szCs w:val="22"/>
              </w:rPr>
              <w:t>ООО «ИНВЕСТ ПРОМ ГРУПП»</w:t>
            </w:r>
          </w:p>
        </w:tc>
        <w:tc>
          <w:tcPr>
            <w:tcW w:w="2680" w:type="dxa"/>
            <w:tcBorders>
              <w:top w:val="single" w:sz="6" w:space="0" w:color="auto"/>
              <w:left w:val="single" w:sz="6" w:space="0" w:color="auto"/>
              <w:bottom w:val="double" w:sz="6" w:space="0" w:color="auto"/>
              <w:right w:val="double" w:sz="6" w:space="0" w:color="auto"/>
            </w:tcBorders>
          </w:tcPr>
          <w:p w:rsidR="00F23383" w:rsidRPr="00FE38D0" w:rsidRDefault="00F23383" w:rsidP="00A97000">
            <w:pPr>
              <w:rPr>
                <w:sz w:val="22"/>
                <w:szCs w:val="22"/>
              </w:rPr>
            </w:pPr>
            <w:r>
              <w:rPr>
                <w:sz w:val="22"/>
                <w:szCs w:val="22"/>
              </w:rPr>
              <w:t>Финансовый директор</w:t>
            </w:r>
          </w:p>
        </w:tc>
      </w:tr>
    </w:tbl>
    <w:p w:rsidR="008501A1" w:rsidRPr="00FE38D0" w:rsidRDefault="008501A1" w:rsidP="008501A1">
      <w:pPr>
        <w:pStyle w:val="ThinDelim"/>
        <w:rPr>
          <w:sz w:val="22"/>
          <w:szCs w:val="22"/>
        </w:rPr>
      </w:pPr>
    </w:p>
    <w:p w:rsidR="00375300" w:rsidRPr="00FE38D0" w:rsidRDefault="008501A1" w:rsidP="00375300">
      <w:pPr>
        <w:ind w:left="200"/>
        <w:rPr>
          <w:rStyle w:val="Subst"/>
          <w:bCs/>
          <w:iCs/>
          <w:sz w:val="22"/>
          <w:szCs w:val="22"/>
        </w:rPr>
      </w:pPr>
      <w:r w:rsidRPr="00FE38D0">
        <w:rPr>
          <w:rStyle w:val="Subst"/>
          <w:bCs/>
          <w:iCs/>
          <w:sz w:val="22"/>
          <w:szCs w:val="22"/>
        </w:rPr>
        <w:t>Доли участия в уставном капитале эмитента/обыкновенных акций не имеет</w:t>
      </w:r>
    </w:p>
    <w:p w:rsidR="00C2596F" w:rsidRPr="00FE38D0" w:rsidRDefault="008501A1" w:rsidP="00375300">
      <w:pPr>
        <w:ind w:left="200"/>
        <w:rPr>
          <w:rStyle w:val="Subst"/>
          <w:b w:val="0"/>
          <w:i w:val="0"/>
          <w:sz w:val="22"/>
          <w:szCs w:val="22"/>
        </w:rPr>
      </w:pPr>
      <w:proofErr w:type="spellStart"/>
      <w:proofErr w:type="gramStart"/>
      <w:r w:rsidRPr="00FE38D0">
        <w:rPr>
          <w:sz w:val="22"/>
          <w:szCs w:val="22"/>
        </w:rPr>
        <w:t>C</w:t>
      </w:r>
      <w:proofErr w:type="gramEnd"/>
      <w:r w:rsidRPr="00FE38D0">
        <w:rPr>
          <w:sz w:val="22"/>
          <w:szCs w:val="22"/>
        </w:rPr>
        <w:t>ведения</w:t>
      </w:r>
      <w:proofErr w:type="spellEnd"/>
      <w:r w:rsidRPr="00FE38D0">
        <w:rPr>
          <w:sz w:val="22"/>
          <w:szCs w:val="22"/>
        </w:rPr>
        <w:t xml:space="preserve"> об участии в работе комитетов совета директоров</w:t>
      </w:r>
      <w:r w:rsidR="00C64895" w:rsidRPr="00FE38D0">
        <w:rPr>
          <w:sz w:val="22"/>
          <w:szCs w:val="22"/>
        </w:rPr>
        <w:t>:</w:t>
      </w:r>
    </w:p>
    <w:p w:rsidR="00375300" w:rsidRPr="00FE38D0" w:rsidRDefault="008501A1" w:rsidP="00375300">
      <w:pPr>
        <w:ind w:left="284"/>
        <w:rPr>
          <w:rStyle w:val="Subst"/>
          <w:bCs/>
          <w:iCs/>
          <w:sz w:val="22"/>
          <w:szCs w:val="22"/>
        </w:rPr>
      </w:pPr>
      <w:r w:rsidRPr="00FE38D0">
        <w:rPr>
          <w:rStyle w:val="Subst"/>
          <w:bCs/>
          <w:iCs/>
          <w:sz w:val="22"/>
          <w:szCs w:val="22"/>
        </w:rPr>
        <w:t>Член совета директоро</w:t>
      </w:r>
      <w:proofErr w:type="gramStart"/>
      <w:r w:rsidRPr="00FE38D0">
        <w:rPr>
          <w:rStyle w:val="Subst"/>
          <w:bCs/>
          <w:iCs/>
          <w:sz w:val="22"/>
          <w:szCs w:val="22"/>
        </w:rPr>
        <w:t>в(</w:t>
      </w:r>
      <w:proofErr w:type="gramEnd"/>
      <w:r w:rsidRPr="00FE38D0">
        <w:rPr>
          <w:rStyle w:val="Subst"/>
          <w:bCs/>
          <w:iCs/>
          <w:sz w:val="22"/>
          <w:szCs w:val="22"/>
        </w:rPr>
        <w:t>наблюдательного совета) не участвует в работе комитетов совета директоров (наблюдательного совета)</w:t>
      </w:r>
    </w:p>
    <w:p w:rsidR="008501A1" w:rsidRPr="00FE38D0" w:rsidRDefault="008501A1" w:rsidP="00375300">
      <w:pPr>
        <w:ind w:left="284"/>
        <w:rPr>
          <w:sz w:val="22"/>
          <w:szCs w:val="22"/>
        </w:rPr>
      </w:pPr>
      <w:r w:rsidRPr="00FE38D0">
        <w:rPr>
          <w:sz w:val="22"/>
          <w:szCs w:val="22"/>
        </w:rPr>
        <w:t>Доли участия лица в уставном (складочном) капитале (паевом фонде) дочерних и зависимых обществ эмитента</w:t>
      </w:r>
      <w:r w:rsidR="00C64895" w:rsidRPr="00FE38D0">
        <w:rPr>
          <w:sz w:val="22"/>
          <w:szCs w:val="22"/>
        </w:rPr>
        <w:t>:</w:t>
      </w:r>
    </w:p>
    <w:p w:rsidR="008501A1" w:rsidRPr="00FE38D0" w:rsidRDefault="00375300" w:rsidP="00375300">
      <w:pPr>
        <w:ind w:left="284"/>
        <w:rPr>
          <w:b/>
          <w:bCs/>
          <w:i/>
          <w:iCs/>
          <w:sz w:val="22"/>
          <w:szCs w:val="22"/>
        </w:rPr>
      </w:pPr>
      <w:r w:rsidRPr="00FE38D0">
        <w:rPr>
          <w:rStyle w:val="Subst"/>
          <w:bCs/>
          <w:iCs/>
          <w:sz w:val="22"/>
          <w:szCs w:val="22"/>
        </w:rPr>
        <w:t>Лицо указанных долей не имеет</w:t>
      </w:r>
    </w:p>
    <w:p w:rsidR="008501A1" w:rsidRPr="00FE38D0" w:rsidRDefault="008501A1" w:rsidP="00375300">
      <w:pPr>
        <w:ind w:left="200"/>
        <w:rPr>
          <w:b/>
          <w:bCs/>
          <w:i/>
          <w:iCs/>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r w:rsidRPr="00FE38D0">
        <w:rPr>
          <w:sz w:val="22"/>
          <w:szCs w:val="22"/>
        </w:rPr>
        <w:br/>
      </w:r>
      <w:r w:rsidRPr="00FE38D0">
        <w:rPr>
          <w:rStyle w:val="Subst"/>
          <w:bCs/>
          <w:iCs/>
          <w:sz w:val="22"/>
          <w:szCs w:val="22"/>
        </w:rPr>
        <w:t xml:space="preserve">   У</w:t>
      </w:r>
      <w:r w:rsidR="00375300" w:rsidRPr="00FE38D0">
        <w:rPr>
          <w:rStyle w:val="Subst"/>
          <w:bCs/>
          <w:iCs/>
          <w:sz w:val="22"/>
          <w:szCs w:val="22"/>
        </w:rPr>
        <w:t>казанных родственных связей нет</w:t>
      </w:r>
    </w:p>
    <w:p w:rsidR="008501A1" w:rsidRPr="00FE38D0" w:rsidRDefault="008501A1" w:rsidP="00375300">
      <w:pPr>
        <w:ind w:left="200"/>
        <w:rPr>
          <w:b/>
          <w:bCs/>
          <w:i/>
          <w:iCs/>
          <w:sz w:val="22"/>
          <w:szCs w:val="22"/>
        </w:rPr>
      </w:pPr>
      <w:r w:rsidRPr="00FE38D0">
        <w:rPr>
          <w:sz w:val="22"/>
          <w:szCs w:val="22"/>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FE38D0">
        <w:rPr>
          <w:sz w:val="22"/>
          <w:szCs w:val="22"/>
        </w:rPr>
        <w:br/>
      </w:r>
      <w:r w:rsidRPr="00FE38D0">
        <w:rPr>
          <w:rStyle w:val="Subst"/>
          <w:bCs/>
          <w:iCs/>
          <w:sz w:val="22"/>
          <w:szCs w:val="22"/>
        </w:rPr>
        <w:t xml:space="preserve">  Лицо к указанным видам </w:t>
      </w:r>
      <w:r w:rsidR="00375300" w:rsidRPr="00FE38D0">
        <w:rPr>
          <w:rStyle w:val="Subst"/>
          <w:bCs/>
          <w:iCs/>
          <w:sz w:val="22"/>
          <w:szCs w:val="22"/>
        </w:rPr>
        <w:t>ответственности не привлекалось</w:t>
      </w:r>
    </w:p>
    <w:p w:rsidR="008501A1" w:rsidRPr="00FE38D0" w:rsidRDefault="008501A1" w:rsidP="008501A1">
      <w:pPr>
        <w:ind w:left="200"/>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FE38D0">
        <w:rPr>
          <w:sz w:val="22"/>
          <w:szCs w:val="22"/>
        </w:rPr>
        <w:br/>
      </w:r>
      <w:r w:rsidRPr="00FE38D0">
        <w:rPr>
          <w:rStyle w:val="Subst"/>
          <w:bCs/>
          <w:iCs/>
          <w:sz w:val="22"/>
          <w:szCs w:val="22"/>
        </w:rPr>
        <w:t xml:space="preserve">  Лицо указанных должностей не занимало</w:t>
      </w:r>
    </w:p>
    <w:p w:rsidR="008501A1" w:rsidRPr="00FE38D0" w:rsidRDefault="008501A1" w:rsidP="008501A1">
      <w:pPr>
        <w:ind w:left="200"/>
        <w:rPr>
          <w:sz w:val="22"/>
          <w:szCs w:val="22"/>
        </w:rPr>
      </w:pPr>
    </w:p>
    <w:p w:rsidR="00E42E82" w:rsidRDefault="00E42E82" w:rsidP="008501A1">
      <w:pPr>
        <w:ind w:left="200"/>
        <w:rPr>
          <w:sz w:val="22"/>
          <w:szCs w:val="22"/>
        </w:rPr>
      </w:pPr>
    </w:p>
    <w:p w:rsidR="00E42E82" w:rsidRDefault="00E42E82" w:rsidP="008501A1">
      <w:pPr>
        <w:ind w:left="200"/>
        <w:rPr>
          <w:sz w:val="22"/>
          <w:szCs w:val="22"/>
        </w:rPr>
      </w:pPr>
    </w:p>
    <w:p w:rsidR="00E42E82" w:rsidRDefault="00E42E82" w:rsidP="008501A1">
      <w:pPr>
        <w:ind w:left="200"/>
        <w:rPr>
          <w:sz w:val="22"/>
          <w:szCs w:val="22"/>
        </w:rPr>
      </w:pPr>
    </w:p>
    <w:p w:rsidR="008501A1" w:rsidRPr="00FE38D0" w:rsidRDefault="008501A1" w:rsidP="008501A1">
      <w:pPr>
        <w:ind w:left="200"/>
        <w:rPr>
          <w:sz w:val="22"/>
          <w:szCs w:val="22"/>
        </w:rPr>
      </w:pPr>
      <w:r w:rsidRPr="00FE38D0">
        <w:rPr>
          <w:sz w:val="22"/>
          <w:szCs w:val="22"/>
        </w:rPr>
        <w:lastRenderedPageBreak/>
        <w:t xml:space="preserve">ФИО: </w:t>
      </w:r>
      <w:r w:rsidR="00C42757" w:rsidRPr="00FE38D0">
        <w:rPr>
          <w:b/>
          <w:i/>
          <w:sz w:val="22"/>
          <w:szCs w:val="22"/>
        </w:rPr>
        <w:t>Коротченко Павел Владимирович</w:t>
      </w:r>
    </w:p>
    <w:p w:rsidR="008501A1" w:rsidRPr="00FE38D0" w:rsidRDefault="008501A1" w:rsidP="008501A1">
      <w:pPr>
        <w:ind w:left="200"/>
        <w:rPr>
          <w:sz w:val="22"/>
          <w:szCs w:val="22"/>
        </w:rPr>
      </w:pPr>
      <w:r w:rsidRPr="00FE38D0">
        <w:rPr>
          <w:sz w:val="22"/>
          <w:szCs w:val="22"/>
        </w:rPr>
        <w:t>Год рождения:</w:t>
      </w:r>
      <w:r w:rsidRPr="00FE38D0">
        <w:rPr>
          <w:rStyle w:val="Subst"/>
          <w:bCs/>
          <w:iCs/>
          <w:sz w:val="22"/>
          <w:szCs w:val="22"/>
        </w:rPr>
        <w:t xml:space="preserve"> 19</w:t>
      </w:r>
      <w:r w:rsidR="00C42757" w:rsidRPr="00FE38D0">
        <w:rPr>
          <w:rStyle w:val="Subst"/>
          <w:bCs/>
          <w:iCs/>
          <w:sz w:val="22"/>
          <w:szCs w:val="22"/>
        </w:rPr>
        <w:t>86</w:t>
      </w:r>
    </w:p>
    <w:p w:rsidR="00E42E82" w:rsidRDefault="008501A1" w:rsidP="008501A1">
      <w:pPr>
        <w:ind w:left="200"/>
        <w:rPr>
          <w:sz w:val="22"/>
          <w:szCs w:val="22"/>
        </w:rPr>
      </w:pPr>
      <w:r w:rsidRPr="00FE38D0">
        <w:rPr>
          <w:sz w:val="22"/>
          <w:szCs w:val="22"/>
        </w:rPr>
        <w:t>Образование:</w:t>
      </w:r>
    </w:p>
    <w:p w:rsidR="008501A1" w:rsidRPr="00FE38D0" w:rsidRDefault="008501A1" w:rsidP="008501A1">
      <w:pPr>
        <w:ind w:left="200"/>
        <w:rPr>
          <w:sz w:val="22"/>
          <w:szCs w:val="22"/>
        </w:rPr>
      </w:pPr>
      <w:r w:rsidRPr="00FE38D0">
        <w:rPr>
          <w:rStyle w:val="Subst"/>
          <w:bCs/>
          <w:iCs/>
          <w:sz w:val="22"/>
          <w:szCs w:val="22"/>
        </w:rPr>
        <w:t>высшее</w:t>
      </w:r>
    </w:p>
    <w:p w:rsidR="001A2313" w:rsidRDefault="008501A1" w:rsidP="00E42E82">
      <w:pPr>
        <w:ind w:left="200"/>
        <w:rPr>
          <w:sz w:val="22"/>
          <w:szCs w:val="22"/>
        </w:rPr>
      </w:pPr>
      <w:proofErr w:type="gramStart"/>
      <w:r w:rsidRPr="00FE38D0">
        <w:rPr>
          <w:sz w:val="22"/>
          <w:szCs w:val="22"/>
        </w:rPr>
        <w:t xml:space="preserve">Все должности, занимаемые данным лицом в эмитенте и других организациях за последние 5 лет и в настоящее время в хронологическом порядке, </w:t>
      </w:r>
      <w:r w:rsidR="00E42E82">
        <w:rPr>
          <w:sz w:val="22"/>
          <w:szCs w:val="22"/>
        </w:rPr>
        <w:t>в том числе по совместительству</w:t>
      </w:r>
      <w:proofErr w:type="gramEnd"/>
    </w:p>
    <w:p w:rsidR="001A2313" w:rsidRPr="00FE38D0" w:rsidRDefault="001A2313" w:rsidP="008501A1">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rsidRPr="00FE38D0" w:rsidTr="008501A1">
        <w:tc>
          <w:tcPr>
            <w:tcW w:w="2592" w:type="dxa"/>
            <w:gridSpan w:val="2"/>
            <w:tcBorders>
              <w:top w:val="doub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501A1" w:rsidRPr="00FE38D0" w:rsidRDefault="008501A1" w:rsidP="008501A1">
            <w:pPr>
              <w:jc w:val="center"/>
              <w:rPr>
                <w:sz w:val="22"/>
                <w:szCs w:val="22"/>
              </w:rPr>
            </w:pPr>
            <w:r w:rsidRPr="00FE38D0">
              <w:rPr>
                <w:sz w:val="22"/>
                <w:szCs w:val="22"/>
              </w:rPr>
              <w:t>Должность</w:t>
            </w: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8501A1" w:rsidP="008501A1">
            <w:pPr>
              <w:rPr>
                <w:sz w:val="22"/>
                <w:szCs w:val="22"/>
              </w:rPr>
            </w:pP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8501A1">
            <w:pPr>
              <w:rPr>
                <w:sz w:val="22"/>
                <w:szCs w:val="22"/>
              </w:rPr>
            </w:pPr>
            <w:r w:rsidRPr="00FE38D0">
              <w:rPr>
                <w:sz w:val="22"/>
                <w:szCs w:val="22"/>
              </w:rPr>
              <w:t>2012</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r w:rsidRPr="00FE38D0">
              <w:rPr>
                <w:sz w:val="22"/>
                <w:szCs w:val="22"/>
              </w:rPr>
              <w:t>2014</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8501A1" w:rsidP="00C42757">
            <w:pPr>
              <w:rPr>
                <w:sz w:val="22"/>
                <w:szCs w:val="22"/>
              </w:rPr>
            </w:pPr>
            <w:r w:rsidRPr="00FE38D0">
              <w:rPr>
                <w:sz w:val="22"/>
                <w:szCs w:val="22"/>
              </w:rPr>
              <w:t>О</w:t>
            </w:r>
            <w:r w:rsidR="00C42757" w:rsidRPr="00FE38D0">
              <w:rPr>
                <w:sz w:val="22"/>
                <w:szCs w:val="22"/>
              </w:rPr>
              <w:t>ОО «КАН АВТО-3</w:t>
            </w:r>
            <w:r w:rsidRPr="00FE38D0">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8501A1" w:rsidP="00C42757">
            <w:pPr>
              <w:rPr>
                <w:sz w:val="22"/>
                <w:szCs w:val="22"/>
              </w:rPr>
            </w:pPr>
            <w:r w:rsidRPr="00FE38D0">
              <w:rPr>
                <w:sz w:val="22"/>
                <w:szCs w:val="22"/>
              </w:rPr>
              <w:t xml:space="preserve">Заместитель генерального директора </w:t>
            </w: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C42757">
            <w:pPr>
              <w:rPr>
                <w:sz w:val="22"/>
                <w:szCs w:val="22"/>
              </w:rPr>
            </w:pPr>
            <w:r w:rsidRPr="00FE38D0">
              <w:rPr>
                <w:sz w:val="22"/>
                <w:szCs w:val="22"/>
              </w:rPr>
              <w:t>201</w:t>
            </w:r>
            <w:r w:rsidR="00C42757" w:rsidRPr="00FE38D0">
              <w:rPr>
                <w:sz w:val="22"/>
                <w:szCs w:val="22"/>
              </w:rPr>
              <w:t>4</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C42757">
            <w:pPr>
              <w:rPr>
                <w:sz w:val="22"/>
                <w:szCs w:val="22"/>
              </w:rPr>
            </w:pPr>
            <w:r w:rsidRPr="00FE38D0">
              <w:rPr>
                <w:sz w:val="22"/>
                <w:szCs w:val="22"/>
              </w:rPr>
              <w:t>201</w:t>
            </w:r>
            <w:r w:rsidR="00C42757" w:rsidRPr="00FE38D0">
              <w:rPr>
                <w:sz w:val="22"/>
                <w:szCs w:val="22"/>
              </w:rPr>
              <w:t>6</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C42757" w:rsidP="00C42757">
            <w:pPr>
              <w:rPr>
                <w:sz w:val="22"/>
                <w:szCs w:val="22"/>
              </w:rPr>
            </w:pPr>
            <w:r w:rsidRPr="00FE38D0">
              <w:rPr>
                <w:sz w:val="22"/>
                <w:szCs w:val="22"/>
              </w:rPr>
              <w:t>ООО «КАН АВТО-Эксперт»</w:t>
            </w: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C42757" w:rsidP="008501A1">
            <w:pPr>
              <w:rPr>
                <w:sz w:val="22"/>
                <w:szCs w:val="22"/>
              </w:rPr>
            </w:pPr>
            <w:r w:rsidRPr="00FE38D0">
              <w:rPr>
                <w:sz w:val="22"/>
                <w:szCs w:val="22"/>
              </w:rPr>
              <w:t xml:space="preserve">Генеральный директор </w:t>
            </w:r>
            <w:proofErr w:type="gramStart"/>
            <w:r w:rsidRPr="00FE38D0">
              <w:rPr>
                <w:sz w:val="22"/>
                <w:szCs w:val="22"/>
              </w:rPr>
              <w:t xml:space="preserve">( </w:t>
            </w:r>
            <w:proofErr w:type="gramEnd"/>
            <w:r w:rsidRPr="00FE38D0">
              <w:rPr>
                <w:sz w:val="22"/>
                <w:szCs w:val="22"/>
              </w:rPr>
              <w:t>по совместительству</w:t>
            </w:r>
          </w:p>
        </w:tc>
      </w:tr>
      <w:tr w:rsidR="00C42757" w:rsidRPr="00FE38D0" w:rsidTr="00C42757">
        <w:tc>
          <w:tcPr>
            <w:tcW w:w="1332" w:type="dxa"/>
            <w:tcBorders>
              <w:top w:val="single" w:sz="6" w:space="0" w:color="auto"/>
              <w:left w:val="double" w:sz="6" w:space="0" w:color="auto"/>
              <w:bottom w:val="single" w:sz="6" w:space="0" w:color="auto"/>
              <w:right w:val="single" w:sz="6" w:space="0" w:color="auto"/>
            </w:tcBorders>
          </w:tcPr>
          <w:p w:rsidR="00C42757" w:rsidRPr="00FE38D0" w:rsidRDefault="00C42757" w:rsidP="00C42757">
            <w:pPr>
              <w:rPr>
                <w:sz w:val="22"/>
                <w:szCs w:val="22"/>
              </w:rPr>
            </w:pPr>
            <w:r w:rsidRPr="00FE38D0">
              <w:rPr>
                <w:sz w:val="22"/>
                <w:szCs w:val="22"/>
              </w:rPr>
              <w:t>2016</w:t>
            </w:r>
          </w:p>
        </w:tc>
        <w:tc>
          <w:tcPr>
            <w:tcW w:w="1260" w:type="dxa"/>
            <w:tcBorders>
              <w:top w:val="single" w:sz="6" w:space="0" w:color="auto"/>
              <w:left w:val="single" w:sz="6" w:space="0" w:color="auto"/>
              <w:bottom w:val="single" w:sz="6" w:space="0" w:color="auto"/>
              <w:right w:val="single" w:sz="6" w:space="0" w:color="auto"/>
            </w:tcBorders>
          </w:tcPr>
          <w:p w:rsidR="00C42757" w:rsidRPr="00FE38D0" w:rsidRDefault="00C42757" w:rsidP="00C42757">
            <w:pPr>
              <w:rPr>
                <w:sz w:val="22"/>
                <w:szCs w:val="22"/>
              </w:rPr>
            </w:pPr>
            <w:r w:rsidRPr="00FE38D0">
              <w:rPr>
                <w:sz w:val="22"/>
                <w:szCs w:val="22"/>
              </w:rPr>
              <w:t>2018</w:t>
            </w:r>
          </w:p>
        </w:tc>
        <w:tc>
          <w:tcPr>
            <w:tcW w:w="3980" w:type="dxa"/>
            <w:tcBorders>
              <w:top w:val="single" w:sz="6" w:space="0" w:color="auto"/>
              <w:left w:val="single" w:sz="6" w:space="0" w:color="auto"/>
              <w:bottom w:val="single" w:sz="6" w:space="0" w:color="auto"/>
              <w:right w:val="single" w:sz="6" w:space="0" w:color="auto"/>
            </w:tcBorders>
          </w:tcPr>
          <w:p w:rsidR="00C42757" w:rsidRPr="00FE38D0" w:rsidRDefault="00C42757" w:rsidP="00C42757">
            <w:pPr>
              <w:rPr>
                <w:sz w:val="22"/>
                <w:szCs w:val="22"/>
              </w:rPr>
            </w:pPr>
            <w:r w:rsidRPr="00FE38D0">
              <w:rPr>
                <w:sz w:val="22"/>
                <w:szCs w:val="22"/>
              </w:rPr>
              <w:t>ООО «КАН АВТО-Эксперт»</w:t>
            </w:r>
          </w:p>
        </w:tc>
        <w:tc>
          <w:tcPr>
            <w:tcW w:w="2680" w:type="dxa"/>
            <w:tcBorders>
              <w:top w:val="single" w:sz="6" w:space="0" w:color="auto"/>
              <w:left w:val="single" w:sz="6" w:space="0" w:color="auto"/>
              <w:bottom w:val="single" w:sz="6" w:space="0" w:color="auto"/>
              <w:right w:val="double" w:sz="6" w:space="0" w:color="auto"/>
            </w:tcBorders>
          </w:tcPr>
          <w:p w:rsidR="00F23383" w:rsidRDefault="00C42757" w:rsidP="00C42757">
            <w:pPr>
              <w:rPr>
                <w:sz w:val="22"/>
                <w:szCs w:val="22"/>
              </w:rPr>
            </w:pPr>
            <w:r w:rsidRPr="00FE38D0">
              <w:rPr>
                <w:sz w:val="22"/>
                <w:szCs w:val="22"/>
              </w:rPr>
              <w:t>Генеральный директор</w:t>
            </w:r>
          </w:p>
          <w:p w:rsidR="00C42757" w:rsidRPr="00FE38D0" w:rsidRDefault="00C42757" w:rsidP="00C42757">
            <w:pPr>
              <w:rPr>
                <w:sz w:val="22"/>
                <w:szCs w:val="22"/>
              </w:rPr>
            </w:pPr>
            <w:r w:rsidRPr="00FE38D0">
              <w:rPr>
                <w:sz w:val="22"/>
                <w:szCs w:val="22"/>
              </w:rPr>
              <w:t xml:space="preserve"> ( основной работник)</w:t>
            </w:r>
          </w:p>
        </w:tc>
      </w:tr>
      <w:tr w:rsidR="00C42757" w:rsidRPr="00FE38D0" w:rsidTr="00F23383">
        <w:tc>
          <w:tcPr>
            <w:tcW w:w="1332" w:type="dxa"/>
            <w:tcBorders>
              <w:top w:val="single" w:sz="6" w:space="0" w:color="auto"/>
              <w:left w:val="double" w:sz="6" w:space="0" w:color="auto"/>
              <w:bottom w:val="single" w:sz="6" w:space="0" w:color="auto"/>
              <w:right w:val="single" w:sz="6" w:space="0" w:color="auto"/>
            </w:tcBorders>
          </w:tcPr>
          <w:p w:rsidR="00C42757" w:rsidRPr="00FE38D0" w:rsidRDefault="00C42757" w:rsidP="00C42757">
            <w:pPr>
              <w:rPr>
                <w:sz w:val="22"/>
                <w:szCs w:val="22"/>
              </w:rPr>
            </w:pPr>
            <w:r w:rsidRPr="00FE38D0">
              <w:rPr>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C42757" w:rsidRPr="00FE38D0" w:rsidRDefault="00F23383" w:rsidP="00C42757">
            <w:pPr>
              <w:rPr>
                <w:sz w:val="22"/>
                <w:szCs w:val="22"/>
              </w:rPr>
            </w:pPr>
            <w:r>
              <w:rPr>
                <w:sz w:val="22"/>
                <w:szCs w:val="22"/>
              </w:rPr>
              <w:t>2019</w:t>
            </w:r>
          </w:p>
        </w:tc>
        <w:tc>
          <w:tcPr>
            <w:tcW w:w="3980" w:type="dxa"/>
            <w:tcBorders>
              <w:top w:val="single" w:sz="6" w:space="0" w:color="auto"/>
              <w:left w:val="single" w:sz="6" w:space="0" w:color="auto"/>
              <w:bottom w:val="single" w:sz="6" w:space="0" w:color="auto"/>
              <w:right w:val="single" w:sz="6" w:space="0" w:color="auto"/>
            </w:tcBorders>
          </w:tcPr>
          <w:p w:rsidR="00C42757" w:rsidRPr="00FE38D0" w:rsidRDefault="00C42757" w:rsidP="00F23383">
            <w:pPr>
              <w:tabs>
                <w:tab w:val="left" w:pos="2108"/>
              </w:tabs>
              <w:rPr>
                <w:sz w:val="22"/>
                <w:szCs w:val="22"/>
              </w:rPr>
            </w:pPr>
            <w:r w:rsidRPr="00FE38D0">
              <w:rPr>
                <w:sz w:val="22"/>
                <w:szCs w:val="22"/>
              </w:rPr>
              <w:t xml:space="preserve">АО «Завод </w:t>
            </w:r>
            <w:proofErr w:type="spellStart"/>
            <w:r w:rsidRPr="00FE38D0">
              <w:rPr>
                <w:sz w:val="22"/>
                <w:szCs w:val="22"/>
              </w:rPr>
              <w:t>Элекон</w:t>
            </w:r>
            <w:proofErr w:type="spellEnd"/>
            <w:r w:rsidRPr="00FE38D0">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F23383" w:rsidRDefault="00C42757" w:rsidP="00C42757">
            <w:pPr>
              <w:rPr>
                <w:sz w:val="22"/>
                <w:szCs w:val="22"/>
              </w:rPr>
            </w:pPr>
            <w:r w:rsidRPr="00FE38D0">
              <w:rPr>
                <w:sz w:val="22"/>
                <w:szCs w:val="22"/>
              </w:rPr>
              <w:t>Советник генерального директора по производству ( по совместительству)</w:t>
            </w:r>
            <w:proofErr w:type="gramStart"/>
            <w:r w:rsidRPr="00FE38D0">
              <w:rPr>
                <w:sz w:val="22"/>
                <w:szCs w:val="22"/>
              </w:rPr>
              <w:t xml:space="preserve"> ,</w:t>
            </w:r>
            <w:proofErr w:type="gramEnd"/>
            <w:r w:rsidRPr="00FE38D0">
              <w:rPr>
                <w:sz w:val="22"/>
                <w:szCs w:val="22"/>
              </w:rPr>
              <w:t xml:space="preserve"> Первый заместитель генерального директора</w:t>
            </w:r>
          </w:p>
          <w:p w:rsidR="00C42757" w:rsidRPr="00FE38D0" w:rsidRDefault="00C42757" w:rsidP="00C42757">
            <w:pPr>
              <w:rPr>
                <w:sz w:val="22"/>
                <w:szCs w:val="22"/>
              </w:rPr>
            </w:pPr>
            <w:r w:rsidRPr="00FE38D0">
              <w:rPr>
                <w:sz w:val="22"/>
                <w:szCs w:val="22"/>
              </w:rPr>
              <w:t xml:space="preserve"> ( основной работник)</w:t>
            </w:r>
          </w:p>
        </w:tc>
      </w:tr>
      <w:tr w:rsidR="00F23383" w:rsidRPr="00FE38D0" w:rsidTr="008501A1">
        <w:tc>
          <w:tcPr>
            <w:tcW w:w="1332" w:type="dxa"/>
            <w:tcBorders>
              <w:top w:val="single" w:sz="6" w:space="0" w:color="auto"/>
              <w:left w:val="double" w:sz="6" w:space="0" w:color="auto"/>
              <w:bottom w:val="double" w:sz="6" w:space="0" w:color="auto"/>
              <w:right w:val="single" w:sz="6" w:space="0" w:color="auto"/>
            </w:tcBorders>
          </w:tcPr>
          <w:p w:rsidR="00F23383" w:rsidRPr="00FE38D0" w:rsidRDefault="00F23383" w:rsidP="00C42757">
            <w:pPr>
              <w:rPr>
                <w:sz w:val="22"/>
                <w:szCs w:val="22"/>
              </w:rPr>
            </w:pPr>
            <w:r>
              <w:rPr>
                <w:sz w:val="22"/>
                <w:szCs w:val="22"/>
              </w:rPr>
              <w:t>2019</w:t>
            </w:r>
          </w:p>
        </w:tc>
        <w:tc>
          <w:tcPr>
            <w:tcW w:w="1260" w:type="dxa"/>
            <w:tcBorders>
              <w:top w:val="single" w:sz="6" w:space="0" w:color="auto"/>
              <w:left w:val="single" w:sz="6" w:space="0" w:color="auto"/>
              <w:bottom w:val="double" w:sz="6" w:space="0" w:color="auto"/>
              <w:right w:val="single" w:sz="6" w:space="0" w:color="auto"/>
            </w:tcBorders>
          </w:tcPr>
          <w:p w:rsidR="00F23383" w:rsidRPr="00FE38D0" w:rsidRDefault="00045EB8" w:rsidP="00C42757">
            <w:pPr>
              <w:rPr>
                <w:sz w:val="22"/>
                <w:szCs w:val="22"/>
              </w:rPr>
            </w:pPr>
            <w:r w:rsidRPr="00FE38D0">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F23383" w:rsidRPr="00FE38D0" w:rsidRDefault="00F23383" w:rsidP="00C42757">
            <w:pPr>
              <w:rPr>
                <w:sz w:val="22"/>
                <w:szCs w:val="22"/>
              </w:rPr>
            </w:pPr>
            <w:r w:rsidRPr="00FE38D0">
              <w:rPr>
                <w:sz w:val="22"/>
                <w:szCs w:val="22"/>
              </w:rPr>
              <w:t xml:space="preserve">АО «Завод </w:t>
            </w:r>
            <w:proofErr w:type="spellStart"/>
            <w:r w:rsidRPr="00FE38D0">
              <w:rPr>
                <w:sz w:val="22"/>
                <w:szCs w:val="22"/>
              </w:rPr>
              <w:t>Элекон</w:t>
            </w:r>
            <w:proofErr w:type="spellEnd"/>
            <w:r w:rsidRPr="00FE38D0">
              <w:rPr>
                <w:sz w:val="22"/>
                <w:szCs w:val="22"/>
              </w:rPr>
              <w:t>»</w:t>
            </w:r>
          </w:p>
        </w:tc>
        <w:tc>
          <w:tcPr>
            <w:tcW w:w="2680" w:type="dxa"/>
            <w:tcBorders>
              <w:top w:val="single" w:sz="6" w:space="0" w:color="auto"/>
              <w:left w:val="single" w:sz="6" w:space="0" w:color="auto"/>
              <w:bottom w:val="double" w:sz="6" w:space="0" w:color="auto"/>
              <w:right w:val="double" w:sz="6" w:space="0" w:color="auto"/>
            </w:tcBorders>
          </w:tcPr>
          <w:p w:rsidR="00F23383" w:rsidRPr="00FE38D0" w:rsidRDefault="00F23383" w:rsidP="00C42757">
            <w:pPr>
              <w:rPr>
                <w:sz w:val="22"/>
                <w:szCs w:val="22"/>
              </w:rPr>
            </w:pPr>
            <w:r>
              <w:rPr>
                <w:sz w:val="22"/>
                <w:szCs w:val="22"/>
              </w:rPr>
              <w:t>Генеральный директор</w:t>
            </w:r>
          </w:p>
        </w:tc>
      </w:tr>
    </w:tbl>
    <w:p w:rsidR="008501A1" w:rsidRPr="00FE38D0" w:rsidRDefault="008501A1" w:rsidP="008501A1">
      <w:pPr>
        <w:pStyle w:val="ThinDelim"/>
        <w:rPr>
          <w:sz w:val="22"/>
          <w:szCs w:val="22"/>
        </w:rPr>
      </w:pPr>
    </w:p>
    <w:p w:rsidR="00375300" w:rsidRPr="00FE38D0" w:rsidRDefault="008501A1" w:rsidP="00375300">
      <w:pPr>
        <w:ind w:left="200"/>
        <w:rPr>
          <w:rStyle w:val="Subst"/>
          <w:bCs/>
          <w:iCs/>
          <w:sz w:val="22"/>
          <w:szCs w:val="22"/>
        </w:rPr>
      </w:pPr>
      <w:r w:rsidRPr="00FE38D0">
        <w:rPr>
          <w:rStyle w:val="Subst"/>
          <w:bCs/>
          <w:iCs/>
          <w:sz w:val="22"/>
          <w:szCs w:val="22"/>
        </w:rPr>
        <w:t>Доли участия в уставном капитале эмитента/обыкновенных акций не имеет</w:t>
      </w:r>
    </w:p>
    <w:p w:rsidR="008501A1" w:rsidRPr="00FE38D0" w:rsidRDefault="008501A1" w:rsidP="00375300">
      <w:pPr>
        <w:ind w:left="200"/>
        <w:rPr>
          <w:sz w:val="22"/>
          <w:szCs w:val="22"/>
        </w:rPr>
      </w:pPr>
      <w:proofErr w:type="spellStart"/>
      <w:proofErr w:type="gramStart"/>
      <w:r w:rsidRPr="00FE38D0">
        <w:rPr>
          <w:sz w:val="22"/>
          <w:szCs w:val="22"/>
        </w:rPr>
        <w:t>C</w:t>
      </w:r>
      <w:proofErr w:type="gramEnd"/>
      <w:r w:rsidRPr="00FE38D0">
        <w:rPr>
          <w:sz w:val="22"/>
          <w:szCs w:val="22"/>
        </w:rPr>
        <w:t>ведения</w:t>
      </w:r>
      <w:proofErr w:type="spellEnd"/>
      <w:r w:rsidRPr="00FE38D0">
        <w:rPr>
          <w:sz w:val="22"/>
          <w:szCs w:val="22"/>
        </w:rPr>
        <w:t xml:space="preserve"> об участии в работе комитетов совета директоров</w:t>
      </w:r>
      <w:r w:rsidR="00C64895" w:rsidRPr="00FE38D0">
        <w:rPr>
          <w:sz w:val="22"/>
          <w:szCs w:val="22"/>
        </w:rPr>
        <w:t>:</w:t>
      </w:r>
    </w:p>
    <w:p w:rsidR="00375300" w:rsidRPr="00FE38D0" w:rsidRDefault="008501A1" w:rsidP="00375300">
      <w:pPr>
        <w:ind w:left="142"/>
        <w:rPr>
          <w:rStyle w:val="Subst"/>
          <w:bCs/>
          <w:iCs/>
          <w:sz w:val="22"/>
          <w:szCs w:val="22"/>
        </w:rPr>
      </w:pPr>
      <w:r w:rsidRPr="00FE38D0">
        <w:rPr>
          <w:rStyle w:val="Subst"/>
          <w:bCs/>
          <w:iCs/>
          <w:sz w:val="22"/>
          <w:szCs w:val="22"/>
        </w:rPr>
        <w:t xml:space="preserve">  Член совета директоро</w:t>
      </w:r>
      <w:proofErr w:type="gramStart"/>
      <w:r w:rsidRPr="00FE38D0">
        <w:rPr>
          <w:rStyle w:val="Subst"/>
          <w:bCs/>
          <w:iCs/>
          <w:sz w:val="22"/>
          <w:szCs w:val="22"/>
        </w:rPr>
        <w:t>в(</w:t>
      </w:r>
      <w:proofErr w:type="gramEnd"/>
      <w:r w:rsidRPr="00FE38D0">
        <w:rPr>
          <w:rStyle w:val="Subst"/>
          <w:bCs/>
          <w:iCs/>
          <w:sz w:val="22"/>
          <w:szCs w:val="22"/>
        </w:rPr>
        <w:t>наблюдательного совета) не участвует в работе комитетов совета директоров (наблюдательного совета)</w:t>
      </w:r>
    </w:p>
    <w:p w:rsidR="008501A1" w:rsidRPr="00FE38D0" w:rsidRDefault="008501A1" w:rsidP="00375300">
      <w:pPr>
        <w:ind w:left="142"/>
        <w:rPr>
          <w:sz w:val="22"/>
          <w:szCs w:val="22"/>
        </w:rPr>
      </w:pPr>
      <w:r w:rsidRPr="00FE38D0">
        <w:rPr>
          <w:sz w:val="22"/>
          <w:szCs w:val="22"/>
        </w:rPr>
        <w:t>Доли участия лица в уставном (складочном) капитале (паевом фонде) дочерних и зависимых обществ эмитента</w:t>
      </w:r>
      <w:r w:rsidR="00C64895" w:rsidRPr="00FE38D0">
        <w:rPr>
          <w:sz w:val="22"/>
          <w:szCs w:val="22"/>
        </w:rPr>
        <w:t>:</w:t>
      </w:r>
    </w:p>
    <w:p w:rsidR="008501A1" w:rsidRPr="00FE38D0" w:rsidRDefault="00375300" w:rsidP="00375300">
      <w:pPr>
        <w:ind w:left="142"/>
        <w:rPr>
          <w:b/>
          <w:bCs/>
          <w:i/>
          <w:iCs/>
          <w:sz w:val="22"/>
          <w:szCs w:val="22"/>
        </w:rPr>
      </w:pPr>
      <w:r w:rsidRPr="00FE38D0">
        <w:rPr>
          <w:rStyle w:val="Subst"/>
          <w:bCs/>
          <w:iCs/>
          <w:sz w:val="22"/>
          <w:szCs w:val="22"/>
        </w:rPr>
        <w:t xml:space="preserve">  Лицо указанных долей не имеет</w:t>
      </w:r>
    </w:p>
    <w:p w:rsidR="008501A1" w:rsidRPr="00FE38D0" w:rsidRDefault="008501A1" w:rsidP="008501A1">
      <w:pPr>
        <w:ind w:left="200"/>
        <w:rPr>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p>
    <w:p w:rsidR="008501A1" w:rsidRPr="00FE38D0" w:rsidRDefault="008501A1" w:rsidP="008501A1">
      <w:pPr>
        <w:rPr>
          <w:b/>
          <w:bCs/>
          <w:i/>
          <w:iCs/>
          <w:sz w:val="22"/>
          <w:szCs w:val="22"/>
        </w:rPr>
      </w:pPr>
      <w:r w:rsidRPr="00FE38D0">
        <w:rPr>
          <w:rStyle w:val="Subst"/>
          <w:bCs/>
          <w:iCs/>
          <w:sz w:val="22"/>
          <w:szCs w:val="22"/>
        </w:rPr>
        <w:t xml:space="preserve">   Указанных ро</w:t>
      </w:r>
      <w:r w:rsidR="00375300" w:rsidRPr="00FE38D0">
        <w:rPr>
          <w:rStyle w:val="Subst"/>
          <w:bCs/>
          <w:iCs/>
          <w:sz w:val="22"/>
          <w:szCs w:val="22"/>
        </w:rPr>
        <w:t>дственных связей нет</w:t>
      </w:r>
    </w:p>
    <w:p w:rsidR="008501A1" w:rsidRPr="00FE38D0" w:rsidRDefault="008501A1" w:rsidP="008501A1">
      <w:pPr>
        <w:ind w:left="200"/>
        <w:rPr>
          <w:sz w:val="22"/>
          <w:szCs w:val="22"/>
        </w:rPr>
      </w:pPr>
      <w:r w:rsidRPr="00FE38D0">
        <w:rPr>
          <w:sz w:val="22"/>
          <w:szCs w:val="22"/>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501A1" w:rsidRPr="00FE38D0" w:rsidRDefault="008501A1" w:rsidP="00375300">
      <w:pPr>
        <w:ind w:left="400"/>
        <w:rPr>
          <w:b/>
          <w:bCs/>
          <w:i/>
          <w:iCs/>
          <w:sz w:val="22"/>
          <w:szCs w:val="22"/>
        </w:rPr>
      </w:pPr>
      <w:r w:rsidRPr="00FE38D0">
        <w:rPr>
          <w:rStyle w:val="Subst"/>
          <w:bCs/>
          <w:iCs/>
          <w:sz w:val="22"/>
          <w:szCs w:val="22"/>
        </w:rPr>
        <w:t xml:space="preserve">Лицо к указанным видам </w:t>
      </w:r>
      <w:r w:rsidR="00375300" w:rsidRPr="00FE38D0">
        <w:rPr>
          <w:rStyle w:val="Subst"/>
          <w:bCs/>
          <w:iCs/>
          <w:sz w:val="22"/>
          <w:szCs w:val="22"/>
        </w:rPr>
        <w:t>ответственности не привлекалось</w:t>
      </w:r>
    </w:p>
    <w:p w:rsidR="008501A1" w:rsidRPr="00FE38D0" w:rsidRDefault="008501A1" w:rsidP="008501A1">
      <w:pPr>
        <w:ind w:left="200"/>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501A1" w:rsidRPr="00FE38D0" w:rsidRDefault="008501A1" w:rsidP="008501A1">
      <w:pPr>
        <w:ind w:left="400"/>
        <w:rPr>
          <w:rStyle w:val="Subst"/>
          <w:bCs/>
          <w:iCs/>
          <w:sz w:val="22"/>
          <w:szCs w:val="22"/>
        </w:rPr>
      </w:pPr>
      <w:r w:rsidRPr="00FE38D0">
        <w:rPr>
          <w:rStyle w:val="Subst"/>
          <w:bCs/>
          <w:iCs/>
          <w:sz w:val="22"/>
          <w:szCs w:val="22"/>
        </w:rPr>
        <w:t>Лицо указанных должностей не занимало</w:t>
      </w:r>
    </w:p>
    <w:p w:rsidR="008501A1" w:rsidRPr="00FE38D0" w:rsidRDefault="008501A1" w:rsidP="008501A1">
      <w:pPr>
        <w:ind w:left="400"/>
        <w:rPr>
          <w:sz w:val="22"/>
          <w:szCs w:val="22"/>
        </w:rPr>
      </w:pPr>
    </w:p>
    <w:p w:rsidR="008501A1" w:rsidRPr="00FE38D0" w:rsidRDefault="008501A1" w:rsidP="00774498">
      <w:pPr>
        <w:ind w:left="200"/>
        <w:rPr>
          <w:b/>
          <w:i/>
          <w:sz w:val="22"/>
          <w:szCs w:val="22"/>
        </w:rPr>
      </w:pPr>
      <w:r w:rsidRPr="00FE38D0">
        <w:rPr>
          <w:sz w:val="22"/>
          <w:szCs w:val="22"/>
        </w:rPr>
        <w:t xml:space="preserve">ФИО: </w:t>
      </w:r>
      <w:proofErr w:type="spellStart"/>
      <w:r w:rsidR="00F23383">
        <w:rPr>
          <w:b/>
          <w:i/>
          <w:sz w:val="22"/>
          <w:szCs w:val="22"/>
        </w:rPr>
        <w:t>Хузиева</w:t>
      </w:r>
      <w:proofErr w:type="spellEnd"/>
      <w:r w:rsidR="00F23383">
        <w:rPr>
          <w:b/>
          <w:i/>
          <w:sz w:val="22"/>
          <w:szCs w:val="22"/>
        </w:rPr>
        <w:t xml:space="preserve"> </w:t>
      </w:r>
      <w:proofErr w:type="spellStart"/>
      <w:r w:rsidR="00F23383">
        <w:rPr>
          <w:b/>
          <w:i/>
          <w:sz w:val="22"/>
          <w:szCs w:val="22"/>
        </w:rPr>
        <w:t>Фавзия</w:t>
      </w:r>
      <w:proofErr w:type="spellEnd"/>
      <w:r w:rsidR="00F23383">
        <w:rPr>
          <w:b/>
          <w:i/>
          <w:sz w:val="22"/>
          <w:szCs w:val="22"/>
        </w:rPr>
        <w:t xml:space="preserve"> </w:t>
      </w:r>
      <w:proofErr w:type="spellStart"/>
      <w:r w:rsidR="00F23383">
        <w:rPr>
          <w:b/>
          <w:i/>
          <w:sz w:val="22"/>
          <w:szCs w:val="22"/>
        </w:rPr>
        <w:t>Аглулловна</w:t>
      </w:r>
      <w:proofErr w:type="spellEnd"/>
    </w:p>
    <w:p w:rsidR="008501A1" w:rsidRPr="00FE38D0" w:rsidRDefault="008501A1" w:rsidP="00774498">
      <w:pPr>
        <w:ind w:left="200"/>
        <w:rPr>
          <w:sz w:val="22"/>
          <w:szCs w:val="22"/>
        </w:rPr>
      </w:pPr>
      <w:r w:rsidRPr="00FE38D0">
        <w:rPr>
          <w:sz w:val="22"/>
          <w:szCs w:val="22"/>
        </w:rPr>
        <w:t>Год рождения:</w:t>
      </w:r>
      <w:r w:rsidR="00F23383">
        <w:rPr>
          <w:rStyle w:val="Subst"/>
          <w:bCs/>
          <w:iCs/>
          <w:sz w:val="22"/>
          <w:szCs w:val="22"/>
        </w:rPr>
        <w:t xml:space="preserve"> 1954</w:t>
      </w:r>
    </w:p>
    <w:p w:rsidR="008501A1" w:rsidRPr="00FE38D0" w:rsidRDefault="008501A1" w:rsidP="008501A1">
      <w:pPr>
        <w:ind w:left="200"/>
        <w:rPr>
          <w:sz w:val="22"/>
          <w:szCs w:val="22"/>
        </w:rPr>
      </w:pPr>
      <w:r w:rsidRPr="00FE38D0">
        <w:rPr>
          <w:sz w:val="22"/>
          <w:szCs w:val="22"/>
        </w:rPr>
        <w:t>Образование:</w:t>
      </w:r>
      <w:r w:rsidRPr="00FE38D0">
        <w:rPr>
          <w:sz w:val="22"/>
          <w:szCs w:val="22"/>
        </w:rPr>
        <w:br/>
      </w:r>
      <w:r w:rsidRPr="00FE38D0">
        <w:rPr>
          <w:rStyle w:val="Subst"/>
          <w:bCs/>
          <w:iCs/>
          <w:sz w:val="22"/>
          <w:szCs w:val="22"/>
        </w:rPr>
        <w:t>высшее</w:t>
      </w:r>
    </w:p>
    <w:p w:rsidR="008501A1" w:rsidRPr="00FE38D0" w:rsidRDefault="008501A1" w:rsidP="008501A1">
      <w:pPr>
        <w:ind w:left="200"/>
        <w:rPr>
          <w:sz w:val="22"/>
          <w:szCs w:val="22"/>
        </w:rPr>
      </w:pPr>
      <w:proofErr w:type="gramStart"/>
      <w:r w:rsidRPr="00FE38D0">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501A1" w:rsidRPr="00FE38D0" w:rsidRDefault="008501A1" w:rsidP="008501A1">
      <w:pPr>
        <w:pStyle w:val="ThinDelim"/>
        <w:rPr>
          <w:sz w:val="22"/>
          <w:szCs w:val="22"/>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501A1" w:rsidRPr="00FE38D0" w:rsidTr="008501A1">
        <w:tc>
          <w:tcPr>
            <w:tcW w:w="2592" w:type="dxa"/>
            <w:gridSpan w:val="2"/>
            <w:tcBorders>
              <w:top w:val="doub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501A1" w:rsidRPr="00FE38D0" w:rsidRDefault="008501A1" w:rsidP="008501A1">
            <w:pPr>
              <w:jc w:val="center"/>
              <w:rPr>
                <w:sz w:val="22"/>
                <w:szCs w:val="22"/>
              </w:rPr>
            </w:pPr>
            <w:r w:rsidRPr="00FE38D0">
              <w:rPr>
                <w:sz w:val="22"/>
                <w:szCs w:val="22"/>
              </w:rPr>
              <w:t>Должность</w:t>
            </w: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8501A1" w:rsidP="008501A1">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8501A1" w:rsidP="008501A1">
            <w:pPr>
              <w:rPr>
                <w:sz w:val="22"/>
                <w:szCs w:val="22"/>
              </w:rPr>
            </w:pPr>
          </w:p>
        </w:tc>
      </w:tr>
      <w:tr w:rsidR="008501A1" w:rsidRPr="00FE38D0" w:rsidTr="008501A1">
        <w:tc>
          <w:tcPr>
            <w:tcW w:w="1332" w:type="dxa"/>
            <w:tcBorders>
              <w:top w:val="single" w:sz="6" w:space="0" w:color="auto"/>
              <w:left w:val="double" w:sz="6" w:space="0" w:color="auto"/>
              <w:bottom w:val="single" w:sz="6" w:space="0" w:color="auto"/>
              <w:right w:val="single" w:sz="6" w:space="0" w:color="auto"/>
            </w:tcBorders>
          </w:tcPr>
          <w:p w:rsidR="008501A1" w:rsidRPr="00FE38D0" w:rsidRDefault="00F23383" w:rsidP="008501A1">
            <w:pPr>
              <w:rPr>
                <w:sz w:val="22"/>
                <w:szCs w:val="22"/>
              </w:rPr>
            </w:pPr>
            <w:r>
              <w:rPr>
                <w:sz w:val="22"/>
                <w:szCs w:val="22"/>
              </w:rPr>
              <w:t>1997</w:t>
            </w:r>
          </w:p>
        </w:tc>
        <w:tc>
          <w:tcPr>
            <w:tcW w:w="1260" w:type="dxa"/>
            <w:tcBorders>
              <w:top w:val="single" w:sz="6" w:space="0" w:color="auto"/>
              <w:left w:val="single" w:sz="6" w:space="0" w:color="auto"/>
              <w:bottom w:val="single" w:sz="6" w:space="0" w:color="auto"/>
              <w:right w:val="single" w:sz="6" w:space="0" w:color="auto"/>
            </w:tcBorders>
          </w:tcPr>
          <w:p w:rsidR="008501A1" w:rsidRPr="00FE38D0" w:rsidRDefault="00045EB8" w:rsidP="008501A1">
            <w:pPr>
              <w:rPr>
                <w:sz w:val="22"/>
                <w:szCs w:val="22"/>
              </w:rPr>
            </w:pPr>
            <w:r w:rsidRPr="00FE38D0">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501A1" w:rsidRPr="00FE38D0" w:rsidRDefault="00F23383" w:rsidP="008501A1">
            <w:pPr>
              <w:rPr>
                <w:sz w:val="22"/>
                <w:szCs w:val="22"/>
              </w:rPr>
            </w:pPr>
            <w:r>
              <w:rPr>
                <w:sz w:val="22"/>
                <w:szCs w:val="22"/>
              </w:rPr>
              <w:t xml:space="preserve">АО «Завод </w:t>
            </w:r>
            <w:proofErr w:type="spellStart"/>
            <w:r>
              <w:rPr>
                <w:sz w:val="22"/>
                <w:szCs w:val="22"/>
              </w:rPr>
              <w:t>Элекон</w:t>
            </w:r>
            <w:proofErr w:type="spellEnd"/>
            <w:r>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8501A1" w:rsidRPr="00FE38D0" w:rsidRDefault="00F23383" w:rsidP="008501A1">
            <w:pPr>
              <w:rPr>
                <w:sz w:val="22"/>
                <w:szCs w:val="22"/>
              </w:rPr>
            </w:pPr>
            <w:r>
              <w:rPr>
                <w:sz w:val="22"/>
                <w:szCs w:val="22"/>
              </w:rPr>
              <w:t>Заместитель генерального директора по правовым во</w:t>
            </w:r>
            <w:r w:rsidR="00A53A00">
              <w:rPr>
                <w:sz w:val="22"/>
                <w:szCs w:val="22"/>
              </w:rPr>
              <w:t>п</w:t>
            </w:r>
            <w:r>
              <w:rPr>
                <w:sz w:val="22"/>
                <w:szCs w:val="22"/>
              </w:rPr>
              <w:t>росам</w:t>
            </w:r>
          </w:p>
        </w:tc>
      </w:tr>
    </w:tbl>
    <w:p w:rsidR="008501A1" w:rsidRPr="00FE38D0" w:rsidRDefault="008501A1" w:rsidP="008501A1">
      <w:pPr>
        <w:ind w:left="200"/>
        <w:rPr>
          <w:rStyle w:val="Subst"/>
          <w:bCs/>
          <w:iCs/>
          <w:sz w:val="22"/>
          <w:szCs w:val="22"/>
        </w:rPr>
      </w:pPr>
    </w:p>
    <w:p w:rsidR="008501A1" w:rsidRPr="00FE38D0" w:rsidRDefault="008501A1" w:rsidP="008501A1">
      <w:pPr>
        <w:ind w:left="200"/>
        <w:rPr>
          <w:sz w:val="22"/>
          <w:szCs w:val="22"/>
        </w:rPr>
      </w:pPr>
      <w:r w:rsidRPr="00FE38D0">
        <w:rPr>
          <w:rStyle w:val="Subst"/>
          <w:bCs/>
          <w:iCs/>
          <w:sz w:val="22"/>
          <w:szCs w:val="22"/>
        </w:rPr>
        <w:t>Доли участия в уставном капитале эмитента/обыкновенных акций не имеет</w:t>
      </w:r>
    </w:p>
    <w:p w:rsidR="008501A1" w:rsidRPr="00FE38D0" w:rsidRDefault="008501A1" w:rsidP="008501A1">
      <w:pPr>
        <w:pStyle w:val="SubHeading"/>
        <w:rPr>
          <w:sz w:val="22"/>
          <w:szCs w:val="22"/>
        </w:rPr>
      </w:pPr>
      <w:proofErr w:type="spellStart"/>
      <w:proofErr w:type="gramStart"/>
      <w:r w:rsidRPr="00FE38D0">
        <w:rPr>
          <w:sz w:val="22"/>
          <w:szCs w:val="22"/>
        </w:rPr>
        <w:t>C</w:t>
      </w:r>
      <w:proofErr w:type="gramEnd"/>
      <w:r w:rsidRPr="00FE38D0">
        <w:rPr>
          <w:sz w:val="22"/>
          <w:szCs w:val="22"/>
        </w:rPr>
        <w:t>ведения</w:t>
      </w:r>
      <w:proofErr w:type="spellEnd"/>
      <w:r w:rsidRPr="00FE38D0">
        <w:rPr>
          <w:sz w:val="22"/>
          <w:szCs w:val="22"/>
        </w:rPr>
        <w:t xml:space="preserve"> об участии в работе комитетов совета директоров</w:t>
      </w:r>
      <w:r w:rsidR="00473939" w:rsidRPr="00FE38D0">
        <w:rPr>
          <w:sz w:val="22"/>
          <w:szCs w:val="22"/>
        </w:rPr>
        <w:t>:</w:t>
      </w:r>
    </w:p>
    <w:p w:rsidR="000F2D43" w:rsidRPr="00FE38D0" w:rsidRDefault="008501A1" w:rsidP="000F2D43">
      <w:pPr>
        <w:rPr>
          <w:rStyle w:val="Subst"/>
          <w:bCs/>
          <w:iCs/>
          <w:sz w:val="22"/>
          <w:szCs w:val="22"/>
        </w:rPr>
      </w:pPr>
      <w:r w:rsidRPr="00FE38D0">
        <w:rPr>
          <w:rStyle w:val="Subst"/>
          <w:bCs/>
          <w:iCs/>
          <w:sz w:val="22"/>
          <w:szCs w:val="22"/>
        </w:rPr>
        <w:t xml:space="preserve">  Член совета директоро</w:t>
      </w:r>
      <w:proofErr w:type="gramStart"/>
      <w:r w:rsidRPr="00FE38D0">
        <w:rPr>
          <w:rStyle w:val="Subst"/>
          <w:bCs/>
          <w:iCs/>
          <w:sz w:val="22"/>
          <w:szCs w:val="22"/>
        </w:rPr>
        <w:t>в(</w:t>
      </w:r>
      <w:proofErr w:type="gramEnd"/>
      <w:r w:rsidRPr="00FE38D0">
        <w:rPr>
          <w:rStyle w:val="Subst"/>
          <w:bCs/>
          <w:iCs/>
          <w:sz w:val="22"/>
          <w:szCs w:val="22"/>
        </w:rPr>
        <w:t>наблюдательного совета) не участвует в работе комитетов совета директоров (наблюдательного совета)</w:t>
      </w:r>
    </w:p>
    <w:p w:rsidR="008501A1" w:rsidRPr="00FE38D0" w:rsidRDefault="008501A1" w:rsidP="000F2D43">
      <w:pPr>
        <w:rPr>
          <w:sz w:val="22"/>
          <w:szCs w:val="22"/>
        </w:rPr>
      </w:pPr>
      <w:r w:rsidRPr="00FE38D0">
        <w:rPr>
          <w:sz w:val="22"/>
          <w:szCs w:val="22"/>
        </w:rPr>
        <w:t>Доли участия лица в уставном (складочном) капитале (паевом фонде) дочерних и зависимых обществ эмитента</w:t>
      </w:r>
      <w:r w:rsidR="00473939" w:rsidRPr="00FE38D0">
        <w:rPr>
          <w:sz w:val="22"/>
          <w:szCs w:val="22"/>
        </w:rPr>
        <w:t>:</w:t>
      </w:r>
    </w:p>
    <w:p w:rsidR="008501A1" w:rsidRPr="00FE38D0" w:rsidRDefault="008501A1" w:rsidP="008501A1">
      <w:pPr>
        <w:rPr>
          <w:b/>
          <w:bCs/>
          <w:i/>
          <w:iCs/>
          <w:sz w:val="22"/>
          <w:szCs w:val="22"/>
        </w:rPr>
      </w:pPr>
      <w:r w:rsidRPr="00FE38D0">
        <w:rPr>
          <w:rStyle w:val="Subst"/>
          <w:bCs/>
          <w:iCs/>
          <w:sz w:val="22"/>
          <w:szCs w:val="22"/>
        </w:rPr>
        <w:t xml:space="preserve">    Лицо указанных долей не имеет</w:t>
      </w:r>
    </w:p>
    <w:p w:rsidR="008501A1" w:rsidRPr="00FE38D0" w:rsidRDefault="008501A1" w:rsidP="008501A1">
      <w:pPr>
        <w:rPr>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p>
    <w:p w:rsidR="008501A1" w:rsidRPr="00FE38D0" w:rsidRDefault="008501A1" w:rsidP="008501A1">
      <w:pPr>
        <w:rPr>
          <w:b/>
          <w:bCs/>
          <w:i/>
          <w:iCs/>
          <w:sz w:val="22"/>
          <w:szCs w:val="22"/>
        </w:rPr>
      </w:pPr>
      <w:r w:rsidRPr="00FE38D0">
        <w:rPr>
          <w:rStyle w:val="Subst"/>
          <w:bCs/>
          <w:iCs/>
          <w:sz w:val="22"/>
          <w:szCs w:val="22"/>
        </w:rPr>
        <w:t xml:space="preserve">  Указанных родственных связей нет</w:t>
      </w:r>
    </w:p>
    <w:p w:rsidR="008501A1" w:rsidRPr="00FE38D0" w:rsidRDefault="008501A1" w:rsidP="008501A1">
      <w:pPr>
        <w:rPr>
          <w:sz w:val="22"/>
          <w:szCs w:val="22"/>
        </w:rPr>
      </w:pPr>
      <w:r w:rsidRPr="00FE38D0">
        <w:rPr>
          <w:sz w:val="22"/>
          <w:szCs w:val="22"/>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501A1" w:rsidRPr="00FE38D0" w:rsidRDefault="008501A1" w:rsidP="008501A1">
      <w:pPr>
        <w:rPr>
          <w:b/>
          <w:bCs/>
          <w:i/>
          <w:iCs/>
          <w:sz w:val="22"/>
          <w:szCs w:val="22"/>
        </w:rPr>
      </w:pPr>
      <w:r w:rsidRPr="00FE38D0">
        <w:rPr>
          <w:rStyle w:val="Subst"/>
          <w:bCs/>
          <w:iCs/>
          <w:sz w:val="22"/>
          <w:szCs w:val="22"/>
        </w:rPr>
        <w:t xml:space="preserve">  Лицо к указанным видам ответственности не привлекалось</w:t>
      </w:r>
    </w:p>
    <w:p w:rsidR="008501A1" w:rsidRPr="00FE38D0" w:rsidRDefault="008501A1" w:rsidP="008501A1">
      <w:pPr>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501A1" w:rsidRPr="00FE38D0" w:rsidRDefault="008501A1" w:rsidP="000F2D43">
      <w:pPr>
        <w:rPr>
          <w:sz w:val="22"/>
          <w:szCs w:val="22"/>
        </w:rPr>
      </w:pPr>
      <w:r w:rsidRPr="00FE38D0">
        <w:rPr>
          <w:rStyle w:val="Subst"/>
          <w:bCs/>
          <w:iCs/>
          <w:sz w:val="22"/>
          <w:szCs w:val="22"/>
        </w:rPr>
        <w:t xml:space="preserve">  Лицо указанных должностей не занимало</w:t>
      </w:r>
    </w:p>
    <w:p w:rsidR="0065571E" w:rsidRPr="00FE38D0" w:rsidRDefault="0065571E">
      <w:pPr>
        <w:pStyle w:val="2"/>
      </w:pPr>
      <w:bookmarkStart w:id="51" w:name="_Toc14270278"/>
      <w:r w:rsidRPr="00FE38D0">
        <w:t>5.2.2. Информация о единоличном исполнительном органе эмитента</w:t>
      </w:r>
      <w:bookmarkEnd w:id="51"/>
    </w:p>
    <w:p w:rsidR="0065571E" w:rsidRPr="00FE38D0" w:rsidRDefault="0065571E" w:rsidP="00774498">
      <w:pPr>
        <w:rPr>
          <w:sz w:val="22"/>
          <w:szCs w:val="22"/>
        </w:rPr>
      </w:pPr>
    </w:p>
    <w:p w:rsidR="0065571E" w:rsidRPr="00FE38D0" w:rsidRDefault="0065571E">
      <w:pPr>
        <w:ind w:left="200"/>
        <w:rPr>
          <w:sz w:val="22"/>
          <w:szCs w:val="22"/>
        </w:rPr>
      </w:pPr>
      <w:r w:rsidRPr="00FE38D0">
        <w:rPr>
          <w:sz w:val="22"/>
          <w:szCs w:val="22"/>
        </w:rPr>
        <w:t>ФИО:</w:t>
      </w:r>
      <w:r w:rsidRPr="00FE38D0">
        <w:rPr>
          <w:rStyle w:val="Subst"/>
          <w:bCs/>
          <w:iCs/>
          <w:sz w:val="22"/>
          <w:szCs w:val="22"/>
        </w:rPr>
        <w:t xml:space="preserve"> Данилов Валерий Дмитриевич</w:t>
      </w:r>
    </w:p>
    <w:p w:rsidR="0065571E" w:rsidRPr="00FE38D0" w:rsidRDefault="0065571E" w:rsidP="00774498">
      <w:pPr>
        <w:ind w:left="200"/>
        <w:rPr>
          <w:sz w:val="22"/>
          <w:szCs w:val="22"/>
        </w:rPr>
      </w:pPr>
      <w:r w:rsidRPr="00FE38D0">
        <w:rPr>
          <w:sz w:val="22"/>
          <w:szCs w:val="22"/>
        </w:rPr>
        <w:t>Год рождения:</w:t>
      </w:r>
      <w:r w:rsidRPr="00FE38D0">
        <w:rPr>
          <w:rStyle w:val="Subst"/>
          <w:bCs/>
          <w:iCs/>
          <w:sz w:val="22"/>
          <w:szCs w:val="22"/>
        </w:rPr>
        <w:t xml:space="preserve"> 1958</w:t>
      </w:r>
    </w:p>
    <w:p w:rsidR="0065571E" w:rsidRPr="00FE38D0" w:rsidRDefault="0065571E">
      <w:pPr>
        <w:ind w:left="200"/>
        <w:rPr>
          <w:sz w:val="22"/>
          <w:szCs w:val="22"/>
        </w:rPr>
      </w:pPr>
      <w:r w:rsidRPr="00FE38D0">
        <w:rPr>
          <w:sz w:val="22"/>
          <w:szCs w:val="22"/>
        </w:rPr>
        <w:t>Образование:</w:t>
      </w:r>
      <w:r w:rsidRPr="00FE38D0">
        <w:rPr>
          <w:sz w:val="22"/>
          <w:szCs w:val="22"/>
        </w:rPr>
        <w:br/>
      </w:r>
      <w:r w:rsidRPr="00FE38D0">
        <w:rPr>
          <w:rStyle w:val="Subst"/>
          <w:bCs/>
          <w:iCs/>
          <w:sz w:val="22"/>
          <w:szCs w:val="22"/>
        </w:rPr>
        <w:t>высшее</w:t>
      </w:r>
    </w:p>
    <w:p w:rsidR="0065571E" w:rsidRPr="00FE38D0" w:rsidRDefault="0065571E">
      <w:pPr>
        <w:ind w:left="200"/>
        <w:rPr>
          <w:sz w:val="22"/>
          <w:szCs w:val="22"/>
        </w:rPr>
      </w:pPr>
      <w:proofErr w:type="gramStart"/>
      <w:r w:rsidRPr="00FE38D0">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5571E" w:rsidRPr="00FE38D0" w:rsidRDefault="0065571E">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5571E" w:rsidRPr="00FE38D0">
        <w:tc>
          <w:tcPr>
            <w:tcW w:w="2592" w:type="dxa"/>
            <w:gridSpan w:val="2"/>
            <w:tcBorders>
              <w:top w:val="double" w:sz="6" w:space="0" w:color="auto"/>
              <w:left w:val="doub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5571E" w:rsidRPr="00FE38D0" w:rsidRDefault="0065571E">
            <w:pPr>
              <w:jc w:val="center"/>
              <w:rPr>
                <w:sz w:val="22"/>
                <w:szCs w:val="22"/>
              </w:rPr>
            </w:pPr>
            <w:r w:rsidRPr="00FE38D0">
              <w:rPr>
                <w:sz w:val="22"/>
                <w:szCs w:val="22"/>
              </w:rPr>
              <w:t>Должность</w:t>
            </w:r>
          </w:p>
        </w:tc>
      </w:tr>
      <w:tr w:rsidR="0065571E" w:rsidRPr="00FE38D0">
        <w:tc>
          <w:tcPr>
            <w:tcW w:w="1332" w:type="dxa"/>
            <w:tcBorders>
              <w:top w:val="single" w:sz="6" w:space="0" w:color="auto"/>
              <w:left w:val="doub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65571E" w:rsidRPr="00FE38D0" w:rsidRDefault="0065571E">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65571E" w:rsidRPr="00FE38D0" w:rsidRDefault="0065571E">
            <w:pPr>
              <w:rPr>
                <w:sz w:val="22"/>
                <w:szCs w:val="22"/>
              </w:rPr>
            </w:pPr>
          </w:p>
        </w:tc>
      </w:tr>
      <w:tr w:rsidR="0065571E" w:rsidRPr="00FE38D0">
        <w:tc>
          <w:tcPr>
            <w:tcW w:w="1332" w:type="dxa"/>
            <w:tcBorders>
              <w:top w:val="single" w:sz="6" w:space="0" w:color="auto"/>
              <w:left w:val="double" w:sz="6" w:space="0" w:color="auto"/>
              <w:bottom w:val="single" w:sz="6" w:space="0" w:color="auto"/>
              <w:right w:val="single" w:sz="6" w:space="0" w:color="auto"/>
            </w:tcBorders>
          </w:tcPr>
          <w:p w:rsidR="0065571E" w:rsidRPr="00FE38D0" w:rsidRDefault="0065571E">
            <w:pPr>
              <w:rPr>
                <w:sz w:val="22"/>
                <w:szCs w:val="22"/>
              </w:rPr>
            </w:pPr>
            <w:r w:rsidRPr="00FE38D0">
              <w:rPr>
                <w:sz w:val="22"/>
                <w:szCs w:val="22"/>
              </w:rPr>
              <w:t>1995</w:t>
            </w:r>
          </w:p>
        </w:tc>
        <w:tc>
          <w:tcPr>
            <w:tcW w:w="1260" w:type="dxa"/>
            <w:tcBorders>
              <w:top w:val="single" w:sz="6" w:space="0" w:color="auto"/>
              <w:left w:val="single" w:sz="6" w:space="0" w:color="auto"/>
              <w:bottom w:val="single" w:sz="6" w:space="0" w:color="auto"/>
              <w:right w:val="single" w:sz="6" w:space="0" w:color="auto"/>
            </w:tcBorders>
          </w:tcPr>
          <w:p w:rsidR="0065571E" w:rsidRPr="00FE38D0" w:rsidRDefault="0065571E">
            <w:pPr>
              <w:rPr>
                <w:sz w:val="22"/>
                <w:szCs w:val="22"/>
              </w:rPr>
            </w:pPr>
            <w:r w:rsidRPr="00FE38D0">
              <w:rPr>
                <w:sz w:val="22"/>
                <w:szCs w:val="22"/>
              </w:rPr>
              <w:t>2013</w:t>
            </w:r>
          </w:p>
        </w:tc>
        <w:tc>
          <w:tcPr>
            <w:tcW w:w="3980" w:type="dxa"/>
            <w:tcBorders>
              <w:top w:val="single" w:sz="6" w:space="0" w:color="auto"/>
              <w:left w:val="single" w:sz="6" w:space="0" w:color="auto"/>
              <w:bottom w:val="single" w:sz="6" w:space="0" w:color="auto"/>
              <w:right w:val="single" w:sz="6" w:space="0" w:color="auto"/>
            </w:tcBorders>
          </w:tcPr>
          <w:p w:rsidR="0065571E" w:rsidRPr="00FE38D0" w:rsidRDefault="0065571E">
            <w:pPr>
              <w:rPr>
                <w:sz w:val="22"/>
                <w:szCs w:val="22"/>
              </w:rPr>
            </w:pPr>
            <w:r w:rsidRPr="00FE38D0">
              <w:rPr>
                <w:sz w:val="22"/>
                <w:szCs w:val="22"/>
              </w:rPr>
              <w:t>ОАО "Завод Атлант"</w:t>
            </w:r>
          </w:p>
        </w:tc>
        <w:tc>
          <w:tcPr>
            <w:tcW w:w="2680" w:type="dxa"/>
            <w:tcBorders>
              <w:top w:val="single" w:sz="6" w:space="0" w:color="auto"/>
              <w:left w:val="single" w:sz="6" w:space="0" w:color="auto"/>
              <w:bottom w:val="single" w:sz="6" w:space="0" w:color="auto"/>
              <w:right w:val="double" w:sz="6" w:space="0" w:color="auto"/>
            </w:tcBorders>
          </w:tcPr>
          <w:p w:rsidR="0065571E" w:rsidRPr="00FE38D0" w:rsidRDefault="0065571E">
            <w:pPr>
              <w:rPr>
                <w:sz w:val="22"/>
                <w:szCs w:val="22"/>
              </w:rPr>
            </w:pPr>
            <w:r w:rsidRPr="00FE38D0">
              <w:rPr>
                <w:sz w:val="22"/>
                <w:szCs w:val="22"/>
              </w:rPr>
              <w:t>Технический директор</w:t>
            </w:r>
          </w:p>
        </w:tc>
      </w:tr>
      <w:tr w:rsidR="0065571E" w:rsidRPr="00FE38D0">
        <w:tc>
          <w:tcPr>
            <w:tcW w:w="1332" w:type="dxa"/>
            <w:tcBorders>
              <w:top w:val="single" w:sz="6" w:space="0" w:color="auto"/>
              <w:left w:val="double" w:sz="6" w:space="0" w:color="auto"/>
              <w:bottom w:val="double" w:sz="6" w:space="0" w:color="auto"/>
              <w:right w:val="single" w:sz="6" w:space="0" w:color="auto"/>
            </w:tcBorders>
          </w:tcPr>
          <w:p w:rsidR="0065571E" w:rsidRPr="00FE38D0" w:rsidRDefault="0065571E">
            <w:pPr>
              <w:rPr>
                <w:sz w:val="22"/>
                <w:szCs w:val="22"/>
              </w:rPr>
            </w:pPr>
            <w:r w:rsidRPr="00FE38D0">
              <w:rPr>
                <w:sz w:val="22"/>
                <w:szCs w:val="22"/>
              </w:rPr>
              <w:t>2013</w:t>
            </w:r>
          </w:p>
        </w:tc>
        <w:tc>
          <w:tcPr>
            <w:tcW w:w="1260" w:type="dxa"/>
            <w:tcBorders>
              <w:top w:val="single" w:sz="6" w:space="0" w:color="auto"/>
              <w:left w:val="single" w:sz="6" w:space="0" w:color="auto"/>
              <w:bottom w:val="double" w:sz="6" w:space="0" w:color="auto"/>
              <w:right w:val="single" w:sz="6" w:space="0" w:color="auto"/>
            </w:tcBorders>
          </w:tcPr>
          <w:p w:rsidR="0065571E" w:rsidRPr="00FE38D0" w:rsidRDefault="003D737E">
            <w:pPr>
              <w:rPr>
                <w:sz w:val="22"/>
                <w:szCs w:val="22"/>
              </w:rPr>
            </w:pPr>
            <w:r w:rsidRPr="00FE38D0">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5571E" w:rsidRPr="00FE38D0" w:rsidRDefault="0065571E">
            <w:pPr>
              <w:rPr>
                <w:sz w:val="22"/>
                <w:szCs w:val="22"/>
              </w:rPr>
            </w:pPr>
            <w:r w:rsidRPr="00FE38D0">
              <w:rPr>
                <w:sz w:val="22"/>
                <w:szCs w:val="22"/>
              </w:rPr>
              <w:t>ПАО "Завод Атлант"</w:t>
            </w:r>
          </w:p>
        </w:tc>
        <w:tc>
          <w:tcPr>
            <w:tcW w:w="2680" w:type="dxa"/>
            <w:tcBorders>
              <w:top w:val="single" w:sz="6" w:space="0" w:color="auto"/>
              <w:left w:val="single" w:sz="6" w:space="0" w:color="auto"/>
              <w:bottom w:val="double" w:sz="6" w:space="0" w:color="auto"/>
              <w:right w:val="double" w:sz="6" w:space="0" w:color="auto"/>
            </w:tcBorders>
          </w:tcPr>
          <w:p w:rsidR="0065571E" w:rsidRPr="00FE38D0" w:rsidRDefault="0065571E">
            <w:pPr>
              <w:rPr>
                <w:sz w:val="22"/>
                <w:szCs w:val="22"/>
              </w:rPr>
            </w:pPr>
            <w:r w:rsidRPr="00FE38D0">
              <w:rPr>
                <w:sz w:val="22"/>
                <w:szCs w:val="22"/>
              </w:rPr>
              <w:t>Генеральный директор</w:t>
            </w:r>
          </w:p>
        </w:tc>
      </w:tr>
    </w:tbl>
    <w:p w:rsidR="0065571E" w:rsidRPr="00FE38D0" w:rsidRDefault="0065571E">
      <w:pPr>
        <w:rPr>
          <w:sz w:val="22"/>
          <w:szCs w:val="22"/>
        </w:rPr>
      </w:pPr>
    </w:p>
    <w:p w:rsidR="0065571E" w:rsidRPr="00FE38D0" w:rsidRDefault="0065571E">
      <w:pPr>
        <w:pStyle w:val="ThinDelim"/>
        <w:rPr>
          <w:sz w:val="22"/>
          <w:szCs w:val="22"/>
        </w:rPr>
      </w:pPr>
    </w:p>
    <w:p w:rsidR="00375300" w:rsidRPr="00FE38D0" w:rsidRDefault="0065571E" w:rsidP="00375300">
      <w:pPr>
        <w:ind w:left="200"/>
        <w:rPr>
          <w:rStyle w:val="Subst"/>
          <w:bCs/>
          <w:iCs/>
          <w:sz w:val="22"/>
          <w:szCs w:val="22"/>
        </w:rPr>
      </w:pPr>
      <w:r w:rsidRPr="00FE38D0">
        <w:rPr>
          <w:rStyle w:val="Subst"/>
          <w:bCs/>
          <w:iCs/>
          <w:sz w:val="22"/>
          <w:szCs w:val="22"/>
        </w:rPr>
        <w:t>Доли участия в уставном капитале эмитента/обыкновенных акций не имеет</w:t>
      </w:r>
    </w:p>
    <w:p w:rsidR="0065571E" w:rsidRPr="00FE38D0" w:rsidRDefault="0065571E" w:rsidP="00375300">
      <w:pPr>
        <w:ind w:left="200"/>
        <w:rPr>
          <w:sz w:val="22"/>
          <w:szCs w:val="22"/>
        </w:rPr>
      </w:pPr>
      <w:r w:rsidRPr="00FE38D0">
        <w:rPr>
          <w:sz w:val="22"/>
          <w:szCs w:val="22"/>
        </w:rPr>
        <w:t>Доли участия лица в уставном (складочном) капитале (паевом фонде) дочерних и зависимых обществ эмитента</w:t>
      </w:r>
    </w:p>
    <w:p w:rsidR="00F16D4F" w:rsidRPr="00FE38D0" w:rsidRDefault="0065571E" w:rsidP="00375300">
      <w:pPr>
        <w:ind w:left="400"/>
        <w:rPr>
          <w:b/>
          <w:bCs/>
          <w:i/>
          <w:iCs/>
          <w:sz w:val="22"/>
          <w:szCs w:val="22"/>
        </w:rPr>
      </w:pPr>
      <w:r w:rsidRPr="00FE38D0">
        <w:rPr>
          <w:rStyle w:val="Subst"/>
          <w:bCs/>
          <w:iCs/>
          <w:sz w:val="22"/>
          <w:szCs w:val="22"/>
        </w:rPr>
        <w:t>Лицо указанных до</w:t>
      </w:r>
      <w:r w:rsidR="00375300" w:rsidRPr="00FE38D0">
        <w:rPr>
          <w:rStyle w:val="Subst"/>
          <w:bCs/>
          <w:iCs/>
          <w:sz w:val="22"/>
          <w:szCs w:val="22"/>
        </w:rPr>
        <w:t>лей не имеет</w:t>
      </w:r>
    </w:p>
    <w:p w:rsidR="0065571E" w:rsidRPr="00FE38D0" w:rsidRDefault="0065571E">
      <w:pPr>
        <w:ind w:left="200"/>
        <w:rPr>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p>
    <w:p w:rsidR="00F16D4F" w:rsidRPr="00FE38D0" w:rsidRDefault="0065571E" w:rsidP="00375300">
      <w:pPr>
        <w:ind w:left="400"/>
        <w:rPr>
          <w:b/>
          <w:bCs/>
          <w:i/>
          <w:iCs/>
          <w:sz w:val="22"/>
          <w:szCs w:val="22"/>
        </w:rPr>
      </w:pPr>
      <w:r w:rsidRPr="00FE38D0">
        <w:rPr>
          <w:rStyle w:val="Subst"/>
          <w:bCs/>
          <w:iCs/>
          <w:sz w:val="22"/>
          <w:szCs w:val="22"/>
        </w:rPr>
        <w:t>У</w:t>
      </w:r>
      <w:r w:rsidR="00375300" w:rsidRPr="00FE38D0">
        <w:rPr>
          <w:rStyle w:val="Subst"/>
          <w:bCs/>
          <w:iCs/>
          <w:sz w:val="22"/>
          <w:szCs w:val="22"/>
        </w:rPr>
        <w:t>казанных родственных связей нет</w:t>
      </w:r>
    </w:p>
    <w:p w:rsidR="0065571E" w:rsidRPr="00FE38D0" w:rsidRDefault="0065571E">
      <w:pPr>
        <w:ind w:left="200"/>
        <w:rPr>
          <w:sz w:val="22"/>
          <w:szCs w:val="22"/>
        </w:rPr>
      </w:pPr>
      <w:r w:rsidRPr="00FE38D0">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rsidRPr="00FE38D0">
        <w:rPr>
          <w:sz w:val="22"/>
          <w:szCs w:val="22"/>
        </w:rPr>
        <w:lastRenderedPageBreak/>
        <w:t>судимости) за преступления в сфере экономики или за преступления против государственной власти:</w:t>
      </w:r>
    </w:p>
    <w:p w:rsidR="00F16D4F" w:rsidRPr="00FE38D0" w:rsidRDefault="0065571E" w:rsidP="00375300">
      <w:pPr>
        <w:ind w:left="400"/>
        <w:rPr>
          <w:b/>
          <w:bCs/>
          <w:i/>
          <w:iCs/>
          <w:sz w:val="22"/>
          <w:szCs w:val="22"/>
        </w:rPr>
      </w:pPr>
      <w:r w:rsidRPr="00FE38D0">
        <w:rPr>
          <w:rStyle w:val="Subst"/>
          <w:bCs/>
          <w:iCs/>
          <w:sz w:val="22"/>
          <w:szCs w:val="22"/>
        </w:rPr>
        <w:t xml:space="preserve">Лицо к указанным видам </w:t>
      </w:r>
      <w:r w:rsidR="00375300" w:rsidRPr="00FE38D0">
        <w:rPr>
          <w:rStyle w:val="Subst"/>
          <w:bCs/>
          <w:iCs/>
          <w:sz w:val="22"/>
          <w:szCs w:val="22"/>
        </w:rPr>
        <w:t>ответственности не привлекалось</w:t>
      </w:r>
    </w:p>
    <w:p w:rsidR="0065571E" w:rsidRPr="00FE38D0" w:rsidRDefault="0065571E">
      <w:pPr>
        <w:ind w:left="200"/>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F30679" w:rsidRPr="00FE38D0" w:rsidRDefault="0065571E" w:rsidP="000F2D43">
      <w:pPr>
        <w:ind w:left="400"/>
        <w:rPr>
          <w:sz w:val="22"/>
          <w:szCs w:val="22"/>
        </w:rPr>
      </w:pPr>
      <w:r w:rsidRPr="00FE38D0">
        <w:rPr>
          <w:rStyle w:val="Subst"/>
          <w:bCs/>
          <w:iCs/>
          <w:sz w:val="22"/>
          <w:szCs w:val="22"/>
        </w:rPr>
        <w:t>Лицо указанных должностей не занимало</w:t>
      </w:r>
    </w:p>
    <w:p w:rsidR="0065571E" w:rsidRPr="00FE38D0" w:rsidRDefault="0065571E">
      <w:pPr>
        <w:pStyle w:val="2"/>
      </w:pPr>
      <w:bookmarkStart w:id="52" w:name="_Toc14270279"/>
      <w:r w:rsidRPr="00FE38D0">
        <w:t>5.2.3. Состав коллегиального исполнительного органа эмитента</w:t>
      </w:r>
      <w:bookmarkEnd w:id="52"/>
    </w:p>
    <w:p w:rsidR="00375300" w:rsidRPr="00FE38D0" w:rsidRDefault="0065571E" w:rsidP="004D7718">
      <w:pPr>
        <w:ind w:left="200"/>
        <w:rPr>
          <w:sz w:val="22"/>
          <w:szCs w:val="22"/>
        </w:rPr>
      </w:pPr>
      <w:r w:rsidRPr="00FE38D0">
        <w:rPr>
          <w:rStyle w:val="Subst"/>
          <w:bCs/>
          <w:iCs/>
          <w:sz w:val="22"/>
          <w:szCs w:val="22"/>
        </w:rPr>
        <w:t>Коллегиальный исполнительный орган не предусмотрен</w:t>
      </w:r>
    </w:p>
    <w:p w:rsidR="0065571E" w:rsidRPr="00FE38D0" w:rsidRDefault="0065571E">
      <w:pPr>
        <w:pStyle w:val="2"/>
      </w:pPr>
      <w:bookmarkStart w:id="53" w:name="_Toc14270280"/>
      <w:r w:rsidRPr="00FE38D0">
        <w:t>5.3. Сведения о размере вознаграждения и/или компенсации расходов по каждому органу управления эмитента</w:t>
      </w:r>
      <w:bookmarkEnd w:id="53"/>
    </w:p>
    <w:p w:rsidR="0065571E" w:rsidRPr="00FE38D0" w:rsidRDefault="0065571E">
      <w:pPr>
        <w:ind w:left="200"/>
        <w:rPr>
          <w:sz w:val="22"/>
          <w:szCs w:val="22"/>
        </w:rPr>
      </w:pPr>
      <w:r w:rsidRPr="00FE38D0">
        <w:rPr>
          <w:sz w:val="22"/>
          <w:szCs w:val="22"/>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F2D43" w:rsidRPr="00FE38D0" w:rsidRDefault="006A5429" w:rsidP="006A5429">
      <w:pPr>
        <w:pStyle w:val="SubHeading"/>
        <w:ind w:left="200"/>
        <w:rPr>
          <w:sz w:val="22"/>
          <w:szCs w:val="22"/>
        </w:rPr>
      </w:pPr>
      <w:r>
        <w:rPr>
          <w:sz w:val="22"/>
          <w:szCs w:val="22"/>
        </w:rPr>
        <w:t>Вознаграждения</w:t>
      </w:r>
    </w:p>
    <w:p w:rsidR="0065571E" w:rsidRPr="00FE38D0" w:rsidRDefault="0065571E" w:rsidP="00F30679">
      <w:pPr>
        <w:pStyle w:val="SubHeading"/>
        <w:ind w:left="200"/>
        <w:rPr>
          <w:sz w:val="22"/>
          <w:szCs w:val="22"/>
        </w:rPr>
      </w:pPr>
      <w:r w:rsidRPr="00FE38D0">
        <w:rPr>
          <w:sz w:val="22"/>
          <w:szCs w:val="22"/>
        </w:rPr>
        <w:t>Совет директоров</w:t>
      </w:r>
    </w:p>
    <w:p w:rsidR="0065571E" w:rsidRPr="00FE38D0" w:rsidRDefault="0065571E">
      <w:pPr>
        <w:ind w:left="600"/>
        <w:rPr>
          <w:sz w:val="22"/>
          <w:szCs w:val="22"/>
        </w:rPr>
      </w:pPr>
      <w:r w:rsidRPr="00FE38D0">
        <w:rPr>
          <w:sz w:val="22"/>
          <w:szCs w:val="22"/>
        </w:rPr>
        <w:t>Единица измерения:</w:t>
      </w:r>
      <w:r w:rsidRPr="00FE38D0">
        <w:rPr>
          <w:rStyle w:val="Subst"/>
          <w:bCs/>
          <w:iCs/>
          <w:sz w:val="22"/>
          <w:szCs w:val="22"/>
        </w:rPr>
        <w:t xml:space="preserve"> тыс. руб.</w:t>
      </w:r>
    </w:p>
    <w:p w:rsidR="005442CE" w:rsidRPr="00FE38D0" w:rsidRDefault="005442CE" w:rsidP="005442CE">
      <w:pPr>
        <w:spacing w:before="0" w:after="0"/>
        <w:rPr>
          <w:sz w:val="22"/>
          <w:szCs w:val="22"/>
        </w:rPr>
      </w:pPr>
    </w:p>
    <w:tbl>
      <w:tblPr>
        <w:tblW w:w="0" w:type="auto"/>
        <w:tblLayout w:type="fixed"/>
        <w:tblCellMar>
          <w:left w:w="72" w:type="dxa"/>
          <w:right w:w="72" w:type="dxa"/>
        </w:tblCellMar>
        <w:tblLook w:val="0000" w:firstRow="0" w:lastRow="0" w:firstColumn="0" w:lastColumn="0" w:noHBand="0" w:noVBand="0"/>
      </w:tblPr>
      <w:tblGrid>
        <w:gridCol w:w="5530"/>
        <w:gridCol w:w="1400"/>
      </w:tblGrid>
      <w:tr w:rsidR="00AC6EEE" w:rsidRPr="00FE38D0" w:rsidTr="005442CE">
        <w:tc>
          <w:tcPr>
            <w:tcW w:w="5530" w:type="dxa"/>
            <w:tcBorders>
              <w:top w:val="single" w:sz="4" w:space="0" w:color="auto"/>
              <w:left w:val="double" w:sz="6" w:space="0" w:color="auto"/>
              <w:bottom w:val="single" w:sz="6" w:space="0" w:color="auto"/>
              <w:right w:val="single" w:sz="4" w:space="0" w:color="auto"/>
            </w:tcBorders>
          </w:tcPr>
          <w:p w:rsidR="00AC6EEE" w:rsidRPr="00FE38D0" w:rsidRDefault="00AC6EEE" w:rsidP="005442CE">
            <w:pPr>
              <w:jc w:val="center"/>
              <w:rPr>
                <w:sz w:val="22"/>
                <w:szCs w:val="22"/>
              </w:rPr>
            </w:pPr>
            <w:r w:rsidRPr="00FE38D0">
              <w:rPr>
                <w:sz w:val="22"/>
                <w:szCs w:val="22"/>
              </w:rPr>
              <w:t>Наименование показателя</w:t>
            </w:r>
          </w:p>
        </w:tc>
        <w:tc>
          <w:tcPr>
            <w:tcW w:w="1400" w:type="dxa"/>
            <w:tcBorders>
              <w:top w:val="single" w:sz="4" w:space="0" w:color="auto"/>
              <w:left w:val="single" w:sz="6" w:space="0" w:color="auto"/>
              <w:bottom w:val="single" w:sz="6" w:space="0" w:color="auto"/>
              <w:right w:val="double" w:sz="6" w:space="0" w:color="auto"/>
            </w:tcBorders>
          </w:tcPr>
          <w:p w:rsidR="00AC6EEE" w:rsidRPr="00FE38D0" w:rsidRDefault="00AC6EEE" w:rsidP="00AC6EEE">
            <w:pPr>
              <w:jc w:val="center"/>
              <w:rPr>
                <w:sz w:val="22"/>
                <w:szCs w:val="22"/>
              </w:rPr>
            </w:pPr>
            <w:r w:rsidRPr="00FE38D0">
              <w:rPr>
                <w:sz w:val="22"/>
                <w:szCs w:val="22"/>
              </w:rPr>
              <w:t>2019,</w:t>
            </w:r>
            <w:r>
              <w:rPr>
                <w:sz w:val="22"/>
                <w:szCs w:val="22"/>
              </w:rPr>
              <w:t>6</w:t>
            </w:r>
            <w:r w:rsidRPr="00FE38D0">
              <w:rPr>
                <w:sz w:val="22"/>
                <w:szCs w:val="22"/>
              </w:rPr>
              <w:t xml:space="preserve"> мес.</w:t>
            </w:r>
          </w:p>
        </w:tc>
      </w:tr>
      <w:tr w:rsidR="00AC6EEE" w:rsidRPr="00FE38D0" w:rsidTr="005442CE">
        <w:tc>
          <w:tcPr>
            <w:tcW w:w="5530" w:type="dxa"/>
            <w:tcBorders>
              <w:top w:val="single" w:sz="6" w:space="0" w:color="auto"/>
              <w:left w:val="double" w:sz="6" w:space="0" w:color="auto"/>
              <w:bottom w:val="single" w:sz="6" w:space="0" w:color="auto"/>
              <w:right w:val="single" w:sz="4" w:space="0" w:color="auto"/>
            </w:tcBorders>
          </w:tcPr>
          <w:p w:rsidR="00AC6EEE" w:rsidRPr="00FE38D0" w:rsidRDefault="00AC6EEE" w:rsidP="005442CE">
            <w:pPr>
              <w:rPr>
                <w:sz w:val="22"/>
                <w:szCs w:val="22"/>
              </w:rPr>
            </w:pPr>
            <w:r w:rsidRPr="00FE38D0">
              <w:rPr>
                <w:sz w:val="22"/>
                <w:szCs w:val="22"/>
              </w:rPr>
              <w:t>Вознаграждение за участие в работе органа управления</w:t>
            </w:r>
          </w:p>
        </w:tc>
        <w:tc>
          <w:tcPr>
            <w:tcW w:w="1400" w:type="dxa"/>
            <w:tcBorders>
              <w:top w:val="single" w:sz="6" w:space="0" w:color="auto"/>
              <w:left w:val="single" w:sz="6" w:space="0" w:color="auto"/>
              <w:bottom w:val="single" w:sz="6" w:space="0" w:color="auto"/>
              <w:right w:val="double" w:sz="6" w:space="0" w:color="auto"/>
            </w:tcBorders>
          </w:tcPr>
          <w:p w:rsidR="00AC6EEE" w:rsidRPr="00FE38D0" w:rsidRDefault="00AC6EEE" w:rsidP="005442CE">
            <w:pPr>
              <w:jc w:val="right"/>
              <w:rPr>
                <w:sz w:val="22"/>
                <w:szCs w:val="22"/>
              </w:rPr>
            </w:pPr>
            <w:r w:rsidRPr="00FE38D0">
              <w:rPr>
                <w:sz w:val="22"/>
                <w:szCs w:val="22"/>
              </w:rPr>
              <w:t>0</w:t>
            </w:r>
          </w:p>
        </w:tc>
      </w:tr>
      <w:tr w:rsidR="00AC6EEE" w:rsidRPr="00FE38D0" w:rsidTr="005442CE">
        <w:tc>
          <w:tcPr>
            <w:tcW w:w="5530" w:type="dxa"/>
            <w:tcBorders>
              <w:top w:val="single" w:sz="6" w:space="0" w:color="auto"/>
              <w:left w:val="double" w:sz="6" w:space="0" w:color="auto"/>
              <w:bottom w:val="single" w:sz="6" w:space="0" w:color="auto"/>
              <w:right w:val="single" w:sz="4" w:space="0" w:color="auto"/>
            </w:tcBorders>
          </w:tcPr>
          <w:p w:rsidR="00AC6EEE" w:rsidRPr="00FE38D0" w:rsidRDefault="00AC6EEE" w:rsidP="005442CE">
            <w:pPr>
              <w:rPr>
                <w:sz w:val="22"/>
                <w:szCs w:val="22"/>
              </w:rPr>
            </w:pPr>
            <w:r w:rsidRPr="00FE38D0">
              <w:rPr>
                <w:sz w:val="22"/>
                <w:szCs w:val="22"/>
              </w:rPr>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AC6EEE" w:rsidRPr="00FE38D0" w:rsidRDefault="00AC6EEE" w:rsidP="005442CE">
            <w:pPr>
              <w:rPr>
                <w:sz w:val="22"/>
                <w:szCs w:val="22"/>
              </w:rPr>
            </w:pPr>
          </w:p>
        </w:tc>
      </w:tr>
      <w:tr w:rsidR="00AC6EEE" w:rsidRPr="00FE38D0" w:rsidTr="005442CE">
        <w:tc>
          <w:tcPr>
            <w:tcW w:w="5530" w:type="dxa"/>
            <w:tcBorders>
              <w:top w:val="single" w:sz="6" w:space="0" w:color="auto"/>
              <w:left w:val="double" w:sz="6" w:space="0" w:color="auto"/>
              <w:bottom w:val="single" w:sz="6" w:space="0" w:color="auto"/>
              <w:right w:val="single" w:sz="4" w:space="0" w:color="auto"/>
            </w:tcBorders>
          </w:tcPr>
          <w:p w:rsidR="00AC6EEE" w:rsidRPr="00FE38D0" w:rsidRDefault="00AC6EEE" w:rsidP="005442CE">
            <w:pPr>
              <w:rPr>
                <w:sz w:val="22"/>
                <w:szCs w:val="22"/>
              </w:rPr>
            </w:pPr>
            <w:r w:rsidRPr="00FE38D0">
              <w:rPr>
                <w:sz w:val="22"/>
                <w:szCs w:val="22"/>
              </w:rPr>
              <w:t>Премии</w:t>
            </w:r>
          </w:p>
        </w:tc>
        <w:tc>
          <w:tcPr>
            <w:tcW w:w="1400" w:type="dxa"/>
            <w:tcBorders>
              <w:top w:val="single" w:sz="6" w:space="0" w:color="auto"/>
              <w:left w:val="single" w:sz="6" w:space="0" w:color="auto"/>
              <w:bottom w:val="single" w:sz="6" w:space="0" w:color="auto"/>
              <w:right w:val="double" w:sz="6" w:space="0" w:color="auto"/>
            </w:tcBorders>
          </w:tcPr>
          <w:p w:rsidR="00AC6EEE" w:rsidRPr="00FE38D0" w:rsidRDefault="00AC6EEE" w:rsidP="005442CE">
            <w:pPr>
              <w:rPr>
                <w:sz w:val="22"/>
                <w:szCs w:val="22"/>
              </w:rPr>
            </w:pPr>
          </w:p>
        </w:tc>
      </w:tr>
      <w:tr w:rsidR="00AC6EEE" w:rsidRPr="00FE38D0" w:rsidTr="005442CE">
        <w:tc>
          <w:tcPr>
            <w:tcW w:w="5530" w:type="dxa"/>
            <w:tcBorders>
              <w:top w:val="single" w:sz="6" w:space="0" w:color="auto"/>
              <w:left w:val="double" w:sz="6" w:space="0" w:color="auto"/>
              <w:bottom w:val="single" w:sz="6" w:space="0" w:color="auto"/>
              <w:right w:val="single" w:sz="4" w:space="0" w:color="auto"/>
            </w:tcBorders>
          </w:tcPr>
          <w:p w:rsidR="00AC6EEE" w:rsidRPr="00FE38D0" w:rsidRDefault="00AC6EEE" w:rsidP="005442CE">
            <w:pPr>
              <w:rPr>
                <w:sz w:val="22"/>
                <w:szCs w:val="22"/>
              </w:rPr>
            </w:pPr>
            <w:r w:rsidRPr="00FE38D0">
              <w:rPr>
                <w:sz w:val="22"/>
                <w:szCs w:val="22"/>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AC6EEE" w:rsidRPr="00FE38D0" w:rsidRDefault="00AC6EEE" w:rsidP="005442CE">
            <w:pPr>
              <w:rPr>
                <w:sz w:val="22"/>
                <w:szCs w:val="22"/>
              </w:rPr>
            </w:pPr>
          </w:p>
        </w:tc>
      </w:tr>
      <w:tr w:rsidR="00AC6EEE" w:rsidRPr="00FE38D0" w:rsidTr="005442CE">
        <w:tc>
          <w:tcPr>
            <w:tcW w:w="5530" w:type="dxa"/>
            <w:tcBorders>
              <w:top w:val="single" w:sz="6" w:space="0" w:color="auto"/>
              <w:left w:val="double" w:sz="6" w:space="0" w:color="auto"/>
              <w:bottom w:val="single" w:sz="6" w:space="0" w:color="auto"/>
              <w:right w:val="single" w:sz="4" w:space="0" w:color="auto"/>
            </w:tcBorders>
          </w:tcPr>
          <w:p w:rsidR="00AC6EEE" w:rsidRPr="00FE38D0" w:rsidRDefault="00AC6EEE" w:rsidP="005442CE">
            <w:pPr>
              <w:rPr>
                <w:sz w:val="22"/>
                <w:szCs w:val="22"/>
              </w:rPr>
            </w:pPr>
            <w:r w:rsidRPr="00FE38D0">
              <w:rPr>
                <w:sz w:val="22"/>
                <w:szCs w:val="22"/>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AC6EEE" w:rsidRPr="00FE38D0" w:rsidRDefault="00AC6EEE" w:rsidP="005442CE">
            <w:pPr>
              <w:rPr>
                <w:sz w:val="22"/>
                <w:szCs w:val="22"/>
              </w:rPr>
            </w:pPr>
          </w:p>
        </w:tc>
      </w:tr>
      <w:tr w:rsidR="00AC6EEE" w:rsidRPr="00FE38D0" w:rsidTr="005442CE">
        <w:tc>
          <w:tcPr>
            <w:tcW w:w="5530" w:type="dxa"/>
            <w:tcBorders>
              <w:top w:val="single" w:sz="6" w:space="0" w:color="auto"/>
              <w:left w:val="double" w:sz="6" w:space="0" w:color="auto"/>
              <w:bottom w:val="double" w:sz="6" w:space="0" w:color="auto"/>
              <w:right w:val="single" w:sz="4" w:space="0" w:color="auto"/>
            </w:tcBorders>
          </w:tcPr>
          <w:p w:rsidR="00AC6EEE" w:rsidRPr="00FE38D0" w:rsidRDefault="00AC6EEE" w:rsidP="005442CE">
            <w:pPr>
              <w:rPr>
                <w:sz w:val="22"/>
                <w:szCs w:val="22"/>
              </w:rPr>
            </w:pPr>
            <w:r w:rsidRPr="00FE38D0">
              <w:rPr>
                <w:sz w:val="22"/>
                <w:szCs w:val="22"/>
              </w:rPr>
              <w:t>ИТОГО</w:t>
            </w:r>
          </w:p>
        </w:tc>
        <w:tc>
          <w:tcPr>
            <w:tcW w:w="1400" w:type="dxa"/>
            <w:tcBorders>
              <w:top w:val="single" w:sz="6" w:space="0" w:color="auto"/>
              <w:left w:val="single" w:sz="6" w:space="0" w:color="auto"/>
              <w:bottom w:val="double" w:sz="6" w:space="0" w:color="auto"/>
              <w:right w:val="double" w:sz="6" w:space="0" w:color="auto"/>
            </w:tcBorders>
          </w:tcPr>
          <w:p w:rsidR="00AC6EEE" w:rsidRPr="00FE38D0" w:rsidRDefault="00AC6EEE" w:rsidP="005442CE">
            <w:pPr>
              <w:rPr>
                <w:sz w:val="22"/>
                <w:szCs w:val="22"/>
              </w:rPr>
            </w:pPr>
            <w:r>
              <w:rPr>
                <w:sz w:val="22"/>
                <w:szCs w:val="22"/>
              </w:rPr>
              <w:t>0</w:t>
            </w:r>
          </w:p>
        </w:tc>
      </w:tr>
    </w:tbl>
    <w:p w:rsidR="0065571E" w:rsidRPr="00FE38D0" w:rsidRDefault="0065571E">
      <w:pPr>
        <w:rPr>
          <w:sz w:val="22"/>
          <w:szCs w:val="22"/>
        </w:rPr>
      </w:pPr>
    </w:p>
    <w:p w:rsidR="00F30014" w:rsidRPr="00FE38D0" w:rsidRDefault="00F30014" w:rsidP="00F30014">
      <w:pPr>
        <w:ind w:left="142"/>
        <w:rPr>
          <w:sz w:val="22"/>
          <w:szCs w:val="22"/>
        </w:rPr>
      </w:pPr>
      <w:r w:rsidRPr="00FE38D0">
        <w:rPr>
          <w:sz w:val="22"/>
          <w:szCs w:val="22"/>
        </w:rPr>
        <w:t>Сведения о существующих соглашениях относительно таких выплат в текущем финансовом году:</w:t>
      </w:r>
    </w:p>
    <w:p w:rsidR="00F21E65" w:rsidRPr="009D2BEB" w:rsidRDefault="00F21E65" w:rsidP="00F21E65">
      <w:pPr>
        <w:ind w:left="284"/>
        <w:rPr>
          <w:sz w:val="22"/>
          <w:szCs w:val="22"/>
        </w:rPr>
      </w:pPr>
      <w:r w:rsidRPr="009D2BEB">
        <w:rPr>
          <w:rStyle w:val="Subst"/>
          <w:bCs/>
          <w:iCs/>
          <w:sz w:val="22"/>
          <w:szCs w:val="22"/>
        </w:rPr>
        <w:t>При проведении ежегодного ОСА 18.06.2019г. решение о выплате вознаграждения членам Совета директоров общества</w:t>
      </w:r>
      <w:proofErr w:type="gramStart"/>
      <w:r w:rsidRPr="009D2BEB">
        <w:rPr>
          <w:rStyle w:val="Subst"/>
          <w:bCs/>
          <w:iCs/>
          <w:sz w:val="22"/>
          <w:szCs w:val="22"/>
        </w:rPr>
        <w:t xml:space="preserve"> ,</w:t>
      </w:r>
      <w:proofErr w:type="gramEnd"/>
      <w:r w:rsidRPr="009D2BEB">
        <w:rPr>
          <w:rStyle w:val="Subst"/>
          <w:bCs/>
          <w:iCs/>
          <w:sz w:val="22"/>
          <w:szCs w:val="22"/>
        </w:rPr>
        <w:t xml:space="preserve"> по итогам работы в 2018 году, не было принято. Оснований для выплат членам Совета директоров в текущем квартале не возникало.</w:t>
      </w:r>
    </w:p>
    <w:p w:rsidR="00F30014" w:rsidRPr="00FE38D0" w:rsidRDefault="00F30014" w:rsidP="00375300">
      <w:pPr>
        <w:ind w:left="284"/>
        <w:rPr>
          <w:sz w:val="22"/>
          <w:szCs w:val="22"/>
        </w:rPr>
      </w:pPr>
    </w:p>
    <w:p w:rsidR="0065571E" w:rsidRPr="00FE38D0" w:rsidRDefault="0065571E" w:rsidP="00375300">
      <w:pPr>
        <w:ind w:left="284"/>
        <w:rPr>
          <w:sz w:val="22"/>
          <w:szCs w:val="22"/>
        </w:rPr>
      </w:pPr>
      <w:r w:rsidRPr="00FE38D0">
        <w:rPr>
          <w:sz w:val="22"/>
          <w:szCs w:val="22"/>
        </w:rPr>
        <w:t>Компенсации</w:t>
      </w:r>
    </w:p>
    <w:p w:rsidR="0065571E" w:rsidRPr="00FE38D0" w:rsidRDefault="0065571E">
      <w:pPr>
        <w:ind w:left="400"/>
        <w:rPr>
          <w:sz w:val="22"/>
          <w:szCs w:val="22"/>
        </w:rPr>
      </w:pPr>
      <w:r w:rsidRPr="00FE38D0">
        <w:rPr>
          <w:sz w:val="22"/>
          <w:szCs w:val="22"/>
        </w:rPr>
        <w:t>Единица измерения:</w:t>
      </w:r>
      <w:r w:rsidRPr="00FE38D0">
        <w:rPr>
          <w:rStyle w:val="Subst"/>
          <w:bCs/>
          <w:iCs/>
          <w:sz w:val="22"/>
          <w:szCs w:val="22"/>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5742"/>
        <w:gridCol w:w="1157"/>
      </w:tblGrid>
      <w:tr w:rsidR="00AC6EEE" w:rsidRPr="00FE38D0" w:rsidTr="00590064">
        <w:tc>
          <w:tcPr>
            <w:tcW w:w="5742" w:type="dxa"/>
            <w:tcBorders>
              <w:top w:val="double" w:sz="6" w:space="0" w:color="auto"/>
              <w:left w:val="double" w:sz="6" w:space="0" w:color="auto"/>
              <w:bottom w:val="single" w:sz="6" w:space="0" w:color="auto"/>
              <w:right w:val="single" w:sz="4" w:space="0" w:color="auto"/>
            </w:tcBorders>
          </w:tcPr>
          <w:p w:rsidR="00AC6EEE" w:rsidRPr="00FE38D0" w:rsidRDefault="00AC6EEE" w:rsidP="00590064">
            <w:pPr>
              <w:jc w:val="center"/>
              <w:rPr>
                <w:sz w:val="22"/>
                <w:szCs w:val="22"/>
              </w:rPr>
            </w:pPr>
            <w:r w:rsidRPr="00FE38D0">
              <w:rPr>
                <w:sz w:val="22"/>
                <w:szCs w:val="22"/>
              </w:rPr>
              <w:t>Наименование органа управления</w:t>
            </w:r>
          </w:p>
        </w:tc>
        <w:tc>
          <w:tcPr>
            <w:tcW w:w="1157" w:type="dxa"/>
            <w:tcBorders>
              <w:top w:val="double" w:sz="6" w:space="0" w:color="auto"/>
              <w:left w:val="single" w:sz="6" w:space="0" w:color="auto"/>
              <w:bottom w:val="single" w:sz="6" w:space="0" w:color="auto"/>
              <w:right w:val="double" w:sz="6" w:space="0" w:color="auto"/>
            </w:tcBorders>
          </w:tcPr>
          <w:p w:rsidR="00AC6EEE" w:rsidRPr="00FE38D0" w:rsidRDefault="00AC6EEE" w:rsidP="00AC6EEE">
            <w:pPr>
              <w:jc w:val="center"/>
              <w:rPr>
                <w:sz w:val="22"/>
                <w:szCs w:val="22"/>
              </w:rPr>
            </w:pPr>
            <w:r w:rsidRPr="00FE38D0">
              <w:rPr>
                <w:sz w:val="22"/>
                <w:szCs w:val="22"/>
              </w:rPr>
              <w:t xml:space="preserve">2019, </w:t>
            </w:r>
            <w:r>
              <w:rPr>
                <w:sz w:val="22"/>
                <w:szCs w:val="22"/>
              </w:rPr>
              <w:t>6</w:t>
            </w:r>
            <w:r w:rsidRPr="00FE38D0">
              <w:rPr>
                <w:sz w:val="22"/>
                <w:szCs w:val="22"/>
              </w:rPr>
              <w:t xml:space="preserve"> мес.</w:t>
            </w:r>
          </w:p>
        </w:tc>
      </w:tr>
      <w:tr w:rsidR="00AC6EEE" w:rsidRPr="00FE38D0" w:rsidTr="00590064">
        <w:tc>
          <w:tcPr>
            <w:tcW w:w="5742" w:type="dxa"/>
            <w:tcBorders>
              <w:top w:val="single" w:sz="6" w:space="0" w:color="auto"/>
              <w:left w:val="double" w:sz="6" w:space="0" w:color="auto"/>
              <w:bottom w:val="double" w:sz="6" w:space="0" w:color="auto"/>
              <w:right w:val="single" w:sz="4" w:space="0" w:color="auto"/>
            </w:tcBorders>
          </w:tcPr>
          <w:p w:rsidR="00AC6EEE" w:rsidRPr="00FE38D0" w:rsidRDefault="00AC6EEE" w:rsidP="00590064">
            <w:pPr>
              <w:rPr>
                <w:sz w:val="22"/>
                <w:szCs w:val="22"/>
              </w:rPr>
            </w:pPr>
            <w:r w:rsidRPr="00FE38D0">
              <w:rPr>
                <w:sz w:val="22"/>
                <w:szCs w:val="22"/>
              </w:rPr>
              <w:t>Совет директоров</w:t>
            </w:r>
          </w:p>
        </w:tc>
        <w:tc>
          <w:tcPr>
            <w:tcW w:w="1157" w:type="dxa"/>
            <w:tcBorders>
              <w:top w:val="single" w:sz="6" w:space="0" w:color="auto"/>
              <w:left w:val="single" w:sz="6" w:space="0" w:color="auto"/>
              <w:bottom w:val="double" w:sz="6" w:space="0" w:color="auto"/>
              <w:right w:val="double" w:sz="6" w:space="0" w:color="auto"/>
            </w:tcBorders>
          </w:tcPr>
          <w:p w:rsidR="00AC6EEE" w:rsidRPr="00FE38D0" w:rsidRDefault="00AC6EEE" w:rsidP="00590064">
            <w:pPr>
              <w:jc w:val="right"/>
              <w:rPr>
                <w:sz w:val="22"/>
                <w:szCs w:val="22"/>
              </w:rPr>
            </w:pPr>
            <w:r w:rsidRPr="00FE38D0">
              <w:rPr>
                <w:sz w:val="22"/>
                <w:szCs w:val="22"/>
              </w:rPr>
              <w:t>0</w:t>
            </w:r>
          </w:p>
        </w:tc>
      </w:tr>
    </w:tbl>
    <w:p w:rsidR="00F30679" w:rsidRPr="00FE38D0" w:rsidRDefault="00F30679" w:rsidP="00F30679">
      <w:pPr>
        <w:rPr>
          <w:sz w:val="22"/>
          <w:szCs w:val="22"/>
        </w:rPr>
      </w:pPr>
    </w:p>
    <w:p w:rsidR="0065571E" w:rsidRPr="00FE38D0" w:rsidRDefault="0065571E" w:rsidP="00F30679">
      <w:pPr>
        <w:rPr>
          <w:sz w:val="22"/>
          <w:szCs w:val="22"/>
        </w:rPr>
      </w:pPr>
      <w:r w:rsidRPr="00FE38D0">
        <w:rPr>
          <w:sz w:val="22"/>
          <w:szCs w:val="22"/>
        </w:rPr>
        <w:t>Дополнительная информация:</w:t>
      </w:r>
      <w:r w:rsidRPr="00FE38D0">
        <w:rPr>
          <w:sz w:val="22"/>
          <w:szCs w:val="22"/>
        </w:rPr>
        <w:br/>
      </w:r>
      <w:r w:rsidRPr="00FE38D0">
        <w:rPr>
          <w:rStyle w:val="Subst"/>
          <w:bCs/>
          <w:iCs/>
          <w:sz w:val="22"/>
          <w:szCs w:val="22"/>
        </w:rPr>
        <w:t>Компенсации членам Совета Директоров не выплачивались</w:t>
      </w:r>
      <w:r w:rsidR="000C4D45" w:rsidRPr="00FE38D0">
        <w:rPr>
          <w:rStyle w:val="Subst"/>
          <w:bCs/>
          <w:iCs/>
          <w:sz w:val="22"/>
          <w:szCs w:val="22"/>
        </w:rPr>
        <w:t>.</w:t>
      </w:r>
    </w:p>
    <w:p w:rsidR="0065571E" w:rsidRPr="00FE38D0" w:rsidRDefault="0065571E" w:rsidP="00F30679">
      <w:pPr>
        <w:rPr>
          <w:sz w:val="22"/>
          <w:szCs w:val="22"/>
        </w:rPr>
      </w:pPr>
      <w:r w:rsidRPr="00FE38D0">
        <w:rPr>
          <w:sz w:val="22"/>
          <w:szCs w:val="22"/>
        </w:rPr>
        <w:t>Дополнительная информация:</w:t>
      </w:r>
      <w:r w:rsidRPr="00FE38D0">
        <w:rPr>
          <w:sz w:val="22"/>
          <w:szCs w:val="22"/>
        </w:rPr>
        <w:br/>
      </w:r>
      <w:r w:rsidRPr="00FE38D0">
        <w:rPr>
          <w:rStyle w:val="Subst"/>
          <w:bCs/>
          <w:iCs/>
          <w:sz w:val="22"/>
          <w:szCs w:val="22"/>
        </w:rPr>
        <w:t>отсутствуют</w:t>
      </w:r>
    </w:p>
    <w:p w:rsidR="0065571E" w:rsidRPr="00FE38D0" w:rsidRDefault="0065571E">
      <w:pPr>
        <w:pStyle w:val="2"/>
      </w:pPr>
      <w:bookmarkStart w:id="54" w:name="_Toc14270281"/>
      <w:r w:rsidRPr="00FE38D0">
        <w:t xml:space="preserve">5.4. Сведения о структуре и компетенции органов </w:t>
      </w:r>
      <w:proofErr w:type="gramStart"/>
      <w:r w:rsidRPr="00FE38D0">
        <w:t>контроля за</w:t>
      </w:r>
      <w:proofErr w:type="gramEnd"/>
      <w:r w:rsidRPr="00FE38D0">
        <w:t xml:space="preserve"> финансово-хозяйственной деятельностью эмитента, а также об организации системы управления рисками и внутреннего контроля</w:t>
      </w:r>
      <w:bookmarkEnd w:id="54"/>
    </w:p>
    <w:p w:rsidR="00AC6EEE" w:rsidRPr="00962A27" w:rsidRDefault="00AC6EEE" w:rsidP="00AC6EEE">
      <w:pPr>
        <w:ind w:left="200"/>
        <w:rPr>
          <w:sz w:val="22"/>
          <w:szCs w:val="22"/>
        </w:rPr>
      </w:pPr>
      <w:r w:rsidRPr="00962A27">
        <w:rPr>
          <w:rStyle w:val="Subst"/>
          <w:bCs/>
          <w:iCs/>
          <w:sz w:val="22"/>
          <w:szCs w:val="22"/>
        </w:rPr>
        <w:t>Изменения в составе информации настоящего пункта в отчетном квартале не происходили.</w:t>
      </w:r>
    </w:p>
    <w:p w:rsidR="0065571E" w:rsidRPr="00FE38D0" w:rsidRDefault="0065571E" w:rsidP="00AC6EEE">
      <w:pPr>
        <w:rPr>
          <w:sz w:val="22"/>
          <w:szCs w:val="22"/>
        </w:rPr>
      </w:pPr>
    </w:p>
    <w:p w:rsidR="0065571E" w:rsidRPr="00FE38D0" w:rsidRDefault="0065571E">
      <w:pPr>
        <w:pStyle w:val="2"/>
      </w:pPr>
      <w:bookmarkStart w:id="55" w:name="_Toc14270282"/>
      <w:r w:rsidRPr="00FE38D0">
        <w:lastRenderedPageBreak/>
        <w:t xml:space="preserve">5.5. Информация о лицах, входящих в состав органов </w:t>
      </w:r>
      <w:proofErr w:type="gramStart"/>
      <w:r w:rsidRPr="00FE38D0">
        <w:t>контроля за</w:t>
      </w:r>
      <w:proofErr w:type="gramEnd"/>
      <w:r w:rsidRPr="00FE38D0">
        <w:t xml:space="preserve"> финансово-хозяйственной деятельностью эмитента</w:t>
      </w:r>
      <w:bookmarkEnd w:id="55"/>
    </w:p>
    <w:p w:rsidR="006D13A9" w:rsidRPr="00FE38D0" w:rsidRDefault="006D13A9">
      <w:pPr>
        <w:rPr>
          <w:sz w:val="22"/>
          <w:szCs w:val="22"/>
        </w:rPr>
      </w:pPr>
    </w:p>
    <w:p w:rsidR="004D7718" w:rsidRDefault="0065571E" w:rsidP="006A5429">
      <w:pPr>
        <w:ind w:left="200"/>
        <w:rPr>
          <w:sz w:val="22"/>
          <w:szCs w:val="22"/>
        </w:rPr>
      </w:pPr>
      <w:r w:rsidRPr="00FE38D0">
        <w:rPr>
          <w:sz w:val="22"/>
          <w:szCs w:val="22"/>
        </w:rPr>
        <w:t xml:space="preserve">Наименование органа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r w:rsidRPr="00FE38D0">
        <w:rPr>
          <w:rStyle w:val="Subst"/>
          <w:bCs/>
          <w:iCs/>
          <w:sz w:val="22"/>
          <w:szCs w:val="22"/>
        </w:rPr>
        <w:t xml:space="preserve"> Ревизионная комиссия</w:t>
      </w:r>
    </w:p>
    <w:p w:rsidR="006A5429" w:rsidRPr="00FE38D0" w:rsidRDefault="006A5429" w:rsidP="006A5429">
      <w:pPr>
        <w:ind w:left="200"/>
        <w:rPr>
          <w:sz w:val="22"/>
          <w:szCs w:val="22"/>
        </w:rPr>
      </w:pPr>
    </w:p>
    <w:p w:rsidR="0065571E" w:rsidRPr="00FE38D0" w:rsidRDefault="0065571E">
      <w:pPr>
        <w:ind w:left="200"/>
        <w:rPr>
          <w:sz w:val="22"/>
          <w:szCs w:val="22"/>
        </w:rPr>
      </w:pPr>
      <w:r w:rsidRPr="00FE38D0">
        <w:rPr>
          <w:sz w:val="22"/>
          <w:szCs w:val="22"/>
        </w:rPr>
        <w:t>ФИО:</w:t>
      </w:r>
      <w:r w:rsidR="002118D9">
        <w:rPr>
          <w:sz w:val="22"/>
          <w:szCs w:val="22"/>
        </w:rPr>
        <w:t xml:space="preserve"> </w:t>
      </w:r>
      <w:r w:rsidR="004F16B1" w:rsidRPr="00FE38D0">
        <w:rPr>
          <w:rStyle w:val="Subst"/>
          <w:bCs/>
          <w:iCs/>
          <w:sz w:val="22"/>
          <w:szCs w:val="22"/>
        </w:rPr>
        <w:t xml:space="preserve">Сулейманова Лилия </w:t>
      </w:r>
      <w:proofErr w:type="spellStart"/>
      <w:r w:rsidR="004F16B1" w:rsidRPr="00FE38D0">
        <w:rPr>
          <w:rStyle w:val="Subst"/>
          <w:bCs/>
          <w:iCs/>
          <w:sz w:val="22"/>
          <w:szCs w:val="22"/>
        </w:rPr>
        <w:t>Мансуровна</w:t>
      </w:r>
      <w:proofErr w:type="spellEnd"/>
    </w:p>
    <w:p w:rsidR="0065571E" w:rsidRPr="00FE38D0" w:rsidRDefault="0065571E">
      <w:pPr>
        <w:ind w:left="200"/>
        <w:rPr>
          <w:sz w:val="22"/>
          <w:szCs w:val="22"/>
        </w:rPr>
      </w:pPr>
      <w:r w:rsidRPr="00FE38D0">
        <w:rPr>
          <w:sz w:val="22"/>
          <w:szCs w:val="22"/>
        </w:rPr>
        <w:t>Год рождения:</w:t>
      </w:r>
      <w:r w:rsidRPr="00FE38D0">
        <w:rPr>
          <w:rStyle w:val="Subst"/>
          <w:bCs/>
          <w:iCs/>
          <w:sz w:val="22"/>
          <w:szCs w:val="22"/>
        </w:rPr>
        <w:t xml:space="preserve"> 19</w:t>
      </w:r>
      <w:r w:rsidR="004F16B1" w:rsidRPr="00FE38D0">
        <w:rPr>
          <w:rStyle w:val="Subst"/>
          <w:bCs/>
          <w:iCs/>
          <w:sz w:val="22"/>
          <w:szCs w:val="22"/>
        </w:rPr>
        <w:t>84</w:t>
      </w:r>
    </w:p>
    <w:p w:rsidR="0065571E" w:rsidRPr="00FE38D0" w:rsidRDefault="0065571E">
      <w:pPr>
        <w:ind w:left="200"/>
        <w:rPr>
          <w:sz w:val="22"/>
          <w:szCs w:val="22"/>
        </w:rPr>
      </w:pPr>
      <w:r w:rsidRPr="00FE38D0">
        <w:rPr>
          <w:sz w:val="22"/>
          <w:szCs w:val="22"/>
        </w:rPr>
        <w:t>Образование:</w:t>
      </w:r>
      <w:r w:rsidRPr="00FE38D0">
        <w:rPr>
          <w:sz w:val="22"/>
          <w:szCs w:val="22"/>
        </w:rPr>
        <w:br/>
      </w:r>
      <w:r w:rsidR="00375300" w:rsidRPr="00FE38D0">
        <w:rPr>
          <w:rStyle w:val="Subst"/>
          <w:bCs/>
          <w:iCs/>
          <w:sz w:val="22"/>
          <w:szCs w:val="22"/>
        </w:rPr>
        <w:t>высшее</w:t>
      </w:r>
    </w:p>
    <w:p w:rsidR="0065571E" w:rsidRPr="00FE38D0" w:rsidRDefault="0065571E">
      <w:pPr>
        <w:ind w:left="200"/>
        <w:rPr>
          <w:sz w:val="22"/>
          <w:szCs w:val="22"/>
        </w:rPr>
      </w:pPr>
      <w:proofErr w:type="gramStart"/>
      <w:r w:rsidRPr="00FE38D0">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5571E" w:rsidRPr="00FE38D0" w:rsidRDefault="0065571E">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5571E" w:rsidRPr="00FE38D0">
        <w:tc>
          <w:tcPr>
            <w:tcW w:w="2592" w:type="dxa"/>
            <w:gridSpan w:val="2"/>
            <w:tcBorders>
              <w:top w:val="double" w:sz="6" w:space="0" w:color="auto"/>
              <w:left w:val="doub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5571E" w:rsidRPr="00FE38D0" w:rsidRDefault="0065571E">
            <w:pPr>
              <w:jc w:val="center"/>
              <w:rPr>
                <w:sz w:val="22"/>
                <w:szCs w:val="22"/>
              </w:rPr>
            </w:pPr>
            <w:r w:rsidRPr="00FE38D0">
              <w:rPr>
                <w:sz w:val="22"/>
                <w:szCs w:val="22"/>
              </w:rPr>
              <w:t>Должность</w:t>
            </w:r>
          </w:p>
        </w:tc>
      </w:tr>
      <w:tr w:rsidR="0065571E" w:rsidRPr="00FE38D0">
        <w:tc>
          <w:tcPr>
            <w:tcW w:w="1332" w:type="dxa"/>
            <w:tcBorders>
              <w:top w:val="single" w:sz="6" w:space="0" w:color="auto"/>
              <w:left w:val="doub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65571E" w:rsidRPr="00FE38D0" w:rsidRDefault="0065571E">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65571E" w:rsidRPr="00FE38D0" w:rsidRDefault="0065571E">
            <w:pPr>
              <w:rPr>
                <w:sz w:val="22"/>
                <w:szCs w:val="22"/>
              </w:rPr>
            </w:pPr>
          </w:p>
        </w:tc>
      </w:tr>
      <w:tr w:rsidR="0065571E" w:rsidRPr="00FE38D0">
        <w:tc>
          <w:tcPr>
            <w:tcW w:w="1332" w:type="dxa"/>
            <w:tcBorders>
              <w:top w:val="single" w:sz="6" w:space="0" w:color="auto"/>
              <w:left w:val="double" w:sz="6" w:space="0" w:color="auto"/>
              <w:bottom w:val="single" w:sz="6" w:space="0" w:color="auto"/>
              <w:right w:val="single" w:sz="6" w:space="0" w:color="auto"/>
            </w:tcBorders>
          </w:tcPr>
          <w:p w:rsidR="0065571E" w:rsidRPr="00FE38D0" w:rsidRDefault="0065571E" w:rsidP="004F16B1">
            <w:pPr>
              <w:rPr>
                <w:sz w:val="22"/>
                <w:szCs w:val="22"/>
              </w:rPr>
            </w:pPr>
            <w:r w:rsidRPr="00FE38D0">
              <w:rPr>
                <w:sz w:val="22"/>
                <w:szCs w:val="22"/>
              </w:rPr>
              <w:t>200</w:t>
            </w:r>
            <w:r w:rsidR="004F16B1" w:rsidRPr="00FE38D0">
              <w:rPr>
                <w:sz w:val="22"/>
                <w:szCs w:val="22"/>
              </w:rPr>
              <w:t>6</w:t>
            </w:r>
          </w:p>
        </w:tc>
        <w:tc>
          <w:tcPr>
            <w:tcW w:w="1260" w:type="dxa"/>
            <w:tcBorders>
              <w:top w:val="single" w:sz="6" w:space="0" w:color="auto"/>
              <w:left w:val="single" w:sz="6" w:space="0" w:color="auto"/>
              <w:bottom w:val="single" w:sz="6" w:space="0" w:color="auto"/>
              <w:right w:val="single" w:sz="6" w:space="0" w:color="auto"/>
            </w:tcBorders>
          </w:tcPr>
          <w:p w:rsidR="0065571E" w:rsidRPr="00FE38D0" w:rsidRDefault="004F16B1">
            <w:pPr>
              <w:rPr>
                <w:sz w:val="22"/>
                <w:szCs w:val="22"/>
              </w:rPr>
            </w:pPr>
            <w:r w:rsidRPr="00FE38D0">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5571E" w:rsidRPr="00FE38D0" w:rsidRDefault="0065571E" w:rsidP="004F16B1">
            <w:pPr>
              <w:rPr>
                <w:sz w:val="22"/>
                <w:szCs w:val="22"/>
              </w:rPr>
            </w:pPr>
            <w:r w:rsidRPr="00FE38D0">
              <w:rPr>
                <w:sz w:val="22"/>
                <w:szCs w:val="22"/>
              </w:rPr>
              <w:t xml:space="preserve">АО </w:t>
            </w:r>
            <w:r w:rsidR="002965F8" w:rsidRPr="00FE38D0">
              <w:rPr>
                <w:sz w:val="22"/>
                <w:szCs w:val="22"/>
              </w:rPr>
              <w:t>«</w:t>
            </w:r>
            <w:r w:rsidR="004F16B1" w:rsidRPr="00FE38D0">
              <w:rPr>
                <w:sz w:val="22"/>
                <w:szCs w:val="22"/>
              </w:rPr>
              <w:t xml:space="preserve">Завод </w:t>
            </w:r>
            <w:proofErr w:type="spellStart"/>
            <w:r w:rsidR="004F16B1" w:rsidRPr="00FE38D0">
              <w:rPr>
                <w:sz w:val="22"/>
                <w:szCs w:val="22"/>
              </w:rPr>
              <w:t>Элекон</w:t>
            </w:r>
            <w:proofErr w:type="spellEnd"/>
            <w:r w:rsidR="002965F8" w:rsidRPr="00FE38D0">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65571E" w:rsidRPr="00FE38D0" w:rsidRDefault="004F16B1">
            <w:pPr>
              <w:rPr>
                <w:sz w:val="22"/>
                <w:szCs w:val="22"/>
              </w:rPr>
            </w:pPr>
            <w:r w:rsidRPr="00FE38D0">
              <w:rPr>
                <w:sz w:val="22"/>
                <w:szCs w:val="22"/>
              </w:rPr>
              <w:t>Экономист, бухгалтер, заместитель главного бухгалтера</w:t>
            </w:r>
          </w:p>
        </w:tc>
      </w:tr>
    </w:tbl>
    <w:p w:rsidR="0065571E" w:rsidRPr="00FE38D0" w:rsidRDefault="0065571E">
      <w:pPr>
        <w:rPr>
          <w:sz w:val="22"/>
          <w:szCs w:val="22"/>
        </w:rPr>
      </w:pPr>
    </w:p>
    <w:p w:rsidR="00375300" w:rsidRPr="00FE38D0" w:rsidRDefault="0065571E" w:rsidP="00375300">
      <w:pPr>
        <w:ind w:left="200"/>
        <w:rPr>
          <w:rStyle w:val="Subst"/>
          <w:bCs/>
          <w:iCs/>
          <w:sz w:val="22"/>
          <w:szCs w:val="22"/>
        </w:rPr>
      </w:pPr>
      <w:r w:rsidRPr="00FE38D0">
        <w:rPr>
          <w:rStyle w:val="Subst"/>
          <w:bCs/>
          <w:iCs/>
          <w:sz w:val="22"/>
          <w:szCs w:val="22"/>
        </w:rPr>
        <w:t>Доли участия в уставном капитале эмитента/обыкновенных акций не имеет</w:t>
      </w:r>
    </w:p>
    <w:p w:rsidR="0065571E" w:rsidRPr="00FE38D0" w:rsidRDefault="0065571E" w:rsidP="00375300">
      <w:pPr>
        <w:ind w:left="200"/>
        <w:rPr>
          <w:sz w:val="22"/>
          <w:szCs w:val="22"/>
        </w:rPr>
      </w:pPr>
      <w:r w:rsidRPr="00FE38D0">
        <w:rPr>
          <w:sz w:val="22"/>
          <w:szCs w:val="22"/>
        </w:rPr>
        <w:t>Доли участия лица в уставном (складочном) капитале (паевом фонде) дочерних и зависимых обществ эмитента</w:t>
      </w:r>
    </w:p>
    <w:p w:rsidR="00F16D4F" w:rsidRPr="00FE38D0" w:rsidRDefault="00375300" w:rsidP="00375300">
      <w:pPr>
        <w:ind w:left="400"/>
        <w:rPr>
          <w:b/>
          <w:bCs/>
          <w:i/>
          <w:iCs/>
          <w:sz w:val="22"/>
          <w:szCs w:val="22"/>
        </w:rPr>
      </w:pPr>
      <w:r w:rsidRPr="00FE38D0">
        <w:rPr>
          <w:rStyle w:val="Subst"/>
          <w:bCs/>
          <w:iCs/>
          <w:sz w:val="22"/>
          <w:szCs w:val="22"/>
        </w:rPr>
        <w:t>Лицо указанных долей не имеет</w:t>
      </w:r>
    </w:p>
    <w:p w:rsidR="00F16D4F" w:rsidRPr="00FE38D0" w:rsidRDefault="0065571E" w:rsidP="00F16D4F">
      <w:pPr>
        <w:ind w:left="200"/>
        <w:rPr>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p>
    <w:p w:rsidR="00F16D4F" w:rsidRPr="00FE38D0" w:rsidRDefault="0065571E" w:rsidP="00375300">
      <w:pPr>
        <w:ind w:left="400"/>
        <w:rPr>
          <w:b/>
          <w:bCs/>
          <w:i/>
          <w:iCs/>
          <w:sz w:val="22"/>
          <w:szCs w:val="22"/>
        </w:rPr>
      </w:pPr>
      <w:r w:rsidRPr="00FE38D0">
        <w:rPr>
          <w:rStyle w:val="Subst"/>
          <w:bCs/>
          <w:iCs/>
          <w:sz w:val="22"/>
          <w:szCs w:val="22"/>
        </w:rPr>
        <w:t>У</w:t>
      </w:r>
      <w:r w:rsidR="00375300" w:rsidRPr="00FE38D0">
        <w:rPr>
          <w:rStyle w:val="Subst"/>
          <w:bCs/>
          <w:iCs/>
          <w:sz w:val="22"/>
          <w:szCs w:val="22"/>
        </w:rPr>
        <w:t>казанных родственных связей нет</w:t>
      </w:r>
    </w:p>
    <w:p w:rsidR="0065571E" w:rsidRPr="00FE38D0" w:rsidRDefault="0065571E">
      <w:pPr>
        <w:ind w:left="200"/>
        <w:rPr>
          <w:sz w:val="22"/>
          <w:szCs w:val="22"/>
        </w:rPr>
      </w:pPr>
      <w:r w:rsidRPr="00FE38D0">
        <w:rPr>
          <w:sz w:val="22"/>
          <w:szCs w:val="22"/>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F16D4F" w:rsidRPr="00FE38D0" w:rsidRDefault="0065571E" w:rsidP="00375300">
      <w:pPr>
        <w:ind w:left="400"/>
        <w:rPr>
          <w:b/>
          <w:bCs/>
          <w:i/>
          <w:iCs/>
          <w:sz w:val="22"/>
          <w:szCs w:val="22"/>
        </w:rPr>
      </w:pPr>
      <w:r w:rsidRPr="00FE38D0">
        <w:rPr>
          <w:rStyle w:val="Subst"/>
          <w:bCs/>
          <w:iCs/>
          <w:sz w:val="22"/>
          <w:szCs w:val="22"/>
        </w:rPr>
        <w:t xml:space="preserve">Лицо к указанным видам </w:t>
      </w:r>
      <w:r w:rsidR="00375300" w:rsidRPr="00FE38D0">
        <w:rPr>
          <w:rStyle w:val="Subst"/>
          <w:bCs/>
          <w:iCs/>
          <w:sz w:val="22"/>
          <w:szCs w:val="22"/>
        </w:rPr>
        <w:t>ответственности не привлекалось</w:t>
      </w:r>
    </w:p>
    <w:p w:rsidR="0065571E" w:rsidRPr="00FE38D0" w:rsidRDefault="0065571E">
      <w:pPr>
        <w:ind w:left="200"/>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5571E" w:rsidRPr="00FE38D0" w:rsidRDefault="0065571E">
      <w:pPr>
        <w:ind w:left="400"/>
        <w:rPr>
          <w:sz w:val="22"/>
          <w:szCs w:val="22"/>
        </w:rPr>
      </w:pPr>
      <w:r w:rsidRPr="00FE38D0">
        <w:rPr>
          <w:rStyle w:val="Subst"/>
          <w:bCs/>
          <w:iCs/>
          <w:sz w:val="22"/>
          <w:szCs w:val="22"/>
        </w:rPr>
        <w:t>Лицо указанных должностей не занимало</w:t>
      </w:r>
    </w:p>
    <w:p w:rsidR="0065571E" w:rsidRPr="00FE38D0" w:rsidRDefault="0065571E">
      <w:pPr>
        <w:ind w:left="200"/>
        <w:rPr>
          <w:sz w:val="22"/>
          <w:szCs w:val="22"/>
        </w:rPr>
      </w:pPr>
    </w:p>
    <w:p w:rsidR="0065571E" w:rsidRPr="00FE38D0" w:rsidRDefault="0065571E">
      <w:pPr>
        <w:ind w:left="200"/>
        <w:rPr>
          <w:b/>
          <w:i/>
          <w:sz w:val="22"/>
          <w:szCs w:val="22"/>
        </w:rPr>
      </w:pPr>
      <w:r w:rsidRPr="00FE38D0">
        <w:rPr>
          <w:sz w:val="22"/>
          <w:szCs w:val="22"/>
        </w:rPr>
        <w:t>ФИО:</w:t>
      </w:r>
      <w:r w:rsidR="00FD3A9F">
        <w:rPr>
          <w:sz w:val="22"/>
          <w:szCs w:val="22"/>
        </w:rPr>
        <w:t xml:space="preserve"> </w:t>
      </w:r>
      <w:r w:rsidR="004F16B1" w:rsidRPr="00FE38D0">
        <w:rPr>
          <w:b/>
          <w:i/>
          <w:sz w:val="22"/>
          <w:szCs w:val="22"/>
        </w:rPr>
        <w:t>Штарк Наталья Александровна</w:t>
      </w:r>
    </w:p>
    <w:p w:rsidR="0065571E" w:rsidRPr="00FE38D0" w:rsidRDefault="0065571E" w:rsidP="00375300">
      <w:pPr>
        <w:ind w:left="200"/>
        <w:rPr>
          <w:sz w:val="22"/>
          <w:szCs w:val="22"/>
        </w:rPr>
      </w:pPr>
      <w:r w:rsidRPr="00FE38D0">
        <w:rPr>
          <w:sz w:val="22"/>
          <w:szCs w:val="22"/>
        </w:rPr>
        <w:t>Год рождения:</w:t>
      </w:r>
      <w:r w:rsidRPr="00FE38D0">
        <w:rPr>
          <w:rStyle w:val="Subst"/>
          <w:bCs/>
          <w:iCs/>
          <w:sz w:val="22"/>
          <w:szCs w:val="22"/>
        </w:rPr>
        <w:t xml:space="preserve"> 19</w:t>
      </w:r>
      <w:r w:rsidR="004F16B1" w:rsidRPr="00FE38D0">
        <w:rPr>
          <w:rStyle w:val="Subst"/>
          <w:bCs/>
          <w:iCs/>
          <w:sz w:val="22"/>
          <w:szCs w:val="22"/>
        </w:rPr>
        <w:t>73</w:t>
      </w:r>
    </w:p>
    <w:p w:rsidR="0065571E" w:rsidRPr="00FE38D0" w:rsidRDefault="0065571E">
      <w:pPr>
        <w:ind w:left="200"/>
        <w:rPr>
          <w:sz w:val="22"/>
          <w:szCs w:val="22"/>
        </w:rPr>
      </w:pPr>
      <w:r w:rsidRPr="00FE38D0">
        <w:rPr>
          <w:sz w:val="22"/>
          <w:szCs w:val="22"/>
        </w:rPr>
        <w:t>Образование:</w:t>
      </w:r>
      <w:r w:rsidRPr="00FE38D0">
        <w:rPr>
          <w:sz w:val="22"/>
          <w:szCs w:val="22"/>
        </w:rPr>
        <w:br/>
      </w:r>
      <w:r w:rsidRPr="00FE38D0">
        <w:rPr>
          <w:rStyle w:val="Subst"/>
          <w:bCs/>
          <w:iCs/>
          <w:sz w:val="22"/>
          <w:szCs w:val="22"/>
        </w:rPr>
        <w:t>высшее</w:t>
      </w:r>
    </w:p>
    <w:p w:rsidR="0065571E" w:rsidRPr="00FE38D0" w:rsidRDefault="0065571E">
      <w:pPr>
        <w:ind w:left="200"/>
        <w:rPr>
          <w:sz w:val="22"/>
          <w:szCs w:val="22"/>
        </w:rPr>
      </w:pPr>
      <w:proofErr w:type="gramStart"/>
      <w:r w:rsidRPr="00FE38D0">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5571E" w:rsidRPr="00FE38D0" w:rsidRDefault="0065571E">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65571E" w:rsidRPr="00FE38D0">
        <w:tc>
          <w:tcPr>
            <w:tcW w:w="2592" w:type="dxa"/>
            <w:gridSpan w:val="2"/>
            <w:tcBorders>
              <w:top w:val="double" w:sz="6" w:space="0" w:color="auto"/>
              <w:left w:val="doub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5571E" w:rsidRPr="00FE38D0" w:rsidRDefault="0065571E">
            <w:pPr>
              <w:jc w:val="center"/>
              <w:rPr>
                <w:sz w:val="22"/>
                <w:szCs w:val="22"/>
              </w:rPr>
            </w:pPr>
            <w:r w:rsidRPr="00FE38D0">
              <w:rPr>
                <w:sz w:val="22"/>
                <w:szCs w:val="22"/>
              </w:rPr>
              <w:t>Должность</w:t>
            </w:r>
          </w:p>
        </w:tc>
      </w:tr>
      <w:tr w:rsidR="0065571E" w:rsidRPr="00FE38D0">
        <w:tc>
          <w:tcPr>
            <w:tcW w:w="1332" w:type="dxa"/>
            <w:tcBorders>
              <w:top w:val="single" w:sz="6" w:space="0" w:color="auto"/>
              <w:left w:val="doub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65571E" w:rsidRPr="00FE38D0" w:rsidRDefault="0065571E">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65571E" w:rsidRPr="00FE38D0" w:rsidRDefault="0065571E">
            <w:pPr>
              <w:rPr>
                <w:sz w:val="22"/>
                <w:szCs w:val="22"/>
              </w:rPr>
            </w:pPr>
          </w:p>
        </w:tc>
      </w:tr>
      <w:tr w:rsidR="0065571E" w:rsidRPr="00FE38D0">
        <w:tc>
          <w:tcPr>
            <w:tcW w:w="1332" w:type="dxa"/>
            <w:tcBorders>
              <w:top w:val="single" w:sz="6" w:space="0" w:color="auto"/>
              <w:left w:val="double" w:sz="6" w:space="0" w:color="auto"/>
              <w:bottom w:val="single" w:sz="6" w:space="0" w:color="auto"/>
              <w:right w:val="single" w:sz="6" w:space="0" w:color="auto"/>
            </w:tcBorders>
          </w:tcPr>
          <w:p w:rsidR="0065571E" w:rsidRPr="00FE38D0" w:rsidRDefault="004F16B1">
            <w:pPr>
              <w:rPr>
                <w:sz w:val="22"/>
                <w:szCs w:val="22"/>
              </w:rPr>
            </w:pPr>
            <w:r w:rsidRPr="00FE38D0">
              <w:rPr>
                <w:sz w:val="22"/>
                <w:szCs w:val="22"/>
              </w:rPr>
              <w:t>2013</w:t>
            </w:r>
          </w:p>
        </w:tc>
        <w:tc>
          <w:tcPr>
            <w:tcW w:w="1260" w:type="dxa"/>
            <w:tcBorders>
              <w:top w:val="single" w:sz="6" w:space="0" w:color="auto"/>
              <w:left w:val="single" w:sz="6" w:space="0" w:color="auto"/>
              <w:bottom w:val="single" w:sz="6" w:space="0" w:color="auto"/>
              <w:right w:val="single" w:sz="6" w:space="0" w:color="auto"/>
            </w:tcBorders>
          </w:tcPr>
          <w:p w:rsidR="0065571E" w:rsidRPr="00FE38D0" w:rsidRDefault="0065571E" w:rsidP="004F16B1">
            <w:pPr>
              <w:rPr>
                <w:sz w:val="22"/>
                <w:szCs w:val="22"/>
              </w:rPr>
            </w:pPr>
            <w:r w:rsidRPr="00FE38D0">
              <w:rPr>
                <w:sz w:val="22"/>
                <w:szCs w:val="22"/>
              </w:rPr>
              <w:t>201</w:t>
            </w:r>
            <w:r w:rsidR="004F16B1" w:rsidRPr="00FE38D0">
              <w:rPr>
                <w:sz w:val="22"/>
                <w:szCs w:val="22"/>
              </w:rPr>
              <w:t>6</w:t>
            </w:r>
          </w:p>
        </w:tc>
        <w:tc>
          <w:tcPr>
            <w:tcW w:w="3980" w:type="dxa"/>
            <w:tcBorders>
              <w:top w:val="single" w:sz="6" w:space="0" w:color="auto"/>
              <w:left w:val="single" w:sz="6" w:space="0" w:color="auto"/>
              <w:bottom w:val="single" w:sz="6" w:space="0" w:color="auto"/>
              <w:right w:val="single" w:sz="6" w:space="0" w:color="auto"/>
            </w:tcBorders>
          </w:tcPr>
          <w:p w:rsidR="0065571E" w:rsidRPr="00FE38D0" w:rsidRDefault="004F16B1">
            <w:pPr>
              <w:rPr>
                <w:sz w:val="22"/>
                <w:szCs w:val="22"/>
              </w:rPr>
            </w:pPr>
            <w:r w:rsidRPr="00FE38D0">
              <w:rPr>
                <w:sz w:val="22"/>
                <w:szCs w:val="22"/>
              </w:rPr>
              <w:t xml:space="preserve">ООО «Интеллект </w:t>
            </w:r>
            <w:proofErr w:type="gramStart"/>
            <w:r w:rsidRPr="00FE38D0">
              <w:rPr>
                <w:sz w:val="22"/>
                <w:szCs w:val="22"/>
              </w:rPr>
              <w:t>–С</w:t>
            </w:r>
            <w:proofErr w:type="gramEnd"/>
            <w:r w:rsidRPr="00FE38D0">
              <w:rPr>
                <w:sz w:val="22"/>
                <w:szCs w:val="22"/>
              </w:rPr>
              <w:t>истемс»</w:t>
            </w:r>
          </w:p>
        </w:tc>
        <w:tc>
          <w:tcPr>
            <w:tcW w:w="2680" w:type="dxa"/>
            <w:tcBorders>
              <w:top w:val="single" w:sz="6" w:space="0" w:color="auto"/>
              <w:left w:val="single" w:sz="6" w:space="0" w:color="auto"/>
              <w:bottom w:val="single" w:sz="6" w:space="0" w:color="auto"/>
              <w:right w:val="double" w:sz="6" w:space="0" w:color="auto"/>
            </w:tcBorders>
          </w:tcPr>
          <w:p w:rsidR="0065571E" w:rsidRPr="00FE38D0" w:rsidRDefault="0065571E" w:rsidP="004F16B1">
            <w:pPr>
              <w:rPr>
                <w:sz w:val="22"/>
                <w:szCs w:val="22"/>
              </w:rPr>
            </w:pPr>
            <w:r w:rsidRPr="00FE38D0">
              <w:rPr>
                <w:sz w:val="22"/>
                <w:szCs w:val="22"/>
              </w:rPr>
              <w:t xml:space="preserve">Заместитель </w:t>
            </w:r>
            <w:r w:rsidR="004F16B1" w:rsidRPr="00FE38D0">
              <w:rPr>
                <w:sz w:val="22"/>
                <w:szCs w:val="22"/>
              </w:rPr>
              <w:t>директора, директор</w:t>
            </w:r>
          </w:p>
        </w:tc>
      </w:tr>
      <w:tr w:rsidR="004F16B1" w:rsidRPr="00FE38D0">
        <w:tc>
          <w:tcPr>
            <w:tcW w:w="1332" w:type="dxa"/>
            <w:tcBorders>
              <w:top w:val="single" w:sz="6" w:space="0" w:color="auto"/>
              <w:left w:val="double" w:sz="6" w:space="0" w:color="auto"/>
              <w:bottom w:val="single" w:sz="6" w:space="0" w:color="auto"/>
              <w:right w:val="single" w:sz="6" w:space="0" w:color="auto"/>
            </w:tcBorders>
          </w:tcPr>
          <w:p w:rsidR="004F16B1" w:rsidRPr="00FE38D0" w:rsidRDefault="004F16B1">
            <w:pPr>
              <w:rPr>
                <w:sz w:val="22"/>
                <w:szCs w:val="22"/>
              </w:rPr>
            </w:pPr>
            <w:r w:rsidRPr="00FE38D0">
              <w:rPr>
                <w:sz w:val="22"/>
                <w:szCs w:val="22"/>
              </w:rPr>
              <w:t>2016</w:t>
            </w:r>
          </w:p>
        </w:tc>
        <w:tc>
          <w:tcPr>
            <w:tcW w:w="1260" w:type="dxa"/>
            <w:tcBorders>
              <w:top w:val="single" w:sz="6" w:space="0" w:color="auto"/>
              <w:left w:val="single" w:sz="6" w:space="0" w:color="auto"/>
              <w:bottom w:val="single" w:sz="6" w:space="0" w:color="auto"/>
              <w:right w:val="single" w:sz="6" w:space="0" w:color="auto"/>
            </w:tcBorders>
          </w:tcPr>
          <w:p w:rsidR="004F16B1" w:rsidRPr="00FE38D0" w:rsidRDefault="004F16B1" w:rsidP="004F16B1">
            <w:pPr>
              <w:rPr>
                <w:sz w:val="22"/>
                <w:szCs w:val="22"/>
              </w:rPr>
            </w:pPr>
            <w:r w:rsidRPr="00FE38D0">
              <w:rPr>
                <w:sz w:val="22"/>
                <w:szCs w:val="22"/>
              </w:rPr>
              <w:t>2018</w:t>
            </w:r>
          </w:p>
        </w:tc>
        <w:tc>
          <w:tcPr>
            <w:tcW w:w="3980" w:type="dxa"/>
            <w:tcBorders>
              <w:top w:val="single" w:sz="6" w:space="0" w:color="auto"/>
              <w:left w:val="single" w:sz="6" w:space="0" w:color="auto"/>
              <w:bottom w:val="single" w:sz="6" w:space="0" w:color="auto"/>
              <w:right w:val="single" w:sz="6" w:space="0" w:color="auto"/>
            </w:tcBorders>
          </w:tcPr>
          <w:p w:rsidR="004F16B1" w:rsidRPr="00FE38D0" w:rsidRDefault="004F16B1">
            <w:pPr>
              <w:rPr>
                <w:sz w:val="22"/>
                <w:szCs w:val="22"/>
              </w:rPr>
            </w:pPr>
            <w:r w:rsidRPr="00FE38D0">
              <w:rPr>
                <w:sz w:val="22"/>
                <w:szCs w:val="22"/>
              </w:rPr>
              <w:t>АО «Стелла-К»</w:t>
            </w:r>
          </w:p>
        </w:tc>
        <w:tc>
          <w:tcPr>
            <w:tcW w:w="2680" w:type="dxa"/>
            <w:tcBorders>
              <w:top w:val="single" w:sz="6" w:space="0" w:color="auto"/>
              <w:left w:val="single" w:sz="6" w:space="0" w:color="auto"/>
              <w:bottom w:val="single" w:sz="6" w:space="0" w:color="auto"/>
              <w:right w:val="double" w:sz="6" w:space="0" w:color="auto"/>
            </w:tcBorders>
          </w:tcPr>
          <w:p w:rsidR="004F16B1" w:rsidRPr="00FE38D0" w:rsidRDefault="004F16B1" w:rsidP="004F16B1">
            <w:pPr>
              <w:rPr>
                <w:sz w:val="22"/>
                <w:szCs w:val="22"/>
              </w:rPr>
            </w:pPr>
            <w:r w:rsidRPr="00FE38D0">
              <w:rPr>
                <w:sz w:val="22"/>
                <w:szCs w:val="22"/>
              </w:rPr>
              <w:t>Заместитель главного бухгалтера</w:t>
            </w:r>
          </w:p>
        </w:tc>
      </w:tr>
      <w:tr w:rsidR="0065571E" w:rsidRPr="00FE38D0" w:rsidTr="002965F8">
        <w:tc>
          <w:tcPr>
            <w:tcW w:w="1332" w:type="dxa"/>
            <w:tcBorders>
              <w:top w:val="single" w:sz="6" w:space="0" w:color="auto"/>
              <w:left w:val="double" w:sz="6" w:space="0" w:color="auto"/>
              <w:bottom w:val="single" w:sz="6" w:space="0" w:color="auto"/>
              <w:right w:val="single" w:sz="6" w:space="0" w:color="auto"/>
            </w:tcBorders>
          </w:tcPr>
          <w:p w:rsidR="0065571E" w:rsidRPr="00FE38D0" w:rsidRDefault="0065571E" w:rsidP="004F16B1">
            <w:pPr>
              <w:rPr>
                <w:sz w:val="22"/>
                <w:szCs w:val="22"/>
              </w:rPr>
            </w:pPr>
            <w:r w:rsidRPr="00FE38D0">
              <w:rPr>
                <w:sz w:val="22"/>
                <w:szCs w:val="22"/>
              </w:rPr>
              <w:t>201</w:t>
            </w:r>
            <w:r w:rsidR="004F16B1" w:rsidRPr="00FE38D0">
              <w:rPr>
                <w:sz w:val="22"/>
                <w:szCs w:val="22"/>
              </w:rPr>
              <w:t>6</w:t>
            </w:r>
          </w:p>
        </w:tc>
        <w:tc>
          <w:tcPr>
            <w:tcW w:w="1260" w:type="dxa"/>
            <w:tcBorders>
              <w:top w:val="single" w:sz="6" w:space="0" w:color="auto"/>
              <w:left w:val="single" w:sz="6" w:space="0" w:color="auto"/>
              <w:bottom w:val="single" w:sz="6" w:space="0" w:color="auto"/>
              <w:right w:val="single" w:sz="6" w:space="0" w:color="auto"/>
            </w:tcBorders>
          </w:tcPr>
          <w:p w:rsidR="0065571E" w:rsidRPr="00FE38D0" w:rsidRDefault="004F16B1" w:rsidP="00F11834">
            <w:pPr>
              <w:rPr>
                <w:sz w:val="22"/>
                <w:szCs w:val="22"/>
              </w:rPr>
            </w:pPr>
            <w:r w:rsidRPr="00FE38D0">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5571E" w:rsidRPr="00FE38D0" w:rsidRDefault="004F16B1">
            <w:pPr>
              <w:rPr>
                <w:sz w:val="22"/>
                <w:szCs w:val="22"/>
              </w:rPr>
            </w:pPr>
            <w:r w:rsidRPr="00FE38D0">
              <w:rPr>
                <w:sz w:val="22"/>
                <w:szCs w:val="22"/>
              </w:rPr>
              <w:t xml:space="preserve">ООО « Консалтинговое </w:t>
            </w:r>
            <w:proofErr w:type="spellStart"/>
            <w:r w:rsidRPr="00FE38D0">
              <w:rPr>
                <w:sz w:val="22"/>
                <w:szCs w:val="22"/>
              </w:rPr>
              <w:t>агенство</w:t>
            </w:r>
            <w:proofErr w:type="spellEnd"/>
            <w:r w:rsidRPr="00FE38D0">
              <w:rPr>
                <w:sz w:val="22"/>
                <w:szCs w:val="22"/>
              </w:rPr>
              <w:t xml:space="preserve"> «Стратег»</w:t>
            </w:r>
          </w:p>
        </w:tc>
        <w:tc>
          <w:tcPr>
            <w:tcW w:w="2680" w:type="dxa"/>
            <w:tcBorders>
              <w:top w:val="single" w:sz="6" w:space="0" w:color="auto"/>
              <w:left w:val="single" w:sz="6" w:space="0" w:color="auto"/>
              <w:bottom w:val="single" w:sz="6" w:space="0" w:color="auto"/>
              <w:right w:val="double" w:sz="6" w:space="0" w:color="auto"/>
            </w:tcBorders>
          </w:tcPr>
          <w:p w:rsidR="0065571E" w:rsidRPr="00FE38D0" w:rsidRDefault="004F16B1">
            <w:pPr>
              <w:rPr>
                <w:sz w:val="22"/>
                <w:szCs w:val="22"/>
              </w:rPr>
            </w:pPr>
            <w:r w:rsidRPr="00FE38D0">
              <w:rPr>
                <w:sz w:val="22"/>
                <w:szCs w:val="22"/>
              </w:rPr>
              <w:t xml:space="preserve">Директор, главный бухгалтер </w:t>
            </w:r>
            <w:proofErr w:type="gramStart"/>
            <w:r w:rsidRPr="00FE38D0">
              <w:rPr>
                <w:sz w:val="22"/>
                <w:szCs w:val="22"/>
              </w:rPr>
              <w:t xml:space="preserve">( </w:t>
            </w:r>
            <w:proofErr w:type="gramEnd"/>
            <w:r w:rsidRPr="00FE38D0">
              <w:rPr>
                <w:sz w:val="22"/>
                <w:szCs w:val="22"/>
              </w:rPr>
              <w:t>по совместительству)</w:t>
            </w:r>
          </w:p>
        </w:tc>
      </w:tr>
      <w:tr w:rsidR="002965F8" w:rsidRPr="00FE38D0" w:rsidTr="00045EB8">
        <w:tc>
          <w:tcPr>
            <w:tcW w:w="1332" w:type="dxa"/>
            <w:tcBorders>
              <w:top w:val="single" w:sz="6" w:space="0" w:color="auto"/>
              <w:left w:val="double" w:sz="6" w:space="0" w:color="auto"/>
              <w:bottom w:val="single" w:sz="6" w:space="0" w:color="auto"/>
              <w:right w:val="single" w:sz="6" w:space="0" w:color="auto"/>
            </w:tcBorders>
          </w:tcPr>
          <w:p w:rsidR="002965F8" w:rsidRPr="00FE38D0" w:rsidRDefault="002965F8" w:rsidP="004F16B1">
            <w:pPr>
              <w:rPr>
                <w:sz w:val="22"/>
                <w:szCs w:val="22"/>
              </w:rPr>
            </w:pPr>
            <w:r w:rsidRPr="00FE38D0">
              <w:rPr>
                <w:sz w:val="22"/>
                <w:szCs w:val="22"/>
              </w:rPr>
              <w:lastRenderedPageBreak/>
              <w:t>201</w:t>
            </w:r>
            <w:r w:rsidR="004F16B1" w:rsidRPr="00FE38D0">
              <w:rPr>
                <w:sz w:val="22"/>
                <w:szCs w:val="22"/>
              </w:rPr>
              <w:t>8</w:t>
            </w:r>
          </w:p>
        </w:tc>
        <w:tc>
          <w:tcPr>
            <w:tcW w:w="1260" w:type="dxa"/>
            <w:tcBorders>
              <w:top w:val="single" w:sz="6" w:space="0" w:color="auto"/>
              <w:left w:val="single" w:sz="6" w:space="0" w:color="auto"/>
              <w:bottom w:val="single" w:sz="6" w:space="0" w:color="auto"/>
              <w:right w:val="single" w:sz="6" w:space="0" w:color="auto"/>
            </w:tcBorders>
          </w:tcPr>
          <w:p w:rsidR="002965F8" w:rsidRPr="00FE38D0" w:rsidRDefault="00045EB8" w:rsidP="00F11834">
            <w:pPr>
              <w:rPr>
                <w:sz w:val="22"/>
                <w:szCs w:val="22"/>
              </w:rPr>
            </w:pPr>
            <w:r>
              <w:rPr>
                <w:sz w:val="22"/>
                <w:szCs w:val="22"/>
              </w:rPr>
              <w:t>2019</w:t>
            </w:r>
          </w:p>
        </w:tc>
        <w:tc>
          <w:tcPr>
            <w:tcW w:w="3980" w:type="dxa"/>
            <w:tcBorders>
              <w:top w:val="single" w:sz="6" w:space="0" w:color="auto"/>
              <w:left w:val="single" w:sz="6" w:space="0" w:color="auto"/>
              <w:bottom w:val="single" w:sz="6" w:space="0" w:color="auto"/>
              <w:right w:val="single" w:sz="6" w:space="0" w:color="auto"/>
            </w:tcBorders>
          </w:tcPr>
          <w:p w:rsidR="002965F8" w:rsidRPr="00FE38D0" w:rsidRDefault="004F16B1">
            <w:pPr>
              <w:rPr>
                <w:sz w:val="22"/>
                <w:szCs w:val="22"/>
              </w:rPr>
            </w:pPr>
            <w:r w:rsidRPr="00FE38D0">
              <w:rPr>
                <w:sz w:val="22"/>
                <w:szCs w:val="22"/>
              </w:rPr>
              <w:t xml:space="preserve">АО «Завод </w:t>
            </w:r>
            <w:proofErr w:type="spellStart"/>
            <w:r w:rsidRPr="00FE38D0">
              <w:rPr>
                <w:sz w:val="22"/>
                <w:szCs w:val="22"/>
              </w:rPr>
              <w:t>Элекон</w:t>
            </w:r>
            <w:proofErr w:type="spellEnd"/>
            <w:r w:rsidRPr="00FE38D0">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2965F8" w:rsidRPr="00FE38D0" w:rsidRDefault="004F16B1">
            <w:pPr>
              <w:rPr>
                <w:sz w:val="22"/>
                <w:szCs w:val="22"/>
              </w:rPr>
            </w:pPr>
            <w:r w:rsidRPr="00FE38D0">
              <w:rPr>
                <w:sz w:val="22"/>
                <w:szCs w:val="22"/>
              </w:rPr>
              <w:t>Советник генерального директора по бухгалтерскому учету</w:t>
            </w:r>
          </w:p>
        </w:tc>
      </w:tr>
      <w:tr w:rsidR="00045EB8" w:rsidRPr="00FE38D0">
        <w:tc>
          <w:tcPr>
            <w:tcW w:w="1332" w:type="dxa"/>
            <w:tcBorders>
              <w:top w:val="single" w:sz="6" w:space="0" w:color="auto"/>
              <w:left w:val="double" w:sz="6" w:space="0" w:color="auto"/>
              <w:bottom w:val="double" w:sz="6" w:space="0" w:color="auto"/>
              <w:right w:val="single" w:sz="6" w:space="0" w:color="auto"/>
            </w:tcBorders>
          </w:tcPr>
          <w:p w:rsidR="00045EB8" w:rsidRPr="00FE38D0" w:rsidRDefault="00045EB8" w:rsidP="004F16B1">
            <w:pPr>
              <w:rPr>
                <w:sz w:val="22"/>
                <w:szCs w:val="22"/>
              </w:rPr>
            </w:pPr>
            <w:r>
              <w:rPr>
                <w:sz w:val="22"/>
                <w:szCs w:val="22"/>
              </w:rPr>
              <w:t>2019</w:t>
            </w:r>
          </w:p>
        </w:tc>
        <w:tc>
          <w:tcPr>
            <w:tcW w:w="1260" w:type="dxa"/>
            <w:tcBorders>
              <w:top w:val="single" w:sz="6" w:space="0" w:color="auto"/>
              <w:left w:val="single" w:sz="6" w:space="0" w:color="auto"/>
              <w:bottom w:val="double" w:sz="6" w:space="0" w:color="auto"/>
              <w:right w:val="single" w:sz="6" w:space="0" w:color="auto"/>
            </w:tcBorders>
          </w:tcPr>
          <w:p w:rsidR="00045EB8" w:rsidRPr="00FE38D0" w:rsidRDefault="00045EB8" w:rsidP="00F11834">
            <w:pPr>
              <w:rPr>
                <w:sz w:val="22"/>
                <w:szCs w:val="22"/>
              </w:rPr>
            </w:pPr>
            <w:r w:rsidRPr="00FE38D0">
              <w:rPr>
                <w:sz w:val="22"/>
                <w:szCs w:val="22"/>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45EB8" w:rsidRPr="00FE38D0" w:rsidRDefault="00045EB8">
            <w:pPr>
              <w:rPr>
                <w:sz w:val="22"/>
                <w:szCs w:val="22"/>
              </w:rPr>
            </w:pPr>
            <w:r>
              <w:rPr>
                <w:sz w:val="22"/>
                <w:szCs w:val="22"/>
              </w:rPr>
              <w:t>ООО «ИНВЕСТ ПРОМ ГРУПП»</w:t>
            </w:r>
          </w:p>
        </w:tc>
        <w:tc>
          <w:tcPr>
            <w:tcW w:w="2680" w:type="dxa"/>
            <w:tcBorders>
              <w:top w:val="single" w:sz="6" w:space="0" w:color="auto"/>
              <w:left w:val="single" w:sz="6" w:space="0" w:color="auto"/>
              <w:bottom w:val="double" w:sz="6" w:space="0" w:color="auto"/>
              <w:right w:val="double" w:sz="6" w:space="0" w:color="auto"/>
            </w:tcBorders>
          </w:tcPr>
          <w:p w:rsidR="00045EB8" w:rsidRPr="00FE38D0" w:rsidRDefault="00045EB8">
            <w:pPr>
              <w:rPr>
                <w:sz w:val="22"/>
                <w:szCs w:val="22"/>
              </w:rPr>
            </w:pPr>
            <w:r>
              <w:rPr>
                <w:sz w:val="22"/>
                <w:szCs w:val="22"/>
              </w:rPr>
              <w:t>Директор по экономике</w:t>
            </w:r>
          </w:p>
        </w:tc>
      </w:tr>
    </w:tbl>
    <w:p w:rsidR="0065571E" w:rsidRPr="00FE38D0" w:rsidRDefault="0065571E">
      <w:pPr>
        <w:pStyle w:val="ThinDelim"/>
        <w:rPr>
          <w:sz w:val="22"/>
          <w:szCs w:val="22"/>
        </w:rPr>
      </w:pPr>
    </w:p>
    <w:p w:rsidR="00375300" w:rsidRPr="00FE38D0" w:rsidRDefault="0065571E" w:rsidP="00375300">
      <w:pPr>
        <w:ind w:left="200"/>
        <w:rPr>
          <w:rStyle w:val="Subst"/>
          <w:bCs/>
          <w:iCs/>
          <w:sz w:val="22"/>
          <w:szCs w:val="22"/>
        </w:rPr>
      </w:pPr>
      <w:r w:rsidRPr="00FE38D0">
        <w:rPr>
          <w:rStyle w:val="Subst"/>
          <w:bCs/>
          <w:iCs/>
          <w:sz w:val="22"/>
          <w:szCs w:val="22"/>
        </w:rPr>
        <w:t>Доли участия в уставном капитале эмитента/обыкновенных акций не имеет</w:t>
      </w:r>
    </w:p>
    <w:p w:rsidR="0065571E" w:rsidRPr="00FE38D0" w:rsidRDefault="0065571E" w:rsidP="00375300">
      <w:pPr>
        <w:ind w:left="200"/>
        <w:rPr>
          <w:sz w:val="22"/>
          <w:szCs w:val="22"/>
        </w:rPr>
      </w:pPr>
      <w:r w:rsidRPr="00FE38D0">
        <w:rPr>
          <w:sz w:val="22"/>
          <w:szCs w:val="22"/>
        </w:rPr>
        <w:t>Доли участия лица в уставном (складочном) капитале (паевом фонде) дочерних и зависимых обществ эмитента</w:t>
      </w:r>
    </w:p>
    <w:p w:rsidR="0065571E" w:rsidRPr="00FE38D0" w:rsidRDefault="0065571E">
      <w:pPr>
        <w:ind w:left="400"/>
        <w:rPr>
          <w:sz w:val="22"/>
          <w:szCs w:val="22"/>
        </w:rPr>
      </w:pPr>
      <w:r w:rsidRPr="00FE38D0">
        <w:rPr>
          <w:rStyle w:val="Subst"/>
          <w:bCs/>
          <w:iCs/>
          <w:sz w:val="22"/>
          <w:szCs w:val="22"/>
        </w:rPr>
        <w:t>Лицо указанных долей не имеет</w:t>
      </w:r>
    </w:p>
    <w:p w:rsidR="0065571E" w:rsidRPr="00FE38D0" w:rsidRDefault="0065571E">
      <w:pPr>
        <w:ind w:left="200"/>
        <w:rPr>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p>
    <w:p w:rsidR="00F817F4" w:rsidRPr="00FE38D0" w:rsidRDefault="0065571E" w:rsidP="004D7718">
      <w:pPr>
        <w:ind w:left="400"/>
        <w:rPr>
          <w:b/>
          <w:bCs/>
          <w:i/>
          <w:iCs/>
          <w:sz w:val="22"/>
          <w:szCs w:val="22"/>
        </w:rPr>
      </w:pPr>
      <w:r w:rsidRPr="00FE38D0">
        <w:rPr>
          <w:rStyle w:val="Subst"/>
          <w:bCs/>
          <w:iCs/>
          <w:sz w:val="22"/>
          <w:szCs w:val="22"/>
        </w:rPr>
        <w:t>У</w:t>
      </w:r>
      <w:r w:rsidR="004D7718" w:rsidRPr="00FE38D0">
        <w:rPr>
          <w:rStyle w:val="Subst"/>
          <w:bCs/>
          <w:iCs/>
          <w:sz w:val="22"/>
          <w:szCs w:val="22"/>
        </w:rPr>
        <w:t>казанных родственных связей нет</w:t>
      </w:r>
    </w:p>
    <w:p w:rsidR="0065571E" w:rsidRPr="00FE38D0" w:rsidRDefault="0065571E">
      <w:pPr>
        <w:ind w:left="200"/>
        <w:rPr>
          <w:sz w:val="22"/>
          <w:szCs w:val="22"/>
        </w:rPr>
      </w:pPr>
      <w:r w:rsidRPr="00FE38D0">
        <w:rPr>
          <w:sz w:val="22"/>
          <w:szCs w:val="22"/>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65571E" w:rsidRPr="00FE38D0" w:rsidRDefault="0065571E">
      <w:pPr>
        <w:ind w:left="400"/>
        <w:rPr>
          <w:rStyle w:val="Subst"/>
          <w:bCs/>
          <w:iCs/>
          <w:sz w:val="22"/>
          <w:szCs w:val="22"/>
        </w:rPr>
      </w:pPr>
      <w:r w:rsidRPr="00FE38D0">
        <w:rPr>
          <w:rStyle w:val="Subst"/>
          <w:bCs/>
          <w:iCs/>
          <w:sz w:val="22"/>
          <w:szCs w:val="22"/>
        </w:rPr>
        <w:t>Лицо к указанным видам ответственности не привлекалось</w:t>
      </w:r>
    </w:p>
    <w:p w:rsidR="0065571E" w:rsidRPr="00FE38D0" w:rsidRDefault="0065571E">
      <w:pPr>
        <w:ind w:left="200"/>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65571E" w:rsidRPr="00FE38D0" w:rsidRDefault="0065571E">
      <w:pPr>
        <w:ind w:left="400"/>
        <w:rPr>
          <w:sz w:val="22"/>
          <w:szCs w:val="22"/>
        </w:rPr>
      </w:pPr>
      <w:r w:rsidRPr="00FE38D0">
        <w:rPr>
          <w:rStyle w:val="Subst"/>
          <w:bCs/>
          <w:iCs/>
          <w:sz w:val="22"/>
          <w:szCs w:val="22"/>
        </w:rPr>
        <w:t>Лицо указанных должностей не занимало</w:t>
      </w:r>
    </w:p>
    <w:p w:rsidR="0065571E" w:rsidRPr="00FE38D0" w:rsidRDefault="0065571E">
      <w:pPr>
        <w:ind w:left="200"/>
        <w:rPr>
          <w:sz w:val="22"/>
          <w:szCs w:val="22"/>
        </w:rPr>
      </w:pPr>
    </w:p>
    <w:p w:rsidR="0065571E" w:rsidRPr="00045EB8" w:rsidRDefault="0065571E">
      <w:pPr>
        <w:ind w:left="200"/>
        <w:rPr>
          <w:b/>
          <w:i/>
          <w:sz w:val="22"/>
          <w:szCs w:val="22"/>
        </w:rPr>
      </w:pPr>
      <w:r w:rsidRPr="00FE38D0">
        <w:rPr>
          <w:sz w:val="22"/>
          <w:szCs w:val="22"/>
        </w:rPr>
        <w:t>ФИО:</w:t>
      </w:r>
      <w:r w:rsidR="00045EB8">
        <w:rPr>
          <w:sz w:val="22"/>
          <w:szCs w:val="22"/>
        </w:rPr>
        <w:t xml:space="preserve"> </w:t>
      </w:r>
      <w:r w:rsidR="00045EB8" w:rsidRPr="00045EB8">
        <w:rPr>
          <w:b/>
          <w:i/>
          <w:sz w:val="22"/>
          <w:szCs w:val="22"/>
        </w:rPr>
        <w:t xml:space="preserve">Хакимов </w:t>
      </w:r>
      <w:proofErr w:type="spellStart"/>
      <w:r w:rsidR="00045EB8" w:rsidRPr="00045EB8">
        <w:rPr>
          <w:b/>
          <w:i/>
          <w:sz w:val="22"/>
          <w:szCs w:val="22"/>
        </w:rPr>
        <w:t>Тагир</w:t>
      </w:r>
      <w:proofErr w:type="spellEnd"/>
      <w:r w:rsidR="00045EB8" w:rsidRPr="00045EB8">
        <w:rPr>
          <w:b/>
          <w:i/>
          <w:sz w:val="22"/>
          <w:szCs w:val="22"/>
        </w:rPr>
        <w:t xml:space="preserve"> Рафаилович</w:t>
      </w:r>
    </w:p>
    <w:p w:rsidR="00F30679" w:rsidRPr="00FE38D0" w:rsidRDefault="0065571E" w:rsidP="00F30679">
      <w:pPr>
        <w:ind w:left="200"/>
        <w:rPr>
          <w:sz w:val="22"/>
          <w:szCs w:val="22"/>
        </w:rPr>
      </w:pPr>
      <w:r w:rsidRPr="00FE38D0">
        <w:rPr>
          <w:sz w:val="22"/>
          <w:szCs w:val="22"/>
        </w:rPr>
        <w:t>Год рождения:</w:t>
      </w:r>
      <w:r w:rsidRPr="00FE38D0">
        <w:rPr>
          <w:rStyle w:val="Subst"/>
          <w:bCs/>
          <w:iCs/>
          <w:sz w:val="22"/>
          <w:szCs w:val="22"/>
        </w:rPr>
        <w:t xml:space="preserve"> 19</w:t>
      </w:r>
      <w:r w:rsidR="00240EC8" w:rsidRPr="00FE38D0">
        <w:rPr>
          <w:rStyle w:val="Subst"/>
          <w:bCs/>
          <w:iCs/>
          <w:sz w:val="22"/>
          <w:szCs w:val="22"/>
        </w:rPr>
        <w:t>8</w:t>
      </w:r>
      <w:r w:rsidR="004F16B1" w:rsidRPr="00FE38D0">
        <w:rPr>
          <w:rStyle w:val="Subst"/>
          <w:bCs/>
          <w:iCs/>
          <w:sz w:val="22"/>
          <w:szCs w:val="22"/>
        </w:rPr>
        <w:t>5</w:t>
      </w:r>
    </w:p>
    <w:p w:rsidR="00F817F4" w:rsidRPr="00FE38D0" w:rsidRDefault="0065571E" w:rsidP="004D7718">
      <w:pPr>
        <w:ind w:left="200"/>
        <w:rPr>
          <w:sz w:val="22"/>
          <w:szCs w:val="22"/>
        </w:rPr>
      </w:pPr>
      <w:r w:rsidRPr="00FE38D0">
        <w:rPr>
          <w:sz w:val="22"/>
          <w:szCs w:val="22"/>
        </w:rPr>
        <w:t>Образование:</w:t>
      </w:r>
      <w:r w:rsidRPr="00FE38D0">
        <w:rPr>
          <w:sz w:val="22"/>
          <w:szCs w:val="22"/>
        </w:rPr>
        <w:br/>
      </w:r>
      <w:r w:rsidRPr="00FE38D0">
        <w:rPr>
          <w:rStyle w:val="Subst"/>
          <w:bCs/>
          <w:iCs/>
          <w:sz w:val="22"/>
          <w:szCs w:val="22"/>
        </w:rPr>
        <w:t>высшее</w:t>
      </w:r>
    </w:p>
    <w:p w:rsidR="0065571E" w:rsidRPr="00FE38D0" w:rsidRDefault="0065571E">
      <w:pPr>
        <w:ind w:left="200"/>
        <w:rPr>
          <w:sz w:val="22"/>
          <w:szCs w:val="22"/>
        </w:rPr>
      </w:pPr>
      <w:proofErr w:type="gramStart"/>
      <w:r w:rsidRPr="00FE38D0">
        <w:rPr>
          <w:sz w:val="22"/>
          <w:szCs w:val="22"/>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5571E" w:rsidRPr="00FE38D0" w:rsidRDefault="0065571E">
      <w:pPr>
        <w:pStyle w:val="ThinDelim"/>
        <w:rPr>
          <w:sz w:val="22"/>
          <w:szCs w:val="22"/>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65571E" w:rsidRPr="00FE38D0" w:rsidTr="00C45F34">
        <w:tc>
          <w:tcPr>
            <w:tcW w:w="2592" w:type="dxa"/>
            <w:gridSpan w:val="2"/>
            <w:tcBorders>
              <w:top w:val="double" w:sz="6" w:space="0" w:color="auto"/>
              <w:left w:val="doub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5571E" w:rsidRPr="00FE38D0" w:rsidRDefault="0065571E">
            <w:pPr>
              <w:jc w:val="center"/>
              <w:rPr>
                <w:sz w:val="22"/>
                <w:szCs w:val="22"/>
              </w:rPr>
            </w:pPr>
            <w:r w:rsidRPr="00FE38D0">
              <w:rPr>
                <w:sz w:val="22"/>
                <w:szCs w:val="22"/>
              </w:rPr>
              <w:t>Должность</w:t>
            </w:r>
          </w:p>
        </w:tc>
      </w:tr>
      <w:tr w:rsidR="0065571E" w:rsidRPr="00FE38D0" w:rsidTr="00C45F34">
        <w:tc>
          <w:tcPr>
            <w:tcW w:w="1332" w:type="dxa"/>
            <w:tcBorders>
              <w:top w:val="single" w:sz="6" w:space="0" w:color="auto"/>
              <w:left w:val="doub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65571E" w:rsidRPr="00FE38D0" w:rsidRDefault="0065571E">
            <w:pPr>
              <w:jc w:val="center"/>
              <w:rPr>
                <w:sz w:val="22"/>
                <w:szCs w:val="22"/>
              </w:rPr>
            </w:pPr>
            <w:r w:rsidRPr="00FE38D0">
              <w:rPr>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65571E" w:rsidRPr="00FE38D0" w:rsidRDefault="0065571E">
            <w:pPr>
              <w:rPr>
                <w:sz w:val="22"/>
                <w:szCs w:val="22"/>
              </w:rPr>
            </w:pPr>
          </w:p>
        </w:tc>
        <w:tc>
          <w:tcPr>
            <w:tcW w:w="2680" w:type="dxa"/>
            <w:tcBorders>
              <w:top w:val="single" w:sz="6" w:space="0" w:color="auto"/>
              <w:left w:val="single" w:sz="6" w:space="0" w:color="auto"/>
              <w:bottom w:val="single" w:sz="6" w:space="0" w:color="auto"/>
              <w:right w:val="double" w:sz="6" w:space="0" w:color="auto"/>
            </w:tcBorders>
          </w:tcPr>
          <w:p w:rsidR="0065571E" w:rsidRPr="00FE38D0" w:rsidRDefault="0065571E">
            <w:pPr>
              <w:rPr>
                <w:sz w:val="22"/>
                <w:szCs w:val="22"/>
              </w:rPr>
            </w:pPr>
          </w:p>
        </w:tc>
      </w:tr>
      <w:tr w:rsidR="0065571E" w:rsidRPr="00FE38D0" w:rsidTr="00C45F34">
        <w:tc>
          <w:tcPr>
            <w:tcW w:w="1332" w:type="dxa"/>
            <w:tcBorders>
              <w:top w:val="single" w:sz="6" w:space="0" w:color="auto"/>
              <w:left w:val="double" w:sz="6" w:space="0" w:color="auto"/>
              <w:bottom w:val="single" w:sz="6" w:space="0" w:color="auto"/>
              <w:right w:val="single" w:sz="6" w:space="0" w:color="auto"/>
            </w:tcBorders>
          </w:tcPr>
          <w:p w:rsidR="0065571E" w:rsidRPr="00FE38D0" w:rsidRDefault="00045EB8" w:rsidP="004F16B1">
            <w:pPr>
              <w:rPr>
                <w:sz w:val="22"/>
                <w:szCs w:val="22"/>
              </w:rPr>
            </w:pPr>
            <w:r>
              <w:rPr>
                <w:sz w:val="22"/>
                <w:szCs w:val="22"/>
              </w:rPr>
              <w:t>2014</w:t>
            </w:r>
          </w:p>
        </w:tc>
        <w:tc>
          <w:tcPr>
            <w:tcW w:w="1260" w:type="dxa"/>
            <w:tcBorders>
              <w:top w:val="single" w:sz="6" w:space="0" w:color="auto"/>
              <w:left w:val="single" w:sz="6" w:space="0" w:color="auto"/>
              <w:bottom w:val="single" w:sz="6" w:space="0" w:color="auto"/>
              <w:right w:val="single" w:sz="6" w:space="0" w:color="auto"/>
            </w:tcBorders>
          </w:tcPr>
          <w:p w:rsidR="0065571E" w:rsidRPr="00FE38D0" w:rsidRDefault="00045EB8" w:rsidP="004F16B1">
            <w:pPr>
              <w:rPr>
                <w:sz w:val="22"/>
                <w:szCs w:val="22"/>
              </w:rPr>
            </w:pPr>
            <w:r>
              <w:rPr>
                <w:sz w:val="22"/>
                <w:szCs w:val="22"/>
              </w:rPr>
              <w:t>2015</w:t>
            </w:r>
          </w:p>
        </w:tc>
        <w:tc>
          <w:tcPr>
            <w:tcW w:w="3980" w:type="dxa"/>
            <w:tcBorders>
              <w:top w:val="single" w:sz="6" w:space="0" w:color="auto"/>
              <w:left w:val="single" w:sz="6" w:space="0" w:color="auto"/>
              <w:bottom w:val="single" w:sz="6" w:space="0" w:color="auto"/>
              <w:right w:val="single" w:sz="6" w:space="0" w:color="auto"/>
            </w:tcBorders>
          </w:tcPr>
          <w:p w:rsidR="0065571E" w:rsidRPr="00FE38D0" w:rsidRDefault="00045EB8" w:rsidP="002965F8">
            <w:pPr>
              <w:rPr>
                <w:sz w:val="22"/>
                <w:szCs w:val="22"/>
              </w:rPr>
            </w:pPr>
            <w:r>
              <w:rPr>
                <w:sz w:val="22"/>
                <w:szCs w:val="22"/>
              </w:rPr>
              <w:t>АО Загородный клуб «</w:t>
            </w:r>
            <w:proofErr w:type="spellStart"/>
            <w:r>
              <w:rPr>
                <w:sz w:val="22"/>
                <w:szCs w:val="22"/>
              </w:rPr>
              <w:t>Свияга</w:t>
            </w:r>
            <w:proofErr w:type="spellEnd"/>
            <w:r>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65571E" w:rsidRPr="00FE38D0" w:rsidRDefault="00045EB8" w:rsidP="002965F8">
            <w:pPr>
              <w:rPr>
                <w:sz w:val="22"/>
                <w:szCs w:val="22"/>
              </w:rPr>
            </w:pPr>
            <w:r>
              <w:rPr>
                <w:sz w:val="22"/>
                <w:szCs w:val="22"/>
              </w:rPr>
              <w:t>Главный экономист</w:t>
            </w:r>
          </w:p>
        </w:tc>
      </w:tr>
      <w:tr w:rsidR="0065571E" w:rsidRPr="00FE38D0" w:rsidTr="00C45F34">
        <w:tc>
          <w:tcPr>
            <w:tcW w:w="1332" w:type="dxa"/>
            <w:tcBorders>
              <w:top w:val="single" w:sz="6" w:space="0" w:color="auto"/>
              <w:left w:val="double" w:sz="6" w:space="0" w:color="auto"/>
              <w:bottom w:val="single" w:sz="6" w:space="0" w:color="auto"/>
              <w:right w:val="single" w:sz="6" w:space="0" w:color="auto"/>
            </w:tcBorders>
          </w:tcPr>
          <w:p w:rsidR="0065571E" w:rsidRPr="00FE38D0" w:rsidRDefault="00045EB8" w:rsidP="004F16B1">
            <w:pPr>
              <w:rPr>
                <w:sz w:val="22"/>
                <w:szCs w:val="22"/>
              </w:rPr>
            </w:pPr>
            <w:r>
              <w:rPr>
                <w:sz w:val="22"/>
                <w:szCs w:val="22"/>
              </w:rPr>
              <w:t>2015</w:t>
            </w:r>
          </w:p>
        </w:tc>
        <w:tc>
          <w:tcPr>
            <w:tcW w:w="1260" w:type="dxa"/>
            <w:tcBorders>
              <w:top w:val="single" w:sz="6" w:space="0" w:color="auto"/>
              <w:left w:val="single" w:sz="6" w:space="0" w:color="auto"/>
              <w:bottom w:val="single" w:sz="6" w:space="0" w:color="auto"/>
              <w:right w:val="single" w:sz="6" w:space="0" w:color="auto"/>
            </w:tcBorders>
          </w:tcPr>
          <w:p w:rsidR="0065571E" w:rsidRPr="00FE38D0" w:rsidRDefault="00045EB8">
            <w:pPr>
              <w:rPr>
                <w:sz w:val="22"/>
                <w:szCs w:val="22"/>
              </w:rPr>
            </w:pPr>
            <w:r>
              <w:rPr>
                <w:sz w:val="22"/>
                <w:szCs w:val="22"/>
              </w:rPr>
              <w:t>2016</w:t>
            </w:r>
          </w:p>
        </w:tc>
        <w:tc>
          <w:tcPr>
            <w:tcW w:w="3980" w:type="dxa"/>
            <w:tcBorders>
              <w:top w:val="single" w:sz="6" w:space="0" w:color="auto"/>
              <w:left w:val="single" w:sz="6" w:space="0" w:color="auto"/>
              <w:bottom w:val="single" w:sz="6" w:space="0" w:color="auto"/>
              <w:right w:val="single" w:sz="6" w:space="0" w:color="auto"/>
            </w:tcBorders>
          </w:tcPr>
          <w:p w:rsidR="0065571E" w:rsidRPr="00FE38D0" w:rsidRDefault="00045EB8" w:rsidP="004F16B1">
            <w:pPr>
              <w:rPr>
                <w:sz w:val="22"/>
                <w:szCs w:val="22"/>
              </w:rPr>
            </w:pPr>
            <w:r>
              <w:rPr>
                <w:sz w:val="22"/>
                <w:szCs w:val="22"/>
              </w:rPr>
              <w:t>ООО «</w:t>
            </w:r>
            <w:proofErr w:type="spellStart"/>
            <w:r>
              <w:rPr>
                <w:sz w:val="22"/>
                <w:szCs w:val="22"/>
              </w:rPr>
              <w:t>Башкорт</w:t>
            </w:r>
            <w:proofErr w:type="spellEnd"/>
            <w:r>
              <w:rPr>
                <w:sz w:val="22"/>
                <w:szCs w:val="22"/>
              </w:rPr>
              <w:t>-деликатес»</w:t>
            </w:r>
          </w:p>
        </w:tc>
        <w:tc>
          <w:tcPr>
            <w:tcW w:w="2680" w:type="dxa"/>
            <w:tcBorders>
              <w:top w:val="single" w:sz="6" w:space="0" w:color="auto"/>
              <w:left w:val="single" w:sz="6" w:space="0" w:color="auto"/>
              <w:bottom w:val="single" w:sz="6" w:space="0" w:color="auto"/>
              <w:right w:val="double" w:sz="6" w:space="0" w:color="auto"/>
            </w:tcBorders>
          </w:tcPr>
          <w:p w:rsidR="0065571E" w:rsidRPr="00FE38D0" w:rsidRDefault="00045EB8" w:rsidP="002965F8">
            <w:pPr>
              <w:rPr>
                <w:sz w:val="22"/>
                <w:szCs w:val="22"/>
              </w:rPr>
            </w:pPr>
            <w:r>
              <w:rPr>
                <w:sz w:val="22"/>
                <w:szCs w:val="22"/>
              </w:rPr>
              <w:t>Финансовый директор</w:t>
            </w:r>
          </w:p>
        </w:tc>
      </w:tr>
      <w:tr w:rsidR="004F16B1" w:rsidRPr="00FE38D0" w:rsidTr="00C45F34">
        <w:tc>
          <w:tcPr>
            <w:tcW w:w="1332" w:type="dxa"/>
            <w:tcBorders>
              <w:top w:val="single" w:sz="6" w:space="0" w:color="auto"/>
              <w:left w:val="double" w:sz="6" w:space="0" w:color="auto"/>
              <w:bottom w:val="single" w:sz="6" w:space="0" w:color="auto"/>
              <w:right w:val="single" w:sz="6" w:space="0" w:color="auto"/>
            </w:tcBorders>
          </w:tcPr>
          <w:p w:rsidR="004F16B1" w:rsidRPr="00FE38D0" w:rsidRDefault="00045EB8" w:rsidP="004F16B1">
            <w:pPr>
              <w:rPr>
                <w:sz w:val="22"/>
                <w:szCs w:val="22"/>
              </w:rPr>
            </w:pPr>
            <w:r>
              <w:rPr>
                <w:sz w:val="22"/>
                <w:szCs w:val="22"/>
              </w:rPr>
              <w:t>2016</w:t>
            </w:r>
          </w:p>
        </w:tc>
        <w:tc>
          <w:tcPr>
            <w:tcW w:w="1260" w:type="dxa"/>
            <w:tcBorders>
              <w:top w:val="single" w:sz="6" w:space="0" w:color="auto"/>
              <w:left w:val="single" w:sz="6" w:space="0" w:color="auto"/>
              <w:bottom w:val="single" w:sz="6" w:space="0" w:color="auto"/>
              <w:right w:val="single" w:sz="6" w:space="0" w:color="auto"/>
            </w:tcBorders>
          </w:tcPr>
          <w:p w:rsidR="004F16B1" w:rsidRPr="00FE38D0" w:rsidRDefault="00045EB8">
            <w:pPr>
              <w:rPr>
                <w:sz w:val="22"/>
                <w:szCs w:val="22"/>
              </w:rPr>
            </w:pPr>
            <w:r>
              <w:rPr>
                <w:sz w:val="22"/>
                <w:szCs w:val="22"/>
              </w:rPr>
              <w:t>2018</w:t>
            </w:r>
          </w:p>
        </w:tc>
        <w:tc>
          <w:tcPr>
            <w:tcW w:w="3980" w:type="dxa"/>
            <w:tcBorders>
              <w:top w:val="single" w:sz="6" w:space="0" w:color="auto"/>
              <w:left w:val="single" w:sz="6" w:space="0" w:color="auto"/>
              <w:bottom w:val="single" w:sz="6" w:space="0" w:color="auto"/>
              <w:right w:val="single" w:sz="6" w:space="0" w:color="auto"/>
            </w:tcBorders>
          </w:tcPr>
          <w:p w:rsidR="004F16B1" w:rsidRPr="00FE38D0" w:rsidRDefault="00045EB8" w:rsidP="004F16B1">
            <w:pPr>
              <w:rPr>
                <w:sz w:val="22"/>
                <w:szCs w:val="22"/>
              </w:rPr>
            </w:pPr>
            <w:r>
              <w:rPr>
                <w:sz w:val="22"/>
                <w:szCs w:val="22"/>
              </w:rPr>
              <w:t>АО «Стелла-К»</w:t>
            </w:r>
          </w:p>
        </w:tc>
        <w:tc>
          <w:tcPr>
            <w:tcW w:w="2680" w:type="dxa"/>
            <w:tcBorders>
              <w:top w:val="single" w:sz="6" w:space="0" w:color="auto"/>
              <w:left w:val="single" w:sz="6" w:space="0" w:color="auto"/>
              <w:bottom w:val="single" w:sz="6" w:space="0" w:color="auto"/>
              <w:right w:val="double" w:sz="6" w:space="0" w:color="auto"/>
            </w:tcBorders>
          </w:tcPr>
          <w:p w:rsidR="004F16B1" w:rsidRPr="00FE38D0" w:rsidRDefault="00FD3A9F" w:rsidP="00045EB8">
            <w:pPr>
              <w:rPr>
                <w:sz w:val="22"/>
                <w:szCs w:val="22"/>
              </w:rPr>
            </w:pPr>
            <w:r>
              <w:rPr>
                <w:sz w:val="22"/>
                <w:szCs w:val="22"/>
              </w:rPr>
              <w:t xml:space="preserve">Начальник </w:t>
            </w:r>
            <w:proofErr w:type="spellStart"/>
            <w:r>
              <w:rPr>
                <w:sz w:val="22"/>
                <w:szCs w:val="22"/>
              </w:rPr>
              <w:t>отдела</w:t>
            </w:r>
            <w:proofErr w:type="gramStart"/>
            <w:r>
              <w:rPr>
                <w:sz w:val="22"/>
                <w:szCs w:val="22"/>
              </w:rPr>
              <w:t>,з</w:t>
            </w:r>
            <w:proofErr w:type="gramEnd"/>
            <w:r>
              <w:rPr>
                <w:sz w:val="22"/>
                <w:szCs w:val="22"/>
              </w:rPr>
              <w:t>ам</w:t>
            </w:r>
            <w:proofErr w:type="spellEnd"/>
            <w:r>
              <w:rPr>
                <w:sz w:val="22"/>
                <w:szCs w:val="22"/>
              </w:rPr>
              <w:t>. г</w:t>
            </w:r>
            <w:r w:rsidR="00045EB8">
              <w:rPr>
                <w:sz w:val="22"/>
                <w:szCs w:val="22"/>
              </w:rPr>
              <w:t>енерального директора по коммерческим вопросам</w:t>
            </w:r>
          </w:p>
        </w:tc>
      </w:tr>
      <w:tr w:rsidR="00BC6622" w:rsidRPr="00FE38D0" w:rsidTr="00C45F34">
        <w:tc>
          <w:tcPr>
            <w:tcW w:w="1332" w:type="dxa"/>
            <w:tcBorders>
              <w:top w:val="single" w:sz="6" w:space="0" w:color="auto"/>
              <w:left w:val="double" w:sz="6" w:space="0" w:color="auto"/>
              <w:bottom w:val="single" w:sz="6" w:space="0" w:color="auto"/>
              <w:right w:val="single" w:sz="6" w:space="0" w:color="auto"/>
            </w:tcBorders>
          </w:tcPr>
          <w:p w:rsidR="00BC6622" w:rsidRPr="00FE38D0" w:rsidRDefault="00045EB8" w:rsidP="004F16B1">
            <w:pPr>
              <w:rPr>
                <w:sz w:val="22"/>
                <w:szCs w:val="22"/>
              </w:rPr>
            </w:pPr>
            <w:r>
              <w:rPr>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BC6622" w:rsidRPr="00FE38D0" w:rsidRDefault="00045EB8">
            <w:pPr>
              <w:rPr>
                <w:sz w:val="22"/>
                <w:szCs w:val="22"/>
              </w:rPr>
            </w:pPr>
            <w:r>
              <w:rPr>
                <w:sz w:val="22"/>
                <w:szCs w:val="22"/>
              </w:rPr>
              <w:t>2019</w:t>
            </w:r>
          </w:p>
        </w:tc>
        <w:tc>
          <w:tcPr>
            <w:tcW w:w="3980" w:type="dxa"/>
            <w:tcBorders>
              <w:top w:val="single" w:sz="6" w:space="0" w:color="auto"/>
              <w:left w:val="single" w:sz="6" w:space="0" w:color="auto"/>
              <w:bottom w:val="single" w:sz="6" w:space="0" w:color="auto"/>
              <w:right w:val="single" w:sz="6" w:space="0" w:color="auto"/>
            </w:tcBorders>
          </w:tcPr>
          <w:p w:rsidR="00BC6622" w:rsidRPr="00FE38D0" w:rsidRDefault="00045EB8" w:rsidP="004F16B1">
            <w:pPr>
              <w:rPr>
                <w:sz w:val="22"/>
                <w:szCs w:val="22"/>
              </w:rPr>
            </w:pPr>
            <w:r>
              <w:rPr>
                <w:sz w:val="22"/>
                <w:szCs w:val="22"/>
              </w:rPr>
              <w:t xml:space="preserve">АО «Завод </w:t>
            </w:r>
            <w:proofErr w:type="spellStart"/>
            <w:r>
              <w:rPr>
                <w:sz w:val="22"/>
                <w:szCs w:val="22"/>
              </w:rPr>
              <w:t>Элекон</w:t>
            </w:r>
            <w:proofErr w:type="spellEnd"/>
            <w:r>
              <w:rPr>
                <w:sz w:val="22"/>
                <w:szCs w:val="22"/>
              </w:rPr>
              <w:t>»</w:t>
            </w:r>
          </w:p>
        </w:tc>
        <w:tc>
          <w:tcPr>
            <w:tcW w:w="2680" w:type="dxa"/>
            <w:tcBorders>
              <w:top w:val="single" w:sz="6" w:space="0" w:color="auto"/>
              <w:left w:val="single" w:sz="6" w:space="0" w:color="auto"/>
              <w:bottom w:val="single" w:sz="6" w:space="0" w:color="auto"/>
              <w:right w:val="double" w:sz="6" w:space="0" w:color="auto"/>
            </w:tcBorders>
          </w:tcPr>
          <w:p w:rsidR="00BC6622" w:rsidRPr="00FE38D0" w:rsidRDefault="00045EB8" w:rsidP="002965F8">
            <w:pPr>
              <w:rPr>
                <w:sz w:val="22"/>
                <w:szCs w:val="22"/>
              </w:rPr>
            </w:pPr>
            <w:r>
              <w:rPr>
                <w:sz w:val="22"/>
                <w:szCs w:val="22"/>
              </w:rPr>
              <w:t>Советник генерального директора по стратегическому развитию</w:t>
            </w:r>
          </w:p>
        </w:tc>
      </w:tr>
      <w:tr w:rsidR="00045EB8" w:rsidRPr="00FE38D0" w:rsidTr="00C45F34">
        <w:tc>
          <w:tcPr>
            <w:tcW w:w="1332" w:type="dxa"/>
            <w:tcBorders>
              <w:top w:val="single" w:sz="6" w:space="0" w:color="auto"/>
              <w:left w:val="double" w:sz="6" w:space="0" w:color="auto"/>
              <w:bottom w:val="single" w:sz="6" w:space="0" w:color="auto"/>
              <w:right w:val="single" w:sz="6" w:space="0" w:color="auto"/>
            </w:tcBorders>
          </w:tcPr>
          <w:p w:rsidR="00045EB8" w:rsidRDefault="00045EB8" w:rsidP="004F16B1">
            <w:pPr>
              <w:rPr>
                <w:sz w:val="22"/>
                <w:szCs w:val="22"/>
              </w:rPr>
            </w:pPr>
            <w:r>
              <w:rPr>
                <w:sz w:val="22"/>
                <w:szCs w:val="22"/>
              </w:rPr>
              <w:t>2019</w:t>
            </w:r>
          </w:p>
        </w:tc>
        <w:tc>
          <w:tcPr>
            <w:tcW w:w="1260" w:type="dxa"/>
            <w:tcBorders>
              <w:top w:val="single" w:sz="6" w:space="0" w:color="auto"/>
              <w:left w:val="single" w:sz="6" w:space="0" w:color="auto"/>
              <w:bottom w:val="single" w:sz="6" w:space="0" w:color="auto"/>
              <w:right w:val="single" w:sz="6" w:space="0" w:color="auto"/>
            </w:tcBorders>
          </w:tcPr>
          <w:p w:rsidR="00045EB8" w:rsidRDefault="00045EB8">
            <w:pPr>
              <w:rPr>
                <w:sz w:val="22"/>
                <w:szCs w:val="22"/>
              </w:rPr>
            </w:pPr>
            <w:r w:rsidRPr="00FE38D0">
              <w:rPr>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45EB8" w:rsidRDefault="00045EB8" w:rsidP="004F16B1">
            <w:pPr>
              <w:rPr>
                <w:sz w:val="22"/>
                <w:szCs w:val="22"/>
              </w:rPr>
            </w:pPr>
            <w:r>
              <w:rPr>
                <w:sz w:val="22"/>
                <w:szCs w:val="22"/>
              </w:rPr>
              <w:t>ООО «ИНВЕСТ ПРОМ ГРУПП»</w:t>
            </w:r>
          </w:p>
        </w:tc>
        <w:tc>
          <w:tcPr>
            <w:tcW w:w="2680" w:type="dxa"/>
            <w:tcBorders>
              <w:top w:val="single" w:sz="6" w:space="0" w:color="auto"/>
              <w:left w:val="single" w:sz="6" w:space="0" w:color="auto"/>
              <w:bottom w:val="single" w:sz="6" w:space="0" w:color="auto"/>
              <w:right w:val="double" w:sz="6" w:space="0" w:color="auto"/>
            </w:tcBorders>
          </w:tcPr>
          <w:p w:rsidR="00045EB8" w:rsidRDefault="00045EB8" w:rsidP="002965F8">
            <w:pPr>
              <w:rPr>
                <w:sz w:val="22"/>
                <w:szCs w:val="22"/>
              </w:rPr>
            </w:pPr>
            <w:r>
              <w:rPr>
                <w:sz w:val="22"/>
                <w:szCs w:val="22"/>
              </w:rPr>
              <w:t>Директор по аудиту</w:t>
            </w:r>
          </w:p>
        </w:tc>
      </w:tr>
    </w:tbl>
    <w:p w:rsidR="0065571E" w:rsidRPr="00FE38D0" w:rsidRDefault="0065571E">
      <w:pPr>
        <w:pStyle w:val="ThinDelim"/>
        <w:rPr>
          <w:sz w:val="22"/>
          <w:szCs w:val="22"/>
        </w:rPr>
      </w:pPr>
    </w:p>
    <w:p w:rsidR="00375300" w:rsidRPr="00FE38D0" w:rsidRDefault="0065571E" w:rsidP="00375300">
      <w:pPr>
        <w:ind w:left="200"/>
        <w:rPr>
          <w:rStyle w:val="Subst"/>
          <w:bCs/>
          <w:iCs/>
          <w:sz w:val="22"/>
          <w:szCs w:val="22"/>
        </w:rPr>
      </w:pPr>
      <w:r w:rsidRPr="00FE38D0">
        <w:rPr>
          <w:rStyle w:val="Subst"/>
          <w:bCs/>
          <w:iCs/>
          <w:sz w:val="22"/>
          <w:szCs w:val="22"/>
        </w:rPr>
        <w:t>Доли участия в уставном капитале эмитента/обыкновенных акций не имеет</w:t>
      </w:r>
    </w:p>
    <w:p w:rsidR="0065571E" w:rsidRPr="00FE38D0" w:rsidRDefault="0065571E" w:rsidP="00375300">
      <w:pPr>
        <w:ind w:left="200"/>
        <w:rPr>
          <w:sz w:val="22"/>
          <w:szCs w:val="22"/>
        </w:rPr>
      </w:pPr>
      <w:r w:rsidRPr="00FE38D0">
        <w:rPr>
          <w:sz w:val="22"/>
          <w:szCs w:val="22"/>
        </w:rPr>
        <w:t>Доли участия лица в уставном (складочном) капитале (паевом фонде) дочерних и зависимых обществ эмитента</w:t>
      </w:r>
      <w:r w:rsidR="007A5495" w:rsidRPr="00FE38D0">
        <w:rPr>
          <w:sz w:val="22"/>
          <w:szCs w:val="22"/>
        </w:rPr>
        <w:t>:</w:t>
      </w:r>
    </w:p>
    <w:p w:rsidR="0065571E" w:rsidRPr="00FE38D0" w:rsidRDefault="0065571E">
      <w:pPr>
        <w:ind w:left="400"/>
        <w:rPr>
          <w:sz w:val="22"/>
          <w:szCs w:val="22"/>
        </w:rPr>
      </w:pPr>
      <w:r w:rsidRPr="00FE38D0">
        <w:rPr>
          <w:rStyle w:val="Subst"/>
          <w:bCs/>
          <w:iCs/>
          <w:sz w:val="22"/>
          <w:szCs w:val="22"/>
        </w:rPr>
        <w:t>Лицо указанных долей не имеет</w:t>
      </w:r>
    </w:p>
    <w:p w:rsidR="0065571E" w:rsidRPr="00FE38D0" w:rsidRDefault="0065571E">
      <w:pPr>
        <w:ind w:left="200"/>
        <w:rPr>
          <w:sz w:val="22"/>
          <w:szCs w:val="22"/>
        </w:rPr>
      </w:pPr>
      <w:r w:rsidRPr="00FE38D0">
        <w:rPr>
          <w:sz w:val="22"/>
          <w:szCs w:val="22"/>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p>
    <w:p w:rsidR="0065571E" w:rsidRPr="00FE38D0" w:rsidRDefault="0065571E">
      <w:pPr>
        <w:ind w:left="400"/>
        <w:rPr>
          <w:rStyle w:val="Subst"/>
          <w:bCs/>
          <w:iCs/>
          <w:sz w:val="22"/>
          <w:szCs w:val="22"/>
        </w:rPr>
      </w:pPr>
      <w:r w:rsidRPr="00FE38D0">
        <w:rPr>
          <w:rStyle w:val="Subst"/>
          <w:bCs/>
          <w:iCs/>
          <w:sz w:val="22"/>
          <w:szCs w:val="22"/>
        </w:rPr>
        <w:t>Указанных родственных связей нет</w:t>
      </w:r>
    </w:p>
    <w:p w:rsidR="0065571E" w:rsidRPr="00FE38D0" w:rsidRDefault="0065571E">
      <w:pPr>
        <w:ind w:left="200"/>
        <w:rPr>
          <w:sz w:val="22"/>
          <w:szCs w:val="22"/>
        </w:rPr>
      </w:pPr>
      <w:r w:rsidRPr="00FE38D0">
        <w:rPr>
          <w:sz w:val="22"/>
          <w:szCs w:val="22"/>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rsidRPr="00FE38D0">
        <w:rPr>
          <w:sz w:val="22"/>
          <w:szCs w:val="22"/>
        </w:rPr>
        <w:lastRenderedPageBreak/>
        <w:t>судимости) за преступления в сфере экономики или за преступления против государственной власти:</w:t>
      </w:r>
    </w:p>
    <w:p w:rsidR="0065571E" w:rsidRPr="00FE38D0" w:rsidRDefault="0065571E">
      <w:pPr>
        <w:ind w:left="400"/>
        <w:rPr>
          <w:rStyle w:val="Subst"/>
          <w:bCs/>
          <w:iCs/>
          <w:sz w:val="22"/>
          <w:szCs w:val="22"/>
        </w:rPr>
      </w:pPr>
      <w:r w:rsidRPr="00FE38D0">
        <w:rPr>
          <w:rStyle w:val="Subst"/>
          <w:bCs/>
          <w:iCs/>
          <w:sz w:val="22"/>
          <w:szCs w:val="22"/>
        </w:rPr>
        <w:t>Лицо к указанным видам ответственности не привлекалось</w:t>
      </w:r>
    </w:p>
    <w:p w:rsidR="0065571E" w:rsidRPr="00FE38D0" w:rsidRDefault="0065571E">
      <w:pPr>
        <w:ind w:left="200"/>
        <w:rPr>
          <w:sz w:val="22"/>
          <w:szCs w:val="22"/>
        </w:rPr>
      </w:pPr>
      <w:r w:rsidRPr="00FE38D0">
        <w:rPr>
          <w:sz w:val="22"/>
          <w:szCs w:val="22"/>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BC6622" w:rsidRPr="00FE38D0" w:rsidRDefault="0065571E" w:rsidP="007A5495">
      <w:pPr>
        <w:ind w:left="400"/>
        <w:rPr>
          <w:b/>
          <w:bCs/>
          <w:i/>
          <w:iCs/>
          <w:sz w:val="22"/>
          <w:szCs w:val="22"/>
        </w:rPr>
      </w:pPr>
      <w:r w:rsidRPr="00FE38D0">
        <w:rPr>
          <w:rStyle w:val="Subst"/>
          <w:bCs/>
          <w:iCs/>
          <w:sz w:val="22"/>
          <w:szCs w:val="22"/>
        </w:rPr>
        <w:t>Лицо указа</w:t>
      </w:r>
      <w:r w:rsidR="007A5495" w:rsidRPr="00FE38D0">
        <w:rPr>
          <w:rStyle w:val="Subst"/>
          <w:bCs/>
          <w:iCs/>
          <w:sz w:val="22"/>
          <w:szCs w:val="22"/>
        </w:rPr>
        <w:t>нных должностей не занимало</w:t>
      </w:r>
    </w:p>
    <w:p w:rsidR="0065571E" w:rsidRPr="00FE38D0" w:rsidRDefault="0065571E">
      <w:pPr>
        <w:pStyle w:val="2"/>
      </w:pPr>
      <w:bookmarkStart w:id="56" w:name="_Toc14270283"/>
      <w:r w:rsidRPr="00FE38D0">
        <w:t xml:space="preserve">5.6. Сведения о размере вознаграждения и (или) компенсации расходов по органу </w:t>
      </w:r>
      <w:proofErr w:type="gramStart"/>
      <w:r w:rsidRPr="00FE38D0">
        <w:t>контроля за</w:t>
      </w:r>
      <w:proofErr w:type="gramEnd"/>
      <w:r w:rsidRPr="00FE38D0">
        <w:t xml:space="preserve"> финансово-хозяйственной деятельностью эмитента</w:t>
      </w:r>
      <w:bookmarkEnd w:id="56"/>
    </w:p>
    <w:p w:rsidR="0065571E" w:rsidRPr="00FE38D0" w:rsidRDefault="0065571E">
      <w:pPr>
        <w:pStyle w:val="SubHeading"/>
        <w:ind w:left="200"/>
        <w:rPr>
          <w:sz w:val="22"/>
          <w:szCs w:val="22"/>
        </w:rPr>
      </w:pPr>
      <w:r w:rsidRPr="00FE38D0">
        <w:rPr>
          <w:sz w:val="22"/>
          <w:szCs w:val="22"/>
        </w:rPr>
        <w:t>Вознаграждения</w:t>
      </w:r>
    </w:p>
    <w:p w:rsidR="0065571E" w:rsidRPr="00FE38D0" w:rsidRDefault="0065571E">
      <w:pPr>
        <w:ind w:left="400"/>
        <w:rPr>
          <w:sz w:val="22"/>
          <w:szCs w:val="22"/>
        </w:rPr>
      </w:pPr>
      <w:proofErr w:type="gramStart"/>
      <w:r w:rsidRPr="00FE38D0">
        <w:rPr>
          <w:sz w:val="22"/>
          <w:szCs w:val="22"/>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rsidRPr="00FE38D0">
        <w:rPr>
          <w:sz w:val="22"/>
          <w:szCs w:val="22"/>
        </w:rP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 компенсированные эмитентом в течение соответствующего отчетного периода.</w:t>
      </w:r>
    </w:p>
    <w:p w:rsidR="00F30014" w:rsidRPr="00FE38D0" w:rsidRDefault="0065571E" w:rsidP="004D7718">
      <w:pPr>
        <w:ind w:left="400"/>
        <w:rPr>
          <w:sz w:val="22"/>
          <w:szCs w:val="22"/>
        </w:rPr>
      </w:pPr>
      <w:r w:rsidRPr="00FE38D0">
        <w:rPr>
          <w:sz w:val="22"/>
          <w:szCs w:val="22"/>
        </w:rPr>
        <w:t>Единица измерения:</w:t>
      </w:r>
      <w:r w:rsidRPr="00FE38D0">
        <w:rPr>
          <w:rStyle w:val="Subst"/>
          <w:bCs/>
          <w:iCs/>
          <w:sz w:val="22"/>
          <w:szCs w:val="22"/>
        </w:rPr>
        <w:t xml:space="preserve"> тыс. руб.</w:t>
      </w:r>
    </w:p>
    <w:p w:rsidR="004D7718" w:rsidRPr="00FE38D0" w:rsidRDefault="00F30014" w:rsidP="004D7718">
      <w:pPr>
        <w:ind w:left="400"/>
        <w:rPr>
          <w:rStyle w:val="Subst"/>
          <w:bCs/>
          <w:iCs/>
          <w:sz w:val="22"/>
          <w:szCs w:val="22"/>
        </w:rPr>
      </w:pPr>
      <w:r w:rsidRPr="00FE38D0">
        <w:rPr>
          <w:sz w:val="22"/>
          <w:szCs w:val="22"/>
        </w:rPr>
        <w:t xml:space="preserve">Наименование органа </w:t>
      </w:r>
      <w:proofErr w:type="gramStart"/>
      <w:r w:rsidRPr="00FE38D0">
        <w:rPr>
          <w:sz w:val="22"/>
          <w:szCs w:val="22"/>
        </w:rPr>
        <w:t>контроля за</w:t>
      </w:r>
      <w:proofErr w:type="gramEnd"/>
      <w:r w:rsidRPr="00FE38D0">
        <w:rPr>
          <w:sz w:val="22"/>
          <w:szCs w:val="22"/>
        </w:rPr>
        <w:t xml:space="preserve"> финансово-хозяйственной деятельностью эмитента:</w:t>
      </w:r>
      <w:r w:rsidRPr="00FE38D0">
        <w:rPr>
          <w:rStyle w:val="Subst"/>
          <w:bCs/>
          <w:iCs/>
          <w:sz w:val="22"/>
          <w:szCs w:val="22"/>
        </w:rPr>
        <w:t xml:space="preserve"> Ревизионная комиссия</w:t>
      </w:r>
    </w:p>
    <w:p w:rsidR="00F30014" w:rsidRPr="00FE38D0" w:rsidRDefault="00F30014" w:rsidP="004D7718">
      <w:pPr>
        <w:ind w:left="400"/>
        <w:rPr>
          <w:sz w:val="22"/>
          <w:szCs w:val="22"/>
        </w:rPr>
      </w:pPr>
      <w:r w:rsidRPr="00FE38D0">
        <w:rPr>
          <w:sz w:val="22"/>
          <w:szCs w:val="22"/>
        </w:rPr>
        <w:t>Вознаграждение за участие в работе органа контроля</w:t>
      </w:r>
    </w:p>
    <w:p w:rsidR="00F30014" w:rsidRPr="00FE38D0" w:rsidRDefault="00F30014" w:rsidP="00F30014">
      <w:pPr>
        <w:ind w:left="600"/>
        <w:rPr>
          <w:sz w:val="22"/>
          <w:szCs w:val="22"/>
        </w:rPr>
      </w:pPr>
      <w:r w:rsidRPr="00FE38D0">
        <w:rPr>
          <w:sz w:val="22"/>
          <w:szCs w:val="22"/>
        </w:rPr>
        <w:t>Единица измерения:</w:t>
      </w:r>
      <w:r w:rsidRPr="00FE38D0">
        <w:rPr>
          <w:rStyle w:val="Subst"/>
          <w:bCs/>
          <w:iCs/>
          <w:sz w:val="22"/>
          <w:szCs w:val="22"/>
        </w:rPr>
        <w:t xml:space="preserve"> тыс. руб.</w:t>
      </w:r>
    </w:p>
    <w:p w:rsidR="00F30014" w:rsidRPr="00FE38D0" w:rsidRDefault="00F30014" w:rsidP="00F30014">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5541"/>
        <w:gridCol w:w="1400"/>
      </w:tblGrid>
      <w:tr w:rsidR="00AC6EEE" w:rsidRPr="00FE38D0" w:rsidTr="002F52FB">
        <w:tc>
          <w:tcPr>
            <w:tcW w:w="5541" w:type="dxa"/>
            <w:tcBorders>
              <w:top w:val="double" w:sz="6" w:space="0" w:color="auto"/>
              <w:left w:val="double" w:sz="6" w:space="0" w:color="auto"/>
              <w:bottom w:val="single" w:sz="6" w:space="0" w:color="auto"/>
              <w:right w:val="single" w:sz="4" w:space="0" w:color="auto"/>
            </w:tcBorders>
          </w:tcPr>
          <w:p w:rsidR="00AC6EEE" w:rsidRPr="00FE38D0" w:rsidRDefault="00AC6EEE" w:rsidP="002F52FB">
            <w:pPr>
              <w:jc w:val="center"/>
              <w:rPr>
                <w:sz w:val="22"/>
                <w:szCs w:val="22"/>
              </w:rPr>
            </w:pPr>
            <w:r w:rsidRPr="00FE38D0">
              <w:rPr>
                <w:sz w:val="22"/>
                <w:szCs w:val="22"/>
              </w:rPr>
              <w:t>Наименование показателя</w:t>
            </w:r>
          </w:p>
        </w:tc>
        <w:tc>
          <w:tcPr>
            <w:tcW w:w="1400" w:type="dxa"/>
            <w:tcBorders>
              <w:top w:val="single" w:sz="4" w:space="0" w:color="auto"/>
              <w:left w:val="single" w:sz="6" w:space="0" w:color="auto"/>
              <w:bottom w:val="single" w:sz="6" w:space="0" w:color="auto"/>
              <w:right w:val="double" w:sz="6" w:space="0" w:color="auto"/>
            </w:tcBorders>
          </w:tcPr>
          <w:p w:rsidR="00AC6EEE" w:rsidRPr="00FE38D0" w:rsidRDefault="00AC6EEE" w:rsidP="00AC6EEE">
            <w:pPr>
              <w:jc w:val="center"/>
              <w:rPr>
                <w:sz w:val="22"/>
                <w:szCs w:val="22"/>
              </w:rPr>
            </w:pPr>
            <w:r w:rsidRPr="00FE38D0">
              <w:rPr>
                <w:sz w:val="22"/>
                <w:szCs w:val="22"/>
              </w:rPr>
              <w:t>2019,</w:t>
            </w:r>
            <w:r>
              <w:rPr>
                <w:sz w:val="22"/>
                <w:szCs w:val="22"/>
              </w:rPr>
              <w:t>6</w:t>
            </w:r>
            <w:r w:rsidRPr="00FE38D0">
              <w:rPr>
                <w:sz w:val="22"/>
                <w:szCs w:val="22"/>
              </w:rPr>
              <w:t xml:space="preserve"> мес.</w:t>
            </w:r>
          </w:p>
        </w:tc>
      </w:tr>
      <w:tr w:rsidR="00AC6EEE" w:rsidRPr="00FE38D0" w:rsidTr="002F52FB">
        <w:tc>
          <w:tcPr>
            <w:tcW w:w="5541" w:type="dxa"/>
            <w:tcBorders>
              <w:top w:val="single" w:sz="6" w:space="0" w:color="auto"/>
              <w:left w:val="double" w:sz="6" w:space="0" w:color="auto"/>
              <w:bottom w:val="single" w:sz="6" w:space="0" w:color="auto"/>
              <w:right w:val="single" w:sz="4" w:space="0" w:color="auto"/>
            </w:tcBorders>
          </w:tcPr>
          <w:p w:rsidR="00AC6EEE" w:rsidRPr="00FE38D0" w:rsidRDefault="00AC6EEE" w:rsidP="002F52FB">
            <w:pPr>
              <w:rPr>
                <w:sz w:val="22"/>
                <w:szCs w:val="22"/>
              </w:rPr>
            </w:pPr>
            <w:r w:rsidRPr="00FE38D0">
              <w:rPr>
                <w:sz w:val="22"/>
                <w:szCs w:val="22"/>
              </w:rPr>
              <w:t xml:space="preserve">Вознаграждение за участие в работе органа </w:t>
            </w:r>
            <w:proofErr w:type="gramStart"/>
            <w:r w:rsidRPr="00FE38D0">
              <w:rPr>
                <w:sz w:val="22"/>
                <w:szCs w:val="22"/>
              </w:rPr>
              <w:t>контроля</w:t>
            </w:r>
            <w:r w:rsidR="007B5D1F">
              <w:rPr>
                <w:sz w:val="22"/>
                <w:szCs w:val="22"/>
              </w:rPr>
              <w:t xml:space="preserve"> </w:t>
            </w:r>
            <w:r w:rsidRPr="00FE38D0">
              <w:rPr>
                <w:sz w:val="22"/>
                <w:szCs w:val="22"/>
              </w:rPr>
              <w:t xml:space="preserve"> за</w:t>
            </w:r>
            <w:proofErr w:type="gramEnd"/>
            <w:r w:rsidRPr="00FE38D0">
              <w:rPr>
                <w:sz w:val="22"/>
                <w:szCs w:val="22"/>
              </w:rPr>
              <w:t xml:space="preserve">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tcPr>
          <w:p w:rsidR="00AC6EEE" w:rsidRPr="00FE38D0" w:rsidRDefault="00AC6EEE" w:rsidP="002F52FB">
            <w:pPr>
              <w:jc w:val="right"/>
              <w:rPr>
                <w:sz w:val="22"/>
                <w:szCs w:val="22"/>
              </w:rPr>
            </w:pPr>
            <w:r w:rsidRPr="00FE38D0">
              <w:rPr>
                <w:sz w:val="22"/>
                <w:szCs w:val="22"/>
              </w:rPr>
              <w:t>0</w:t>
            </w:r>
          </w:p>
        </w:tc>
      </w:tr>
      <w:tr w:rsidR="00AC6EEE" w:rsidRPr="00FE38D0" w:rsidTr="002F52FB">
        <w:tc>
          <w:tcPr>
            <w:tcW w:w="5541" w:type="dxa"/>
            <w:tcBorders>
              <w:top w:val="single" w:sz="6" w:space="0" w:color="auto"/>
              <w:left w:val="double" w:sz="6" w:space="0" w:color="auto"/>
              <w:bottom w:val="single" w:sz="6" w:space="0" w:color="auto"/>
              <w:right w:val="single" w:sz="4" w:space="0" w:color="auto"/>
            </w:tcBorders>
          </w:tcPr>
          <w:p w:rsidR="00AC6EEE" w:rsidRPr="00FE38D0" w:rsidRDefault="00AC6EEE" w:rsidP="002F52FB">
            <w:pPr>
              <w:rPr>
                <w:sz w:val="22"/>
                <w:szCs w:val="22"/>
              </w:rPr>
            </w:pPr>
            <w:r w:rsidRPr="00FE38D0">
              <w:rPr>
                <w:sz w:val="22"/>
                <w:szCs w:val="22"/>
              </w:rPr>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AC6EEE" w:rsidRPr="00FE38D0" w:rsidRDefault="00AC6EEE" w:rsidP="002F52FB">
            <w:pPr>
              <w:rPr>
                <w:sz w:val="22"/>
                <w:szCs w:val="22"/>
              </w:rPr>
            </w:pPr>
          </w:p>
        </w:tc>
      </w:tr>
      <w:tr w:rsidR="00AC6EEE" w:rsidRPr="00FE38D0" w:rsidTr="002F52FB">
        <w:tc>
          <w:tcPr>
            <w:tcW w:w="5541" w:type="dxa"/>
            <w:tcBorders>
              <w:top w:val="single" w:sz="6" w:space="0" w:color="auto"/>
              <w:left w:val="double" w:sz="6" w:space="0" w:color="auto"/>
              <w:bottom w:val="single" w:sz="6" w:space="0" w:color="auto"/>
              <w:right w:val="single" w:sz="4" w:space="0" w:color="auto"/>
            </w:tcBorders>
          </w:tcPr>
          <w:p w:rsidR="00AC6EEE" w:rsidRPr="00FE38D0" w:rsidRDefault="00AC6EEE" w:rsidP="002F52FB">
            <w:pPr>
              <w:rPr>
                <w:sz w:val="22"/>
                <w:szCs w:val="22"/>
              </w:rPr>
            </w:pPr>
            <w:r w:rsidRPr="00FE38D0">
              <w:rPr>
                <w:sz w:val="22"/>
                <w:szCs w:val="22"/>
              </w:rPr>
              <w:t>Премии</w:t>
            </w:r>
          </w:p>
        </w:tc>
        <w:tc>
          <w:tcPr>
            <w:tcW w:w="1400" w:type="dxa"/>
            <w:tcBorders>
              <w:top w:val="single" w:sz="6" w:space="0" w:color="auto"/>
              <w:left w:val="single" w:sz="6" w:space="0" w:color="auto"/>
              <w:bottom w:val="single" w:sz="6" w:space="0" w:color="auto"/>
              <w:right w:val="double" w:sz="6" w:space="0" w:color="auto"/>
            </w:tcBorders>
          </w:tcPr>
          <w:p w:rsidR="00AC6EEE" w:rsidRPr="00FE38D0" w:rsidRDefault="00AC6EEE" w:rsidP="002F52FB">
            <w:pPr>
              <w:rPr>
                <w:sz w:val="22"/>
                <w:szCs w:val="22"/>
              </w:rPr>
            </w:pPr>
          </w:p>
        </w:tc>
      </w:tr>
      <w:tr w:rsidR="00AC6EEE" w:rsidRPr="00FE38D0" w:rsidTr="002F52FB">
        <w:tc>
          <w:tcPr>
            <w:tcW w:w="5541" w:type="dxa"/>
            <w:tcBorders>
              <w:top w:val="single" w:sz="6" w:space="0" w:color="auto"/>
              <w:left w:val="double" w:sz="6" w:space="0" w:color="auto"/>
              <w:bottom w:val="single" w:sz="6" w:space="0" w:color="auto"/>
              <w:right w:val="single" w:sz="4" w:space="0" w:color="auto"/>
            </w:tcBorders>
          </w:tcPr>
          <w:p w:rsidR="00AC6EEE" w:rsidRPr="00FE38D0" w:rsidRDefault="00AC6EEE" w:rsidP="002F52FB">
            <w:pPr>
              <w:rPr>
                <w:sz w:val="22"/>
                <w:szCs w:val="22"/>
              </w:rPr>
            </w:pPr>
            <w:r w:rsidRPr="00FE38D0">
              <w:rPr>
                <w:sz w:val="22"/>
                <w:szCs w:val="22"/>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AC6EEE" w:rsidRPr="00FE38D0" w:rsidRDefault="00AC6EEE" w:rsidP="002F52FB">
            <w:pPr>
              <w:rPr>
                <w:sz w:val="22"/>
                <w:szCs w:val="22"/>
              </w:rPr>
            </w:pPr>
          </w:p>
        </w:tc>
      </w:tr>
      <w:tr w:rsidR="00AC6EEE" w:rsidRPr="00FE38D0" w:rsidTr="002F52FB">
        <w:tc>
          <w:tcPr>
            <w:tcW w:w="5541" w:type="dxa"/>
            <w:tcBorders>
              <w:top w:val="single" w:sz="6" w:space="0" w:color="auto"/>
              <w:left w:val="double" w:sz="6" w:space="0" w:color="auto"/>
              <w:bottom w:val="single" w:sz="6" w:space="0" w:color="auto"/>
              <w:right w:val="single" w:sz="4" w:space="0" w:color="auto"/>
            </w:tcBorders>
          </w:tcPr>
          <w:p w:rsidR="00AC6EEE" w:rsidRPr="00FE38D0" w:rsidRDefault="00AC6EEE" w:rsidP="002F52FB">
            <w:pPr>
              <w:rPr>
                <w:sz w:val="22"/>
                <w:szCs w:val="22"/>
              </w:rPr>
            </w:pPr>
            <w:r w:rsidRPr="00FE38D0">
              <w:rPr>
                <w:sz w:val="22"/>
                <w:szCs w:val="22"/>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AC6EEE" w:rsidRPr="00FE38D0" w:rsidRDefault="00AC6EEE" w:rsidP="002F52FB">
            <w:pPr>
              <w:rPr>
                <w:sz w:val="22"/>
                <w:szCs w:val="22"/>
              </w:rPr>
            </w:pPr>
          </w:p>
        </w:tc>
      </w:tr>
      <w:tr w:rsidR="00AC6EEE" w:rsidRPr="00FE38D0" w:rsidTr="002F52FB">
        <w:tc>
          <w:tcPr>
            <w:tcW w:w="5541" w:type="dxa"/>
            <w:tcBorders>
              <w:top w:val="single" w:sz="6" w:space="0" w:color="auto"/>
              <w:left w:val="double" w:sz="6" w:space="0" w:color="auto"/>
              <w:bottom w:val="double" w:sz="6" w:space="0" w:color="auto"/>
              <w:right w:val="single" w:sz="4" w:space="0" w:color="auto"/>
            </w:tcBorders>
          </w:tcPr>
          <w:p w:rsidR="00AC6EEE" w:rsidRPr="00FE38D0" w:rsidRDefault="00AC6EEE" w:rsidP="002F52FB">
            <w:pPr>
              <w:rPr>
                <w:sz w:val="22"/>
                <w:szCs w:val="22"/>
              </w:rPr>
            </w:pPr>
            <w:r w:rsidRPr="00FE38D0">
              <w:rPr>
                <w:sz w:val="22"/>
                <w:szCs w:val="22"/>
              </w:rPr>
              <w:t>ИТОГО</w:t>
            </w:r>
          </w:p>
        </w:tc>
        <w:tc>
          <w:tcPr>
            <w:tcW w:w="1400" w:type="dxa"/>
            <w:tcBorders>
              <w:top w:val="single" w:sz="6" w:space="0" w:color="auto"/>
              <w:left w:val="single" w:sz="6" w:space="0" w:color="auto"/>
              <w:bottom w:val="double" w:sz="6" w:space="0" w:color="auto"/>
              <w:right w:val="double" w:sz="6" w:space="0" w:color="auto"/>
            </w:tcBorders>
          </w:tcPr>
          <w:p w:rsidR="00AC6EEE" w:rsidRPr="00FE38D0" w:rsidRDefault="00AC6EEE" w:rsidP="002F52FB">
            <w:pPr>
              <w:rPr>
                <w:sz w:val="22"/>
                <w:szCs w:val="22"/>
              </w:rPr>
            </w:pPr>
          </w:p>
        </w:tc>
      </w:tr>
    </w:tbl>
    <w:p w:rsidR="00F30014" w:rsidRPr="00FE38D0" w:rsidRDefault="00F30014" w:rsidP="00F30014">
      <w:pPr>
        <w:rPr>
          <w:sz w:val="22"/>
          <w:szCs w:val="22"/>
        </w:rPr>
      </w:pPr>
    </w:p>
    <w:p w:rsidR="00F21E65" w:rsidRPr="009D2BEB" w:rsidRDefault="00F30014" w:rsidP="00F21E65">
      <w:pPr>
        <w:ind w:left="284"/>
        <w:rPr>
          <w:sz w:val="22"/>
          <w:szCs w:val="22"/>
        </w:rPr>
      </w:pPr>
      <w:r w:rsidRPr="00FE38D0">
        <w:rPr>
          <w:sz w:val="22"/>
          <w:szCs w:val="22"/>
        </w:rPr>
        <w:t>Сведения о существующих соглашениях относительно таких выплат в текущем финансовом году:</w:t>
      </w:r>
      <w:r w:rsidRPr="00FE38D0">
        <w:rPr>
          <w:sz w:val="22"/>
          <w:szCs w:val="22"/>
        </w:rPr>
        <w:br/>
      </w:r>
      <w:r w:rsidR="00F21E65" w:rsidRPr="009D2BEB">
        <w:rPr>
          <w:rStyle w:val="Subst"/>
          <w:bCs/>
          <w:iCs/>
          <w:sz w:val="22"/>
          <w:szCs w:val="22"/>
        </w:rPr>
        <w:t>При проведении ежегодного ОСА 18.06.2019г. решение о выплате вознаграждения членам Ревизионной комиссии общества, по итогам работы в 2018 году, не было принято. Оснований для выплат членам Ревизионной комиссии в текущем квартале не возникало.</w:t>
      </w:r>
    </w:p>
    <w:p w:rsidR="00F30014" w:rsidRPr="00FE38D0" w:rsidRDefault="00F30014" w:rsidP="00F30014">
      <w:pPr>
        <w:ind w:left="284"/>
        <w:rPr>
          <w:sz w:val="22"/>
          <w:szCs w:val="22"/>
        </w:rPr>
      </w:pPr>
    </w:p>
    <w:p w:rsidR="00F30014" w:rsidRPr="00FE38D0" w:rsidRDefault="00F30014" w:rsidP="00F30014">
      <w:pPr>
        <w:ind w:left="600"/>
        <w:rPr>
          <w:sz w:val="22"/>
          <w:szCs w:val="22"/>
        </w:rPr>
      </w:pPr>
      <w:r w:rsidRPr="00FE38D0">
        <w:rPr>
          <w:sz w:val="22"/>
          <w:szCs w:val="22"/>
        </w:rPr>
        <w:t>Компенсации</w:t>
      </w:r>
    </w:p>
    <w:p w:rsidR="00F30014" w:rsidRPr="00FE38D0" w:rsidRDefault="00F30014" w:rsidP="00F30014">
      <w:pPr>
        <w:ind w:left="400"/>
        <w:rPr>
          <w:sz w:val="22"/>
          <w:szCs w:val="22"/>
        </w:rPr>
      </w:pPr>
      <w:r w:rsidRPr="00FE38D0">
        <w:rPr>
          <w:sz w:val="22"/>
          <w:szCs w:val="22"/>
        </w:rPr>
        <w:t>Единица измерения:</w:t>
      </w:r>
      <w:r w:rsidRPr="00FE38D0">
        <w:rPr>
          <w:rStyle w:val="Subst"/>
          <w:bCs/>
          <w:iCs/>
          <w:sz w:val="22"/>
          <w:szCs w:val="22"/>
        </w:rPr>
        <w:t xml:space="preserve"> тыс. руб.</w:t>
      </w:r>
    </w:p>
    <w:p w:rsidR="00F30014" w:rsidRPr="00FE38D0" w:rsidRDefault="00F30014" w:rsidP="00F30014">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6026"/>
        <w:gridCol w:w="1016"/>
      </w:tblGrid>
      <w:tr w:rsidR="00AC6EEE" w:rsidRPr="00FE38D0" w:rsidTr="002F52FB">
        <w:tc>
          <w:tcPr>
            <w:tcW w:w="6026" w:type="dxa"/>
            <w:tcBorders>
              <w:top w:val="double" w:sz="6" w:space="0" w:color="auto"/>
              <w:left w:val="double" w:sz="6" w:space="0" w:color="auto"/>
              <w:bottom w:val="single" w:sz="6" w:space="0" w:color="auto"/>
              <w:right w:val="single" w:sz="4" w:space="0" w:color="auto"/>
            </w:tcBorders>
          </w:tcPr>
          <w:p w:rsidR="00AC6EEE" w:rsidRPr="00FE38D0" w:rsidRDefault="00AC6EEE" w:rsidP="002F52FB">
            <w:pPr>
              <w:jc w:val="center"/>
              <w:rPr>
                <w:sz w:val="22"/>
                <w:szCs w:val="22"/>
              </w:rPr>
            </w:pPr>
            <w:r w:rsidRPr="00FE38D0">
              <w:rPr>
                <w:sz w:val="22"/>
                <w:szCs w:val="22"/>
              </w:rPr>
              <w:t>Наименование органа контрол</w:t>
            </w:r>
            <w:proofErr w:type="gramStart"/>
            <w:r w:rsidRPr="00FE38D0">
              <w:rPr>
                <w:sz w:val="22"/>
                <w:szCs w:val="22"/>
              </w:rPr>
              <w:t>я(</w:t>
            </w:r>
            <w:proofErr w:type="gramEnd"/>
            <w:r w:rsidRPr="00FE38D0">
              <w:rPr>
                <w:sz w:val="22"/>
                <w:szCs w:val="22"/>
              </w:rPr>
              <w:t>структурного подразделения)</w:t>
            </w:r>
          </w:p>
        </w:tc>
        <w:tc>
          <w:tcPr>
            <w:tcW w:w="1016" w:type="dxa"/>
            <w:tcBorders>
              <w:top w:val="double" w:sz="6" w:space="0" w:color="auto"/>
              <w:left w:val="single" w:sz="6" w:space="0" w:color="auto"/>
              <w:bottom w:val="single" w:sz="6" w:space="0" w:color="auto"/>
              <w:right w:val="double" w:sz="6" w:space="0" w:color="auto"/>
            </w:tcBorders>
          </w:tcPr>
          <w:p w:rsidR="00AC6EEE" w:rsidRPr="00FE38D0" w:rsidRDefault="00AC6EEE" w:rsidP="002F52FB">
            <w:pPr>
              <w:jc w:val="center"/>
              <w:rPr>
                <w:sz w:val="22"/>
                <w:szCs w:val="22"/>
              </w:rPr>
            </w:pPr>
            <w:r w:rsidRPr="00FE38D0">
              <w:rPr>
                <w:sz w:val="22"/>
                <w:szCs w:val="22"/>
              </w:rPr>
              <w:t>2019,</w:t>
            </w:r>
          </w:p>
          <w:p w:rsidR="00AC6EEE" w:rsidRPr="00FE38D0" w:rsidRDefault="00AC6EEE" w:rsidP="00045EB8">
            <w:pPr>
              <w:jc w:val="center"/>
              <w:rPr>
                <w:sz w:val="22"/>
                <w:szCs w:val="22"/>
              </w:rPr>
            </w:pPr>
            <w:r w:rsidRPr="00FE38D0">
              <w:rPr>
                <w:sz w:val="22"/>
                <w:szCs w:val="22"/>
              </w:rPr>
              <w:t xml:space="preserve"> </w:t>
            </w:r>
            <w:r w:rsidR="00045EB8">
              <w:rPr>
                <w:sz w:val="22"/>
                <w:szCs w:val="22"/>
              </w:rPr>
              <w:t>6</w:t>
            </w:r>
            <w:r w:rsidRPr="00FE38D0">
              <w:rPr>
                <w:sz w:val="22"/>
                <w:szCs w:val="22"/>
              </w:rPr>
              <w:t xml:space="preserve"> мес.</w:t>
            </w:r>
          </w:p>
        </w:tc>
      </w:tr>
      <w:tr w:rsidR="00AC6EEE" w:rsidRPr="00FE38D0" w:rsidTr="002F52FB">
        <w:tc>
          <w:tcPr>
            <w:tcW w:w="6026" w:type="dxa"/>
            <w:tcBorders>
              <w:top w:val="single" w:sz="6" w:space="0" w:color="auto"/>
              <w:left w:val="double" w:sz="6" w:space="0" w:color="auto"/>
              <w:bottom w:val="double" w:sz="6" w:space="0" w:color="auto"/>
              <w:right w:val="single" w:sz="4" w:space="0" w:color="auto"/>
            </w:tcBorders>
          </w:tcPr>
          <w:p w:rsidR="00AC6EEE" w:rsidRPr="00FE38D0" w:rsidRDefault="00AC6EEE" w:rsidP="002F52FB">
            <w:pPr>
              <w:rPr>
                <w:sz w:val="22"/>
                <w:szCs w:val="22"/>
              </w:rPr>
            </w:pPr>
            <w:r w:rsidRPr="00FE38D0">
              <w:rPr>
                <w:sz w:val="22"/>
                <w:szCs w:val="22"/>
              </w:rPr>
              <w:t>Ревизионная комиссия</w:t>
            </w:r>
          </w:p>
        </w:tc>
        <w:tc>
          <w:tcPr>
            <w:tcW w:w="1016" w:type="dxa"/>
            <w:tcBorders>
              <w:top w:val="single" w:sz="6" w:space="0" w:color="auto"/>
              <w:left w:val="single" w:sz="6" w:space="0" w:color="auto"/>
              <w:bottom w:val="double" w:sz="6" w:space="0" w:color="auto"/>
              <w:right w:val="double" w:sz="6" w:space="0" w:color="auto"/>
            </w:tcBorders>
          </w:tcPr>
          <w:p w:rsidR="00AC6EEE" w:rsidRPr="00FE38D0" w:rsidRDefault="00AC6EEE" w:rsidP="002F52FB">
            <w:pPr>
              <w:jc w:val="right"/>
              <w:rPr>
                <w:sz w:val="22"/>
                <w:szCs w:val="22"/>
              </w:rPr>
            </w:pPr>
            <w:r w:rsidRPr="00FE38D0">
              <w:rPr>
                <w:sz w:val="22"/>
                <w:szCs w:val="22"/>
              </w:rPr>
              <w:t>0</w:t>
            </w:r>
          </w:p>
        </w:tc>
      </w:tr>
    </w:tbl>
    <w:p w:rsidR="00F30014" w:rsidRPr="00FE38D0" w:rsidRDefault="00F30014" w:rsidP="00F30014">
      <w:pPr>
        <w:rPr>
          <w:sz w:val="22"/>
          <w:szCs w:val="22"/>
        </w:rPr>
      </w:pPr>
    </w:p>
    <w:p w:rsidR="00F30014" w:rsidRPr="00FE38D0" w:rsidRDefault="00F30014" w:rsidP="004D7718">
      <w:pPr>
        <w:ind w:left="400" w:firstLine="26"/>
        <w:rPr>
          <w:b/>
          <w:bCs/>
          <w:i/>
          <w:iCs/>
          <w:sz w:val="22"/>
          <w:szCs w:val="22"/>
        </w:rPr>
      </w:pPr>
      <w:r w:rsidRPr="00FE38D0">
        <w:rPr>
          <w:sz w:val="22"/>
          <w:szCs w:val="22"/>
        </w:rPr>
        <w:t>Дополнительная информация:</w:t>
      </w:r>
      <w:r w:rsidRPr="00FE38D0">
        <w:rPr>
          <w:sz w:val="22"/>
          <w:szCs w:val="22"/>
        </w:rPr>
        <w:br/>
      </w:r>
      <w:r w:rsidRPr="00FE38D0">
        <w:rPr>
          <w:rStyle w:val="Subst"/>
          <w:bCs/>
          <w:iCs/>
          <w:sz w:val="22"/>
          <w:szCs w:val="22"/>
        </w:rPr>
        <w:t>Компенсации членам Ревизи</w:t>
      </w:r>
      <w:r w:rsidR="004D7718" w:rsidRPr="00FE38D0">
        <w:rPr>
          <w:rStyle w:val="Subst"/>
          <w:bCs/>
          <w:iCs/>
          <w:sz w:val="22"/>
          <w:szCs w:val="22"/>
        </w:rPr>
        <w:t>онной комиссии не выплачивались</w:t>
      </w:r>
    </w:p>
    <w:p w:rsidR="00F30014" w:rsidRPr="00FE38D0" w:rsidRDefault="00F30014" w:rsidP="00F30014">
      <w:pPr>
        <w:tabs>
          <w:tab w:val="left" w:pos="3256"/>
        </w:tabs>
        <w:ind w:left="426"/>
        <w:rPr>
          <w:rStyle w:val="Subst"/>
          <w:bCs/>
          <w:iCs/>
          <w:sz w:val="22"/>
          <w:szCs w:val="22"/>
        </w:rPr>
      </w:pPr>
      <w:r w:rsidRPr="00FE38D0">
        <w:rPr>
          <w:sz w:val="22"/>
          <w:szCs w:val="22"/>
        </w:rPr>
        <w:lastRenderedPageBreak/>
        <w:t>Дополнительная информация:</w:t>
      </w:r>
      <w:r w:rsidRPr="00FE38D0">
        <w:rPr>
          <w:sz w:val="22"/>
          <w:szCs w:val="22"/>
        </w:rPr>
        <w:tab/>
      </w:r>
      <w:r w:rsidRPr="00FE38D0">
        <w:rPr>
          <w:sz w:val="22"/>
          <w:szCs w:val="22"/>
        </w:rPr>
        <w:br/>
      </w:r>
      <w:r w:rsidRPr="00FE38D0">
        <w:rPr>
          <w:rStyle w:val="Subst"/>
          <w:bCs/>
          <w:iCs/>
          <w:sz w:val="22"/>
          <w:szCs w:val="22"/>
        </w:rPr>
        <w:t>Дополнительная информация отсутствует</w:t>
      </w:r>
    </w:p>
    <w:p w:rsidR="00AD5B1A" w:rsidRPr="00FE38D0" w:rsidRDefault="00AD5B1A" w:rsidP="00F30014">
      <w:pPr>
        <w:tabs>
          <w:tab w:val="left" w:pos="3256"/>
        </w:tabs>
        <w:ind w:left="426"/>
        <w:rPr>
          <w:sz w:val="22"/>
          <w:szCs w:val="22"/>
        </w:rPr>
      </w:pPr>
    </w:p>
    <w:p w:rsidR="0065571E" w:rsidRPr="009D2BEB" w:rsidRDefault="0065571E" w:rsidP="001631C0">
      <w:pPr>
        <w:jc w:val="center"/>
        <w:rPr>
          <w:b/>
          <w:sz w:val="22"/>
          <w:szCs w:val="22"/>
        </w:rPr>
      </w:pPr>
      <w:r w:rsidRPr="009D2BEB">
        <w:rPr>
          <w:b/>
          <w:sz w:val="22"/>
          <w:szCs w:val="22"/>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5571E" w:rsidRPr="00FE38D0" w:rsidRDefault="0065571E">
      <w:pPr>
        <w:ind w:left="200"/>
        <w:rPr>
          <w:sz w:val="22"/>
          <w:szCs w:val="22"/>
        </w:rPr>
      </w:pPr>
      <w:r w:rsidRPr="00FE38D0">
        <w:rPr>
          <w:sz w:val="22"/>
          <w:szCs w:val="22"/>
        </w:rPr>
        <w:t>Единица измерения:</w:t>
      </w:r>
      <w:r w:rsidRPr="00FE38D0">
        <w:rPr>
          <w:rStyle w:val="Subst"/>
          <w:bCs/>
          <w:iCs/>
          <w:sz w:val="22"/>
          <w:szCs w:val="22"/>
        </w:rPr>
        <w:t xml:space="preserve"> тыс. руб.</w:t>
      </w:r>
    </w:p>
    <w:p w:rsidR="00AD5B1A" w:rsidRPr="00FE38D0" w:rsidRDefault="00AD5B1A">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5884"/>
        <w:gridCol w:w="1842"/>
      </w:tblGrid>
      <w:tr w:rsidR="009D2BEB" w:rsidRPr="00FE38D0" w:rsidTr="001631C0">
        <w:tc>
          <w:tcPr>
            <w:tcW w:w="5884" w:type="dxa"/>
            <w:tcBorders>
              <w:top w:val="double" w:sz="6" w:space="0" w:color="auto"/>
              <w:left w:val="double" w:sz="6" w:space="0" w:color="auto"/>
              <w:bottom w:val="single" w:sz="6" w:space="0" w:color="auto"/>
              <w:right w:val="single" w:sz="4" w:space="0" w:color="auto"/>
            </w:tcBorders>
          </w:tcPr>
          <w:p w:rsidR="009D2BEB" w:rsidRPr="00FE38D0" w:rsidRDefault="009D2BEB" w:rsidP="00AD5B1A">
            <w:pPr>
              <w:jc w:val="center"/>
              <w:rPr>
                <w:sz w:val="22"/>
                <w:szCs w:val="22"/>
              </w:rPr>
            </w:pPr>
            <w:r w:rsidRPr="00FE38D0">
              <w:rPr>
                <w:sz w:val="22"/>
                <w:szCs w:val="22"/>
              </w:rPr>
              <w:t>Наименование показателя</w:t>
            </w:r>
          </w:p>
        </w:tc>
        <w:tc>
          <w:tcPr>
            <w:tcW w:w="1842" w:type="dxa"/>
            <w:tcBorders>
              <w:top w:val="double" w:sz="6" w:space="0" w:color="auto"/>
              <w:left w:val="single" w:sz="6" w:space="0" w:color="auto"/>
              <w:bottom w:val="single" w:sz="6" w:space="0" w:color="auto"/>
              <w:right w:val="single" w:sz="6" w:space="0" w:color="auto"/>
            </w:tcBorders>
          </w:tcPr>
          <w:p w:rsidR="009D2BEB" w:rsidRPr="00FE38D0" w:rsidRDefault="009D2BEB" w:rsidP="009D2BEB">
            <w:pPr>
              <w:jc w:val="center"/>
              <w:rPr>
                <w:sz w:val="22"/>
                <w:szCs w:val="22"/>
              </w:rPr>
            </w:pPr>
            <w:r w:rsidRPr="00FE38D0">
              <w:rPr>
                <w:sz w:val="22"/>
                <w:szCs w:val="22"/>
              </w:rPr>
              <w:t xml:space="preserve">2019, </w:t>
            </w:r>
            <w:r>
              <w:rPr>
                <w:sz w:val="22"/>
                <w:szCs w:val="22"/>
              </w:rPr>
              <w:t>6</w:t>
            </w:r>
            <w:r w:rsidRPr="00FE38D0">
              <w:rPr>
                <w:sz w:val="22"/>
                <w:szCs w:val="22"/>
              </w:rPr>
              <w:t xml:space="preserve"> мес.</w:t>
            </w:r>
          </w:p>
        </w:tc>
      </w:tr>
      <w:tr w:rsidR="009D2BEB" w:rsidRPr="00FE38D0" w:rsidTr="001631C0">
        <w:tc>
          <w:tcPr>
            <w:tcW w:w="5884" w:type="dxa"/>
            <w:tcBorders>
              <w:top w:val="single" w:sz="6" w:space="0" w:color="auto"/>
              <w:left w:val="double" w:sz="6" w:space="0" w:color="auto"/>
              <w:bottom w:val="single" w:sz="6" w:space="0" w:color="auto"/>
              <w:right w:val="single" w:sz="4" w:space="0" w:color="auto"/>
            </w:tcBorders>
          </w:tcPr>
          <w:p w:rsidR="009D2BEB" w:rsidRPr="00FE38D0" w:rsidRDefault="009D2BEB" w:rsidP="00AD5B1A">
            <w:pPr>
              <w:rPr>
                <w:sz w:val="22"/>
                <w:szCs w:val="22"/>
              </w:rPr>
            </w:pPr>
            <w:r w:rsidRPr="00FE38D0">
              <w:rPr>
                <w:sz w:val="22"/>
                <w:szCs w:val="22"/>
              </w:rPr>
              <w:t>Средняя численность работников, чел.</w:t>
            </w:r>
          </w:p>
        </w:tc>
        <w:tc>
          <w:tcPr>
            <w:tcW w:w="1842" w:type="dxa"/>
            <w:tcBorders>
              <w:top w:val="single" w:sz="6" w:space="0" w:color="auto"/>
              <w:left w:val="single" w:sz="6" w:space="0" w:color="auto"/>
              <w:bottom w:val="single" w:sz="6" w:space="0" w:color="auto"/>
              <w:right w:val="single" w:sz="6" w:space="0" w:color="auto"/>
            </w:tcBorders>
            <w:vAlign w:val="center"/>
          </w:tcPr>
          <w:p w:rsidR="009D2BEB" w:rsidRPr="00FE38D0" w:rsidRDefault="009D2BEB" w:rsidP="0035401C">
            <w:pPr>
              <w:widowControl/>
              <w:autoSpaceDE/>
              <w:autoSpaceDN/>
              <w:adjustRightInd/>
              <w:spacing w:before="0" w:after="200" w:line="276" w:lineRule="auto"/>
              <w:jc w:val="center"/>
              <w:rPr>
                <w:sz w:val="22"/>
                <w:szCs w:val="22"/>
              </w:rPr>
            </w:pPr>
            <w:r w:rsidRPr="00FE38D0">
              <w:rPr>
                <w:sz w:val="22"/>
                <w:szCs w:val="22"/>
              </w:rPr>
              <w:t>90</w:t>
            </w:r>
            <w:r w:rsidR="0035401C">
              <w:rPr>
                <w:sz w:val="22"/>
                <w:szCs w:val="22"/>
              </w:rPr>
              <w:t>5</w:t>
            </w:r>
          </w:p>
        </w:tc>
      </w:tr>
      <w:tr w:rsidR="009D2BEB" w:rsidRPr="00FE38D0" w:rsidTr="001631C0">
        <w:tc>
          <w:tcPr>
            <w:tcW w:w="5884" w:type="dxa"/>
            <w:tcBorders>
              <w:top w:val="single" w:sz="6" w:space="0" w:color="auto"/>
              <w:left w:val="double" w:sz="6" w:space="0" w:color="auto"/>
              <w:bottom w:val="single" w:sz="6" w:space="0" w:color="auto"/>
              <w:right w:val="single" w:sz="4" w:space="0" w:color="auto"/>
            </w:tcBorders>
          </w:tcPr>
          <w:p w:rsidR="009D2BEB" w:rsidRPr="00FE38D0" w:rsidRDefault="009D2BEB" w:rsidP="00AD5B1A">
            <w:pPr>
              <w:rPr>
                <w:sz w:val="22"/>
                <w:szCs w:val="22"/>
              </w:rPr>
            </w:pPr>
            <w:r w:rsidRPr="00FE38D0">
              <w:rPr>
                <w:sz w:val="22"/>
                <w:szCs w:val="22"/>
              </w:rPr>
              <w:t>Фонд начисленной заработной платы работников за отчетный период</w:t>
            </w:r>
          </w:p>
        </w:tc>
        <w:tc>
          <w:tcPr>
            <w:tcW w:w="1842" w:type="dxa"/>
            <w:tcBorders>
              <w:top w:val="single" w:sz="6" w:space="0" w:color="auto"/>
              <w:left w:val="single" w:sz="6" w:space="0" w:color="auto"/>
              <w:bottom w:val="single" w:sz="6" w:space="0" w:color="auto"/>
              <w:right w:val="single" w:sz="6" w:space="0" w:color="auto"/>
            </w:tcBorders>
            <w:vAlign w:val="center"/>
          </w:tcPr>
          <w:p w:rsidR="009D2BEB" w:rsidRPr="00FE38D0" w:rsidRDefault="0035401C" w:rsidP="000F340D">
            <w:pPr>
              <w:jc w:val="center"/>
              <w:rPr>
                <w:sz w:val="22"/>
                <w:szCs w:val="22"/>
              </w:rPr>
            </w:pPr>
            <w:r>
              <w:rPr>
                <w:sz w:val="22"/>
                <w:szCs w:val="22"/>
              </w:rPr>
              <w:t>151 791,8</w:t>
            </w:r>
            <w:r w:rsidR="009D2BEB" w:rsidRPr="00FE38D0">
              <w:rPr>
                <w:sz w:val="22"/>
                <w:szCs w:val="22"/>
              </w:rPr>
              <w:t xml:space="preserve"> тыс. руб.</w:t>
            </w:r>
          </w:p>
        </w:tc>
      </w:tr>
      <w:tr w:rsidR="009D2BEB" w:rsidRPr="00FE38D0" w:rsidTr="001631C0">
        <w:tc>
          <w:tcPr>
            <w:tcW w:w="5884" w:type="dxa"/>
            <w:tcBorders>
              <w:top w:val="single" w:sz="6" w:space="0" w:color="auto"/>
              <w:left w:val="double" w:sz="6" w:space="0" w:color="auto"/>
              <w:bottom w:val="double" w:sz="6" w:space="0" w:color="auto"/>
              <w:right w:val="single" w:sz="4" w:space="0" w:color="auto"/>
            </w:tcBorders>
          </w:tcPr>
          <w:p w:rsidR="009D2BEB" w:rsidRPr="00FE38D0" w:rsidRDefault="009D2BEB" w:rsidP="00AD5B1A">
            <w:pPr>
              <w:rPr>
                <w:sz w:val="22"/>
                <w:szCs w:val="22"/>
              </w:rPr>
            </w:pPr>
            <w:r w:rsidRPr="00FE38D0">
              <w:rPr>
                <w:sz w:val="22"/>
                <w:szCs w:val="22"/>
              </w:rPr>
              <w:t>Выплаты социального характера работников за отчетный период</w:t>
            </w:r>
          </w:p>
        </w:tc>
        <w:tc>
          <w:tcPr>
            <w:tcW w:w="1842" w:type="dxa"/>
            <w:tcBorders>
              <w:top w:val="single" w:sz="6" w:space="0" w:color="auto"/>
              <w:left w:val="single" w:sz="6" w:space="0" w:color="auto"/>
              <w:bottom w:val="double" w:sz="6" w:space="0" w:color="auto"/>
              <w:right w:val="single" w:sz="6" w:space="0" w:color="auto"/>
            </w:tcBorders>
            <w:vAlign w:val="center"/>
          </w:tcPr>
          <w:p w:rsidR="009D2BEB" w:rsidRPr="00FE38D0" w:rsidRDefault="0035401C" w:rsidP="00AD5B1A">
            <w:pPr>
              <w:jc w:val="center"/>
              <w:rPr>
                <w:sz w:val="22"/>
                <w:szCs w:val="22"/>
              </w:rPr>
            </w:pPr>
            <w:r>
              <w:rPr>
                <w:sz w:val="22"/>
                <w:szCs w:val="22"/>
              </w:rPr>
              <w:t>2 082,7</w:t>
            </w:r>
            <w:r w:rsidR="009D2BEB" w:rsidRPr="00FE38D0">
              <w:rPr>
                <w:sz w:val="22"/>
                <w:szCs w:val="22"/>
              </w:rPr>
              <w:t xml:space="preserve"> тыс. руб.</w:t>
            </w:r>
          </w:p>
        </w:tc>
      </w:tr>
    </w:tbl>
    <w:p w:rsidR="000F340D" w:rsidRPr="00FE38D0" w:rsidRDefault="000F340D">
      <w:pPr>
        <w:pStyle w:val="2"/>
      </w:pPr>
    </w:p>
    <w:p w:rsidR="0065571E" w:rsidRPr="00FE38D0" w:rsidRDefault="0065571E">
      <w:pPr>
        <w:pStyle w:val="2"/>
      </w:pPr>
      <w:bookmarkStart w:id="57" w:name="_Toc14270284"/>
      <w:r w:rsidRPr="00FE38D0">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7"/>
    </w:p>
    <w:p w:rsidR="006A5429" w:rsidRPr="00EE3DE3" w:rsidRDefault="0065571E" w:rsidP="00EE3DE3">
      <w:pPr>
        <w:ind w:left="200"/>
        <w:rPr>
          <w:sz w:val="22"/>
          <w:szCs w:val="22"/>
        </w:rPr>
      </w:pPr>
      <w:r w:rsidRPr="00FE38D0">
        <w:rPr>
          <w:rStyle w:val="Subst"/>
          <w:bCs/>
          <w:iCs/>
          <w:sz w:val="22"/>
          <w:szCs w:val="22"/>
        </w:rPr>
        <w:t>Эмитент не имеет обязательств перед сотрудниками (работниками), касающихся возможности их участия в уставном капитале эмитента</w:t>
      </w:r>
    </w:p>
    <w:p w:rsidR="0065571E" w:rsidRPr="00FE38D0" w:rsidRDefault="0065571E">
      <w:pPr>
        <w:pStyle w:val="1"/>
        <w:rPr>
          <w:sz w:val="22"/>
          <w:szCs w:val="22"/>
        </w:rPr>
      </w:pPr>
      <w:bookmarkStart w:id="58" w:name="_Toc14270285"/>
      <w:r w:rsidRPr="00FE38D0">
        <w:rPr>
          <w:sz w:val="22"/>
          <w:szCs w:val="22"/>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58"/>
    </w:p>
    <w:p w:rsidR="0065571E" w:rsidRPr="00FE38D0" w:rsidRDefault="0065571E">
      <w:pPr>
        <w:pStyle w:val="2"/>
      </w:pPr>
      <w:bookmarkStart w:id="59" w:name="_Toc14270286"/>
      <w:r w:rsidRPr="00FE38D0">
        <w:t>6.1. Сведения об общем количестве акционеров (участников) эмитента</w:t>
      </w:r>
      <w:bookmarkEnd w:id="59"/>
    </w:p>
    <w:p w:rsidR="00B13173" w:rsidRPr="00FE38D0" w:rsidRDefault="0065571E">
      <w:pPr>
        <w:rPr>
          <w:rStyle w:val="Subst"/>
          <w:bCs/>
          <w:iCs/>
          <w:sz w:val="22"/>
          <w:szCs w:val="22"/>
        </w:rPr>
      </w:pPr>
      <w:r w:rsidRPr="00FE38D0">
        <w:rPr>
          <w:sz w:val="22"/>
          <w:szCs w:val="22"/>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00B13173" w:rsidRPr="00FE38D0">
        <w:rPr>
          <w:rStyle w:val="Subst"/>
          <w:bCs/>
          <w:iCs/>
          <w:sz w:val="22"/>
          <w:szCs w:val="22"/>
        </w:rPr>
        <w:t>1 30</w:t>
      </w:r>
      <w:r w:rsidR="009D2BEB">
        <w:rPr>
          <w:rStyle w:val="Subst"/>
          <w:bCs/>
          <w:iCs/>
          <w:sz w:val="22"/>
          <w:szCs w:val="22"/>
        </w:rPr>
        <w:t>8</w:t>
      </w:r>
    </w:p>
    <w:p w:rsidR="0065571E" w:rsidRPr="00FE38D0" w:rsidRDefault="0065571E" w:rsidP="009D2BEB">
      <w:pPr>
        <w:rPr>
          <w:sz w:val="22"/>
          <w:szCs w:val="22"/>
        </w:rPr>
      </w:pPr>
      <w:r w:rsidRPr="00FE38D0">
        <w:rPr>
          <w:sz w:val="22"/>
          <w:szCs w:val="22"/>
        </w:rPr>
        <w:t>Общее количество номинальных держателей акций эмитента:</w:t>
      </w:r>
      <w:r w:rsidR="006D6E73" w:rsidRPr="00FE38D0">
        <w:rPr>
          <w:rStyle w:val="Subst"/>
          <w:bCs/>
          <w:iCs/>
          <w:sz w:val="22"/>
          <w:szCs w:val="22"/>
        </w:rPr>
        <w:t>1</w:t>
      </w:r>
    </w:p>
    <w:p w:rsidR="00B13173" w:rsidRPr="00FE38D0" w:rsidRDefault="0065571E" w:rsidP="00B13173">
      <w:pPr>
        <w:rPr>
          <w:sz w:val="22"/>
          <w:szCs w:val="22"/>
        </w:rPr>
      </w:pPr>
      <w:proofErr w:type="gramStart"/>
      <w:r w:rsidRPr="00FE38D0">
        <w:rPr>
          <w:sz w:val="22"/>
          <w:szCs w:val="22"/>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B13173" w:rsidRPr="00FE38D0">
        <w:rPr>
          <w:rStyle w:val="Subst"/>
          <w:bCs/>
          <w:iCs/>
          <w:sz w:val="22"/>
          <w:szCs w:val="22"/>
        </w:rPr>
        <w:t>1 </w:t>
      </w:r>
      <w:r w:rsidR="008325C8" w:rsidRPr="00FE38D0">
        <w:rPr>
          <w:rStyle w:val="Subst"/>
          <w:bCs/>
          <w:iCs/>
          <w:sz w:val="22"/>
          <w:szCs w:val="22"/>
        </w:rPr>
        <w:t>30</w:t>
      </w:r>
      <w:r w:rsidR="009D2BEB">
        <w:rPr>
          <w:rStyle w:val="Subst"/>
          <w:bCs/>
          <w:iCs/>
          <w:sz w:val="22"/>
          <w:szCs w:val="22"/>
        </w:rPr>
        <w:t>8</w:t>
      </w:r>
      <w:proofErr w:type="gramEnd"/>
    </w:p>
    <w:p w:rsidR="00B13173" w:rsidRPr="009D2BEB" w:rsidRDefault="0065571E" w:rsidP="00B13173">
      <w:pPr>
        <w:rPr>
          <w:b/>
          <w:i/>
          <w:sz w:val="22"/>
          <w:szCs w:val="22"/>
        </w:rPr>
      </w:pPr>
      <w:proofErr w:type="gramStart"/>
      <w:r w:rsidRPr="00FE38D0">
        <w:rPr>
          <w:sz w:val="22"/>
          <w:szCs w:val="22"/>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EE3DE3">
        <w:rPr>
          <w:sz w:val="22"/>
          <w:szCs w:val="22"/>
        </w:rPr>
        <w:t xml:space="preserve"> </w:t>
      </w:r>
      <w:r w:rsidR="009D2BEB" w:rsidRPr="009D2BEB">
        <w:rPr>
          <w:b/>
          <w:i/>
          <w:sz w:val="22"/>
          <w:szCs w:val="22"/>
        </w:rPr>
        <w:t>26.05.2019</w:t>
      </w:r>
      <w:r w:rsidR="009D2BEB">
        <w:rPr>
          <w:b/>
          <w:i/>
          <w:sz w:val="22"/>
          <w:szCs w:val="22"/>
        </w:rPr>
        <w:t xml:space="preserve"> </w:t>
      </w:r>
      <w:r w:rsidR="009D2BEB" w:rsidRPr="009D2BEB">
        <w:rPr>
          <w:b/>
          <w:i/>
          <w:sz w:val="22"/>
          <w:szCs w:val="22"/>
        </w:rPr>
        <w:t>г.</w:t>
      </w:r>
      <w:proofErr w:type="gramEnd"/>
    </w:p>
    <w:p w:rsidR="00B13173" w:rsidRPr="00FE38D0" w:rsidRDefault="0065571E" w:rsidP="00B13173">
      <w:pPr>
        <w:rPr>
          <w:sz w:val="22"/>
          <w:szCs w:val="22"/>
        </w:rPr>
      </w:pPr>
      <w:r w:rsidRPr="00FE38D0">
        <w:rPr>
          <w:sz w:val="22"/>
          <w:szCs w:val="22"/>
        </w:rPr>
        <w:t>Владельцы обыкновенных акций эмитента, которые подлежали включению в такой список:</w:t>
      </w:r>
      <w:r w:rsidR="00EE3DE3">
        <w:rPr>
          <w:sz w:val="22"/>
          <w:szCs w:val="22"/>
        </w:rPr>
        <w:t xml:space="preserve"> </w:t>
      </w:r>
      <w:r w:rsidR="00B13173" w:rsidRPr="00FE38D0">
        <w:rPr>
          <w:rStyle w:val="Subst"/>
          <w:bCs/>
          <w:iCs/>
          <w:sz w:val="22"/>
          <w:szCs w:val="22"/>
        </w:rPr>
        <w:t>4</w:t>
      </w:r>
      <w:r w:rsidR="001C0E8A" w:rsidRPr="00FE38D0">
        <w:rPr>
          <w:rStyle w:val="Subst"/>
          <w:bCs/>
          <w:iCs/>
          <w:sz w:val="22"/>
          <w:szCs w:val="22"/>
        </w:rPr>
        <w:t>9</w:t>
      </w:r>
      <w:r w:rsidR="004C2BB8">
        <w:rPr>
          <w:rStyle w:val="Subst"/>
          <w:bCs/>
          <w:iCs/>
          <w:sz w:val="22"/>
          <w:szCs w:val="22"/>
        </w:rPr>
        <w:t>3</w:t>
      </w:r>
    </w:p>
    <w:p w:rsidR="00B13173" w:rsidRPr="00FE38D0" w:rsidRDefault="0065571E" w:rsidP="00B13173">
      <w:pPr>
        <w:rPr>
          <w:rStyle w:val="Subst"/>
          <w:bCs/>
          <w:iCs/>
          <w:sz w:val="22"/>
          <w:szCs w:val="22"/>
        </w:rPr>
      </w:pPr>
      <w:r w:rsidRPr="00FE38D0">
        <w:rPr>
          <w:sz w:val="22"/>
          <w:szCs w:val="22"/>
        </w:rPr>
        <w:t>Владельцы привилегированных акций эмитента, которые подлежали включению в такой список:</w:t>
      </w:r>
      <w:r w:rsidR="00EE3DE3">
        <w:rPr>
          <w:sz w:val="22"/>
          <w:szCs w:val="22"/>
        </w:rPr>
        <w:t xml:space="preserve"> </w:t>
      </w:r>
      <w:r w:rsidR="00B13173" w:rsidRPr="00FE38D0">
        <w:rPr>
          <w:rStyle w:val="Subst"/>
          <w:bCs/>
          <w:iCs/>
          <w:sz w:val="22"/>
          <w:szCs w:val="22"/>
        </w:rPr>
        <w:t>1 2</w:t>
      </w:r>
      <w:r w:rsidR="001C0E8A" w:rsidRPr="00FE38D0">
        <w:rPr>
          <w:rStyle w:val="Subst"/>
          <w:bCs/>
          <w:iCs/>
          <w:sz w:val="22"/>
          <w:szCs w:val="22"/>
        </w:rPr>
        <w:t>7</w:t>
      </w:r>
      <w:r w:rsidR="004C2BB8">
        <w:rPr>
          <w:rStyle w:val="Subst"/>
          <w:bCs/>
          <w:iCs/>
          <w:sz w:val="22"/>
          <w:szCs w:val="22"/>
        </w:rPr>
        <w:t>1</w:t>
      </w:r>
    </w:p>
    <w:p w:rsidR="0065571E" w:rsidRPr="00FE38D0" w:rsidRDefault="0065571E" w:rsidP="00B13173">
      <w:pPr>
        <w:rPr>
          <w:sz w:val="22"/>
          <w:szCs w:val="22"/>
        </w:rPr>
      </w:pPr>
      <w:r w:rsidRPr="00FE38D0">
        <w:rPr>
          <w:sz w:val="22"/>
          <w:szCs w:val="22"/>
        </w:rPr>
        <w:t>Информация о количестве собственных акций, находящихся на балансе эмитента на дату окончания отчетного квартала</w:t>
      </w:r>
    </w:p>
    <w:p w:rsidR="0065571E" w:rsidRPr="00FE38D0" w:rsidRDefault="0065571E">
      <w:pPr>
        <w:ind w:left="200"/>
        <w:rPr>
          <w:sz w:val="22"/>
          <w:szCs w:val="22"/>
        </w:rPr>
      </w:pPr>
      <w:r w:rsidRPr="00FE38D0">
        <w:rPr>
          <w:rStyle w:val="Subst"/>
          <w:bCs/>
          <w:iCs/>
          <w:sz w:val="22"/>
          <w:szCs w:val="22"/>
        </w:rPr>
        <w:t>Собственных акций, находящихся на балансе эмитента нет</w:t>
      </w:r>
    </w:p>
    <w:p w:rsidR="0065571E" w:rsidRPr="00FE38D0" w:rsidRDefault="0065571E">
      <w:pPr>
        <w:pStyle w:val="SubHeading"/>
        <w:rPr>
          <w:sz w:val="22"/>
          <w:szCs w:val="22"/>
        </w:rPr>
      </w:pPr>
      <w:r w:rsidRPr="00FE38D0">
        <w:rPr>
          <w:sz w:val="22"/>
          <w:szCs w:val="22"/>
        </w:rPr>
        <w:t>Информация о количестве акций эмитента, принадлежащих подконтрольным ему организациям</w:t>
      </w:r>
    </w:p>
    <w:p w:rsidR="0065571E" w:rsidRPr="00FE38D0" w:rsidRDefault="0065571E">
      <w:pPr>
        <w:ind w:left="200"/>
        <w:rPr>
          <w:sz w:val="22"/>
          <w:szCs w:val="22"/>
        </w:rPr>
      </w:pPr>
      <w:r w:rsidRPr="00FE38D0">
        <w:rPr>
          <w:rStyle w:val="Subst"/>
          <w:bCs/>
          <w:iCs/>
          <w:sz w:val="22"/>
          <w:szCs w:val="22"/>
        </w:rPr>
        <w:t>Эмитент не владеет информацией</w:t>
      </w:r>
    </w:p>
    <w:p w:rsidR="0065571E" w:rsidRPr="00FE38D0" w:rsidRDefault="0065571E">
      <w:pPr>
        <w:pStyle w:val="2"/>
      </w:pPr>
      <w:bookmarkStart w:id="60" w:name="_Toc14270287"/>
      <w:r w:rsidRPr="00FE38D0">
        <w:t xml:space="preserve">6.2. </w:t>
      </w:r>
      <w:proofErr w:type="gramStart"/>
      <w:r w:rsidRPr="00957AA4">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0"/>
      <w:proofErr w:type="gramEnd"/>
    </w:p>
    <w:p w:rsidR="00E42E82" w:rsidRDefault="00E42E82">
      <w:pPr>
        <w:ind w:left="200"/>
        <w:rPr>
          <w:sz w:val="22"/>
          <w:szCs w:val="22"/>
        </w:rPr>
      </w:pPr>
    </w:p>
    <w:p w:rsidR="0065571E" w:rsidRPr="00FE38D0" w:rsidRDefault="0065571E">
      <w:pPr>
        <w:ind w:left="200"/>
        <w:rPr>
          <w:sz w:val="22"/>
          <w:szCs w:val="22"/>
        </w:rPr>
      </w:pPr>
      <w:r w:rsidRPr="00FE38D0">
        <w:rPr>
          <w:sz w:val="22"/>
          <w:szCs w:val="22"/>
        </w:rPr>
        <w:lastRenderedPageBreak/>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6D6E73" w:rsidRPr="00FE38D0" w:rsidRDefault="006D6E73" w:rsidP="00E93813">
      <w:pPr>
        <w:ind w:left="200"/>
        <w:rPr>
          <w:rStyle w:val="Subst"/>
          <w:bCs/>
          <w:iCs/>
          <w:sz w:val="22"/>
          <w:szCs w:val="22"/>
        </w:rPr>
      </w:pPr>
    </w:p>
    <w:p w:rsidR="00FF2A02" w:rsidRPr="00FE38D0" w:rsidRDefault="00FF2A02" w:rsidP="00E93813">
      <w:pPr>
        <w:ind w:left="200"/>
        <w:rPr>
          <w:rStyle w:val="Subst"/>
          <w:bCs/>
          <w:iCs/>
          <w:sz w:val="22"/>
          <w:szCs w:val="22"/>
        </w:rPr>
      </w:pPr>
      <w:r w:rsidRPr="00FE38D0">
        <w:rPr>
          <w:rStyle w:val="Subst"/>
          <w:bCs/>
          <w:iCs/>
          <w:sz w:val="22"/>
          <w:szCs w:val="22"/>
        </w:rPr>
        <w:t>1.</w:t>
      </w:r>
    </w:p>
    <w:p w:rsidR="00A72154" w:rsidRPr="00FE38D0" w:rsidRDefault="00A72154" w:rsidP="00A72154">
      <w:pPr>
        <w:ind w:left="200"/>
        <w:rPr>
          <w:sz w:val="22"/>
          <w:szCs w:val="22"/>
        </w:rPr>
      </w:pPr>
      <w:r w:rsidRPr="00FE38D0">
        <w:rPr>
          <w:sz w:val="22"/>
          <w:szCs w:val="22"/>
        </w:rPr>
        <w:t>Полное фирменное наименование:</w:t>
      </w:r>
      <w:r w:rsidRPr="00FE38D0">
        <w:rPr>
          <w:rStyle w:val="Subst"/>
          <w:bCs/>
          <w:iCs/>
          <w:sz w:val="22"/>
          <w:szCs w:val="22"/>
        </w:rPr>
        <w:t xml:space="preserve"> Акционерное общество "</w:t>
      </w:r>
      <w:proofErr w:type="spellStart"/>
      <w:r w:rsidRPr="00FE38D0">
        <w:rPr>
          <w:rStyle w:val="Subst"/>
          <w:bCs/>
          <w:iCs/>
          <w:sz w:val="22"/>
          <w:szCs w:val="22"/>
        </w:rPr>
        <w:t>Авиаавтоматика</w:t>
      </w:r>
      <w:proofErr w:type="spellEnd"/>
      <w:proofErr w:type="gramStart"/>
      <w:r w:rsidRPr="00FE38D0">
        <w:rPr>
          <w:rStyle w:val="Subst"/>
          <w:bCs/>
          <w:iCs/>
          <w:sz w:val="22"/>
          <w:szCs w:val="22"/>
        </w:rPr>
        <w:t>»"</w:t>
      </w:r>
      <w:proofErr w:type="gramEnd"/>
      <w:r w:rsidRPr="00FE38D0">
        <w:rPr>
          <w:rStyle w:val="Subst"/>
          <w:bCs/>
          <w:iCs/>
          <w:sz w:val="22"/>
          <w:szCs w:val="22"/>
        </w:rPr>
        <w:t>имени В.В.</w:t>
      </w:r>
      <w:r w:rsidR="00464287">
        <w:rPr>
          <w:rStyle w:val="Subst"/>
          <w:bCs/>
          <w:iCs/>
          <w:sz w:val="22"/>
          <w:szCs w:val="22"/>
        </w:rPr>
        <w:t xml:space="preserve"> </w:t>
      </w:r>
      <w:r w:rsidRPr="00FE38D0">
        <w:rPr>
          <w:rStyle w:val="Subst"/>
          <w:bCs/>
          <w:iCs/>
          <w:sz w:val="22"/>
          <w:szCs w:val="22"/>
        </w:rPr>
        <w:t>Тарасова»</w:t>
      </w:r>
    </w:p>
    <w:p w:rsidR="00A72154" w:rsidRPr="00FE38D0" w:rsidRDefault="00A72154" w:rsidP="00A72154">
      <w:pPr>
        <w:ind w:left="200"/>
        <w:rPr>
          <w:sz w:val="22"/>
          <w:szCs w:val="22"/>
        </w:rPr>
      </w:pPr>
      <w:r w:rsidRPr="00FE38D0">
        <w:rPr>
          <w:sz w:val="22"/>
          <w:szCs w:val="22"/>
        </w:rPr>
        <w:t>Сокращенное фирменное наименование:</w:t>
      </w:r>
      <w:r w:rsidRPr="00FE38D0">
        <w:rPr>
          <w:rStyle w:val="Subst"/>
          <w:bCs/>
          <w:iCs/>
          <w:sz w:val="22"/>
          <w:szCs w:val="22"/>
        </w:rPr>
        <w:t xml:space="preserve"> АО "</w:t>
      </w:r>
      <w:proofErr w:type="spellStart"/>
      <w:r w:rsidRPr="00FE38D0">
        <w:rPr>
          <w:rStyle w:val="Subst"/>
          <w:bCs/>
          <w:iCs/>
          <w:sz w:val="22"/>
          <w:szCs w:val="22"/>
        </w:rPr>
        <w:t>Авиаавтоматика</w:t>
      </w:r>
      <w:proofErr w:type="spellEnd"/>
      <w:proofErr w:type="gramStart"/>
      <w:r w:rsidRPr="00FE38D0">
        <w:rPr>
          <w:rStyle w:val="Subst"/>
          <w:bCs/>
          <w:iCs/>
          <w:sz w:val="22"/>
          <w:szCs w:val="22"/>
        </w:rPr>
        <w:t>»"</w:t>
      </w:r>
      <w:proofErr w:type="gramEnd"/>
      <w:r w:rsidRPr="00FE38D0">
        <w:rPr>
          <w:rStyle w:val="Subst"/>
          <w:bCs/>
          <w:iCs/>
          <w:sz w:val="22"/>
          <w:szCs w:val="22"/>
        </w:rPr>
        <w:t xml:space="preserve">имени </w:t>
      </w:r>
      <w:r w:rsidR="00464287">
        <w:rPr>
          <w:rStyle w:val="Subst"/>
          <w:bCs/>
          <w:iCs/>
          <w:sz w:val="22"/>
          <w:szCs w:val="22"/>
        </w:rPr>
        <w:t xml:space="preserve"> </w:t>
      </w:r>
      <w:r w:rsidRPr="00FE38D0">
        <w:rPr>
          <w:rStyle w:val="Subst"/>
          <w:bCs/>
          <w:iCs/>
          <w:sz w:val="22"/>
          <w:szCs w:val="22"/>
        </w:rPr>
        <w:t>В.В.</w:t>
      </w:r>
      <w:r w:rsidR="00464287">
        <w:rPr>
          <w:rStyle w:val="Subst"/>
          <w:bCs/>
          <w:iCs/>
          <w:sz w:val="22"/>
          <w:szCs w:val="22"/>
        </w:rPr>
        <w:t xml:space="preserve"> </w:t>
      </w:r>
      <w:r w:rsidRPr="00FE38D0">
        <w:rPr>
          <w:rStyle w:val="Subst"/>
          <w:bCs/>
          <w:iCs/>
          <w:sz w:val="22"/>
          <w:szCs w:val="22"/>
        </w:rPr>
        <w:t>Тарасова»</w:t>
      </w:r>
    </w:p>
    <w:p w:rsidR="00A72154" w:rsidRPr="00FE38D0" w:rsidRDefault="00A72154" w:rsidP="00A72154">
      <w:pPr>
        <w:ind w:left="200"/>
        <w:rPr>
          <w:sz w:val="22"/>
          <w:szCs w:val="22"/>
        </w:rPr>
      </w:pPr>
      <w:r w:rsidRPr="00FE38D0">
        <w:rPr>
          <w:sz w:val="22"/>
          <w:szCs w:val="22"/>
        </w:rPr>
        <w:t>Место нахождения</w:t>
      </w:r>
    </w:p>
    <w:p w:rsidR="00A72154" w:rsidRPr="00FE38D0" w:rsidRDefault="00A72154" w:rsidP="00A72154">
      <w:pPr>
        <w:widowControl/>
        <w:autoSpaceDE/>
        <w:autoSpaceDN/>
        <w:adjustRightInd/>
        <w:spacing w:before="0" w:after="0"/>
        <w:rPr>
          <w:rFonts w:eastAsia="Times New Roman"/>
          <w:b/>
          <w:i/>
          <w:sz w:val="22"/>
          <w:szCs w:val="22"/>
        </w:rPr>
      </w:pPr>
      <w:r w:rsidRPr="00FE38D0">
        <w:rPr>
          <w:rFonts w:eastAsia="Times New Roman"/>
          <w:b/>
          <w:i/>
          <w:sz w:val="22"/>
          <w:szCs w:val="22"/>
        </w:rPr>
        <w:t xml:space="preserve">305040 Курская обл., Курск г, Запольная </w:t>
      </w:r>
      <w:proofErr w:type="spellStart"/>
      <w:proofErr w:type="gramStart"/>
      <w:r w:rsidRPr="00FE38D0">
        <w:rPr>
          <w:rFonts w:eastAsia="Times New Roman"/>
          <w:b/>
          <w:i/>
          <w:sz w:val="22"/>
          <w:szCs w:val="22"/>
        </w:rPr>
        <w:t>ул</w:t>
      </w:r>
      <w:proofErr w:type="spellEnd"/>
      <w:proofErr w:type="gramEnd"/>
      <w:r w:rsidRPr="00FE38D0">
        <w:rPr>
          <w:rFonts w:eastAsia="Times New Roman"/>
          <w:b/>
          <w:i/>
          <w:sz w:val="22"/>
          <w:szCs w:val="22"/>
        </w:rPr>
        <w:t>, дом № 47</w:t>
      </w:r>
    </w:p>
    <w:p w:rsidR="00AE2F36" w:rsidRPr="00FE38D0" w:rsidRDefault="00AE2F36" w:rsidP="00AE2F36">
      <w:pPr>
        <w:ind w:left="200"/>
        <w:rPr>
          <w:rStyle w:val="Subst"/>
          <w:bCs/>
          <w:iCs/>
          <w:sz w:val="22"/>
          <w:szCs w:val="22"/>
        </w:rPr>
      </w:pPr>
      <w:r w:rsidRPr="00FE38D0">
        <w:rPr>
          <w:rStyle w:val="Subst"/>
          <w:bCs/>
          <w:iCs/>
          <w:sz w:val="22"/>
          <w:szCs w:val="22"/>
        </w:rPr>
        <w:t>ИНН: 4629019412</w:t>
      </w:r>
    </w:p>
    <w:p w:rsidR="00AE2F36" w:rsidRPr="00FE38D0" w:rsidRDefault="00AE2F36" w:rsidP="00AE2F36">
      <w:pPr>
        <w:ind w:left="200"/>
        <w:rPr>
          <w:b/>
          <w:bCs/>
          <w:i/>
          <w:iCs/>
          <w:sz w:val="22"/>
          <w:szCs w:val="22"/>
        </w:rPr>
      </w:pPr>
      <w:r w:rsidRPr="00FE38D0">
        <w:rPr>
          <w:rStyle w:val="Subst"/>
          <w:bCs/>
          <w:iCs/>
          <w:sz w:val="22"/>
          <w:szCs w:val="22"/>
        </w:rPr>
        <w:t>ОГРН: 1024600949867</w:t>
      </w:r>
    </w:p>
    <w:p w:rsidR="00A72154" w:rsidRPr="00FE38D0" w:rsidRDefault="00A72154" w:rsidP="00A72154">
      <w:pPr>
        <w:ind w:left="200"/>
        <w:rPr>
          <w:b/>
          <w:i/>
          <w:sz w:val="22"/>
          <w:szCs w:val="22"/>
        </w:rPr>
      </w:pPr>
      <w:r w:rsidRPr="00FE38D0">
        <w:rPr>
          <w:sz w:val="22"/>
          <w:szCs w:val="22"/>
        </w:rPr>
        <w:t>Доля участия лица в уставном капитале эмитента:</w:t>
      </w:r>
      <w:r w:rsidR="00351369" w:rsidRPr="00FE38D0">
        <w:rPr>
          <w:b/>
          <w:i/>
          <w:sz w:val="22"/>
          <w:szCs w:val="22"/>
        </w:rPr>
        <w:t>18,623</w:t>
      </w:r>
      <w:r w:rsidRPr="00FE38D0">
        <w:rPr>
          <w:rStyle w:val="Subst"/>
          <w:b w:val="0"/>
          <w:bCs/>
          <w:i w:val="0"/>
          <w:iCs/>
          <w:sz w:val="22"/>
          <w:szCs w:val="22"/>
        </w:rPr>
        <w:t>%</w:t>
      </w:r>
    </w:p>
    <w:p w:rsidR="00A72154" w:rsidRPr="00FE38D0" w:rsidRDefault="00A72154" w:rsidP="00A72154">
      <w:pPr>
        <w:ind w:left="200"/>
        <w:rPr>
          <w:sz w:val="22"/>
          <w:szCs w:val="22"/>
        </w:rPr>
      </w:pPr>
      <w:r w:rsidRPr="00FE38D0">
        <w:rPr>
          <w:sz w:val="22"/>
          <w:szCs w:val="22"/>
        </w:rPr>
        <w:t>Доля принадлежащих лицу обыкновенных акций эмитента:</w:t>
      </w:r>
      <w:r w:rsidRPr="00FE38D0">
        <w:rPr>
          <w:rStyle w:val="Subst"/>
          <w:bCs/>
          <w:iCs/>
          <w:sz w:val="22"/>
          <w:szCs w:val="22"/>
        </w:rPr>
        <w:t xml:space="preserve"> 1</w:t>
      </w:r>
      <w:r w:rsidR="00351369" w:rsidRPr="00FE38D0">
        <w:rPr>
          <w:rStyle w:val="Subst"/>
          <w:bCs/>
          <w:iCs/>
          <w:sz w:val="22"/>
          <w:szCs w:val="22"/>
        </w:rPr>
        <w:t>9</w:t>
      </w:r>
      <w:r w:rsidRPr="00FE38D0">
        <w:rPr>
          <w:rStyle w:val="Subst"/>
          <w:bCs/>
          <w:iCs/>
          <w:sz w:val="22"/>
          <w:szCs w:val="22"/>
        </w:rPr>
        <w:t>,</w:t>
      </w:r>
      <w:r w:rsidR="00351369" w:rsidRPr="00FE38D0">
        <w:rPr>
          <w:rStyle w:val="Subst"/>
          <w:bCs/>
          <w:iCs/>
          <w:sz w:val="22"/>
          <w:szCs w:val="22"/>
        </w:rPr>
        <w:t>187</w:t>
      </w:r>
      <w:r w:rsidRPr="00FE38D0">
        <w:rPr>
          <w:rStyle w:val="Subst"/>
          <w:bCs/>
          <w:iCs/>
          <w:sz w:val="22"/>
          <w:szCs w:val="22"/>
        </w:rPr>
        <w:t>%</w:t>
      </w:r>
    </w:p>
    <w:p w:rsidR="00A72154" w:rsidRPr="00FE38D0" w:rsidRDefault="00A72154" w:rsidP="00A72154">
      <w:pPr>
        <w:ind w:left="200"/>
        <w:rPr>
          <w:sz w:val="22"/>
          <w:szCs w:val="22"/>
        </w:rPr>
      </w:pPr>
      <w:r w:rsidRPr="00FE38D0">
        <w:rPr>
          <w:sz w:val="22"/>
          <w:szCs w:val="22"/>
        </w:rPr>
        <w:t>Лица, контролирующие участника (акционера) эмитента</w:t>
      </w:r>
    </w:p>
    <w:p w:rsidR="00A72154" w:rsidRPr="00FE38D0" w:rsidRDefault="00A72154" w:rsidP="00A72154">
      <w:pPr>
        <w:ind w:left="200"/>
        <w:rPr>
          <w:rStyle w:val="Subst"/>
          <w:bCs/>
          <w:iCs/>
          <w:sz w:val="22"/>
          <w:szCs w:val="22"/>
        </w:rPr>
      </w:pPr>
      <w:r w:rsidRPr="00FE38D0">
        <w:rPr>
          <w:rStyle w:val="Subst"/>
          <w:bCs/>
          <w:iCs/>
          <w:sz w:val="22"/>
          <w:szCs w:val="22"/>
        </w:rPr>
        <w:t>Информация об указанных лицах эмитенту не предоставлена (отсутствует)</w:t>
      </w:r>
    </w:p>
    <w:p w:rsidR="00A72154" w:rsidRPr="00FE38D0" w:rsidRDefault="00A72154" w:rsidP="00A72154">
      <w:pPr>
        <w:ind w:left="200"/>
        <w:rPr>
          <w:sz w:val="22"/>
          <w:szCs w:val="22"/>
        </w:rPr>
      </w:pPr>
      <w:r w:rsidRPr="00FE38D0">
        <w:rPr>
          <w:sz w:val="22"/>
          <w:szCs w:val="22"/>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72154" w:rsidRPr="00FE38D0" w:rsidRDefault="00A72154" w:rsidP="00A72154">
      <w:pPr>
        <w:rPr>
          <w:sz w:val="22"/>
          <w:szCs w:val="22"/>
        </w:rPr>
      </w:pPr>
      <w:r w:rsidRPr="00FE38D0">
        <w:rPr>
          <w:rStyle w:val="Subst"/>
          <w:bCs/>
          <w:iCs/>
          <w:sz w:val="22"/>
          <w:szCs w:val="22"/>
        </w:rPr>
        <w:t xml:space="preserve">  Информация об указанных лицах эмитенту не предоставлена (отсутствует)</w:t>
      </w:r>
    </w:p>
    <w:p w:rsidR="00A72154" w:rsidRPr="00FE38D0" w:rsidRDefault="00A72154" w:rsidP="00A72154">
      <w:pPr>
        <w:ind w:left="200"/>
        <w:rPr>
          <w:b/>
          <w:i/>
          <w:sz w:val="22"/>
          <w:szCs w:val="22"/>
        </w:rPr>
      </w:pPr>
      <w:r w:rsidRPr="00FE38D0">
        <w:rPr>
          <w:sz w:val="22"/>
          <w:szCs w:val="22"/>
        </w:rPr>
        <w:t>Иные сведения, указываемые эмитентом по собственному усмотрению:</w:t>
      </w:r>
      <w:r w:rsidRPr="00FE38D0">
        <w:rPr>
          <w:sz w:val="22"/>
          <w:szCs w:val="22"/>
        </w:rPr>
        <w:br/>
      </w:r>
      <w:r w:rsidRPr="00FE38D0">
        <w:rPr>
          <w:b/>
          <w:i/>
          <w:sz w:val="22"/>
          <w:szCs w:val="22"/>
        </w:rPr>
        <w:t>Иные сведения отсутствуют</w:t>
      </w:r>
    </w:p>
    <w:p w:rsidR="00A72154" w:rsidRPr="00FE38D0" w:rsidRDefault="00A72154" w:rsidP="00E93813">
      <w:pPr>
        <w:ind w:left="200"/>
        <w:rPr>
          <w:sz w:val="22"/>
          <w:szCs w:val="22"/>
        </w:rPr>
      </w:pPr>
    </w:p>
    <w:p w:rsidR="00FF2A02" w:rsidRDefault="00FF2A02" w:rsidP="00FF2A02">
      <w:pPr>
        <w:ind w:left="200"/>
        <w:rPr>
          <w:sz w:val="22"/>
          <w:szCs w:val="22"/>
        </w:rPr>
      </w:pPr>
    </w:p>
    <w:p w:rsidR="009D2BEB" w:rsidRPr="00FE38D0" w:rsidRDefault="009D2BEB" w:rsidP="00FF2A02">
      <w:pPr>
        <w:ind w:left="200"/>
        <w:rPr>
          <w:sz w:val="22"/>
          <w:szCs w:val="22"/>
        </w:rPr>
      </w:pPr>
    </w:p>
    <w:p w:rsidR="00FF2A02" w:rsidRPr="00FE38D0" w:rsidRDefault="00FF2A02" w:rsidP="002C41B8">
      <w:pPr>
        <w:ind w:left="200"/>
        <w:rPr>
          <w:rStyle w:val="Subst"/>
          <w:bCs/>
          <w:iCs/>
          <w:sz w:val="22"/>
          <w:szCs w:val="22"/>
        </w:rPr>
      </w:pPr>
      <w:r w:rsidRPr="00FE38D0">
        <w:rPr>
          <w:rStyle w:val="Subst"/>
          <w:bCs/>
          <w:iCs/>
          <w:sz w:val="22"/>
          <w:szCs w:val="22"/>
        </w:rPr>
        <w:t>2.</w:t>
      </w:r>
    </w:p>
    <w:p w:rsidR="00A72154" w:rsidRPr="00FE38D0" w:rsidRDefault="00A72154" w:rsidP="00A72154">
      <w:pPr>
        <w:widowControl/>
        <w:autoSpaceDE/>
        <w:autoSpaceDN/>
        <w:adjustRightInd/>
        <w:spacing w:before="0" w:after="0"/>
        <w:rPr>
          <w:rFonts w:eastAsia="Times New Roman"/>
          <w:b/>
          <w:i/>
          <w:sz w:val="22"/>
          <w:szCs w:val="22"/>
        </w:rPr>
      </w:pPr>
      <w:r w:rsidRPr="00FE38D0">
        <w:rPr>
          <w:sz w:val="22"/>
          <w:szCs w:val="22"/>
        </w:rPr>
        <w:t>Полное фирменное наименование</w:t>
      </w:r>
      <w:r w:rsidRPr="00FE38D0">
        <w:rPr>
          <w:b/>
          <w:i/>
          <w:sz w:val="22"/>
          <w:szCs w:val="22"/>
        </w:rPr>
        <w:t xml:space="preserve">: </w:t>
      </w:r>
      <w:r w:rsidRPr="00FE38D0">
        <w:rPr>
          <w:rFonts w:eastAsia="Times New Roman"/>
          <w:b/>
          <w:i/>
          <w:sz w:val="22"/>
          <w:szCs w:val="22"/>
        </w:rPr>
        <w:t>акционерное общество "Пензенское производственное объединение электронной вычислительной техники имени В.А.</w:t>
      </w:r>
      <w:r w:rsidR="00464287">
        <w:rPr>
          <w:rFonts w:eastAsia="Times New Roman"/>
          <w:b/>
          <w:i/>
          <w:sz w:val="22"/>
          <w:szCs w:val="22"/>
        </w:rPr>
        <w:t xml:space="preserve"> </w:t>
      </w:r>
      <w:proofErr w:type="spellStart"/>
      <w:r w:rsidRPr="00FE38D0">
        <w:rPr>
          <w:rFonts w:eastAsia="Times New Roman"/>
          <w:b/>
          <w:i/>
          <w:sz w:val="22"/>
          <w:szCs w:val="22"/>
        </w:rPr>
        <w:t>Ревунова</w:t>
      </w:r>
      <w:proofErr w:type="spellEnd"/>
      <w:r w:rsidRPr="00FE38D0">
        <w:rPr>
          <w:rFonts w:eastAsia="Times New Roman"/>
          <w:b/>
          <w:i/>
          <w:sz w:val="22"/>
          <w:szCs w:val="22"/>
        </w:rPr>
        <w:t>"</w:t>
      </w:r>
    </w:p>
    <w:p w:rsidR="00A72154" w:rsidRPr="00FE38D0" w:rsidRDefault="00A72154" w:rsidP="00A72154">
      <w:pPr>
        <w:ind w:left="200"/>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АО "ППО ЭВТ им. В.А. </w:t>
      </w:r>
      <w:proofErr w:type="spellStart"/>
      <w:r w:rsidRPr="00FE38D0">
        <w:rPr>
          <w:rStyle w:val="Subst"/>
          <w:bCs/>
          <w:iCs/>
          <w:sz w:val="22"/>
          <w:szCs w:val="22"/>
        </w:rPr>
        <w:t>Ревунова</w:t>
      </w:r>
      <w:proofErr w:type="spellEnd"/>
      <w:r w:rsidRPr="00FE38D0">
        <w:rPr>
          <w:rStyle w:val="Subst"/>
          <w:bCs/>
          <w:iCs/>
          <w:sz w:val="22"/>
          <w:szCs w:val="22"/>
        </w:rPr>
        <w:t>"</w:t>
      </w:r>
    </w:p>
    <w:p w:rsidR="00A72154" w:rsidRPr="00FE38D0" w:rsidRDefault="00A72154" w:rsidP="00A72154">
      <w:pPr>
        <w:ind w:left="200"/>
        <w:rPr>
          <w:sz w:val="22"/>
          <w:szCs w:val="22"/>
        </w:rPr>
      </w:pPr>
      <w:r w:rsidRPr="00FE38D0">
        <w:rPr>
          <w:sz w:val="22"/>
          <w:szCs w:val="22"/>
        </w:rPr>
        <w:t>Место нахождения</w:t>
      </w:r>
    </w:p>
    <w:p w:rsidR="00A72154" w:rsidRPr="00FE38D0" w:rsidRDefault="00A72154" w:rsidP="00A72154">
      <w:pPr>
        <w:widowControl/>
        <w:autoSpaceDE/>
        <w:autoSpaceDN/>
        <w:adjustRightInd/>
        <w:spacing w:before="0" w:after="0"/>
        <w:rPr>
          <w:rFonts w:eastAsia="Times New Roman"/>
          <w:b/>
          <w:i/>
          <w:sz w:val="22"/>
          <w:szCs w:val="22"/>
        </w:rPr>
      </w:pPr>
      <w:r w:rsidRPr="00FE38D0">
        <w:rPr>
          <w:rFonts w:eastAsia="Times New Roman"/>
          <w:b/>
          <w:i/>
          <w:sz w:val="22"/>
          <w:szCs w:val="22"/>
        </w:rPr>
        <w:t xml:space="preserve">440039 Пензенская </w:t>
      </w:r>
      <w:proofErr w:type="spellStart"/>
      <w:proofErr w:type="gramStart"/>
      <w:r w:rsidRPr="00FE38D0">
        <w:rPr>
          <w:rFonts w:eastAsia="Times New Roman"/>
          <w:b/>
          <w:i/>
          <w:sz w:val="22"/>
          <w:szCs w:val="22"/>
        </w:rPr>
        <w:t>обл</w:t>
      </w:r>
      <w:proofErr w:type="spellEnd"/>
      <w:proofErr w:type="gramEnd"/>
      <w:r w:rsidRPr="00FE38D0">
        <w:rPr>
          <w:rFonts w:eastAsia="Times New Roman"/>
          <w:b/>
          <w:i/>
          <w:sz w:val="22"/>
          <w:szCs w:val="22"/>
        </w:rPr>
        <w:t xml:space="preserve">, Пенза г, Гагарина </w:t>
      </w:r>
      <w:proofErr w:type="spellStart"/>
      <w:r w:rsidRPr="00FE38D0">
        <w:rPr>
          <w:rFonts w:eastAsia="Times New Roman"/>
          <w:b/>
          <w:i/>
          <w:sz w:val="22"/>
          <w:szCs w:val="22"/>
        </w:rPr>
        <w:t>ул</w:t>
      </w:r>
      <w:proofErr w:type="spellEnd"/>
      <w:r w:rsidRPr="00FE38D0">
        <w:rPr>
          <w:rFonts w:eastAsia="Times New Roman"/>
          <w:b/>
          <w:i/>
          <w:sz w:val="22"/>
          <w:szCs w:val="22"/>
        </w:rPr>
        <w:t>, дом № 13</w:t>
      </w:r>
    </w:p>
    <w:p w:rsidR="00AE2F36" w:rsidRPr="00FE38D0" w:rsidRDefault="00AE2F36" w:rsidP="00AE2F36">
      <w:pPr>
        <w:ind w:left="200"/>
        <w:rPr>
          <w:rStyle w:val="Subst"/>
          <w:bCs/>
          <w:iCs/>
          <w:sz w:val="22"/>
          <w:szCs w:val="22"/>
        </w:rPr>
      </w:pPr>
      <w:r w:rsidRPr="00FE38D0">
        <w:rPr>
          <w:rStyle w:val="Subst"/>
          <w:bCs/>
          <w:iCs/>
          <w:sz w:val="22"/>
          <w:szCs w:val="22"/>
        </w:rPr>
        <w:t>ИНН: 58335094907</w:t>
      </w:r>
    </w:p>
    <w:p w:rsidR="00AE2F36" w:rsidRPr="00FE38D0" w:rsidRDefault="00AE2F36" w:rsidP="00AE2F36">
      <w:pPr>
        <w:ind w:left="200"/>
        <w:rPr>
          <w:b/>
          <w:bCs/>
          <w:i/>
          <w:iCs/>
          <w:sz w:val="22"/>
          <w:szCs w:val="22"/>
        </w:rPr>
      </w:pPr>
      <w:r w:rsidRPr="00FE38D0">
        <w:rPr>
          <w:rStyle w:val="Subst"/>
          <w:bCs/>
          <w:iCs/>
          <w:sz w:val="22"/>
          <w:szCs w:val="22"/>
        </w:rPr>
        <w:t>ОГРН: 1125835000125</w:t>
      </w:r>
    </w:p>
    <w:p w:rsidR="00A72154" w:rsidRPr="00FE38D0" w:rsidRDefault="00A72154" w:rsidP="00A72154">
      <w:pPr>
        <w:ind w:left="200"/>
        <w:rPr>
          <w:sz w:val="22"/>
          <w:szCs w:val="22"/>
        </w:rPr>
      </w:pPr>
      <w:r w:rsidRPr="00FE38D0">
        <w:rPr>
          <w:sz w:val="22"/>
          <w:szCs w:val="22"/>
        </w:rPr>
        <w:t>Доля участия лица в уставном капитале эмитента:</w:t>
      </w:r>
      <w:r w:rsidR="00351369" w:rsidRPr="00FE38D0">
        <w:rPr>
          <w:rStyle w:val="Subst"/>
          <w:bCs/>
          <w:iCs/>
          <w:sz w:val="22"/>
          <w:szCs w:val="22"/>
        </w:rPr>
        <w:t xml:space="preserve"> 15,336</w:t>
      </w:r>
      <w:r w:rsidRPr="00FE38D0">
        <w:rPr>
          <w:rStyle w:val="Subst"/>
          <w:bCs/>
          <w:iCs/>
          <w:sz w:val="22"/>
          <w:szCs w:val="22"/>
        </w:rPr>
        <w:t>%</w:t>
      </w:r>
    </w:p>
    <w:p w:rsidR="00A72154" w:rsidRPr="00FE38D0" w:rsidRDefault="00A72154" w:rsidP="001C0E8A">
      <w:pPr>
        <w:ind w:left="200"/>
        <w:rPr>
          <w:sz w:val="22"/>
          <w:szCs w:val="22"/>
        </w:rPr>
      </w:pPr>
      <w:r w:rsidRPr="00FE38D0">
        <w:rPr>
          <w:sz w:val="22"/>
          <w:szCs w:val="22"/>
        </w:rPr>
        <w:t>Доля принадлежащих лицу обыкновенных акций эмитента:</w:t>
      </w:r>
      <w:r w:rsidRPr="00FE38D0">
        <w:rPr>
          <w:rStyle w:val="Subst"/>
          <w:bCs/>
          <w:iCs/>
          <w:sz w:val="22"/>
          <w:szCs w:val="22"/>
        </w:rPr>
        <w:t xml:space="preserve"> 15,80</w:t>
      </w:r>
      <w:r w:rsidR="00351369" w:rsidRPr="00FE38D0">
        <w:rPr>
          <w:rStyle w:val="Subst"/>
          <w:bCs/>
          <w:iCs/>
          <w:sz w:val="22"/>
          <w:szCs w:val="22"/>
        </w:rPr>
        <w:t>1</w:t>
      </w:r>
      <w:r w:rsidRPr="00FE38D0">
        <w:rPr>
          <w:rStyle w:val="Subst"/>
          <w:bCs/>
          <w:iCs/>
          <w:sz w:val="22"/>
          <w:szCs w:val="22"/>
        </w:rPr>
        <w:t>%</w:t>
      </w:r>
    </w:p>
    <w:p w:rsidR="00A72154" w:rsidRPr="00FE38D0" w:rsidRDefault="00A72154" w:rsidP="00A72154">
      <w:pPr>
        <w:ind w:left="200"/>
        <w:rPr>
          <w:sz w:val="22"/>
          <w:szCs w:val="22"/>
        </w:rPr>
      </w:pPr>
      <w:r w:rsidRPr="00FE38D0">
        <w:rPr>
          <w:sz w:val="22"/>
          <w:szCs w:val="22"/>
        </w:rPr>
        <w:t>Лица, контролирующие участника (акционера) эмитента</w:t>
      </w:r>
    </w:p>
    <w:p w:rsidR="001C0E8A" w:rsidRPr="00FE38D0" w:rsidRDefault="00A72154" w:rsidP="001C0E8A">
      <w:pPr>
        <w:rPr>
          <w:rStyle w:val="Subst"/>
          <w:bCs/>
          <w:iCs/>
          <w:sz w:val="22"/>
          <w:szCs w:val="22"/>
        </w:rPr>
      </w:pPr>
      <w:r w:rsidRPr="00FE38D0">
        <w:rPr>
          <w:rStyle w:val="Subst"/>
          <w:bCs/>
          <w:iCs/>
          <w:sz w:val="22"/>
          <w:szCs w:val="22"/>
        </w:rPr>
        <w:t>Информация об указанных лицах эмитенту не предоставлена (отсутствует)</w:t>
      </w:r>
    </w:p>
    <w:p w:rsidR="00A72154" w:rsidRPr="00FE38D0" w:rsidRDefault="00A72154" w:rsidP="001C0E8A">
      <w:pPr>
        <w:rPr>
          <w:sz w:val="22"/>
          <w:szCs w:val="22"/>
        </w:rPr>
      </w:pPr>
      <w:r w:rsidRPr="00FE38D0">
        <w:rPr>
          <w:sz w:val="22"/>
          <w:szCs w:val="22"/>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72154" w:rsidRPr="00FE38D0" w:rsidRDefault="00A72154" w:rsidP="001C0E8A">
      <w:pPr>
        <w:rPr>
          <w:sz w:val="22"/>
          <w:szCs w:val="22"/>
        </w:rPr>
      </w:pPr>
      <w:r w:rsidRPr="00FE38D0">
        <w:rPr>
          <w:rStyle w:val="Subst"/>
          <w:bCs/>
          <w:iCs/>
          <w:sz w:val="22"/>
          <w:szCs w:val="22"/>
        </w:rPr>
        <w:t>Информация об указанных лицах эмитенту не предоставлена (отсутствует)</w:t>
      </w:r>
    </w:p>
    <w:p w:rsidR="00A72154" w:rsidRPr="00FE38D0" w:rsidRDefault="00A72154" w:rsidP="00A72154">
      <w:pPr>
        <w:ind w:left="200"/>
        <w:rPr>
          <w:rStyle w:val="Subst"/>
          <w:b w:val="0"/>
          <w:i w:val="0"/>
          <w:sz w:val="22"/>
          <w:szCs w:val="22"/>
        </w:rPr>
      </w:pPr>
      <w:r w:rsidRPr="00FE38D0">
        <w:rPr>
          <w:sz w:val="22"/>
          <w:szCs w:val="22"/>
        </w:rPr>
        <w:t>Иные сведения, указываемые эмитентом по собственному усмотрению:</w:t>
      </w:r>
      <w:r w:rsidRPr="00FE38D0">
        <w:rPr>
          <w:sz w:val="22"/>
          <w:szCs w:val="22"/>
        </w:rPr>
        <w:br/>
      </w:r>
      <w:r w:rsidRPr="00FE38D0">
        <w:rPr>
          <w:b/>
          <w:i/>
          <w:sz w:val="22"/>
          <w:szCs w:val="22"/>
        </w:rPr>
        <w:t>Иные сведения отсутствуют</w:t>
      </w:r>
    </w:p>
    <w:p w:rsidR="00492B7A" w:rsidRPr="00FE38D0" w:rsidRDefault="00492B7A" w:rsidP="00AE2F36">
      <w:pPr>
        <w:rPr>
          <w:rStyle w:val="Subst"/>
          <w:b w:val="0"/>
          <w:i w:val="0"/>
          <w:sz w:val="22"/>
          <w:szCs w:val="22"/>
        </w:rPr>
      </w:pPr>
    </w:p>
    <w:p w:rsidR="00FF2A02" w:rsidRPr="00FE38D0" w:rsidRDefault="00FF2A02" w:rsidP="00FF2A02">
      <w:pPr>
        <w:ind w:left="200"/>
        <w:rPr>
          <w:rStyle w:val="Subst"/>
          <w:bCs/>
          <w:iCs/>
          <w:sz w:val="22"/>
          <w:szCs w:val="22"/>
        </w:rPr>
      </w:pPr>
    </w:p>
    <w:p w:rsidR="00FF2A02" w:rsidRPr="00FE38D0" w:rsidRDefault="001C0E8A" w:rsidP="00FF2A02">
      <w:pPr>
        <w:ind w:left="200"/>
        <w:rPr>
          <w:rStyle w:val="Subst"/>
          <w:bCs/>
          <w:iCs/>
          <w:sz w:val="22"/>
          <w:szCs w:val="22"/>
        </w:rPr>
      </w:pPr>
      <w:r w:rsidRPr="00FE38D0">
        <w:rPr>
          <w:rStyle w:val="Subst"/>
          <w:bCs/>
          <w:iCs/>
          <w:sz w:val="22"/>
          <w:szCs w:val="22"/>
        </w:rPr>
        <w:t>3</w:t>
      </w:r>
      <w:r w:rsidR="00FF2A02" w:rsidRPr="00FE38D0">
        <w:rPr>
          <w:rStyle w:val="Subst"/>
          <w:bCs/>
          <w:iCs/>
          <w:sz w:val="22"/>
          <w:szCs w:val="22"/>
        </w:rPr>
        <w:t>.</w:t>
      </w:r>
    </w:p>
    <w:p w:rsidR="00A72154" w:rsidRPr="00FE38D0" w:rsidRDefault="00A72154" w:rsidP="00A72154">
      <w:pPr>
        <w:ind w:left="200"/>
        <w:rPr>
          <w:sz w:val="22"/>
          <w:szCs w:val="22"/>
        </w:rPr>
      </w:pPr>
      <w:r w:rsidRPr="00FE38D0">
        <w:rPr>
          <w:sz w:val="22"/>
          <w:szCs w:val="22"/>
        </w:rPr>
        <w:t>Полное фирменное наименование:</w:t>
      </w:r>
      <w:r w:rsidRPr="00FE38D0">
        <w:rPr>
          <w:rStyle w:val="Subst"/>
          <w:bCs/>
          <w:iCs/>
          <w:sz w:val="22"/>
          <w:szCs w:val="22"/>
        </w:rPr>
        <w:t xml:space="preserve"> Закрытое акционерное общество "</w:t>
      </w:r>
      <w:proofErr w:type="spellStart"/>
      <w:r w:rsidRPr="00FE38D0">
        <w:rPr>
          <w:rStyle w:val="Subst"/>
          <w:bCs/>
          <w:iCs/>
          <w:sz w:val="22"/>
          <w:szCs w:val="22"/>
        </w:rPr>
        <w:t>РиверПарк</w:t>
      </w:r>
      <w:proofErr w:type="spellEnd"/>
      <w:r w:rsidRPr="00FE38D0">
        <w:rPr>
          <w:rStyle w:val="Subst"/>
          <w:bCs/>
          <w:iCs/>
          <w:sz w:val="22"/>
          <w:szCs w:val="22"/>
        </w:rPr>
        <w:t>"</w:t>
      </w:r>
    </w:p>
    <w:p w:rsidR="00A72154" w:rsidRPr="00FE38D0" w:rsidRDefault="00A72154" w:rsidP="0019231E">
      <w:pPr>
        <w:ind w:left="200"/>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ЗАО "</w:t>
      </w:r>
      <w:proofErr w:type="spellStart"/>
      <w:r w:rsidRPr="00FE38D0">
        <w:rPr>
          <w:rStyle w:val="Subst"/>
          <w:bCs/>
          <w:iCs/>
          <w:sz w:val="22"/>
          <w:szCs w:val="22"/>
        </w:rPr>
        <w:t>РиверПарк</w:t>
      </w:r>
      <w:proofErr w:type="spellEnd"/>
      <w:r w:rsidRPr="00FE38D0">
        <w:rPr>
          <w:rStyle w:val="Subst"/>
          <w:bCs/>
          <w:iCs/>
          <w:sz w:val="22"/>
          <w:szCs w:val="22"/>
        </w:rPr>
        <w:t>"</w:t>
      </w:r>
    </w:p>
    <w:p w:rsidR="00A72154" w:rsidRPr="00FE38D0" w:rsidRDefault="00A72154" w:rsidP="00A72154">
      <w:pPr>
        <w:ind w:left="200"/>
        <w:rPr>
          <w:sz w:val="22"/>
          <w:szCs w:val="22"/>
        </w:rPr>
      </w:pPr>
      <w:r w:rsidRPr="00FE38D0">
        <w:rPr>
          <w:sz w:val="22"/>
          <w:szCs w:val="22"/>
        </w:rPr>
        <w:t>Место нахождения</w:t>
      </w:r>
    </w:p>
    <w:p w:rsidR="006D6E73" w:rsidRPr="00FE38D0" w:rsidRDefault="00A72154" w:rsidP="00A72154">
      <w:pPr>
        <w:rPr>
          <w:rStyle w:val="Subst"/>
          <w:bCs/>
          <w:iCs/>
          <w:sz w:val="22"/>
          <w:szCs w:val="22"/>
        </w:rPr>
      </w:pPr>
      <w:r w:rsidRPr="00FE38D0">
        <w:rPr>
          <w:rStyle w:val="Subst"/>
          <w:bCs/>
          <w:iCs/>
          <w:sz w:val="22"/>
          <w:szCs w:val="22"/>
        </w:rPr>
        <w:t xml:space="preserve">  422901 Россия, Республика Татарстан, Алексеевский район, </w:t>
      </w:r>
      <w:proofErr w:type="spellStart"/>
      <w:r w:rsidRPr="00FE38D0">
        <w:rPr>
          <w:rStyle w:val="Subst"/>
          <w:bCs/>
          <w:iCs/>
          <w:sz w:val="22"/>
          <w:szCs w:val="22"/>
        </w:rPr>
        <w:t>п.г.т</w:t>
      </w:r>
      <w:proofErr w:type="spellEnd"/>
      <w:r w:rsidRPr="00FE38D0">
        <w:rPr>
          <w:rStyle w:val="Subst"/>
          <w:bCs/>
          <w:iCs/>
          <w:sz w:val="22"/>
          <w:szCs w:val="22"/>
        </w:rPr>
        <w:t xml:space="preserve">.  </w:t>
      </w:r>
      <w:proofErr w:type="gramStart"/>
      <w:r w:rsidRPr="00FE38D0">
        <w:rPr>
          <w:rStyle w:val="Subst"/>
          <w:bCs/>
          <w:iCs/>
          <w:sz w:val="22"/>
          <w:szCs w:val="22"/>
        </w:rPr>
        <w:t>Алексеевское</w:t>
      </w:r>
      <w:proofErr w:type="gramEnd"/>
      <w:r w:rsidRPr="00FE38D0">
        <w:rPr>
          <w:rStyle w:val="Subst"/>
          <w:bCs/>
          <w:iCs/>
          <w:sz w:val="22"/>
          <w:szCs w:val="22"/>
        </w:rPr>
        <w:t xml:space="preserve">, Пушкина 1 </w:t>
      </w:r>
    </w:p>
    <w:p w:rsidR="00A72154" w:rsidRPr="00FE38D0" w:rsidRDefault="00A72154" w:rsidP="00A72154">
      <w:pPr>
        <w:rPr>
          <w:rStyle w:val="Subst"/>
          <w:bCs/>
          <w:iCs/>
          <w:sz w:val="22"/>
          <w:szCs w:val="22"/>
        </w:rPr>
      </w:pPr>
      <w:r w:rsidRPr="00FE38D0">
        <w:rPr>
          <w:rStyle w:val="Subst"/>
          <w:bCs/>
          <w:iCs/>
          <w:sz w:val="22"/>
          <w:szCs w:val="22"/>
        </w:rPr>
        <w:t>оф. 1</w:t>
      </w:r>
    </w:p>
    <w:p w:rsidR="00AE2F36" w:rsidRPr="00FE38D0" w:rsidRDefault="00AE2F36" w:rsidP="00AE2F36">
      <w:pPr>
        <w:ind w:left="200"/>
        <w:rPr>
          <w:rStyle w:val="Subst"/>
          <w:bCs/>
          <w:iCs/>
          <w:sz w:val="22"/>
          <w:szCs w:val="22"/>
        </w:rPr>
      </w:pPr>
      <w:r w:rsidRPr="00FE38D0">
        <w:rPr>
          <w:rStyle w:val="Subst"/>
          <w:bCs/>
          <w:iCs/>
          <w:sz w:val="22"/>
          <w:szCs w:val="22"/>
        </w:rPr>
        <w:t>ИНН: 1605005849</w:t>
      </w:r>
    </w:p>
    <w:p w:rsidR="00AE2F36" w:rsidRPr="00FE38D0" w:rsidRDefault="00AE2F36" w:rsidP="00AE2F36">
      <w:pPr>
        <w:ind w:left="200"/>
        <w:rPr>
          <w:b/>
          <w:bCs/>
          <w:i/>
          <w:iCs/>
          <w:sz w:val="22"/>
          <w:szCs w:val="22"/>
        </w:rPr>
      </w:pPr>
      <w:r w:rsidRPr="00FE38D0">
        <w:rPr>
          <w:rStyle w:val="Subst"/>
          <w:bCs/>
          <w:iCs/>
          <w:sz w:val="22"/>
          <w:szCs w:val="22"/>
        </w:rPr>
        <w:t>ОГРН: 1091677001481</w:t>
      </w:r>
    </w:p>
    <w:p w:rsidR="00A72154" w:rsidRPr="00FE38D0" w:rsidRDefault="00A72154" w:rsidP="00A72154">
      <w:pPr>
        <w:ind w:left="200"/>
        <w:rPr>
          <w:sz w:val="22"/>
          <w:szCs w:val="22"/>
        </w:rPr>
      </w:pPr>
      <w:r w:rsidRPr="00FE38D0">
        <w:rPr>
          <w:sz w:val="22"/>
          <w:szCs w:val="22"/>
        </w:rPr>
        <w:t>Доля участия лица в уставном капитале эмитента:</w:t>
      </w:r>
      <w:r w:rsidRPr="00FE38D0">
        <w:rPr>
          <w:rStyle w:val="Subst"/>
          <w:bCs/>
          <w:iCs/>
          <w:sz w:val="22"/>
          <w:szCs w:val="22"/>
        </w:rPr>
        <w:t xml:space="preserve"> 19,99</w:t>
      </w:r>
      <w:r w:rsidR="000C5AF1" w:rsidRPr="00FE38D0">
        <w:rPr>
          <w:rStyle w:val="Subst"/>
          <w:bCs/>
          <w:iCs/>
          <w:sz w:val="22"/>
          <w:szCs w:val="22"/>
        </w:rPr>
        <w:t>9</w:t>
      </w:r>
      <w:r w:rsidRPr="00FE38D0">
        <w:rPr>
          <w:rStyle w:val="Subst"/>
          <w:bCs/>
          <w:iCs/>
          <w:sz w:val="22"/>
          <w:szCs w:val="22"/>
        </w:rPr>
        <w:t>%</w:t>
      </w:r>
    </w:p>
    <w:p w:rsidR="00A72154" w:rsidRPr="00FE38D0" w:rsidRDefault="00A72154" w:rsidP="00A72154">
      <w:pPr>
        <w:ind w:left="200"/>
        <w:rPr>
          <w:sz w:val="22"/>
          <w:szCs w:val="22"/>
        </w:rPr>
      </w:pPr>
      <w:r w:rsidRPr="00FE38D0">
        <w:rPr>
          <w:sz w:val="22"/>
          <w:szCs w:val="22"/>
        </w:rPr>
        <w:lastRenderedPageBreak/>
        <w:t>Доля принадлежащих лицу обыкновенных акций эмитента:</w:t>
      </w:r>
      <w:r w:rsidRPr="00FE38D0">
        <w:rPr>
          <w:rStyle w:val="Subst"/>
          <w:bCs/>
          <w:iCs/>
          <w:sz w:val="22"/>
          <w:szCs w:val="22"/>
        </w:rPr>
        <w:t xml:space="preserve"> 19,13</w:t>
      </w:r>
      <w:r w:rsidR="00351369" w:rsidRPr="00FE38D0">
        <w:rPr>
          <w:rStyle w:val="Subst"/>
          <w:bCs/>
          <w:iCs/>
          <w:sz w:val="22"/>
          <w:szCs w:val="22"/>
        </w:rPr>
        <w:t>3</w:t>
      </w:r>
      <w:r w:rsidRPr="00FE38D0">
        <w:rPr>
          <w:rStyle w:val="Subst"/>
          <w:bCs/>
          <w:iCs/>
          <w:sz w:val="22"/>
          <w:szCs w:val="22"/>
        </w:rPr>
        <w:t>%</w:t>
      </w:r>
    </w:p>
    <w:p w:rsidR="00A72154" w:rsidRPr="00FE38D0" w:rsidRDefault="00A72154" w:rsidP="00A72154">
      <w:pPr>
        <w:rPr>
          <w:sz w:val="22"/>
          <w:szCs w:val="22"/>
        </w:rPr>
      </w:pPr>
      <w:r w:rsidRPr="00FE38D0">
        <w:rPr>
          <w:sz w:val="22"/>
          <w:szCs w:val="22"/>
        </w:rPr>
        <w:t xml:space="preserve">   Лица, контролирующие участника (акционера) эмитента</w:t>
      </w:r>
    </w:p>
    <w:p w:rsidR="00A72154" w:rsidRPr="00FE38D0" w:rsidRDefault="00A72154" w:rsidP="00A72154">
      <w:pPr>
        <w:rPr>
          <w:rStyle w:val="Subst"/>
          <w:bCs/>
          <w:iCs/>
          <w:sz w:val="22"/>
          <w:szCs w:val="22"/>
        </w:rPr>
      </w:pPr>
      <w:r w:rsidRPr="00FE38D0">
        <w:rPr>
          <w:rStyle w:val="Subst"/>
          <w:bCs/>
          <w:iCs/>
          <w:sz w:val="22"/>
          <w:szCs w:val="22"/>
        </w:rPr>
        <w:t>Информация об указанных лицах эмитенту не предоставлена (отсутствует)</w:t>
      </w:r>
    </w:p>
    <w:p w:rsidR="00A72154" w:rsidRPr="00FE38D0" w:rsidRDefault="00A72154" w:rsidP="00A72154">
      <w:pPr>
        <w:rPr>
          <w:sz w:val="22"/>
          <w:szCs w:val="22"/>
        </w:rPr>
      </w:pPr>
      <w:r w:rsidRPr="00FE38D0">
        <w:rPr>
          <w:sz w:val="22"/>
          <w:szCs w:val="22"/>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72154" w:rsidRPr="00FE38D0" w:rsidRDefault="00A72154" w:rsidP="00A72154">
      <w:pPr>
        <w:rPr>
          <w:sz w:val="22"/>
          <w:szCs w:val="22"/>
        </w:rPr>
      </w:pPr>
      <w:r w:rsidRPr="00FE38D0">
        <w:rPr>
          <w:rStyle w:val="Subst"/>
          <w:bCs/>
          <w:iCs/>
          <w:sz w:val="22"/>
          <w:szCs w:val="22"/>
        </w:rPr>
        <w:t xml:space="preserve">   Информация об указанных лицах эмитенту не предоставлена (отсутствует)</w:t>
      </w:r>
    </w:p>
    <w:p w:rsidR="00A72154" w:rsidRPr="00FE38D0" w:rsidRDefault="00A72154" w:rsidP="00A72154">
      <w:pPr>
        <w:ind w:left="200"/>
        <w:rPr>
          <w:sz w:val="22"/>
          <w:szCs w:val="22"/>
        </w:rPr>
      </w:pPr>
      <w:r w:rsidRPr="00FE38D0">
        <w:rPr>
          <w:sz w:val="22"/>
          <w:szCs w:val="22"/>
        </w:rPr>
        <w:t>Иные сведения, указываемые эмитентом по собственному усмотрению:</w:t>
      </w:r>
    </w:p>
    <w:p w:rsidR="00A72154" w:rsidRPr="00FE38D0" w:rsidRDefault="00A72154" w:rsidP="00A72154">
      <w:pPr>
        <w:ind w:left="200"/>
        <w:rPr>
          <w:b/>
          <w:i/>
          <w:sz w:val="22"/>
          <w:szCs w:val="22"/>
        </w:rPr>
      </w:pPr>
      <w:r w:rsidRPr="00FE38D0">
        <w:rPr>
          <w:b/>
          <w:i/>
          <w:sz w:val="22"/>
          <w:szCs w:val="22"/>
        </w:rPr>
        <w:t>Иные сведения отсутствуют</w:t>
      </w:r>
    </w:p>
    <w:p w:rsidR="00A72154" w:rsidRPr="00FE38D0" w:rsidRDefault="00A72154" w:rsidP="00A72154">
      <w:pPr>
        <w:ind w:left="200"/>
        <w:rPr>
          <w:sz w:val="22"/>
          <w:szCs w:val="22"/>
        </w:rPr>
      </w:pPr>
    </w:p>
    <w:p w:rsidR="00A72154" w:rsidRPr="00FE38D0" w:rsidRDefault="00AE2F36" w:rsidP="00A72154">
      <w:pPr>
        <w:ind w:left="200"/>
        <w:rPr>
          <w:b/>
          <w:i/>
          <w:sz w:val="22"/>
          <w:szCs w:val="22"/>
        </w:rPr>
      </w:pPr>
      <w:r w:rsidRPr="00FE38D0">
        <w:rPr>
          <w:b/>
          <w:i/>
          <w:sz w:val="22"/>
          <w:szCs w:val="22"/>
        </w:rPr>
        <w:t>4</w:t>
      </w:r>
      <w:r w:rsidR="00A72154" w:rsidRPr="00FE38D0">
        <w:rPr>
          <w:b/>
          <w:i/>
          <w:sz w:val="22"/>
          <w:szCs w:val="22"/>
        </w:rPr>
        <w:t>.</w:t>
      </w:r>
    </w:p>
    <w:p w:rsidR="00A72154" w:rsidRPr="00FE38D0" w:rsidRDefault="00A72154" w:rsidP="0006161C">
      <w:pPr>
        <w:ind w:left="200"/>
        <w:rPr>
          <w:sz w:val="22"/>
          <w:szCs w:val="22"/>
        </w:rPr>
      </w:pPr>
      <w:r w:rsidRPr="00FE38D0">
        <w:rPr>
          <w:sz w:val="22"/>
          <w:szCs w:val="22"/>
        </w:rPr>
        <w:t xml:space="preserve">Полное фирменное </w:t>
      </w:r>
      <w:proofErr w:type="spellStart"/>
      <w:r w:rsidRPr="00FE38D0">
        <w:rPr>
          <w:sz w:val="22"/>
          <w:szCs w:val="22"/>
        </w:rPr>
        <w:t>наименование</w:t>
      </w:r>
      <w:proofErr w:type="gramStart"/>
      <w:r w:rsidRPr="00FE38D0">
        <w:rPr>
          <w:sz w:val="22"/>
          <w:szCs w:val="22"/>
        </w:rPr>
        <w:t>:</w:t>
      </w:r>
      <w:r w:rsidR="00843A1D" w:rsidRPr="00FE38D0">
        <w:rPr>
          <w:rStyle w:val="Subst"/>
          <w:bCs/>
          <w:iCs/>
          <w:sz w:val="22"/>
          <w:szCs w:val="22"/>
        </w:rPr>
        <w:t>З</w:t>
      </w:r>
      <w:proofErr w:type="gramEnd"/>
      <w:r w:rsidR="00843A1D" w:rsidRPr="00FE38D0">
        <w:rPr>
          <w:rStyle w:val="Subst"/>
          <w:bCs/>
          <w:iCs/>
          <w:sz w:val="22"/>
          <w:szCs w:val="22"/>
        </w:rPr>
        <w:t>акрытое</w:t>
      </w:r>
      <w:proofErr w:type="spellEnd"/>
      <w:r w:rsidR="00843A1D" w:rsidRPr="00FE38D0">
        <w:rPr>
          <w:rStyle w:val="Subst"/>
          <w:bCs/>
          <w:iCs/>
          <w:sz w:val="22"/>
          <w:szCs w:val="22"/>
        </w:rPr>
        <w:t xml:space="preserve"> акционерное общество "Стар "</w:t>
      </w:r>
    </w:p>
    <w:p w:rsidR="00A72154" w:rsidRPr="00FE38D0" w:rsidRDefault="00A72154" w:rsidP="00A72154">
      <w:pPr>
        <w:ind w:left="200"/>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ЗАО "Стар"</w:t>
      </w:r>
    </w:p>
    <w:p w:rsidR="00A72154" w:rsidRPr="00FE38D0" w:rsidRDefault="00A72154" w:rsidP="00A72154">
      <w:pPr>
        <w:ind w:left="200"/>
        <w:rPr>
          <w:sz w:val="22"/>
          <w:szCs w:val="22"/>
        </w:rPr>
      </w:pPr>
      <w:r w:rsidRPr="00FE38D0">
        <w:rPr>
          <w:sz w:val="22"/>
          <w:szCs w:val="22"/>
        </w:rPr>
        <w:t>Место нахождения</w:t>
      </w:r>
    </w:p>
    <w:p w:rsidR="00A72154" w:rsidRPr="00FE38D0" w:rsidRDefault="00A72154" w:rsidP="00A72154">
      <w:pPr>
        <w:rPr>
          <w:rStyle w:val="Subst"/>
          <w:bCs/>
          <w:iCs/>
          <w:sz w:val="22"/>
          <w:szCs w:val="22"/>
        </w:rPr>
      </w:pPr>
      <w:r w:rsidRPr="00FE38D0">
        <w:rPr>
          <w:rStyle w:val="Subst"/>
          <w:bCs/>
          <w:iCs/>
          <w:sz w:val="22"/>
          <w:szCs w:val="22"/>
        </w:rPr>
        <w:t xml:space="preserve">  432071 Россия, Ульяновская область, город Ульяновск, Гагарина 34 оф. 304</w:t>
      </w:r>
    </w:p>
    <w:p w:rsidR="00AE2F36" w:rsidRPr="00FE38D0" w:rsidRDefault="00AE2F36" w:rsidP="00AE2F36">
      <w:pPr>
        <w:ind w:left="200"/>
        <w:rPr>
          <w:rStyle w:val="Subst"/>
          <w:bCs/>
          <w:iCs/>
          <w:sz w:val="22"/>
          <w:szCs w:val="22"/>
        </w:rPr>
      </w:pPr>
      <w:r w:rsidRPr="00FE38D0">
        <w:rPr>
          <w:rStyle w:val="Subst"/>
          <w:bCs/>
          <w:iCs/>
          <w:sz w:val="22"/>
          <w:szCs w:val="22"/>
        </w:rPr>
        <w:t>ИНН: 7325123960</w:t>
      </w:r>
    </w:p>
    <w:p w:rsidR="00AE2F36" w:rsidRPr="00FE38D0" w:rsidRDefault="00AE2F36" w:rsidP="00AE2F36">
      <w:pPr>
        <w:ind w:left="200"/>
        <w:rPr>
          <w:b/>
          <w:bCs/>
          <w:i/>
          <w:iCs/>
          <w:sz w:val="22"/>
          <w:szCs w:val="22"/>
        </w:rPr>
      </w:pPr>
      <w:r w:rsidRPr="00FE38D0">
        <w:rPr>
          <w:rStyle w:val="Subst"/>
          <w:bCs/>
          <w:iCs/>
          <w:sz w:val="22"/>
          <w:szCs w:val="22"/>
        </w:rPr>
        <w:t>ОГРН: 1137325005982</w:t>
      </w:r>
    </w:p>
    <w:p w:rsidR="00A72154" w:rsidRPr="00FE38D0" w:rsidRDefault="00A72154" w:rsidP="00A72154">
      <w:pPr>
        <w:ind w:left="200"/>
        <w:rPr>
          <w:sz w:val="22"/>
          <w:szCs w:val="22"/>
        </w:rPr>
      </w:pPr>
      <w:r w:rsidRPr="00FE38D0">
        <w:rPr>
          <w:sz w:val="22"/>
          <w:szCs w:val="22"/>
        </w:rPr>
        <w:t>Доля участия лица в уставном капитале эмитента:</w:t>
      </w:r>
      <w:r w:rsidR="00351369" w:rsidRPr="00FE38D0">
        <w:rPr>
          <w:rStyle w:val="Subst"/>
          <w:bCs/>
          <w:iCs/>
          <w:sz w:val="22"/>
          <w:szCs w:val="22"/>
        </w:rPr>
        <w:t>19, 402</w:t>
      </w:r>
      <w:r w:rsidRPr="00FE38D0">
        <w:rPr>
          <w:rStyle w:val="Subst"/>
          <w:bCs/>
          <w:iCs/>
          <w:sz w:val="22"/>
          <w:szCs w:val="22"/>
        </w:rPr>
        <w:t>%</w:t>
      </w:r>
    </w:p>
    <w:p w:rsidR="00A72154" w:rsidRPr="00FE38D0" w:rsidRDefault="00A72154" w:rsidP="00A72154">
      <w:pPr>
        <w:ind w:left="200"/>
        <w:rPr>
          <w:b/>
          <w:i/>
          <w:sz w:val="22"/>
          <w:szCs w:val="22"/>
        </w:rPr>
      </w:pPr>
      <w:r w:rsidRPr="00FE38D0">
        <w:rPr>
          <w:sz w:val="22"/>
          <w:szCs w:val="22"/>
        </w:rPr>
        <w:t>Доля принадлежащих лицу обыкновенных акций эмитента:</w:t>
      </w:r>
      <w:r w:rsidR="00351369" w:rsidRPr="00FE38D0">
        <w:rPr>
          <w:b/>
          <w:i/>
          <w:sz w:val="22"/>
          <w:szCs w:val="22"/>
        </w:rPr>
        <w:t>19</w:t>
      </w:r>
      <w:r w:rsidR="00A253A7">
        <w:rPr>
          <w:b/>
          <w:i/>
          <w:sz w:val="22"/>
          <w:szCs w:val="22"/>
        </w:rPr>
        <w:t>,</w:t>
      </w:r>
      <w:r w:rsidR="00351369" w:rsidRPr="00FE38D0">
        <w:rPr>
          <w:b/>
          <w:i/>
          <w:sz w:val="22"/>
          <w:szCs w:val="22"/>
        </w:rPr>
        <w:t>99</w:t>
      </w:r>
      <w:r w:rsidR="000C5AF1" w:rsidRPr="00FE38D0">
        <w:rPr>
          <w:b/>
          <w:i/>
          <w:sz w:val="22"/>
          <w:szCs w:val="22"/>
        </w:rPr>
        <w:t>0</w:t>
      </w:r>
      <w:r w:rsidRPr="00FE38D0">
        <w:rPr>
          <w:rStyle w:val="Subst"/>
          <w:b w:val="0"/>
          <w:bCs/>
          <w:i w:val="0"/>
          <w:iCs/>
          <w:sz w:val="22"/>
          <w:szCs w:val="22"/>
        </w:rPr>
        <w:t>%</w:t>
      </w:r>
    </w:p>
    <w:p w:rsidR="00A72154" w:rsidRPr="00FE38D0" w:rsidRDefault="00A72154" w:rsidP="00A72154">
      <w:pPr>
        <w:ind w:left="200"/>
        <w:rPr>
          <w:sz w:val="22"/>
          <w:szCs w:val="22"/>
        </w:rPr>
      </w:pPr>
      <w:r w:rsidRPr="00FE38D0">
        <w:rPr>
          <w:sz w:val="22"/>
          <w:szCs w:val="22"/>
        </w:rPr>
        <w:t>Лица, контролирующие участника (акционера) эмитента</w:t>
      </w:r>
    </w:p>
    <w:p w:rsidR="00A72154" w:rsidRPr="00FE38D0" w:rsidRDefault="00A72154" w:rsidP="001C0E8A">
      <w:pPr>
        <w:rPr>
          <w:rStyle w:val="Subst"/>
          <w:bCs/>
          <w:iCs/>
          <w:sz w:val="22"/>
          <w:szCs w:val="22"/>
        </w:rPr>
      </w:pPr>
      <w:r w:rsidRPr="00FE38D0">
        <w:rPr>
          <w:rStyle w:val="Subst"/>
          <w:bCs/>
          <w:iCs/>
          <w:sz w:val="22"/>
          <w:szCs w:val="22"/>
        </w:rPr>
        <w:t>Информация об указанных лицах эмитенту не предоставлена (отсутствует)</w:t>
      </w:r>
    </w:p>
    <w:p w:rsidR="00A72154" w:rsidRPr="00FE38D0" w:rsidRDefault="00A72154" w:rsidP="00A72154">
      <w:pPr>
        <w:ind w:left="200"/>
        <w:rPr>
          <w:sz w:val="22"/>
          <w:szCs w:val="22"/>
        </w:rPr>
      </w:pPr>
      <w:r w:rsidRPr="00FE38D0">
        <w:rPr>
          <w:sz w:val="22"/>
          <w:szCs w:val="22"/>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72154" w:rsidRPr="00FE38D0" w:rsidRDefault="00A72154" w:rsidP="00A72154">
      <w:pPr>
        <w:rPr>
          <w:sz w:val="22"/>
          <w:szCs w:val="22"/>
        </w:rPr>
      </w:pPr>
      <w:r w:rsidRPr="00FE38D0">
        <w:rPr>
          <w:rStyle w:val="Subst"/>
          <w:bCs/>
          <w:iCs/>
          <w:sz w:val="22"/>
          <w:szCs w:val="22"/>
        </w:rPr>
        <w:t xml:space="preserve">  Информация об указанных лицах эмитенту не предоставлена (отсутствует)</w:t>
      </w:r>
    </w:p>
    <w:p w:rsidR="00A72154" w:rsidRPr="00FE38D0" w:rsidRDefault="00A72154" w:rsidP="00A72154">
      <w:pPr>
        <w:ind w:left="200"/>
        <w:rPr>
          <w:rStyle w:val="Subst"/>
          <w:b w:val="0"/>
          <w:i w:val="0"/>
          <w:sz w:val="22"/>
          <w:szCs w:val="22"/>
        </w:rPr>
      </w:pPr>
      <w:r w:rsidRPr="00FE38D0">
        <w:rPr>
          <w:sz w:val="22"/>
          <w:szCs w:val="22"/>
        </w:rPr>
        <w:t>Иные сведения, указываемые эмитентом по собственному усмотрению:</w:t>
      </w:r>
      <w:r w:rsidRPr="00FE38D0">
        <w:rPr>
          <w:sz w:val="22"/>
          <w:szCs w:val="22"/>
        </w:rPr>
        <w:br/>
      </w:r>
      <w:r w:rsidRPr="00FE38D0">
        <w:rPr>
          <w:b/>
          <w:i/>
          <w:sz w:val="22"/>
          <w:szCs w:val="22"/>
        </w:rPr>
        <w:t>Иные сведения отсутствуют</w:t>
      </w:r>
    </w:p>
    <w:p w:rsidR="006D6E73" w:rsidRPr="00FE38D0" w:rsidRDefault="006D6E73" w:rsidP="00351369">
      <w:pPr>
        <w:ind w:left="200"/>
        <w:rPr>
          <w:b/>
          <w:i/>
          <w:sz w:val="22"/>
          <w:szCs w:val="22"/>
        </w:rPr>
      </w:pPr>
    </w:p>
    <w:p w:rsidR="00351369" w:rsidRPr="00FE38D0" w:rsidRDefault="00351369" w:rsidP="00351369">
      <w:pPr>
        <w:ind w:left="200"/>
        <w:rPr>
          <w:b/>
          <w:i/>
          <w:sz w:val="22"/>
          <w:szCs w:val="22"/>
        </w:rPr>
      </w:pPr>
      <w:r w:rsidRPr="00FE38D0">
        <w:rPr>
          <w:b/>
          <w:i/>
          <w:sz w:val="22"/>
          <w:szCs w:val="22"/>
        </w:rPr>
        <w:t>5.</w:t>
      </w:r>
    </w:p>
    <w:p w:rsidR="00351369" w:rsidRPr="00FE38D0" w:rsidRDefault="00351369" w:rsidP="00CE3589">
      <w:pPr>
        <w:rPr>
          <w:sz w:val="22"/>
          <w:szCs w:val="22"/>
        </w:rPr>
      </w:pPr>
      <w:r w:rsidRPr="00FE38D0">
        <w:rPr>
          <w:sz w:val="22"/>
          <w:szCs w:val="22"/>
        </w:rPr>
        <w:t xml:space="preserve">Полное фирменное </w:t>
      </w:r>
      <w:proofErr w:type="spellStart"/>
      <w:r w:rsidRPr="00FE38D0">
        <w:rPr>
          <w:sz w:val="22"/>
          <w:szCs w:val="22"/>
        </w:rPr>
        <w:t>наименование</w:t>
      </w:r>
      <w:proofErr w:type="gramStart"/>
      <w:r w:rsidRPr="00FE38D0">
        <w:rPr>
          <w:sz w:val="22"/>
          <w:szCs w:val="22"/>
        </w:rPr>
        <w:t>:</w:t>
      </w:r>
      <w:r w:rsidR="00CE3589" w:rsidRPr="00FE38D0">
        <w:rPr>
          <w:rStyle w:val="Subst"/>
          <w:bCs/>
          <w:iCs/>
          <w:sz w:val="22"/>
          <w:szCs w:val="22"/>
        </w:rPr>
        <w:t>А</w:t>
      </w:r>
      <w:proofErr w:type="gramEnd"/>
      <w:r w:rsidR="00CE3589" w:rsidRPr="00FE38D0">
        <w:rPr>
          <w:rStyle w:val="Subst"/>
          <w:bCs/>
          <w:iCs/>
          <w:sz w:val="22"/>
          <w:szCs w:val="22"/>
        </w:rPr>
        <w:t>кционерное</w:t>
      </w:r>
      <w:proofErr w:type="spellEnd"/>
      <w:r w:rsidR="00CE3589" w:rsidRPr="00FE38D0">
        <w:rPr>
          <w:rStyle w:val="Subst"/>
          <w:bCs/>
          <w:iCs/>
          <w:sz w:val="22"/>
          <w:szCs w:val="22"/>
        </w:rPr>
        <w:t xml:space="preserve"> общество "Высокие технологии"</w:t>
      </w:r>
    </w:p>
    <w:p w:rsidR="00CE3589" w:rsidRPr="00FE38D0" w:rsidRDefault="00CE3589" w:rsidP="00CE3589">
      <w:pPr>
        <w:rPr>
          <w:sz w:val="22"/>
          <w:szCs w:val="22"/>
        </w:rPr>
      </w:pPr>
      <w:r w:rsidRPr="00FE38D0">
        <w:rPr>
          <w:sz w:val="22"/>
          <w:szCs w:val="22"/>
        </w:rPr>
        <w:t>Сокращенное фирменное наименование:</w:t>
      </w:r>
      <w:r w:rsidRPr="00FE38D0">
        <w:rPr>
          <w:rStyle w:val="Subst"/>
          <w:bCs/>
          <w:iCs/>
          <w:sz w:val="22"/>
          <w:szCs w:val="22"/>
        </w:rPr>
        <w:t xml:space="preserve"> АО "Высокие технологии"</w:t>
      </w:r>
    </w:p>
    <w:p w:rsidR="00CE3589" w:rsidRPr="00FE38D0" w:rsidRDefault="00CE3589" w:rsidP="00CE3589">
      <w:pPr>
        <w:rPr>
          <w:sz w:val="22"/>
          <w:szCs w:val="22"/>
        </w:rPr>
      </w:pPr>
      <w:r w:rsidRPr="00FE38D0">
        <w:rPr>
          <w:sz w:val="22"/>
          <w:szCs w:val="22"/>
        </w:rPr>
        <w:t>Место нахождения:</w:t>
      </w:r>
      <w:r w:rsidRPr="00FE38D0">
        <w:rPr>
          <w:rStyle w:val="Subst"/>
          <w:bCs/>
          <w:iCs/>
          <w:sz w:val="22"/>
          <w:szCs w:val="22"/>
        </w:rPr>
        <w:t xml:space="preserve"> 125424, город Москва, прое</w:t>
      </w:r>
      <w:proofErr w:type="gramStart"/>
      <w:r w:rsidRPr="00FE38D0">
        <w:rPr>
          <w:rStyle w:val="Subst"/>
          <w:bCs/>
          <w:iCs/>
          <w:sz w:val="22"/>
          <w:szCs w:val="22"/>
        </w:rPr>
        <w:t>зд Стр</w:t>
      </w:r>
      <w:proofErr w:type="gramEnd"/>
      <w:r w:rsidRPr="00FE38D0">
        <w:rPr>
          <w:rStyle w:val="Subst"/>
          <w:bCs/>
          <w:iCs/>
          <w:sz w:val="22"/>
          <w:szCs w:val="22"/>
        </w:rPr>
        <w:t>атонавтов, дом 17, офис 49</w:t>
      </w:r>
    </w:p>
    <w:p w:rsidR="00CE3589" w:rsidRPr="00FE38D0" w:rsidRDefault="00CE3589" w:rsidP="00CE3589">
      <w:pPr>
        <w:rPr>
          <w:sz w:val="22"/>
          <w:szCs w:val="22"/>
        </w:rPr>
      </w:pPr>
      <w:r w:rsidRPr="00FE38D0">
        <w:rPr>
          <w:sz w:val="22"/>
          <w:szCs w:val="22"/>
        </w:rPr>
        <w:t>ИНН:</w:t>
      </w:r>
      <w:r w:rsidRPr="00FE38D0">
        <w:rPr>
          <w:rStyle w:val="Subst"/>
          <w:bCs/>
          <w:iCs/>
          <w:sz w:val="22"/>
          <w:szCs w:val="22"/>
        </w:rPr>
        <w:t xml:space="preserve"> 7733900774</w:t>
      </w:r>
    </w:p>
    <w:p w:rsidR="00CE3589" w:rsidRPr="00FE38D0" w:rsidRDefault="00CE3589" w:rsidP="00CE3589">
      <w:pPr>
        <w:rPr>
          <w:sz w:val="22"/>
          <w:szCs w:val="22"/>
        </w:rPr>
      </w:pPr>
      <w:r w:rsidRPr="00FE38D0">
        <w:rPr>
          <w:sz w:val="22"/>
          <w:szCs w:val="22"/>
        </w:rPr>
        <w:t>ОГРН:</w:t>
      </w:r>
      <w:r w:rsidRPr="00FE38D0">
        <w:rPr>
          <w:rStyle w:val="Subst"/>
          <w:bCs/>
          <w:iCs/>
          <w:sz w:val="22"/>
          <w:szCs w:val="22"/>
        </w:rPr>
        <w:t xml:space="preserve"> 5147746296209</w:t>
      </w:r>
    </w:p>
    <w:p w:rsidR="00351369" w:rsidRPr="00FE38D0" w:rsidRDefault="00351369" w:rsidP="00351369">
      <w:pPr>
        <w:ind w:left="200"/>
        <w:rPr>
          <w:sz w:val="22"/>
          <w:szCs w:val="22"/>
        </w:rPr>
      </w:pPr>
      <w:r w:rsidRPr="00FE38D0">
        <w:rPr>
          <w:sz w:val="22"/>
          <w:szCs w:val="22"/>
        </w:rPr>
        <w:t>Доля участия лица в уставном капитале эмитента:</w:t>
      </w:r>
      <w:r w:rsidRPr="00FE38D0">
        <w:rPr>
          <w:rStyle w:val="Subst"/>
          <w:bCs/>
          <w:iCs/>
          <w:sz w:val="22"/>
          <w:szCs w:val="22"/>
        </w:rPr>
        <w:t>19, 402%</w:t>
      </w:r>
    </w:p>
    <w:p w:rsidR="00351369" w:rsidRPr="00FE38D0" w:rsidRDefault="00351369" w:rsidP="00351369">
      <w:pPr>
        <w:ind w:left="200"/>
        <w:rPr>
          <w:b/>
          <w:i/>
          <w:sz w:val="22"/>
          <w:szCs w:val="22"/>
        </w:rPr>
      </w:pPr>
      <w:r w:rsidRPr="00FE38D0">
        <w:rPr>
          <w:sz w:val="22"/>
          <w:szCs w:val="22"/>
        </w:rPr>
        <w:t>Доля принадлежащих лицу обыкновенных акций эмитента:</w:t>
      </w:r>
      <w:r w:rsidRPr="00FE38D0">
        <w:rPr>
          <w:b/>
          <w:i/>
          <w:sz w:val="22"/>
          <w:szCs w:val="22"/>
        </w:rPr>
        <w:t>19.99</w:t>
      </w:r>
      <w:r w:rsidR="000C5AF1" w:rsidRPr="00FE38D0">
        <w:rPr>
          <w:b/>
          <w:i/>
          <w:sz w:val="22"/>
          <w:szCs w:val="22"/>
        </w:rPr>
        <w:t>0</w:t>
      </w:r>
      <w:r w:rsidRPr="00FE38D0">
        <w:rPr>
          <w:rStyle w:val="Subst"/>
          <w:b w:val="0"/>
          <w:bCs/>
          <w:i w:val="0"/>
          <w:iCs/>
          <w:sz w:val="22"/>
          <w:szCs w:val="22"/>
        </w:rPr>
        <w:t>%</w:t>
      </w:r>
    </w:p>
    <w:p w:rsidR="00351369" w:rsidRPr="00FE38D0" w:rsidRDefault="00351369" w:rsidP="00351369">
      <w:pPr>
        <w:ind w:left="200"/>
        <w:rPr>
          <w:sz w:val="22"/>
          <w:szCs w:val="22"/>
        </w:rPr>
      </w:pPr>
      <w:r w:rsidRPr="00FE38D0">
        <w:rPr>
          <w:sz w:val="22"/>
          <w:szCs w:val="22"/>
        </w:rPr>
        <w:t>Лица, контролирующие участника (акционера) эмитента</w:t>
      </w:r>
    </w:p>
    <w:p w:rsidR="000D7090" w:rsidRPr="00FE38D0" w:rsidRDefault="009D2BEB" w:rsidP="006D6E73">
      <w:pPr>
        <w:rPr>
          <w:rStyle w:val="Subst"/>
          <w:bCs/>
          <w:iCs/>
          <w:sz w:val="22"/>
          <w:szCs w:val="22"/>
        </w:rPr>
      </w:pPr>
      <w:r>
        <w:rPr>
          <w:rStyle w:val="Subst"/>
          <w:bCs/>
          <w:i w:val="0"/>
          <w:iCs/>
          <w:sz w:val="22"/>
          <w:szCs w:val="22"/>
        </w:rPr>
        <w:t>Фамилия</w:t>
      </w:r>
      <w:r w:rsidR="000D7090" w:rsidRPr="00FE38D0">
        <w:rPr>
          <w:rStyle w:val="Subst"/>
          <w:bCs/>
          <w:i w:val="0"/>
          <w:iCs/>
          <w:sz w:val="22"/>
          <w:szCs w:val="22"/>
        </w:rPr>
        <w:t xml:space="preserve">, имя, отчество физического лица: </w:t>
      </w:r>
      <w:r w:rsidR="000D7090" w:rsidRPr="00FE38D0">
        <w:rPr>
          <w:rStyle w:val="Subst"/>
          <w:bCs/>
          <w:iCs/>
          <w:sz w:val="22"/>
          <w:szCs w:val="22"/>
        </w:rPr>
        <w:t xml:space="preserve"> Самсонов Денис Игоревич </w:t>
      </w:r>
    </w:p>
    <w:p w:rsidR="000D7090" w:rsidRPr="00FE38D0" w:rsidRDefault="000D7090" w:rsidP="006D6E73">
      <w:pPr>
        <w:rPr>
          <w:i/>
          <w:sz w:val="22"/>
          <w:szCs w:val="22"/>
        </w:rPr>
      </w:pPr>
      <w:r w:rsidRPr="00FE38D0">
        <w:rPr>
          <w:sz w:val="22"/>
          <w:szCs w:val="22"/>
        </w:rPr>
        <w:t>вид контроля, под которым находится участник (акционер) эмитента по отношению к контролирующему его лицу:</w:t>
      </w:r>
    </w:p>
    <w:p w:rsidR="000D7090" w:rsidRPr="00FE38D0" w:rsidRDefault="000D7090" w:rsidP="006D6E73">
      <w:pPr>
        <w:rPr>
          <w:b/>
          <w:i/>
          <w:sz w:val="22"/>
          <w:szCs w:val="22"/>
        </w:rPr>
      </w:pPr>
      <w:r w:rsidRPr="00FE38D0">
        <w:rPr>
          <w:b/>
          <w:i/>
          <w:sz w:val="22"/>
          <w:szCs w:val="22"/>
        </w:rPr>
        <w:t>прямой контроль;</w:t>
      </w:r>
    </w:p>
    <w:p w:rsidR="000D7090" w:rsidRPr="00FE38D0" w:rsidRDefault="000D7090" w:rsidP="006D6E73">
      <w:pPr>
        <w:rPr>
          <w:i/>
          <w:sz w:val="22"/>
          <w:szCs w:val="22"/>
        </w:rPr>
      </w:pPr>
      <w:r w:rsidRPr="00FE38D0">
        <w:rPr>
          <w:sz w:val="22"/>
          <w:szCs w:val="22"/>
        </w:rPr>
        <w:t>основание, в силу которого лицо, контролирующее участника (акционера) эмитента, осуществляет такой контроль</w:t>
      </w:r>
      <w:proofErr w:type="gramStart"/>
      <w:r w:rsidRPr="00FE38D0">
        <w:rPr>
          <w:i/>
          <w:sz w:val="22"/>
          <w:szCs w:val="22"/>
        </w:rPr>
        <w:t xml:space="preserve"> :</w:t>
      </w:r>
      <w:proofErr w:type="gramEnd"/>
    </w:p>
    <w:p w:rsidR="000D7090" w:rsidRPr="00FE38D0" w:rsidRDefault="000D7090" w:rsidP="006D6E73">
      <w:pPr>
        <w:rPr>
          <w:b/>
          <w:i/>
          <w:sz w:val="22"/>
          <w:szCs w:val="22"/>
        </w:rPr>
      </w:pPr>
      <w:r w:rsidRPr="00FE38D0">
        <w:rPr>
          <w:b/>
          <w:i/>
          <w:sz w:val="22"/>
          <w:szCs w:val="22"/>
        </w:rPr>
        <w:t>участие в юридическом лице, являющемся участником (акционером) эмитента;</w:t>
      </w:r>
    </w:p>
    <w:p w:rsidR="000D7090" w:rsidRPr="00FE38D0" w:rsidRDefault="000D7090" w:rsidP="006D6E73">
      <w:pPr>
        <w:ind w:left="142"/>
        <w:rPr>
          <w:i/>
          <w:sz w:val="22"/>
          <w:szCs w:val="22"/>
        </w:rPr>
      </w:pPr>
      <w:r w:rsidRPr="00FE38D0">
        <w:rPr>
          <w:sz w:val="22"/>
          <w:szCs w:val="22"/>
        </w:rPr>
        <w:t>признак осуществления лицом, контролирующим участника (акционера) эмитента, такого контроля</w:t>
      </w:r>
      <w:proofErr w:type="gramStart"/>
      <w:r w:rsidRPr="00FE38D0">
        <w:rPr>
          <w:sz w:val="22"/>
          <w:szCs w:val="22"/>
        </w:rPr>
        <w:t xml:space="preserve"> :</w:t>
      </w:r>
      <w:proofErr w:type="gramEnd"/>
      <w:r w:rsidR="00CE6656">
        <w:rPr>
          <w:sz w:val="22"/>
          <w:szCs w:val="22"/>
        </w:rPr>
        <w:t xml:space="preserve"> </w:t>
      </w:r>
      <w:r w:rsidRPr="00FE38D0">
        <w:rPr>
          <w:b/>
          <w:i/>
          <w:sz w:val="22"/>
          <w:szCs w:val="22"/>
        </w:rPr>
        <w:t>право распоряжаться более 50 процентами голосов в высшем органе управления юридического лица, являющегося участником (акционером) эмитента</w:t>
      </w:r>
      <w:r w:rsidRPr="00FE38D0">
        <w:rPr>
          <w:i/>
          <w:sz w:val="22"/>
          <w:szCs w:val="22"/>
        </w:rPr>
        <w:t>;</w:t>
      </w:r>
    </w:p>
    <w:p w:rsidR="000D7090" w:rsidRPr="00FE38D0" w:rsidRDefault="000D7090" w:rsidP="006D6E73">
      <w:pPr>
        <w:rPr>
          <w:rStyle w:val="Subst"/>
          <w:bCs/>
          <w:iCs/>
          <w:sz w:val="22"/>
          <w:szCs w:val="22"/>
        </w:rPr>
      </w:pPr>
      <w:r w:rsidRPr="00FE38D0">
        <w:rPr>
          <w:sz w:val="22"/>
          <w:szCs w:val="22"/>
        </w:rPr>
        <w:t xml:space="preserve">Размер доли такого лица в уставном капитале  участника </w:t>
      </w:r>
      <w:proofErr w:type="gramStart"/>
      <w:r w:rsidRPr="00FE38D0">
        <w:rPr>
          <w:sz w:val="22"/>
          <w:szCs w:val="22"/>
        </w:rPr>
        <w:t xml:space="preserve">( </w:t>
      </w:r>
      <w:proofErr w:type="gramEnd"/>
      <w:r w:rsidRPr="00FE38D0">
        <w:rPr>
          <w:sz w:val="22"/>
          <w:szCs w:val="22"/>
        </w:rPr>
        <w:t>акционера) эмитента</w:t>
      </w:r>
      <w:r w:rsidRPr="00FE38D0">
        <w:rPr>
          <w:rStyle w:val="Subst"/>
          <w:b w:val="0"/>
          <w:bCs/>
          <w:iCs/>
          <w:sz w:val="22"/>
          <w:szCs w:val="22"/>
        </w:rPr>
        <w:t>:</w:t>
      </w:r>
      <w:r w:rsidRPr="00FE38D0">
        <w:rPr>
          <w:rStyle w:val="Subst"/>
          <w:bCs/>
          <w:iCs/>
          <w:sz w:val="22"/>
          <w:szCs w:val="22"/>
        </w:rPr>
        <w:t xml:space="preserve"> сведения не представлены  </w:t>
      </w:r>
    </w:p>
    <w:p w:rsidR="000D7090" w:rsidRPr="00FE38D0" w:rsidRDefault="000D7090" w:rsidP="006D6E73">
      <w:pPr>
        <w:rPr>
          <w:rStyle w:val="Subst"/>
          <w:bCs/>
          <w:iCs/>
          <w:sz w:val="22"/>
          <w:szCs w:val="22"/>
        </w:rPr>
      </w:pPr>
      <w:r w:rsidRPr="00FE38D0">
        <w:rPr>
          <w:rStyle w:val="Subst"/>
          <w:b w:val="0"/>
          <w:bCs/>
          <w:i w:val="0"/>
          <w:iCs/>
          <w:sz w:val="22"/>
          <w:szCs w:val="22"/>
        </w:rPr>
        <w:t>Доля  принадлежащих  такому  лицу  обыкновенных  акций</w:t>
      </w:r>
      <w:r w:rsidR="007B5D1F">
        <w:rPr>
          <w:rStyle w:val="Subst"/>
          <w:b w:val="0"/>
          <w:bCs/>
          <w:i w:val="0"/>
          <w:iCs/>
          <w:sz w:val="22"/>
          <w:szCs w:val="22"/>
        </w:rPr>
        <w:t xml:space="preserve"> </w:t>
      </w:r>
      <w:r w:rsidRPr="00FE38D0">
        <w:rPr>
          <w:sz w:val="22"/>
          <w:szCs w:val="22"/>
        </w:rPr>
        <w:t xml:space="preserve">участника </w:t>
      </w:r>
      <w:proofErr w:type="gramStart"/>
      <w:r w:rsidRPr="00FE38D0">
        <w:rPr>
          <w:sz w:val="22"/>
          <w:szCs w:val="22"/>
        </w:rPr>
        <w:t xml:space="preserve">( </w:t>
      </w:r>
      <w:proofErr w:type="gramEnd"/>
      <w:r w:rsidRPr="00FE38D0">
        <w:rPr>
          <w:sz w:val="22"/>
          <w:szCs w:val="22"/>
        </w:rPr>
        <w:t>акционера) эмитента</w:t>
      </w:r>
      <w:r w:rsidRPr="00FE38D0">
        <w:rPr>
          <w:rStyle w:val="Subst"/>
          <w:bCs/>
          <w:iCs/>
          <w:sz w:val="22"/>
          <w:szCs w:val="22"/>
        </w:rPr>
        <w:t>:  сведения не представлены</w:t>
      </w:r>
    </w:p>
    <w:p w:rsidR="000D7090" w:rsidRPr="00FE38D0" w:rsidRDefault="000D7090" w:rsidP="006D6E73">
      <w:pPr>
        <w:rPr>
          <w:rStyle w:val="Subst"/>
          <w:bCs/>
          <w:iCs/>
          <w:sz w:val="22"/>
          <w:szCs w:val="22"/>
        </w:rPr>
      </w:pPr>
      <w:r w:rsidRPr="00FE38D0">
        <w:rPr>
          <w:sz w:val="22"/>
          <w:szCs w:val="22"/>
        </w:rPr>
        <w:t>Размер доли такого лица в уставном капитале эмитента:</w:t>
      </w:r>
      <w:r w:rsidRPr="00FE38D0">
        <w:rPr>
          <w:rStyle w:val="Subst"/>
          <w:bCs/>
          <w:iCs/>
          <w:sz w:val="22"/>
          <w:szCs w:val="22"/>
        </w:rPr>
        <w:t xml:space="preserve"> 0</w:t>
      </w:r>
    </w:p>
    <w:p w:rsidR="000D7090" w:rsidRPr="00FE38D0" w:rsidRDefault="000D7090" w:rsidP="006D6E73">
      <w:pPr>
        <w:rPr>
          <w:sz w:val="22"/>
          <w:szCs w:val="22"/>
        </w:rPr>
      </w:pPr>
      <w:r w:rsidRPr="00FE38D0">
        <w:rPr>
          <w:sz w:val="22"/>
          <w:szCs w:val="22"/>
        </w:rPr>
        <w:t>Доля принадлежащих  такому лицу обыкновенных акций эмитента</w:t>
      </w:r>
      <w:r w:rsidRPr="00FE38D0">
        <w:rPr>
          <w:i/>
          <w:sz w:val="22"/>
          <w:szCs w:val="22"/>
        </w:rPr>
        <w:t>:</w:t>
      </w:r>
      <w:r w:rsidRPr="00FE38D0">
        <w:rPr>
          <w:rStyle w:val="Subst"/>
          <w:bCs/>
          <w:iCs/>
          <w:sz w:val="22"/>
          <w:szCs w:val="22"/>
        </w:rPr>
        <w:t xml:space="preserve"> 0</w:t>
      </w:r>
    </w:p>
    <w:p w:rsidR="00351369" w:rsidRPr="00FE38D0" w:rsidRDefault="00351369" w:rsidP="009B6E13">
      <w:pPr>
        <w:rPr>
          <w:sz w:val="22"/>
          <w:szCs w:val="22"/>
        </w:rPr>
      </w:pPr>
      <w:r w:rsidRPr="00FE38D0">
        <w:rPr>
          <w:sz w:val="22"/>
          <w:szCs w:val="22"/>
        </w:rPr>
        <w:lastRenderedPageBreak/>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351369" w:rsidRPr="00FE38D0" w:rsidRDefault="00351369" w:rsidP="006D6E73">
      <w:pPr>
        <w:rPr>
          <w:sz w:val="22"/>
          <w:szCs w:val="22"/>
        </w:rPr>
      </w:pPr>
      <w:r w:rsidRPr="00FE38D0">
        <w:rPr>
          <w:rStyle w:val="Subst"/>
          <w:bCs/>
          <w:iCs/>
          <w:sz w:val="22"/>
          <w:szCs w:val="22"/>
        </w:rPr>
        <w:t>Информация об указанных лицах эмитенту не предоставлена (отсутствует)</w:t>
      </w:r>
    </w:p>
    <w:p w:rsidR="00351369" w:rsidRPr="00FE38D0" w:rsidRDefault="00351369" w:rsidP="009B6E13">
      <w:pPr>
        <w:rPr>
          <w:rStyle w:val="Subst"/>
          <w:b w:val="0"/>
          <w:i w:val="0"/>
          <w:sz w:val="22"/>
          <w:szCs w:val="22"/>
        </w:rPr>
      </w:pPr>
      <w:r w:rsidRPr="00FE38D0">
        <w:rPr>
          <w:sz w:val="22"/>
          <w:szCs w:val="22"/>
        </w:rPr>
        <w:t>Иные сведения, указываемые эмитентом по собственному усмотрению:</w:t>
      </w:r>
      <w:r w:rsidRPr="00FE38D0">
        <w:rPr>
          <w:sz w:val="22"/>
          <w:szCs w:val="22"/>
        </w:rPr>
        <w:br/>
      </w:r>
      <w:r w:rsidRPr="00FE38D0">
        <w:rPr>
          <w:b/>
          <w:i/>
          <w:sz w:val="22"/>
          <w:szCs w:val="22"/>
        </w:rPr>
        <w:t>Иные сведения отсутствуют</w:t>
      </w:r>
    </w:p>
    <w:p w:rsidR="00FF2A02" w:rsidRPr="00FE38D0" w:rsidRDefault="00FF2A02" w:rsidP="00FF2A02">
      <w:pPr>
        <w:pStyle w:val="ThinDelim"/>
        <w:rPr>
          <w:sz w:val="22"/>
          <w:szCs w:val="22"/>
        </w:rPr>
      </w:pPr>
    </w:p>
    <w:p w:rsidR="0065571E" w:rsidRPr="00FE38D0" w:rsidRDefault="0065571E" w:rsidP="00FF2A02">
      <w:pPr>
        <w:pStyle w:val="2"/>
      </w:pPr>
      <w:bookmarkStart w:id="61" w:name="_Toc14270288"/>
      <w:r w:rsidRPr="00FE38D0">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1"/>
    </w:p>
    <w:p w:rsidR="0065571E" w:rsidRPr="00FE38D0" w:rsidRDefault="0065571E">
      <w:pPr>
        <w:pStyle w:val="SubHeading"/>
        <w:ind w:left="200"/>
        <w:rPr>
          <w:sz w:val="22"/>
          <w:szCs w:val="22"/>
        </w:rPr>
      </w:pPr>
      <w:r w:rsidRPr="00FE38D0">
        <w:rPr>
          <w:sz w:val="22"/>
          <w:szCs w:val="22"/>
        </w:rPr>
        <w:t>Сведения об управляющих государственными, муниципальными пакетами акций</w:t>
      </w:r>
    </w:p>
    <w:p w:rsidR="0065571E" w:rsidRPr="00FE38D0" w:rsidRDefault="0065571E">
      <w:pPr>
        <w:ind w:left="400"/>
        <w:rPr>
          <w:sz w:val="22"/>
          <w:szCs w:val="22"/>
        </w:rPr>
      </w:pPr>
      <w:r w:rsidRPr="00FE38D0">
        <w:rPr>
          <w:rStyle w:val="Subst"/>
          <w:bCs/>
          <w:iCs/>
          <w:sz w:val="22"/>
          <w:szCs w:val="22"/>
        </w:rPr>
        <w:t>Указанных лиц нет</w:t>
      </w:r>
    </w:p>
    <w:p w:rsidR="0065571E" w:rsidRPr="00FE38D0" w:rsidRDefault="0065571E">
      <w:pPr>
        <w:pStyle w:val="SubHeading"/>
        <w:ind w:left="200"/>
        <w:rPr>
          <w:sz w:val="22"/>
          <w:szCs w:val="22"/>
        </w:rPr>
      </w:pPr>
      <w:r w:rsidRPr="00FE38D0">
        <w:rPr>
          <w:sz w:val="22"/>
          <w:szCs w:val="22"/>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65571E" w:rsidRPr="00FE38D0" w:rsidRDefault="0065571E">
      <w:pPr>
        <w:ind w:left="400"/>
        <w:rPr>
          <w:sz w:val="22"/>
          <w:szCs w:val="22"/>
        </w:rPr>
      </w:pPr>
      <w:r w:rsidRPr="00FE38D0">
        <w:rPr>
          <w:rStyle w:val="Subst"/>
          <w:bCs/>
          <w:iCs/>
          <w:sz w:val="22"/>
          <w:szCs w:val="22"/>
        </w:rPr>
        <w:t>Указанных лиц нет</w:t>
      </w:r>
    </w:p>
    <w:p w:rsidR="0065571E" w:rsidRPr="00FE38D0" w:rsidRDefault="0065571E">
      <w:pPr>
        <w:pStyle w:val="SubHeading"/>
        <w:ind w:left="200"/>
        <w:rPr>
          <w:sz w:val="22"/>
          <w:szCs w:val="22"/>
        </w:rPr>
      </w:pPr>
      <w:r w:rsidRPr="00FE38D0">
        <w:rPr>
          <w:sz w:val="22"/>
          <w:szCs w:val="22"/>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5571E" w:rsidRPr="00FE38D0" w:rsidRDefault="0065571E">
      <w:pPr>
        <w:ind w:left="400"/>
        <w:rPr>
          <w:sz w:val="22"/>
          <w:szCs w:val="22"/>
        </w:rPr>
      </w:pPr>
      <w:r w:rsidRPr="00FE38D0">
        <w:rPr>
          <w:rStyle w:val="Subst"/>
          <w:bCs/>
          <w:iCs/>
          <w:sz w:val="22"/>
          <w:szCs w:val="22"/>
        </w:rPr>
        <w:t>Указанное право не предусмотрено</w:t>
      </w:r>
    </w:p>
    <w:p w:rsidR="0065571E" w:rsidRPr="00FE38D0" w:rsidRDefault="0065571E">
      <w:pPr>
        <w:pStyle w:val="2"/>
      </w:pPr>
      <w:bookmarkStart w:id="62" w:name="_Toc14270289"/>
      <w:r w:rsidRPr="00FE38D0">
        <w:t>6.4. Сведения об ограничениях на участие в уставном капитале эмитента</w:t>
      </w:r>
      <w:bookmarkEnd w:id="62"/>
    </w:p>
    <w:p w:rsidR="0065571E" w:rsidRPr="00FE38D0" w:rsidRDefault="0065571E">
      <w:pPr>
        <w:ind w:left="200"/>
        <w:rPr>
          <w:sz w:val="22"/>
          <w:szCs w:val="22"/>
        </w:rPr>
      </w:pPr>
      <w:r w:rsidRPr="00FE38D0">
        <w:rPr>
          <w:rStyle w:val="Subst"/>
          <w:bCs/>
          <w:iCs/>
          <w:sz w:val="22"/>
          <w:szCs w:val="22"/>
        </w:rPr>
        <w:t>Ограничений на участие в уставном капитале эмитента нет</w:t>
      </w:r>
    </w:p>
    <w:p w:rsidR="0065571E" w:rsidRPr="00FE38D0" w:rsidRDefault="0065571E">
      <w:pPr>
        <w:pStyle w:val="2"/>
      </w:pPr>
      <w:bookmarkStart w:id="63" w:name="_Toc14270290"/>
      <w:r w:rsidRPr="00FE38D0">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3"/>
    </w:p>
    <w:p w:rsidR="0065571E" w:rsidRPr="00FE38D0" w:rsidRDefault="0065571E">
      <w:pPr>
        <w:ind w:left="200"/>
        <w:rPr>
          <w:sz w:val="22"/>
          <w:szCs w:val="22"/>
        </w:rPr>
      </w:pPr>
      <w:proofErr w:type="gramStart"/>
      <w:r w:rsidRPr="00FE38D0">
        <w:rPr>
          <w:sz w:val="22"/>
          <w:szCs w:val="22"/>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w:t>
      </w:r>
      <w:r w:rsidR="00DE77EF" w:rsidRPr="00FE38D0">
        <w:rPr>
          <w:sz w:val="22"/>
          <w:szCs w:val="22"/>
        </w:rPr>
        <w:t xml:space="preserve"> чем</w:t>
      </w:r>
      <w:r w:rsidRPr="00FE38D0">
        <w:rPr>
          <w:sz w:val="22"/>
          <w:szCs w:val="22"/>
        </w:rPr>
        <w:t xml:space="preserve">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rsidRPr="00FE38D0">
        <w:rPr>
          <w:sz w:val="22"/>
          <w:szCs w:val="22"/>
        </w:rP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527F2F" w:rsidRPr="00FE38D0" w:rsidRDefault="00527F2F" w:rsidP="000A5601">
      <w:pPr>
        <w:rPr>
          <w:rStyle w:val="Subst"/>
          <w:bCs/>
          <w:iCs/>
          <w:sz w:val="22"/>
          <w:szCs w:val="22"/>
        </w:rPr>
      </w:pPr>
    </w:p>
    <w:p w:rsidR="00527F2F" w:rsidRPr="00FE38D0" w:rsidRDefault="00527F2F" w:rsidP="00527F2F">
      <w:pPr>
        <w:ind w:left="200"/>
        <w:rPr>
          <w:sz w:val="22"/>
          <w:szCs w:val="22"/>
        </w:rPr>
      </w:pPr>
      <w:r w:rsidRPr="00FE38D0">
        <w:rPr>
          <w:sz w:val="22"/>
          <w:szCs w:val="22"/>
        </w:rPr>
        <w:t>Дата составления списка лиц, имеющих право на участие в общем собрании акционеров (участников) эмитента:</w:t>
      </w:r>
      <w:r w:rsidR="00080A4F" w:rsidRPr="00FE38D0">
        <w:rPr>
          <w:rStyle w:val="Subst"/>
          <w:bCs/>
          <w:iCs/>
          <w:sz w:val="22"/>
          <w:szCs w:val="22"/>
        </w:rPr>
        <w:t>21.05.2018</w:t>
      </w:r>
    </w:p>
    <w:p w:rsidR="00527F2F" w:rsidRPr="00FE38D0" w:rsidRDefault="00527F2F" w:rsidP="00527F2F">
      <w:pPr>
        <w:pStyle w:val="SubHeading"/>
        <w:ind w:left="200"/>
        <w:rPr>
          <w:b/>
          <w:sz w:val="22"/>
          <w:szCs w:val="22"/>
        </w:rPr>
      </w:pPr>
      <w:r w:rsidRPr="00FE38D0">
        <w:rPr>
          <w:b/>
          <w:sz w:val="22"/>
          <w:szCs w:val="22"/>
        </w:rPr>
        <w:t>Список акционеров (участников)</w:t>
      </w:r>
    </w:p>
    <w:p w:rsidR="0050311D" w:rsidRPr="00FE38D0" w:rsidRDefault="0050311D" w:rsidP="00527F2F">
      <w:pPr>
        <w:ind w:left="400"/>
        <w:rPr>
          <w:sz w:val="22"/>
          <w:szCs w:val="22"/>
        </w:rPr>
      </w:pPr>
      <w:r w:rsidRPr="00FE38D0">
        <w:rPr>
          <w:b/>
          <w:sz w:val="22"/>
          <w:szCs w:val="22"/>
        </w:rPr>
        <w:t>1</w:t>
      </w:r>
      <w:r w:rsidRPr="00FE38D0">
        <w:rPr>
          <w:sz w:val="22"/>
          <w:szCs w:val="22"/>
        </w:rPr>
        <w:t>.</w:t>
      </w:r>
    </w:p>
    <w:p w:rsidR="00527F2F" w:rsidRPr="00FE38D0" w:rsidRDefault="00527F2F" w:rsidP="00527F2F">
      <w:pPr>
        <w:ind w:left="400"/>
        <w:rPr>
          <w:sz w:val="22"/>
          <w:szCs w:val="22"/>
        </w:rPr>
      </w:pPr>
      <w:r w:rsidRPr="00FE38D0">
        <w:rPr>
          <w:sz w:val="22"/>
          <w:szCs w:val="22"/>
        </w:rPr>
        <w:t>Полное фирменное наименование:</w:t>
      </w:r>
      <w:r w:rsidRPr="00FE38D0">
        <w:rPr>
          <w:rStyle w:val="Subst"/>
          <w:bCs/>
          <w:iCs/>
          <w:sz w:val="22"/>
          <w:szCs w:val="22"/>
        </w:rPr>
        <w:t xml:space="preserve"> Акционерное общество "Высокие технологии"</w:t>
      </w:r>
    </w:p>
    <w:p w:rsidR="00527F2F" w:rsidRPr="00FE38D0" w:rsidRDefault="00527F2F" w:rsidP="00527F2F">
      <w:pPr>
        <w:ind w:left="400"/>
        <w:rPr>
          <w:sz w:val="22"/>
          <w:szCs w:val="22"/>
        </w:rPr>
      </w:pPr>
      <w:r w:rsidRPr="00FE38D0">
        <w:rPr>
          <w:sz w:val="22"/>
          <w:szCs w:val="22"/>
        </w:rPr>
        <w:t>Сокращенное фирменное наименование:</w:t>
      </w:r>
      <w:r w:rsidRPr="00FE38D0">
        <w:rPr>
          <w:rStyle w:val="Subst"/>
          <w:bCs/>
          <w:iCs/>
          <w:sz w:val="22"/>
          <w:szCs w:val="22"/>
        </w:rPr>
        <w:t xml:space="preserve"> АО "Высокие технологии"</w:t>
      </w:r>
    </w:p>
    <w:p w:rsidR="00527F2F" w:rsidRPr="00FE38D0" w:rsidRDefault="00527F2F" w:rsidP="00527F2F">
      <w:pPr>
        <w:ind w:left="400"/>
        <w:rPr>
          <w:sz w:val="22"/>
          <w:szCs w:val="22"/>
        </w:rPr>
      </w:pPr>
      <w:r w:rsidRPr="00FE38D0">
        <w:rPr>
          <w:sz w:val="22"/>
          <w:szCs w:val="22"/>
        </w:rPr>
        <w:t>Место нахождения:</w:t>
      </w:r>
      <w:r w:rsidRPr="00FE38D0">
        <w:rPr>
          <w:rStyle w:val="Subst"/>
          <w:bCs/>
          <w:iCs/>
          <w:sz w:val="22"/>
          <w:szCs w:val="22"/>
        </w:rPr>
        <w:t xml:space="preserve"> 125424, город Москва, прое</w:t>
      </w:r>
      <w:proofErr w:type="gramStart"/>
      <w:r w:rsidRPr="00FE38D0">
        <w:rPr>
          <w:rStyle w:val="Subst"/>
          <w:bCs/>
          <w:iCs/>
          <w:sz w:val="22"/>
          <w:szCs w:val="22"/>
        </w:rPr>
        <w:t>зд Стр</w:t>
      </w:r>
      <w:proofErr w:type="gramEnd"/>
      <w:r w:rsidRPr="00FE38D0">
        <w:rPr>
          <w:rStyle w:val="Subst"/>
          <w:bCs/>
          <w:iCs/>
          <w:sz w:val="22"/>
          <w:szCs w:val="22"/>
        </w:rPr>
        <w:t>атонавтов, дом 17, офис 49</w:t>
      </w:r>
    </w:p>
    <w:p w:rsidR="00527F2F" w:rsidRPr="00FE38D0" w:rsidRDefault="00527F2F" w:rsidP="00527F2F">
      <w:pPr>
        <w:ind w:left="400"/>
        <w:rPr>
          <w:sz w:val="22"/>
          <w:szCs w:val="22"/>
        </w:rPr>
      </w:pPr>
      <w:r w:rsidRPr="00FE38D0">
        <w:rPr>
          <w:sz w:val="22"/>
          <w:szCs w:val="22"/>
        </w:rPr>
        <w:t>ИНН:</w:t>
      </w:r>
      <w:r w:rsidRPr="00FE38D0">
        <w:rPr>
          <w:rStyle w:val="Subst"/>
          <w:bCs/>
          <w:iCs/>
          <w:sz w:val="22"/>
          <w:szCs w:val="22"/>
        </w:rPr>
        <w:t xml:space="preserve"> 7733900774</w:t>
      </w:r>
    </w:p>
    <w:p w:rsidR="00527F2F" w:rsidRPr="00FE38D0" w:rsidRDefault="00527F2F" w:rsidP="0050311D">
      <w:pPr>
        <w:ind w:left="400"/>
        <w:rPr>
          <w:sz w:val="22"/>
          <w:szCs w:val="22"/>
        </w:rPr>
      </w:pPr>
      <w:r w:rsidRPr="00FE38D0">
        <w:rPr>
          <w:sz w:val="22"/>
          <w:szCs w:val="22"/>
        </w:rPr>
        <w:t>ОГРН:</w:t>
      </w:r>
      <w:r w:rsidRPr="00FE38D0">
        <w:rPr>
          <w:rStyle w:val="Subst"/>
          <w:bCs/>
          <w:iCs/>
          <w:sz w:val="22"/>
          <w:szCs w:val="22"/>
        </w:rPr>
        <w:t xml:space="preserve"> 5147746296209</w:t>
      </w:r>
    </w:p>
    <w:p w:rsidR="00527F2F" w:rsidRPr="00FE38D0" w:rsidRDefault="00527F2F" w:rsidP="00527F2F">
      <w:pPr>
        <w:ind w:left="400"/>
        <w:rPr>
          <w:b/>
          <w:sz w:val="22"/>
          <w:szCs w:val="22"/>
        </w:rPr>
      </w:pPr>
      <w:r w:rsidRPr="00FE38D0">
        <w:rPr>
          <w:sz w:val="22"/>
          <w:szCs w:val="22"/>
        </w:rPr>
        <w:t>Доля участия лица в уставном капитале эмитента, %:</w:t>
      </w:r>
      <w:r w:rsidRPr="00FE38D0">
        <w:rPr>
          <w:b/>
          <w:sz w:val="22"/>
          <w:szCs w:val="22"/>
        </w:rPr>
        <w:t>19,</w:t>
      </w:r>
      <w:r w:rsidR="00080A4F" w:rsidRPr="00FE38D0">
        <w:rPr>
          <w:b/>
          <w:sz w:val="22"/>
          <w:szCs w:val="22"/>
        </w:rPr>
        <w:t>40</w:t>
      </w:r>
    </w:p>
    <w:p w:rsidR="00080A4F" w:rsidRPr="00FE38D0" w:rsidRDefault="00527F2F" w:rsidP="00080A4F">
      <w:pPr>
        <w:ind w:left="400"/>
        <w:rPr>
          <w:b/>
          <w:sz w:val="22"/>
          <w:szCs w:val="22"/>
        </w:rPr>
      </w:pPr>
      <w:r w:rsidRPr="00FE38D0">
        <w:rPr>
          <w:sz w:val="22"/>
          <w:szCs w:val="22"/>
        </w:rPr>
        <w:t>Доля принадлежавших лицу обыкновенных акций эмитента, %:</w:t>
      </w:r>
      <w:r w:rsidR="00080A4F" w:rsidRPr="00FE38D0">
        <w:rPr>
          <w:b/>
          <w:sz w:val="22"/>
          <w:szCs w:val="22"/>
        </w:rPr>
        <w:t>19,99</w:t>
      </w:r>
    </w:p>
    <w:p w:rsidR="00527F2F" w:rsidRPr="00FE38D0" w:rsidRDefault="0050311D" w:rsidP="00527F2F">
      <w:pPr>
        <w:ind w:left="400"/>
        <w:rPr>
          <w:b/>
          <w:sz w:val="22"/>
          <w:szCs w:val="22"/>
        </w:rPr>
      </w:pPr>
      <w:r w:rsidRPr="00FE38D0">
        <w:rPr>
          <w:b/>
          <w:sz w:val="22"/>
          <w:szCs w:val="22"/>
        </w:rPr>
        <w:t>2.</w:t>
      </w:r>
    </w:p>
    <w:p w:rsidR="00527F2F" w:rsidRPr="00FE38D0" w:rsidRDefault="00527F2F" w:rsidP="00527F2F">
      <w:pPr>
        <w:ind w:left="400"/>
        <w:rPr>
          <w:sz w:val="22"/>
          <w:szCs w:val="22"/>
        </w:rPr>
      </w:pPr>
      <w:r w:rsidRPr="00FE38D0">
        <w:rPr>
          <w:sz w:val="22"/>
          <w:szCs w:val="22"/>
        </w:rPr>
        <w:t>Полное фирменное наименование:</w:t>
      </w:r>
      <w:r w:rsidRPr="00FE38D0">
        <w:rPr>
          <w:rStyle w:val="Subst"/>
          <w:bCs/>
          <w:iCs/>
          <w:sz w:val="22"/>
          <w:szCs w:val="22"/>
        </w:rPr>
        <w:t xml:space="preserve"> Закрытое акционерное общество "Стар"</w:t>
      </w:r>
    </w:p>
    <w:p w:rsidR="00527F2F" w:rsidRPr="00FE38D0" w:rsidRDefault="00527F2F" w:rsidP="00527F2F">
      <w:pPr>
        <w:ind w:left="400"/>
        <w:rPr>
          <w:sz w:val="22"/>
          <w:szCs w:val="22"/>
        </w:rPr>
      </w:pPr>
      <w:r w:rsidRPr="00FE38D0">
        <w:rPr>
          <w:sz w:val="22"/>
          <w:szCs w:val="22"/>
        </w:rPr>
        <w:t>Сокращенное фирменное наименование:</w:t>
      </w:r>
      <w:r w:rsidRPr="00FE38D0">
        <w:rPr>
          <w:rStyle w:val="Subst"/>
          <w:bCs/>
          <w:iCs/>
          <w:sz w:val="22"/>
          <w:szCs w:val="22"/>
        </w:rPr>
        <w:t xml:space="preserve"> ЗАО "Стар"</w:t>
      </w:r>
    </w:p>
    <w:p w:rsidR="00527F2F" w:rsidRPr="00FE38D0" w:rsidRDefault="00527F2F" w:rsidP="00527F2F">
      <w:pPr>
        <w:ind w:left="400"/>
        <w:rPr>
          <w:sz w:val="22"/>
          <w:szCs w:val="22"/>
        </w:rPr>
      </w:pPr>
      <w:r w:rsidRPr="00FE38D0">
        <w:rPr>
          <w:sz w:val="22"/>
          <w:szCs w:val="22"/>
        </w:rPr>
        <w:t>Место нахождения:</w:t>
      </w:r>
      <w:r w:rsidRPr="00FE38D0">
        <w:rPr>
          <w:rStyle w:val="Subst"/>
          <w:bCs/>
          <w:iCs/>
          <w:sz w:val="22"/>
          <w:szCs w:val="22"/>
        </w:rPr>
        <w:t xml:space="preserve"> 432071, Россия, Ульяновская область, город Ульяновск, улица Гагарина, дом 34-304</w:t>
      </w:r>
    </w:p>
    <w:p w:rsidR="00527F2F" w:rsidRPr="00FE38D0" w:rsidRDefault="00527F2F" w:rsidP="00527F2F">
      <w:pPr>
        <w:ind w:left="400"/>
        <w:rPr>
          <w:sz w:val="22"/>
          <w:szCs w:val="22"/>
        </w:rPr>
      </w:pPr>
      <w:r w:rsidRPr="00FE38D0">
        <w:rPr>
          <w:sz w:val="22"/>
          <w:szCs w:val="22"/>
        </w:rPr>
        <w:t>ИНН:</w:t>
      </w:r>
      <w:r w:rsidRPr="00FE38D0">
        <w:rPr>
          <w:rStyle w:val="Subst"/>
          <w:bCs/>
          <w:iCs/>
          <w:sz w:val="22"/>
          <w:szCs w:val="22"/>
        </w:rPr>
        <w:t xml:space="preserve"> 7325123960</w:t>
      </w:r>
    </w:p>
    <w:p w:rsidR="00527F2F" w:rsidRPr="00FE38D0" w:rsidRDefault="00527F2F" w:rsidP="0050311D">
      <w:pPr>
        <w:ind w:left="400"/>
        <w:rPr>
          <w:sz w:val="22"/>
          <w:szCs w:val="22"/>
        </w:rPr>
      </w:pPr>
      <w:r w:rsidRPr="00FE38D0">
        <w:rPr>
          <w:sz w:val="22"/>
          <w:szCs w:val="22"/>
        </w:rPr>
        <w:t>ОГРН:</w:t>
      </w:r>
      <w:r w:rsidRPr="00FE38D0">
        <w:rPr>
          <w:rStyle w:val="Subst"/>
          <w:bCs/>
          <w:iCs/>
          <w:sz w:val="22"/>
          <w:szCs w:val="22"/>
        </w:rPr>
        <w:t xml:space="preserve"> 1137325005982</w:t>
      </w:r>
    </w:p>
    <w:p w:rsidR="00527F2F" w:rsidRPr="00FE38D0" w:rsidRDefault="00527F2F" w:rsidP="00527F2F">
      <w:pPr>
        <w:ind w:left="400"/>
        <w:rPr>
          <w:sz w:val="22"/>
          <w:szCs w:val="22"/>
        </w:rPr>
      </w:pPr>
      <w:r w:rsidRPr="00FE38D0">
        <w:rPr>
          <w:sz w:val="22"/>
          <w:szCs w:val="22"/>
        </w:rPr>
        <w:lastRenderedPageBreak/>
        <w:t>Доля участия лица в уставном капитале эмитента, %:</w:t>
      </w:r>
      <w:r w:rsidR="00080A4F" w:rsidRPr="00FE38D0">
        <w:rPr>
          <w:rStyle w:val="Subst"/>
          <w:bCs/>
          <w:iCs/>
          <w:sz w:val="22"/>
          <w:szCs w:val="22"/>
        </w:rPr>
        <w:t>19, 40</w:t>
      </w:r>
    </w:p>
    <w:p w:rsidR="00527F2F" w:rsidRPr="00FE38D0" w:rsidRDefault="00527F2F" w:rsidP="00527F2F">
      <w:pPr>
        <w:ind w:left="400"/>
        <w:rPr>
          <w:sz w:val="22"/>
          <w:szCs w:val="22"/>
        </w:rPr>
      </w:pPr>
      <w:r w:rsidRPr="00FE38D0">
        <w:rPr>
          <w:sz w:val="22"/>
          <w:szCs w:val="22"/>
        </w:rPr>
        <w:t>Доля принадлежавших лицу обыкновенных акций эмитента, %:</w:t>
      </w:r>
      <w:r w:rsidR="00080A4F" w:rsidRPr="00FE38D0">
        <w:rPr>
          <w:rStyle w:val="Subst"/>
          <w:bCs/>
          <w:iCs/>
          <w:sz w:val="22"/>
          <w:szCs w:val="22"/>
        </w:rPr>
        <w:t>19,99</w:t>
      </w:r>
    </w:p>
    <w:p w:rsidR="00527F2F" w:rsidRPr="00FE38D0" w:rsidRDefault="0050311D" w:rsidP="00527F2F">
      <w:pPr>
        <w:ind w:left="400"/>
        <w:rPr>
          <w:b/>
          <w:sz w:val="22"/>
          <w:szCs w:val="22"/>
        </w:rPr>
      </w:pPr>
      <w:r w:rsidRPr="00FE38D0">
        <w:rPr>
          <w:b/>
          <w:sz w:val="22"/>
          <w:szCs w:val="22"/>
        </w:rPr>
        <w:t>3.</w:t>
      </w:r>
    </w:p>
    <w:p w:rsidR="00527F2F" w:rsidRPr="00FE38D0" w:rsidRDefault="00527F2F" w:rsidP="00527F2F">
      <w:pPr>
        <w:ind w:left="400"/>
        <w:rPr>
          <w:sz w:val="22"/>
          <w:szCs w:val="22"/>
        </w:rPr>
      </w:pPr>
      <w:r w:rsidRPr="00FE38D0">
        <w:rPr>
          <w:sz w:val="22"/>
          <w:szCs w:val="22"/>
        </w:rPr>
        <w:t>Полное фирменное наименование:</w:t>
      </w:r>
      <w:r w:rsidRPr="00FE38D0">
        <w:rPr>
          <w:rStyle w:val="Subst"/>
          <w:bCs/>
          <w:iCs/>
          <w:sz w:val="22"/>
          <w:szCs w:val="22"/>
        </w:rPr>
        <w:t xml:space="preserve"> Закрытое акционерное общество "</w:t>
      </w:r>
      <w:proofErr w:type="spellStart"/>
      <w:r w:rsidRPr="00FE38D0">
        <w:rPr>
          <w:rStyle w:val="Subst"/>
          <w:bCs/>
          <w:iCs/>
          <w:sz w:val="22"/>
          <w:szCs w:val="22"/>
        </w:rPr>
        <w:t>РиверПарк</w:t>
      </w:r>
      <w:proofErr w:type="spellEnd"/>
      <w:r w:rsidRPr="00FE38D0">
        <w:rPr>
          <w:rStyle w:val="Subst"/>
          <w:bCs/>
          <w:iCs/>
          <w:sz w:val="22"/>
          <w:szCs w:val="22"/>
        </w:rPr>
        <w:t>"</w:t>
      </w:r>
    </w:p>
    <w:p w:rsidR="00527F2F" w:rsidRPr="00FE38D0" w:rsidRDefault="00527F2F" w:rsidP="00527F2F">
      <w:pPr>
        <w:ind w:left="400"/>
        <w:rPr>
          <w:sz w:val="22"/>
          <w:szCs w:val="22"/>
        </w:rPr>
      </w:pPr>
      <w:r w:rsidRPr="00FE38D0">
        <w:rPr>
          <w:sz w:val="22"/>
          <w:szCs w:val="22"/>
        </w:rPr>
        <w:t>Сокращенное фирменное наименование:</w:t>
      </w:r>
      <w:r w:rsidRPr="00FE38D0">
        <w:rPr>
          <w:rStyle w:val="Subst"/>
          <w:bCs/>
          <w:iCs/>
          <w:sz w:val="22"/>
          <w:szCs w:val="22"/>
        </w:rPr>
        <w:t xml:space="preserve"> ЗАО "</w:t>
      </w:r>
      <w:proofErr w:type="spellStart"/>
      <w:r w:rsidRPr="00FE38D0">
        <w:rPr>
          <w:rStyle w:val="Subst"/>
          <w:bCs/>
          <w:iCs/>
          <w:sz w:val="22"/>
          <w:szCs w:val="22"/>
        </w:rPr>
        <w:t>РиверПарк</w:t>
      </w:r>
      <w:proofErr w:type="spellEnd"/>
      <w:r w:rsidRPr="00FE38D0">
        <w:rPr>
          <w:rStyle w:val="Subst"/>
          <w:bCs/>
          <w:iCs/>
          <w:sz w:val="22"/>
          <w:szCs w:val="22"/>
        </w:rPr>
        <w:t>"</w:t>
      </w:r>
    </w:p>
    <w:p w:rsidR="00527F2F" w:rsidRPr="00FE38D0" w:rsidRDefault="00527F2F" w:rsidP="00527F2F">
      <w:pPr>
        <w:ind w:left="400"/>
        <w:rPr>
          <w:sz w:val="22"/>
          <w:szCs w:val="22"/>
        </w:rPr>
      </w:pPr>
      <w:r w:rsidRPr="00FE38D0">
        <w:rPr>
          <w:sz w:val="22"/>
          <w:szCs w:val="22"/>
        </w:rPr>
        <w:t>Место нахождения:</w:t>
      </w:r>
      <w:r w:rsidRPr="00FE38D0">
        <w:rPr>
          <w:rStyle w:val="Subst"/>
          <w:bCs/>
          <w:iCs/>
          <w:sz w:val="22"/>
          <w:szCs w:val="22"/>
        </w:rPr>
        <w:t xml:space="preserve"> 422901, Россия, Татарстан, </w:t>
      </w:r>
      <w:proofErr w:type="spellStart"/>
      <w:r w:rsidRPr="00FE38D0">
        <w:rPr>
          <w:rStyle w:val="Subst"/>
          <w:bCs/>
          <w:iCs/>
          <w:sz w:val="22"/>
          <w:szCs w:val="22"/>
        </w:rPr>
        <w:t>пгт</w:t>
      </w:r>
      <w:proofErr w:type="gramStart"/>
      <w:r w:rsidRPr="00FE38D0">
        <w:rPr>
          <w:rStyle w:val="Subst"/>
          <w:bCs/>
          <w:iCs/>
          <w:sz w:val="22"/>
          <w:szCs w:val="22"/>
        </w:rPr>
        <w:t>.А</w:t>
      </w:r>
      <w:proofErr w:type="gramEnd"/>
      <w:r w:rsidRPr="00FE38D0">
        <w:rPr>
          <w:rStyle w:val="Subst"/>
          <w:bCs/>
          <w:iCs/>
          <w:sz w:val="22"/>
          <w:szCs w:val="22"/>
        </w:rPr>
        <w:t>лексеевское</w:t>
      </w:r>
      <w:proofErr w:type="spellEnd"/>
      <w:r w:rsidRPr="00FE38D0">
        <w:rPr>
          <w:rStyle w:val="Subst"/>
          <w:bCs/>
          <w:iCs/>
          <w:sz w:val="22"/>
          <w:szCs w:val="22"/>
        </w:rPr>
        <w:t>, улица Пушкина дом 17 строение 1</w:t>
      </w:r>
    </w:p>
    <w:p w:rsidR="00527F2F" w:rsidRPr="00FE38D0" w:rsidRDefault="00527F2F" w:rsidP="00527F2F">
      <w:pPr>
        <w:ind w:left="400"/>
        <w:rPr>
          <w:sz w:val="22"/>
          <w:szCs w:val="22"/>
        </w:rPr>
      </w:pPr>
      <w:r w:rsidRPr="00FE38D0">
        <w:rPr>
          <w:sz w:val="22"/>
          <w:szCs w:val="22"/>
        </w:rPr>
        <w:t>ИНН:</w:t>
      </w:r>
      <w:r w:rsidRPr="00FE38D0">
        <w:rPr>
          <w:rStyle w:val="Subst"/>
          <w:bCs/>
          <w:iCs/>
          <w:sz w:val="22"/>
          <w:szCs w:val="22"/>
        </w:rPr>
        <w:t xml:space="preserve"> 1605005849</w:t>
      </w:r>
    </w:p>
    <w:p w:rsidR="00527F2F" w:rsidRPr="00FE38D0" w:rsidRDefault="00527F2F" w:rsidP="0050311D">
      <w:pPr>
        <w:ind w:left="400"/>
        <w:rPr>
          <w:sz w:val="22"/>
          <w:szCs w:val="22"/>
        </w:rPr>
      </w:pPr>
      <w:r w:rsidRPr="00FE38D0">
        <w:rPr>
          <w:sz w:val="22"/>
          <w:szCs w:val="22"/>
        </w:rPr>
        <w:t>ОГРН:</w:t>
      </w:r>
      <w:r w:rsidRPr="00FE38D0">
        <w:rPr>
          <w:rStyle w:val="Subst"/>
          <w:bCs/>
          <w:iCs/>
          <w:sz w:val="22"/>
          <w:szCs w:val="22"/>
        </w:rPr>
        <w:t xml:space="preserve"> 1091677001481</w:t>
      </w:r>
    </w:p>
    <w:p w:rsidR="00527F2F" w:rsidRPr="00FE38D0" w:rsidRDefault="00527F2F" w:rsidP="00527F2F">
      <w:pPr>
        <w:ind w:left="400"/>
        <w:rPr>
          <w:sz w:val="22"/>
          <w:szCs w:val="22"/>
        </w:rPr>
      </w:pPr>
      <w:r w:rsidRPr="00FE38D0">
        <w:rPr>
          <w:sz w:val="22"/>
          <w:szCs w:val="22"/>
        </w:rPr>
        <w:t>Доля участия лица в уставном капитале эмитента, %:</w:t>
      </w:r>
      <w:r w:rsidR="00080A4F" w:rsidRPr="00FE38D0">
        <w:rPr>
          <w:rStyle w:val="Subst"/>
          <w:bCs/>
          <w:iCs/>
          <w:sz w:val="22"/>
          <w:szCs w:val="22"/>
        </w:rPr>
        <w:t>19,99</w:t>
      </w:r>
    </w:p>
    <w:p w:rsidR="00527F2F" w:rsidRPr="00FE38D0" w:rsidRDefault="00527F2F" w:rsidP="00527F2F">
      <w:pPr>
        <w:ind w:left="400"/>
        <w:rPr>
          <w:rStyle w:val="Subst"/>
          <w:bCs/>
          <w:iCs/>
          <w:sz w:val="22"/>
          <w:szCs w:val="22"/>
        </w:rPr>
      </w:pPr>
      <w:r w:rsidRPr="00FE38D0">
        <w:rPr>
          <w:sz w:val="22"/>
          <w:szCs w:val="22"/>
        </w:rPr>
        <w:t>Доля принадлежавших лицу обыкновенных акций эмитента, %:</w:t>
      </w:r>
      <w:r w:rsidR="00080A4F" w:rsidRPr="00FE38D0">
        <w:rPr>
          <w:rStyle w:val="Subst"/>
          <w:bCs/>
          <w:iCs/>
          <w:sz w:val="22"/>
          <w:szCs w:val="22"/>
        </w:rPr>
        <w:t>19,13</w:t>
      </w:r>
    </w:p>
    <w:p w:rsidR="00527F2F" w:rsidRPr="00FE38D0" w:rsidRDefault="0050311D" w:rsidP="00527F2F">
      <w:pPr>
        <w:ind w:left="400"/>
        <w:rPr>
          <w:b/>
          <w:sz w:val="22"/>
          <w:szCs w:val="22"/>
        </w:rPr>
      </w:pPr>
      <w:r w:rsidRPr="00FE38D0">
        <w:rPr>
          <w:b/>
          <w:sz w:val="22"/>
          <w:szCs w:val="22"/>
        </w:rPr>
        <w:t>4.</w:t>
      </w:r>
    </w:p>
    <w:p w:rsidR="00527F2F" w:rsidRPr="00FE38D0" w:rsidRDefault="00527F2F" w:rsidP="00527F2F">
      <w:pPr>
        <w:ind w:left="400"/>
        <w:rPr>
          <w:sz w:val="22"/>
          <w:szCs w:val="22"/>
        </w:rPr>
      </w:pPr>
      <w:r w:rsidRPr="00FE38D0">
        <w:rPr>
          <w:sz w:val="22"/>
          <w:szCs w:val="22"/>
        </w:rPr>
        <w:t>Полное фирменное наименование:</w:t>
      </w:r>
      <w:r w:rsidRPr="00FE38D0">
        <w:rPr>
          <w:rStyle w:val="Subst"/>
          <w:bCs/>
          <w:iCs/>
          <w:sz w:val="22"/>
          <w:szCs w:val="22"/>
        </w:rPr>
        <w:t xml:space="preserve">  Акционерное общество "НК Банк"</w:t>
      </w:r>
    </w:p>
    <w:p w:rsidR="00527F2F" w:rsidRPr="00FE38D0" w:rsidRDefault="00527F2F" w:rsidP="00527F2F">
      <w:pPr>
        <w:ind w:left="400"/>
        <w:rPr>
          <w:sz w:val="22"/>
          <w:szCs w:val="22"/>
        </w:rPr>
      </w:pPr>
      <w:r w:rsidRPr="00FE38D0">
        <w:rPr>
          <w:sz w:val="22"/>
          <w:szCs w:val="22"/>
        </w:rPr>
        <w:t>Сокращенное фирменное наименование:</w:t>
      </w:r>
      <w:r w:rsidRPr="00FE38D0">
        <w:rPr>
          <w:rStyle w:val="Subst"/>
          <w:bCs/>
          <w:iCs/>
          <w:sz w:val="22"/>
          <w:szCs w:val="22"/>
        </w:rPr>
        <w:t xml:space="preserve"> АО "НК Банк"</w:t>
      </w:r>
    </w:p>
    <w:p w:rsidR="00527F2F" w:rsidRPr="00FE38D0" w:rsidRDefault="00527F2F" w:rsidP="00527F2F">
      <w:pPr>
        <w:ind w:left="400"/>
        <w:rPr>
          <w:sz w:val="22"/>
          <w:szCs w:val="22"/>
        </w:rPr>
      </w:pPr>
      <w:r w:rsidRPr="00FE38D0">
        <w:rPr>
          <w:sz w:val="22"/>
          <w:szCs w:val="22"/>
        </w:rPr>
        <w:t>Место нахождения:</w:t>
      </w:r>
      <w:r w:rsidRPr="00FE38D0">
        <w:rPr>
          <w:rStyle w:val="Subst"/>
          <w:bCs/>
          <w:iCs/>
          <w:sz w:val="22"/>
          <w:szCs w:val="22"/>
        </w:rPr>
        <w:t xml:space="preserve"> 125047, Россия, </w:t>
      </w:r>
      <w:proofErr w:type="spellStart"/>
      <w:r w:rsidRPr="00FE38D0">
        <w:rPr>
          <w:rStyle w:val="Subst"/>
          <w:bCs/>
          <w:iCs/>
          <w:sz w:val="22"/>
          <w:szCs w:val="22"/>
        </w:rPr>
        <w:t>г</w:t>
      </w:r>
      <w:proofErr w:type="gramStart"/>
      <w:r w:rsidRPr="00FE38D0">
        <w:rPr>
          <w:rStyle w:val="Subst"/>
          <w:bCs/>
          <w:iCs/>
          <w:sz w:val="22"/>
          <w:szCs w:val="22"/>
        </w:rPr>
        <w:t>.М</w:t>
      </w:r>
      <w:proofErr w:type="gramEnd"/>
      <w:r w:rsidRPr="00FE38D0">
        <w:rPr>
          <w:rStyle w:val="Subst"/>
          <w:bCs/>
          <w:iCs/>
          <w:sz w:val="22"/>
          <w:szCs w:val="22"/>
        </w:rPr>
        <w:t>осква</w:t>
      </w:r>
      <w:proofErr w:type="spellEnd"/>
      <w:r w:rsidRPr="00FE38D0">
        <w:rPr>
          <w:rStyle w:val="Subst"/>
          <w:bCs/>
          <w:iCs/>
          <w:sz w:val="22"/>
          <w:szCs w:val="22"/>
        </w:rPr>
        <w:t xml:space="preserve">, </w:t>
      </w:r>
      <w:proofErr w:type="spellStart"/>
      <w:r w:rsidRPr="00FE38D0">
        <w:rPr>
          <w:rStyle w:val="Subst"/>
          <w:bCs/>
          <w:iCs/>
          <w:sz w:val="22"/>
          <w:szCs w:val="22"/>
        </w:rPr>
        <w:t>пл.Миусская</w:t>
      </w:r>
      <w:proofErr w:type="spellEnd"/>
      <w:r w:rsidRPr="00FE38D0">
        <w:rPr>
          <w:rStyle w:val="Subst"/>
          <w:bCs/>
          <w:iCs/>
          <w:sz w:val="22"/>
          <w:szCs w:val="22"/>
        </w:rPr>
        <w:t>, дом №2</w:t>
      </w:r>
    </w:p>
    <w:p w:rsidR="00527F2F" w:rsidRPr="00FE38D0" w:rsidRDefault="00527F2F" w:rsidP="00527F2F">
      <w:pPr>
        <w:rPr>
          <w:sz w:val="22"/>
          <w:szCs w:val="22"/>
        </w:rPr>
      </w:pPr>
      <w:r w:rsidRPr="00FE38D0">
        <w:rPr>
          <w:sz w:val="22"/>
          <w:szCs w:val="22"/>
        </w:rPr>
        <w:t xml:space="preserve">     ИНН:</w:t>
      </w:r>
      <w:r w:rsidRPr="00FE38D0">
        <w:rPr>
          <w:rStyle w:val="Subst"/>
          <w:bCs/>
          <w:iCs/>
          <w:sz w:val="22"/>
          <w:szCs w:val="22"/>
        </w:rPr>
        <w:t xml:space="preserve"> 7734205131</w:t>
      </w:r>
    </w:p>
    <w:p w:rsidR="00527F2F" w:rsidRPr="00FE38D0" w:rsidRDefault="00527F2F" w:rsidP="00527F2F">
      <w:pPr>
        <w:ind w:left="400"/>
        <w:rPr>
          <w:sz w:val="22"/>
          <w:szCs w:val="22"/>
        </w:rPr>
      </w:pPr>
      <w:r w:rsidRPr="00FE38D0">
        <w:rPr>
          <w:sz w:val="22"/>
          <w:szCs w:val="22"/>
        </w:rPr>
        <w:t>ОГРН:</w:t>
      </w:r>
      <w:r w:rsidRPr="00FE38D0">
        <w:rPr>
          <w:rStyle w:val="Subst"/>
          <w:bCs/>
          <w:iCs/>
          <w:sz w:val="22"/>
          <w:szCs w:val="22"/>
        </w:rPr>
        <w:t xml:space="preserve"> 1027739028536</w:t>
      </w:r>
    </w:p>
    <w:p w:rsidR="00527F2F" w:rsidRPr="00FE38D0" w:rsidRDefault="00527F2F" w:rsidP="00527F2F">
      <w:pPr>
        <w:ind w:left="400"/>
        <w:rPr>
          <w:sz w:val="22"/>
          <w:szCs w:val="22"/>
        </w:rPr>
      </w:pPr>
      <w:r w:rsidRPr="00FE38D0">
        <w:rPr>
          <w:sz w:val="22"/>
          <w:szCs w:val="22"/>
        </w:rPr>
        <w:t>Доля участия лица в уставном капитале эмитента, %:</w:t>
      </w:r>
      <w:r w:rsidR="00080A4F" w:rsidRPr="00FE38D0">
        <w:rPr>
          <w:rStyle w:val="Subst"/>
          <w:bCs/>
          <w:iCs/>
          <w:sz w:val="22"/>
          <w:szCs w:val="22"/>
        </w:rPr>
        <w:t>19,31</w:t>
      </w:r>
    </w:p>
    <w:p w:rsidR="00080A4F" w:rsidRPr="00FE38D0" w:rsidRDefault="00527F2F" w:rsidP="0050311D">
      <w:pPr>
        <w:ind w:left="200"/>
        <w:rPr>
          <w:b/>
          <w:bCs/>
          <w:i/>
          <w:iCs/>
          <w:sz w:val="22"/>
          <w:szCs w:val="22"/>
        </w:rPr>
      </w:pPr>
      <w:r w:rsidRPr="00FE38D0">
        <w:rPr>
          <w:sz w:val="22"/>
          <w:szCs w:val="22"/>
        </w:rPr>
        <w:t xml:space="preserve">   Доля принадлежавших лицу обыкновенных акций эмитента, %:</w:t>
      </w:r>
      <w:r w:rsidR="00080A4F" w:rsidRPr="00FE38D0">
        <w:rPr>
          <w:rStyle w:val="Subst"/>
          <w:bCs/>
          <w:iCs/>
          <w:sz w:val="22"/>
          <w:szCs w:val="22"/>
        </w:rPr>
        <w:t>19,89</w:t>
      </w:r>
    </w:p>
    <w:p w:rsidR="00527F2F" w:rsidRPr="00FE38D0" w:rsidRDefault="0050311D" w:rsidP="00527F2F">
      <w:pPr>
        <w:ind w:left="400"/>
        <w:rPr>
          <w:b/>
          <w:sz w:val="22"/>
          <w:szCs w:val="22"/>
        </w:rPr>
      </w:pPr>
      <w:r w:rsidRPr="00FE38D0">
        <w:rPr>
          <w:b/>
          <w:sz w:val="22"/>
          <w:szCs w:val="22"/>
        </w:rPr>
        <w:t>5.</w:t>
      </w:r>
    </w:p>
    <w:p w:rsidR="00527F2F" w:rsidRPr="00FE38D0" w:rsidRDefault="00527F2F" w:rsidP="00527F2F">
      <w:pPr>
        <w:ind w:left="400"/>
        <w:rPr>
          <w:sz w:val="22"/>
          <w:szCs w:val="22"/>
        </w:rPr>
      </w:pPr>
      <w:r w:rsidRPr="00FE38D0">
        <w:rPr>
          <w:sz w:val="22"/>
          <w:szCs w:val="22"/>
        </w:rPr>
        <w:t>Полное фирменное наименование: Общество с ограниченной ответственностью</w:t>
      </w:r>
      <w:r w:rsidRPr="00FE38D0">
        <w:rPr>
          <w:rStyle w:val="Subst"/>
          <w:bCs/>
          <w:iCs/>
          <w:sz w:val="22"/>
          <w:szCs w:val="22"/>
        </w:rPr>
        <w:t xml:space="preserve"> "</w:t>
      </w:r>
      <w:proofErr w:type="spellStart"/>
      <w:r w:rsidRPr="00FE38D0">
        <w:rPr>
          <w:rStyle w:val="Subst"/>
          <w:bCs/>
          <w:iCs/>
          <w:sz w:val="22"/>
          <w:szCs w:val="22"/>
        </w:rPr>
        <w:t>Макрон</w:t>
      </w:r>
      <w:proofErr w:type="spellEnd"/>
      <w:r w:rsidRPr="00FE38D0">
        <w:rPr>
          <w:rStyle w:val="Subst"/>
          <w:bCs/>
          <w:iCs/>
          <w:sz w:val="22"/>
          <w:szCs w:val="22"/>
        </w:rPr>
        <w:t>-СТ"</w:t>
      </w:r>
    </w:p>
    <w:p w:rsidR="00527F2F" w:rsidRPr="00FE38D0" w:rsidRDefault="00527F2F" w:rsidP="00527F2F">
      <w:pPr>
        <w:ind w:left="400"/>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ООО «</w:t>
      </w:r>
      <w:proofErr w:type="spellStart"/>
      <w:r w:rsidRPr="00FE38D0">
        <w:rPr>
          <w:rStyle w:val="Subst"/>
          <w:bCs/>
          <w:iCs/>
          <w:sz w:val="22"/>
          <w:szCs w:val="22"/>
        </w:rPr>
        <w:t>Макрон</w:t>
      </w:r>
      <w:proofErr w:type="spellEnd"/>
      <w:r w:rsidRPr="00FE38D0">
        <w:rPr>
          <w:rStyle w:val="Subst"/>
          <w:bCs/>
          <w:iCs/>
          <w:sz w:val="22"/>
          <w:szCs w:val="22"/>
        </w:rPr>
        <w:t>-СТ»</w:t>
      </w:r>
    </w:p>
    <w:p w:rsidR="00527F2F" w:rsidRPr="00FE38D0" w:rsidRDefault="00527F2F" w:rsidP="00527F2F">
      <w:pPr>
        <w:ind w:left="400"/>
        <w:rPr>
          <w:rStyle w:val="Subst"/>
          <w:bCs/>
          <w:iCs/>
          <w:sz w:val="22"/>
          <w:szCs w:val="22"/>
        </w:rPr>
      </w:pPr>
      <w:r w:rsidRPr="00FE38D0">
        <w:rPr>
          <w:sz w:val="22"/>
          <w:szCs w:val="22"/>
        </w:rPr>
        <w:t>Место нахождения:</w:t>
      </w:r>
      <w:r w:rsidRPr="00FE38D0">
        <w:rPr>
          <w:rStyle w:val="Subst"/>
          <w:bCs/>
          <w:iCs/>
          <w:sz w:val="22"/>
          <w:szCs w:val="22"/>
        </w:rPr>
        <w:t xml:space="preserve"> 125124, Россия, </w:t>
      </w:r>
      <w:proofErr w:type="spellStart"/>
      <w:r w:rsidRPr="00FE38D0">
        <w:rPr>
          <w:rStyle w:val="Subst"/>
          <w:bCs/>
          <w:iCs/>
          <w:sz w:val="22"/>
          <w:szCs w:val="22"/>
        </w:rPr>
        <w:t>г</w:t>
      </w:r>
      <w:proofErr w:type="gramStart"/>
      <w:r w:rsidRPr="00FE38D0">
        <w:rPr>
          <w:rStyle w:val="Subst"/>
          <w:bCs/>
          <w:iCs/>
          <w:sz w:val="22"/>
          <w:szCs w:val="22"/>
        </w:rPr>
        <w:t>.М</w:t>
      </w:r>
      <w:proofErr w:type="gramEnd"/>
      <w:r w:rsidRPr="00FE38D0">
        <w:rPr>
          <w:rStyle w:val="Subst"/>
          <w:bCs/>
          <w:iCs/>
          <w:sz w:val="22"/>
          <w:szCs w:val="22"/>
        </w:rPr>
        <w:t>осква</w:t>
      </w:r>
      <w:proofErr w:type="spellEnd"/>
      <w:r w:rsidRPr="00FE38D0">
        <w:rPr>
          <w:rStyle w:val="Subst"/>
          <w:bCs/>
          <w:iCs/>
          <w:sz w:val="22"/>
          <w:szCs w:val="22"/>
        </w:rPr>
        <w:t xml:space="preserve">, ул. Ямского поля 1-я, дом №17, кв.9 </w:t>
      </w:r>
    </w:p>
    <w:p w:rsidR="00527F2F" w:rsidRPr="00FE38D0" w:rsidRDefault="00527F2F" w:rsidP="00527F2F">
      <w:pPr>
        <w:ind w:left="400"/>
        <w:rPr>
          <w:rStyle w:val="Subst"/>
          <w:bCs/>
          <w:iCs/>
          <w:sz w:val="22"/>
          <w:szCs w:val="22"/>
        </w:rPr>
      </w:pPr>
      <w:r w:rsidRPr="00FE38D0">
        <w:rPr>
          <w:sz w:val="22"/>
          <w:szCs w:val="22"/>
        </w:rPr>
        <w:t>ИНН:</w:t>
      </w:r>
      <w:r w:rsidRPr="00FE38D0">
        <w:rPr>
          <w:rStyle w:val="Subst"/>
          <w:bCs/>
          <w:iCs/>
          <w:sz w:val="22"/>
          <w:szCs w:val="22"/>
        </w:rPr>
        <w:t xml:space="preserve"> 7708116333</w:t>
      </w:r>
    </w:p>
    <w:p w:rsidR="00527F2F" w:rsidRPr="00FE38D0" w:rsidRDefault="00527F2F" w:rsidP="0050311D">
      <w:pPr>
        <w:ind w:left="400"/>
        <w:rPr>
          <w:sz w:val="22"/>
          <w:szCs w:val="22"/>
        </w:rPr>
      </w:pPr>
      <w:r w:rsidRPr="00FE38D0">
        <w:rPr>
          <w:sz w:val="22"/>
          <w:szCs w:val="22"/>
        </w:rPr>
        <w:t>ОГРН:</w:t>
      </w:r>
      <w:r w:rsidRPr="00FE38D0">
        <w:rPr>
          <w:rStyle w:val="Subst"/>
          <w:bCs/>
          <w:iCs/>
          <w:sz w:val="22"/>
          <w:szCs w:val="22"/>
        </w:rPr>
        <w:t xml:space="preserve"> 1027739176552</w:t>
      </w:r>
    </w:p>
    <w:p w:rsidR="00527F2F" w:rsidRPr="00FE38D0" w:rsidRDefault="00527F2F" w:rsidP="00527F2F">
      <w:pPr>
        <w:ind w:left="400"/>
        <w:rPr>
          <w:b/>
          <w:i/>
          <w:sz w:val="22"/>
          <w:szCs w:val="22"/>
        </w:rPr>
      </w:pPr>
      <w:r w:rsidRPr="00FE38D0">
        <w:rPr>
          <w:sz w:val="22"/>
          <w:szCs w:val="22"/>
        </w:rPr>
        <w:t>Доля участия лица в уставном капитале эмитента, %:</w:t>
      </w:r>
      <w:r w:rsidR="00080A4F" w:rsidRPr="00FE38D0">
        <w:rPr>
          <w:b/>
          <w:i/>
          <w:sz w:val="22"/>
          <w:szCs w:val="22"/>
        </w:rPr>
        <w:t>19,34</w:t>
      </w:r>
      <w:r w:rsidRPr="00FE38D0">
        <w:rPr>
          <w:rStyle w:val="Subst"/>
          <w:b w:val="0"/>
          <w:bCs/>
          <w:i w:val="0"/>
          <w:iCs/>
          <w:sz w:val="22"/>
          <w:szCs w:val="22"/>
        </w:rPr>
        <w:t>%</w:t>
      </w:r>
    </w:p>
    <w:p w:rsidR="00527F2F" w:rsidRPr="00FE38D0" w:rsidRDefault="00527F2F" w:rsidP="00527F2F">
      <w:pPr>
        <w:ind w:left="400"/>
        <w:rPr>
          <w:rStyle w:val="Subst"/>
          <w:bCs/>
          <w:iCs/>
          <w:sz w:val="22"/>
          <w:szCs w:val="22"/>
        </w:rPr>
      </w:pPr>
      <w:r w:rsidRPr="00FE38D0">
        <w:rPr>
          <w:sz w:val="22"/>
          <w:szCs w:val="22"/>
        </w:rPr>
        <w:t>Доля принадлежавших лицу обыкновенных акций эмитента, %:</w:t>
      </w:r>
      <w:r w:rsidRPr="00FE38D0">
        <w:rPr>
          <w:rStyle w:val="Subst"/>
          <w:bCs/>
          <w:iCs/>
          <w:sz w:val="22"/>
          <w:szCs w:val="22"/>
        </w:rPr>
        <w:t xml:space="preserve"> 19,</w:t>
      </w:r>
      <w:r w:rsidR="00080A4F" w:rsidRPr="00FE38D0">
        <w:rPr>
          <w:rStyle w:val="Subst"/>
          <w:bCs/>
          <w:iCs/>
          <w:sz w:val="22"/>
          <w:szCs w:val="22"/>
        </w:rPr>
        <w:t>92</w:t>
      </w:r>
      <w:r w:rsidRPr="00FE38D0">
        <w:rPr>
          <w:rStyle w:val="Subst"/>
          <w:bCs/>
          <w:iCs/>
          <w:sz w:val="22"/>
          <w:szCs w:val="22"/>
        </w:rPr>
        <w:t>%</w:t>
      </w:r>
    </w:p>
    <w:p w:rsidR="0082720B" w:rsidRPr="00FE38D0" w:rsidRDefault="0082720B" w:rsidP="00422916">
      <w:pPr>
        <w:ind w:left="200"/>
        <w:rPr>
          <w:sz w:val="22"/>
          <w:szCs w:val="22"/>
        </w:rPr>
      </w:pPr>
    </w:p>
    <w:p w:rsidR="00422916" w:rsidRPr="00FE38D0" w:rsidRDefault="00422916" w:rsidP="00422916">
      <w:pPr>
        <w:ind w:left="200"/>
        <w:rPr>
          <w:rStyle w:val="Subst"/>
          <w:bCs/>
          <w:iCs/>
          <w:sz w:val="22"/>
          <w:szCs w:val="22"/>
        </w:rPr>
      </w:pPr>
      <w:r w:rsidRPr="00FE38D0">
        <w:rPr>
          <w:sz w:val="22"/>
          <w:szCs w:val="22"/>
        </w:rPr>
        <w:t>Дата составления списка лиц, имеющих право на участие в общем собрании акционеров (участников) эмитента:</w:t>
      </w:r>
      <w:r w:rsidRPr="00FE38D0">
        <w:rPr>
          <w:rStyle w:val="Subst"/>
          <w:bCs/>
          <w:iCs/>
          <w:sz w:val="22"/>
          <w:szCs w:val="22"/>
        </w:rPr>
        <w:t xml:space="preserve"> 11.09.2018</w:t>
      </w:r>
    </w:p>
    <w:p w:rsidR="00AE2F36" w:rsidRPr="00FE38D0" w:rsidRDefault="00AE2F36" w:rsidP="00422916">
      <w:pPr>
        <w:ind w:left="200"/>
        <w:rPr>
          <w:rStyle w:val="Subst"/>
          <w:bCs/>
          <w:iCs/>
          <w:sz w:val="22"/>
          <w:szCs w:val="22"/>
        </w:rPr>
      </w:pPr>
    </w:p>
    <w:p w:rsidR="00AE2F36" w:rsidRPr="00FE38D0" w:rsidRDefault="00AE2F36" w:rsidP="00AE2F36">
      <w:pPr>
        <w:ind w:left="200"/>
        <w:rPr>
          <w:rStyle w:val="Subst"/>
          <w:bCs/>
          <w:iCs/>
          <w:sz w:val="22"/>
          <w:szCs w:val="22"/>
        </w:rPr>
      </w:pPr>
      <w:r w:rsidRPr="00FE38D0">
        <w:rPr>
          <w:rStyle w:val="Subst"/>
          <w:bCs/>
          <w:iCs/>
          <w:sz w:val="22"/>
          <w:szCs w:val="22"/>
        </w:rPr>
        <w:t>1.</w:t>
      </w:r>
    </w:p>
    <w:p w:rsidR="00AE2F36" w:rsidRPr="00FE38D0" w:rsidRDefault="00AE2F36" w:rsidP="00AE2F36">
      <w:pPr>
        <w:ind w:left="200"/>
        <w:rPr>
          <w:sz w:val="22"/>
          <w:szCs w:val="22"/>
        </w:rPr>
      </w:pPr>
      <w:r w:rsidRPr="00FE38D0">
        <w:rPr>
          <w:sz w:val="22"/>
          <w:szCs w:val="22"/>
        </w:rPr>
        <w:t>Полное фирменное наименование:</w:t>
      </w:r>
      <w:r w:rsidRPr="00FE38D0">
        <w:rPr>
          <w:rStyle w:val="Subst"/>
          <w:bCs/>
          <w:iCs/>
          <w:sz w:val="22"/>
          <w:szCs w:val="22"/>
        </w:rPr>
        <w:t xml:space="preserve"> Акционерное общество "</w:t>
      </w:r>
      <w:proofErr w:type="spellStart"/>
      <w:r w:rsidRPr="00FE38D0">
        <w:rPr>
          <w:rStyle w:val="Subst"/>
          <w:bCs/>
          <w:iCs/>
          <w:sz w:val="22"/>
          <w:szCs w:val="22"/>
        </w:rPr>
        <w:t>Авиаавтоматика</w:t>
      </w:r>
      <w:proofErr w:type="spellEnd"/>
      <w:proofErr w:type="gramStart"/>
      <w:r w:rsidRPr="00FE38D0">
        <w:rPr>
          <w:rStyle w:val="Subst"/>
          <w:bCs/>
          <w:iCs/>
          <w:sz w:val="22"/>
          <w:szCs w:val="22"/>
        </w:rPr>
        <w:t>»"</w:t>
      </w:r>
      <w:proofErr w:type="gramEnd"/>
      <w:r w:rsidRPr="00FE38D0">
        <w:rPr>
          <w:rStyle w:val="Subst"/>
          <w:bCs/>
          <w:iCs/>
          <w:sz w:val="22"/>
          <w:szCs w:val="22"/>
        </w:rPr>
        <w:t xml:space="preserve">имени </w:t>
      </w:r>
      <w:proofErr w:type="spellStart"/>
      <w:r w:rsidRPr="00FE38D0">
        <w:rPr>
          <w:rStyle w:val="Subst"/>
          <w:bCs/>
          <w:iCs/>
          <w:sz w:val="22"/>
          <w:szCs w:val="22"/>
        </w:rPr>
        <w:t>В.В.Тарасова</w:t>
      </w:r>
      <w:proofErr w:type="spellEnd"/>
      <w:r w:rsidRPr="00FE38D0">
        <w:rPr>
          <w:rStyle w:val="Subst"/>
          <w:bCs/>
          <w:iCs/>
          <w:sz w:val="22"/>
          <w:szCs w:val="22"/>
        </w:rPr>
        <w:t>»</w:t>
      </w:r>
    </w:p>
    <w:p w:rsidR="00AE2F36" w:rsidRPr="00FE38D0" w:rsidRDefault="00AE2F36" w:rsidP="00AE2F36">
      <w:pPr>
        <w:ind w:left="200"/>
        <w:rPr>
          <w:sz w:val="22"/>
          <w:szCs w:val="22"/>
        </w:rPr>
      </w:pPr>
      <w:r w:rsidRPr="00FE38D0">
        <w:rPr>
          <w:sz w:val="22"/>
          <w:szCs w:val="22"/>
        </w:rPr>
        <w:t>Сокращенное фирменное наименование:</w:t>
      </w:r>
      <w:r w:rsidRPr="00FE38D0">
        <w:rPr>
          <w:rStyle w:val="Subst"/>
          <w:bCs/>
          <w:iCs/>
          <w:sz w:val="22"/>
          <w:szCs w:val="22"/>
        </w:rPr>
        <w:t xml:space="preserve"> АО "</w:t>
      </w:r>
      <w:proofErr w:type="spellStart"/>
      <w:r w:rsidRPr="00FE38D0">
        <w:rPr>
          <w:rStyle w:val="Subst"/>
          <w:bCs/>
          <w:iCs/>
          <w:sz w:val="22"/>
          <w:szCs w:val="22"/>
        </w:rPr>
        <w:t>Авиаавтоматика</w:t>
      </w:r>
      <w:proofErr w:type="spellEnd"/>
      <w:proofErr w:type="gramStart"/>
      <w:r w:rsidRPr="00FE38D0">
        <w:rPr>
          <w:rStyle w:val="Subst"/>
          <w:bCs/>
          <w:iCs/>
          <w:sz w:val="22"/>
          <w:szCs w:val="22"/>
        </w:rPr>
        <w:t>»"</w:t>
      </w:r>
      <w:proofErr w:type="gramEnd"/>
      <w:r w:rsidRPr="00FE38D0">
        <w:rPr>
          <w:rStyle w:val="Subst"/>
          <w:bCs/>
          <w:iCs/>
          <w:sz w:val="22"/>
          <w:szCs w:val="22"/>
        </w:rPr>
        <w:t xml:space="preserve">имени </w:t>
      </w:r>
      <w:proofErr w:type="spellStart"/>
      <w:r w:rsidRPr="00FE38D0">
        <w:rPr>
          <w:rStyle w:val="Subst"/>
          <w:bCs/>
          <w:iCs/>
          <w:sz w:val="22"/>
          <w:szCs w:val="22"/>
        </w:rPr>
        <w:t>В.В.Тарасова</w:t>
      </w:r>
      <w:proofErr w:type="spellEnd"/>
      <w:r w:rsidRPr="00FE38D0">
        <w:rPr>
          <w:rStyle w:val="Subst"/>
          <w:bCs/>
          <w:iCs/>
          <w:sz w:val="22"/>
          <w:szCs w:val="22"/>
        </w:rPr>
        <w:t>»</w:t>
      </w:r>
    </w:p>
    <w:p w:rsidR="00AE2F36" w:rsidRPr="00FE38D0" w:rsidRDefault="00AE2F36" w:rsidP="00AE2F36">
      <w:pPr>
        <w:ind w:left="200"/>
        <w:rPr>
          <w:sz w:val="22"/>
          <w:szCs w:val="22"/>
        </w:rPr>
      </w:pPr>
      <w:r w:rsidRPr="00FE38D0">
        <w:rPr>
          <w:sz w:val="22"/>
          <w:szCs w:val="22"/>
        </w:rPr>
        <w:t>Место нахождения</w:t>
      </w:r>
    </w:p>
    <w:p w:rsidR="00AE2F36" w:rsidRPr="00FE38D0" w:rsidRDefault="00AE2F36" w:rsidP="00AE2F36">
      <w:pPr>
        <w:widowControl/>
        <w:autoSpaceDE/>
        <w:autoSpaceDN/>
        <w:adjustRightInd/>
        <w:spacing w:before="0" w:after="0"/>
        <w:rPr>
          <w:rFonts w:eastAsia="Times New Roman"/>
          <w:b/>
          <w:i/>
          <w:sz w:val="22"/>
          <w:szCs w:val="22"/>
        </w:rPr>
      </w:pPr>
      <w:r w:rsidRPr="00FE38D0">
        <w:rPr>
          <w:rFonts w:eastAsia="Times New Roman"/>
          <w:b/>
          <w:i/>
          <w:sz w:val="22"/>
          <w:szCs w:val="22"/>
        </w:rPr>
        <w:t xml:space="preserve">305040 Курская обл., Курск г, Запольная </w:t>
      </w:r>
      <w:proofErr w:type="spellStart"/>
      <w:proofErr w:type="gramStart"/>
      <w:r w:rsidRPr="00FE38D0">
        <w:rPr>
          <w:rFonts w:eastAsia="Times New Roman"/>
          <w:b/>
          <w:i/>
          <w:sz w:val="22"/>
          <w:szCs w:val="22"/>
        </w:rPr>
        <w:t>ул</w:t>
      </w:r>
      <w:proofErr w:type="spellEnd"/>
      <w:proofErr w:type="gramEnd"/>
      <w:r w:rsidRPr="00FE38D0">
        <w:rPr>
          <w:rFonts w:eastAsia="Times New Roman"/>
          <w:b/>
          <w:i/>
          <w:sz w:val="22"/>
          <w:szCs w:val="22"/>
        </w:rPr>
        <w:t>, дом № 47</w:t>
      </w:r>
    </w:p>
    <w:p w:rsidR="00AE2F36" w:rsidRPr="00FE38D0" w:rsidRDefault="00AE2F36" w:rsidP="00AE2F36">
      <w:pPr>
        <w:ind w:left="200"/>
        <w:rPr>
          <w:rStyle w:val="Subst"/>
          <w:bCs/>
          <w:iCs/>
          <w:sz w:val="22"/>
          <w:szCs w:val="22"/>
        </w:rPr>
      </w:pPr>
      <w:r w:rsidRPr="00FE38D0">
        <w:rPr>
          <w:rStyle w:val="Subst"/>
          <w:bCs/>
          <w:iCs/>
          <w:sz w:val="22"/>
          <w:szCs w:val="22"/>
        </w:rPr>
        <w:t>ИНН: 4629019412</w:t>
      </w:r>
    </w:p>
    <w:p w:rsidR="00AE2F36" w:rsidRPr="00FE38D0" w:rsidRDefault="00AE2F36" w:rsidP="00AE2F36">
      <w:pPr>
        <w:ind w:left="200"/>
        <w:rPr>
          <w:b/>
          <w:bCs/>
          <w:i/>
          <w:iCs/>
          <w:sz w:val="22"/>
          <w:szCs w:val="22"/>
        </w:rPr>
      </w:pPr>
      <w:r w:rsidRPr="00FE38D0">
        <w:rPr>
          <w:rStyle w:val="Subst"/>
          <w:bCs/>
          <w:iCs/>
          <w:sz w:val="22"/>
          <w:szCs w:val="22"/>
        </w:rPr>
        <w:t>ОГРН: 1024600949867</w:t>
      </w:r>
    </w:p>
    <w:p w:rsidR="00AE2F36" w:rsidRPr="00FE38D0" w:rsidRDefault="00AE2F36" w:rsidP="00AE2F36">
      <w:pPr>
        <w:ind w:left="200"/>
        <w:rPr>
          <w:b/>
          <w:i/>
          <w:sz w:val="22"/>
          <w:szCs w:val="22"/>
        </w:rPr>
      </w:pPr>
      <w:r w:rsidRPr="00FE38D0">
        <w:rPr>
          <w:sz w:val="22"/>
          <w:szCs w:val="22"/>
        </w:rPr>
        <w:t>Доля участия лица в уставном капитале эмитента:</w:t>
      </w:r>
      <w:r w:rsidR="006C24A6" w:rsidRPr="00FE38D0">
        <w:rPr>
          <w:b/>
          <w:i/>
          <w:sz w:val="22"/>
          <w:szCs w:val="22"/>
        </w:rPr>
        <w:t xml:space="preserve">18,62 </w:t>
      </w:r>
      <w:r w:rsidRPr="00FE38D0">
        <w:rPr>
          <w:rStyle w:val="Subst"/>
          <w:b w:val="0"/>
          <w:bCs/>
          <w:i w:val="0"/>
          <w:iCs/>
          <w:sz w:val="22"/>
          <w:szCs w:val="22"/>
        </w:rPr>
        <w:t>%</w:t>
      </w:r>
    </w:p>
    <w:p w:rsidR="00AE2F36" w:rsidRPr="00FE38D0" w:rsidRDefault="00AE2F36" w:rsidP="00AE2F36">
      <w:pPr>
        <w:ind w:left="200"/>
        <w:rPr>
          <w:sz w:val="22"/>
          <w:szCs w:val="22"/>
        </w:rPr>
      </w:pPr>
      <w:r w:rsidRPr="00FE38D0">
        <w:rPr>
          <w:sz w:val="22"/>
          <w:szCs w:val="22"/>
        </w:rPr>
        <w:t>Доля принадлежащих лицу обыкновенных акций эмитента:</w:t>
      </w:r>
      <w:r w:rsidR="006C24A6" w:rsidRPr="00FE38D0">
        <w:rPr>
          <w:rStyle w:val="Subst"/>
          <w:bCs/>
          <w:iCs/>
          <w:sz w:val="22"/>
          <w:szCs w:val="22"/>
        </w:rPr>
        <w:t>19,18</w:t>
      </w:r>
      <w:r w:rsidRPr="00FE38D0">
        <w:rPr>
          <w:rStyle w:val="Subst"/>
          <w:bCs/>
          <w:iCs/>
          <w:sz w:val="22"/>
          <w:szCs w:val="22"/>
        </w:rPr>
        <w:t>%</w:t>
      </w:r>
    </w:p>
    <w:p w:rsidR="00AE2F36" w:rsidRPr="00FE38D0" w:rsidRDefault="00AE2F36" w:rsidP="00AE2F36">
      <w:pPr>
        <w:ind w:left="200"/>
        <w:rPr>
          <w:sz w:val="22"/>
          <w:szCs w:val="22"/>
        </w:rPr>
      </w:pPr>
    </w:p>
    <w:p w:rsidR="00AE2F36" w:rsidRPr="00FE38D0" w:rsidRDefault="00AE2F36" w:rsidP="00AE2F36">
      <w:pPr>
        <w:ind w:left="200"/>
        <w:rPr>
          <w:rStyle w:val="Subst"/>
          <w:bCs/>
          <w:iCs/>
          <w:sz w:val="22"/>
          <w:szCs w:val="22"/>
        </w:rPr>
      </w:pPr>
      <w:r w:rsidRPr="00FE38D0">
        <w:rPr>
          <w:rStyle w:val="Subst"/>
          <w:bCs/>
          <w:iCs/>
          <w:sz w:val="22"/>
          <w:szCs w:val="22"/>
        </w:rPr>
        <w:t>2.</w:t>
      </w:r>
    </w:p>
    <w:p w:rsidR="00AE2F36" w:rsidRPr="00FE38D0" w:rsidRDefault="00AE2F36" w:rsidP="007C38AE">
      <w:pPr>
        <w:widowControl/>
        <w:autoSpaceDE/>
        <w:autoSpaceDN/>
        <w:adjustRightInd/>
        <w:spacing w:before="0" w:after="0"/>
        <w:ind w:left="142" w:hanging="142"/>
        <w:rPr>
          <w:rFonts w:eastAsia="Times New Roman"/>
          <w:b/>
          <w:i/>
          <w:sz w:val="22"/>
          <w:szCs w:val="22"/>
        </w:rPr>
      </w:pPr>
      <w:r w:rsidRPr="00FE38D0">
        <w:rPr>
          <w:sz w:val="22"/>
          <w:szCs w:val="22"/>
        </w:rPr>
        <w:t>Полное фирменное наименование</w:t>
      </w:r>
      <w:r w:rsidRPr="00FE38D0">
        <w:rPr>
          <w:b/>
          <w:i/>
          <w:sz w:val="22"/>
          <w:szCs w:val="22"/>
        </w:rPr>
        <w:t xml:space="preserve">: </w:t>
      </w:r>
      <w:r w:rsidRPr="00FE38D0">
        <w:rPr>
          <w:rFonts w:eastAsia="Times New Roman"/>
          <w:b/>
          <w:i/>
          <w:sz w:val="22"/>
          <w:szCs w:val="22"/>
        </w:rPr>
        <w:t xml:space="preserve">акционерное общество "Пензенское производственное объединение электронной вычислительной техники имени </w:t>
      </w:r>
      <w:proofErr w:type="spellStart"/>
      <w:r w:rsidRPr="00FE38D0">
        <w:rPr>
          <w:rFonts w:eastAsia="Times New Roman"/>
          <w:b/>
          <w:i/>
          <w:sz w:val="22"/>
          <w:szCs w:val="22"/>
        </w:rPr>
        <w:t>В.А.Ревунова</w:t>
      </w:r>
      <w:proofErr w:type="spellEnd"/>
      <w:r w:rsidRPr="00FE38D0">
        <w:rPr>
          <w:rFonts w:eastAsia="Times New Roman"/>
          <w:b/>
          <w:i/>
          <w:sz w:val="22"/>
          <w:szCs w:val="22"/>
        </w:rPr>
        <w:t>"</w:t>
      </w:r>
    </w:p>
    <w:p w:rsidR="00AE2F36" w:rsidRPr="00FE38D0" w:rsidRDefault="00AE2F36" w:rsidP="00AE2F36">
      <w:pPr>
        <w:ind w:left="200"/>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АО "ППО ЭВТ им. В.А. </w:t>
      </w:r>
      <w:proofErr w:type="spellStart"/>
      <w:r w:rsidRPr="00FE38D0">
        <w:rPr>
          <w:rStyle w:val="Subst"/>
          <w:bCs/>
          <w:iCs/>
          <w:sz w:val="22"/>
          <w:szCs w:val="22"/>
        </w:rPr>
        <w:t>Ревунова</w:t>
      </w:r>
      <w:proofErr w:type="spellEnd"/>
      <w:r w:rsidRPr="00FE38D0">
        <w:rPr>
          <w:rStyle w:val="Subst"/>
          <w:bCs/>
          <w:iCs/>
          <w:sz w:val="22"/>
          <w:szCs w:val="22"/>
        </w:rPr>
        <w:t>"</w:t>
      </w:r>
    </w:p>
    <w:p w:rsidR="00AE2F36" w:rsidRPr="00FE38D0" w:rsidRDefault="00AE2F36" w:rsidP="00AE2F36">
      <w:pPr>
        <w:ind w:left="200"/>
        <w:rPr>
          <w:sz w:val="22"/>
          <w:szCs w:val="22"/>
        </w:rPr>
      </w:pPr>
      <w:r w:rsidRPr="00FE38D0">
        <w:rPr>
          <w:sz w:val="22"/>
          <w:szCs w:val="22"/>
        </w:rPr>
        <w:t>Место нахождения</w:t>
      </w:r>
    </w:p>
    <w:p w:rsidR="00AE2F36" w:rsidRPr="00FE38D0" w:rsidRDefault="00AE2F36" w:rsidP="00AE2F36">
      <w:pPr>
        <w:widowControl/>
        <w:autoSpaceDE/>
        <w:autoSpaceDN/>
        <w:adjustRightInd/>
        <w:spacing w:before="0" w:after="0"/>
        <w:rPr>
          <w:rFonts w:eastAsia="Times New Roman"/>
          <w:b/>
          <w:i/>
          <w:sz w:val="22"/>
          <w:szCs w:val="22"/>
        </w:rPr>
      </w:pPr>
      <w:r w:rsidRPr="00FE38D0">
        <w:rPr>
          <w:rFonts w:eastAsia="Times New Roman"/>
          <w:b/>
          <w:i/>
          <w:sz w:val="22"/>
          <w:szCs w:val="22"/>
        </w:rPr>
        <w:t xml:space="preserve">440039 Пензенская </w:t>
      </w:r>
      <w:proofErr w:type="spellStart"/>
      <w:proofErr w:type="gramStart"/>
      <w:r w:rsidRPr="00FE38D0">
        <w:rPr>
          <w:rFonts w:eastAsia="Times New Roman"/>
          <w:b/>
          <w:i/>
          <w:sz w:val="22"/>
          <w:szCs w:val="22"/>
        </w:rPr>
        <w:t>обл</w:t>
      </w:r>
      <w:proofErr w:type="spellEnd"/>
      <w:proofErr w:type="gramEnd"/>
      <w:r w:rsidRPr="00FE38D0">
        <w:rPr>
          <w:rFonts w:eastAsia="Times New Roman"/>
          <w:b/>
          <w:i/>
          <w:sz w:val="22"/>
          <w:szCs w:val="22"/>
        </w:rPr>
        <w:t xml:space="preserve">, Пенза г, Гагарина </w:t>
      </w:r>
      <w:proofErr w:type="spellStart"/>
      <w:r w:rsidRPr="00FE38D0">
        <w:rPr>
          <w:rFonts w:eastAsia="Times New Roman"/>
          <w:b/>
          <w:i/>
          <w:sz w:val="22"/>
          <w:szCs w:val="22"/>
        </w:rPr>
        <w:t>ул</w:t>
      </w:r>
      <w:proofErr w:type="spellEnd"/>
      <w:r w:rsidRPr="00FE38D0">
        <w:rPr>
          <w:rFonts w:eastAsia="Times New Roman"/>
          <w:b/>
          <w:i/>
          <w:sz w:val="22"/>
          <w:szCs w:val="22"/>
        </w:rPr>
        <w:t>, дом № 13</w:t>
      </w:r>
    </w:p>
    <w:p w:rsidR="00AE2F36" w:rsidRPr="00FE38D0" w:rsidRDefault="00AE2F36" w:rsidP="00AE2F36">
      <w:pPr>
        <w:ind w:left="200"/>
        <w:rPr>
          <w:rStyle w:val="Subst"/>
          <w:bCs/>
          <w:iCs/>
          <w:sz w:val="22"/>
          <w:szCs w:val="22"/>
        </w:rPr>
      </w:pPr>
      <w:r w:rsidRPr="00FE38D0">
        <w:rPr>
          <w:rStyle w:val="Subst"/>
          <w:bCs/>
          <w:iCs/>
          <w:sz w:val="22"/>
          <w:szCs w:val="22"/>
        </w:rPr>
        <w:t>ИНН: 58335094907</w:t>
      </w:r>
    </w:p>
    <w:p w:rsidR="00AE2F36" w:rsidRPr="00FE38D0" w:rsidRDefault="00AE2F36" w:rsidP="00AE2F36">
      <w:pPr>
        <w:ind w:left="200"/>
        <w:rPr>
          <w:b/>
          <w:bCs/>
          <w:i/>
          <w:iCs/>
          <w:sz w:val="22"/>
          <w:szCs w:val="22"/>
        </w:rPr>
      </w:pPr>
      <w:r w:rsidRPr="00FE38D0">
        <w:rPr>
          <w:rStyle w:val="Subst"/>
          <w:bCs/>
          <w:iCs/>
          <w:sz w:val="22"/>
          <w:szCs w:val="22"/>
        </w:rPr>
        <w:t>ОГРН: 1125835000125</w:t>
      </w:r>
    </w:p>
    <w:p w:rsidR="00AE2F36" w:rsidRPr="00FE38D0" w:rsidRDefault="00AE2F36" w:rsidP="00AE2F36">
      <w:pPr>
        <w:ind w:left="200"/>
        <w:rPr>
          <w:sz w:val="22"/>
          <w:szCs w:val="22"/>
        </w:rPr>
      </w:pPr>
      <w:r w:rsidRPr="00FE38D0">
        <w:rPr>
          <w:sz w:val="22"/>
          <w:szCs w:val="22"/>
        </w:rPr>
        <w:t>Доля участия лица в уставном капитале эмитента:</w:t>
      </w:r>
      <w:r w:rsidRPr="00FE38D0">
        <w:rPr>
          <w:rStyle w:val="Subst"/>
          <w:bCs/>
          <w:iCs/>
          <w:sz w:val="22"/>
          <w:szCs w:val="22"/>
        </w:rPr>
        <w:t xml:space="preserve"> 15,34%</w:t>
      </w:r>
    </w:p>
    <w:p w:rsidR="00AE2F36" w:rsidRPr="00FE38D0" w:rsidRDefault="00AE2F36" w:rsidP="00AE2F36">
      <w:pPr>
        <w:ind w:left="200"/>
        <w:rPr>
          <w:rStyle w:val="Subst"/>
          <w:b w:val="0"/>
          <w:i w:val="0"/>
          <w:sz w:val="22"/>
          <w:szCs w:val="22"/>
        </w:rPr>
      </w:pPr>
      <w:r w:rsidRPr="00FE38D0">
        <w:rPr>
          <w:sz w:val="22"/>
          <w:szCs w:val="22"/>
        </w:rPr>
        <w:lastRenderedPageBreak/>
        <w:t>Доля принадлежащих лицу обыкновенных акций эмитента:</w:t>
      </w:r>
      <w:r w:rsidRPr="00FE38D0">
        <w:rPr>
          <w:rStyle w:val="Subst"/>
          <w:bCs/>
          <w:iCs/>
          <w:sz w:val="22"/>
          <w:szCs w:val="22"/>
        </w:rPr>
        <w:t xml:space="preserve"> 15,80%</w:t>
      </w:r>
    </w:p>
    <w:p w:rsidR="00AE2F36" w:rsidRPr="00FE38D0" w:rsidRDefault="00AE2F36" w:rsidP="00AE2F36">
      <w:pPr>
        <w:ind w:left="200"/>
        <w:rPr>
          <w:rStyle w:val="Subst"/>
          <w:bCs/>
          <w:iCs/>
          <w:sz w:val="22"/>
          <w:szCs w:val="22"/>
        </w:rPr>
      </w:pPr>
    </w:p>
    <w:p w:rsidR="00AE2F36" w:rsidRPr="00FE38D0" w:rsidRDefault="00AE2F36" w:rsidP="00AE2F36">
      <w:pPr>
        <w:ind w:left="200"/>
        <w:rPr>
          <w:rStyle w:val="Subst"/>
          <w:bCs/>
          <w:iCs/>
          <w:sz w:val="22"/>
          <w:szCs w:val="22"/>
        </w:rPr>
      </w:pPr>
      <w:r w:rsidRPr="00FE38D0">
        <w:rPr>
          <w:rStyle w:val="Subst"/>
          <w:bCs/>
          <w:iCs/>
          <w:sz w:val="22"/>
          <w:szCs w:val="22"/>
        </w:rPr>
        <w:t>3.</w:t>
      </w:r>
    </w:p>
    <w:p w:rsidR="00AE2F36" w:rsidRPr="00FE38D0" w:rsidRDefault="00AE2F36" w:rsidP="00AE2F36">
      <w:pPr>
        <w:ind w:left="200"/>
        <w:rPr>
          <w:sz w:val="22"/>
          <w:szCs w:val="22"/>
        </w:rPr>
      </w:pPr>
      <w:r w:rsidRPr="00FE38D0">
        <w:rPr>
          <w:sz w:val="22"/>
          <w:szCs w:val="22"/>
        </w:rPr>
        <w:t>Полное фирменное наименование:</w:t>
      </w:r>
      <w:r w:rsidRPr="00FE38D0">
        <w:rPr>
          <w:rStyle w:val="Subst"/>
          <w:bCs/>
          <w:iCs/>
          <w:sz w:val="22"/>
          <w:szCs w:val="22"/>
        </w:rPr>
        <w:t xml:space="preserve"> Закрытое акционерное общество "</w:t>
      </w:r>
      <w:proofErr w:type="spellStart"/>
      <w:r w:rsidRPr="00FE38D0">
        <w:rPr>
          <w:rStyle w:val="Subst"/>
          <w:bCs/>
          <w:iCs/>
          <w:sz w:val="22"/>
          <w:szCs w:val="22"/>
        </w:rPr>
        <w:t>РиверПарк</w:t>
      </w:r>
      <w:proofErr w:type="spellEnd"/>
      <w:r w:rsidRPr="00FE38D0">
        <w:rPr>
          <w:rStyle w:val="Subst"/>
          <w:bCs/>
          <w:iCs/>
          <w:sz w:val="22"/>
          <w:szCs w:val="22"/>
        </w:rPr>
        <w:t>"</w:t>
      </w:r>
    </w:p>
    <w:p w:rsidR="00AE2F36" w:rsidRPr="00FE38D0" w:rsidRDefault="00AE2F36" w:rsidP="00AE2F36">
      <w:pPr>
        <w:ind w:left="200"/>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ЗАО "</w:t>
      </w:r>
      <w:proofErr w:type="spellStart"/>
      <w:r w:rsidRPr="00FE38D0">
        <w:rPr>
          <w:rStyle w:val="Subst"/>
          <w:bCs/>
          <w:iCs/>
          <w:sz w:val="22"/>
          <w:szCs w:val="22"/>
        </w:rPr>
        <w:t>РиверПарк</w:t>
      </w:r>
      <w:proofErr w:type="spellEnd"/>
      <w:r w:rsidRPr="00FE38D0">
        <w:rPr>
          <w:rStyle w:val="Subst"/>
          <w:bCs/>
          <w:iCs/>
          <w:sz w:val="22"/>
          <w:szCs w:val="22"/>
        </w:rPr>
        <w:t>"</w:t>
      </w:r>
    </w:p>
    <w:p w:rsidR="00AE2F36" w:rsidRPr="00FE38D0" w:rsidRDefault="00AE2F36" w:rsidP="00AE2F36">
      <w:pPr>
        <w:ind w:left="200"/>
        <w:rPr>
          <w:sz w:val="22"/>
          <w:szCs w:val="22"/>
        </w:rPr>
      </w:pPr>
      <w:r w:rsidRPr="00FE38D0">
        <w:rPr>
          <w:sz w:val="22"/>
          <w:szCs w:val="22"/>
        </w:rPr>
        <w:t>Место нахождения</w:t>
      </w:r>
    </w:p>
    <w:p w:rsidR="00AE2F36" w:rsidRPr="00FE38D0" w:rsidRDefault="00AE2F36" w:rsidP="007C38AE">
      <w:pPr>
        <w:ind w:left="284" w:hanging="284"/>
        <w:rPr>
          <w:rStyle w:val="Subst"/>
          <w:bCs/>
          <w:iCs/>
          <w:sz w:val="22"/>
          <w:szCs w:val="22"/>
        </w:rPr>
      </w:pPr>
      <w:r w:rsidRPr="00FE38D0">
        <w:rPr>
          <w:rStyle w:val="Subst"/>
          <w:bCs/>
          <w:iCs/>
          <w:sz w:val="22"/>
          <w:szCs w:val="22"/>
        </w:rPr>
        <w:t xml:space="preserve"> 422901 Россия, Республика Татарстан, Алексеевский район, </w:t>
      </w:r>
      <w:proofErr w:type="spellStart"/>
      <w:r w:rsidRPr="00FE38D0">
        <w:rPr>
          <w:rStyle w:val="Subst"/>
          <w:bCs/>
          <w:iCs/>
          <w:sz w:val="22"/>
          <w:szCs w:val="22"/>
        </w:rPr>
        <w:t>п.г.т</w:t>
      </w:r>
      <w:proofErr w:type="spellEnd"/>
      <w:r w:rsidRPr="00FE38D0">
        <w:rPr>
          <w:rStyle w:val="Subst"/>
          <w:bCs/>
          <w:iCs/>
          <w:sz w:val="22"/>
          <w:szCs w:val="22"/>
        </w:rPr>
        <w:t xml:space="preserve">.  </w:t>
      </w:r>
      <w:proofErr w:type="gramStart"/>
      <w:r w:rsidRPr="00FE38D0">
        <w:rPr>
          <w:rStyle w:val="Subst"/>
          <w:bCs/>
          <w:iCs/>
          <w:sz w:val="22"/>
          <w:szCs w:val="22"/>
        </w:rPr>
        <w:t>Алексеевское</w:t>
      </w:r>
      <w:proofErr w:type="gramEnd"/>
      <w:r w:rsidRPr="00FE38D0">
        <w:rPr>
          <w:rStyle w:val="Subst"/>
          <w:bCs/>
          <w:iCs/>
          <w:sz w:val="22"/>
          <w:szCs w:val="22"/>
        </w:rPr>
        <w:t>, Пушкина 1оф. 1</w:t>
      </w:r>
    </w:p>
    <w:p w:rsidR="00AE2F36" w:rsidRPr="00FE38D0" w:rsidRDefault="00AE2F36" w:rsidP="00AE2F36">
      <w:pPr>
        <w:ind w:left="200"/>
        <w:rPr>
          <w:rStyle w:val="Subst"/>
          <w:bCs/>
          <w:iCs/>
          <w:sz w:val="22"/>
          <w:szCs w:val="22"/>
        </w:rPr>
      </w:pPr>
      <w:r w:rsidRPr="00FE38D0">
        <w:rPr>
          <w:rStyle w:val="Subst"/>
          <w:bCs/>
          <w:iCs/>
          <w:sz w:val="22"/>
          <w:szCs w:val="22"/>
        </w:rPr>
        <w:t>ИНН: 1605005849</w:t>
      </w:r>
    </w:p>
    <w:p w:rsidR="00AE2F36" w:rsidRPr="00FE38D0" w:rsidRDefault="00AE2F36" w:rsidP="00AE2F36">
      <w:pPr>
        <w:ind w:left="200"/>
        <w:rPr>
          <w:b/>
          <w:bCs/>
          <w:i/>
          <w:iCs/>
          <w:sz w:val="22"/>
          <w:szCs w:val="22"/>
        </w:rPr>
      </w:pPr>
      <w:r w:rsidRPr="00FE38D0">
        <w:rPr>
          <w:rStyle w:val="Subst"/>
          <w:bCs/>
          <w:iCs/>
          <w:sz w:val="22"/>
          <w:szCs w:val="22"/>
        </w:rPr>
        <w:t>ОГРН: 1091677001481</w:t>
      </w:r>
    </w:p>
    <w:p w:rsidR="00AE2F36" w:rsidRPr="00FE38D0" w:rsidRDefault="00AE2F36" w:rsidP="00AE2F36">
      <w:pPr>
        <w:ind w:left="200"/>
        <w:rPr>
          <w:sz w:val="22"/>
          <w:szCs w:val="22"/>
        </w:rPr>
      </w:pPr>
      <w:r w:rsidRPr="00FE38D0">
        <w:rPr>
          <w:sz w:val="22"/>
          <w:szCs w:val="22"/>
        </w:rPr>
        <w:t>Доля участия лица в уставном капитале эмитента:</w:t>
      </w:r>
      <w:r w:rsidRPr="00FE38D0">
        <w:rPr>
          <w:rStyle w:val="Subst"/>
          <w:bCs/>
          <w:iCs/>
          <w:sz w:val="22"/>
          <w:szCs w:val="22"/>
        </w:rPr>
        <w:t xml:space="preserve"> 19,99%</w:t>
      </w:r>
    </w:p>
    <w:p w:rsidR="00AE2F36" w:rsidRPr="00FE38D0" w:rsidRDefault="00AE2F36" w:rsidP="0050311D">
      <w:pPr>
        <w:ind w:left="200"/>
        <w:rPr>
          <w:sz w:val="22"/>
          <w:szCs w:val="22"/>
        </w:rPr>
      </w:pPr>
      <w:r w:rsidRPr="00FE38D0">
        <w:rPr>
          <w:sz w:val="22"/>
          <w:szCs w:val="22"/>
        </w:rPr>
        <w:t>Доля принадлежащих лицу обыкновенных акций эмитента:</w:t>
      </w:r>
      <w:r w:rsidRPr="00FE38D0">
        <w:rPr>
          <w:rStyle w:val="Subst"/>
          <w:bCs/>
          <w:iCs/>
          <w:sz w:val="22"/>
          <w:szCs w:val="22"/>
        </w:rPr>
        <w:t xml:space="preserve"> 19,13%</w:t>
      </w:r>
    </w:p>
    <w:p w:rsidR="0050311D" w:rsidRPr="00FE38D0" w:rsidRDefault="0050311D" w:rsidP="0050311D">
      <w:pPr>
        <w:ind w:left="200"/>
        <w:rPr>
          <w:sz w:val="22"/>
          <w:szCs w:val="22"/>
        </w:rPr>
      </w:pPr>
    </w:p>
    <w:p w:rsidR="00AE2F36" w:rsidRPr="00FE38D0" w:rsidRDefault="00AE2F36" w:rsidP="00AE2F36">
      <w:pPr>
        <w:ind w:left="200"/>
        <w:rPr>
          <w:b/>
          <w:i/>
          <w:sz w:val="22"/>
          <w:szCs w:val="22"/>
        </w:rPr>
      </w:pPr>
      <w:r w:rsidRPr="00FE38D0">
        <w:rPr>
          <w:b/>
          <w:i/>
          <w:sz w:val="22"/>
          <w:szCs w:val="22"/>
        </w:rPr>
        <w:t>4.</w:t>
      </w:r>
    </w:p>
    <w:p w:rsidR="00AE2F36" w:rsidRPr="00FE38D0" w:rsidRDefault="00AE2F36" w:rsidP="00AE2F36">
      <w:pPr>
        <w:ind w:left="200"/>
        <w:rPr>
          <w:sz w:val="22"/>
          <w:szCs w:val="22"/>
        </w:rPr>
      </w:pPr>
      <w:r w:rsidRPr="00FE38D0">
        <w:rPr>
          <w:sz w:val="22"/>
          <w:szCs w:val="22"/>
        </w:rPr>
        <w:t>Полное фирменное наименование:</w:t>
      </w:r>
      <w:r w:rsidRPr="00FE38D0">
        <w:rPr>
          <w:rStyle w:val="Subst"/>
          <w:bCs/>
          <w:iCs/>
          <w:sz w:val="22"/>
          <w:szCs w:val="22"/>
        </w:rPr>
        <w:t xml:space="preserve"> Закрытое акционерное общество "Стар"</w:t>
      </w:r>
    </w:p>
    <w:p w:rsidR="00AE2F36" w:rsidRPr="00FE38D0" w:rsidRDefault="00AE2F36" w:rsidP="00AE2F36">
      <w:pPr>
        <w:ind w:left="200"/>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ЗАО "Стар"</w:t>
      </w:r>
    </w:p>
    <w:p w:rsidR="00AE2F36" w:rsidRPr="00FE38D0" w:rsidRDefault="00AE2F36" w:rsidP="00AE2F36">
      <w:pPr>
        <w:ind w:left="200"/>
        <w:rPr>
          <w:sz w:val="22"/>
          <w:szCs w:val="22"/>
        </w:rPr>
      </w:pPr>
      <w:r w:rsidRPr="00FE38D0">
        <w:rPr>
          <w:sz w:val="22"/>
          <w:szCs w:val="22"/>
        </w:rPr>
        <w:t>Место нахождения</w:t>
      </w:r>
    </w:p>
    <w:p w:rsidR="00AE2F36" w:rsidRPr="00FE38D0" w:rsidRDefault="00AE2F36" w:rsidP="00AE2F36">
      <w:pPr>
        <w:rPr>
          <w:rStyle w:val="Subst"/>
          <w:bCs/>
          <w:iCs/>
          <w:sz w:val="22"/>
          <w:szCs w:val="22"/>
        </w:rPr>
      </w:pPr>
      <w:r w:rsidRPr="00FE38D0">
        <w:rPr>
          <w:rStyle w:val="Subst"/>
          <w:bCs/>
          <w:iCs/>
          <w:sz w:val="22"/>
          <w:szCs w:val="22"/>
        </w:rPr>
        <w:t xml:space="preserve">  432071 Россия, Ульяновская область, город Ульяновск, Гагарина 34 оф. 304</w:t>
      </w:r>
    </w:p>
    <w:p w:rsidR="00AE2F36" w:rsidRPr="00FE38D0" w:rsidRDefault="00AE2F36" w:rsidP="00AE2F36">
      <w:pPr>
        <w:ind w:left="200"/>
        <w:rPr>
          <w:rStyle w:val="Subst"/>
          <w:bCs/>
          <w:iCs/>
          <w:sz w:val="22"/>
          <w:szCs w:val="22"/>
        </w:rPr>
      </w:pPr>
      <w:r w:rsidRPr="00FE38D0">
        <w:rPr>
          <w:rStyle w:val="Subst"/>
          <w:bCs/>
          <w:iCs/>
          <w:sz w:val="22"/>
          <w:szCs w:val="22"/>
        </w:rPr>
        <w:t>ИНН: 7325123960</w:t>
      </w:r>
    </w:p>
    <w:p w:rsidR="00AE2F36" w:rsidRPr="00FE38D0" w:rsidRDefault="00AE2F36" w:rsidP="00AE2F36">
      <w:pPr>
        <w:ind w:left="200"/>
        <w:rPr>
          <w:b/>
          <w:bCs/>
          <w:i/>
          <w:iCs/>
          <w:sz w:val="22"/>
          <w:szCs w:val="22"/>
        </w:rPr>
      </w:pPr>
      <w:r w:rsidRPr="00FE38D0">
        <w:rPr>
          <w:rStyle w:val="Subst"/>
          <w:bCs/>
          <w:iCs/>
          <w:sz w:val="22"/>
          <w:szCs w:val="22"/>
        </w:rPr>
        <w:t>ОГРН: 1137325005982</w:t>
      </w:r>
    </w:p>
    <w:p w:rsidR="00AE2F36" w:rsidRPr="00FE38D0" w:rsidRDefault="00AE2F36" w:rsidP="00AE2F36">
      <w:pPr>
        <w:ind w:left="200"/>
        <w:rPr>
          <w:sz w:val="22"/>
          <w:szCs w:val="22"/>
        </w:rPr>
      </w:pPr>
      <w:r w:rsidRPr="00FE38D0">
        <w:rPr>
          <w:sz w:val="22"/>
          <w:szCs w:val="22"/>
        </w:rPr>
        <w:t>Доля участия лица в уставном капитале эмитента:</w:t>
      </w:r>
      <w:r w:rsidR="006C24A6" w:rsidRPr="00FE38D0">
        <w:rPr>
          <w:rStyle w:val="Subst"/>
          <w:bCs/>
          <w:iCs/>
          <w:sz w:val="22"/>
          <w:szCs w:val="22"/>
        </w:rPr>
        <w:t>19, 37</w:t>
      </w:r>
      <w:r w:rsidRPr="00FE38D0">
        <w:rPr>
          <w:rStyle w:val="Subst"/>
          <w:bCs/>
          <w:iCs/>
          <w:sz w:val="22"/>
          <w:szCs w:val="22"/>
        </w:rPr>
        <w:t>%</w:t>
      </w:r>
    </w:p>
    <w:p w:rsidR="00AE2F36" w:rsidRPr="00FE38D0" w:rsidRDefault="00AE2F36" w:rsidP="00AE2F36">
      <w:pPr>
        <w:ind w:left="200"/>
        <w:rPr>
          <w:sz w:val="22"/>
          <w:szCs w:val="22"/>
        </w:rPr>
      </w:pPr>
      <w:r w:rsidRPr="00FE38D0">
        <w:rPr>
          <w:sz w:val="22"/>
          <w:szCs w:val="22"/>
        </w:rPr>
        <w:t>Доля принадлежащих лицу обыкновенных акций эмитента:</w:t>
      </w:r>
      <w:r w:rsidR="006C24A6" w:rsidRPr="00FE38D0">
        <w:rPr>
          <w:rStyle w:val="Subst"/>
          <w:bCs/>
          <w:iCs/>
          <w:sz w:val="22"/>
          <w:szCs w:val="22"/>
        </w:rPr>
        <w:t>19,96</w:t>
      </w:r>
      <w:r w:rsidRPr="00FE38D0">
        <w:rPr>
          <w:rStyle w:val="Subst"/>
          <w:bCs/>
          <w:iCs/>
          <w:sz w:val="22"/>
          <w:szCs w:val="22"/>
        </w:rPr>
        <w:t>%</w:t>
      </w:r>
    </w:p>
    <w:p w:rsidR="0050311D" w:rsidRPr="00FE38D0" w:rsidRDefault="0050311D" w:rsidP="00422916">
      <w:pPr>
        <w:ind w:left="200"/>
        <w:rPr>
          <w:b/>
          <w:i/>
          <w:sz w:val="22"/>
          <w:szCs w:val="22"/>
        </w:rPr>
      </w:pPr>
    </w:p>
    <w:p w:rsidR="00AE2F36" w:rsidRPr="00FE38D0" w:rsidRDefault="00AE2F36" w:rsidP="00422916">
      <w:pPr>
        <w:ind w:left="200"/>
        <w:rPr>
          <w:b/>
          <w:i/>
          <w:sz w:val="22"/>
          <w:szCs w:val="22"/>
        </w:rPr>
      </w:pPr>
      <w:r w:rsidRPr="00FE38D0">
        <w:rPr>
          <w:b/>
          <w:i/>
          <w:sz w:val="22"/>
          <w:szCs w:val="22"/>
        </w:rPr>
        <w:t>5.</w:t>
      </w:r>
    </w:p>
    <w:p w:rsidR="00422916" w:rsidRPr="00FE38D0" w:rsidRDefault="00422916" w:rsidP="0050311D">
      <w:pPr>
        <w:ind w:left="400" w:hanging="116"/>
        <w:rPr>
          <w:sz w:val="22"/>
          <w:szCs w:val="22"/>
        </w:rPr>
      </w:pPr>
      <w:r w:rsidRPr="00FE38D0">
        <w:rPr>
          <w:sz w:val="22"/>
          <w:szCs w:val="22"/>
        </w:rPr>
        <w:t>Полное фирменное наименование:</w:t>
      </w:r>
      <w:r w:rsidRPr="00FE38D0">
        <w:rPr>
          <w:rStyle w:val="Subst"/>
          <w:bCs/>
          <w:iCs/>
          <w:sz w:val="22"/>
          <w:szCs w:val="22"/>
        </w:rPr>
        <w:t xml:space="preserve"> Акционерное общество "Высокие технологии"</w:t>
      </w:r>
    </w:p>
    <w:p w:rsidR="00422916" w:rsidRPr="00FE38D0" w:rsidRDefault="00422916" w:rsidP="0050311D">
      <w:pPr>
        <w:ind w:left="400" w:hanging="116"/>
        <w:rPr>
          <w:sz w:val="22"/>
          <w:szCs w:val="22"/>
        </w:rPr>
      </w:pPr>
      <w:r w:rsidRPr="00FE38D0">
        <w:rPr>
          <w:sz w:val="22"/>
          <w:szCs w:val="22"/>
        </w:rPr>
        <w:t>Сокращенное фирменное наименование:</w:t>
      </w:r>
      <w:r w:rsidRPr="00FE38D0">
        <w:rPr>
          <w:rStyle w:val="Subst"/>
          <w:bCs/>
          <w:iCs/>
          <w:sz w:val="22"/>
          <w:szCs w:val="22"/>
        </w:rPr>
        <w:t xml:space="preserve"> АО "Высокие технологии"</w:t>
      </w:r>
    </w:p>
    <w:p w:rsidR="00422916" w:rsidRPr="00FE38D0" w:rsidRDefault="00422916" w:rsidP="0050311D">
      <w:pPr>
        <w:ind w:left="400" w:hanging="116"/>
        <w:rPr>
          <w:sz w:val="22"/>
          <w:szCs w:val="22"/>
        </w:rPr>
      </w:pPr>
      <w:r w:rsidRPr="00FE38D0">
        <w:rPr>
          <w:sz w:val="22"/>
          <w:szCs w:val="22"/>
        </w:rPr>
        <w:t>Место нахождения:</w:t>
      </w:r>
      <w:r w:rsidRPr="00FE38D0">
        <w:rPr>
          <w:rStyle w:val="Subst"/>
          <w:bCs/>
          <w:iCs/>
          <w:sz w:val="22"/>
          <w:szCs w:val="22"/>
        </w:rPr>
        <w:t xml:space="preserve"> 125424, город Москва, прое</w:t>
      </w:r>
      <w:proofErr w:type="gramStart"/>
      <w:r w:rsidRPr="00FE38D0">
        <w:rPr>
          <w:rStyle w:val="Subst"/>
          <w:bCs/>
          <w:iCs/>
          <w:sz w:val="22"/>
          <w:szCs w:val="22"/>
        </w:rPr>
        <w:t>зд Стр</w:t>
      </w:r>
      <w:proofErr w:type="gramEnd"/>
      <w:r w:rsidRPr="00FE38D0">
        <w:rPr>
          <w:rStyle w:val="Subst"/>
          <w:bCs/>
          <w:iCs/>
          <w:sz w:val="22"/>
          <w:szCs w:val="22"/>
        </w:rPr>
        <w:t>атонавтов, дом 17, офис 49</w:t>
      </w:r>
    </w:p>
    <w:p w:rsidR="00422916" w:rsidRPr="00FE38D0" w:rsidRDefault="00422916" w:rsidP="0050311D">
      <w:pPr>
        <w:ind w:left="400" w:hanging="116"/>
        <w:rPr>
          <w:sz w:val="22"/>
          <w:szCs w:val="22"/>
        </w:rPr>
      </w:pPr>
      <w:r w:rsidRPr="00FE38D0">
        <w:rPr>
          <w:sz w:val="22"/>
          <w:szCs w:val="22"/>
        </w:rPr>
        <w:t>ИНН:</w:t>
      </w:r>
      <w:r w:rsidRPr="00FE38D0">
        <w:rPr>
          <w:rStyle w:val="Subst"/>
          <w:bCs/>
          <w:iCs/>
          <w:sz w:val="22"/>
          <w:szCs w:val="22"/>
        </w:rPr>
        <w:t xml:space="preserve"> 7733900774</w:t>
      </w:r>
    </w:p>
    <w:p w:rsidR="00422916" w:rsidRPr="00FE38D0" w:rsidRDefault="00422916" w:rsidP="0050311D">
      <w:pPr>
        <w:ind w:left="400" w:hanging="116"/>
        <w:rPr>
          <w:sz w:val="22"/>
          <w:szCs w:val="22"/>
        </w:rPr>
      </w:pPr>
      <w:r w:rsidRPr="00FE38D0">
        <w:rPr>
          <w:sz w:val="22"/>
          <w:szCs w:val="22"/>
        </w:rPr>
        <w:t>ОГРН:</w:t>
      </w:r>
      <w:r w:rsidRPr="00FE38D0">
        <w:rPr>
          <w:rStyle w:val="Subst"/>
          <w:bCs/>
          <w:iCs/>
          <w:sz w:val="22"/>
          <w:szCs w:val="22"/>
        </w:rPr>
        <w:t xml:space="preserve"> 5147746296209</w:t>
      </w:r>
    </w:p>
    <w:p w:rsidR="00422916" w:rsidRPr="00FE38D0" w:rsidRDefault="00422916" w:rsidP="0050311D">
      <w:pPr>
        <w:ind w:left="400" w:hanging="116"/>
        <w:rPr>
          <w:b/>
          <w:sz w:val="22"/>
          <w:szCs w:val="22"/>
        </w:rPr>
      </w:pPr>
      <w:r w:rsidRPr="00FE38D0">
        <w:rPr>
          <w:sz w:val="22"/>
          <w:szCs w:val="22"/>
        </w:rPr>
        <w:t>Доля участия лица в уставном капитале эмитента,:</w:t>
      </w:r>
      <w:r w:rsidR="006C24A6" w:rsidRPr="00FE38D0">
        <w:rPr>
          <w:b/>
          <w:i/>
          <w:sz w:val="22"/>
          <w:szCs w:val="22"/>
        </w:rPr>
        <w:t>20,40 %</w:t>
      </w:r>
    </w:p>
    <w:p w:rsidR="00F30679" w:rsidRPr="00FE38D0" w:rsidRDefault="00422916" w:rsidP="007C38AE">
      <w:pPr>
        <w:ind w:left="400" w:hanging="116"/>
        <w:rPr>
          <w:rStyle w:val="Subst"/>
          <w:bCs/>
          <w:iCs/>
          <w:sz w:val="22"/>
          <w:szCs w:val="22"/>
        </w:rPr>
      </w:pPr>
      <w:r w:rsidRPr="00FE38D0">
        <w:rPr>
          <w:sz w:val="22"/>
          <w:szCs w:val="22"/>
        </w:rPr>
        <w:t>Доля принадлежавших лицу обыкновенных акций эмитента:</w:t>
      </w:r>
      <w:r w:rsidR="006C24A6" w:rsidRPr="00FE38D0">
        <w:rPr>
          <w:rStyle w:val="Subst"/>
          <w:bCs/>
          <w:iCs/>
          <w:sz w:val="22"/>
          <w:szCs w:val="22"/>
        </w:rPr>
        <w:t>21,02%</w:t>
      </w:r>
    </w:p>
    <w:p w:rsidR="00B633DD" w:rsidRDefault="00B633DD" w:rsidP="00B633DD">
      <w:pPr>
        <w:ind w:left="200"/>
        <w:rPr>
          <w:sz w:val="22"/>
          <w:szCs w:val="22"/>
        </w:rPr>
      </w:pPr>
    </w:p>
    <w:p w:rsidR="00B633DD" w:rsidRPr="00FE38D0" w:rsidRDefault="00B633DD" w:rsidP="00B633DD">
      <w:pPr>
        <w:ind w:left="200"/>
        <w:rPr>
          <w:rStyle w:val="Subst"/>
          <w:bCs/>
          <w:iCs/>
          <w:sz w:val="22"/>
          <w:szCs w:val="22"/>
        </w:rPr>
      </w:pPr>
      <w:r w:rsidRPr="00FE38D0">
        <w:rPr>
          <w:sz w:val="22"/>
          <w:szCs w:val="22"/>
        </w:rPr>
        <w:t>Дата составления списка лиц, имеющих право на участие в общем собрании акционеров (участников) эмитента:</w:t>
      </w:r>
      <w:r w:rsidRPr="00FE38D0">
        <w:rPr>
          <w:rStyle w:val="Subst"/>
          <w:bCs/>
          <w:iCs/>
          <w:sz w:val="22"/>
          <w:szCs w:val="22"/>
        </w:rPr>
        <w:t xml:space="preserve"> </w:t>
      </w:r>
      <w:r>
        <w:rPr>
          <w:rStyle w:val="Subst"/>
          <w:bCs/>
          <w:iCs/>
          <w:sz w:val="22"/>
          <w:szCs w:val="22"/>
        </w:rPr>
        <w:t>26.05.2019г.</w:t>
      </w:r>
    </w:p>
    <w:p w:rsidR="00B633DD" w:rsidRPr="00FE38D0" w:rsidRDefault="00B633DD" w:rsidP="00B633DD">
      <w:pPr>
        <w:ind w:left="200"/>
        <w:rPr>
          <w:rStyle w:val="Subst"/>
          <w:bCs/>
          <w:iCs/>
          <w:sz w:val="22"/>
          <w:szCs w:val="22"/>
        </w:rPr>
      </w:pPr>
      <w:r w:rsidRPr="00FE38D0">
        <w:rPr>
          <w:rStyle w:val="Subst"/>
          <w:bCs/>
          <w:iCs/>
          <w:sz w:val="22"/>
          <w:szCs w:val="22"/>
        </w:rPr>
        <w:t>1.</w:t>
      </w:r>
    </w:p>
    <w:p w:rsidR="00B633DD" w:rsidRPr="00FE38D0" w:rsidRDefault="00B633DD" w:rsidP="00B633DD">
      <w:pPr>
        <w:ind w:left="200"/>
        <w:rPr>
          <w:sz w:val="22"/>
          <w:szCs w:val="22"/>
        </w:rPr>
      </w:pPr>
      <w:r w:rsidRPr="00FE38D0">
        <w:rPr>
          <w:sz w:val="22"/>
          <w:szCs w:val="22"/>
        </w:rPr>
        <w:t>Полное фирменное наименование:</w:t>
      </w:r>
      <w:r w:rsidRPr="00FE38D0">
        <w:rPr>
          <w:rStyle w:val="Subst"/>
          <w:bCs/>
          <w:iCs/>
          <w:sz w:val="22"/>
          <w:szCs w:val="22"/>
        </w:rPr>
        <w:t xml:space="preserve"> Акционерное общество "</w:t>
      </w:r>
      <w:proofErr w:type="spellStart"/>
      <w:r w:rsidRPr="00FE38D0">
        <w:rPr>
          <w:rStyle w:val="Subst"/>
          <w:bCs/>
          <w:iCs/>
          <w:sz w:val="22"/>
          <w:szCs w:val="22"/>
        </w:rPr>
        <w:t>Авиаавтоматика</w:t>
      </w:r>
      <w:proofErr w:type="spellEnd"/>
      <w:proofErr w:type="gramStart"/>
      <w:r w:rsidRPr="00FE38D0">
        <w:rPr>
          <w:rStyle w:val="Subst"/>
          <w:bCs/>
          <w:iCs/>
          <w:sz w:val="22"/>
          <w:szCs w:val="22"/>
        </w:rPr>
        <w:t>»"</w:t>
      </w:r>
      <w:proofErr w:type="gramEnd"/>
      <w:r w:rsidRPr="00FE38D0">
        <w:rPr>
          <w:rStyle w:val="Subst"/>
          <w:bCs/>
          <w:iCs/>
          <w:sz w:val="22"/>
          <w:szCs w:val="22"/>
        </w:rPr>
        <w:t xml:space="preserve">имени </w:t>
      </w:r>
      <w:proofErr w:type="spellStart"/>
      <w:r w:rsidRPr="00FE38D0">
        <w:rPr>
          <w:rStyle w:val="Subst"/>
          <w:bCs/>
          <w:iCs/>
          <w:sz w:val="22"/>
          <w:szCs w:val="22"/>
        </w:rPr>
        <w:t>В.В.Тарасова</w:t>
      </w:r>
      <w:proofErr w:type="spellEnd"/>
      <w:r w:rsidRPr="00FE38D0">
        <w:rPr>
          <w:rStyle w:val="Subst"/>
          <w:bCs/>
          <w:iCs/>
          <w:sz w:val="22"/>
          <w:szCs w:val="22"/>
        </w:rPr>
        <w:t>»</w:t>
      </w:r>
    </w:p>
    <w:p w:rsidR="00B633DD" w:rsidRPr="00FE38D0" w:rsidRDefault="00B633DD" w:rsidP="00B633DD">
      <w:pPr>
        <w:ind w:left="200"/>
        <w:rPr>
          <w:sz w:val="22"/>
          <w:szCs w:val="22"/>
        </w:rPr>
      </w:pPr>
      <w:r w:rsidRPr="00FE38D0">
        <w:rPr>
          <w:sz w:val="22"/>
          <w:szCs w:val="22"/>
        </w:rPr>
        <w:t>Сокращенное фирменное наименование:</w:t>
      </w:r>
      <w:r w:rsidRPr="00FE38D0">
        <w:rPr>
          <w:rStyle w:val="Subst"/>
          <w:bCs/>
          <w:iCs/>
          <w:sz w:val="22"/>
          <w:szCs w:val="22"/>
        </w:rPr>
        <w:t xml:space="preserve"> АО "</w:t>
      </w:r>
      <w:proofErr w:type="spellStart"/>
      <w:r w:rsidRPr="00FE38D0">
        <w:rPr>
          <w:rStyle w:val="Subst"/>
          <w:bCs/>
          <w:iCs/>
          <w:sz w:val="22"/>
          <w:szCs w:val="22"/>
        </w:rPr>
        <w:t>Авиаавтоматика</w:t>
      </w:r>
      <w:proofErr w:type="spellEnd"/>
      <w:proofErr w:type="gramStart"/>
      <w:r w:rsidRPr="00FE38D0">
        <w:rPr>
          <w:rStyle w:val="Subst"/>
          <w:bCs/>
          <w:iCs/>
          <w:sz w:val="22"/>
          <w:szCs w:val="22"/>
        </w:rPr>
        <w:t>»"</w:t>
      </w:r>
      <w:proofErr w:type="gramEnd"/>
      <w:r w:rsidRPr="00FE38D0">
        <w:rPr>
          <w:rStyle w:val="Subst"/>
          <w:bCs/>
          <w:iCs/>
          <w:sz w:val="22"/>
          <w:szCs w:val="22"/>
        </w:rPr>
        <w:t xml:space="preserve">имени </w:t>
      </w:r>
      <w:proofErr w:type="spellStart"/>
      <w:r w:rsidRPr="00FE38D0">
        <w:rPr>
          <w:rStyle w:val="Subst"/>
          <w:bCs/>
          <w:iCs/>
          <w:sz w:val="22"/>
          <w:szCs w:val="22"/>
        </w:rPr>
        <w:t>В.В.Тарасова</w:t>
      </w:r>
      <w:proofErr w:type="spellEnd"/>
      <w:r w:rsidRPr="00FE38D0">
        <w:rPr>
          <w:rStyle w:val="Subst"/>
          <w:bCs/>
          <w:iCs/>
          <w:sz w:val="22"/>
          <w:szCs w:val="22"/>
        </w:rPr>
        <w:t>»</w:t>
      </w:r>
    </w:p>
    <w:p w:rsidR="00B633DD" w:rsidRPr="00FE38D0" w:rsidRDefault="00B633DD" w:rsidP="00B633DD">
      <w:pPr>
        <w:ind w:left="200"/>
        <w:rPr>
          <w:sz w:val="22"/>
          <w:szCs w:val="22"/>
        </w:rPr>
      </w:pPr>
      <w:r w:rsidRPr="00FE38D0">
        <w:rPr>
          <w:sz w:val="22"/>
          <w:szCs w:val="22"/>
        </w:rPr>
        <w:t>Место нахождения</w:t>
      </w:r>
    </w:p>
    <w:p w:rsidR="00B633DD" w:rsidRPr="00FE38D0" w:rsidRDefault="00B633DD" w:rsidP="00B633DD">
      <w:pPr>
        <w:widowControl/>
        <w:autoSpaceDE/>
        <w:autoSpaceDN/>
        <w:adjustRightInd/>
        <w:spacing w:before="0" w:after="0"/>
        <w:rPr>
          <w:rFonts w:eastAsia="Times New Roman"/>
          <w:b/>
          <w:i/>
          <w:sz w:val="22"/>
          <w:szCs w:val="22"/>
        </w:rPr>
      </w:pPr>
      <w:r w:rsidRPr="00FE38D0">
        <w:rPr>
          <w:rFonts w:eastAsia="Times New Roman"/>
          <w:b/>
          <w:i/>
          <w:sz w:val="22"/>
          <w:szCs w:val="22"/>
        </w:rPr>
        <w:t xml:space="preserve">305040 Курская обл., Курск г, Запольная </w:t>
      </w:r>
      <w:proofErr w:type="spellStart"/>
      <w:proofErr w:type="gramStart"/>
      <w:r w:rsidRPr="00FE38D0">
        <w:rPr>
          <w:rFonts w:eastAsia="Times New Roman"/>
          <w:b/>
          <w:i/>
          <w:sz w:val="22"/>
          <w:szCs w:val="22"/>
        </w:rPr>
        <w:t>ул</w:t>
      </w:r>
      <w:proofErr w:type="spellEnd"/>
      <w:proofErr w:type="gramEnd"/>
      <w:r w:rsidRPr="00FE38D0">
        <w:rPr>
          <w:rFonts w:eastAsia="Times New Roman"/>
          <w:b/>
          <w:i/>
          <w:sz w:val="22"/>
          <w:szCs w:val="22"/>
        </w:rPr>
        <w:t>, дом № 47</w:t>
      </w:r>
    </w:p>
    <w:p w:rsidR="00B633DD" w:rsidRPr="00FE38D0" w:rsidRDefault="00B633DD" w:rsidP="00B633DD">
      <w:pPr>
        <w:ind w:left="200"/>
        <w:rPr>
          <w:rStyle w:val="Subst"/>
          <w:bCs/>
          <w:iCs/>
          <w:sz w:val="22"/>
          <w:szCs w:val="22"/>
        </w:rPr>
      </w:pPr>
      <w:r w:rsidRPr="00FE38D0">
        <w:rPr>
          <w:rStyle w:val="Subst"/>
          <w:bCs/>
          <w:iCs/>
          <w:sz w:val="22"/>
          <w:szCs w:val="22"/>
        </w:rPr>
        <w:t>ИНН: 4629019412</w:t>
      </w:r>
    </w:p>
    <w:p w:rsidR="00B633DD" w:rsidRPr="00FE38D0" w:rsidRDefault="00B633DD" w:rsidP="00B633DD">
      <w:pPr>
        <w:ind w:left="200"/>
        <w:rPr>
          <w:b/>
          <w:bCs/>
          <w:i/>
          <w:iCs/>
          <w:sz w:val="22"/>
          <w:szCs w:val="22"/>
        </w:rPr>
      </w:pPr>
      <w:r w:rsidRPr="00FE38D0">
        <w:rPr>
          <w:rStyle w:val="Subst"/>
          <w:bCs/>
          <w:iCs/>
          <w:sz w:val="22"/>
          <w:szCs w:val="22"/>
        </w:rPr>
        <w:t>ОГРН: 1024600949867</w:t>
      </w:r>
    </w:p>
    <w:p w:rsidR="00B633DD" w:rsidRPr="00FE38D0" w:rsidRDefault="00B633DD" w:rsidP="00B633DD">
      <w:pPr>
        <w:ind w:left="200"/>
        <w:rPr>
          <w:b/>
          <w:i/>
          <w:sz w:val="22"/>
          <w:szCs w:val="22"/>
        </w:rPr>
      </w:pPr>
      <w:r w:rsidRPr="00FE38D0">
        <w:rPr>
          <w:sz w:val="22"/>
          <w:szCs w:val="22"/>
        </w:rPr>
        <w:t>Доля участия лица в уставном капитале эмитента:</w:t>
      </w:r>
      <w:r w:rsidRPr="00FE38D0">
        <w:rPr>
          <w:b/>
          <w:i/>
          <w:sz w:val="22"/>
          <w:szCs w:val="22"/>
        </w:rPr>
        <w:t xml:space="preserve">18,62 </w:t>
      </w:r>
      <w:r w:rsidRPr="00FE38D0">
        <w:rPr>
          <w:rStyle w:val="Subst"/>
          <w:b w:val="0"/>
          <w:bCs/>
          <w:i w:val="0"/>
          <w:iCs/>
          <w:sz w:val="22"/>
          <w:szCs w:val="22"/>
        </w:rPr>
        <w:t>%</w:t>
      </w:r>
    </w:p>
    <w:p w:rsidR="00B633DD" w:rsidRPr="00FE38D0" w:rsidRDefault="00B633DD" w:rsidP="00B633DD">
      <w:pPr>
        <w:ind w:left="200"/>
        <w:rPr>
          <w:sz w:val="22"/>
          <w:szCs w:val="22"/>
        </w:rPr>
      </w:pPr>
      <w:r w:rsidRPr="00FE38D0">
        <w:rPr>
          <w:sz w:val="22"/>
          <w:szCs w:val="22"/>
        </w:rPr>
        <w:t>Доля принадлежащих лицу обыкновенных акций эмитента:</w:t>
      </w:r>
      <w:r w:rsidRPr="00FE38D0">
        <w:rPr>
          <w:rStyle w:val="Subst"/>
          <w:bCs/>
          <w:iCs/>
          <w:sz w:val="22"/>
          <w:szCs w:val="22"/>
        </w:rPr>
        <w:t>19,18%</w:t>
      </w:r>
    </w:p>
    <w:p w:rsidR="00B633DD" w:rsidRPr="00FE38D0" w:rsidRDefault="00B633DD" w:rsidP="00B633DD">
      <w:pPr>
        <w:ind w:left="200"/>
        <w:rPr>
          <w:sz w:val="22"/>
          <w:szCs w:val="22"/>
        </w:rPr>
      </w:pPr>
    </w:p>
    <w:p w:rsidR="00B633DD" w:rsidRPr="00FE38D0" w:rsidRDefault="00B633DD" w:rsidP="00B633DD">
      <w:pPr>
        <w:ind w:left="200"/>
        <w:rPr>
          <w:rStyle w:val="Subst"/>
          <w:bCs/>
          <w:iCs/>
          <w:sz w:val="22"/>
          <w:szCs w:val="22"/>
        </w:rPr>
      </w:pPr>
      <w:r w:rsidRPr="00FE38D0">
        <w:rPr>
          <w:rStyle w:val="Subst"/>
          <w:bCs/>
          <w:iCs/>
          <w:sz w:val="22"/>
          <w:szCs w:val="22"/>
        </w:rPr>
        <w:t>2.</w:t>
      </w:r>
    </w:p>
    <w:p w:rsidR="00B633DD" w:rsidRPr="00FE38D0" w:rsidRDefault="00B633DD" w:rsidP="00B633DD">
      <w:pPr>
        <w:widowControl/>
        <w:autoSpaceDE/>
        <w:autoSpaceDN/>
        <w:adjustRightInd/>
        <w:spacing w:before="0" w:after="0"/>
        <w:ind w:left="142" w:hanging="142"/>
        <w:rPr>
          <w:rFonts w:eastAsia="Times New Roman"/>
          <w:b/>
          <w:i/>
          <w:sz w:val="22"/>
          <w:szCs w:val="22"/>
        </w:rPr>
      </w:pPr>
      <w:r w:rsidRPr="00FE38D0">
        <w:rPr>
          <w:sz w:val="22"/>
          <w:szCs w:val="22"/>
        </w:rPr>
        <w:t>Полное фирменное наименование</w:t>
      </w:r>
      <w:r w:rsidRPr="00FE38D0">
        <w:rPr>
          <w:b/>
          <w:i/>
          <w:sz w:val="22"/>
          <w:szCs w:val="22"/>
        </w:rPr>
        <w:t xml:space="preserve">: </w:t>
      </w:r>
      <w:r w:rsidRPr="00FE38D0">
        <w:rPr>
          <w:rFonts w:eastAsia="Times New Roman"/>
          <w:b/>
          <w:i/>
          <w:sz w:val="22"/>
          <w:szCs w:val="22"/>
        </w:rPr>
        <w:t xml:space="preserve">акционерное общество "Пензенское производственное объединение электронной вычислительной техники имени </w:t>
      </w:r>
      <w:proofErr w:type="spellStart"/>
      <w:r w:rsidRPr="00FE38D0">
        <w:rPr>
          <w:rFonts w:eastAsia="Times New Roman"/>
          <w:b/>
          <w:i/>
          <w:sz w:val="22"/>
          <w:szCs w:val="22"/>
        </w:rPr>
        <w:t>В.А.Ревунова</w:t>
      </w:r>
      <w:proofErr w:type="spellEnd"/>
      <w:r w:rsidRPr="00FE38D0">
        <w:rPr>
          <w:rFonts w:eastAsia="Times New Roman"/>
          <w:b/>
          <w:i/>
          <w:sz w:val="22"/>
          <w:szCs w:val="22"/>
        </w:rPr>
        <w:t>"</w:t>
      </w:r>
    </w:p>
    <w:p w:rsidR="00B633DD" w:rsidRPr="00FE38D0" w:rsidRDefault="00B633DD" w:rsidP="00B633DD">
      <w:pPr>
        <w:ind w:left="200"/>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АО "ППО ЭВТ им. В.А. </w:t>
      </w:r>
      <w:proofErr w:type="spellStart"/>
      <w:r w:rsidRPr="00FE38D0">
        <w:rPr>
          <w:rStyle w:val="Subst"/>
          <w:bCs/>
          <w:iCs/>
          <w:sz w:val="22"/>
          <w:szCs w:val="22"/>
        </w:rPr>
        <w:t>Ревунова</w:t>
      </w:r>
      <w:proofErr w:type="spellEnd"/>
      <w:r w:rsidRPr="00FE38D0">
        <w:rPr>
          <w:rStyle w:val="Subst"/>
          <w:bCs/>
          <w:iCs/>
          <w:sz w:val="22"/>
          <w:szCs w:val="22"/>
        </w:rPr>
        <w:t>"</w:t>
      </w:r>
    </w:p>
    <w:p w:rsidR="00B633DD" w:rsidRPr="00FE38D0" w:rsidRDefault="00B633DD" w:rsidP="00B633DD">
      <w:pPr>
        <w:ind w:left="200"/>
        <w:rPr>
          <w:sz w:val="22"/>
          <w:szCs w:val="22"/>
        </w:rPr>
      </w:pPr>
      <w:r w:rsidRPr="00FE38D0">
        <w:rPr>
          <w:sz w:val="22"/>
          <w:szCs w:val="22"/>
        </w:rPr>
        <w:t>Место нахождения</w:t>
      </w:r>
    </w:p>
    <w:p w:rsidR="00B633DD" w:rsidRPr="00FE38D0" w:rsidRDefault="00B633DD" w:rsidP="00B633DD">
      <w:pPr>
        <w:widowControl/>
        <w:autoSpaceDE/>
        <w:autoSpaceDN/>
        <w:adjustRightInd/>
        <w:spacing w:before="0" w:after="0"/>
        <w:rPr>
          <w:rFonts w:eastAsia="Times New Roman"/>
          <w:b/>
          <w:i/>
          <w:sz w:val="22"/>
          <w:szCs w:val="22"/>
        </w:rPr>
      </w:pPr>
      <w:r w:rsidRPr="00FE38D0">
        <w:rPr>
          <w:rFonts w:eastAsia="Times New Roman"/>
          <w:b/>
          <w:i/>
          <w:sz w:val="22"/>
          <w:szCs w:val="22"/>
        </w:rPr>
        <w:t xml:space="preserve">440039 Пензенская </w:t>
      </w:r>
      <w:proofErr w:type="spellStart"/>
      <w:proofErr w:type="gramStart"/>
      <w:r w:rsidRPr="00FE38D0">
        <w:rPr>
          <w:rFonts w:eastAsia="Times New Roman"/>
          <w:b/>
          <w:i/>
          <w:sz w:val="22"/>
          <w:szCs w:val="22"/>
        </w:rPr>
        <w:t>обл</w:t>
      </w:r>
      <w:proofErr w:type="spellEnd"/>
      <w:proofErr w:type="gramEnd"/>
      <w:r w:rsidRPr="00FE38D0">
        <w:rPr>
          <w:rFonts w:eastAsia="Times New Roman"/>
          <w:b/>
          <w:i/>
          <w:sz w:val="22"/>
          <w:szCs w:val="22"/>
        </w:rPr>
        <w:t xml:space="preserve">, Пенза г, Гагарина </w:t>
      </w:r>
      <w:proofErr w:type="spellStart"/>
      <w:r w:rsidRPr="00FE38D0">
        <w:rPr>
          <w:rFonts w:eastAsia="Times New Roman"/>
          <w:b/>
          <w:i/>
          <w:sz w:val="22"/>
          <w:szCs w:val="22"/>
        </w:rPr>
        <w:t>ул</w:t>
      </w:r>
      <w:proofErr w:type="spellEnd"/>
      <w:r w:rsidRPr="00FE38D0">
        <w:rPr>
          <w:rFonts w:eastAsia="Times New Roman"/>
          <w:b/>
          <w:i/>
          <w:sz w:val="22"/>
          <w:szCs w:val="22"/>
        </w:rPr>
        <w:t>, дом № 13</w:t>
      </w:r>
    </w:p>
    <w:p w:rsidR="00B633DD" w:rsidRPr="00FE38D0" w:rsidRDefault="00B633DD" w:rsidP="00B633DD">
      <w:pPr>
        <w:ind w:left="200"/>
        <w:rPr>
          <w:rStyle w:val="Subst"/>
          <w:bCs/>
          <w:iCs/>
          <w:sz w:val="22"/>
          <w:szCs w:val="22"/>
        </w:rPr>
      </w:pPr>
      <w:r w:rsidRPr="00FE38D0">
        <w:rPr>
          <w:rStyle w:val="Subst"/>
          <w:bCs/>
          <w:iCs/>
          <w:sz w:val="22"/>
          <w:szCs w:val="22"/>
        </w:rPr>
        <w:t>ИНН: 58335094907</w:t>
      </w:r>
    </w:p>
    <w:p w:rsidR="00B633DD" w:rsidRPr="00FE38D0" w:rsidRDefault="00B633DD" w:rsidP="00B633DD">
      <w:pPr>
        <w:ind w:left="200"/>
        <w:rPr>
          <w:b/>
          <w:bCs/>
          <w:i/>
          <w:iCs/>
          <w:sz w:val="22"/>
          <w:szCs w:val="22"/>
        </w:rPr>
      </w:pPr>
      <w:r w:rsidRPr="00FE38D0">
        <w:rPr>
          <w:rStyle w:val="Subst"/>
          <w:bCs/>
          <w:iCs/>
          <w:sz w:val="22"/>
          <w:szCs w:val="22"/>
        </w:rPr>
        <w:lastRenderedPageBreak/>
        <w:t>ОГРН: 1125835000125</w:t>
      </w:r>
    </w:p>
    <w:p w:rsidR="00B633DD" w:rsidRPr="00FE38D0" w:rsidRDefault="00B633DD" w:rsidP="00B633DD">
      <w:pPr>
        <w:ind w:left="200"/>
        <w:rPr>
          <w:sz w:val="22"/>
          <w:szCs w:val="22"/>
        </w:rPr>
      </w:pPr>
      <w:r w:rsidRPr="00FE38D0">
        <w:rPr>
          <w:sz w:val="22"/>
          <w:szCs w:val="22"/>
        </w:rPr>
        <w:t>Доля участия лица в уставном капитале эмитента:</w:t>
      </w:r>
      <w:r w:rsidRPr="00FE38D0">
        <w:rPr>
          <w:rStyle w:val="Subst"/>
          <w:bCs/>
          <w:iCs/>
          <w:sz w:val="22"/>
          <w:szCs w:val="22"/>
        </w:rPr>
        <w:t xml:space="preserve"> 15,34%</w:t>
      </w:r>
    </w:p>
    <w:p w:rsidR="00B633DD" w:rsidRPr="00FE38D0" w:rsidRDefault="00B633DD" w:rsidP="00B633DD">
      <w:pPr>
        <w:ind w:left="200"/>
        <w:rPr>
          <w:rStyle w:val="Subst"/>
          <w:b w:val="0"/>
          <w:i w:val="0"/>
          <w:sz w:val="22"/>
          <w:szCs w:val="22"/>
        </w:rPr>
      </w:pPr>
      <w:r w:rsidRPr="00FE38D0">
        <w:rPr>
          <w:sz w:val="22"/>
          <w:szCs w:val="22"/>
        </w:rPr>
        <w:t>Доля принадлежащих лицу обыкновенных акций эмитента:</w:t>
      </w:r>
      <w:r w:rsidRPr="00FE38D0">
        <w:rPr>
          <w:rStyle w:val="Subst"/>
          <w:bCs/>
          <w:iCs/>
          <w:sz w:val="22"/>
          <w:szCs w:val="22"/>
        </w:rPr>
        <w:t xml:space="preserve"> 15,80%</w:t>
      </w:r>
    </w:p>
    <w:p w:rsidR="00B633DD" w:rsidRPr="00FE38D0" w:rsidRDefault="00B633DD" w:rsidP="00B633DD">
      <w:pPr>
        <w:ind w:left="200"/>
        <w:rPr>
          <w:rStyle w:val="Subst"/>
          <w:bCs/>
          <w:iCs/>
          <w:sz w:val="22"/>
          <w:szCs w:val="22"/>
        </w:rPr>
      </w:pPr>
    </w:p>
    <w:p w:rsidR="00B633DD" w:rsidRPr="00FE38D0" w:rsidRDefault="00B633DD" w:rsidP="00B633DD">
      <w:pPr>
        <w:ind w:left="200"/>
        <w:rPr>
          <w:rStyle w:val="Subst"/>
          <w:bCs/>
          <w:iCs/>
          <w:sz w:val="22"/>
          <w:szCs w:val="22"/>
        </w:rPr>
      </w:pPr>
      <w:r w:rsidRPr="00FE38D0">
        <w:rPr>
          <w:rStyle w:val="Subst"/>
          <w:bCs/>
          <w:iCs/>
          <w:sz w:val="22"/>
          <w:szCs w:val="22"/>
        </w:rPr>
        <w:t>3.</w:t>
      </w:r>
    </w:p>
    <w:p w:rsidR="00B633DD" w:rsidRPr="00FE38D0" w:rsidRDefault="00B633DD" w:rsidP="00B633DD">
      <w:pPr>
        <w:ind w:left="200"/>
        <w:rPr>
          <w:sz w:val="22"/>
          <w:szCs w:val="22"/>
        </w:rPr>
      </w:pPr>
      <w:r w:rsidRPr="00FE38D0">
        <w:rPr>
          <w:sz w:val="22"/>
          <w:szCs w:val="22"/>
        </w:rPr>
        <w:t>Полное фирменное наименование:</w:t>
      </w:r>
      <w:r w:rsidRPr="00FE38D0">
        <w:rPr>
          <w:rStyle w:val="Subst"/>
          <w:bCs/>
          <w:iCs/>
          <w:sz w:val="22"/>
          <w:szCs w:val="22"/>
        </w:rPr>
        <w:t xml:space="preserve"> Закрытое акционерное общество "</w:t>
      </w:r>
      <w:proofErr w:type="spellStart"/>
      <w:r w:rsidRPr="00FE38D0">
        <w:rPr>
          <w:rStyle w:val="Subst"/>
          <w:bCs/>
          <w:iCs/>
          <w:sz w:val="22"/>
          <w:szCs w:val="22"/>
        </w:rPr>
        <w:t>РиверПарк</w:t>
      </w:r>
      <w:proofErr w:type="spellEnd"/>
      <w:r w:rsidRPr="00FE38D0">
        <w:rPr>
          <w:rStyle w:val="Subst"/>
          <w:bCs/>
          <w:iCs/>
          <w:sz w:val="22"/>
          <w:szCs w:val="22"/>
        </w:rPr>
        <w:t>"</w:t>
      </w:r>
    </w:p>
    <w:p w:rsidR="00B633DD" w:rsidRPr="00FE38D0" w:rsidRDefault="00B633DD" w:rsidP="00B633DD">
      <w:pPr>
        <w:ind w:left="200"/>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ЗАО "</w:t>
      </w:r>
      <w:proofErr w:type="spellStart"/>
      <w:r w:rsidRPr="00FE38D0">
        <w:rPr>
          <w:rStyle w:val="Subst"/>
          <w:bCs/>
          <w:iCs/>
          <w:sz w:val="22"/>
          <w:szCs w:val="22"/>
        </w:rPr>
        <w:t>РиверПарк</w:t>
      </w:r>
      <w:proofErr w:type="spellEnd"/>
      <w:r w:rsidRPr="00FE38D0">
        <w:rPr>
          <w:rStyle w:val="Subst"/>
          <w:bCs/>
          <w:iCs/>
          <w:sz w:val="22"/>
          <w:szCs w:val="22"/>
        </w:rPr>
        <w:t>"</w:t>
      </w:r>
    </w:p>
    <w:p w:rsidR="00B633DD" w:rsidRPr="00FE38D0" w:rsidRDefault="00B633DD" w:rsidP="00B633DD">
      <w:pPr>
        <w:ind w:left="200"/>
        <w:rPr>
          <w:sz w:val="22"/>
          <w:szCs w:val="22"/>
        </w:rPr>
      </w:pPr>
      <w:r w:rsidRPr="00FE38D0">
        <w:rPr>
          <w:sz w:val="22"/>
          <w:szCs w:val="22"/>
        </w:rPr>
        <w:t>Место нахождения</w:t>
      </w:r>
    </w:p>
    <w:p w:rsidR="00B633DD" w:rsidRPr="00FE38D0" w:rsidRDefault="00B633DD" w:rsidP="00B633DD">
      <w:pPr>
        <w:ind w:left="284" w:hanging="284"/>
        <w:rPr>
          <w:rStyle w:val="Subst"/>
          <w:bCs/>
          <w:iCs/>
          <w:sz w:val="22"/>
          <w:szCs w:val="22"/>
        </w:rPr>
      </w:pPr>
      <w:r w:rsidRPr="00FE38D0">
        <w:rPr>
          <w:rStyle w:val="Subst"/>
          <w:bCs/>
          <w:iCs/>
          <w:sz w:val="22"/>
          <w:szCs w:val="22"/>
        </w:rPr>
        <w:t xml:space="preserve"> 422901 Россия, Республика Татарстан, Алексеевский район, </w:t>
      </w:r>
      <w:proofErr w:type="spellStart"/>
      <w:r w:rsidRPr="00FE38D0">
        <w:rPr>
          <w:rStyle w:val="Subst"/>
          <w:bCs/>
          <w:iCs/>
          <w:sz w:val="22"/>
          <w:szCs w:val="22"/>
        </w:rPr>
        <w:t>п.г.т</w:t>
      </w:r>
      <w:proofErr w:type="spellEnd"/>
      <w:r w:rsidRPr="00FE38D0">
        <w:rPr>
          <w:rStyle w:val="Subst"/>
          <w:bCs/>
          <w:iCs/>
          <w:sz w:val="22"/>
          <w:szCs w:val="22"/>
        </w:rPr>
        <w:t xml:space="preserve">.  </w:t>
      </w:r>
      <w:proofErr w:type="gramStart"/>
      <w:r w:rsidRPr="00FE38D0">
        <w:rPr>
          <w:rStyle w:val="Subst"/>
          <w:bCs/>
          <w:iCs/>
          <w:sz w:val="22"/>
          <w:szCs w:val="22"/>
        </w:rPr>
        <w:t>Алексеевское</w:t>
      </w:r>
      <w:proofErr w:type="gramEnd"/>
      <w:r w:rsidRPr="00FE38D0">
        <w:rPr>
          <w:rStyle w:val="Subst"/>
          <w:bCs/>
          <w:iCs/>
          <w:sz w:val="22"/>
          <w:szCs w:val="22"/>
        </w:rPr>
        <w:t>, Пушкина 1оф. 1</w:t>
      </w:r>
    </w:p>
    <w:p w:rsidR="00B633DD" w:rsidRPr="00FE38D0" w:rsidRDefault="00B633DD" w:rsidP="00B633DD">
      <w:pPr>
        <w:ind w:left="200"/>
        <w:rPr>
          <w:rStyle w:val="Subst"/>
          <w:bCs/>
          <w:iCs/>
          <w:sz w:val="22"/>
          <w:szCs w:val="22"/>
        </w:rPr>
      </w:pPr>
      <w:r w:rsidRPr="00FE38D0">
        <w:rPr>
          <w:rStyle w:val="Subst"/>
          <w:bCs/>
          <w:iCs/>
          <w:sz w:val="22"/>
          <w:szCs w:val="22"/>
        </w:rPr>
        <w:t>ИНН: 1605005849</w:t>
      </w:r>
    </w:p>
    <w:p w:rsidR="00B633DD" w:rsidRPr="00FE38D0" w:rsidRDefault="00B633DD" w:rsidP="00B633DD">
      <w:pPr>
        <w:ind w:left="200"/>
        <w:rPr>
          <w:b/>
          <w:bCs/>
          <w:i/>
          <w:iCs/>
          <w:sz w:val="22"/>
          <w:szCs w:val="22"/>
        </w:rPr>
      </w:pPr>
      <w:r w:rsidRPr="00FE38D0">
        <w:rPr>
          <w:rStyle w:val="Subst"/>
          <w:bCs/>
          <w:iCs/>
          <w:sz w:val="22"/>
          <w:szCs w:val="22"/>
        </w:rPr>
        <w:t>ОГРН: 1091677001481</w:t>
      </w:r>
    </w:p>
    <w:p w:rsidR="00B633DD" w:rsidRPr="00FE38D0" w:rsidRDefault="00B633DD" w:rsidP="00B633DD">
      <w:pPr>
        <w:ind w:left="200"/>
        <w:rPr>
          <w:sz w:val="22"/>
          <w:szCs w:val="22"/>
        </w:rPr>
      </w:pPr>
      <w:r w:rsidRPr="00FE38D0">
        <w:rPr>
          <w:sz w:val="22"/>
          <w:szCs w:val="22"/>
        </w:rPr>
        <w:t>Доля участия лица в уставном капитале эмитента:</w:t>
      </w:r>
      <w:r w:rsidRPr="00FE38D0">
        <w:rPr>
          <w:rStyle w:val="Subst"/>
          <w:bCs/>
          <w:iCs/>
          <w:sz w:val="22"/>
          <w:szCs w:val="22"/>
        </w:rPr>
        <w:t xml:space="preserve"> 19,99%</w:t>
      </w:r>
    </w:p>
    <w:p w:rsidR="00B633DD" w:rsidRPr="00FE38D0" w:rsidRDefault="00B633DD" w:rsidP="00B633DD">
      <w:pPr>
        <w:ind w:left="200"/>
        <w:rPr>
          <w:sz w:val="22"/>
          <w:szCs w:val="22"/>
        </w:rPr>
      </w:pPr>
      <w:r w:rsidRPr="00FE38D0">
        <w:rPr>
          <w:sz w:val="22"/>
          <w:szCs w:val="22"/>
        </w:rPr>
        <w:t>Доля принадлежащих лицу обыкновенных акций эмитента:</w:t>
      </w:r>
      <w:r w:rsidRPr="00FE38D0">
        <w:rPr>
          <w:rStyle w:val="Subst"/>
          <w:bCs/>
          <w:iCs/>
          <w:sz w:val="22"/>
          <w:szCs w:val="22"/>
        </w:rPr>
        <w:t xml:space="preserve"> 19,13%</w:t>
      </w:r>
    </w:p>
    <w:p w:rsidR="00B633DD" w:rsidRPr="00FE38D0" w:rsidRDefault="00B633DD" w:rsidP="00B633DD">
      <w:pPr>
        <w:ind w:left="200"/>
        <w:rPr>
          <w:sz w:val="22"/>
          <w:szCs w:val="22"/>
        </w:rPr>
      </w:pPr>
    </w:p>
    <w:p w:rsidR="00B633DD" w:rsidRPr="00FE38D0" w:rsidRDefault="00B633DD" w:rsidP="00B633DD">
      <w:pPr>
        <w:ind w:left="200"/>
        <w:rPr>
          <w:b/>
          <w:i/>
          <w:sz w:val="22"/>
          <w:szCs w:val="22"/>
        </w:rPr>
      </w:pPr>
      <w:r w:rsidRPr="00FE38D0">
        <w:rPr>
          <w:b/>
          <w:i/>
          <w:sz w:val="22"/>
          <w:szCs w:val="22"/>
        </w:rPr>
        <w:t>4.</w:t>
      </w:r>
    </w:p>
    <w:p w:rsidR="00B633DD" w:rsidRPr="00FE38D0" w:rsidRDefault="00B633DD" w:rsidP="00B633DD">
      <w:pPr>
        <w:ind w:left="200"/>
        <w:rPr>
          <w:sz w:val="22"/>
          <w:szCs w:val="22"/>
        </w:rPr>
      </w:pPr>
      <w:r w:rsidRPr="00FE38D0">
        <w:rPr>
          <w:sz w:val="22"/>
          <w:szCs w:val="22"/>
        </w:rPr>
        <w:t>Полное фирменное наименование:</w:t>
      </w:r>
      <w:r w:rsidRPr="00FE38D0">
        <w:rPr>
          <w:rStyle w:val="Subst"/>
          <w:bCs/>
          <w:iCs/>
          <w:sz w:val="22"/>
          <w:szCs w:val="22"/>
        </w:rPr>
        <w:t xml:space="preserve"> Закрытое акционерное общество "Стар"</w:t>
      </w:r>
    </w:p>
    <w:p w:rsidR="00B633DD" w:rsidRPr="00FE38D0" w:rsidRDefault="00B633DD" w:rsidP="00B633DD">
      <w:pPr>
        <w:ind w:left="200"/>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ЗАО "Стар"</w:t>
      </w:r>
    </w:p>
    <w:p w:rsidR="00B633DD" w:rsidRPr="00FE38D0" w:rsidRDefault="00B633DD" w:rsidP="00B633DD">
      <w:pPr>
        <w:ind w:left="200"/>
        <w:rPr>
          <w:sz w:val="22"/>
          <w:szCs w:val="22"/>
        </w:rPr>
      </w:pPr>
      <w:r w:rsidRPr="00FE38D0">
        <w:rPr>
          <w:sz w:val="22"/>
          <w:szCs w:val="22"/>
        </w:rPr>
        <w:t>Место нахождения</w:t>
      </w:r>
    </w:p>
    <w:p w:rsidR="00B633DD" w:rsidRPr="00FE38D0" w:rsidRDefault="00B633DD" w:rsidP="00B633DD">
      <w:pPr>
        <w:rPr>
          <w:rStyle w:val="Subst"/>
          <w:bCs/>
          <w:iCs/>
          <w:sz w:val="22"/>
          <w:szCs w:val="22"/>
        </w:rPr>
      </w:pPr>
      <w:r w:rsidRPr="00FE38D0">
        <w:rPr>
          <w:rStyle w:val="Subst"/>
          <w:bCs/>
          <w:iCs/>
          <w:sz w:val="22"/>
          <w:szCs w:val="22"/>
        </w:rPr>
        <w:t xml:space="preserve">  432071 Россия, Ульяновская область, город Ульяновск, Гагарина 34 оф. 304</w:t>
      </w:r>
    </w:p>
    <w:p w:rsidR="00B633DD" w:rsidRPr="00FE38D0" w:rsidRDefault="00B633DD" w:rsidP="00B633DD">
      <w:pPr>
        <w:ind w:left="200"/>
        <w:rPr>
          <w:rStyle w:val="Subst"/>
          <w:bCs/>
          <w:iCs/>
          <w:sz w:val="22"/>
          <w:szCs w:val="22"/>
        </w:rPr>
      </w:pPr>
      <w:r w:rsidRPr="00FE38D0">
        <w:rPr>
          <w:rStyle w:val="Subst"/>
          <w:bCs/>
          <w:iCs/>
          <w:sz w:val="22"/>
          <w:szCs w:val="22"/>
        </w:rPr>
        <w:t>ИНН: 7325123960</w:t>
      </w:r>
    </w:p>
    <w:p w:rsidR="00B633DD" w:rsidRPr="00FE38D0" w:rsidRDefault="00B633DD" w:rsidP="00B633DD">
      <w:pPr>
        <w:ind w:left="200"/>
        <w:rPr>
          <w:b/>
          <w:bCs/>
          <w:i/>
          <w:iCs/>
          <w:sz w:val="22"/>
          <w:szCs w:val="22"/>
        </w:rPr>
      </w:pPr>
      <w:r w:rsidRPr="00FE38D0">
        <w:rPr>
          <w:rStyle w:val="Subst"/>
          <w:bCs/>
          <w:iCs/>
          <w:sz w:val="22"/>
          <w:szCs w:val="22"/>
        </w:rPr>
        <w:t>ОГРН: 1137325005982</w:t>
      </w:r>
    </w:p>
    <w:p w:rsidR="00B633DD" w:rsidRPr="00FE38D0" w:rsidRDefault="00B633DD" w:rsidP="00B633DD">
      <w:pPr>
        <w:ind w:left="200"/>
        <w:rPr>
          <w:sz w:val="22"/>
          <w:szCs w:val="22"/>
        </w:rPr>
      </w:pPr>
      <w:r w:rsidRPr="00FE38D0">
        <w:rPr>
          <w:sz w:val="22"/>
          <w:szCs w:val="22"/>
        </w:rPr>
        <w:t>Доля участия лица в уставном капитале эмитента:</w:t>
      </w:r>
      <w:r w:rsidRPr="00FE38D0">
        <w:rPr>
          <w:rStyle w:val="Subst"/>
          <w:bCs/>
          <w:iCs/>
          <w:sz w:val="22"/>
          <w:szCs w:val="22"/>
        </w:rPr>
        <w:t xml:space="preserve">19, </w:t>
      </w:r>
      <w:r w:rsidR="00C415E0">
        <w:rPr>
          <w:rStyle w:val="Subst"/>
          <w:bCs/>
          <w:iCs/>
          <w:sz w:val="22"/>
          <w:szCs w:val="22"/>
        </w:rPr>
        <w:t>40</w:t>
      </w:r>
      <w:r w:rsidRPr="00FE38D0">
        <w:rPr>
          <w:rStyle w:val="Subst"/>
          <w:bCs/>
          <w:iCs/>
          <w:sz w:val="22"/>
          <w:szCs w:val="22"/>
        </w:rPr>
        <w:t>%</w:t>
      </w:r>
    </w:p>
    <w:p w:rsidR="00B633DD" w:rsidRPr="00FE38D0" w:rsidRDefault="00B633DD" w:rsidP="00B633DD">
      <w:pPr>
        <w:ind w:left="200"/>
        <w:rPr>
          <w:sz w:val="22"/>
          <w:szCs w:val="22"/>
        </w:rPr>
      </w:pPr>
      <w:r w:rsidRPr="00FE38D0">
        <w:rPr>
          <w:sz w:val="22"/>
          <w:szCs w:val="22"/>
        </w:rPr>
        <w:t>Доля принадлежащих лицу обыкновенных акций эмитента:</w:t>
      </w:r>
      <w:r w:rsidRPr="00FE38D0">
        <w:rPr>
          <w:rStyle w:val="Subst"/>
          <w:bCs/>
          <w:iCs/>
          <w:sz w:val="22"/>
          <w:szCs w:val="22"/>
        </w:rPr>
        <w:t>19,9</w:t>
      </w:r>
      <w:r w:rsidR="00C415E0">
        <w:rPr>
          <w:rStyle w:val="Subst"/>
          <w:bCs/>
          <w:iCs/>
          <w:sz w:val="22"/>
          <w:szCs w:val="22"/>
        </w:rPr>
        <w:t>9</w:t>
      </w:r>
      <w:r w:rsidRPr="00FE38D0">
        <w:rPr>
          <w:rStyle w:val="Subst"/>
          <w:bCs/>
          <w:iCs/>
          <w:sz w:val="22"/>
          <w:szCs w:val="22"/>
        </w:rPr>
        <w:t>%</w:t>
      </w:r>
    </w:p>
    <w:p w:rsidR="00B633DD" w:rsidRPr="00FE38D0" w:rsidRDefault="00B633DD" w:rsidP="00B633DD">
      <w:pPr>
        <w:ind w:left="200"/>
        <w:rPr>
          <w:b/>
          <w:i/>
          <w:sz w:val="22"/>
          <w:szCs w:val="22"/>
        </w:rPr>
      </w:pPr>
    </w:p>
    <w:p w:rsidR="00B633DD" w:rsidRPr="00FE38D0" w:rsidRDefault="00B633DD" w:rsidP="00B633DD">
      <w:pPr>
        <w:ind w:left="200"/>
        <w:rPr>
          <w:b/>
          <w:i/>
          <w:sz w:val="22"/>
          <w:szCs w:val="22"/>
        </w:rPr>
      </w:pPr>
      <w:r w:rsidRPr="00FE38D0">
        <w:rPr>
          <w:b/>
          <w:i/>
          <w:sz w:val="22"/>
          <w:szCs w:val="22"/>
        </w:rPr>
        <w:t>5.</w:t>
      </w:r>
    </w:p>
    <w:p w:rsidR="00B633DD" w:rsidRPr="00FE38D0" w:rsidRDefault="00B633DD" w:rsidP="00B633DD">
      <w:pPr>
        <w:ind w:left="400" w:hanging="116"/>
        <w:rPr>
          <w:sz w:val="22"/>
          <w:szCs w:val="22"/>
        </w:rPr>
      </w:pPr>
      <w:r w:rsidRPr="00FE38D0">
        <w:rPr>
          <w:sz w:val="22"/>
          <w:szCs w:val="22"/>
        </w:rPr>
        <w:t>Полное фирменное наименование:</w:t>
      </w:r>
      <w:r w:rsidRPr="00FE38D0">
        <w:rPr>
          <w:rStyle w:val="Subst"/>
          <w:bCs/>
          <w:iCs/>
          <w:sz w:val="22"/>
          <w:szCs w:val="22"/>
        </w:rPr>
        <w:t xml:space="preserve"> Акционерное общество "Высокие технологии"</w:t>
      </w:r>
    </w:p>
    <w:p w:rsidR="00B633DD" w:rsidRPr="00FE38D0" w:rsidRDefault="00B633DD" w:rsidP="00B633DD">
      <w:pPr>
        <w:ind w:left="400" w:hanging="116"/>
        <w:rPr>
          <w:sz w:val="22"/>
          <w:szCs w:val="22"/>
        </w:rPr>
      </w:pPr>
      <w:r w:rsidRPr="00FE38D0">
        <w:rPr>
          <w:sz w:val="22"/>
          <w:szCs w:val="22"/>
        </w:rPr>
        <w:t>Сокращенное фирменное наименование:</w:t>
      </w:r>
      <w:r w:rsidRPr="00FE38D0">
        <w:rPr>
          <w:rStyle w:val="Subst"/>
          <w:bCs/>
          <w:iCs/>
          <w:sz w:val="22"/>
          <w:szCs w:val="22"/>
        </w:rPr>
        <w:t xml:space="preserve"> АО "Высокие технологии"</w:t>
      </w:r>
    </w:p>
    <w:p w:rsidR="00B633DD" w:rsidRPr="00FE38D0" w:rsidRDefault="00B633DD" w:rsidP="00B633DD">
      <w:pPr>
        <w:ind w:left="400" w:hanging="116"/>
        <w:rPr>
          <w:sz w:val="22"/>
          <w:szCs w:val="22"/>
        </w:rPr>
      </w:pPr>
      <w:r w:rsidRPr="00FE38D0">
        <w:rPr>
          <w:sz w:val="22"/>
          <w:szCs w:val="22"/>
        </w:rPr>
        <w:t>Место нахождения:</w:t>
      </w:r>
      <w:r w:rsidRPr="00FE38D0">
        <w:rPr>
          <w:rStyle w:val="Subst"/>
          <w:bCs/>
          <w:iCs/>
          <w:sz w:val="22"/>
          <w:szCs w:val="22"/>
        </w:rPr>
        <w:t xml:space="preserve"> 125424, город Москва, прое</w:t>
      </w:r>
      <w:proofErr w:type="gramStart"/>
      <w:r w:rsidRPr="00FE38D0">
        <w:rPr>
          <w:rStyle w:val="Subst"/>
          <w:bCs/>
          <w:iCs/>
          <w:sz w:val="22"/>
          <w:szCs w:val="22"/>
        </w:rPr>
        <w:t>зд Стр</w:t>
      </w:r>
      <w:proofErr w:type="gramEnd"/>
      <w:r w:rsidRPr="00FE38D0">
        <w:rPr>
          <w:rStyle w:val="Subst"/>
          <w:bCs/>
          <w:iCs/>
          <w:sz w:val="22"/>
          <w:szCs w:val="22"/>
        </w:rPr>
        <w:t>атонавтов, дом 17, офис 49</w:t>
      </w:r>
    </w:p>
    <w:p w:rsidR="00B633DD" w:rsidRPr="00FE38D0" w:rsidRDefault="00B633DD" w:rsidP="00B633DD">
      <w:pPr>
        <w:ind w:left="400" w:hanging="116"/>
        <w:rPr>
          <w:sz w:val="22"/>
          <w:szCs w:val="22"/>
        </w:rPr>
      </w:pPr>
      <w:r w:rsidRPr="00FE38D0">
        <w:rPr>
          <w:sz w:val="22"/>
          <w:szCs w:val="22"/>
        </w:rPr>
        <w:t>ИНН:</w:t>
      </w:r>
      <w:r w:rsidRPr="00FE38D0">
        <w:rPr>
          <w:rStyle w:val="Subst"/>
          <w:bCs/>
          <w:iCs/>
          <w:sz w:val="22"/>
          <w:szCs w:val="22"/>
        </w:rPr>
        <w:t xml:space="preserve"> 7733900774</w:t>
      </w:r>
    </w:p>
    <w:p w:rsidR="00B633DD" w:rsidRPr="00FE38D0" w:rsidRDefault="00B633DD" w:rsidP="00B633DD">
      <w:pPr>
        <w:ind w:left="400" w:hanging="116"/>
        <w:rPr>
          <w:sz w:val="22"/>
          <w:szCs w:val="22"/>
        </w:rPr>
      </w:pPr>
      <w:r w:rsidRPr="00FE38D0">
        <w:rPr>
          <w:sz w:val="22"/>
          <w:szCs w:val="22"/>
        </w:rPr>
        <w:t>ОГРН:</w:t>
      </w:r>
      <w:r w:rsidRPr="00FE38D0">
        <w:rPr>
          <w:rStyle w:val="Subst"/>
          <w:bCs/>
          <w:iCs/>
          <w:sz w:val="22"/>
          <w:szCs w:val="22"/>
        </w:rPr>
        <w:t xml:space="preserve"> 5147746296209</w:t>
      </w:r>
    </w:p>
    <w:p w:rsidR="00B633DD" w:rsidRPr="00FE38D0" w:rsidRDefault="00B633DD" w:rsidP="00B633DD">
      <w:pPr>
        <w:ind w:left="400" w:hanging="116"/>
        <w:rPr>
          <w:b/>
          <w:sz w:val="22"/>
          <w:szCs w:val="22"/>
        </w:rPr>
      </w:pPr>
      <w:r w:rsidRPr="00FE38D0">
        <w:rPr>
          <w:sz w:val="22"/>
          <w:szCs w:val="22"/>
        </w:rPr>
        <w:t>Доля участия лица в уставном капитале эмитента,:</w:t>
      </w:r>
      <w:r w:rsidR="00C415E0" w:rsidRPr="00C415E0">
        <w:rPr>
          <w:b/>
          <w:i/>
          <w:sz w:val="22"/>
          <w:szCs w:val="22"/>
        </w:rPr>
        <w:t>19</w:t>
      </w:r>
      <w:r w:rsidRPr="00C415E0">
        <w:rPr>
          <w:b/>
          <w:i/>
          <w:sz w:val="22"/>
          <w:szCs w:val="22"/>
        </w:rPr>
        <w:t>,40</w:t>
      </w:r>
      <w:r w:rsidRPr="00FE38D0">
        <w:rPr>
          <w:b/>
          <w:i/>
          <w:sz w:val="22"/>
          <w:szCs w:val="22"/>
        </w:rPr>
        <w:t xml:space="preserve"> %</w:t>
      </w:r>
    </w:p>
    <w:p w:rsidR="00B633DD" w:rsidRPr="00C415E0" w:rsidRDefault="00B633DD" w:rsidP="00B633DD">
      <w:pPr>
        <w:ind w:left="400" w:hanging="116"/>
        <w:rPr>
          <w:rStyle w:val="Subst"/>
          <w:b w:val="0"/>
          <w:bCs/>
          <w:i w:val="0"/>
          <w:iCs/>
          <w:sz w:val="22"/>
          <w:szCs w:val="22"/>
        </w:rPr>
      </w:pPr>
      <w:r w:rsidRPr="00FE38D0">
        <w:rPr>
          <w:sz w:val="22"/>
          <w:szCs w:val="22"/>
        </w:rPr>
        <w:t>Доля принадлежавших лицу обыкновенных акций эмитента:</w:t>
      </w:r>
      <w:r w:rsidR="00C415E0" w:rsidRPr="00C415E0">
        <w:rPr>
          <w:b/>
          <w:i/>
          <w:sz w:val="22"/>
          <w:szCs w:val="22"/>
        </w:rPr>
        <w:t>19,99</w:t>
      </w:r>
      <w:r w:rsidRPr="00C415E0">
        <w:rPr>
          <w:rStyle w:val="Subst"/>
          <w:b w:val="0"/>
          <w:bCs/>
          <w:i w:val="0"/>
          <w:iCs/>
          <w:sz w:val="22"/>
          <w:szCs w:val="22"/>
        </w:rPr>
        <w:t>%</w:t>
      </w:r>
    </w:p>
    <w:p w:rsidR="007C38AE" w:rsidRPr="00FE38D0" w:rsidRDefault="007C38AE" w:rsidP="007C38AE">
      <w:pPr>
        <w:ind w:left="400" w:hanging="116"/>
        <w:rPr>
          <w:b/>
          <w:sz w:val="22"/>
          <w:szCs w:val="22"/>
        </w:rPr>
      </w:pPr>
    </w:p>
    <w:p w:rsidR="0065571E" w:rsidRPr="00FE38D0" w:rsidRDefault="0065571E">
      <w:pPr>
        <w:pStyle w:val="2"/>
      </w:pPr>
      <w:bookmarkStart w:id="64" w:name="_Toc14270291"/>
      <w:r w:rsidRPr="00FE38D0">
        <w:t>6.6. Сведения о совершенных эмитентом сделках, в совершении которых имелась заинтересованность</w:t>
      </w:r>
      <w:bookmarkEnd w:id="64"/>
    </w:p>
    <w:p w:rsidR="004C1BEF" w:rsidRPr="00FE38D0" w:rsidRDefault="004C1BEF" w:rsidP="004C1BEF">
      <w:pPr>
        <w:rPr>
          <w:sz w:val="22"/>
          <w:szCs w:val="22"/>
        </w:rPr>
      </w:pPr>
      <w:r w:rsidRPr="00FE38D0">
        <w:rPr>
          <w:sz w:val="22"/>
          <w:szCs w:val="22"/>
        </w:rPr>
        <w:t xml:space="preserve">Период </w:t>
      </w:r>
      <w:r w:rsidR="00A253A7">
        <w:rPr>
          <w:sz w:val="22"/>
          <w:szCs w:val="22"/>
        </w:rPr>
        <w:t>6</w:t>
      </w:r>
      <w:r w:rsidR="00444A32" w:rsidRPr="00FE38D0">
        <w:rPr>
          <w:sz w:val="22"/>
          <w:szCs w:val="22"/>
        </w:rPr>
        <w:t xml:space="preserve"> мес.</w:t>
      </w:r>
      <w:r w:rsidRPr="00FE38D0">
        <w:rPr>
          <w:sz w:val="22"/>
          <w:szCs w:val="22"/>
        </w:rPr>
        <w:t>201</w:t>
      </w:r>
      <w:r w:rsidR="00444A32" w:rsidRPr="00FE38D0">
        <w:rPr>
          <w:sz w:val="22"/>
          <w:szCs w:val="22"/>
        </w:rPr>
        <w:t>9</w:t>
      </w:r>
      <w:r w:rsidRPr="00FE38D0">
        <w:rPr>
          <w:sz w:val="22"/>
          <w:szCs w:val="22"/>
        </w:rPr>
        <w:t>г.</w:t>
      </w:r>
    </w:p>
    <w:tbl>
      <w:tblPr>
        <w:tblW w:w="9252" w:type="dxa"/>
        <w:tblLayout w:type="fixed"/>
        <w:tblCellMar>
          <w:left w:w="72" w:type="dxa"/>
          <w:right w:w="72" w:type="dxa"/>
        </w:tblCellMar>
        <w:tblLook w:val="0000" w:firstRow="0" w:lastRow="0" w:firstColumn="0" w:lastColumn="0" w:noHBand="0" w:noVBand="0"/>
      </w:tblPr>
      <w:tblGrid>
        <w:gridCol w:w="5112"/>
        <w:gridCol w:w="1500"/>
        <w:gridCol w:w="2640"/>
      </w:tblGrid>
      <w:tr w:rsidR="00BC1412" w:rsidRPr="00FE38D0" w:rsidTr="00C80218">
        <w:tc>
          <w:tcPr>
            <w:tcW w:w="5112" w:type="dxa"/>
            <w:tcBorders>
              <w:top w:val="double" w:sz="6" w:space="0" w:color="auto"/>
              <w:left w:val="double" w:sz="6" w:space="0" w:color="auto"/>
              <w:bottom w:val="single" w:sz="6" w:space="0" w:color="auto"/>
              <w:right w:val="single" w:sz="6" w:space="0" w:color="auto"/>
            </w:tcBorders>
          </w:tcPr>
          <w:p w:rsidR="00BC1412" w:rsidRPr="00FE38D0" w:rsidRDefault="00BC1412" w:rsidP="00C80218">
            <w:pPr>
              <w:jc w:val="center"/>
              <w:rPr>
                <w:sz w:val="22"/>
                <w:szCs w:val="22"/>
              </w:rPr>
            </w:pPr>
            <w:r w:rsidRPr="00FE38D0">
              <w:rPr>
                <w:sz w:val="22"/>
                <w:szCs w:val="22"/>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BC1412" w:rsidRPr="00FE38D0" w:rsidRDefault="00BC1412" w:rsidP="00C80218">
            <w:pPr>
              <w:jc w:val="center"/>
              <w:rPr>
                <w:sz w:val="22"/>
                <w:szCs w:val="22"/>
              </w:rPr>
            </w:pPr>
            <w:r w:rsidRPr="00FE38D0">
              <w:rPr>
                <w:sz w:val="22"/>
                <w:szCs w:val="22"/>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BC1412" w:rsidRPr="00FE38D0" w:rsidRDefault="00BC1412" w:rsidP="00C80218">
            <w:pPr>
              <w:jc w:val="center"/>
              <w:rPr>
                <w:sz w:val="22"/>
                <w:szCs w:val="22"/>
              </w:rPr>
            </w:pPr>
            <w:r w:rsidRPr="00FE38D0">
              <w:rPr>
                <w:sz w:val="22"/>
                <w:szCs w:val="22"/>
              </w:rPr>
              <w:t>Общий объем в денежном выражении</w:t>
            </w:r>
            <w:r w:rsidR="005A2D64" w:rsidRPr="00FE38D0">
              <w:rPr>
                <w:sz w:val="22"/>
                <w:szCs w:val="22"/>
              </w:rPr>
              <w:t>, руб.</w:t>
            </w:r>
          </w:p>
        </w:tc>
      </w:tr>
      <w:tr w:rsidR="00BC1412" w:rsidRPr="00FE38D0" w:rsidTr="00C80218">
        <w:tc>
          <w:tcPr>
            <w:tcW w:w="5112" w:type="dxa"/>
            <w:tcBorders>
              <w:top w:val="single" w:sz="6" w:space="0" w:color="auto"/>
              <w:left w:val="double" w:sz="6" w:space="0" w:color="auto"/>
              <w:bottom w:val="single" w:sz="6" w:space="0" w:color="auto"/>
              <w:right w:val="single" w:sz="6" w:space="0" w:color="auto"/>
            </w:tcBorders>
          </w:tcPr>
          <w:p w:rsidR="00BC1412" w:rsidRPr="00FE38D0" w:rsidRDefault="005A2D64" w:rsidP="005A2D64">
            <w:pPr>
              <w:rPr>
                <w:sz w:val="22"/>
                <w:szCs w:val="22"/>
              </w:rPr>
            </w:pPr>
            <w:r w:rsidRPr="00FE38D0">
              <w:rPr>
                <w:sz w:val="22"/>
                <w:szCs w:val="22"/>
              </w:rPr>
              <w:t>Общее количество и общий объем в денежном выражении с</w:t>
            </w:r>
            <w:r w:rsidR="00BC1412" w:rsidRPr="00FE38D0">
              <w:rPr>
                <w:sz w:val="22"/>
                <w:szCs w:val="22"/>
              </w:rPr>
              <w:t xml:space="preserve">овершенных эмитентом за отчетный период сделок, в совершении которых </w:t>
            </w:r>
            <w:proofErr w:type="gramStart"/>
            <w:r w:rsidR="00BC1412" w:rsidRPr="00FE38D0">
              <w:rPr>
                <w:sz w:val="22"/>
                <w:szCs w:val="22"/>
              </w:rPr>
              <w:t>имелась заинтересованность и которые требовали</w:t>
            </w:r>
            <w:proofErr w:type="gramEnd"/>
            <w:r w:rsidR="00BC1412" w:rsidRPr="00FE38D0">
              <w:rPr>
                <w:sz w:val="22"/>
                <w:szCs w:val="22"/>
              </w:rPr>
              <w:t xml:space="preserve"> одобрения уполномоченным органом управления эмитента</w:t>
            </w:r>
            <w:r w:rsidRPr="00FE38D0">
              <w:rPr>
                <w:sz w:val="22"/>
                <w:szCs w:val="22"/>
              </w:rPr>
              <w:t>, штук/руб.</w:t>
            </w:r>
          </w:p>
        </w:tc>
        <w:tc>
          <w:tcPr>
            <w:tcW w:w="1500" w:type="dxa"/>
            <w:tcBorders>
              <w:top w:val="single" w:sz="6" w:space="0" w:color="auto"/>
              <w:left w:val="single" w:sz="6" w:space="0" w:color="auto"/>
              <w:bottom w:val="single" w:sz="6" w:space="0" w:color="auto"/>
              <w:right w:val="single" w:sz="6" w:space="0" w:color="auto"/>
            </w:tcBorders>
          </w:tcPr>
          <w:p w:rsidR="00BC1412" w:rsidRPr="00FE38D0" w:rsidRDefault="00A253A7" w:rsidP="00C80218">
            <w:pPr>
              <w:jc w:val="right"/>
              <w:rPr>
                <w:sz w:val="22"/>
                <w:szCs w:val="22"/>
              </w:rPr>
            </w:pPr>
            <w:r>
              <w:rPr>
                <w:sz w:val="22"/>
                <w:szCs w:val="22"/>
              </w:rPr>
              <w:t>-</w:t>
            </w:r>
          </w:p>
        </w:tc>
        <w:tc>
          <w:tcPr>
            <w:tcW w:w="2640" w:type="dxa"/>
            <w:tcBorders>
              <w:top w:val="single" w:sz="6" w:space="0" w:color="auto"/>
              <w:left w:val="single" w:sz="6" w:space="0" w:color="auto"/>
              <w:bottom w:val="single" w:sz="6" w:space="0" w:color="auto"/>
              <w:right w:val="double" w:sz="6" w:space="0" w:color="auto"/>
            </w:tcBorders>
          </w:tcPr>
          <w:p w:rsidR="00BC1412" w:rsidRPr="00FE38D0" w:rsidRDefault="00A253A7" w:rsidP="00464CC2">
            <w:pPr>
              <w:jc w:val="center"/>
              <w:rPr>
                <w:sz w:val="22"/>
                <w:szCs w:val="22"/>
              </w:rPr>
            </w:pPr>
            <w:r>
              <w:rPr>
                <w:sz w:val="22"/>
                <w:szCs w:val="22"/>
              </w:rPr>
              <w:t>-</w:t>
            </w:r>
          </w:p>
        </w:tc>
      </w:tr>
      <w:tr w:rsidR="00BC1412" w:rsidRPr="00FE38D0" w:rsidTr="00C80218">
        <w:tc>
          <w:tcPr>
            <w:tcW w:w="5112" w:type="dxa"/>
            <w:tcBorders>
              <w:top w:val="single" w:sz="6" w:space="0" w:color="auto"/>
              <w:left w:val="double" w:sz="6" w:space="0" w:color="auto"/>
              <w:bottom w:val="single" w:sz="6" w:space="0" w:color="auto"/>
              <w:right w:val="single" w:sz="6" w:space="0" w:color="auto"/>
            </w:tcBorders>
          </w:tcPr>
          <w:p w:rsidR="00BC1412" w:rsidRPr="00FE38D0" w:rsidRDefault="005A2D64" w:rsidP="005A2D64">
            <w:pPr>
              <w:rPr>
                <w:sz w:val="22"/>
                <w:szCs w:val="22"/>
              </w:rPr>
            </w:pPr>
            <w:r w:rsidRPr="00FE38D0">
              <w:rPr>
                <w:sz w:val="22"/>
                <w:szCs w:val="22"/>
              </w:rPr>
              <w:t>Количество и объем в денежном выражении с</w:t>
            </w:r>
            <w:r w:rsidR="00BC1412" w:rsidRPr="00FE38D0">
              <w:rPr>
                <w:sz w:val="22"/>
                <w:szCs w:val="22"/>
              </w:rPr>
              <w:t xml:space="preserve">овершенных эмитентом за отчетный период сделок, в совершении которых </w:t>
            </w:r>
            <w:proofErr w:type="gramStart"/>
            <w:r w:rsidR="00BC1412" w:rsidRPr="00FE38D0">
              <w:rPr>
                <w:sz w:val="22"/>
                <w:szCs w:val="22"/>
              </w:rPr>
              <w:t>имелась заинтересованность и которые были</w:t>
            </w:r>
            <w:proofErr w:type="gramEnd"/>
            <w:r w:rsidR="00BC1412" w:rsidRPr="00FE38D0">
              <w:rPr>
                <w:sz w:val="22"/>
                <w:szCs w:val="22"/>
              </w:rPr>
              <w:t xml:space="preserve"> одобрены общим собранием участников (акционеров) эмитента</w:t>
            </w:r>
            <w:r w:rsidRPr="00FE38D0">
              <w:rPr>
                <w:sz w:val="22"/>
                <w:szCs w:val="22"/>
              </w:rPr>
              <w:t>, штук/руб.</w:t>
            </w:r>
          </w:p>
        </w:tc>
        <w:tc>
          <w:tcPr>
            <w:tcW w:w="1500" w:type="dxa"/>
            <w:tcBorders>
              <w:top w:val="single" w:sz="6" w:space="0" w:color="auto"/>
              <w:left w:val="single" w:sz="6" w:space="0" w:color="auto"/>
              <w:bottom w:val="single" w:sz="6" w:space="0" w:color="auto"/>
              <w:right w:val="single" w:sz="6" w:space="0" w:color="auto"/>
            </w:tcBorders>
          </w:tcPr>
          <w:p w:rsidR="00BC1412" w:rsidRPr="00FE38D0" w:rsidRDefault="00E34D91" w:rsidP="00E34D91">
            <w:pPr>
              <w:rPr>
                <w:sz w:val="22"/>
                <w:szCs w:val="22"/>
              </w:rPr>
            </w:pPr>
            <w:r w:rsidRPr="00FE38D0">
              <w:rPr>
                <w:sz w:val="22"/>
                <w:szCs w:val="22"/>
              </w:rPr>
              <w:t xml:space="preserve">            _</w:t>
            </w:r>
          </w:p>
        </w:tc>
        <w:tc>
          <w:tcPr>
            <w:tcW w:w="2640" w:type="dxa"/>
            <w:tcBorders>
              <w:top w:val="single" w:sz="6" w:space="0" w:color="auto"/>
              <w:left w:val="single" w:sz="6" w:space="0" w:color="auto"/>
              <w:bottom w:val="single" w:sz="6" w:space="0" w:color="auto"/>
              <w:right w:val="double" w:sz="6" w:space="0" w:color="auto"/>
            </w:tcBorders>
          </w:tcPr>
          <w:p w:rsidR="00BC1412" w:rsidRPr="00FE38D0" w:rsidRDefault="00E34D91" w:rsidP="00C80218">
            <w:pPr>
              <w:rPr>
                <w:sz w:val="22"/>
                <w:szCs w:val="22"/>
              </w:rPr>
            </w:pPr>
            <w:r w:rsidRPr="00FE38D0">
              <w:rPr>
                <w:sz w:val="22"/>
                <w:szCs w:val="22"/>
              </w:rPr>
              <w:t xml:space="preserve">                       _</w:t>
            </w:r>
          </w:p>
        </w:tc>
      </w:tr>
      <w:tr w:rsidR="00BC1412" w:rsidRPr="00FE38D0" w:rsidTr="00C80218">
        <w:tc>
          <w:tcPr>
            <w:tcW w:w="5112" w:type="dxa"/>
            <w:tcBorders>
              <w:top w:val="single" w:sz="6" w:space="0" w:color="auto"/>
              <w:left w:val="double" w:sz="6" w:space="0" w:color="auto"/>
              <w:bottom w:val="single" w:sz="6" w:space="0" w:color="auto"/>
              <w:right w:val="single" w:sz="6" w:space="0" w:color="auto"/>
            </w:tcBorders>
          </w:tcPr>
          <w:p w:rsidR="00BC1412" w:rsidRPr="00FE38D0" w:rsidRDefault="005A2D64" w:rsidP="005A2D64">
            <w:pPr>
              <w:rPr>
                <w:sz w:val="22"/>
                <w:szCs w:val="22"/>
              </w:rPr>
            </w:pPr>
            <w:r w:rsidRPr="00FE38D0">
              <w:rPr>
                <w:sz w:val="22"/>
                <w:szCs w:val="22"/>
              </w:rPr>
              <w:lastRenderedPageBreak/>
              <w:t>Количество и объем в денежном выражении с</w:t>
            </w:r>
            <w:r w:rsidR="00BC1412" w:rsidRPr="00FE38D0">
              <w:rPr>
                <w:sz w:val="22"/>
                <w:szCs w:val="22"/>
              </w:rPr>
              <w:t>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roofErr w:type="gramStart"/>
            <w:r w:rsidRPr="00FE38D0">
              <w:rPr>
                <w:sz w:val="22"/>
                <w:szCs w:val="22"/>
              </w:rPr>
              <w:t xml:space="preserve"> ,</w:t>
            </w:r>
            <w:proofErr w:type="gramEnd"/>
            <w:r w:rsidRPr="00FE38D0">
              <w:rPr>
                <w:sz w:val="22"/>
                <w:szCs w:val="22"/>
              </w:rPr>
              <w:t xml:space="preserve"> штук/руб.</w:t>
            </w:r>
          </w:p>
        </w:tc>
        <w:tc>
          <w:tcPr>
            <w:tcW w:w="1500" w:type="dxa"/>
            <w:tcBorders>
              <w:top w:val="single" w:sz="6" w:space="0" w:color="auto"/>
              <w:left w:val="single" w:sz="6" w:space="0" w:color="auto"/>
              <w:bottom w:val="single" w:sz="6" w:space="0" w:color="auto"/>
              <w:right w:val="single" w:sz="6" w:space="0" w:color="auto"/>
            </w:tcBorders>
          </w:tcPr>
          <w:p w:rsidR="00BC1412" w:rsidRPr="00FE38D0" w:rsidRDefault="00A253A7" w:rsidP="00C80218">
            <w:pPr>
              <w:jc w:val="right"/>
              <w:rPr>
                <w:sz w:val="22"/>
                <w:szCs w:val="22"/>
              </w:rPr>
            </w:pPr>
            <w:r>
              <w:rPr>
                <w:sz w:val="22"/>
                <w:szCs w:val="22"/>
              </w:rPr>
              <w:t>-</w:t>
            </w:r>
          </w:p>
        </w:tc>
        <w:tc>
          <w:tcPr>
            <w:tcW w:w="2640" w:type="dxa"/>
            <w:tcBorders>
              <w:top w:val="single" w:sz="6" w:space="0" w:color="auto"/>
              <w:left w:val="single" w:sz="6" w:space="0" w:color="auto"/>
              <w:bottom w:val="single" w:sz="6" w:space="0" w:color="auto"/>
              <w:right w:val="double" w:sz="6" w:space="0" w:color="auto"/>
            </w:tcBorders>
          </w:tcPr>
          <w:p w:rsidR="00BC1412" w:rsidRPr="00FE38D0" w:rsidRDefault="00BC1412" w:rsidP="00236B9A">
            <w:pPr>
              <w:jc w:val="center"/>
              <w:rPr>
                <w:sz w:val="22"/>
                <w:szCs w:val="22"/>
              </w:rPr>
            </w:pPr>
          </w:p>
        </w:tc>
      </w:tr>
      <w:tr w:rsidR="00BC1412" w:rsidRPr="00FE38D0" w:rsidTr="00C80218">
        <w:tc>
          <w:tcPr>
            <w:tcW w:w="5112" w:type="dxa"/>
            <w:tcBorders>
              <w:top w:val="single" w:sz="6" w:space="0" w:color="auto"/>
              <w:left w:val="double" w:sz="6" w:space="0" w:color="auto"/>
              <w:bottom w:val="double" w:sz="6" w:space="0" w:color="auto"/>
              <w:right w:val="single" w:sz="6" w:space="0" w:color="auto"/>
            </w:tcBorders>
          </w:tcPr>
          <w:p w:rsidR="00BC1412" w:rsidRPr="00FE38D0" w:rsidRDefault="005A2D64" w:rsidP="005A2D64">
            <w:pPr>
              <w:rPr>
                <w:sz w:val="22"/>
                <w:szCs w:val="22"/>
              </w:rPr>
            </w:pPr>
            <w:r w:rsidRPr="00FE38D0">
              <w:rPr>
                <w:sz w:val="22"/>
                <w:szCs w:val="22"/>
              </w:rPr>
              <w:t>Количество и объем в денежном выражении с</w:t>
            </w:r>
            <w:r w:rsidR="00BC1412" w:rsidRPr="00FE38D0">
              <w:rPr>
                <w:sz w:val="22"/>
                <w:szCs w:val="22"/>
              </w:rPr>
              <w:t xml:space="preserve">овершенных эмитентом за отчетный период сделок, в совершении которых </w:t>
            </w:r>
            <w:proofErr w:type="gramStart"/>
            <w:r w:rsidR="00BC1412" w:rsidRPr="00FE38D0">
              <w:rPr>
                <w:sz w:val="22"/>
                <w:szCs w:val="22"/>
              </w:rPr>
              <w:t>имелась заинтересованность и которые требовали</w:t>
            </w:r>
            <w:proofErr w:type="gramEnd"/>
            <w:r w:rsidR="00BC1412" w:rsidRPr="00FE38D0">
              <w:rPr>
                <w:sz w:val="22"/>
                <w:szCs w:val="22"/>
              </w:rPr>
              <w:t xml:space="preserve"> одобрения, но не были одобрены уполномоченным органом управления эмитента</w:t>
            </w:r>
            <w:r w:rsidRPr="00FE38D0">
              <w:rPr>
                <w:sz w:val="22"/>
                <w:szCs w:val="22"/>
              </w:rPr>
              <w:t>, штук/руб.</w:t>
            </w:r>
          </w:p>
        </w:tc>
        <w:tc>
          <w:tcPr>
            <w:tcW w:w="1500" w:type="dxa"/>
            <w:tcBorders>
              <w:top w:val="single" w:sz="6" w:space="0" w:color="auto"/>
              <w:left w:val="single" w:sz="6" w:space="0" w:color="auto"/>
              <w:bottom w:val="double" w:sz="6" w:space="0" w:color="auto"/>
              <w:right w:val="single" w:sz="6" w:space="0" w:color="auto"/>
            </w:tcBorders>
          </w:tcPr>
          <w:p w:rsidR="00BC1412" w:rsidRPr="00FE38D0" w:rsidRDefault="00444A32" w:rsidP="00AB76A6">
            <w:pPr>
              <w:rPr>
                <w:sz w:val="22"/>
                <w:szCs w:val="22"/>
              </w:rPr>
            </w:pPr>
            <w:r w:rsidRPr="00FE38D0">
              <w:rPr>
                <w:sz w:val="22"/>
                <w:szCs w:val="22"/>
              </w:rPr>
              <w:t xml:space="preserve">             -</w:t>
            </w:r>
          </w:p>
        </w:tc>
        <w:tc>
          <w:tcPr>
            <w:tcW w:w="2640" w:type="dxa"/>
            <w:tcBorders>
              <w:top w:val="single" w:sz="6" w:space="0" w:color="auto"/>
              <w:left w:val="single" w:sz="6" w:space="0" w:color="auto"/>
              <w:bottom w:val="double" w:sz="6" w:space="0" w:color="auto"/>
              <w:right w:val="double" w:sz="6" w:space="0" w:color="auto"/>
            </w:tcBorders>
          </w:tcPr>
          <w:p w:rsidR="00BC1412" w:rsidRPr="00FE38D0" w:rsidRDefault="00444A32" w:rsidP="00236B9A">
            <w:pPr>
              <w:rPr>
                <w:sz w:val="22"/>
                <w:szCs w:val="22"/>
              </w:rPr>
            </w:pPr>
            <w:r w:rsidRPr="00FE38D0">
              <w:rPr>
                <w:sz w:val="22"/>
                <w:szCs w:val="22"/>
              </w:rPr>
              <w:t xml:space="preserve">                         -</w:t>
            </w:r>
          </w:p>
        </w:tc>
      </w:tr>
    </w:tbl>
    <w:p w:rsidR="00BC1412" w:rsidRPr="00FE38D0" w:rsidRDefault="00BC1412" w:rsidP="00BC1412">
      <w:pPr>
        <w:rPr>
          <w:sz w:val="22"/>
          <w:szCs w:val="22"/>
        </w:rPr>
      </w:pPr>
    </w:p>
    <w:p w:rsidR="00BC1412" w:rsidRPr="00FE38D0" w:rsidRDefault="00BC1412" w:rsidP="00BC1412">
      <w:pPr>
        <w:pStyle w:val="ConsPlusNormal"/>
        <w:ind w:firstLine="540"/>
        <w:jc w:val="both"/>
        <w:rPr>
          <w:rFonts w:ascii="Times New Roman" w:hAnsi="Times New Roman" w:cs="Times New Roman"/>
          <w:sz w:val="22"/>
          <w:szCs w:val="22"/>
        </w:rPr>
      </w:pPr>
      <w:r w:rsidRPr="00FE38D0">
        <w:rPr>
          <w:rFonts w:ascii="Times New Roman" w:hAnsi="Times New Roman" w:cs="Times New Roman"/>
          <w:sz w:val="22"/>
          <w:szCs w:val="22"/>
        </w:rPr>
        <w:t xml:space="preserve">По каждой сделке (группе взаимосвязанных сделок), цена </w:t>
      </w:r>
      <w:proofErr w:type="gramStart"/>
      <w:r w:rsidRPr="00FE38D0">
        <w:rPr>
          <w:rFonts w:ascii="Times New Roman" w:hAnsi="Times New Roman" w:cs="Times New Roman"/>
          <w:sz w:val="22"/>
          <w:szCs w:val="22"/>
        </w:rPr>
        <w:t xml:space="preserve">( </w:t>
      </w:r>
      <w:proofErr w:type="gramEnd"/>
      <w:r w:rsidRPr="00FE38D0">
        <w:rPr>
          <w:rFonts w:ascii="Times New Roman" w:hAnsi="Times New Roman" w:cs="Times New Roman"/>
          <w:sz w:val="22"/>
          <w:szCs w:val="22"/>
        </w:rPr>
        <w:t>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 указываются:</w:t>
      </w:r>
    </w:p>
    <w:p w:rsidR="00A253A7" w:rsidRPr="00A253A7" w:rsidRDefault="00A253A7" w:rsidP="00A253A7">
      <w:pPr>
        <w:rPr>
          <w:b/>
          <w:i/>
          <w:sz w:val="22"/>
          <w:szCs w:val="22"/>
        </w:rPr>
      </w:pPr>
      <w:r w:rsidRPr="00A253A7">
        <w:rPr>
          <w:b/>
          <w:i/>
          <w:sz w:val="22"/>
          <w:szCs w:val="22"/>
        </w:rPr>
        <w:t>Указанных сделок в отчетном периоде не совершалось.</w:t>
      </w:r>
    </w:p>
    <w:p w:rsidR="00A253A7" w:rsidRDefault="00A253A7" w:rsidP="00A253A7">
      <w:pPr>
        <w:pStyle w:val="ConsPlusNormal"/>
        <w:ind w:firstLine="540"/>
        <w:jc w:val="both"/>
        <w:rPr>
          <w:rFonts w:ascii="Times New Roman" w:hAnsi="Times New Roman" w:cs="Times New Roman"/>
        </w:rPr>
      </w:pPr>
    </w:p>
    <w:p w:rsidR="0065571E" w:rsidRPr="00FE38D0" w:rsidRDefault="0065571E">
      <w:pPr>
        <w:pStyle w:val="2"/>
      </w:pPr>
      <w:bookmarkStart w:id="65" w:name="_Toc14270292"/>
      <w:r w:rsidRPr="00FE38D0">
        <w:t>6.7. Сведения о размере дебиторской задолженности</w:t>
      </w:r>
      <w:bookmarkEnd w:id="65"/>
    </w:p>
    <w:p w:rsidR="0014186B" w:rsidRDefault="0065571E" w:rsidP="00EB1BE0">
      <w:pPr>
        <w:ind w:left="200"/>
        <w:rPr>
          <w:sz w:val="22"/>
          <w:szCs w:val="22"/>
        </w:rPr>
      </w:pPr>
      <w:r w:rsidRPr="00FE38D0">
        <w:rPr>
          <w:rStyle w:val="Subst"/>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w:t>
      </w:r>
      <w:r w:rsidR="00F72FDB" w:rsidRPr="00FE38D0">
        <w:rPr>
          <w:rStyle w:val="Subst"/>
          <w:bCs/>
          <w:iCs/>
          <w:sz w:val="22"/>
          <w:szCs w:val="22"/>
        </w:rPr>
        <w:t>я.</w:t>
      </w:r>
    </w:p>
    <w:p w:rsidR="00E92684" w:rsidRDefault="00E92684">
      <w:pPr>
        <w:pStyle w:val="1"/>
        <w:rPr>
          <w:sz w:val="22"/>
          <w:szCs w:val="22"/>
        </w:rPr>
      </w:pPr>
      <w:bookmarkStart w:id="66" w:name="_Toc14270293"/>
    </w:p>
    <w:p w:rsidR="00E92684" w:rsidRDefault="00E92684">
      <w:pPr>
        <w:pStyle w:val="1"/>
        <w:rPr>
          <w:sz w:val="22"/>
          <w:szCs w:val="22"/>
        </w:rPr>
      </w:pPr>
    </w:p>
    <w:p w:rsidR="0065571E" w:rsidRPr="00FE38D0" w:rsidRDefault="0065571E">
      <w:pPr>
        <w:pStyle w:val="1"/>
        <w:rPr>
          <w:sz w:val="22"/>
          <w:szCs w:val="22"/>
        </w:rPr>
      </w:pPr>
      <w:r w:rsidRPr="00FE38D0">
        <w:rPr>
          <w:sz w:val="22"/>
          <w:szCs w:val="22"/>
        </w:rPr>
        <w:t>Раздел VII. Бухгалтерска</w:t>
      </w:r>
      <w:proofErr w:type="gramStart"/>
      <w:r w:rsidRPr="00FE38D0">
        <w:rPr>
          <w:sz w:val="22"/>
          <w:szCs w:val="22"/>
        </w:rPr>
        <w:t>я(</w:t>
      </w:r>
      <w:proofErr w:type="gramEnd"/>
      <w:r w:rsidRPr="00FE38D0">
        <w:rPr>
          <w:sz w:val="22"/>
          <w:szCs w:val="22"/>
        </w:rPr>
        <w:t>финансовая) отчетность эмитента и иная финансовая информация</w:t>
      </w:r>
      <w:bookmarkEnd w:id="66"/>
    </w:p>
    <w:p w:rsidR="0065571E" w:rsidRPr="00FE38D0" w:rsidRDefault="0065571E">
      <w:pPr>
        <w:pStyle w:val="2"/>
      </w:pPr>
      <w:bookmarkStart w:id="67" w:name="_Toc14270294"/>
      <w:r w:rsidRPr="00FE38D0">
        <w:t>7.1. Годовая бухгалтерска</w:t>
      </w:r>
      <w:proofErr w:type="gramStart"/>
      <w:r w:rsidRPr="00FE38D0">
        <w:t>я(</w:t>
      </w:r>
      <w:proofErr w:type="gramEnd"/>
      <w:r w:rsidRPr="00FE38D0">
        <w:t>финансовая) отчетность эмитента</w:t>
      </w:r>
      <w:bookmarkEnd w:id="67"/>
    </w:p>
    <w:p w:rsidR="002118D9" w:rsidRPr="00EB1BE0" w:rsidRDefault="00EB1BE0" w:rsidP="00EB1BE0">
      <w:pPr>
        <w:pStyle w:val="Headingbalance"/>
        <w:jc w:val="left"/>
        <w:rPr>
          <w:i/>
          <w:sz w:val="22"/>
          <w:szCs w:val="22"/>
        </w:rPr>
      </w:pPr>
      <w:r w:rsidRPr="00EB1BE0">
        <w:rPr>
          <w:i/>
          <w:sz w:val="22"/>
          <w:szCs w:val="22"/>
        </w:rPr>
        <w:t>Не указывается в данном отчетном квартале.</w:t>
      </w:r>
    </w:p>
    <w:p w:rsidR="00D20879" w:rsidRPr="00FE38D0" w:rsidRDefault="00D20879" w:rsidP="00D20879">
      <w:pPr>
        <w:pStyle w:val="2"/>
      </w:pPr>
      <w:bookmarkStart w:id="68" w:name="_Toc455990249"/>
      <w:bookmarkStart w:id="69" w:name="_Toc14270295"/>
      <w:r w:rsidRPr="00957AA4">
        <w:t>7.2. Промежуточная бухгалтерская (финансовая) отчетность эмитента</w:t>
      </w:r>
      <w:bookmarkEnd w:id="68"/>
      <w:bookmarkEnd w:id="69"/>
    </w:p>
    <w:p w:rsidR="00D20879" w:rsidRPr="00FE38D0" w:rsidRDefault="00D20879" w:rsidP="00D20879">
      <w:pPr>
        <w:rPr>
          <w:sz w:val="22"/>
          <w:szCs w:val="22"/>
        </w:rPr>
      </w:pPr>
      <w:r w:rsidRPr="00FE38D0">
        <w:rPr>
          <w:rStyle w:val="Subst"/>
          <w:bCs/>
          <w:iCs/>
          <w:sz w:val="22"/>
          <w:szCs w:val="22"/>
        </w:rPr>
        <w:t>Эмитент является субъектом малого предпринимательства и составляет квартальную бухгалтерскую отчетность в соответствии с приложением №5 к приказу №66н Минфина России от 02.07.2010</w:t>
      </w:r>
    </w:p>
    <w:p w:rsidR="00E92684" w:rsidRDefault="00E92684" w:rsidP="00D20879">
      <w:pPr>
        <w:pStyle w:val="SubHeading"/>
        <w:rPr>
          <w:sz w:val="22"/>
          <w:szCs w:val="22"/>
        </w:rPr>
      </w:pPr>
    </w:p>
    <w:p w:rsidR="00E92684" w:rsidRDefault="00E92684" w:rsidP="00D20879">
      <w:pPr>
        <w:pStyle w:val="SubHeading"/>
        <w:rPr>
          <w:sz w:val="22"/>
          <w:szCs w:val="22"/>
        </w:rPr>
      </w:pPr>
    </w:p>
    <w:p w:rsidR="00E92684" w:rsidRDefault="00E92684" w:rsidP="00D20879">
      <w:pPr>
        <w:pStyle w:val="SubHeading"/>
        <w:rPr>
          <w:sz w:val="22"/>
          <w:szCs w:val="22"/>
        </w:rPr>
      </w:pPr>
    </w:p>
    <w:p w:rsidR="00E92684" w:rsidRDefault="00E92684" w:rsidP="00D20879">
      <w:pPr>
        <w:pStyle w:val="SubHeading"/>
        <w:rPr>
          <w:sz w:val="22"/>
          <w:szCs w:val="22"/>
        </w:rPr>
      </w:pPr>
    </w:p>
    <w:p w:rsidR="00E92684" w:rsidRDefault="00E92684" w:rsidP="00D20879">
      <w:pPr>
        <w:pStyle w:val="SubHeading"/>
        <w:rPr>
          <w:sz w:val="22"/>
          <w:szCs w:val="22"/>
        </w:rPr>
      </w:pPr>
    </w:p>
    <w:p w:rsidR="00E92684" w:rsidRDefault="00E92684" w:rsidP="00D20879">
      <w:pPr>
        <w:pStyle w:val="SubHeading"/>
        <w:rPr>
          <w:sz w:val="22"/>
          <w:szCs w:val="22"/>
        </w:rPr>
      </w:pPr>
    </w:p>
    <w:p w:rsidR="00E92684" w:rsidRDefault="00E92684" w:rsidP="00D20879">
      <w:pPr>
        <w:pStyle w:val="SubHeading"/>
        <w:rPr>
          <w:sz w:val="22"/>
          <w:szCs w:val="22"/>
        </w:rPr>
      </w:pPr>
    </w:p>
    <w:p w:rsidR="00E92684" w:rsidRDefault="00E92684" w:rsidP="00D20879">
      <w:pPr>
        <w:pStyle w:val="SubHeading"/>
        <w:rPr>
          <w:sz w:val="22"/>
          <w:szCs w:val="22"/>
        </w:rPr>
      </w:pPr>
    </w:p>
    <w:p w:rsidR="00E92684" w:rsidRDefault="00E92684" w:rsidP="00D20879">
      <w:pPr>
        <w:pStyle w:val="SubHeading"/>
        <w:rPr>
          <w:sz w:val="22"/>
          <w:szCs w:val="22"/>
        </w:rPr>
      </w:pPr>
    </w:p>
    <w:p w:rsidR="00E92684" w:rsidRDefault="00E92684" w:rsidP="00D20879">
      <w:pPr>
        <w:pStyle w:val="SubHeading"/>
        <w:rPr>
          <w:sz w:val="22"/>
          <w:szCs w:val="22"/>
        </w:rPr>
      </w:pPr>
    </w:p>
    <w:p w:rsidR="00D20879" w:rsidRPr="00FE38D0" w:rsidRDefault="00D20879" w:rsidP="00D20879">
      <w:pPr>
        <w:pStyle w:val="SubHeading"/>
        <w:rPr>
          <w:sz w:val="22"/>
          <w:szCs w:val="22"/>
        </w:rPr>
      </w:pPr>
      <w:r w:rsidRPr="00FE38D0">
        <w:rPr>
          <w:sz w:val="22"/>
          <w:szCs w:val="22"/>
        </w:rPr>
        <w:t>201</w:t>
      </w:r>
      <w:r w:rsidR="00957AA4">
        <w:rPr>
          <w:sz w:val="22"/>
          <w:szCs w:val="22"/>
        </w:rPr>
        <w:t>9</w:t>
      </w:r>
      <w:r w:rsidRPr="00FE38D0">
        <w:rPr>
          <w:sz w:val="22"/>
          <w:szCs w:val="22"/>
        </w:rPr>
        <w:t xml:space="preserve">, </w:t>
      </w:r>
      <w:r w:rsidR="00916853">
        <w:rPr>
          <w:sz w:val="22"/>
          <w:szCs w:val="22"/>
        </w:rPr>
        <w:t>6</w:t>
      </w:r>
      <w:r w:rsidRPr="00FE38D0">
        <w:rPr>
          <w:sz w:val="22"/>
          <w:szCs w:val="22"/>
        </w:rPr>
        <w:t xml:space="preserve"> мес.</w:t>
      </w:r>
    </w:p>
    <w:p w:rsidR="00D20879" w:rsidRPr="00FE38D0" w:rsidRDefault="00D20879" w:rsidP="00D20879">
      <w:pPr>
        <w:pStyle w:val="Headingbalance"/>
        <w:ind w:left="200"/>
        <w:rPr>
          <w:sz w:val="22"/>
          <w:szCs w:val="22"/>
        </w:rPr>
      </w:pPr>
      <w:r w:rsidRPr="00FE38D0">
        <w:rPr>
          <w:sz w:val="22"/>
          <w:szCs w:val="22"/>
        </w:rPr>
        <w:t>Бухгалтерский баланс</w:t>
      </w:r>
    </w:p>
    <w:p w:rsidR="00D20879" w:rsidRPr="00FE38D0" w:rsidRDefault="00D20879" w:rsidP="00D20879">
      <w:pPr>
        <w:jc w:val="center"/>
        <w:rPr>
          <w:b/>
          <w:bCs/>
          <w:sz w:val="22"/>
          <w:szCs w:val="22"/>
        </w:rPr>
      </w:pPr>
      <w:r w:rsidRPr="00FE38D0">
        <w:rPr>
          <w:b/>
          <w:bCs/>
          <w:sz w:val="22"/>
          <w:szCs w:val="22"/>
        </w:rPr>
        <w:t xml:space="preserve">на  </w:t>
      </w:r>
      <w:r w:rsidRPr="00FE38D0">
        <w:rPr>
          <w:b/>
          <w:bCs/>
          <w:sz w:val="22"/>
          <w:szCs w:val="22"/>
          <w:u w:val="single"/>
        </w:rPr>
        <w:t>3</w:t>
      </w:r>
      <w:r w:rsidR="00D914F5">
        <w:rPr>
          <w:b/>
          <w:bCs/>
          <w:sz w:val="22"/>
          <w:szCs w:val="22"/>
          <w:u w:val="single"/>
        </w:rPr>
        <w:t>0 июня</w:t>
      </w:r>
      <w:r w:rsidR="00A95C45">
        <w:rPr>
          <w:b/>
          <w:bCs/>
          <w:sz w:val="22"/>
          <w:szCs w:val="22"/>
          <w:u w:val="single"/>
        </w:rPr>
        <w:t xml:space="preserve"> </w:t>
      </w:r>
      <w:r w:rsidRPr="00FE38D0">
        <w:rPr>
          <w:b/>
          <w:bCs/>
          <w:sz w:val="22"/>
          <w:szCs w:val="22"/>
        </w:rPr>
        <w:t>20</w:t>
      </w:r>
      <w:r w:rsidRPr="00FE38D0">
        <w:rPr>
          <w:b/>
          <w:bCs/>
          <w:sz w:val="22"/>
          <w:szCs w:val="22"/>
          <w:u w:val="single"/>
        </w:rPr>
        <w:t>1</w:t>
      </w:r>
      <w:r w:rsidR="00D40E2F">
        <w:rPr>
          <w:b/>
          <w:bCs/>
          <w:sz w:val="22"/>
          <w:szCs w:val="22"/>
          <w:u w:val="single"/>
        </w:rPr>
        <w:t>9</w:t>
      </w:r>
      <w:r w:rsidRPr="00FE38D0">
        <w:rPr>
          <w:b/>
          <w:bCs/>
          <w:sz w:val="22"/>
          <w:szCs w:val="22"/>
        </w:rPr>
        <w:t>г.</w:t>
      </w:r>
    </w:p>
    <w:tbl>
      <w:tblPr>
        <w:tblW w:w="12710" w:type="dxa"/>
        <w:tblLayout w:type="fixed"/>
        <w:tblCellMar>
          <w:left w:w="72" w:type="dxa"/>
          <w:right w:w="72" w:type="dxa"/>
        </w:tblCellMar>
        <w:tblLook w:val="0000" w:firstRow="0" w:lastRow="0" w:firstColumn="0" w:lastColumn="0" w:noHBand="0" w:noVBand="0"/>
      </w:tblPr>
      <w:tblGrid>
        <w:gridCol w:w="7160"/>
        <w:gridCol w:w="1560"/>
        <w:gridCol w:w="737"/>
        <w:gridCol w:w="113"/>
        <w:gridCol w:w="730"/>
        <w:gridCol w:w="830"/>
        <w:gridCol w:w="1580"/>
      </w:tblGrid>
      <w:tr w:rsidR="00D20879" w:rsidRPr="00FE38D0" w:rsidTr="00D20879">
        <w:trPr>
          <w:gridAfter w:val="2"/>
          <w:wAfter w:w="2410" w:type="dxa"/>
        </w:trPr>
        <w:tc>
          <w:tcPr>
            <w:tcW w:w="7160" w:type="dxa"/>
            <w:tcBorders>
              <w:top w:val="nil"/>
              <w:left w:val="nil"/>
              <w:bottom w:val="nil"/>
              <w:right w:val="nil"/>
            </w:tcBorders>
          </w:tcPr>
          <w:p w:rsidR="00D20879" w:rsidRPr="00FE38D0" w:rsidRDefault="00D20879" w:rsidP="00D20879">
            <w:pPr>
              <w:rPr>
                <w:sz w:val="22"/>
                <w:szCs w:val="22"/>
              </w:rPr>
            </w:pPr>
          </w:p>
        </w:tc>
        <w:tc>
          <w:tcPr>
            <w:tcW w:w="1560" w:type="dxa"/>
            <w:tcBorders>
              <w:top w:val="nil"/>
              <w:left w:val="nil"/>
              <w:bottom w:val="nil"/>
              <w:right w:val="nil"/>
            </w:tcBorders>
          </w:tcPr>
          <w:p w:rsidR="00D20879" w:rsidRPr="00FE38D0" w:rsidRDefault="00D20879" w:rsidP="00D20879">
            <w:pPr>
              <w:ind w:left="-1064"/>
              <w:rPr>
                <w:sz w:val="22"/>
                <w:szCs w:val="22"/>
              </w:rPr>
            </w:pPr>
          </w:p>
        </w:tc>
        <w:tc>
          <w:tcPr>
            <w:tcW w:w="1580" w:type="dxa"/>
            <w:gridSpan w:val="3"/>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Коды</w:t>
            </w:r>
          </w:p>
        </w:tc>
      </w:tr>
      <w:tr w:rsidR="00D20879" w:rsidRPr="00FE38D0" w:rsidTr="00D20879">
        <w:trPr>
          <w:gridAfter w:val="2"/>
          <w:wAfter w:w="2410" w:type="dxa"/>
        </w:trPr>
        <w:tc>
          <w:tcPr>
            <w:tcW w:w="8720" w:type="dxa"/>
            <w:gridSpan w:val="2"/>
            <w:tcBorders>
              <w:top w:val="nil"/>
              <w:left w:val="nil"/>
              <w:bottom w:val="nil"/>
              <w:right w:val="nil"/>
            </w:tcBorders>
          </w:tcPr>
          <w:p w:rsidR="00D20879" w:rsidRPr="00FE38D0" w:rsidRDefault="00D20879" w:rsidP="00D20879">
            <w:pPr>
              <w:ind w:left="-1064"/>
              <w:jc w:val="right"/>
              <w:rPr>
                <w:sz w:val="22"/>
                <w:szCs w:val="22"/>
              </w:rPr>
            </w:pPr>
            <w:r w:rsidRPr="00FE38D0">
              <w:rPr>
                <w:sz w:val="22"/>
                <w:szCs w:val="22"/>
              </w:rPr>
              <w:t>Форма по ОКУД</w:t>
            </w:r>
          </w:p>
        </w:tc>
        <w:tc>
          <w:tcPr>
            <w:tcW w:w="1580" w:type="dxa"/>
            <w:gridSpan w:val="3"/>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0710001</w:t>
            </w:r>
          </w:p>
        </w:tc>
      </w:tr>
      <w:tr w:rsidR="00D20879" w:rsidRPr="00FE38D0" w:rsidTr="00D20879">
        <w:trPr>
          <w:gridAfter w:val="2"/>
          <w:wAfter w:w="2410" w:type="dxa"/>
        </w:trPr>
        <w:tc>
          <w:tcPr>
            <w:tcW w:w="7160" w:type="dxa"/>
            <w:tcBorders>
              <w:top w:val="nil"/>
              <w:left w:val="nil"/>
              <w:bottom w:val="nil"/>
              <w:right w:val="nil"/>
            </w:tcBorders>
          </w:tcPr>
          <w:p w:rsidR="00D20879" w:rsidRPr="00FE38D0" w:rsidRDefault="00D20879" w:rsidP="00D20879">
            <w:pPr>
              <w:rPr>
                <w:sz w:val="22"/>
                <w:szCs w:val="22"/>
              </w:rPr>
            </w:pPr>
          </w:p>
        </w:tc>
        <w:tc>
          <w:tcPr>
            <w:tcW w:w="1560" w:type="dxa"/>
            <w:tcBorders>
              <w:top w:val="nil"/>
              <w:left w:val="nil"/>
              <w:bottom w:val="nil"/>
              <w:right w:val="nil"/>
            </w:tcBorders>
          </w:tcPr>
          <w:p w:rsidR="00D20879" w:rsidRPr="00FE38D0" w:rsidRDefault="00D20879" w:rsidP="00D20879">
            <w:pPr>
              <w:ind w:left="-1064"/>
              <w:jc w:val="right"/>
              <w:rPr>
                <w:sz w:val="22"/>
                <w:szCs w:val="22"/>
              </w:rPr>
            </w:pPr>
            <w:r w:rsidRPr="00FE38D0">
              <w:rPr>
                <w:sz w:val="22"/>
                <w:szCs w:val="22"/>
              </w:rPr>
              <w:t>Дата</w:t>
            </w:r>
          </w:p>
        </w:tc>
        <w:tc>
          <w:tcPr>
            <w:tcW w:w="1580" w:type="dxa"/>
            <w:gridSpan w:val="3"/>
            <w:tcBorders>
              <w:top w:val="single" w:sz="6" w:space="0" w:color="auto"/>
              <w:left w:val="single" w:sz="6" w:space="0" w:color="auto"/>
              <w:bottom w:val="single" w:sz="6" w:space="0" w:color="auto"/>
              <w:right w:val="single" w:sz="6" w:space="0" w:color="auto"/>
            </w:tcBorders>
          </w:tcPr>
          <w:p w:rsidR="00D20879" w:rsidRPr="00FE38D0" w:rsidRDefault="00D20879" w:rsidP="00D914F5">
            <w:pPr>
              <w:jc w:val="center"/>
              <w:rPr>
                <w:b/>
                <w:bCs/>
                <w:sz w:val="22"/>
                <w:szCs w:val="22"/>
              </w:rPr>
            </w:pPr>
            <w:r w:rsidRPr="00FE38D0">
              <w:rPr>
                <w:b/>
                <w:bCs/>
                <w:sz w:val="22"/>
                <w:szCs w:val="22"/>
              </w:rPr>
              <w:t>3</w:t>
            </w:r>
            <w:r w:rsidR="00D914F5">
              <w:rPr>
                <w:b/>
                <w:bCs/>
                <w:sz w:val="22"/>
                <w:szCs w:val="22"/>
              </w:rPr>
              <w:t>0</w:t>
            </w:r>
            <w:r w:rsidRPr="00FE38D0">
              <w:rPr>
                <w:b/>
                <w:bCs/>
                <w:sz w:val="22"/>
                <w:szCs w:val="22"/>
              </w:rPr>
              <w:t>.0</w:t>
            </w:r>
            <w:r w:rsidR="00D914F5">
              <w:rPr>
                <w:b/>
                <w:bCs/>
                <w:sz w:val="22"/>
                <w:szCs w:val="22"/>
              </w:rPr>
              <w:t>6</w:t>
            </w:r>
            <w:r w:rsidRPr="00FE38D0">
              <w:rPr>
                <w:b/>
                <w:bCs/>
                <w:sz w:val="22"/>
                <w:szCs w:val="22"/>
              </w:rPr>
              <w:t>.201</w:t>
            </w:r>
            <w:r w:rsidR="00D40E2F">
              <w:rPr>
                <w:b/>
                <w:bCs/>
                <w:sz w:val="22"/>
                <w:szCs w:val="22"/>
              </w:rPr>
              <w:t>9</w:t>
            </w:r>
          </w:p>
        </w:tc>
      </w:tr>
      <w:tr w:rsidR="00D20879" w:rsidRPr="00FE38D0" w:rsidTr="00D20879">
        <w:trPr>
          <w:gridAfter w:val="2"/>
          <w:wAfter w:w="2410" w:type="dxa"/>
        </w:trPr>
        <w:tc>
          <w:tcPr>
            <w:tcW w:w="7160" w:type="dxa"/>
            <w:tcBorders>
              <w:top w:val="nil"/>
              <w:left w:val="nil"/>
              <w:bottom w:val="nil"/>
              <w:right w:val="nil"/>
            </w:tcBorders>
          </w:tcPr>
          <w:p w:rsidR="00D20879" w:rsidRPr="00FE38D0" w:rsidRDefault="00D20879" w:rsidP="00D20879">
            <w:pPr>
              <w:rPr>
                <w:b/>
                <w:bCs/>
                <w:sz w:val="22"/>
                <w:szCs w:val="22"/>
              </w:rPr>
            </w:pPr>
            <w:r w:rsidRPr="00FE38D0">
              <w:rPr>
                <w:sz w:val="22"/>
                <w:szCs w:val="22"/>
              </w:rPr>
              <w:t>Организация:</w:t>
            </w:r>
            <w:r w:rsidRPr="00FE38D0">
              <w:rPr>
                <w:b/>
                <w:bCs/>
                <w:sz w:val="22"/>
                <w:szCs w:val="22"/>
              </w:rPr>
              <w:t xml:space="preserve"> Публичное акционерное общество "Завод Атлант"</w:t>
            </w:r>
          </w:p>
        </w:tc>
        <w:tc>
          <w:tcPr>
            <w:tcW w:w="1560" w:type="dxa"/>
            <w:tcBorders>
              <w:top w:val="nil"/>
              <w:left w:val="nil"/>
              <w:bottom w:val="nil"/>
              <w:right w:val="nil"/>
            </w:tcBorders>
          </w:tcPr>
          <w:p w:rsidR="00D20879" w:rsidRPr="00FE38D0" w:rsidRDefault="00D20879" w:rsidP="00D20879">
            <w:pPr>
              <w:ind w:left="-1064"/>
              <w:jc w:val="right"/>
              <w:rPr>
                <w:sz w:val="22"/>
                <w:szCs w:val="22"/>
              </w:rPr>
            </w:pPr>
            <w:r w:rsidRPr="00FE38D0">
              <w:rPr>
                <w:sz w:val="22"/>
                <w:szCs w:val="22"/>
              </w:rPr>
              <w:t>по ОКПО</w:t>
            </w:r>
          </w:p>
        </w:tc>
        <w:tc>
          <w:tcPr>
            <w:tcW w:w="1580" w:type="dxa"/>
            <w:gridSpan w:val="3"/>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07609017</w:t>
            </w:r>
          </w:p>
        </w:tc>
      </w:tr>
      <w:tr w:rsidR="00D20879" w:rsidRPr="00FE38D0" w:rsidTr="00D20879">
        <w:trPr>
          <w:gridAfter w:val="2"/>
          <w:wAfter w:w="2410" w:type="dxa"/>
        </w:trPr>
        <w:tc>
          <w:tcPr>
            <w:tcW w:w="7160" w:type="dxa"/>
            <w:tcBorders>
              <w:top w:val="nil"/>
              <w:left w:val="nil"/>
              <w:bottom w:val="nil"/>
              <w:right w:val="nil"/>
            </w:tcBorders>
          </w:tcPr>
          <w:p w:rsidR="00D20879" w:rsidRPr="00FE38D0" w:rsidRDefault="00D20879" w:rsidP="00D20879">
            <w:pPr>
              <w:rPr>
                <w:sz w:val="22"/>
                <w:szCs w:val="22"/>
              </w:rPr>
            </w:pPr>
            <w:r w:rsidRPr="00FE38D0">
              <w:rPr>
                <w:sz w:val="22"/>
                <w:szCs w:val="22"/>
              </w:rPr>
              <w:t>Идентификационный номер налогоплательщика</w:t>
            </w:r>
          </w:p>
        </w:tc>
        <w:tc>
          <w:tcPr>
            <w:tcW w:w="1560" w:type="dxa"/>
            <w:tcBorders>
              <w:top w:val="nil"/>
              <w:left w:val="nil"/>
              <w:bottom w:val="nil"/>
              <w:right w:val="nil"/>
            </w:tcBorders>
          </w:tcPr>
          <w:p w:rsidR="00D20879" w:rsidRPr="00FE38D0" w:rsidRDefault="00D20879" w:rsidP="00D20879">
            <w:pPr>
              <w:ind w:left="-1064"/>
              <w:jc w:val="right"/>
              <w:rPr>
                <w:sz w:val="22"/>
                <w:szCs w:val="22"/>
              </w:rPr>
            </w:pPr>
            <w:r w:rsidRPr="00FE38D0">
              <w:rPr>
                <w:sz w:val="22"/>
                <w:szCs w:val="22"/>
              </w:rPr>
              <w:t>ИНН</w:t>
            </w:r>
          </w:p>
        </w:tc>
        <w:tc>
          <w:tcPr>
            <w:tcW w:w="1580" w:type="dxa"/>
            <w:gridSpan w:val="3"/>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2607000333</w:t>
            </w:r>
          </w:p>
        </w:tc>
      </w:tr>
      <w:tr w:rsidR="00D20879" w:rsidRPr="00FE38D0" w:rsidTr="00D20879">
        <w:trPr>
          <w:gridAfter w:val="2"/>
          <w:wAfter w:w="2410" w:type="dxa"/>
        </w:trPr>
        <w:tc>
          <w:tcPr>
            <w:tcW w:w="7160" w:type="dxa"/>
            <w:tcBorders>
              <w:top w:val="nil"/>
              <w:left w:val="nil"/>
              <w:bottom w:val="nil"/>
              <w:right w:val="nil"/>
            </w:tcBorders>
          </w:tcPr>
          <w:p w:rsidR="00D20879" w:rsidRPr="00FE38D0" w:rsidRDefault="00D20879" w:rsidP="00D20879">
            <w:pPr>
              <w:rPr>
                <w:b/>
                <w:bCs/>
                <w:sz w:val="22"/>
                <w:szCs w:val="22"/>
              </w:rPr>
            </w:pPr>
            <w:r w:rsidRPr="00FE38D0">
              <w:rPr>
                <w:sz w:val="22"/>
                <w:szCs w:val="22"/>
              </w:rPr>
              <w:t>Вид экономической деятельности:</w:t>
            </w:r>
          </w:p>
        </w:tc>
        <w:tc>
          <w:tcPr>
            <w:tcW w:w="1560" w:type="dxa"/>
            <w:tcBorders>
              <w:top w:val="nil"/>
              <w:left w:val="nil"/>
              <w:bottom w:val="nil"/>
              <w:right w:val="nil"/>
            </w:tcBorders>
          </w:tcPr>
          <w:p w:rsidR="00D20879" w:rsidRPr="00FE38D0" w:rsidRDefault="00D20879" w:rsidP="00D20879">
            <w:pPr>
              <w:ind w:left="-1064"/>
              <w:jc w:val="right"/>
              <w:rPr>
                <w:sz w:val="22"/>
                <w:szCs w:val="22"/>
              </w:rPr>
            </w:pPr>
            <w:r w:rsidRPr="00FE38D0">
              <w:rPr>
                <w:sz w:val="22"/>
                <w:szCs w:val="22"/>
              </w:rPr>
              <w:t>по ОКВЭД</w:t>
            </w:r>
          </w:p>
        </w:tc>
        <w:tc>
          <w:tcPr>
            <w:tcW w:w="1580" w:type="dxa"/>
            <w:gridSpan w:val="3"/>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27.12</w:t>
            </w:r>
          </w:p>
        </w:tc>
      </w:tr>
      <w:tr w:rsidR="00D20879" w:rsidRPr="00FE38D0" w:rsidTr="00D20879">
        <w:trPr>
          <w:gridAfter w:val="2"/>
          <w:wAfter w:w="2410" w:type="dxa"/>
        </w:trPr>
        <w:tc>
          <w:tcPr>
            <w:tcW w:w="7160" w:type="dxa"/>
            <w:tcBorders>
              <w:top w:val="nil"/>
              <w:left w:val="nil"/>
              <w:bottom w:val="nil"/>
              <w:right w:val="nil"/>
            </w:tcBorders>
          </w:tcPr>
          <w:p w:rsidR="00D20879" w:rsidRPr="00FE38D0" w:rsidRDefault="00D20879" w:rsidP="00D20879">
            <w:pPr>
              <w:rPr>
                <w:b/>
                <w:bCs/>
                <w:sz w:val="22"/>
                <w:szCs w:val="22"/>
              </w:rPr>
            </w:pPr>
            <w:r w:rsidRPr="00FE38D0">
              <w:rPr>
                <w:sz w:val="22"/>
                <w:szCs w:val="22"/>
              </w:rPr>
              <w:t xml:space="preserve">Организационно-правовая форма / </w:t>
            </w:r>
            <w:proofErr w:type="gramStart"/>
            <w:r w:rsidRPr="00FE38D0">
              <w:rPr>
                <w:sz w:val="22"/>
                <w:szCs w:val="22"/>
              </w:rPr>
              <w:t>форма</w:t>
            </w:r>
            <w:proofErr w:type="gramEnd"/>
            <w:r w:rsidRPr="00FE38D0">
              <w:rPr>
                <w:sz w:val="22"/>
                <w:szCs w:val="22"/>
              </w:rPr>
              <w:t xml:space="preserve"> собственности:</w:t>
            </w:r>
            <w:r w:rsidRPr="00FE38D0">
              <w:rPr>
                <w:b/>
                <w:bCs/>
                <w:sz w:val="22"/>
                <w:szCs w:val="22"/>
              </w:rPr>
              <w:t xml:space="preserve"> Предприятие в форме публичного акционерного общества/частная собственность </w:t>
            </w:r>
          </w:p>
        </w:tc>
        <w:tc>
          <w:tcPr>
            <w:tcW w:w="1560" w:type="dxa"/>
            <w:tcBorders>
              <w:top w:val="nil"/>
              <w:left w:val="nil"/>
              <w:bottom w:val="nil"/>
              <w:right w:val="nil"/>
            </w:tcBorders>
          </w:tcPr>
          <w:p w:rsidR="00D20879" w:rsidRPr="00FE38D0" w:rsidRDefault="00D20879" w:rsidP="00D20879">
            <w:pPr>
              <w:ind w:left="-1064"/>
              <w:jc w:val="right"/>
              <w:rPr>
                <w:sz w:val="22"/>
                <w:szCs w:val="22"/>
              </w:rPr>
            </w:pPr>
            <w:r w:rsidRPr="00FE38D0">
              <w:rPr>
                <w:sz w:val="22"/>
                <w:szCs w:val="22"/>
              </w:rPr>
              <w:t>по ОКОПФ / ОКФС</w:t>
            </w:r>
          </w:p>
        </w:tc>
        <w:tc>
          <w:tcPr>
            <w:tcW w:w="737" w:type="dxa"/>
            <w:tcBorders>
              <w:top w:val="single" w:sz="6" w:space="0" w:color="auto"/>
              <w:left w:val="single" w:sz="6" w:space="0" w:color="auto"/>
              <w:bottom w:val="single" w:sz="6" w:space="0" w:color="auto"/>
              <w:right w:val="single" w:sz="4" w:space="0" w:color="auto"/>
            </w:tcBorders>
            <w:vAlign w:val="center"/>
          </w:tcPr>
          <w:p w:rsidR="00D20879" w:rsidRPr="00FE38D0" w:rsidRDefault="00D20879" w:rsidP="00D20879">
            <w:pPr>
              <w:jc w:val="center"/>
              <w:rPr>
                <w:b/>
                <w:sz w:val="22"/>
                <w:szCs w:val="22"/>
              </w:rPr>
            </w:pPr>
            <w:r w:rsidRPr="00FE38D0">
              <w:rPr>
                <w:b/>
                <w:sz w:val="22"/>
                <w:szCs w:val="22"/>
              </w:rPr>
              <w:t>47</w:t>
            </w:r>
          </w:p>
        </w:tc>
        <w:tc>
          <w:tcPr>
            <w:tcW w:w="843" w:type="dxa"/>
            <w:gridSpan w:val="2"/>
            <w:tcBorders>
              <w:top w:val="single" w:sz="6" w:space="0" w:color="auto"/>
              <w:left w:val="single" w:sz="4" w:space="0" w:color="auto"/>
              <w:bottom w:val="single" w:sz="6" w:space="0" w:color="auto"/>
              <w:right w:val="single" w:sz="6" w:space="0" w:color="auto"/>
            </w:tcBorders>
            <w:vAlign w:val="center"/>
          </w:tcPr>
          <w:p w:rsidR="00D20879" w:rsidRPr="00FE38D0" w:rsidRDefault="00D20879" w:rsidP="00D20879">
            <w:pPr>
              <w:jc w:val="center"/>
              <w:rPr>
                <w:b/>
                <w:sz w:val="22"/>
                <w:szCs w:val="22"/>
              </w:rPr>
            </w:pPr>
            <w:r w:rsidRPr="00FE38D0">
              <w:rPr>
                <w:b/>
                <w:sz w:val="22"/>
                <w:szCs w:val="22"/>
              </w:rPr>
              <w:t>16</w:t>
            </w:r>
          </w:p>
        </w:tc>
      </w:tr>
      <w:tr w:rsidR="00D20879" w:rsidRPr="00FE38D0" w:rsidTr="00D20879">
        <w:trPr>
          <w:gridAfter w:val="2"/>
          <w:wAfter w:w="2410" w:type="dxa"/>
        </w:trPr>
        <w:tc>
          <w:tcPr>
            <w:tcW w:w="7160" w:type="dxa"/>
            <w:tcBorders>
              <w:top w:val="nil"/>
              <w:left w:val="nil"/>
              <w:bottom w:val="nil"/>
              <w:right w:val="nil"/>
            </w:tcBorders>
          </w:tcPr>
          <w:p w:rsidR="00D20879" w:rsidRPr="00FE38D0" w:rsidRDefault="00D20879" w:rsidP="00D20879">
            <w:pPr>
              <w:rPr>
                <w:b/>
                <w:bCs/>
                <w:sz w:val="22"/>
                <w:szCs w:val="22"/>
              </w:rPr>
            </w:pPr>
            <w:r w:rsidRPr="00FE38D0">
              <w:rPr>
                <w:sz w:val="22"/>
                <w:szCs w:val="22"/>
              </w:rPr>
              <w:t>Единица измерения:</w:t>
            </w:r>
            <w:r w:rsidRPr="00FE38D0">
              <w:rPr>
                <w:b/>
                <w:bCs/>
                <w:sz w:val="22"/>
                <w:szCs w:val="22"/>
              </w:rPr>
              <w:t xml:space="preserve"> тыс. руб</w:t>
            </w:r>
            <w:proofErr w:type="gramStart"/>
            <w:r w:rsidRPr="00FE38D0">
              <w:rPr>
                <w:b/>
                <w:bCs/>
                <w:sz w:val="22"/>
                <w:szCs w:val="22"/>
              </w:rPr>
              <w:t>.(</w:t>
            </w:r>
            <w:proofErr w:type="spellStart"/>
            <w:proofErr w:type="gramEnd"/>
            <w:r w:rsidRPr="00FE38D0">
              <w:rPr>
                <w:b/>
                <w:bCs/>
                <w:sz w:val="22"/>
                <w:szCs w:val="22"/>
              </w:rPr>
              <w:t>млн.руб</w:t>
            </w:r>
            <w:proofErr w:type="spellEnd"/>
            <w:r w:rsidRPr="00FE38D0">
              <w:rPr>
                <w:b/>
                <w:bCs/>
                <w:sz w:val="22"/>
                <w:szCs w:val="22"/>
              </w:rPr>
              <w:t>)</w:t>
            </w:r>
          </w:p>
        </w:tc>
        <w:tc>
          <w:tcPr>
            <w:tcW w:w="1560" w:type="dxa"/>
            <w:tcBorders>
              <w:top w:val="nil"/>
              <w:left w:val="nil"/>
              <w:bottom w:val="nil"/>
              <w:right w:val="nil"/>
            </w:tcBorders>
          </w:tcPr>
          <w:p w:rsidR="00D20879" w:rsidRPr="00FE38D0" w:rsidRDefault="00D20879" w:rsidP="00D20879">
            <w:pPr>
              <w:ind w:left="-1064"/>
              <w:jc w:val="right"/>
              <w:rPr>
                <w:sz w:val="22"/>
                <w:szCs w:val="22"/>
              </w:rPr>
            </w:pPr>
            <w:r w:rsidRPr="00FE38D0">
              <w:rPr>
                <w:sz w:val="22"/>
                <w:szCs w:val="22"/>
              </w:rPr>
              <w:t>по ОКЕИ</w:t>
            </w:r>
          </w:p>
        </w:tc>
        <w:tc>
          <w:tcPr>
            <w:tcW w:w="1580" w:type="dxa"/>
            <w:gridSpan w:val="3"/>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384 (385)</w:t>
            </w:r>
          </w:p>
        </w:tc>
      </w:tr>
      <w:tr w:rsidR="00D20879" w:rsidRPr="008F288B" w:rsidTr="00D20879">
        <w:tc>
          <w:tcPr>
            <w:tcW w:w="9570" w:type="dxa"/>
            <w:gridSpan w:val="4"/>
            <w:tcBorders>
              <w:top w:val="nil"/>
              <w:left w:val="nil"/>
              <w:bottom w:val="nil"/>
              <w:right w:val="nil"/>
            </w:tcBorders>
          </w:tcPr>
          <w:p w:rsidR="00D20879" w:rsidRPr="008F288B" w:rsidRDefault="00D20879" w:rsidP="00D20879">
            <w:pPr>
              <w:rPr>
                <w:b/>
                <w:bCs/>
                <w:sz w:val="22"/>
                <w:szCs w:val="22"/>
              </w:rPr>
            </w:pPr>
            <w:r w:rsidRPr="008F288B">
              <w:rPr>
                <w:sz w:val="22"/>
                <w:szCs w:val="22"/>
              </w:rPr>
              <w:t>Местонахождение (адрес):</w:t>
            </w:r>
            <w:r w:rsidRPr="008F288B">
              <w:rPr>
                <w:b/>
                <w:bCs/>
                <w:sz w:val="22"/>
                <w:szCs w:val="22"/>
              </w:rPr>
              <w:t xml:space="preserve">  356140 Ставропольский </w:t>
            </w:r>
            <w:proofErr w:type="spellStart"/>
            <w:r w:rsidRPr="008F288B">
              <w:rPr>
                <w:b/>
                <w:bCs/>
                <w:sz w:val="22"/>
                <w:szCs w:val="22"/>
              </w:rPr>
              <w:t>кр</w:t>
            </w:r>
            <w:proofErr w:type="spellEnd"/>
            <w:r w:rsidRPr="008F288B">
              <w:rPr>
                <w:b/>
                <w:bCs/>
                <w:sz w:val="22"/>
                <w:szCs w:val="22"/>
              </w:rPr>
              <w:t xml:space="preserve">., Изобильный г., </w:t>
            </w:r>
            <w:proofErr w:type="spellStart"/>
            <w:r w:rsidRPr="008F288B">
              <w:rPr>
                <w:b/>
                <w:bCs/>
                <w:sz w:val="22"/>
                <w:szCs w:val="22"/>
              </w:rPr>
              <w:t>Доватора</w:t>
            </w:r>
            <w:proofErr w:type="spellEnd"/>
            <w:r w:rsidRPr="008F288B">
              <w:rPr>
                <w:b/>
                <w:bCs/>
                <w:sz w:val="22"/>
                <w:szCs w:val="22"/>
              </w:rPr>
              <w:t xml:space="preserve"> ул., дом 1. </w:t>
            </w:r>
          </w:p>
          <w:p w:rsidR="00D20879" w:rsidRDefault="00D20879" w:rsidP="00D20879">
            <w:pPr>
              <w:ind w:right="-3104"/>
              <w:rPr>
                <w:b/>
                <w:bCs/>
                <w:sz w:val="22"/>
                <w:szCs w:val="22"/>
              </w:rPr>
            </w:pPr>
          </w:p>
          <w:p w:rsidR="00047AA6" w:rsidRPr="008F288B" w:rsidRDefault="00047AA6" w:rsidP="00D20879">
            <w:pPr>
              <w:ind w:right="-3104"/>
              <w:rPr>
                <w:b/>
                <w:bCs/>
                <w:sz w:val="22"/>
                <w:szCs w:val="22"/>
              </w:rPr>
            </w:pPr>
          </w:p>
          <w:p w:rsidR="00D20879" w:rsidRPr="008F288B" w:rsidRDefault="00D20879" w:rsidP="00D20879">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D20879" w:rsidRPr="008F288B" w:rsidTr="00D20879">
              <w:tc>
                <w:tcPr>
                  <w:tcW w:w="612" w:type="dxa"/>
                  <w:tcBorders>
                    <w:top w:val="double" w:sz="6" w:space="0" w:color="auto"/>
                    <w:left w:val="doub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Пояснения</w:t>
                  </w:r>
                </w:p>
              </w:tc>
              <w:tc>
                <w:tcPr>
                  <w:tcW w:w="3840" w:type="dxa"/>
                  <w:tcBorders>
                    <w:top w:val="doub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АКТИВ</w:t>
                  </w:r>
                </w:p>
              </w:tc>
              <w:tc>
                <w:tcPr>
                  <w:tcW w:w="720" w:type="dxa"/>
                  <w:tcBorders>
                    <w:top w:val="doub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Код строки</w:t>
                  </w:r>
                </w:p>
              </w:tc>
              <w:tc>
                <w:tcPr>
                  <w:tcW w:w="1280" w:type="dxa"/>
                  <w:tcBorders>
                    <w:top w:val="double" w:sz="6" w:space="0" w:color="auto"/>
                    <w:left w:val="single" w:sz="6" w:space="0" w:color="auto"/>
                    <w:bottom w:val="single" w:sz="6" w:space="0" w:color="auto"/>
                    <w:right w:val="single" w:sz="6" w:space="0" w:color="auto"/>
                  </w:tcBorders>
                </w:tcPr>
                <w:p w:rsidR="00D20879" w:rsidRPr="008F288B" w:rsidRDefault="00D20879" w:rsidP="00D914F5">
                  <w:pPr>
                    <w:jc w:val="center"/>
                    <w:rPr>
                      <w:sz w:val="22"/>
                      <w:szCs w:val="22"/>
                    </w:rPr>
                  </w:pPr>
                  <w:r w:rsidRPr="008F288B">
                    <w:rPr>
                      <w:sz w:val="22"/>
                      <w:szCs w:val="22"/>
                    </w:rPr>
                    <w:t>На  3</w:t>
                  </w:r>
                  <w:r w:rsidR="00D914F5" w:rsidRPr="008F288B">
                    <w:rPr>
                      <w:sz w:val="22"/>
                      <w:szCs w:val="22"/>
                    </w:rPr>
                    <w:t>0</w:t>
                  </w:r>
                  <w:r w:rsidRPr="008F288B">
                    <w:rPr>
                      <w:sz w:val="22"/>
                      <w:szCs w:val="22"/>
                    </w:rPr>
                    <w:t>.0</w:t>
                  </w:r>
                  <w:r w:rsidR="00D914F5" w:rsidRPr="008F288B">
                    <w:rPr>
                      <w:sz w:val="22"/>
                      <w:szCs w:val="22"/>
                    </w:rPr>
                    <w:t>6</w:t>
                  </w:r>
                  <w:r w:rsidRPr="008F288B">
                    <w:rPr>
                      <w:sz w:val="22"/>
                      <w:szCs w:val="22"/>
                    </w:rPr>
                    <w:t>.201</w:t>
                  </w:r>
                  <w:r w:rsidR="00D40E2F" w:rsidRPr="008F288B">
                    <w:rPr>
                      <w:sz w:val="22"/>
                      <w:szCs w:val="22"/>
                    </w:rPr>
                    <w:t>9</w:t>
                  </w:r>
                  <w:r w:rsidRPr="008F288B">
                    <w:rPr>
                      <w:sz w:val="22"/>
                      <w:szCs w:val="22"/>
                    </w:rPr>
                    <w:t xml:space="preserve"> г.</w:t>
                  </w:r>
                </w:p>
              </w:tc>
              <w:tc>
                <w:tcPr>
                  <w:tcW w:w="1280" w:type="dxa"/>
                  <w:tcBorders>
                    <w:top w:val="double" w:sz="6" w:space="0" w:color="auto"/>
                    <w:left w:val="single" w:sz="6" w:space="0" w:color="auto"/>
                    <w:bottom w:val="single" w:sz="6" w:space="0" w:color="auto"/>
                    <w:right w:val="single" w:sz="6" w:space="0" w:color="auto"/>
                  </w:tcBorders>
                </w:tcPr>
                <w:p w:rsidR="00D20879" w:rsidRPr="008F288B" w:rsidRDefault="00D20879" w:rsidP="00D40E2F">
                  <w:pPr>
                    <w:jc w:val="center"/>
                    <w:rPr>
                      <w:sz w:val="22"/>
                      <w:szCs w:val="22"/>
                    </w:rPr>
                  </w:pPr>
                  <w:r w:rsidRPr="008F288B">
                    <w:rPr>
                      <w:sz w:val="22"/>
                      <w:szCs w:val="22"/>
                    </w:rPr>
                    <w:t>На 31.12.201</w:t>
                  </w:r>
                  <w:r w:rsidR="00D40E2F" w:rsidRPr="008F288B">
                    <w:rPr>
                      <w:sz w:val="22"/>
                      <w:szCs w:val="22"/>
                    </w:rPr>
                    <w:t>8</w:t>
                  </w:r>
                  <w:r w:rsidRPr="008F288B">
                    <w:rPr>
                      <w:sz w:val="22"/>
                      <w:szCs w:val="22"/>
                    </w:rPr>
                    <w:t xml:space="preserve"> г.</w:t>
                  </w:r>
                </w:p>
              </w:tc>
              <w:tc>
                <w:tcPr>
                  <w:tcW w:w="1280" w:type="dxa"/>
                  <w:tcBorders>
                    <w:top w:val="double" w:sz="6" w:space="0" w:color="auto"/>
                    <w:left w:val="single" w:sz="6" w:space="0" w:color="auto"/>
                    <w:bottom w:val="single" w:sz="6" w:space="0" w:color="auto"/>
                    <w:right w:val="double" w:sz="6" w:space="0" w:color="auto"/>
                  </w:tcBorders>
                </w:tcPr>
                <w:p w:rsidR="00D20879" w:rsidRPr="008F288B" w:rsidRDefault="00D20879" w:rsidP="00D40E2F">
                  <w:pPr>
                    <w:jc w:val="center"/>
                    <w:rPr>
                      <w:sz w:val="22"/>
                      <w:szCs w:val="22"/>
                    </w:rPr>
                  </w:pPr>
                  <w:r w:rsidRPr="008F288B">
                    <w:rPr>
                      <w:sz w:val="22"/>
                      <w:szCs w:val="22"/>
                    </w:rPr>
                    <w:t>На  31.12.201</w:t>
                  </w:r>
                  <w:r w:rsidR="00D40E2F" w:rsidRPr="008F288B">
                    <w:rPr>
                      <w:sz w:val="22"/>
                      <w:szCs w:val="22"/>
                    </w:rPr>
                    <w:t>7</w:t>
                  </w:r>
                  <w:r w:rsidRPr="008F288B">
                    <w:rPr>
                      <w:sz w:val="22"/>
                      <w:szCs w:val="22"/>
                    </w:rPr>
                    <w:t xml:space="preserve"> г.</w:t>
                  </w: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w:t>
                  </w: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3</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4</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5</w:t>
                  </w: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r w:rsidRPr="008F288B">
                    <w:rPr>
                      <w:sz w:val="22"/>
                      <w:szCs w:val="22"/>
                    </w:rPr>
                    <w:t>6</w:t>
                  </w: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rPr>
                      <w:sz w:val="22"/>
                      <w:szCs w:val="22"/>
                    </w:rPr>
                  </w:pP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1110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rPr>
                      <w:sz w:val="22"/>
                      <w:szCs w:val="22"/>
                    </w:rPr>
                  </w:pP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1120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9855</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3831</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5793</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1130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 </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1140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 </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Основные средства</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1150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325120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362305</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322631</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1160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 </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Финансовые вложения</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1170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 </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1180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6325</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3446</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252</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center"/>
                </w:tcPr>
                <w:p w:rsidR="00D914F5" w:rsidRPr="008F288B" w:rsidRDefault="00D914F5">
                  <w:pPr>
                    <w:rPr>
                      <w:sz w:val="22"/>
                      <w:szCs w:val="22"/>
                    </w:rPr>
                  </w:pPr>
                  <w:r w:rsidRPr="008F288B">
                    <w:rPr>
                      <w:sz w:val="22"/>
                      <w:szCs w:val="22"/>
                    </w:rPr>
                    <w:t xml:space="preserve">Прочие </w:t>
                  </w:r>
                  <w:proofErr w:type="spellStart"/>
                  <w:r w:rsidRPr="008F288B">
                    <w:rPr>
                      <w:sz w:val="22"/>
                      <w:szCs w:val="22"/>
                    </w:rPr>
                    <w:t>внеоборотные</w:t>
                  </w:r>
                  <w:proofErr w:type="spellEnd"/>
                  <w:r w:rsidRPr="008F288B">
                    <w:rPr>
                      <w:sz w:val="22"/>
                      <w:szCs w:val="22"/>
                    </w:rPr>
                    <w:t xml:space="preserve"> активы</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1190</w:t>
                  </w:r>
                </w:p>
              </w:tc>
              <w:tc>
                <w:tcPr>
                  <w:tcW w:w="1280" w:type="dxa"/>
                  <w:tcBorders>
                    <w:top w:val="single" w:sz="6" w:space="0" w:color="auto"/>
                    <w:left w:val="single" w:sz="6" w:space="0" w:color="auto"/>
                    <w:bottom w:val="single" w:sz="6" w:space="0" w:color="auto"/>
                    <w:right w:val="single" w:sz="6" w:space="0" w:color="auto"/>
                  </w:tcBorders>
                  <w:vAlign w:val="center"/>
                </w:tcPr>
                <w:p w:rsidR="00D914F5" w:rsidRPr="008F288B" w:rsidRDefault="00D914F5">
                  <w:pPr>
                    <w:jc w:val="center"/>
                    <w:rPr>
                      <w:sz w:val="22"/>
                      <w:szCs w:val="22"/>
                    </w:rPr>
                  </w:pPr>
                  <w:r w:rsidRPr="008F288B">
                    <w:rPr>
                      <w:sz w:val="22"/>
                      <w:szCs w:val="22"/>
                    </w:rPr>
                    <w:t>9382</w:t>
                  </w:r>
                </w:p>
              </w:tc>
              <w:tc>
                <w:tcPr>
                  <w:tcW w:w="1280" w:type="dxa"/>
                  <w:tcBorders>
                    <w:top w:val="single" w:sz="6" w:space="0" w:color="auto"/>
                    <w:left w:val="single" w:sz="6" w:space="0" w:color="auto"/>
                    <w:bottom w:val="single" w:sz="6" w:space="0" w:color="auto"/>
                    <w:right w:val="single" w:sz="6" w:space="0" w:color="auto"/>
                  </w:tcBorders>
                  <w:vAlign w:val="center"/>
                </w:tcPr>
                <w:p w:rsidR="00D914F5" w:rsidRPr="008F288B" w:rsidRDefault="00D914F5">
                  <w:pPr>
                    <w:jc w:val="center"/>
                    <w:rPr>
                      <w:sz w:val="22"/>
                      <w:szCs w:val="22"/>
                    </w:rPr>
                  </w:pPr>
                  <w:r w:rsidRPr="008F288B">
                    <w:rPr>
                      <w:sz w:val="22"/>
                      <w:szCs w:val="22"/>
                    </w:rPr>
                    <w:t>9165</w:t>
                  </w:r>
                </w:p>
              </w:tc>
              <w:tc>
                <w:tcPr>
                  <w:tcW w:w="1280" w:type="dxa"/>
                  <w:tcBorders>
                    <w:top w:val="single" w:sz="6" w:space="0" w:color="auto"/>
                    <w:left w:val="single" w:sz="6" w:space="0" w:color="auto"/>
                    <w:bottom w:val="single" w:sz="6" w:space="0" w:color="auto"/>
                    <w:right w:val="double" w:sz="6" w:space="0" w:color="auto"/>
                  </w:tcBorders>
                  <w:vAlign w:val="center"/>
                </w:tcPr>
                <w:p w:rsidR="00D914F5" w:rsidRPr="008F288B" w:rsidRDefault="00D914F5">
                  <w:pPr>
                    <w:jc w:val="center"/>
                    <w:rPr>
                      <w:sz w:val="22"/>
                      <w:szCs w:val="22"/>
                    </w:rPr>
                  </w:pPr>
                  <w:r w:rsidRPr="008F288B">
                    <w:rPr>
                      <w:sz w:val="22"/>
                      <w:szCs w:val="22"/>
                    </w:rPr>
                    <w:t>8888</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Итого по разделу I</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1100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350682</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378747</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337564</w:t>
                  </w: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914F5" w:rsidRPr="008F288B" w:rsidRDefault="00D914F5" w:rsidP="00D20879">
                  <w:pPr>
                    <w:rPr>
                      <w:sz w:val="22"/>
                      <w:szCs w:val="22"/>
                    </w:rPr>
                  </w:pPr>
                  <w:r w:rsidRPr="008F288B">
                    <w:rPr>
                      <w:sz w:val="22"/>
                      <w:szCs w:val="22"/>
                    </w:rPr>
                    <w:t>Запасы</w:t>
                  </w:r>
                </w:p>
              </w:tc>
              <w:tc>
                <w:tcPr>
                  <w:tcW w:w="720" w:type="dxa"/>
                  <w:tcBorders>
                    <w:top w:val="single" w:sz="6" w:space="0" w:color="auto"/>
                    <w:left w:val="single" w:sz="6" w:space="0" w:color="auto"/>
                    <w:bottom w:val="single" w:sz="6" w:space="0" w:color="auto"/>
                    <w:right w:val="single" w:sz="6" w:space="0" w:color="auto"/>
                  </w:tcBorders>
                </w:tcPr>
                <w:p w:rsidR="00D914F5" w:rsidRPr="008F288B" w:rsidRDefault="00D914F5" w:rsidP="00D20879">
                  <w:pPr>
                    <w:jc w:val="center"/>
                    <w:rPr>
                      <w:sz w:val="22"/>
                      <w:szCs w:val="22"/>
                    </w:rPr>
                  </w:pPr>
                  <w:r w:rsidRPr="008F288B">
                    <w:rPr>
                      <w:sz w:val="22"/>
                      <w:szCs w:val="22"/>
                    </w:rPr>
                    <w:t>1210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650036</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459975</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388964</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1220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7956</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17645</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7211</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1230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89059</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74781</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90000</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1240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 </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rPr>
                      <w:sz w:val="22"/>
                      <w:szCs w:val="22"/>
                    </w:rPr>
                  </w:pPr>
                  <w:r w:rsidRPr="008F288B">
                    <w:rPr>
                      <w:sz w:val="22"/>
                      <w:szCs w:val="22"/>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1250</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177854</w:t>
                  </w:r>
                </w:p>
              </w:tc>
              <w:tc>
                <w:tcPr>
                  <w:tcW w:w="128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245890</w:t>
                  </w:r>
                </w:p>
              </w:tc>
              <w:tc>
                <w:tcPr>
                  <w:tcW w:w="1280" w:type="dxa"/>
                  <w:tcBorders>
                    <w:top w:val="single" w:sz="6" w:space="0" w:color="auto"/>
                    <w:left w:val="single" w:sz="6" w:space="0" w:color="auto"/>
                    <w:bottom w:val="single" w:sz="6" w:space="0" w:color="auto"/>
                    <w:right w:val="double" w:sz="6" w:space="0" w:color="auto"/>
                  </w:tcBorders>
                  <w:vAlign w:val="bottom"/>
                </w:tcPr>
                <w:p w:rsidR="00D914F5" w:rsidRPr="008F288B" w:rsidRDefault="00D914F5">
                  <w:pPr>
                    <w:jc w:val="center"/>
                    <w:rPr>
                      <w:sz w:val="22"/>
                      <w:szCs w:val="22"/>
                    </w:rPr>
                  </w:pPr>
                  <w:r w:rsidRPr="008F288B">
                    <w:rPr>
                      <w:sz w:val="22"/>
                      <w:szCs w:val="22"/>
                    </w:rPr>
                    <w:t>175307</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center"/>
                </w:tcPr>
                <w:p w:rsidR="00D914F5" w:rsidRPr="008F288B" w:rsidRDefault="00D914F5">
                  <w:pPr>
                    <w:rPr>
                      <w:sz w:val="22"/>
                      <w:szCs w:val="22"/>
                    </w:rPr>
                  </w:pPr>
                  <w:r w:rsidRPr="008F288B">
                    <w:rPr>
                      <w:sz w:val="22"/>
                      <w:szCs w:val="22"/>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1260</w:t>
                  </w:r>
                </w:p>
              </w:tc>
              <w:tc>
                <w:tcPr>
                  <w:tcW w:w="1280" w:type="dxa"/>
                  <w:tcBorders>
                    <w:top w:val="single" w:sz="6" w:space="0" w:color="auto"/>
                    <w:left w:val="single" w:sz="6" w:space="0" w:color="auto"/>
                    <w:bottom w:val="single" w:sz="6" w:space="0" w:color="auto"/>
                    <w:right w:val="single" w:sz="6" w:space="0" w:color="auto"/>
                  </w:tcBorders>
                  <w:vAlign w:val="center"/>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single" w:sz="6" w:space="0" w:color="auto"/>
                  </w:tcBorders>
                  <w:vAlign w:val="center"/>
                </w:tcPr>
                <w:p w:rsidR="00D914F5" w:rsidRPr="008F288B" w:rsidRDefault="00D914F5">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double" w:sz="6" w:space="0" w:color="auto"/>
                  </w:tcBorders>
                  <w:vAlign w:val="center"/>
                </w:tcPr>
                <w:p w:rsidR="00D914F5" w:rsidRPr="008F288B" w:rsidRDefault="00D914F5">
                  <w:pPr>
                    <w:jc w:val="center"/>
                    <w:rPr>
                      <w:sz w:val="22"/>
                      <w:szCs w:val="22"/>
                    </w:rPr>
                  </w:pPr>
                  <w:r w:rsidRPr="008F288B">
                    <w:rPr>
                      <w:sz w:val="22"/>
                      <w:szCs w:val="22"/>
                    </w:rPr>
                    <w:t> </w:t>
                  </w:r>
                </w:p>
              </w:tc>
            </w:tr>
            <w:tr w:rsidR="00D914F5" w:rsidRPr="008F288B" w:rsidTr="00D914F5">
              <w:tc>
                <w:tcPr>
                  <w:tcW w:w="612" w:type="dxa"/>
                  <w:tcBorders>
                    <w:top w:val="single" w:sz="6" w:space="0" w:color="auto"/>
                    <w:left w:val="double" w:sz="6" w:space="0" w:color="auto"/>
                    <w:bottom w:val="sing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vAlign w:val="center"/>
                </w:tcPr>
                <w:p w:rsidR="00D914F5" w:rsidRPr="008F288B" w:rsidRDefault="00D914F5">
                  <w:pPr>
                    <w:rPr>
                      <w:sz w:val="22"/>
                      <w:szCs w:val="22"/>
                    </w:rPr>
                  </w:pPr>
                  <w:r w:rsidRPr="008F288B">
                    <w:rPr>
                      <w:sz w:val="22"/>
                      <w:szCs w:val="22"/>
                    </w:rPr>
                    <w:t>Итого по разделу II</w:t>
                  </w:r>
                </w:p>
              </w:tc>
              <w:tc>
                <w:tcPr>
                  <w:tcW w:w="720" w:type="dxa"/>
                  <w:tcBorders>
                    <w:top w:val="single" w:sz="6" w:space="0" w:color="auto"/>
                    <w:left w:val="single" w:sz="6" w:space="0" w:color="auto"/>
                    <w:bottom w:val="single" w:sz="6" w:space="0" w:color="auto"/>
                    <w:right w:val="single" w:sz="6" w:space="0" w:color="auto"/>
                  </w:tcBorders>
                  <w:vAlign w:val="bottom"/>
                </w:tcPr>
                <w:p w:rsidR="00D914F5" w:rsidRPr="008F288B" w:rsidRDefault="00D914F5">
                  <w:pPr>
                    <w:jc w:val="center"/>
                    <w:rPr>
                      <w:sz w:val="22"/>
                      <w:szCs w:val="22"/>
                    </w:rPr>
                  </w:pPr>
                  <w:r w:rsidRPr="008F288B">
                    <w:rPr>
                      <w:sz w:val="22"/>
                      <w:szCs w:val="22"/>
                    </w:rPr>
                    <w:t>1200</w:t>
                  </w:r>
                </w:p>
              </w:tc>
              <w:tc>
                <w:tcPr>
                  <w:tcW w:w="1280" w:type="dxa"/>
                  <w:tcBorders>
                    <w:top w:val="single" w:sz="6" w:space="0" w:color="auto"/>
                    <w:left w:val="single" w:sz="6" w:space="0" w:color="auto"/>
                    <w:bottom w:val="single" w:sz="6" w:space="0" w:color="auto"/>
                    <w:right w:val="single" w:sz="6" w:space="0" w:color="auto"/>
                  </w:tcBorders>
                  <w:vAlign w:val="center"/>
                </w:tcPr>
                <w:p w:rsidR="00D914F5" w:rsidRPr="008F288B" w:rsidRDefault="00D914F5">
                  <w:pPr>
                    <w:jc w:val="center"/>
                    <w:rPr>
                      <w:sz w:val="22"/>
                      <w:szCs w:val="22"/>
                    </w:rPr>
                  </w:pPr>
                  <w:r w:rsidRPr="008F288B">
                    <w:rPr>
                      <w:sz w:val="22"/>
                      <w:szCs w:val="22"/>
                    </w:rPr>
                    <w:t>924905</w:t>
                  </w:r>
                </w:p>
              </w:tc>
              <w:tc>
                <w:tcPr>
                  <w:tcW w:w="1280" w:type="dxa"/>
                  <w:tcBorders>
                    <w:top w:val="single" w:sz="6" w:space="0" w:color="auto"/>
                    <w:left w:val="single" w:sz="6" w:space="0" w:color="auto"/>
                    <w:bottom w:val="single" w:sz="6" w:space="0" w:color="auto"/>
                    <w:right w:val="single" w:sz="6" w:space="0" w:color="auto"/>
                  </w:tcBorders>
                  <w:vAlign w:val="center"/>
                </w:tcPr>
                <w:p w:rsidR="00D914F5" w:rsidRPr="008F288B" w:rsidRDefault="00D914F5">
                  <w:pPr>
                    <w:jc w:val="center"/>
                    <w:rPr>
                      <w:sz w:val="22"/>
                      <w:szCs w:val="22"/>
                    </w:rPr>
                  </w:pPr>
                  <w:r w:rsidRPr="008F288B">
                    <w:rPr>
                      <w:sz w:val="22"/>
                      <w:szCs w:val="22"/>
                    </w:rPr>
                    <w:t>798291</w:t>
                  </w:r>
                </w:p>
              </w:tc>
              <w:tc>
                <w:tcPr>
                  <w:tcW w:w="1280" w:type="dxa"/>
                  <w:tcBorders>
                    <w:top w:val="single" w:sz="6" w:space="0" w:color="auto"/>
                    <w:left w:val="single" w:sz="6" w:space="0" w:color="auto"/>
                    <w:bottom w:val="single" w:sz="6" w:space="0" w:color="auto"/>
                    <w:right w:val="double" w:sz="6" w:space="0" w:color="auto"/>
                  </w:tcBorders>
                  <w:vAlign w:val="center"/>
                </w:tcPr>
                <w:p w:rsidR="00D914F5" w:rsidRPr="008F288B" w:rsidRDefault="00D914F5">
                  <w:pPr>
                    <w:jc w:val="center"/>
                    <w:rPr>
                      <w:sz w:val="22"/>
                      <w:szCs w:val="22"/>
                    </w:rPr>
                  </w:pPr>
                  <w:r w:rsidRPr="008F288B">
                    <w:rPr>
                      <w:sz w:val="22"/>
                      <w:szCs w:val="22"/>
                    </w:rPr>
                    <w:t>661482</w:t>
                  </w:r>
                </w:p>
              </w:tc>
            </w:tr>
            <w:tr w:rsidR="00D914F5" w:rsidRPr="008F288B" w:rsidTr="00D914F5">
              <w:tc>
                <w:tcPr>
                  <w:tcW w:w="612" w:type="dxa"/>
                  <w:tcBorders>
                    <w:top w:val="single" w:sz="6" w:space="0" w:color="auto"/>
                    <w:left w:val="double" w:sz="6" w:space="0" w:color="auto"/>
                    <w:bottom w:val="double" w:sz="6" w:space="0" w:color="auto"/>
                    <w:right w:val="single" w:sz="6" w:space="0" w:color="auto"/>
                  </w:tcBorders>
                </w:tcPr>
                <w:p w:rsidR="00D914F5" w:rsidRPr="008F288B" w:rsidRDefault="00D914F5" w:rsidP="00D20879">
                  <w:pPr>
                    <w:rPr>
                      <w:sz w:val="22"/>
                      <w:szCs w:val="22"/>
                    </w:rPr>
                  </w:pPr>
                </w:p>
              </w:tc>
              <w:tc>
                <w:tcPr>
                  <w:tcW w:w="3840" w:type="dxa"/>
                  <w:tcBorders>
                    <w:top w:val="single" w:sz="6" w:space="0" w:color="auto"/>
                    <w:left w:val="single" w:sz="6" w:space="0" w:color="auto"/>
                    <w:bottom w:val="double" w:sz="6" w:space="0" w:color="auto"/>
                    <w:right w:val="single" w:sz="6" w:space="0" w:color="auto"/>
                  </w:tcBorders>
                  <w:vAlign w:val="bottom"/>
                </w:tcPr>
                <w:p w:rsidR="00D914F5" w:rsidRPr="008F288B" w:rsidRDefault="00D914F5">
                  <w:pPr>
                    <w:rPr>
                      <w:b/>
                      <w:bCs/>
                      <w:sz w:val="22"/>
                      <w:szCs w:val="22"/>
                    </w:rPr>
                  </w:pPr>
                  <w:r w:rsidRPr="008F288B">
                    <w:rPr>
                      <w:b/>
                      <w:bCs/>
                      <w:sz w:val="22"/>
                      <w:szCs w:val="22"/>
                    </w:rPr>
                    <w:t>БАЛАНС</w:t>
                  </w:r>
                </w:p>
              </w:tc>
              <w:tc>
                <w:tcPr>
                  <w:tcW w:w="720" w:type="dxa"/>
                  <w:tcBorders>
                    <w:top w:val="single" w:sz="6" w:space="0" w:color="auto"/>
                    <w:left w:val="single" w:sz="6" w:space="0" w:color="auto"/>
                    <w:bottom w:val="double" w:sz="6" w:space="0" w:color="auto"/>
                    <w:right w:val="single" w:sz="6" w:space="0" w:color="auto"/>
                  </w:tcBorders>
                  <w:vAlign w:val="bottom"/>
                </w:tcPr>
                <w:p w:rsidR="00D914F5" w:rsidRPr="008F288B" w:rsidRDefault="00D914F5">
                  <w:pPr>
                    <w:jc w:val="center"/>
                    <w:rPr>
                      <w:sz w:val="22"/>
                      <w:szCs w:val="22"/>
                    </w:rPr>
                  </w:pPr>
                  <w:r w:rsidRPr="008F288B">
                    <w:rPr>
                      <w:sz w:val="22"/>
                      <w:szCs w:val="22"/>
                    </w:rPr>
                    <w:t>1600</w:t>
                  </w:r>
                </w:p>
              </w:tc>
              <w:tc>
                <w:tcPr>
                  <w:tcW w:w="1280" w:type="dxa"/>
                  <w:tcBorders>
                    <w:top w:val="single" w:sz="6" w:space="0" w:color="auto"/>
                    <w:left w:val="single" w:sz="6" w:space="0" w:color="auto"/>
                    <w:bottom w:val="double" w:sz="6" w:space="0" w:color="auto"/>
                    <w:right w:val="single" w:sz="6" w:space="0" w:color="auto"/>
                  </w:tcBorders>
                  <w:vAlign w:val="bottom"/>
                </w:tcPr>
                <w:p w:rsidR="00D914F5" w:rsidRPr="008F288B" w:rsidRDefault="00D914F5">
                  <w:pPr>
                    <w:jc w:val="center"/>
                    <w:rPr>
                      <w:b/>
                      <w:bCs/>
                      <w:sz w:val="22"/>
                      <w:szCs w:val="22"/>
                    </w:rPr>
                  </w:pPr>
                  <w:r w:rsidRPr="008F288B">
                    <w:rPr>
                      <w:b/>
                      <w:bCs/>
                      <w:sz w:val="22"/>
                      <w:szCs w:val="22"/>
                    </w:rPr>
                    <w:t>1275587</w:t>
                  </w:r>
                </w:p>
              </w:tc>
              <w:tc>
                <w:tcPr>
                  <w:tcW w:w="1280" w:type="dxa"/>
                  <w:tcBorders>
                    <w:top w:val="single" w:sz="6" w:space="0" w:color="auto"/>
                    <w:left w:val="single" w:sz="6" w:space="0" w:color="auto"/>
                    <w:bottom w:val="double" w:sz="6" w:space="0" w:color="auto"/>
                    <w:right w:val="single" w:sz="6" w:space="0" w:color="auto"/>
                  </w:tcBorders>
                  <w:vAlign w:val="bottom"/>
                </w:tcPr>
                <w:p w:rsidR="00D914F5" w:rsidRPr="008F288B" w:rsidRDefault="00D914F5">
                  <w:pPr>
                    <w:jc w:val="center"/>
                    <w:rPr>
                      <w:b/>
                      <w:bCs/>
                      <w:sz w:val="22"/>
                      <w:szCs w:val="22"/>
                    </w:rPr>
                  </w:pPr>
                  <w:r w:rsidRPr="008F288B">
                    <w:rPr>
                      <w:b/>
                      <w:bCs/>
                      <w:sz w:val="22"/>
                      <w:szCs w:val="22"/>
                    </w:rPr>
                    <w:t>1177038</w:t>
                  </w:r>
                </w:p>
              </w:tc>
              <w:tc>
                <w:tcPr>
                  <w:tcW w:w="1280" w:type="dxa"/>
                  <w:tcBorders>
                    <w:top w:val="single" w:sz="6" w:space="0" w:color="auto"/>
                    <w:left w:val="single" w:sz="6" w:space="0" w:color="auto"/>
                    <w:bottom w:val="double" w:sz="6" w:space="0" w:color="auto"/>
                    <w:right w:val="double" w:sz="6" w:space="0" w:color="auto"/>
                  </w:tcBorders>
                  <w:vAlign w:val="bottom"/>
                </w:tcPr>
                <w:p w:rsidR="00D914F5" w:rsidRPr="008F288B" w:rsidRDefault="00D914F5">
                  <w:pPr>
                    <w:jc w:val="center"/>
                    <w:rPr>
                      <w:b/>
                      <w:bCs/>
                      <w:sz w:val="22"/>
                      <w:szCs w:val="22"/>
                    </w:rPr>
                  </w:pPr>
                  <w:r w:rsidRPr="008F288B">
                    <w:rPr>
                      <w:b/>
                      <w:bCs/>
                      <w:sz w:val="22"/>
                      <w:szCs w:val="22"/>
                    </w:rPr>
                    <w:t>999046</w:t>
                  </w:r>
                </w:p>
              </w:tc>
            </w:tr>
          </w:tbl>
          <w:p w:rsidR="00C80E4F" w:rsidRPr="008F288B" w:rsidRDefault="00C80E4F" w:rsidP="00D20879">
            <w:pPr>
              <w:rPr>
                <w:sz w:val="22"/>
                <w:szCs w:val="22"/>
              </w:rPr>
            </w:pPr>
          </w:p>
          <w:p w:rsidR="00D20879" w:rsidRPr="008F288B" w:rsidRDefault="00D20879" w:rsidP="00D20879">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D20879" w:rsidRPr="008F288B" w:rsidTr="00D20879">
              <w:tc>
                <w:tcPr>
                  <w:tcW w:w="612" w:type="dxa"/>
                  <w:tcBorders>
                    <w:top w:val="double" w:sz="6" w:space="0" w:color="auto"/>
                    <w:left w:val="doub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Пояснения</w:t>
                  </w:r>
                </w:p>
              </w:tc>
              <w:tc>
                <w:tcPr>
                  <w:tcW w:w="3840" w:type="dxa"/>
                  <w:tcBorders>
                    <w:top w:val="doub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ПАССИВ</w:t>
                  </w:r>
                </w:p>
              </w:tc>
              <w:tc>
                <w:tcPr>
                  <w:tcW w:w="720" w:type="dxa"/>
                  <w:tcBorders>
                    <w:top w:val="doub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Код строки</w:t>
                  </w:r>
                </w:p>
              </w:tc>
              <w:tc>
                <w:tcPr>
                  <w:tcW w:w="1280" w:type="dxa"/>
                  <w:tcBorders>
                    <w:top w:val="double" w:sz="6" w:space="0" w:color="auto"/>
                    <w:left w:val="single" w:sz="6" w:space="0" w:color="auto"/>
                    <w:bottom w:val="single" w:sz="6" w:space="0" w:color="auto"/>
                    <w:right w:val="single" w:sz="6" w:space="0" w:color="auto"/>
                  </w:tcBorders>
                </w:tcPr>
                <w:p w:rsidR="00D20879" w:rsidRPr="008F288B" w:rsidRDefault="00D20879" w:rsidP="00D914F5">
                  <w:pPr>
                    <w:jc w:val="center"/>
                    <w:rPr>
                      <w:sz w:val="22"/>
                      <w:szCs w:val="22"/>
                    </w:rPr>
                  </w:pPr>
                  <w:r w:rsidRPr="008F288B">
                    <w:rPr>
                      <w:sz w:val="22"/>
                      <w:szCs w:val="22"/>
                    </w:rPr>
                    <w:t>На  3</w:t>
                  </w:r>
                  <w:r w:rsidR="00D914F5" w:rsidRPr="008F288B">
                    <w:rPr>
                      <w:sz w:val="22"/>
                      <w:szCs w:val="22"/>
                    </w:rPr>
                    <w:t>0</w:t>
                  </w:r>
                  <w:r w:rsidRPr="008F288B">
                    <w:rPr>
                      <w:sz w:val="22"/>
                      <w:szCs w:val="22"/>
                    </w:rPr>
                    <w:t>.0</w:t>
                  </w:r>
                  <w:r w:rsidR="00D914F5" w:rsidRPr="008F288B">
                    <w:rPr>
                      <w:sz w:val="22"/>
                      <w:szCs w:val="22"/>
                    </w:rPr>
                    <w:t>6</w:t>
                  </w:r>
                  <w:r w:rsidRPr="008F288B">
                    <w:rPr>
                      <w:sz w:val="22"/>
                      <w:szCs w:val="22"/>
                    </w:rPr>
                    <w:t>.201</w:t>
                  </w:r>
                  <w:r w:rsidR="00D40E2F" w:rsidRPr="008F288B">
                    <w:rPr>
                      <w:sz w:val="22"/>
                      <w:szCs w:val="22"/>
                    </w:rPr>
                    <w:t>9</w:t>
                  </w:r>
                  <w:r w:rsidRPr="008F288B">
                    <w:rPr>
                      <w:sz w:val="22"/>
                      <w:szCs w:val="22"/>
                    </w:rPr>
                    <w:t xml:space="preserve"> г.</w:t>
                  </w:r>
                </w:p>
              </w:tc>
              <w:tc>
                <w:tcPr>
                  <w:tcW w:w="1280" w:type="dxa"/>
                  <w:tcBorders>
                    <w:top w:val="double" w:sz="6" w:space="0" w:color="auto"/>
                    <w:left w:val="single" w:sz="6" w:space="0" w:color="auto"/>
                    <w:bottom w:val="single" w:sz="6" w:space="0" w:color="auto"/>
                    <w:right w:val="single" w:sz="6" w:space="0" w:color="auto"/>
                  </w:tcBorders>
                </w:tcPr>
                <w:p w:rsidR="00D20879" w:rsidRPr="008F288B" w:rsidRDefault="00D20879" w:rsidP="00D40E2F">
                  <w:pPr>
                    <w:jc w:val="center"/>
                    <w:rPr>
                      <w:sz w:val="22"/>
                      <w:szCs w:val="22"/>
                    </w:rPr>
                  </w:pPr>
                  <w:r w:rsidRPr="008F288B">
                    <w:rPr>
                      <w:sz w:val="22"/>
                      <w:szCs w:val="22"/>
                    </w:rPr>
                    <w:t>На 31.12.201</w:t>
                  </w:r>
                  <w:r w:rsidR="00D40E2F" w:rsidRPr="008F288B">
                    <w:rPr>
                      <w:sz w:val="22"/>
                      <w:szCs w:val="22"/>
                    </w:rPr>
                    <w:t>8</w:t>
                  </w:r>
                  <w:r w:rsidRPr="008F288B">
                    <w:rPr>
                      <w:sz w:val="22"/>
                      <w:szCs w:val="22"/>
                    </w:rPr>
                    <w:t xml:space="preserve"> г.</w:t>
                  </w:r>
                </w:p>
              </w:tc>
              <w:tc>
                <w:tcPr>
                  <w:tcW w:w="1280" w:type="dxa"/>
                  <w:tcBorders>
                    <w:top w:val="double" w:sz="6" w:space="0" w:color="auto"/>
                    <w:left w:val="single" w:sz="6" w:space="0" w:color="auto"/>
                    <w:bottom w:val="single" w:sz="6" w:space="0" w:color="auto"/>
                    <w:right w:val="double" w:sz="6" w:space="0" w:color="auto"/>
                  </w:tcBorders>
                </w:tcPr>
                <w:p w:rsidR="00D20879" w:rsidRPr="008F288B" w:rsidRDefault="00D20879" w:rsidP="00A95C45">
                  <w:pPr>
                    <w:jc w:val="center"/>
                    <w:rPr>
                      <w:sz w:val="22"/>
                      <w:szCs w:val="22"/>
                    </w:rPr>
                  </w:pPr>
                  <w:r w:rsidRPr="008F288B">
                    <w:rPr>
                      <w:sz w:val="22"/>
                      <w:szCs w:val="22"/>
                    </w:rPr>
                    <w:t>На  31.12.20</w:t>
                  </w:r>
                  <w:r w:rsidR="00A95C45" w:rsidRPr="008F288B">
                    <w:rPr>
                      <w:sz w:val="22"/>
                      <w:szCs w:val="22"/>
                    </w:rPr>
                    <w:t>17</w:t>
                  </w:r>
                  <w:r w:rsidRPr="008F288B">
                    <w:rPr>
                      <w:sz w:val="22"/>
                      <w:szCs w:val="22"/>
                    </w:rPr>
                    <w:t xml:space="preserve"> г.</w:t>
                  </w: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w:t>
                  </w: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3</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4</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5</w:t>
                  </w: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r w:rsidRPr="008F288B">
                    <w:rPr>
                      <w:sz w:val="22"/>
                      <w:szCs w:val="22"/>
                    </w:rPr>
                    <w:t>6</w:t>
                  </w: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rPr>
                      <w:sz w:val="22"/>
                      <w:szCs w:val="22"/>
                    </w:rPr>
                  </w:pP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1310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1611</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1611</w:t>
                  </w: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40E2F" w:rsidP="00D20879">
                  <w:pPr>
                    <w:jc w:val="center"/>
                    <w:rPr>
                      <w:sz w:val="22"/>
                      <w:szCs w:val="22"/>
                    </w:rPr>
                  </w:pPr>
                  <w:r w:rsidRPr="008F288B">
                    <w:rPr>
                      <w:sz w:val="22"/>
                      <w:szCs w:val="22"/>
                    </w:rPr>
                    <w:t>1611</w:t>
                  </w: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1320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tabs>
                      <w:tab w:val="left" w:pos="1037"/>
                    </w:tabs>
                    <w:jc w:val="center"/>
                    <w:rPr>
                      <w:sz w:val="22"/>
                      <w:szCs w:val="22"/>
                    </w:rPr>
                  </w:pP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 xml:space="preserve">Переоценка </w:t>
                  </w:r>
                  <w:proofErr w:type="spellStart"/>
                  <w:r w:rsidRPr="008F288B">
                    <w:rPr>
                      <w:sz w:val="22"/>
                      <w:szCs w:val="22"/>
                    </w:rPr>
                    <w:t>внеоборотных</w:t>
                  </w:r>
                  <w:proofErr w:type="spellEnd"/>
                  <w:r w:rsidRPr="008F288B">
                    <w:rPr>
                      <w:sz w:val="22"/>
                      <w:szCs w:val="22"/>
                    </w:rP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1340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45499</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45499</w:t>
                  </w: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r w:rsidRPr="008F288B">
                    <w:rPr>
                      <w:sz w:val="22"/>
                      <w:szCs w:val="22"/>
                    </w:rPr>
                    <w:t>45900</w:t>
                  </w: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1350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1360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8F288B" w:rsidP="00D20879">
                  <w:pPr>
                    <w:jc w:val="center"/>
                    <w:rPr>
                      <w:sz w:val="22"/>
                      <w:szCs w:val="22"/>
                    </w:rPr>
                  </w:pPr>
                  <w:r w:rsidRPr="008F288B">
                    <w:rPr>
                      <w:sz w:val="22"/>
                      <w:szCs w:val="22"/>
                    </w:rPr>
                    <w:t>81</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9</w:t>
                  </w: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r w:rsidRPr="008F288B">
                    <w:rPr>
                      <w:sz w:val="22"/>
                      <w:szCs w:val="22"/>
                    </w:rPr>
                    <w:t>9</w:t>
                  </w:r>
                </w:p>
              </w:tc>
            </w:tr>
            <w:tr w:rsidR="008F288B" w:rsidRPr="008F288B" w:rsidTr="008F288B">
              <w:tc>
                <w:tcPr>
                  <w:tcW w:w="612" w:type="dxa"/>
                  <w:tcBorders>
                    <w:top w:val="single" w:sz="6" w:space="0" w:color="auto"/>
                    <w:left w:val="double" w:sz="6" w:space="0" w:color="auto"/>
                    <w:bottom w:val="single" w:sz="6" w:space="0" w:color="auto"/>
                    <w:right w:val="single" w:sz="6" w:space="0" w:color="auto"/>
                  </w:tcBorders>
                </w:tcPr>
                <w:p w:rsidR="008F288B" w:rsidRPr="008F288B" w:rsidRDefault="008F288B"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8F288B" w:rsidRPr="008F288B" w:rsidRDefault="008F288B" w:rsidP="00D20879">
                  <w:pPr>
                    <w:rPr>
                      <w:sz w:val="22"/>
                      <w:szCs w:val="22"/>
                    </w:rPr>
                  </w:pPr>
                  <w:r w:rsidRPr="008F288B">
                    <w:rPr>
                      <w:sz w:val="22"/>
                      <w:szCs w:val="22"/>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1370</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868636</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831532</w:t>
                  </w:r>
                </w:p>
              </w:tc>
              <w:tc>
                <w:tcPr>
                  <w:tcW w:w="1280" w:type="dxa"/>
                  <w:tcBorders>
                    <w:top w:val="single" w:sz="6" w:space="0" w:color="auto"/>
                    <w:left w:val="single" w:sz="6" w:space="0" w:color="auto"/>
                    <w:bottom w:val="single" w:sz="6" w:space="0" w:color="auto"/>
                    <w:right w:val="double" w:sz="6" w:space="0" w:color="auto"/>
                  </w:tcBorders>
                  <w:vAlign w:val="bottom"/>
                </w:tcPr>
                <w:p w:rsidR="008F288B" w:rsidRPr="008F288B" w:rsidRDefault="008F288B">
                  <w:pPr>
                    <w:jc w:val="center"/>
                    <w:rPr>
                      <w:sz w:val="22"/>
                      <w:szCs w:val="22"/>
                    </w:rPr>
                  </w:pPr>
                  <w:r w:rsidRPr="008F288B">
                    <w:rPr>
                      <w:sz w:val="22"/>
                      <w:szCs w:val="22"/>
                    </w:rPr>
                    <w:t>700196</w:t>
                  </w:r>
                </w:p>
              </w:tc>
            </w:tr>
            <w:tr w:rsidR="008F288B" w:rsidRPr="008F288B" w:rsidTr="008F288B">
              <w:tc>
                <w:tcPr>
                  <w:tcW w:w="612" w:type="dxa"/>
                  <w:tcBorders>
                    <w:top w:val="single" w:sz="6" w:space="0" w:color="auto"/>
                    <w:left w:val="double" w:sz="6" w:space="0" w:color="auto"/>
                    <w:bottom w:val="single" w:sz="6" w:space="0" w:color="auto"/>
                    <w:right w:val="single" w:sz="6" w:space="0" w:color="auto"/>
                  </w:tcBorders>
                </w:tcPr>
                <w:p w:rsidR="008F288B" w:rsidRPr="008F288B" w:rsidRDefault="008F288B"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8F288B" w:rsidRPr="008F288B" w:rsidRDefault="008F288B" w:rsidP="00D20879">
                  <w:pPr>
                    <w:rPr>
                      <w:sz w:val="22"/>
                      <w:szCs w:val="22"/>
                    </w:rPr>
                  </w:pPr>
                  <w:proofErr w:type="gramStart"/>
                  <w:r w:rsidRPr="008F288B">
                    <w:rPr>
                      <w:sz w:val="22"/>
                      <w:szCs w:val="22"/>
                    </w:rPr>
                    <w:t>Средства</w:t>
                  </w:r>
                  <w:proofErr w:type="gramEnd"/>
                  <w:r w:rsidRPr="008F288B">
                    <w:rPr>
                      <w:sz w:val="22"/>
                      <w:szCs w:val="22"/>
                    </w:rPr>
                    <w:t xml:space="preserve"> полученные от учредителей до регистрации уставного капитала</w:t>
                  </w:r>
                </w:p>
              </w:tc>
              <w:tc>
                <w:tcPr>
                  <w:tcW w:w="72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1380</w:t>
                  </w:r>
                </w:p>
              </w:tc>
              <w:tc>
                <w:tcPr>
                  <w:tcW w:w="1280" w:type="dxa"/>
                  <w:tcBorders>
                    <w:top w:val="single" w:sz="6" w:space="0" w:color="auto"/>
                    <w:left w:val="single" w:sz="6" w:space="0" w:color="auto"/>
                    <w:bottom w:val="single" w:sz="6" w:space="0" w:color="auto"/>
                    <w:right w:val="single" w:sz="6" w:space="0" w:color="auto"/>
                  </w:tcBorders>
                  <w:vAlign w:val="center"/>
                </w:tcPr>
                <w:p w:rsidR="008F288B" w:rsidRPr="008F288B" w:rsidRDefault="008F288B">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double" w:sz="6" w:space="0" w:color="auto"/>
                  </w:tcBorders>
                  <w:vAlign w:val="center"/>
                </w:tcPr>
                <w:p w:rsidR="008F288B" w:rsidRPr="008F288B" w:rsidRDefault="008F288B">
                  <w:pPr>
                    <w:jc w:val="center"/>
                    <w:rPr>
                      <w:sz w:val="22"/>
                      <w:szCs w:val="22"/>
                    </w:rPr>
                  </w:pPr>
                  <w:r w:rsidRPr="008F288B">
                    <w:rPr>
                      <w:sz w:val="22"/>
                      <w:szCs w:val="22"/>
                    </w:rPr>
                    <w:t> </w:t>
                  </w:r>
                </w:p>
              </w:tc>
            </w:tr>
            <w:tr w:rsidR="008F288B" w:rsidRPr="008F288B" w:rsidTr="008F288B">
              <w:tc>
                <w:tcPr>
                  <w:tcW w:w="612" w:type="dxa"/>
                  <w:tcBorders>
                    <w:top w:val="single" w:sz="6" w:space="0" w:color="auto"/>
                    <w:left w:val="double" w:sz="6" w:space="0" w:color="auto"/>
                    <w:bottom w:val="single" w:sz="6" w:space="0" w:color="auto"/>
                    <w:right w:val="single" w:sz="6" w:space="0" w:color="auto"/>
                  </w:tcBorders>
                </w:tcPr>
                <w:p w:rsidR="008F288B" w:rsidRPr="008F288B" w:rsidRDefault="008F288B"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8F288B" w:rsidRPr="008F288B" w:rsidRDefault="008F288B" w:rsidP="00D20879">
                  <w:pPr>
                    <w:rPr>
                      <w:sz w:val="22"/>
                      <w:szCs w:val="22"/>
                    </w:rPr>
                  </w:pPr>
                  <w:r w:rsidRPr="008F288B">
                    <w:rPr>
                      <w:sz w:val="22"/>
                      <w:szCs w:val="22"/>
                    </w:rPr>
                    <w:t>ИТОГО по разделу III</w:t>
                  </w:r>
                </w:p>
              </w:tc>
              <w:tc>
                <w:tcPr>
                  <w:tcW w:w="72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1300</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915827</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878651</w:t>
                  </w:r>
                </w:p>
              </w:tc>
              <w:tc>
                <w:tcPr>
                  <w:tcW w:w="1280" w:type="dxa"/>
                  <w:tcBorders>
                    <w:top w:val="single" w:sz="6" w:space="0" w:color="auto"/>
                    <w:left w:val="single" w:sz="6" w:space="0" w:color="auto"/>
                    <w:bottom w:val="single" w:sz="6" w:space="0" w:color="auto"/>
                    <w:right w:val="double" w:sz="6" w:space="0" w:color="auto"/>
                  </w:tcBorders>
                  <w:vAlign w:val="bottom"/>
                </w:tcPr>
                <w:p w:rsidR="008F288B" w:rsidRPr="008F288B" w:rsidRDefault="008F288B">
                  <w:pPr>
                    <w:jc w:val="center"/>
                    <w:rPr>
                      <w:sz w:val="22"/>
                      <w:szCs w:val="22"/>
                    </w:rPr>
                  </w:pPr>
                  <w:r w:rsidRPr="008F288B">
                    <w:rPr>
                      <w:sz w:val="22"/>
                      <w:szCs w:val="22"/>
                    </w:rPr>
                    <w:t>747315</w:t>
                  </w: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rPr>
                      <w:sz w:val="22"/>
                      <w:szCs w:val="22"/>
                    </w:rPr>
                  </w:pP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1410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1420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8F288B" w:rsidP="00D20879">
                  <w:pPr>
                    <w:jc w:val="center"/>
                    <w:rPr>
                      <w:sz w:val="22"/>
                      <w:szCs w:val="22"/>
                    </w:rPr>
                  </w:pPr>
                  <w:r w:rsidRPr="008F288B">
                    <w:rPr>
                      <w:sz w:val="22"/>
                      <w:szCs w:val="22"/>
                    </w:rPr>
                    <w:t>14934</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0B19BA" w:rsidP="00D20879">
                  <w:pPr>
                    <w:jc w:val="center"/>
                    <w:rPr>
                      <w:sz w:val="22"/>
                      <w:szCs w:val="22"/>
                    </w:rPr>
                  </w:pPr>
                  <w:r w:rsidRPr="008F288B">
                    <w:rPr>
                      <w:sz w:val="22"/>
                      <w:szCs w:val="22"/>
                    </w:rPr>
                    <w:t>10027</w:t>
                  </w: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0B19BA">
                  <w:pPr>
                    <w:jc w:val="center"/>
                    <w:rPr>
                      <w:sz w:val="22"/>
                      <w:szCs w:val="22"/>
                    </w:rPr>
                  </w:pPr>
                  <w:r w:rsidRPr="008F288B">
                    <w:rPr>
                      <w:sz w:val="22"/>
                      <w:szCs w:val="22"/>
                    </w:rPr>
                    <w:t>3 9</w:t>
                  </w:r>
                  <w:r w:rsidR="000B19BA" w:rsidRPr="008F288B">
                    <w:rPr>
                      <w:sz w:val="22"/>
                      <w:szCs w:val="22"/>
                    </w:rPr>
                    <w:t>0</w:t>
                  </w:r>
                  <w:r w:rsidRPr="008F288B">
                    <w:rPr>
                      <w:sz w:val="22"/>
                      <w:szCs w:val="22"/>
                    </w:rPr>
                    <w:t>3</w:t>
                  </w: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1430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1450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1400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8F288B" w:rsidP="00D20879">
                  <w:pPr>
                    <w:jc w:val="center"/>
                    <w:rPr>
                      <w:sz w:val="22"/>
                      <w:szCs w:val="22"/>
                    </w:rPr>
                  </w:pPr>
                  <w:r w:rsidRPr="008F288B">
                    <w:rPr>
                      <w:sz w:val="22"/>
                      <w:szCs w:val="22"/>
                    </w:rPr>
                    <w:t>14934</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0B19BA" w:rsidP="00D20879">
                  <w:pPr>
                    <w:jc w:val="center"/>
                    <w:rPr>
                      <w:sz w:val="22"/>
                      <w:szCs w:val="22"/>
                    </w:rPr>
                  </w:pPr>
                  <w:r w:rsidRPr="008F288B">
                    <w:rPr>
                      <w:sz w:val="22"/>
                      <w:szCs w:val="22"/>
                    </w:rPr>
                    <w:t>10027</w:t>
                  </w: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0B19BA" w:rsidP="00D20879">
                  <w:pPr>
                    <w:jc w:val="center"/>
                    <w:rPr>
                      <w:sz w:val="22"/>
                      <w:szCs w:val="22"/>
                    </w:rPr>
                  </w:pPr>
                  <w:r w:rsidRPr="008F288B">
                    <w:rPr>
                      <w:sz w:val="22"/>
                      <w:szCs w:val="22"/>
                    </w:rPr>
                    <w:t>3903</w:t>
                  </w: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p>
              </w:tc>
            </w:tr>
            <w:tr w:rsidR="00D20879" w:rsidRPr="008F288B" w:rsidTr="00D20879">
              <w:tc>
                <w:tcPr>
                  <w:tcW w:w="612" w:type="dxa"/>
                  <w:tcBorders>
                    <w:top w:val="single" w:sz="6" w:space="0" w:color="auto"/>
                    <w:left w:val="double" w:sz="6" w:space="0" w:color="auto"/>
                    <w:bottom w:val="single" w:sz="6" w:space="0" w:color="auto"/>
                    <w:right w:val="single" w:sz="6" w:space="0" w:color="auto"/>
                  </w:tcBorders>
                </w:tcPr>
                <w:p w:rsidR="00D20879" w:rsidRPr="008F288B" w:rsidRDefault="00D20879"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rPr>
                      <w:sz w:val="22"/>
                      <w:szCs w:val="22"/>
                    </w:rPr>
                  </w:pPr>
                  <w:r w:rsidRPr="008F288B">
                    <w:rPr>
                      <w:sz w:val="22"/>
                      <w:szCs w:val="22"/>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r w:rsidRPr="008F288B">
                    <w:rPr>
                      <w:sz w:val="22"/>
                      <w:szCs w:val="22"/>
                    </w:rPr>
                    <w:t>1510</w:t>
                  </w: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single" w:sz="6" w:space="0" w:color="auto"/>
                  </w:tcBorders>
                </w:tcPr>
                <w:p w:rsidR="00D20879" w:rsidRPr="008F288B" w:rsidRDefault="00D20879" w:rsidP="00D20879">
                  <w:pPr>
                    <w:jc w:val="center"/>
                    <w:rPr>
                      <w:sz w:val="22"/>
                      <w:szCs w:val="22"/>
                    </w:rPr>
                  </w:pPr>
                </w:p>
              </w:tc>
              <w:tc>
                <w:tcPr>
                  <w:tcW w:w="1280" w:type="dxa"/>
                  <w:tcBorders>
                    <w:top w:val="single" w:sz="6" w:space="0" w:color="auto"/>
                    <w:left w:val="single" w:sz="6" w:space="0" w:color="auto"/>
                    <w:bottom w:val="single" w:sz="6" w:space="0" w:color="auto"/>
                    <w:right w:val="double" w:sz="6" w:space="0" w:color="auto"/>
                  </w:tcBorders>
                </w:tcPr>
                <w:p w:rsidR="00D20879" w:rsidRPr="008F288B" w:rsidRDefault="00D20879" w:rsidP="00D20879">
                  <w:pPr>
                    <w:jc w:val="center"/>
                    <w:rPr>
                      <w:sz w:val="22"/>
                      <w:szCs w:val="22"/>
                    </w:rPr>
                  </w:pPr>
                </w:p>
              </w:tc>
            </w:tr>
            <w:tr w:rsidR="008F288B" w:rsidRPr="008F288B" w:rsidTr="008F288B">
              <w:tc>
                <w:tcPr>
                  <w:tcW w:w="612" w:type="dxa"/>
                  <w:tcBorders>
                    <w:top w:val="single" w:sz="6" w:space="0" w:color="auto"/>
                    <w:left w:val="double" w:sz="6" w:space="0" w:color="auto"/>
                    <w:bottom w:val="single" w:sz="6" w:space="0" w:color="auto"/>
                    <w:right w:val="single" w:sz="6" w:space="0" w:color="auto"/>
                  </w:tcBorders>
                </w:tcPr>
                <w:p w:rsidR="008F288B" w:rsidRPr="008F288B" w:rsidRDefault="008F288B"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8F288B" w:rsidRPr="008F288B" w:rsidRDefault="008F288B" w:rsidP="00D20879">
                  <w:pPr>
                    <w:rPr>
                      <w:sz w:val="22"/>
                      <w:szCs w:val="22"/>
                    </w:rPr>
                  </w:pPr>
                  <w:r w:rsidRPr="008F288B">
                    <w:rPr>
                      <w:sz w:val="22"/>
                      <w:szCs w:val="22"/>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1520</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324958</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285490</w:t>
                  </w:r>
                </w:p>
              </w:tc>
              <w:tc>
                <w:tcPr>
                  <w:tcW w:w="1280" w:type="dxa"/>
                  <w:tcBorders>
                    <w:top w:val="single" w:sz="6" w:space="0" w:color="auto"/>
                    <w:left w:val="single" w:sz="6" w:space="0" w:color="auto"/>
                    <w:bottom w:val="single" w:sz="6" w:space="0" w:color="auto"/>
                    <w:right w:val="double" w:sz="6" w:space="0" w:color="auto"/>
                  </w:tcBorders>
                  <w:vAlign w:val="bottom"/>
                </w:tcPr>
                <w:p w:rsidR="008F288B" w:rsidRPr="008F288B" w:rsidRDefault="008F288B">
                  <w:pPr>
                    <w:jc w:val="center"/>
                    <w:rPr>
                      <w:sz w:val="22"/>
                      <w:szCs w:val="22"/>
                    </w:rPr>
                  </w:pPr>
                  <w:r w:rsidRPr="008F288B">
                    <w:rPr>
                      <w:sz w:val="22"/>
                      <w:szCs w:val="22"/>
                    </w:rPr>
                    <w:t>246139</w:t>
                  </w:r>
                </w:p>
              </w:tc>
            </w:tr>
            <w:tr w:rsidR="008F288B" w:rsidRPr="008F288B" w:rsidTr="008F288B">
              <w:tc>
                <w:tcPr>
                  <w:tcW w:w="612" w:type="dxa"/>
                  <w:tcBorders>
                    <w:top w:val="single" w:sz="6" w:space="0" w:color="auto"/>
                    <w:left w:val="double" w:sz="6" w:space="0" w:color="auto"/>
                    <w:bottom w:val="single" w:sz="6" w:space="0" w:color="auto"/>
                    <w:right w:val="single" w:sz="6" w:space="0" w:color="auto"/>
                  </w:tcBorders>
                </w:tcPr>
                <w:p w:rsidR="008F288B" w:rsidRPr="008F288B" w:rsidRDefault="008F288B"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8F288B" w:rsidRPr="008F288B" w:rsidRDefault="008F288B" w:rsidP="00D20879">
                  <w:pPr>
                    <w:rPr>
                      <w:sz w:val="22"/>
                      <w:szCs w:val="22"/>
                    </w:rPr>
                  </w:pPr>
                  <w:r w:rsidRPr="008F288B">
                    <w:rPr>
                      <w:sz w:val="22"/>
                      <w:szCs w:val="22"/>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1530</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double" w:sz="6" w:space="0" w:color="auto"/>
                  </w:tcBorders>
                  <w:vAlign w:val="bottom"/>
                </w:tcPr>
                <w:p w:rsidR="008F288B" w:rsidRPr="008F288B" w:rsidRDefault="008F288B">
                  <w:pPr>
                    <w:jc w:val="center"/>
                    <w:rPr>
                      <w:sz w:val="22"/>
                      <w:szCs w:val="22"/>
                    </w:rPr>
                  </w:pPr>
                  <w:r w:rsidRPr="008F288B">
                    <w:rPr>
                      <w:sz w:val="22"/>
                      <w:szCs w:val="22"/>
                    </w:rPr>
                    <w:t> </w:t>
                  </w:r>
                </w:p>
              </w:tc>
            </w:tr>
            <w:tr w:rsidR="008F288B" w:rsidRPr="008F288B" w:rsidTr="008F288B">
              <w:tc>
                <w:tcPr>
                  <w:tcW w:w="612" w:type="dxa"/>
                  <w:tcBorders>
                    <w:top w:val="single" w:sz="6" w:space="0" w:color="auto"/>
                    <w:left w:val="double" w:sz="6" w:space="0" w:color="auto"/>
                    <w:bottom w:val="single" w:sz="6" w:space="0" w:color="auto"/>
                    <w:right w:val="single" w:sz="6" w:space="0" w:color="auto"/>
                  </w:tcBorders>
                </w:tcPr>
                <w:p w:rsidR="008F288B" w:rsidRPr="008F288B" w:rsidRDefault="008F288B"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8F288B" w:rsidRPr="008F288B" w:rsidRDefault="008F288B" w:rsidP="00D20879">
                  <w:pPr>
                    <w:rPr>
                      <w:sz w:val="22"/>
                      <w:szCs w:val="22"/>
                    </w:rPr>
                  </w:pPr>
                  <w:r w:rsidRPr="008F288B">
                    <w:rPr>
                      <w:sz w:val="22"/>
                      <w:szCs w:val="22"/>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1540</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19868</w:t>
                  </w:r>
                </w:p>
              </w:tc>
              <w:tc>
                <w:tcPr>
                  <w:tcW w:w="128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2870</w:t>
                  </w:r>
                </w:p>
              </w:tc>
              <w:tc>
                <w:tcPr>
                  <w:tcW w:w="1280" w:type="dxa"/>
                  <w:tcBorders>
                    <w:top w:val="single" w:sz="6" w:space="0" w:color="auto"/>
                    <w:left w:val="single" w:sz="6" w:space="0" w:color="auto"/>
                    <w:bottom w:val="single" w:sz="6" w:space="0" w:color="auto"/>
                    <w:right w:val="double" w:sz="6" w:space="0" w:color="auto"/>
                  </w:tcBorders>
                  <w:vAlign w:val="bottom"/>
                </w:tcPr>
                <w:p w:rsidR="008F288B" w:rsidRPr="008F288B" w:rsidRDefault="008F288B">
                  <w:pPr>
                    <w:jc w:val="center"/>
                    <w:rPr>
                      <w:sz w:val="22"/>
                      <w:szCs w:val="22"/>
                    </w:rPr>
                  </w:pPr>
                  <w:r w:rsidRPr="008F288B">
                    <w:rPr>
                      <w:sz w:val="22"/>
                      <w:szCs w:val="22"/>
                    </w:rPr>
                    <w:t>1689</w:t>
                  </w:r>
                </w:p>
              </w:tc>
            </w:tr>
            <w:tr w:rsidR="008F288B" w:rsidRPr="008F288B" w:rsidTr="008F288B">
              <w:tc>
                <w:tcPr>
                  <w:tcW w:w="612" w:type="dxa"/>
                  <w:tcBorders>
                    <w:top w:val="single" w:sz="6" w:space="0" w:color="auto"/>
                    <w:left w:val="double" w:sz="6" w:space="0" w:color="auto"/>
                    <w:bottom w:val="single" w:sz="6" w:space="0" w:color="auto"/>
                    <w:right w:val="single" w:sz="6" w:space="0" w:color="auto"/>
                  </w:tcBorders>
                </w:tcPr>
                <w:p w:rsidR="008F288B" w:rsidRPr="008F288B" w:rsidRDefault="008F288B"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8F288B" w:rsidRPr="008F288B" w:rsidRDefault="008F288B" w:rsidP="00D20879">
                  <w:pPr>
                    <w:rPr>
                      <w:sz w:val="22"/>
                      <w:szCs w:val="22"/>
                    </w:rPr>
                  </w:pPr>
                  <w:r w:rsidRPr="008F288B">
                    <w:rPr>
                      <w:sz w:val="22"/>
                      <w:szCs w:val="22"/>
                    </w:rPr>
                    <w:t>Прочие обязательства</w:t>
                  </w:r>
                </w:p>
              </w:tc>
              <w:tc>
                <w:tcPr>
                  <w:tcW w:w="72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1550</w:t>
                  </w:r>
                </w:p>
              </w:tc>
              <w:tc>
                <w:tcPr>
                  <w:tcW w:w="1280" w:type="dxa"/>
                  <w:tcBorders>
                    <w:top w:val="single" w:sz="6" w:space="0" w:color="auto"/>
                    <w:left w:val="single" w:sz="6" w:space="0" w:color="auto"/>
                    <w:bottom w:val="single" w:sz="6" w:space="0" w:color="auto"/>
                    <w:right w:val="single" w:sz="6" w:space="0" w:color="auto"/>
                  </w:tcBorders>
                  <w:vAlign w:val="center"/>
                </w:tcPr>
                <w:p w:rsidR="008F288B" w:rsidRPr="008F288B" w:rsidRDefault="008F288B">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single" w:sz="6" w:space="0" w:color="auto"/>
                  </w:tcBorders>
                  <w:vAlign w:val="center"/>
                </w:tcPr>
                <w:p w:rsidR="008F288B" w:rsidRPr="008F288B" w:rsidRDefault="008F288B">
                  <w:pPr>
                    <w:jc w:val="center"/>
                    <w:rPr>
                      <w:sz w:val="22"/>
                      <w:szCs w:val="22"/>
                    </w:rPr>
                  </w:pPr>
                  <w:r w:rsidRPr="008F288B">
                    <w:rPr>
                      <w:sz w:val="22"/>
                      <w:szCs w:val="22"/>
                    </w:rPr>
                    <w:t> </w:t>
                  </w:r>
                </w:p>
              </w:tc>
              <w:tc>
                <w:tcPr>
                  <w:tcW w:w="1280" w:type="dxa"/>
                  <w:tcBorders>
                    <w:top w:val="single" w:sz="6" w:space="0" w:color="auto"/>
                    <w:left w:val="single" w:sz="6" w:space="0" w:color="auto"/>
                    <w:bottom w:val="single" w:sz="6" w:space="0" w:color="auto"/>
                    <w:right w:val="double" w:sz="6" w:space="0" w:color="auto"/>
                  </w:tcBorders>
                  <w:vAlign w:val="center"/>
                </w:tcPr>
                <w:p w:rsidR="008F288B" w:rsidRPr="008F288B" w:rsidRDefault="008F288B">
                  <w:pPr>
                    <w:jc w:val="center"/>
                    <w:rPr>
                      <w:sz w:val="22"/>
                      <w:szCs w:val="22"/>
                    </w:rPr>
                  </w:pPr>
                  <w:r w:rsidRPr="008F288B">
                    <w:rPr>
                      <w:sz w:val="22"/>
                      <w:szCs w:val="22"/>
                    </w:rPr>
                    <w:t> </w:t>
                  </w:r>
                </w:p>
              </w:tc>
            </w:tr>
            <w:tr w:rsidR="008F288B" w:rsidRPr="008F288B" w:rsidTr="008F288B">
              <w:tc>
                <w:tcPr>
                  <w:tcW w:w="612" w:type="dxa"/>
                  <w:tcBorders>
                    <w:top w:val="single" w:sz="6" w:space="0" w:color="auto"/>
                    <w:left w:val="double" w:sz="6" w:space="0" w:color="auto"/>
                    <w:bottom w:val="single" w:sz="6" w:space="0" w:color="auto"/>
                    <w:right w:val="single" w:sz="6" w:space="0" w:color="auto"/>
                  </w:tcBorders>
                </w:tcPr>
                <w:p w:rsidR="008F288B" w:rsidRPr="008F288B" w:rsidRDefault="008F288B" w:rsidP="00D20879">
                  <w:pPr>
                    <w:rPr>
                      <w:sz w:val="22"/>
                      <w:szCs w:val="22"/>
                    </w:rPr>
                  </w:pPr>
                </w:p>
              </w:tc>
              <w:tc>
                <w:tcPr>
                  <w:tcW w:w="3840" w:type="dxa"/>
                  <w:tcBorders>
                    <w:top w:val="single" w:sz="6" w:space="0" w:color="auto"/>
                    <w:left w:val="single" w:sz="6" w:space="0" w:color="auto"/>
                    <w:bottom w:val="single" w:sz="6" w:space="0" w:color="auto"/>
                    <w:right w:val="single" w:sz="6" w:space="0" w:color="auto"/>
                  </w:tcBorders>
                </w:tcPr>
                <w:p w:rsidR="008F288B" w:rsidRPr="008F288B" w:rsidRDefault="008F288B" w:rsidP="00D20879">
                  <w:pPr>
                    <w:rPr>
                      <w:sz w:val="22"/>
                      <w:szCs w:val="22"/>
                    </w:rPr>
                  </w:pPr>
                  <w:r w:rsidRPr="008F288B">
                    <w:rPr>
                      <w:sz w:val="22"/>
                      <w:szCs w:val="22"/>
                    </w:rPr>
                    <w:t>ИТОГО по разделу V</w:t>
                  </w:r>
                </w:p>
              </w:tc>
              <w:tc>
                <w:tcPr>
                  <w:tcW w:w="720" w:type="dxa"/>
                  <w:tcBorders>
                    <w:top w:val="single" w:sz="6" w:space="0" w:color="auto"/>
                    <w:left w:val="single" w:sz="6" w:space="0" w:color="auto"/>
                    <w:bottom w:val="single" w:sz="6" w:space="0" w:color="auto"/>
                    <w:right w:val="single" w:sz="6" w:space="0" w:color="auto"/>
                  </w:tcBorders>
                  <w:vAlign w:val="bottom"/>
                </w:tcPr>
                <w:p w:rsidR="008F288B" w:rsidRPr="008F288B" w:rsidRDefault="008F288B">
                  <w:pPr>
                    <w:jc w:val="center"/>
                    <w:rPr>
                      <w:sz w:val="22"/>
                      <w:szCs w:val="22"/>
                    </w:rPr>
                  </w:pPr>
                  <w:r w:rsidRPr="008F288B">
                    <w:rPr>
                      <w:sz w:val="22"/>
                      <w:szCs w:val="22"/>
                    </w:rPr>
                    <w:t>1500</w:t>
                  </w:r>
                </w:p>
              </w:tc>
              <w:tc>
                <w:tcPr>
                  <w:tcW w:w="1280" w:type="dxa"/>
                  <w:tcBorders>
                    <w:top w:val="single" w:sz="6" w:space="0" w:color="auto"/>
                    <w:left w:val="single" w:sz="6" w:space="0" w:color="auto"/>
                    <w:bottom w:val="single" w:sz="6" w:space="0" w:color="auto"/>
                    <w:right w:val="single" w:sz="6" w:space="0" w:color="auto"/>
                  </w:tcBorders>
                  <w:vAlign w:val="center"/>
                </w:tcPr>
                <w:p w:rsidR="008F288B" w:rsidRPr="008F288B" w:rsidRDefault="008F288B">
                  <w:pPr>
                    <w:jc w:val="center"/>
                    <w:rPr>
                      <w:sz w:val="22"/>
                      <w:szCs w:val="22"/>
                    </w:rPr>
                  </w:pPr>
                  <w:r w:rsidRPr="008F288B">
                    <w:rPr>
                      <w:sz w:val="22"/>
                      <w:szCs w:val="22"/>
                    </w:rPr>
                    <w:t>344826</w:t>
                  </w:r>
                </w:p>
              </w:tc>
              <w:tc>
                <w:tcPr>
                  <w:tcW w:w="1280" w:type="dxa"/>
                  <w:tcBorders>
                    <w:top w:val="single" w:sz="6" w:space="0" w:color="auto"/>
                    <w:left w:val="single" w:sz="6" w:space="0" w:color="auto"/>
                    <w:bottom w:val="single" w:sz="6" w:space="0" w:color="auto"/>
                    <w:right w:val="single" w:sz="6" w:space="0" w:color="auto"/>
                  </w:tcBorders>
                  <w:vAlign w:val="center"/>
                </w:tcPr>
                <w:p w:rsidR="008F288B" w:rsidRPr="008F288B" w:rsidRDefault="008F288B">
                  <w:pPr>
                    <w:jc w:val="center"/>
                    <w:rPr>
                      <w:sz w:val="22"/>
                      <w:szCs w:val="22"/>
                    </w:rPr>
                  </w:pPr>
                  <w:r w:rsidRPr="008F288B">
                    <w:rPr>
                      <w:sz w:val="22"/>
                      <w:szCs w:val="22"/>
                    </w:rPr>
                    <w:t>288360</w:t>
                  </w:r>
                </w:p>
              </w:tc>
              <w:tc>
                <w:tcPr>
                  <w:tcW w:w="1280" w:type="dxa"/>
                  <w:tcBorders>
                    <w:top w:val="single" w:sz="6" w:space="0" w:color="auto"/>
                    <w:left w:val="single" w:sz="6" w:space="0" w:color="auto"/>
                    <w:bottom w:val="single" w:sz="6" w:space="0" w:color="auto"/>
                    <w:right w:val="double" w:sz="6" w:space="0" w:color="auto"/>
                  </w:tcBorders>
                  <w:vAlign w:val="center"/>
                </w:tcPr>
                <w:p w:rsidR="008F288B" w:rsidRPr="008F288B" w:rsidRDefault="008F288B">
                  <w:pPr>
                    <w:jc w:val="center"/>
                    <w:rPr>
                      <w:sz w:val="22"/>
                      <w:szCs w:val="22"/>
                    </w:rPr>
                  </w:pPr>
                  <w:r w:rsidRPr="008F288B">
                    <w:rPr>
                      <w:sz w:val="22"/>
                      <w:szCs w:val="22"/>
                    </w:rPr>
                    <w:t>247828</w:t>
                  </w:r>
                </w:p>
              </w:tc>
            </w:tr>
            <w:tr w:rsidR="008F288B" w:rsidRPr="008F288B" w:rsidTr="008F288B">
              <w:tc>
                <w:tcPr>
                  <w:tcW w:w="612" w:type="dxa"/>
                  <w:tcBorders>
                    <w:top w:val="single" w:sz="6" w:space="0" w:color="auto"/>
                    <w:left w:val="double" w:sz="6" w:space="0" w:color="auto"/>
                    <w:bottom w:val="double" w:sz="6" w:space="0" w:color="auto"/>
                    <w:right w:val="single" w:sz="6" w:space="0" w:color="auto"/>
                  </w:tcBorders>
                </w:tcPr>
                <w:p w:rsidR="008F288B" w:rsidRPr="008F288B" w:rsidRDefault="008F288B" w:rsidP="00D20879">
                  <w:pPr>
                    <w:rPr>
                      <w:sz w:val="22"/>
                      <w:szCs w:val="22"/>
                    </w:rPr>
                  </w:pPr>
                </w:p>
              </w:tc>
              <w:tc>
                <w:tcPr>
                  <w:tcW w:w="3840" w:type="dxa"/>
                  <w:tcBorders>
                    <w:top w:val="single" w:sz="6" w:space="0" w:color="auto"/>
                    <w:left w:val="single" w:sz="6" w:space="0" w:color="auto"/>
                    <w:bottom w:val="double" w:sz="6" w:space="0" w:color="auto"/>
                    <w:right w:val="single" w:sz="6" w:space="0" w:color="auto"/>
                  </w:tcBorders>
                </w:tcPr>
                <w:p w:rsidR="008F288B" w:rsidRPr="008F288B" w:rsidRDefault="008F288B" w:rsidP="00D20879">
                  <w:pPr>
                    <w:rPr>
                      <w:b/>
                      <w:sz w:val="22"/>
                      <w:szCs w:val="22"/>
                    </w:rPr>
                  </w:pPr>
                  <w:r w:rsidRPr="008F288B">
                    <w:rPr>
                      <w:b/>
                      <w:sz w:val="22"/>
                      <w:szCs w:val="22"/>
                    </w:rPr>
                    <w:t>БАЛАНС (пассив)</w:t>
                  </w:r>
                </w:p>
              </w:tc>
              <w:tc>
                <w:tcPr>
                  <w:tcW w:w="720" w:type="dxa"/>
                  <w:tcBorders>
                    <w:top w:val="single" w:sz="6" w:space="0" w:color="auto"/>
                    <w:left w:val="single" w:sz="6" w:space="0" w:color="auto"/>
                    <w:bottom w:val="double" w:sz="6" w:space="0" w:color="auto"/>
                    <w:right w:val="single" w:sz="6" w:space="0" w:color="auto"/>
                  </w:tcBorders>
                  <w:vAlign w:val="bottom"/>
                </w:tcPr>
                <w:p w:rsidR="008F288B" w:rsidRPr="008F288B" w:rsidRDefault="008F288B">
                  <w:pPr>
                    <w:jc w:val="center"/>
                    <w:rPr>
                      <w:sz w:val="22"/>
                      <w:szCs w:val="22"/>
                    </w:rPr>
                  </w:pPr>
                  <w:r w:rsidRPr="008F288B">
                    <w:rPr>
                      <w:sz w:val="22"/>
                      <w:szCs w:val="22"/>
                    </w:rPr>
                    <w:t>1700</w:t>
                  </w:r>
                </w:p>
              </w:tc>
              <w:tc>
                <w:tcPr>
                  <w:tcW w:w="1280" w:type="dxa"/>
                  <w:tcBorders>
                    <w:top w:val="single" w:sz="6" w:space="0" w:color="auto"/>
                    <w:left w:val="single" w:sz="6" w:space="0" w:color="auto"/>
                    <w:bottom w:val="double" w:sz="6" w:space="0" w:color="auto"/>
                    <w:right w:val="single" w:sz="6" w:space="0" w:color="auto"/>
                  </w:tcBorders>
                  <w:vAlign w:val="bottom"/>
                </w:tcPr>
                <w:p w:rsidR="008F288B" w:rsidRPr="008F288B" w:rsidRDefault="008F288B">
                  <w:pPr>
                    <w:jc w:val="center"/>
                    <w:rPr>
                      <w:b/>
                      <w:bCs/>
                      <w:sz w:val="22"/>
                      <w:szCs w:val="22"/>
                    </w:rPr>
                  </w:pPr>
                  <w:r w:rsidRPr="008F288B">
                    <w:rPr>
                      <w:b/>
                      <w:bCs/>
                      <w:sz w:val="22"/>
                      <w:szCs w:val="22"/>
                    </w:rPr>
                    <w:t>1275587</w:t>
                  </w:r>
                </w:p>
              </w:tc>
              <w:tc>
                <w:tcPr>
                  <w:tcW w:w="1280" w:type="dxa"/>
                  <w:tcBorders>
                    <w:top w:val="single" w:sz="6" w:space="0" w:color="auto"/>
                    <w:left w:val="single" w:sz="6" w:space="0" w:color="auto"/>
                    <w:bottom w:val="double" w:sz="6" w:space="0" w:color="auto"/>
                    <w:right w:val="single" w:sz="6" w:space="0" w:color="auto"/>
                  </w:tcBorders>
                  <w:vAlign w:val="bottom"/>
                </w:tcPr>
                <w:p w:rsidR="008F288B" w:rsidRPr="008F288B" w:rsidRDefault="008F288B">
                  <w:pPr>
                    <w:jc w:val="center"/>
                    <w:rPr>
                      <w:b/>
                      <w:bCs/>
                      <w:sz w:val="22"/>
                      <w:szCs w:val="22"/>
                    </w:rPr>
                  </w:pPr>
                  <w:r w:rsidRPr="008F288B">
                    <w:rPr>
                      <w:b/>
                      <w:bCs/>
                      <w:sz w:val="22"/>
                      <w:szCs w:val="22"/>
                    </w:rPr>
                    <w:t>1177038</w:t>
                  </w:r>
                </w:p>
              </w:tc>
              <w:tc>
                <w:tcPr>
                  <w:tcW w:w="1280" w:type="dxa"/>
                  <w:tcBorders>
                    <w:top w:val="single" w:sz="6" w:space="0" w:color="auto"/>
                    <w:left w:val="single" w:sz="6" w:space="0" w:color="auto"/>
                    <w:bottom w:val="double" w:sz="6" w:space="0" w:color="auto"/>
                    <w:right w:val="double" w:sz="6" w:space="0" w:color="auto"/>
                  </w:tcBorders>
                  <w:vAlign w:val="bottom"/>
                </w:tcPr>
                <w:p w:rsidR="008F288B" w:rsidRPr="008F288B" w:rsidRDefault="008F288B">
                  <w:pPr>
                    <w:jc w:val="center"/>
                    <w:rPr>
                      <w:b/>
                      <w:bCs/>
                      <w:sz w:val="22"/>
                      <w:szCs w:val="22"/>
                    </w:rPr>
                  </w:pPr>
                  <w:r w:rsidRPr="008F288B">
                    <w:rPr>
                      <w:b/>
                      <w:bCs/>
                      <w:sz w:val="22"/>
                      <w:szCs w:val="22"/>
                    </w:rPr>
                    <w:t>999046</w:t>
                  </w:r>
                </w:p>
              </w:tc>
            </w:tr>
          </w:tbl>
          <w:p w:rsidR="00D20879" w:rsidRPr="008F288B" w:rsidRDefault="00D20879" w:rsidP="00D20879">
            <w:pPr>
              <w:rPr>
                <w:sz w:val="22"/>
                <w:szCs w:val="22"/>
              </w:rPr>
            </w:pPr>
          </w:p>
          <w:p w:rsidR="00D20879" w:rsidRPr="008F288B" w:rsidRDefault="00D20879" w:rsidP="00D20879">
            <w:pPr>
              <w:ind w:right="-3104"/>
              <w:rPr>
                <w:b/>
                <w:bCs/>
                <w:sz w:val="22"/>
                <w:szCs w:val="22"/>
              </w:rPr>
            </w:pPr>
          </w:p>
        </w:tc>
        <w:tc>
          <w:tcPr>
            <w:tcW w:w="1560" w:type="dxa"/>
            <w:gridSpan w:val="2"/>
            <w:tcBorders>
              <w:top w:val="nil"/>
              <w:left w:val="nil"/>
              <w:bottom w:val="nil"/>
              <w:right w:val="nil"/>
            </w:tcBorders>
          </w:tcPr>
          <w:p w:rsidR="00D20879" w:rsidRPr="008F288B" w:rsidRDefault="00D20879" w:rsidP="00D20879">
            <w:pPr>
              <w:rPr>
                <w:sz w:val="22"/>
                <w:szCs w:val="22"/>
              </w:rPr>
            </w:pPr>
          </w:p>
        </w:tc>
        <w:tc>
          <w:tcPr>
            <w:tcW w:w="1580" w:type="dxa"/>
            <w:tcBorders>
              <w:top w:val="nil"/>
              <w:left w:val="nil"/>
              <w:bottom w:val="nil"/>
              <w:right w:val="nil"/>
            </w:tcBorders>
          </w:tcPr>
          <w:p w:rsidR="00D20879" w:rsidRPr="008F288B" w:rsidRDefault="00D20879" w:rsidP="00D20879">
            <w:pPr>
              <w:rPr>
                <w:sz w:val="22"/>
                <w:szCs w:val="22"/>
              </w:rPr>
            </w:pPr>
          </w:p>
        </w:tc>
      </w:tr>
    </w:tbl>
    <w:p w:rsidR="00D20879" w:rsidRPr="008F288B" w:rsidRDefault="00D20879" w:rsidP="00D20879">
      <w:pPr>
        <w:pStyle w:val="Headingbalance"/>
        <w:rPr>
          <w:sz w:val="22"/>
          <w:szCs w:val="22"/>
        </w:rPr>
      </w:pPr>
    </w:p>
    <w:p w:rsidR="00D20879" w:rsidRDefault="00D20879" w:rsidP="00D20879">
      <w:pPr>
        <w:pStyle w:val="Headingbalance"/>
        <w:rPr>
          <w:sz w:val="22"/>
          <w:szCs w:val="22"/>
        </w:rPr>
      </w:pPr>
    </w:p>
    <w:p w:rsidR="008F288B" w:rsidRDefault="008F288B" w:rsidP="00D20879">
      <w:pPr>
        <w:pStyle w:val="Headingbalance"/>
        <w:rPr>
          <w:sz w:val="22"/>
          <w:szCs w:val="22"/>
        </w:rPr>
      </w:pPr>
    </w:p>
    <w:p w:rsidR="008F288B" w:rsidRDefault="008F288B" w:rsidP="00D20879">
      <w:pPr>
        <w:pStyle w:val="Headingbalance"/>
        <w:rPr>
          <w:sz w:val="22"/>
          <w:szCs w:val="22"/>
        </w:rPr>
      </w:pPr>
    </w:p>
    <w:p w:rsidR="008F288B" w:rsidRDefault="008F288B" w:rsidP="00D20879">
      <w:pPr>
        <w:pStyle w:val="Headingbalance"/>
        <w:rPr>
          <w:sz w:val="22"/>
          <w:szCs w:val="22"/>
        </w:rPr>
      </w:pPr>
    </w:p>
    <w:p w:rsidR="008F288B" w:rsidRDefault="008F288B" w:rsidP="00D20879">
      <w:pPr>
        <w:pStyle w:val="Headingbalance"/>
        <w:rPr>
          <w:sz w:val="22"/>
          <w:szCs w:val="22"/>
        </w:rPr>
      </w:pPr>
    </w:p>
    <w:p w:rsidR="008F288B" w:rsidRDefault="008F288B" w:rsidP="00D20879">
      <w:pPr>
        <w:pStyle w:val="Headingbalance"/>
        <w:rPr>
          <w:sz w:val="22"/>
          <w:szCs w:val="22"/>
        </w:rPr>
      </w:pPr>
    </w:p>
    <w:p w:rsidR="008F288B" w:rsidRDefault="008F288B" w:rsidP="00D20879">
      <w:pPr>
        <w:pStyle w:val="Headingbalance"/>
        <w:rPr>
          <w:sz w:val="22"/>
          <w:szCs w:val="22"/>
        </w:rPr>
      </w:pPr>
    </w:p>
    <w:p w:rsidR="008F288B" w:rsidRDefault="008F288B" w:rsidP="00C80E4F">
      <w:pPr>
        <w:pStyle w:val="Headingbalance"/>
        <w:jc w:val="left"/>
        <w:rPr>
          <w:sz w:val="22"/>
          <w:szCs w:val="22"/>
        </w:rPr>
      </w:pPr>
      <w:bookmarkStart w:id="70" w:name="_GoBack"/>
      <w:bookmarkEnd w:id="70"/>
    </w:p>
    <w:p w:rsidR="00D20879" w:rsidRPr="00FE38D0" w:rsidRDefault="00066CF4" w:rsidP="00066CF4">
      <w:pPr>
        <w:pStyle w:val="Headingbalance"/>
        <w:jc w:val="left"/>
        <w:rPr>
          <w:sz w:val="22"/>
          <w:szCs w:val="22"/>
        </w:rPr>
      </w:pPr>
      <w:r>
        <w:rPr>
          <w:sz w:val="22"/>
          <w:szCs w:val="22"/>
        </w:rPr>
        <w:t xml:space="preserve">                                  </w:t>
      </w:r>
      <w:r w:rsidR="00D20879" w:rsidRPr="00FE38D0">
        <w:rPr>
          <w:sz w:val="22"/>
          <w:szCs w:val="22"/>
        </w:rPr>
        <w:t>Отчет о финансовых результатах</w:t>
      </w:r>
    </w:p>
    <w:p w:rsidR="00D20879" w:rsidRPr="00FE38D0" w:rsidRDefault="00D20879" w:rsidP="00D20879">
      <w:pPr>
        <w:jc w:val="center"/>
        <w:rPr>
          <w:b/>
          <w:bCs/>
          <w:sz w:val="22"/>
          <w:szCs w:val="22"/>
        </w:rPr>
      </w:pPr>
      <w:r w:rsidRPr="00FE38D0">
        <w:rPr>
          <w:b/>
          <w:bCs/>
          <w:sz w:val="22"/>
          <w:szCs w:val="22"/>
        </w:rPr>
        <w:t xml:space="preserve">за </w:t>
      </w:r>
      <w:r w:rsidRPr="00FE38D0">
        <w:rPr>
          <w:b/>
          <w:bCs/>
          <w:sz w:val="22"/>
          <w:szCs w:val="22"/>
          <w:u w:val="single"/>
        </w:rPr>
        <w:t>январь-</w:t>
      </w:r>
      <w:r w:rsidR="008F288B">
        <w:rPr>
          <w:b/>
          <w:bCs/>
          <w:sz w:val="22"/>
          <w:szCs w:val="22"/>
          <w:u w:val="single"/>
        </w:rPr>
        <w:t>июнь</w:t>
      </w:r>
      <w:r w:rsidRPr="00FE38D0">
        <w:rPr>
          <w:b/>
          <w:bCs/>
          <w:sz w:val="22"/>
          <w:szCs w:val="22"/>
        </w:rPr>
        <w:t xml:space="preserve"> 20</w:t>
      </w:r>
      <w:r w:rsidRPr="00FE38D0">
        <w:rPr>
          <w:b/>
          <w:bCs/>
          <w:sz w:val="22"/>
          <w:szCs w:val="22"/>
          <w:u w:val="single"/>
        </w:rPr>
        <w:t>1</w:t>
      </w:r>
      <w:r w:rsidR="00DD1C65">
        <w:rPr>
          <w:b/>
          <w:bCs/>
          <w:sz w:val="22"/>
          <w:szCs w:val="22"/>
          <w:u w:val="single"/>
        </w:rPr>
        <w:t>9</w:t>
      </w:r>
      <w:r w:rsidRPr="00FE38D0">
        <w:rPr>
          <w:b/>
          <w:bCs/>
          <w:sz w:val="22"/>
          <w:szCs w:val="22"/>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795"/>
        <w:gridCol w:w="785"/>
      </w:tblGrid>
      <w:tr w:rsidR="00D20879" w:rsidRPr="00FE38D0" w:rsidTr="00D20879">
        <w:tc>
          <w:tcPr>
            <w:tcW w:w="6112" w:type="dxa"/>
            <w:tcBorders>
              <w:top w:val="nil"/>
              <w:left w:val="nil"/>
              <w:bottom w:val="nil"/>
              <w:right w:val="nil"/>
            </w:tcBorders>
          </w:tcPr>
          <w:p w:rsidR="00D20879" w:rsidRPr="00FE38D0" w:rsidRDefault="00D20879" w:rsidP="00D20879">
            <w:pPr>
              <w:rPr>
                <w:sz w:val="22"/>
                <w:szCs w:val="22"/>
              </w:rPr>
            </w:pPr>
          </w:p>
        </w:tc>
        <w:tc>
          <w:tcPr>
            <w:tcW w:w="1560" w:type="dxa"/>
            <w:tcBorders>
              <w:top w:val="nil"/>
              <w:left w:val="nil"/>
              <w:bottom w:val="nil"/>
              <w:right w:val="nil"/>
            </w:tcBorders>
          </w:tcPr>
          <w:p w:rsidR="00D20879" w:rsidRPr="00FE38D0" w:rsidRDefault="00D20879" w:rsidP="00D20879">
            <w:pPr>
              <w:rPr>
                <w:sz w:val="22"/>
                <w:szCs w:val="22"/>
              </w:rPr>
            </w:pPr>
          </w:p>
        </w:tc>
        <w:tc>
          <w:tcPr>
            <w:tcW w:w="1580" w:type="dxa"/>
            <w:gridSpan w:val="2"/>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Коды</w:t>
            </w:r>
          </w:p>
        </w:tc>
      </w:tr>
      <w:tr w:rsidR="00D20879" w:rsidRPr="00FE38D0" w:rsidTr="00D20879">
        <w:tc>
          <w:tcPr>
            <w:tcW w:w="7672" w:type="dxa"/>
            <w:gridSpan w:val="2"/>
            <w:tcBorders>
              <w:top w:val="nil"/>
              <w:left w:val="nil"/>
              <w:bottom w:val="nil"/>
              <w:right w:val="nil"/>
            </w:tcBorders>
          </w:tcPr>
          <w:p w:rsidR="00D20879" w:rsidRPr="00FE38D0" w:rsidRDefault="00D20879" w:rsidP="00D20879">
            <w:pPr>
              <w:jc w:val="right"/>
              <w:rPr>
                <w:sz w:val="22"/>
                <w:szCs w:val="22"/>
              </w:rPr>
            </w:pPr>
            <w:r w:rsidRPr="00FE38D0">
              <w:rPr>
                <w:sz w:val="22"/>
                <w:szCs w:val="22"/>
              </w:rPr>
              <w:t>Форма № 2 по ОКУД</w:t>
            </w:r>
          </w:p>
        </w:tc>
        <w:tc>
          <w:tcPr>
            <w:tcW w:w="1580" w:type="dxa"/>
            <w:gridSpan w:val="2"/>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0710002</w:t>
            </w:r>
          </w:p>
        </w:tc>
      </w:tr>
      <w:tr w:rsidR="00D20879" w:rsidRPr="00FE38D0" w:rsidTr="00D20879">
        <w:tc>
          <w:tcPr>
            <w:tcW w:w="6112" w:type="dxa"/>
            <w:tcBorders>
              <w:top w:val="nil"/>
              <w:left w:val="nil"/>
              <w:bottom w:val="nil"/>
              <w:right w:val="nil"/>
            </w:tcBorders>
          </w:tcPr>
          <w:p w:rsidR="00D20879" w:rsidRPr="00FE38D0" w:rsidRDefault="00D20879" w:rsidP="00D20879">
            <w:pPr>
              <w:rPr>
                <w:sz w:val="22"/>
                <w:szCs w:val="22"/>
              </w:rPr>
            </w:pPr>
          </w:p>
        </w:tc>
        <w:tc>
          <w:tcPr>
            <w:tcW w:w="1560" w:type="dxa"/>
            <w:tcBorders>
              <w:top w:val="nil"/>
              <w:left w:val="nil"/>
              <w:bottom w:val="nil"/>
              <w:right w:val="nil"/>
            </w:tcBorders>
          </w:tcPr>
          <w:p w:rsidR="00D20879" w:rsidRPr="00FE38D0" w:rsidRDefault="00D20879" w:rsidP="00D20879">
            <w:pPr>
              <w:jc w:val="right"/>
              <w:rPr>
                <w:sz w:val="22"/>
                <w:szCs w:val="22"/>
              </w:rPr>
            </w:pPr>
            <w:r w:rsidRPr="00FE38D0">
              <w:rPr>
                <w:sz w:val="22"/>
                <w:szCs w:val="22"/>
              </w:rPr>
              <w:t>Дата</w:t>
            </w:r>
          </w:p>
        </w:tc>
        <w:tc>
          <w:tcPr>
            <w:tcW w:w="1580" w:type="dxa"/>
            <w:gridSpan w:val="2"/>
            <w:tcBorders>
              <w:top w:val="single" w:sz="6" w:space="0" w:color="auto"/>
              <w:left w:val="single" w:sz="6" w:space="0" w:color="auto"/>
              <w:bottom w:val="single" w:sz="6" w:space="0" w:color="auto"/>
              <w:right w:val="single" w:sz="6" w:space="0" w:color="auto"/>
            </w:tcBorders>
          </w:tcPr>
          <w:p w:rsidR="00D20879" w:rsidRPr="00FE38D0" w:rsidRDefault="00D20879" w:rsidP="008F288B">
            <w:pPr>
              <w:jc w:val="center"/>
              <w:rPr>
                <w:b/>
                <w:bCs/>
                <w:sz w:val="22"/>
                <w:szCs w:val="22"/>
              </w:rPr>
            </w:pPr>
            <w:r w:rsidRPr="00FE38D0">
              <w:rPr>
                <w:b/>
                <w:bCs/>
                <w:sz w:val="22"/>
                <w:szCs w:val="22"/>
              </w:rPr>
              <w:t>3</w:t>
            </w:r>
            <w:r w:rsidR="008F288B">
              <w:rPr>
                <w:b/>
                <w:bCs/>
                <w:sz w:val="22"/>
                <w:szCs w:val="22"/>
              </w:rPr>
              <w:t>0</w:t>
            </w:r>
            <w:r w:rsidRPr="00FE38D0">
              <w:rPr>
                <w:b/>
                <w:bCs/>
                <w:sz w:val="22"/>
                <w:szCs w:val="22"/>
              </w:rPr>
              <w:t>.0</w:t>
            </w:r>
            <w:r w:rsidR="008F288B">
              <w:rPr>
                <w:b/>
                <w:bCs/>
                <w:sz w:val="22"/>
                <w:szCs w:val="22"/>
              </w:rPr>
              <w:t>6</w:t>
            </w:r>
            <w:r w:rsidRPr="00FE38D0">
              <w:rPr>
                <w:b/>
                <w:bCs/>
                <w:sz w:val="22"/>
                <w:szCs w:val="22"/>
              </w:rPr>
              <w:t>.201</w:t>
            </w:r>
            <w:r w:rsidR="00DD1C65">
              <w:rPr>
                <w:b/>
                <w:bCs/>
                <w:sz w:val="22"/>
                <w:szCs w:val="22"/>
              </w:rPr>
              <w:t>9</w:t>
            </w:r>
          </w:p>
        </w:tc>
      </w:tr>
      <w:tr w:rsidR="00D20879" w:rsidRPr="00FE38D0" w:rsidTr="00D20879">
        <w:tc>
          <w:tcPr>
            <w:tcW w:w="6112" w:type="dxa"/>
            <w:tcBorders>
              <w:top w:val="nil"/>
              <w:left w:val="nil"/>
              <w:bottom w:val="nil"/>
              <w:right w:val="nil"/>
            </w:tcBorders>
          </w:tcPr>
          <w:p w:rsidR="00D20879" w:rsidRPr="00FE38D0" w:rsidRDefault="00D20879" w:rsidP="00D20879">
            <w:pPr>
              <w:rPr>
                <w:b/>
                <w:bCs/>
                <w:sz w:val="22"/>
                <w:szCs w:val="22"/>
              </w:rPr>
            </w:pPr>
            <w:r w:rsidRPr="00FE38D0">
              <w:rPr>
                <w:sz w:val="22"/>
                <w:szCs w:val="22"/>
              </w:rPr>
              <w:t>Организация:</w:t>
            </w:r>
            <w:r w:rsidRPr="00FE38D0">
              <w:rPr>
                <w:b/>
                <w:bCs/>
                <w:sz w:val="22"/>
                <w:szCs w:val="22"/>
              </w:rPr>
              <w:t xml:space="preserve"> Публичное акционерное общество "Завод Атлант"</w:t>
            </w:r>
          </w:p>
        </w:tc>
        <w:tc>
          <w:tcPr>
            <w:tcW w:w="1560" w:type="dxa"/>
            <w:tcBorders>
              <w:top w:val="nil"/>
              <w:left w:val="nil"/>
              <w:bottom w:val="nil"/>
              <w:right w:val="nil"/>
            </w:tcBorders>
          </w:tcPr>
          <w:p w:rsidR="00D20879" w:rsidRPr="00FE38D0" w:rsidRDefault="00D20879" w:rsidP="00D20879">
            <w:pPr>
              <w:jc w:val="right"/>
              <w:rPr>
                <w:sz w:val="22"/>
                <w:szCs w:val="22"/>
              </w:rPr>
            </w:pPr>
            <w:r w:rsidRPr="00FE38D0">
              <w:rPr>
                <w:sz w:val="22"/>
                <w:szCs w:val="22"/>
              </w:rP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07609017</w:t>
            </w:r>
          </w:p>
        </w:tc>
      </w:tr>
      <w:tr w:rsidR="00D20879" w:rsidRPr="00FE38D0" w:rsidTr="00D20879">
        <w:tc>
          <w:tcPr>
            <w:tcW w:w="6112" w:type="dxa"/>
            <w:tcBorders>
              <w:top w:val="nil"/>
              <w:left w:val="nil"/>
              <w:bottom w:val="nil"/>
              <w:right w:val="nil"/>
            </w:tcBorders>
          </w:tcPr>
          <w:p w:rsidR="00D20879" w:rsidRPr="00FE38D0" w:rsidRDefault="00D20879" w:rsidP="00D20879">
            <w:pPr>
              <w:rPr>
                <w:sz w:val="22"/>
                <w:szCs w:val="22"/>
              </w:rPr>
            </w:pPr>
            <w:r w:rsidRPr="00FE38D0">
              <w:rPr>
                <w:sz w:val="22"/>
                <w:szCs w:val="22"/>
              </w:rPr>
              <w:t>Идентификационный номер налогоплательщика</w:t>
            </w:r>
          </w:p>
        </w:tc>
        <w:tc>
          <w:tcPr>
            <w:tcW w:w="1560" w:type="dxa"/>
            <w:tcBorders>
              <w:top w:val="nil"/>
              <w:left w:val="nil"/>
              <w:bottom w:val="nil"/>
              <w:right w:val="nil"/>
            </w:tcBorders>
          </w:tcPr>
          <w:p w:rsidR="00D20879" w:rsidRPr="00FE38D0" w:rsidRDefault="00D20879" w:rsidP="00D20879">
            <w:pPr>
              <w:jc w:val="right"/>
              <w:rPr>
                <w:sz w:val="22"/>
                <w:szCs w:val="22"/>
              </w:rPr>
            </w:pPr>
            <w:r w:rsidRPr="00FE38D0">
              <w:rPr>
                <w:sz w:val="22"/>
                <w:szCs w:val="22"/>
              </w:rPr>
              <w:t>ИНН</w:t>
            </w:r>
          </w:p>
        </w:tc>
        <w:tc>
          <w:tcPr>
            <w:tcW w:w="1580" w:type="dxa"/>
            <w:gridSpan w:val="2"/>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2607000333</w:t>
            </w:r>
          </w:p>
        </w:tc>
      </w:tr>
      <w:tr w:rsidR="00D20879" w:rsidRPr="00FE38D0" w:rsidTr="00D20879">
        <w:tc>
          <w:tcPr>
            <w:tcW w:w="6112" w:type="dxa"/>
            <w:tcBorders>
              <w:top w:val="nil"/>
              <w:left w:val="nil"/>
              <w:bottom w:val="nil"/>
              <w:right w:val="nil"/>
            </w:tcBorders>
          </w:tcPr>
          <w:p w:rsidR="00D20879" w:rsidRPr="00FE38D0" w:rsidRDefault="00D20879" w:rsidP="00D20879">
            <w:pPr>
              <w:rPr>
                <w:b/>
                <w:bCs/>
                <w:sz w:val="22"/>
                <w:szCs w:val="22"/>
              </w:rPr>
            </w:pPr>
            <w:r w:rsidRPr="00FE38D0">
              <w:rPr>
                <w:sz w:val="22"/>
                <w:szCs w:val="22"/>
              </w:rPr>
              <w:t>Вид экономической деятельности:</w:t>
            </w:r>
            <w:r w:rsidRPr="00FE38D0">
              <w:rPr>
                <w:b/>
                <w:bCs/>
                <w:sz w:val="22"/>
                <w:szCs w:val="22"/>
              </w:rPr>
              <w:t xml:space="preserve"> Промышленность</w:t>
            </w:r>
          </w:p>
        </w:tc>
        <w:tc>
          <w:tcPr>
            <w:tcW w:w="1560" w:type="dxa"/>
            <w:tcBorders>
              <w:top w:val="nil"/>
              <w:left w:val="nil"/>
              <w:bottom w:val="nil"/>
              <w:right w:val="nil"/>
            </w:tcBorders>
          </w:tcPr>
          <w:p w:rsidR="00D20879" w:rsidRPr="00FE38D0" w:rsidRDefault="00D20879" w:rsidP="00D20879">
            <w:pPr>
              <w:jc w:val="right"/>
              <w:rPr>
                <w:sz w:val="22"/>
                <w:szCs w:val="22"/>
              </w:rPr>
            </w:pPr>
            <w:r w:rsidRPr="00FE38D0">
              <w:rPr>
                <w:sz w:val="22"/>
                <w:szCs w:val="22"/>
              </w:rPr>
              <w:t>по ОКВЭД</w:t>
            </w:r>
          </w:p>
        </w:tc>
        <w:tc>
          <w:tcPr>
            <w:tcW w:w="1580" w:type="dxa"/>
            <w:gridSpan w:val="2"/>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 xml:space="preserve">27.12  </w:t>
            </w:r>
          </w:p>
        </w:tc>
      </w:tr>
      <w:tr w:rsidR="00D20879" w:rsidRPr="00FE38D0" w:rsidTr="00D20879">
        <w:tc>
          <w:tcPr>
            <w:tcW w:w="6112" w:type="dxa"/>
            <w:tcBorders>
              <w:top w:val="nil"/>
              <w:left w:val="nil"/>
              <w:bottom w:val="nil"/>
              <w:right w:val="nil"/>
            </w:tcBorders>
          </w:tcPr>
          <w:p w:rsidR="00D20879" w:rsidRPr="00FE38D0" w:rsidRDefault="00D20879" w:rsidP="00D20879">
            <w:pPr>
              <w:rPr>
                <w:b/>
                <w:bCs/>
                <w:sz w:val="22"/>
                <w:szCs w:val="22"/>
              </w:rPr>
            </w:pPr>
            <w:r w:rsidRPr="00FE38D0">
              <w:rPr>
                <w:sz w:val="22"/>
                <w:szCs w:val="22"/>
              </w:rPr>
              <w:t xml:space="preserve">Организационно-правовая форма / </w:t>
            </w:r>
            <w:proofErr w:type="gramStart"/>
            <w:r w:rsidRPr="00FE38D0">
              <w:rPr>
                <w:sz w:val="22"/>
                <w:szCs w:val="22"/>
              </w:rPr>
              <w:t>форма</w:t>
            </w:r>
            <w:proofErr w:type="gramEnd"/>
            <w:r w:rsidRPr="00FE38D0">
              <w:rPr>
                <w:sz w:val="22"/>
                <w:szCs w:val="22"/>
              </w:rPr>
              <w:t xml:space="preserve"> собственности:</w:t>
            </w:r>
            <w:r w:rsidRPr="00FE38D0">
              <w:rPr>
                <w:b/>
                <w:bCs/>
                <w:sz w:val="22"/>
                <w:szCs w:val="22"/>
              </w:rPr>
              <w:t xml:space="preserve"> Предприятие в форме публичного акционерного общества/частная собственность</w:t>
            </w:r>
          </w:p>
        </w:tc>
        <w:tc>
          <w:tcPr>
            <w:tcW w:w="1560" w:type="dxa"/>
            <w:tcBorders>
              <w:top w:val="nil"/>
              <w:left w:val="nil"/>
              <w:bottom w:val="nil"/>
              <w:right w:val="nil"/>
            </w:tcBorders>
          </w:tcPr>
          <w:p w:rsidR="00D20879" w:rsidRPr="00FE38D0" w:rsidRDefault="00D20879" w:rsidP="00D20879">
            <w:pPr>
              <w:jc w:val="right"/>
              <w:rPr>
                <w:sz w:val="22"/>
                <w:szCs w:val="22"/>
              </w:rPr>
            </w:pPr>
            <w:r w:rsidRPr="00FE38D0">
              <w:rPr>
                <w:sz w:val="22"/>
                <w:szCs w:val="22"/>
              </w:rPr>
              <w:t>по ОКОПФ / ОКФС</w:t>
            </w:r>
          </w:p>
        </w:tc>
        <w:tc>
          <w:tcPr>
            <w:tcW w:w="795" w:type="dxa"/>
            <w:tcBorders>
              <w:top w:val="single" w:sz="6" w:space="0" w:color="auto"/>
              <w:left w:val="single" w:sz="6" w:space="0" w:color="auto"/>
              <w:bottom w:val="single" w:sz="6" w:space="0" w:color="auto"/>
              <w:right w:val="single" w:sz="4" w:space="0" w:color="auto"/>
            </w:tcBorders>
          </w:tcPr>
          <w:p w:rsidR="00D20879" w:rsidRPr="00FE38D0" w:rsidRDefault="00D20879" w:rsidP="00D20879">
            <w:pPr>
              <w:jc w:val="center"/>
              <w:rPr>
                <w:b/>
                <w:bCs/>
                <w:sz w:val="22"/>
                <w:szCs w:val="22"/>
              </w:rPr>
            </w:pPr>
            <w:r w:rsidRPr="00FE38D0">
              <w:rPr>
                <w:b/>
                <w:bCs/>
                <w:sz w:val="22"/>
                <w:szCs w:val="22"/>
              </w:rPr>
              <w:t>47</w:t>
            </w:r>
          </w:p>
        </w:tc>
        <w:tc>
          <w:tcPr>
            <w:tcW w:w="785" w:type="dxa"/>
            <w:tcBorders>
              <w:top w:val="single" w:sz="6" w:space="0" w:color="auto"/>
              <w:left w:val="single" w:sz="4"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16</w:t>
            </w:r>
          </w:p>
        </w:tc>
      </w:tr>
      <w:tr w:rsidR="00D20879" w:rsidRPr="00FE38D0" w:rsidTr="00D20879">
        <w:tc>
          <w:tcPr>
            <w:tcW w:w="6112" w:type="dxa"/>
            <w:tcBorders>
              <w:top w:val="nil"/>
              <w:left w:val="nil"/>
              <w:bottom w:val="nil"/>
              <w:right w:val="nil"/>
            </w:tcBorders>
          </w:tcPr>
          <w:p w:rsidR="00D20879" w:rsidRPr="00FE38D0" w:rsidRDefault="00D20879" w:rsidP="00D20879">
            <w:pPr>
              <w:rPr>
                <w:b/>
                <w:bCs/>
                <w:sz w:val="22"/>
                <w:szCs w:val="22"/>
              </w:rPr>
            </w:pPr>
            <w:r w:rsidRPr="00FE38D0">
              <w:rPr>
                <w:sz w:val="22"/>
                <w:szCs w:val="22"/>
              </w:rPr>
              <w:t>Единица измерения:</w:t>
            </w:r>
            <w:r w:rsidRPr="00FE38D0">
              <w:rPr>
                <w:b/>
                <w:bCs/>
                <w:sz w:val="22"/>
                <w:szCs w:val="22"/>
              </w:rPr>
              <w:t xml:space="preserve"> тыс. руб</w:t>
            </w:r>
            <w:proofErr w:type="gramStart"/>
            <w:r w:rsidRPr="00FE38D0">
              <w:rPr>
                <w:b/>
                <w:bCs/>
                <w:sz w:val="22"/>
                <w:szCs w:val="22"/>
              </w:rPr>
              <w:t>.(</w:t>
            </w:r>
            <w:proofErr w:type="spellStart"/>
            <w:proofErr w:type="gramEnd"/>
            <w:r w:rsidRPr="00FE38D0">
              <w:rPr>
                <w:b/>
                <w:bCs/>
                <w:sz w:val="22"/>
                <w:szCs w:val="22"/>
              </w:rPr>
              <w:t>млн.руб</w:t>
            </w:r>
            <w:proofErr w:type="spellEnd"/>
            <w:r w:rsidRPr="00FE38D0">
              <w:rPr>
                <w:b/>
                <w:bCs/>
                <w:sz w:val="22"/>
                <w:szCs w:val="22"/>
              </w:rPr>
              <w:t>)</w:t>
            </w:r>
          </w:p>
        </w:tc>
        <w:tc>
          <w:tcPr>
            <w:tcW w:w="1560" w:type="dxa"/>
            <w:tcBorders>
              <w:top w:val="nil"/>
              <w:left w:val="nil"/>
              <w:bottom w:val="nil"/>
              <w:right w:val="nil"/>
            </w:tcBorders>
          </w:tcPr>
          <w:p w:rsidR="00D20879" w:rsidRPr="00FE38D0" w:rsidRDefault="00D20879" w:rsidP="00D20879">
            <w:pPr>
              <w:jc w:val="right"/>
              <w:rPr>
                <w:sz w:val="22"/>
                <w:szCs w:val="22"/>
              </w:rPr>
            </w:pPr>
            <w:r w:rsidRPr="00FE38D0">
              <w:rPr>
                <w:sz w:val="22"/>
                <w:szCs w:val="22"/>
              </w:rP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b/>
                <w:bCs/>
                <w:sz w:val="22"/>
                <w:szCs w:val="22"/>
              </w:rPr>
            </w:pPr>
            <w:r w:rsidRPr="00FE38D0">
              <w:rPr>
                <w:b/>
                <w:bCs/>
                <w:sz w:val="22"/>
                <w:szCs w:val="22"/>
              </w:rPr>
              <w:t>384(385)</w:t>
            </w:r>
          </w:p>
        </w:tc>
      </w:tr>
      <w:tr w:rsidR="00D20879" w:rsidRPr="00FE38D0" w:rsidTr="00D20879">
        <w:tc>
          <w:tcPr>
            <w:tcW w:w="6112" w:type="dxa"/>
            <w:tcBorders>
              <w:top w:val="nil"/>
              <w:left w:val="nil"/>
              <w:bottom w:val="nil"/>
              <w:right w:val="nil"/>
            </w:tcBorders>
          </w:tcPr>
          <w:p w:rsidR="00D20879" w:rsidRPr="00FE38D0" w:rsidRDefault="00D20879" w:rsidP="00D20879">
            <w:pPr>
              <w:rPr>
                <w:b/>
                <w:bCs/>
                <w:sz w:val="22"/>
                <w:szCs w:val="22"/>
              </w:rPr>
            </w:pPr>
          </w:p>
        </w:tc>
        <w:tc>
          <w:tcPr>
            <w:tcW w:w="1560" w:type="dxa"/>
            <w:tcBorders>
              <w:top w:val="nil"/>
              <w:left w:val="nil"/>
              <w:bottom w:val="nil"/>
              <w:right w:val="nil"/>
            </w:tcBorders>
          </w:tcPr>
          <w:p w:rsidR="00D20879" w:rsidRPr="00FE38D0" w:rsidRDefault="00D20879" w:rsidP="00D20879">
            <w:pPr>
              <w:rPr>
                <w:sz w:val="22"/>
                <w:szCs w:val="22"/>
              </w:rPr>
            </w:pPr>
          </w:p>
        </w:tc>
        <w:tc>
          <w:tcPr>
            <w:tcW w:w="1580" w:type="dxa"/>
            <w:gridSpan w:val="2"/>
            <w:tcBorders>
              <w:top w:val="nil"/>
              <w:left w:val="nil"/>
              <w:bottom w:val="nil"/>
              <w:right w:val="nil"/>
            </w:tcBorders>
          </w:tcPr>
          <w:p w:rsidR="00D20879" w:rsidRPr="00FE38D0" w:rsidRDefault="00D20879" w:rsidP="00D20879">
            <w:pPr>
              <w:rPr>
                <w:sz w:val="22"/>
                <w:szCs w:val="22"/>
              </w:rPr>
            </w:pPr>
          </w:p>
        </w:tc>
      </w:tr>
    </w:tbl>
    <w:p w:rsidR="00D20879" w:rsidRPr="00FE38D0" w:rsidRDefault="00D20879" w:rsidP="00D20879">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D20879" w:rsidRPr="00FE38D0" w:rsidTr="00D20879">
        <w:tc>
          <w:tcPr>
            <w:tcW w:w="512" w:type="dxa"/>
            <w:tcBorders>
              <w:top w:val="double" w:sz="6" w:space="0" w:color="auto"/>
              <w:left w:val="doub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Пояснения</w:t>
            </w:r>
          </w:p>
        </w:tc>
        <w:tc>
          <w:tcPr>
            <w:tcW w:w="5140" w:type="dxa"/>
            <w:tcBorders>
              <w:top w:val="double" w:sz="6" w:space="0" w:color="auto"/>
              <w:left w:val="sing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Код строки</w:t>
            </w:r>
          </w:p>
        </w:tc>
        <w:tc>
          <w:tcPr>
            <w:tcW w:w="1360" w:type="dxa"/>
            <w:tcBorders>
              <w:top w:val="double" w:sz="6" w:space="0" w:color="auto"/>
              <w:left w:val="single" w:sz="6" w:space="0" w:color="auto"/>
              <w:bottom w:val="single" w:sz="6" w:space="0" w:color="auto"/>
              <w:right w:val="single" w:sz="6" w:space="0" w:color="auto"/>
            </w:tcBorders>
          </w:tcPr>
          <w:p w:rsidR="00D20879" w:rsidRPr="00FE38D0" w:rsidRDefault="00D20879" w:rsidP="008F288B">
            <w:pPr>
              <w:jc w:val="center"/>
              <w:rPr>
                <w:sz w:val="22"/>
                <w:szCs w:val="22"/>
              </w:rPr>
            </w:pPr>
            <w:r w:rsidRPr="00FE38D0">
              <w:rPr>
                <w:sz w:val="22"/>
                <w:szCs w:val="22"/>
              </w:rPr>
              <w:t xml:space="preserve"> За январь-</w:t>
            </w:r>
            <w:r w:rsidR="008F288B">
              <w:rPr>
                <w:sz w:val="22"/>
                <w:szCs w:val="22"/>
              </w:rPr>
              <w:t>июнь</w:t>
            </w:r>
            <w:r w:rsidRPr="00FE38D0">
              <w:rPr>
                <w:sz w:val="22"/>
                <w:szCs w:val="22"/>
              </w:rPr>
              <w:t xml:space="preserve"> 201</w:t>
            </w:r>
            <w:r w:rsidR="00A95C45">
              <w:rPr>
                <w:sz w:val="22"/>
                <w:szCs w:val="22"/>
              </w:rPr>
              <w:t>9</w:t>
            </w:r>
            <w:r w:rsidRPr="00FE38D0">
              <w:rPr>
                <w:sz w:val="22"/>
                <w:szCs w:val="22"/>
              </w:rPr>
              <w:t xml:space="preserve"> г.</w:t>
            </w:r>
          </w:p>
        </w:tc>
        <w:tc>
          <w:tcPr>
            <w:tcW w:w="1360" w:type="dxa"/>
            <w:tcBorders>
              <w:top w:val="double" w:sz="6" w:space="0" w:color="auto"/>
              <w:left w:val="single" w:sz="6" w:space="0" w:color="auto"/>
              <w:bottom w:val="single" w:sz="6" w:space="0" w:color="auto"/>
              <w:right w:val="double" w:sz="6" w:space="0" w:color="auto"/>
            </w:tcBorders>
          </w:tcPr>
          <w:p w:rsidR="00D20879" w:rsidRPr="00FE38D0" w:rsidRDefault="00D20879" w:rsidP="008F288B">
            <w:pPr>
              <w:jc w:val="center"/>
              <w:rPr>
                <w:sz w:val="22"/>
                <w:szCs w:val="22"/>
              </w:rPr>
            </w:pPr>
            <w:r w:rsidRPr="00FE38D0">
              <w:rPr>
                <w:sz w:val="22"/>
                <w:szCs w:val="22"/>
              </w:rPr>
              <w:t xml:space="preserve"> За январь-</w:t>
            </w:r>
            <w:r w:rsidR="008F288B">
              <w:rPr>
                <w:sz w:val="22"/>
                <w:szCs w:val="22"/>
              </w:rPr>
              <w:t>июнь</w:t>
            </w:r>
            <w:r w:rsidRPr="00FE38D0">
              <w:rPr>
                <w:sz w:val="22"/>
                <w:szCs w:val="22"/>
              </w:rPr>
              <w:t xml:space="preserve"> 201</w:t>
            </w:r>
            <w:r w:rsidR="00A95C45">
              <w:rPr>
                <w:sz w:val="22"/>
                <w:szCs w:val="22"/>
              </w:rPr>
              <w:t>8</w:t>
            </w:r>
            <w:r w:rsidRPr="00FE38D0">
              <w:rPr>
                <w:sz w:val="22"/>
                <w:szCs w:val="22"/>
              </w:rPr>
              <w:t xml:space="preserve"> г.</w:t>
            </w:r>
          </w:p>
        </w:tc>
      </w:tr>
      <w:tr w:rsidR="00D20879" w:rsidRPr="00FE38D0" w:rsidTr="00D20879">
        <w:tc>
          <w:tcPr>
            <w:tcW w:w="512" w:type="dxa"/>
            <w:tcBorders>
              <w:top w:val="single" w:sz="6" w:space="0" w:color="auto"/>
              <w:left w:val="doub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1</w:t>
            </w:r>
          </w:p>
        </w:tc>
        <w:tc>
          <w:tcPr>
            <w:tcW w:w="5140" w:type="dxa"/>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2</w:t>
            </w:r>
          </w:p>
        </w:tc>
        <w:tc>
          <w:tcPr>
            <w:tcW w:w="640" w:type="dxa"/>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3</w:t>
            </w:r>
          </w:p>
        </w:tc>
        <w:tc>
          <w:tcPr>
            <w:tcW w:w="1360" w:type="dxa"/>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4</w:t>
            </w:r>
          </w:p>
        </w:tc>
        <w:tc>
          <w:tcPr>
            <w:tcW w:w="1360" w:type="dxa"/>
            <w:tcBorders>
              <w:top w:val="single" w:sz="6" w:space="0" w:color="auto"/>
              <w:left w:val="single" w:sz="6" w:space="0" w:color="auto"/>
              <w:bottom w:val="single" w:sz="6" w:space="0" w:color="auto"/>
              <w:right w:val="double" w:sz="6" w:space="0" w:color="auto"/>
            </w:tcBorders>
          </w:tcPr>
          <w:p w:rsidR="00D20879" w:rsidRPr="00FE38D0" w:rsidRDefault="00D20879" w:rsidP="00D20879">
            <w:pPr>
              <w:jc w:val="center"/>
              <w:rPr>
                <w:sz w:val="22"/>
                <w:szCs w:val="22"/>
              </w:rPr>
            </w:pPr>
            <w:r w:rsidRPr="00FE38D0">
              <w:rPr>
                <w:sz w:val="22"/>
                <w:szCs w:val="22"/>
              </w:rPr>
              <w:t>5</w:t>
            </w:r>
          </w:p>
        </w:tc>
      </w:tr>
      <w:tr w:rsidR="00D20879" w:rsidRPr="00FE38D0" w:rsidTr="00D20879">
        <w:tc>
          <w:tcPr>
            <w:tcW w:w="512" w:type="dxa"/>
            <w:tcBorders>
              <w:top w:val="single" w:sz="6" w:space="0" w:color="auto"/>
              <w:left w:val="double" w:sz="6" w:space="0" w:color="auto"/>
              <w:bottom w:val="single" w:sz="6" w:space="0" w:color="auto"/>
              <w:right w:val="single" w:sz="6" w:space="0" w:color="auto"/>
            </w:tcBorders>
          </w:tcPr>
          <w:p w:rsidR="00D20879" w:rsidRPr="00FE38D0" w:rsidRDefault="00D20879"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20879" w:rsidRPr="00FE38D0" w:rsidRDefault="00D20879" w:rsidP="00D20879">
            <w:pPr>
              <w:rPr>
                <w:sz w:val="22"/>
                <w:szCs w:val="22"/>
              </w:rPr>
            </w:pPr>
            <w:r w:rsidRPr="00FE38D0">
              <w:rPr>
                <w:sz w:val="22"/>
                <w:szCs w:val="22"/>
              </w:rPr>
              <w:t>Выручка</w:t>
            </w:r>
          </w:p>
        </w:tc>
        <w:tc>
          <w:tcPr>
            <w:tcW w:w="640" w:type="dxa"/>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2110</w:t>
            </w:r>
          </w:p>
        </w:tc>
        <w:tc>
          <w:tcPr>
            <w:tcW w:w="1360" w:type="dxa"/>
            <w:tcBorders>
              <w:top w:val="single" w:sz="6" w:space="0" w:color="auto"/>
              <w:left w:val="single" w:sz="6" w:space="0" w:color="auto"/>
              <w:bottom w:val="single" w:sz="6" w:space="0" w:color="auto"/>
              <w:right w:val="single" w:sz="6" w:space="0" w:color="auto"/>
            </w:tcBorders>
            <w:vAlign w:val="center"/>
          </w:tcPr>
          <w:p w:rsidR="00D20879" w:rsidRPr="00FE38D0" w:rsidRDefault="007E5849" w:rsidP="00D20879">
            <w:pPr>
              <w:jc w:val="center"/>
              <w:rPr>
                <w:sz w:val="22"/>
                <w:szCs w:val="22"/>
              </w:rPr>
            </w:pPr>
            <w:r>
              <w:rPr>
                <w:sz w:val="22"/>
                <w:szCs w:val="22"/>
              </w:rPr>
              <w:t>414680</w:t>
            </w:r>
          </w:p>
        </w:tc>
        <w:tc>
          <w:tcPr>
            <w:tcW w:w="1360" w:type="dxa"/>
            <w:tcBorders>
              <w:top w:val="single" w:sz="6" w:space="0" w:color="auto"/>
              <w:left w:val="single" w:sz="6" w:space="0" w:color="auto"/>
              <w:bottom w:val="single" w:sz="6" w:space="0" w:color="auto"/>
              <w:right w:val="double" w:sz="6" w:space="0" w:color="auto"/>
            </w:tcBorders>
            <w:vAlign w:val="center"/>
          </w:tcPr>
          <w:p w:rsidR="00D20879" w:rsidRPr="00FE38D0" w:rsidRDefault="007E5849" w:rsidP="00D20879">
            <w:pPr>
              <w:jc w:val="center"/>
              <w:rPr>
                <w:sz w:val="22"/>
                <w:szCs w:val="22"/>
              </w:rPr>
            </w:pPr>
            <w:r>
              <w:rPr>
                <w:sz w:val="22"/>
                <w:szCs w:val="22"/>
              </w:rPr>
              <w:t>639636</w:t>
            </w:r>
          </w:p>
        </w:tc>
      </w:tr>
      <w:tr w:rsidR="00D20879" w:rsidRPr="00FE38D0" w:rsidTr="00D20879">
        <w:tc>
          <w:tcPr>
            <w:tcW w:w="512" w:type="dxa"/>
            <w:tcBorders>
              <w:top w:val="single" w:sz="6" w:space="0" w:color="auto"/>
              <w:left w:val="double" w:sz="6" w:space="0" w:color="auto"/>
              <w:bottom w:val="single" w:sz="6" w:space="0" w:color="auto"/>
              <w:right w:val="single" w:sz="6" w:space="0" w:color="auto"/>
            </w:tcBorders>
          </w:tcPr>
          <w:p w:rsidR="00D20879" w:rsidRPr="00FE38D0" w:rsidRDefault="00D20879"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20879" w:rsidRPr="00FE38D0" w:rsidRDefault="00D20879" w:rsidP="00D20879">
            <w:pPr>
              <w:rPr>
                <w:sz w:val="22"/>
                <w:szCs w:val="22"/>
              </w:rPr>
            </w:pPr>
            <w:r w:rsidRPr="00FE38D0">
              <w:rPr>
                <w:sz w:val="22"/>
                <w:szCs w:val="22"/>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D20879" w:rsidRPr="00FE38D0" w:rsidRDefault="00D20879" w:rsidP="00D20879">
            <w:pPr>
              <w:jc w:val="center"/>
              <w:rPr>
                <w:sz w:val="22"/>
                <w:szCs w:val="22"/>
              </w:rPr>
            </w:pPr>
            <w:r w:rsidRPr="00FE38D0">
              <w:rPr>
                <w:sz w:val="22"/>
                <w:szCs w:val="22"/>
              </w:rPr>
              <w:t>2120</w:t>
            </w:r>
          </w:p>
        </w:tc>
        <w:tc>
          <w:tcPr>
            <w:tcW w:w="1360" w:type="dxa"/>
            <w:tcBorders>
              <w:top w:val="single" w:sz="6" w:space="0" w:color="auto"/>
              <w:left w:val="single" w:sz="6" w:space="0" w:color="auto"/>
              <w:bottom w:val="single" w:sz="6" w:space="0" w:color="auto"/>
              <w:right w:val="single" w:sz="6" w:space="0" w:color="auto"/>
            </w:tcBorders>
            <w:vAlign w:val="center"/>
          </w:tcPr>
          <w:p w:rsidR="00D20879" w:rsidRPr="00FE38D0" w:rsidRDefault="00D20879" w:rsidP="007E5849">
            <w:pPr>
              <w:jc w:val="center"/>
              <w:rPr>
                <w:sz w:val="22"/>
                <w:szCs w:val="22"/>
              </w:rPr>
            </w:pPr>
            <w:r w:rsidRPr="00FE38D0">
              <w:rPr>
                <w:sz w:val="22"/>
                <w:szCs w:val="22"/>
              </w:rPr>
              <w:t xml:space="preserve"> (</w:t>
            </w:r>
            <w:r w:rsidR="007E5849">
              <w:rPr>
                <w:sz w:val="22"/>
                <w:szCs w:val="22"/>
              </w:rPr>
              <w:t>323146</w:t>
            </w:r>
            <w:r w:rsidRPr="00FE38D0">
              <w:rPr>
                <w:sz w:val="22"/>
                <w:szCs w:val="22"/>
              </w:rPr>
              <w:t>)</w:t>
            </w:r>
          </w:p>
        </w:tc>
        <w:tc>
          <w:tcPr>
            <w:tcW w:w="1360" w:type="dxa"/>
            <w:tcBorders>
              <w:top w:val="single" w:sz="6" w:space="0" w:color="auto"/>
              <w:left w:val="single" w:sz="6" w:space="0" w:color="auto"/>
              <w:bottom w:val="single" w:sz="6" w:space="0" w:color="auto"/>
              <w:right w:val="double" w:sz="6" w:space="0" w:color="auto"/>
            </w:tcBorders>
            <w:vAlign w:val="center"/>
          </w:tcPr>
          <w:p w:rsidR="00D20879" w:rsidRPr="00FE38D0" w:rsidRDefault="00D20879" w:rsidP="007E5849">
            <w:pPr>
              <w:jc w:val="center"/>
              <w:rPr>
                <w:sz w:val="22"/>
                <w:szCs w:val="22"/>
              </w:rPr>
            </w:pPr>
            <w:r w:rsidRPr="00FE38D0">
              <w:rPr>
                <w:sz w:val="22"/>
                <w:szCs w:val="22"/>
              </w:rPr>
              <w:t xml:space="preserve">( </w:t>
            </w:r>
            <w:r w:rsidR="007E5849">
              <w:rPr>
                <w:sz w:val="22"/>
                <w:szCs w:val="22"/>
              </w:rPr>
              <w:t>517548</w:t>
            </w:r>
            <w:proofErr w:type="gramStart"/>
            <w:r w:rsidRPr="00FE38D0">
              <w:rPr>
                <w:sz w:val="22"/>
                <w:szCs w:val="22"/>
              </w:rPr>
              <w:t xml:space="preserve"> )</w:t>
            </w:r>
            <w:proofErr w:type="gramEnd"/>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2100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7E5849" w:rsidP="00D20879">
            <w:pPr>
              <w:jc w:val="center"/>
              <w:rPr>
                <w:sz w:val="22"/>
                <w:szCs w:val="22"/>
              </w:rPr>
            </w:pPr>
            <w:r>
              <w:rPr>
                <w:sz w:val="22"/>
                <w:szCs w:val="22"/>
              </w:rPr>
              <w:t>91534</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7E5849" w:rsidP="00DD1C65">
            <w:pPr>
              <w:jc w:val="center"/>
              <w:rPr>
                <w:sz w:val="22"/>
                <w:szCs w:val="22"/>
              </w:rPr>
            </w:pPr>
            <w:r>
              <w:rPr>
                <w:sz w:val="22"/>
                <w:szCs w:val="22"/>
              </w:rPr>
              <w:t>122088</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2210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7E5849" w:rsidP="00D20879">
            <w:pPr>
              <w:jc w:val="center"/>
              <w:rPr>
                <w:sz w:val="22"/>
                <w:szCs w:val="22"/>
              </w:rPr>
            </w:pPr>
            <w:r>
              <w:rPr>
                <w:sz w:val="22"/>
                <w:szCs w:val="22"/>
              </w:rPr>
              <w:t>5892</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7E5849">
            <w:pPr>
              <w:jc w:val="center"/>
              <w:rPr>
                <w:sz w:val="22"/>
                <w:szCs w:val="22"/>
              </w:rPr>
            </w:pPr>
            <w:r w:rsidRPr="00FE38D0">
              <w:rPr>
                <w:sz w:val="22"/>
                <w:szCs w:val="22"/>
              </w:rPr>
              <w:t xml:space="preserve">(   </w:t>
            </w:r>
            <w:r w:rsidR="007E5849">
              <w:rPr>
                <w:sz w:val="22"/>
                <w:szCs w:val="22"/>
              </w:rPr>
              <w:t>7233</w:t>
            </w:r>
            <w:proofErr w:type="gramStart"/>
            <w:r w:rsidRPr="00FE38D0">
              <w:rPr>
                <w:sz w:val="22"/>
                <w:szCs w:val="22"/>
              </w:rPr>
              <w:t xml:space="preserve">   )</w:t>
            </w:r>
            <w:proofErr w:type="gramEnd"/>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2220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D20879">
            <w:pPr>
              <w:jc w:val="center"/>
              <w:rPr>
                <w:sz w:val="22"/>
                <w:szCs w:val="22"/>
              </w:rPr>
            </w:pP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DD1C65">
            <w:pPr>
              <w:jc w:val="center"/>
              <w:rPr>
                <w:sz w:val="22"/>
                <w:szCs w:val="22"/>
              </w:rPr>
            </w:pP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2200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7E5849" w:rsidP="00D20879">
            <w:pPr>
              <w:jc w:val="center"/>
              <w:rPr>
                <w:sz w:val="22"/>
                <w:szCs w:val="22"/>
              </w:rPr>
            </w:pPr>
            <w:r>
              <w:rPr>
                <w:sz w:val="22"/>
                <w:szCs w:val="22"/>
              </w:rPr>
              <w:t>85642</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7E5849" w:rsidP="00DD1C65">
            <w:pPr>
              <w:jc w:val="center"/>
              <w:rPr>
                <w:sz w:val="22"/>
                <w:szCs w:val="22"/>
              </w:rPr>
            </w:pPr>
            <w:r>
              <w:rPr>
                <w:sz w:val="22"/>
                <w:szCs w:val="22"/>
              </w:rPr>
              <w:t>114855</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2310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D20879">
            <w:pPr>
              <w:jc w:val="center"/>
              <w:rPr>
                <w:sz w:val="22"/>
                <w:szCs w:val="22"/>
              </w:rPr>
            </w:pP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DD1C65">
            <w:pPr>
              <w:jc w:val="center"/>
              <w:rPr>
                <w:sz w:val="22"/>
                <w:szCs w:val="22"/>
              </w:rPr>
            </w:pP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2320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D20879">
            <w:pPr>
              <w:jc w:val="center"/>
              <w:rPr>
                <w:sz w:val="22"/>
                <w:szCs w:val="22"/>
              </w:rPr>
            </w:pP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DD1C65">
            <w:pPr>
              <w:jc w:val="center"/>
              <w:rPr>
                <w:sz w:val="22"/>
                <w:szCs w:val="22"/>
              </w:rPr>
            </w:pPr>
            <w:r w:rsidRPr="00FE38D0">
              <w:rPr>
                <w:sz w:val="22"/>
                <w:szCs w:val="22"/>
              </w:rPr>
              <w:t>38</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2330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D20879">
            <w:pPr>
              <w:jc w:val="center"/>
              <w:rPr>
                <w:sz w:val="22"/>
                <w:szCs w:val="22"/>
              </w:rPr>
            </w:pPr>
            <w:r>
              <w:rPr>
                <w:sz w:val="22"/>
                <w:szCs w:val="22"/>
              </w:rPr>
              <w:t>(         )</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7E5849">
            <w:pPr>
              <w:jc w:val="center"/>
              <w:rPr>
                <w:sz w:val="22"/>
                <w:szCs w:val="22"/>
              </w:rPr>
            </w:pPr>
            <w:r w:rsidRPr="00FE38D0">
              <w:rPr>
                <w:sz w:val="22"/>
                <w:szCs w:val="22"/>
              </w:rPr>
              <w:t xml:space="preserve">(    </w:t>
            </w:r>
            <w:r w:rsidR="007E5849">
              <w:rPr>
                <w:sz w:val="22"/>
                <w:szCs w:val="22"/>
              </w:rPr>
              <w:t>1687</w:t>
            </w:r>
            <w:proofErr w:type="gramStart"/>
            <w:r w:rsidRPr="00FE38D0">
              <w:rPr>
                <w:sz w:val="22"/>
                <w:szCs w:val="22"/>
              </w:rPr>
              <w:t xml:space="preserve">   )</w:t>
            </w:r>
            <w:proofErr w:type="gramEnd"/>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2340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7E5849" w:rsidP="00D20879">
            <w:pPr>
              <w:jc w:val="center"/>
              <w:rPr>
                <w:sz w:val="22"/>
                <w:szCs w:val="22"/>
              </w:rPr>
            </w:pPr>
            <w:r>
              <w:rPr>
                <w:sz w:val="22"/>
                <w:szCs w:val="22"/>
              </w:rPr>
              <w:t>7841</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7E5849" w:rsidP="00DD1C65">
            <w:pPr>
              <w:jc w:val="center"/>
              <w:rPr>
                <w:sz w:val="22"/>
                <w:szCs w:val="22"/>
              </w:rPr>
            </w:pPr>
            <w:r>
              <w:rPr>
                <w:sz w:val="22"/>
                <w:szCs w:val="22"/>
              </w:rPr>
              <w:t>11372</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2350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7E5849">
            <w:pPr>
              <w:jc w:val="center"/>
              <w:rPr>
                <w:sz w:val="22"/>
                <w:szCs w:val="22"/>
              </w:rPr>
            </w:pPr>
            <w:r>
              <w:rPr>
                <w:sz w:val="22"/>
                <w:szCs w:val="22"/>
              </w:rPr>
              <w:t xml:space="preserve">(  </w:t>
            </w:r>
            <w:r w:rsidR="007E5849">
              <w:rPr>
                <w:sz w:val="22"/>
                <w:szCs w:val="22"/>
              </w:rPr>
              <w:t>38307</w:t>
            </w:r>
            <w:proofErr w:type="gramStart"/>
            <w:r>
              <w:rPr>
                <w:sz w:val="22"/>
                <w:szCs w:val="22"/>
              </w:rPr>
              <w:t xml:space="preserve"> )</w:t>
            </w:r>
            <w:proofErr w:type="gramEnd"/>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7E5849">
            <w:pPr>
              <w:jc w:val="center"/>
              <w:rPr>
                <w:sz w:val="22"/>
                <w:szCs w:val="22"/>
              </w:rPr>
            </w:pPr>
            <w:r>
              <w:rPr>
                <w:sz w:val="22"/>
                <w:szCs w:val="22"/>
              </w:rPr>
              <w:t xml:space="preserve">( </w:t>
            </w:r>
            <w:r w:rsidRPr="00FE38D0">
              <w:rPr>
                <w:sz w:val="22"/>
                <w:szCs w:val="22"/>
              </w:rPr>
              <w:t xml:space="preserve"> </w:t>
            </w:r>
            <w:r w:rsidR="007E5849">
              <w:rPr>
                <w:sz w:val="22"/>
                <w:szCs w:val="22"/>
              </w:rPr>
              <w:t>34584</w:t>
            </w:r>
            <w:proofErr w:type="gramStart"/>
            <w:r w:rsidRPr="00FE38D0">
              <w:rPr>
                <w:sz w:val="22"/>
                <w:szCs w:val="22"/>
              </w:rPr>
              <w:t xml:space="preserve">   )</w:t>
            </w:r>
            <w:proofErr w:type="gramEnd"/>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2300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7E5849" w:rsidP="00D20879">
            <w:pPr>
              <w:jc w:val="center"/>
              <w:rPr>
                <w:sz w:val="22"/>
                <w:szCs w:val="22"/>
              </w:rPr>
            </w:pPr>
            <w:r>
              <w:rPr>
                <w:sz w:val="22"/>
                <w:szCs w:val="22"/>
              </w:rPr>
              <w:t>55176</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7E5849" w:rsidP="00DD1C65">
            <w:pPr>
              <w:jc w:val="center"/>
              <w:rPr>
                <w:sz w:val="22"/>
                <w:szCs w:val="22"/>
              </w:rPr>
            </w:pPr>
            <w:r>
              <w:rPr>
                <w:sz w:val="22"/>
                <w:szCs w:val="22"/>
              </w:rPr>
              <w:t>89956</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2410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7E5849">
            <w:pPr>
              <w:jc w:val="center"/>
              <w:rPr>
                <w:sz w:val="22"/>
                <w:szCs w:val="22"/>
              </w:rPr>
            </w:pPr>
            <w:r>
              <w:rPr>
                <w:sz w:val="22"/>
                <w:szCs w:val="22"/>
              </w:rPr>
              <w:t xml:space="preserve">(  </w:t>
            </w:r>
            <w:r w:rsidR="007E5849">
              <w:rPr>
                <w:sz w:val="22"/>
                <w:szCs w:val="22"/>
              </w:rPr>
              <w:t>15490</w:t>
            </w:r>
            <w:proofErr w:type="gramStart"/>
            <w:r>
              <w:rPr>
                <w:sz w:val="22"/>
                <w:szCs w:val="22"/>
              </w:rPr>
              <w:t xml:space="preserve">  )</w:t>
            </w:r>
            <w:proofErr w:type="gramEnd"/>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7E5849">
            <w:pPr>
              <w:jc w:val="center"/>
              <w:rPr>
                <w:sz w:val="22"/>
                <w:szCs w:val="22"/>
              </w:rPr>
            </w:pPr>
            <w:r w:rsidRPr="00FE38D0">
              <w:rPr>
                <w:sz w:val="22"/>
                <w:szCs w:val="22"/>
              </w:rPr>
              <w:t xml:space="preserve">(   </w:t>
            </w:r>
            <w:r w:rsidR="007E5849">
              <w:rPr>
                <w:sz w:val="22"/>
                <w:szCs w:val="22"/>
              </w:rPr>
              <w:t>18616</w:t>
            </w:r>
            <w:proofErr w:type="gramStart"/>
            <w:r w:rsidRPr="00FE38D0">
              <w:rPr>
                <w:sz w:val="22"/>
                <w:szCs w:val="22"/>
              </w:rPr>
              <w:t xml:space="preserve"> )</w:t>
            </w:r>
            <w:proofErr w:type="gramEnd"/>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 xml:space="preserve">в </w:t>
            </w:r>
            <w:proofErr w:type="spellStart"/>
            <w:r w:rsidRPr="00FE38D0">
              <w:rPr>
                <w:sz w:val="22"/>
                <w:szCs w:val="22"/>
              </w:rPr>
              <w:t>т.ч</w:t>
            </w:r>
            <w:proofErr w:type="spellEnd"/>
            <w:r w:rsidRPr="00FE38D0">
              <w:rPr>
                <w:sz w:val="22"/>
                <w:szCs w:val="22"/>
              </w:rP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2421</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7E5849" w:rsidP="00D20879">
            <w:pPr>
              <w:jc w:val="center"/>
              <w:rPr>
                <w:sz w:val="22"/>
                <w:szCs w:val="22"/>
              </w:rPr>
            </w:pPr>
            <w:r>
              <w:rPr>
                <w:sz w:val="22"/>
                <w:szCs w:val="22"/>
              </w:rPr>
              <w:t>6483</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7E5849" w:rsidP="00DD1C65">
            <w:pPr>
              <w:jc w:val="center"/>
              <w:rPr>
                <w:sz w:val="22"/>
                <w:szCs w:val="22"/>
              </w:rPr>
            </w:pPr>
            <w:r>
              <w:rPr>
                <w:sz w:val="22"/>
                <w:szCs w:val="22"/>
              </w:rPr>
              <w:t>4195</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2430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7E5849">
            <w:pPr>
              <w:jc w:val="center"/>
              <w:rPr>
                <w:sz w:val="22"/>
                <w:szCs w:val="22"/>
              </w:rPr>
            </w:pPr>
            <w:r>
              <w:rPr>
                <w:sz w:val="22"/>
                <w:szCs w:val="22"/>
              </w:rPr>
              <w:t>-</w:t>
            </w:r>
            <w:r w:rsidR="007E5849">
              <w:rPr>
                <w:sz w:val="22"/>
                <w:szCs w:val="22"/>
              </w:rPr>
              <w:t>4907</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7E5849">
            <w:pPr>
              <w:jc w:val="center"/>
              <w:rPr>
                <w:sz w:val="22"/>
                <w:szCs w:val="22"/>
              </w:rPr>
            </w:pPr>
            <w:r w:rsidRPr="00FE38D0">
              <w:rPr>
                <w:sz w:val="22"/>
                <w:szCs w:val="22"/>
              </w:rPr>
              <w:t>-</w:t>
            </w:r>
            <w:r w:rsidR="007E5849">
              <w:rPr>
                <w:sz w:val="22"/>
                <w:szCs w:val="22"/>
              </w:rPr>
              <w:t>4778</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2450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7E5849" w:rsidP="00D20879">
            <w:pPr>
              <w:jc w:val="center"/>
              <w:rPr>
                <w:sz w:val="22"/>
                <w:szCs w:val="22"/>
              </w:rPr>
            </w:pPr>
            <w:r>
              <w:rPr>
                <w:sz w:val="22"/>
                <w:szCs w:val="22"/>
              </w:rPr>
              <w:t>2879</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7E5849" w:rsidP="00DD1C65">
            <w:pPr>
              <w:jc w:val="center"/>
              <w:rPr>
                <w:sz w:val="22"/>
                <w:szCs w:val="22"/>
              </w:rPr>
            </w:pPr>
            <w:r>
              <w:rPr>
                <w:sz w:val="22"/>
                <w:szCs w:val="22"/>
              </w:rPr>
              <w:t>1208</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Прочее</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2460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D20879">
            <w:pPr>
              <w:jc w:val="center"/>
              <w:rPr>
                <w:sz w:val="22"/>
                <w:szCs w:val="22"/>
              </w:rPr>
            </w:pP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7E5849" w:rsidP="00DD1C65">
            <w:pPr>
              <w:jc w:val="center"/>
              <w:rPr>
                <w:sz w:val="22"/>
                <w:szCs w:val="22"/>
              </w:rPr>
            </w:pPr>
            <w:r>
              <w:rPr>
                <w:sz w:val="22"/>
                <w:szCs w:val="22"/>
              </w:rPr>
              <w:t>-71</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2400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7E5849" w:rsidP="00D20879">
            <w:pPr>
              <w:jc w:val="center"/>
              <w:rPr>
                <w:sz w:val="22"/>
                <w:szCs w:val="22"/>
              </w:rPr>
            </w:pPr>
            <w:r>
              <w:rPr>
                <w:sz w:val="22"/>
                <w:szCs w:val="22"/>
              </w:rPr>
              <w:t>37658</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7E5849" w:rsidP="00DD1C65">
            <w:pPr>
              <w:jc w:val="center"/>
              <w:rPr>
                <w:sz w:val="22"/>
                <w:szCs w:val="22"/>
              </w:rPr>
            </w:pPr>
            <w:r>
              <w:rPr>
                <w:sz w:val="22"/>
                <w:szCs w:val="22"/>
              </w:rPr>
              <w:t>67699</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 xml:space="preserve">Результат от переоценки </w:t>
            </w:r>
            <w:proofErr w:type="spellStart"/>
            <w:r w:rsidRPr="00FE38D0">
              <w:rPr>
                <w:sz w:val="22"/>
                <w:szCs w:val="22"/>
              </w:rPr>
              <w:t>внеоборотных</w:t>
            </w:r>
            <w:proofErr w:type="spellEnd"/>
            <w:r w:rsidRPr="00FE38D0">
              <w:rPr>
                <w:sz w:val="22"/>
                <w:szCs w:val="22"/>
              </w:rP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2510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D20879">
            <w:pPr>
              <w:jc w:val="center"/>
              <w:rPr>
                <w:sz w:val="22"/>
                <w:szCs w:val="22"/>
              </w:rPr>
            </w:pP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DD1C65">
            <w:pPr>
              <w:jc w:val="center"/>
              <w:rPr>
                <w:sz w:val="22"/>
                <w:szCs w:val="22"/>
              </w:rPr>
            </w:pP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2520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D20879">
            <w:pPr>
              <w:jc w:val="center"/>
              <w:rPr>
                <w:sz w:val="22"/>
                <w:szCs w:val="22"/>
              </w:rPr>
            </w:pP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DD1C65">
            <w:pPr>
              <w:jc w:val="center"/>
              <w:rPr>
                <w:sz w:val="22"/>
                <w:szCs w:val="22"/>
              </w:rPr>
            </w:pP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2500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7E5849" w:rsidP="00D20879">
            <w:pPr>
              <w:jc w:val="center"/>
              <w:rPr>
                <w:sz w:val="22"/>
                <w:szCs w:val="22"/>
              </w:rPr>
            </w:pPr>
            <w:r>
              <w:rPr>
                <w:sz w:val="22"/>
                <w:szCs w:val="22"/>
              </w:rPr>
              <w:t>37658</w:t>
            </w: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7E5849" w:rsidP="00DD1C65">
            <w:pPr>
              <w:jc w:val="center"/>
              <w:rPr>
                <w:sz w:val="22"/>
                <w:szCs w:val="22"/>
              </w:rPr>
            </w:pPr>
            <w:r>
              <w:rPr>
                <w:sz w:val="22"/>
                <w:szCs w:val="22"/>
              </w:rPr>
              <w:t>67699</w:t>
            </w: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rPr>
                <w:sz w:val="22"/>
                <w:szCs w:val="22"/>
              </w:rPr>
            </w:pPr>
            <w:r w:rsidRPr="00FE38D0">
              <w:rPr>
                <w:sz w:val="22"/>
                <w:szCs w:val="22"/>
              </w:rPr>
              <w:t>Справочно</w:t>
            </w:r>
          </w:p>
          <w:p w:rsidR="00DD1C65" w:rsidRPr="00FE38D0" w:rsidRDefault="00DD1C65" w:rsidP="00D20879">
            <w:pPr>
              <w:rPr>
                <w:sz w:val="22"/>
                <w:szCs w:val="22"/>
              </w:rPr>
            </w:pPr>
            <w:r w:rsidRPr="00FE38D0">
              <w:rPr>
                <w:sz w:val="22"/>
                <w:szCs w:val="22"/>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DD1C65" w:rsidRPr="00FE38D0" w:rsidRDefault="00DD1C65" w:rsidP="00D20879">
            <w:pPr>
              <w:jc w:val="center"/>
              <w:rPr>
                <w:sz w:val="22"/>
                <w:szCs w:val="22"/>
              </w:rPr>
            </w:pPr>
            <w:r w:rsidRPr="00FE38D0">
              <w:rPr>
                <w:sz w:val="22"/>
                <w:szCs w:val="22"/>
              </w:rPr>
              <w:t>2900</w:t>
            </w:r>
          </w:p>
        </w:tc>
        <w:tc>
          <w:tcPr>
            <w:tcW w:w="1360" w:type="dxa"/>
            <w:tcBorders>
              <w:top w:val="single" w:sz="6" w:space="0" w:color="auto"/>
              <w:left w:val="single" w:sz="6" w:space="0" w:color="auto"/>
              <w:bottom w:val="single" w:sz="6" w:space="0" w:color="auto"/>
              <w:right w:val="single" w:sz="6" w:space="0" w:color="auto"/>
            </w:tcBorders>
            <w:vAlign w:val="center"/>
          </w:tcPr>
          <w:p w:rsidR="00DD1C65" w:rsidRPr="00FE38D0" w:rsidRDefault="00DD1C65" w:rsidP="00D20879">
            <w:pPr>
              <w:jc w:val="center"/>
              <w:rPr>
                <w:sz w:val="22"/>
                <w:szCs w:val="22"/>
              </w:rPr>
            </w:pPr>
          </w:p>
        </w:tc>
        <w:tc>
          <w:tcPr>
            <w:tcW w:w="1360" w:type="dxa"/>
            <w:tcBorders>
              <w:top w:val="single" w:sz="6" w:space="0" w:color="auto"/>
              <w:left w:val="single" w:sz="6" w:space="0" w:color="auto"/>
              <w:bottom w:val="single" w:sz="6" w:space="0" w:color="auto"/>
              <w:right w:val="double" w:sz="6" w:space="0" w:color="auto"/>
            </w:tcBorders>
            <w:vAlign w:val="center"/>
          </w:tcPr>
          <w:p w:rsidR="00DD1C65" w:rsidRPr="00FE38D0" w:rsidRDefault="00DD1C65" w:rsidP="00DD1C65">
            <w:pPr>
              <w:jc w:val="center"/>
              <w:rPr>
                <w:sz w:val="22"/>
                <w:szCs w:val="22"/>
              </w:rPr>
            </w:pPr>
          </w:p>
        </w:tc>
      </w:tr>
      <w:tr w:rsidR="00DD1C65" w:rsidRPr="00FE38D0" w:rsidTr="00D20879">
        <w:tc>
          <w:tcPr>
            <w:tcW w:w="512" w:type="dxa"/>
            <w:tcBorders>
              <w:top w:val="single" w:sz="6" w:space="0" w:color="auto"/>
              <w:left w:val="double" w:sz="6" w:space="0" w:color="auto"/>
              <w:bottom w:val="single" w:sz="6" w:space="0" w:color="auto"/>
              <w:right w:val="single" w:sz="6" w:space="0" w:color="auto"/>
            </w:tcBorders>
          </w:tcPr>
          <w:p w:rsidR="00DD1C65" w:rsidRPr="00FE38D0" w:rsidRDefault="00DD1C65" w:rsidP="00D20879">
            <w:pPr>
              <w:rPr>
                <w:sz w:val="22"/>
                <w:szCs w:val="22"/>
              </w:rPr>
            </w:pPr>
          </w:p>
        </w:tc>
        <w:tc>
          <w:tcPr>
            <w:tcW w:w="5140" w:type="dxa"/>
            <w:tcBorders>
              <w:top w:val="single" w:sz="6" w:space="0" w:color="auto"/>
              <w:left w:val="single" w:sz="6" w:space="0" w:color="auto"/>
              <w:bottom w:val="double" w:sz="6" w:space="0" w:color="auto"/>
              <w:right w:val="single" w:sz="6" w:space="0" w:color="auto"/>
            </w:tcBorders>
          </w:tcPr>
          <w:p w:rsidR="00DD1C65" w:rsidRPr="00FE38D0" w:rsidRDefault="00DD1C65" w:rsidP="00D20879">
            <w:pPr>
              <w:rPr>
                <w:sz w:val="22"/>
                <w:szCs w:val="22"/>
              </w:rPr>
            </w:pPr>
            <w:r w:rsidRPr="00FE38D0">
              <w:rPr>
                <w:sz w:val="22"/>
                <w:szCs w:val="22"/>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DD1C65" w:rsidRPr="00FE38D0" w:rsidRDefault="00DD1C65" w:rsidP="00D20879">
            <w:pPr>
              <w:jc w:val="center"/>
              <w:rPr>
                <w:sz w:val="22"/>
                <w:szCs w:val="22"/>
              </w:rPr>
            </w:pPr>
            <w:r w:rsidRPr="00FE38D0">
              <w:rPr>
                <w:sz w:val="22"/>
                <w:szCs w:val="22"/>
              </w:rPr>
              <w:t>2910</w:t>
            </w:r>
          </w:p>
        </w:tc>
        <w:tc>
          <w:tcPr>
            <w:tcW w:w="1360" w:type="dxa"/>
            <w:tcBorders>
              <w:top w:val="single" w:sz="6" w:space="0" w:color="auto"/>
              <w:left w:val="single" w:sz="6" w:space="0" w:color="auto"/>
              <w:bottom w:val="double" w:sz="6" w:space="0" w:color="auto"/>
              <w:right w:val="single" w:sz="6" w:space="0" w:color="auto"/>
            </w:tcBorders>
            <w:vAlign w:val="center"/>
          </w:tcPr>
          <w:p w:rsidR="00DD1C65" w:rsidRPr="00FE38D0" w:rsidRDefault="00DD1C65" w:rsidP="00D20879">
            <w:pPr>
              <w:jc w:val="center"/>
              <w:rPr>
                <w:sz w:val="22"/>
                <w:szCs w:val="22"/>
              </w:rPr>
            </w:pPr>
          </w:p>
        </w:tc>
        <w:tc>
          <w:tcPr>
            <w:tcW w:w="1360" w:type="dxa"/>
            <w:tcBorders>
              <w:top w:val="single" w:sz="6" w:space="0" w:color="auto"/>
              <w:left w:val="single" w:sz="6" w:space="0" w:color="auto"/>
              <w:bottom w:val="double" w:sz="6" w:space="0" w:color="auto"/>
              <w:right w:val="double" w:sz="6" w:space="0" w:color="auto"/>
            </w:tcBorders>
            <w:vAlign w:val="center"/>
          </w:tcPr>
          <w:p w:rsidR="00DD1C65" w:rsidRPr="00FE38D0" w:rsidRDefault="00DD1C65" w:rsidP="00DD1C65">
            <w:pPr>
              <w:jc w:val="center"/>
              <w:rPr>
                <w:sz w:val="22"/>
                <w:szCs w:val="22"/>
              </w:rPr>
            </w:pPr>
          </w:p>
        </w:tc>
      </w:tr>
    </w:tbl>
    <w:p w:rsidR="00D20879" w:rsidRPr="00FE38D0" w:rsidRDefault="00D20879" w:rsidP="00D20879">
      <w:pPr>
        <w:pStyle w:val="SubHeading"/>
        <w:ind w:left="200"/>
        <w:rPr>
          <w:sz w:val="22"/>
          <w:szCs w:val="22"/>
        </w:rPr>
      </w:pPr>
      <w:r w:rsidRPr="00FE38D0">
        <w:rPr>
          <w:sz w:val="22"/>
          <w:szCs w:val="22"/>
        </w:rPr>
        <w:lastRenderedPageBreak/>
        <w:t>Информация, сопутствующая бухгалтерской отчетности</w:t>
      </w:r>
    </w:p>
    <w:p w:rsidR="0065571E" w:rsidRPr="00FE38D0" w:rsidRDefault="00D20879" w:rsidP="003E1425">
      <w:pPr>
        <w:pStyle w:val="Headingbalance"/>
        <w:jc w:val="left"/>
        <w:rPr>
          <w:sz w:val="22"/>
          <w:szCs w:val="22"/>
        </w:rPr>
      </w:pPr>
      <w:r w:rsidRPr="00FE38D0">
        <w:rPr>
          <w:sz w:val="22"/>
          <w:szCs w:val="22"/>
        </w:rPr>
        <w:t>Аудиторское заключение бухгалтерской отчетности январь-</w:t>
      </w:r>
      <w:r w:rsidR="008B791F">
        <w:rPr>
          <w:sz w:val="22"/>
          <w:szCs w:val="22"/>
        </w:rPr>
        <w:t>июнь</w:t>
      </w:r>
      <w:r w:rsidRPr="00FE38D0">
        <w:rPr>
          <w:sz w:val="22"/>
          <w:szCs w:val="22"/>
        </w:rPr>
        <w:t xml:space="preserve"> 201</w:t>
      </w:r>
      <w:r w:rsidR="00CD716B" w:rsidRPr="00FE38D0">
        <w:rPr>
          <w:sz w:val="22"/>
          <w:szCs w:val="22"/>
        </w:rPr>
        <w:t>9</w:t>
      </w:r>
      <w:r w:rsidR="0014186B">
        <w:rPr>
          <w:sz w:val="22"/>
          <w:szCs w:val="22"/>
        </w:rPr>
        <w:t xml:space="preserve"> года – не требуется</w:t>
      </w:r>
    </w:p>
    <w:p w:rsidR="0065571E" w:rsidRPr="00FE38D0" w:rsidRDefault="0065571E" w:rsidP="00BF764B">
      <w:pPr>
        <w:pStyle w:val="2"/>
      </w:pPr>
      <w:bookmarkStart w:id="71" w:name="_Toc14270296"/>
      <w:r w:rsidRPr="00FE38D0">
        <w:t>7.3. Консолидированная финансовая отчетность эмитента</w:t>
      </w:r>
      <w:bookmarkEnd w:id="71"/>
    </w:p>
    <w:p w:rsidR="0065571E" w:rsidRPr="00FE38D0" w:rsidRDefault="0065571E">
      <w:pPr>
        <w:rPr>
          <w:sz w:val="22"/>
          <w:szCs w:val="22"/>
        </w:rPr>
      </w:pPr>
      <w:r w:rsidRPr="00FE38D0">
        <w:rPr>
          <w:rStyle w:val="Subst"/>
          <w:bCs/>
          <w:iCs/>
          <w:sz w:val="22"/>
          <w:szCs w:val="22"/>
        </w:rPr>
        <w:t>Эмитент не составляет консолидированную финансовую отчетность</w:t>
      </w:r>
    </w:p>
    <w:p w:rsidR="00753164" w:rsidRPr="00FE38D0" w:rsidRDefault="0065571E">
      <w:pPr>
        <w:rPr>
          <w:sz w:val="22"/>
          <w:szCs w:val="22"/>
        </w:rPr>
      </w:pPr>
      <w:r w:rsidRPr="00FE38D0">
        <w:rPr>
          <w:sz w:val="22"/>
          <w:szCs w:val="22"/>
        </w:rPr>
        <w:t>Основание, в силу которого эмитент не обязан составлять консолидированную финансовую отчетность:</w:t>
      </w:r>
    </w:p>
    <w:p w:rsidR="0065571E" w:rsidRPr="00FE38D0" w:rsidRDefault="00B73C77">
      <w:pPr>
        <w:rPr>
          <w:b/>
          <w:i/>
          <w:sz w:val="22"/>
          <w:szCs w:val="22"/>
        </w:rPr>
      </w:pPr>
      <w:r w:rsidRPr="00FE38D0">
        <w:rPr>
          <w:b/>
          <w:i/>
          <w:sz w:val="22"/>
          <w:szCs w:val="22"/>
        </w:rPr>
        <w:t xml:space="preserve">У </w:t>
      </w:r>
      <w:r w:rsidR="00EA597B" w:rsidRPr="00FE38D0">
        <w:rPr>
          <w:b/>
          <w:i/>
          <w:sz w:val="22"/>
          <w:szCs w:val="22"/>
        </w:rPr>
        <w:t>Эмитент</w:t>
      </w:r>
      <w:r w:rsidRPr="00FE38D0">
        <w:rPr>
          <w:b/>
          <w:i/>
          <w:sz w:val="22"/>
          <w:szCs w:val="22"/>
        </w:rPr>
        <w:t>а</w:t>
      </w:r>
      <w:r w:rsidR="00EA597B" w:rsidRPr="00FE38D0">
        <w:rPr>
          <w:b/>
          <w:i/>
          <w:sz w:val="22"/>
          <w:szCs w:val="22"/>
        </w:rPr>
        <w:t xml:space="preserve"> не</w:t>
      </w:r>
      <w:r w:rsidRPr="00FE38D0">
        <w:rPr>
          <w:b/>
          <w:i/>
          <w:sz w:val="22"/>
          <w:szCs w:val="22"/>
        </w:rPr>
        <w:t>т</w:t>
      </w:r>
      <w:r w:rsidR="005701A6">
        <w:rPr>
          <w:b/>
          <w:i/>
          <w:sz w:val="22"/>
          <w:szCs w:val="22"/>
        </w:rPr>
        <w:t xml:space="preserve"> </w:t>
      </w:r>
      <w:r w:rsidRPr="00FE38D0">
        <w:rPr>
          <w:b/>
          <w:i/>
          <w:sz w:val="22"/>
          <w:szCs w:val="22"/>
        </w:rPr>
        <w:t>дочерних и зависимых обществ.</w:t>
      </w:r>
    </w:p>
    <w:p w:rsidR="00F60FCC" w:rsidRPr="00FE38D0" w:rsidRDefault="0065571E" w:rsidP="00F60FCC">
      <w:pPr>
        <w:pStyle w:val="2"/>
        <w:rPr>
          <w:rStyle w:val="Subst"/>
          <w:b/>
          <w:i w:val="0"/>
        </w:rPr>
      </w:pPr>
      <w:bookmarkStart w:id="72" w:name="_Toc14270297"/>
      <w:r w:rsidRPr="00FE38D0">
        <w:t>7.4. Сведения об учетной политике эмитента</w:t>
      </w:r>
      <w:bookmarkEnd w:id="72"/>
    </w:p>
    <w:p w:rsidR="005701A6" w:rsidRPr="00916853" w:rsidRDefault="00916853" w:rsidP="00916853">
      <w:pPr>
        <w:ind w:left="200"/>
        <w:rPr>
          <w:i/>
          <w:sz w:val="22"/>
          <w:szCs w:val="22"/>
        </w:rPr>
      </w:pPr>
      <w:r w:rsidRPr="00916853">
        <w:rPr>
          <w:i/>
          <w:sz w:val="22"/>
          <w:szCs w:val="22"/>
        </w:rPr>
        <w:t>В  текущем  квартале изменения не вносились.</w:t>
      </w:r>
    </w:p>
    <w:p w:rsidR="00A6446D" w:rsidRPr="00FE38D0" w:rsidRDefault="005701A6" w:rsidP="005701A6">
      <w:pPr>
        <w:rPr>
          <w:b/>
          <w:i/>
          <w:sz w:val="22"/>
          <w:szCs w:val="22"/>
        </w:rPr>
      </w:pPr>
      <w:r w:rsidRPr="00916853">
        <w:rPr>
          <w:i/>
          <w:sz w:val="22"/>
          <w:szCs w:val="22"/>
        </w:rPr>
        <w:t xml:space="preserve"> </w:t>
      </w:r>
      <w:r w:rsidR="00916853" w:rsidRPr="00916853">
        <w:rPr>
          <w:i/>
          <w:sz w:val="22"/>
          <w:szCs w:val="22"/>
        </w:rPr>
        <w:t>У</w:t>
      </w:r>
      <w:r w:rsidRPr="00916853">
        <w:rPr>
          <w:i/>
          <w:sz w:val="22"/>
          <w:szCs w:val="22"/>
        </w:rPr>
        <w:t>четная политика размещена на сайте раскрытия информации эмитентом по адресу:</w:t>
      </w:r>
      <w:r w:rsidRPr="005701A6">
        <w:rPr>
          <w:bCs/>
          <w:sz w:val="24"/>
          <w:szCs w:val="24"/>
        </w:rPr>
        <w:t xml:space="preserve">   </w:t>
      </w:r>
      <w:r w:rsidR="00A6446D" w:rsidRPr="00FE38D0">
        <w:rPr>
          <w:b/>
          <w:bCs/>
          <w:sz w:val="22"/>
          <w:szCs w:val="22"/>
        </w:rPr>
        <w:t>www.disclosure.ru/issuer/2607000333/</w:t>
      </w:r>
    </w:p>
    <w:p w:rsidR="0065571E" w:rsidRPr="00FE38D0" w:rsidRDefault="0065571E">
      <w:pPr>
        <w:pStyle w:val="2"/>
      </w:pPr>
      <w:bookmarkStart w:id="73" w:name="_Toc14270298"/>
      <w:r w:rsidRPr="00FE38D0">
        <w:t>7.5. Сведения об общей сумме экспорта, а также о доле, которую составляет экспорт в общем объеме продаж</w:t>
      </w:r>
      <w:bookmarkEnd w:id="73"/>
    </w:p>
    <w:p w:rsidR="0065571E" w:rsidRPr="00FE38D0" w:rsidRDefault="0065571E">
      <w:pPr>
        <w:ind w:left="200"/>
        <w:rPr>
          <w:b/>
          <w:sz w:val="22"/>
          <w:szCs w:val="22"/>
        </w:rPr>
      </w:pPr>
      <w:r w:rsidRPr="00FE38D0">
        <w:rPr>
          <w:rStyle w:val="Subst"/>
          <w:b w:val="0"/>
          <w:bCs/>
          <w:iCs/>
          <w:sz w:val="22"/>
          <w:szCs w:val="22"/>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65571E" w:rsidRPr="00FE38D0" w:rsidRDefault="0065571E">
      <w:pPr>
        <w:pStyle w:val="2"/>
      </w:pPr>
      <w:bookmarkStart w:id="74" w:name="_Toc14270299"/>
      <w:r w:rsidRPr="00FE38D0">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65571E" w:rsidRPr="00FE38D0" w:rsidRDefault="0065571E">
      <w:pPr>
        <w:pStyle w:val="SubHeading"/>
        <w:ind w:left="200"/>
        <w:rPr>
          <w:sz w:val="22"/>
          <w:szCs w:val="22"/>
        </w:rPr>
      </w:pPr>
      <w:r w:rsidRPr="00FE38D0">
        <w:rPr>
          <w:sz w:val="22"/>
          <w:szCs w:val="22"/>
        </w:rPr>
        <w:t>Сведения о существенных изменениях в составе имущества эмитента, произошедших в течение 12 месяцев до даты окончания отчетного квартала</w:t>
      </w:r>
    </w:p>
    <w:p w:rsidR="000C0130" w:rsidRPr="00FE38D0" w:rsidRDefault="000C0130" w:rsidP="000C0130">
      <w:pPr>
        <w:ind w:left="400"/>
        <w:rPr>
          <w:sz w:val="22"/>
          <w:szCs w:val="22"/>
        </w:rPr>
      </w:pPr>
      <w:r w:rsidRPr="00FE38D0">
        <w:rPr>
          <w:rStyle w:val="Subst"/>
          <w:bCs/>
          <w:iCs/>
          <w:sz w:val="22"/>
          <w:szCs w:val="22"/>
        </w:rPr>
        <w:t>Существенных изменений в составе имущества эмитента, произошедших в течение 12 месяцев до даты окончания отчетного квартала не было</w:t>
      </w:r>
    </w:p>
    <w:p w:rsidR="000C0130" w:rsidRPr="00FE38D0" w:rsidRDefault="000C0130" w:rsidP="000C0130">
      <w:pPr>
        <w:ind w:left="200"/>
        <w:rPr>
          <w:sz w:val="22"/>
          <w:szCs w:val="22"/>
        </w:rPr>
      </w:pPr>
      <w:r w:rsidRPr="00FE38D0">
        <w:rPr>
          <w:sz w:val="22"/>
          <w:szCs w:val="22"/>
        </w:rPr>
        <w:t>Дополнительная информация:</w:t>
      </w:r>
      <w:r w:rsidRPr="00FE38D0">
        <w:rPr>
          <w:sz w:val="22"/>
          <w:szCs w:val="22"/>
        </w:rPr>
        <w:br/>
      </w:r>
      <w:r w:rsidRPr="00FE38D0">
        <w:rPr>
          <w:rStyle w:val="Subst"/>
          <w:bCs/>
          <w:iCs/>
          <w:sz w:val="22"/>
          <w:szCs w:val="22"/>
        </w:rPr>
        <w:t>Дополнительная информация отсутствует</w:t>
      </w:r>
    </w:p>
    <w:p w:rsidR="0065571E" w:rsidRPr="00FE38D0" w:rsidRDefault="0065571E">
      <w:pPr>
        <w:pStyle w:val="2"/>
      </w:pPr>
      <w:bookmarkStart w:id="75" w:name="_Toc14270300"/>
      <w:r w:rsidRPr="00FE38D0">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65571E" w:rsidRPr="00FE38D0" w:rsidRDefault="0065571E">
      <w:pPr>
        <w:ind w:left="200"/>
        <w:rPr>
          <w:b/>
          <w:sz w:val="22"/>
          <w:szCs w:val="22"/>
        </w:rPr>
      </w:pPr>
      <w:r w:rsidRPr="00FE38D0">
        <w:rPr>
          <w:rStyle w:val="Subst"/>
          <w:b w:val="0"/>
          <w:bCs/>
          <w:iCs/>
          <w:sz w:val="22"/>
          <w:szCs w:val="22"/>
        </w:rPr>
        <w:t xml:space="preserve">Эмитент не участвовал/не участвует в судебных процессах, которые </w:t>
      </w:r>
      <w:proofErr w:type="gramStart"/>
      <w:r w:rsidRPr="00FE38D0">
        <w:rPr>
          <w:rStyle w:val="Subst"/>
          <w:b w:val="0"/>
          <w:bCs/>
          <w:iCs/>
          <w:sz w:val="22"/>
          <w:szCs w:val="22"/>
        </w:rPr>
        <w:t>отразились</w:t>
      </w:r>
      <w:proofErr w:type="gramEnd"/>
      <w:r w:rsidRPr="00FE38D0">
        <w:rPr>
          <w:rStyle w:val="Subst"/>
          <w:b w:val="0"/>
          <w:bCs/>
          <w:iCs/>
          <w:sz w:val="22"/>
          <w:szCs w:val="22"/>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65571E" w:rsidRPr="00FE38D0" w:rsidRDefault="0065571E">
      <w:pPr>
        <w:pStyle w:val="1"/>
        <w:rPr>
          <w:sz w:val="22"/>
          <w:szCs w:val="22"/>
        </w:rPr>
      </w:pPr>
      <w:bookmarkStart w:id="76" w:name="_Toc14270301"/>
      <w:r w:rsidRPr="00FE38D0">
        <w:rPr>
          <w:sz w:val="22"/>
          <w:szCs w:val="22"/>
        </w:rPr>
        <w:t>Раздел VIII. Дополнительные сведения об эмитенте и о размещенных им эмиссионных ценных бумагах</w:t>
      </w:r>
      <w:bookmarkEnd w:id="76"/>
    </w:p>
    <w:p w:rsidR="0065571E" w:rsidRPr="00FE38D0" w:rsidRDefault="0065571E">
      <w:pPr>
        <w:pStyle w:val="2"/>
      </w:pPr>
      <w:bookmarkStart w:id="77" w:name="_Toc14270302"/>
      <w:r w:rsidRPr="00FE38D0">
        <w:t>8.1. Дополнительные сведения об эмитенте</w:t>
      </w:r>
      <w:bookmarkEnd w:id="77"/>
    </w:p>
    <w:p w:rsidR="0065571E" w:rsidRPr="00FE38D0" w:rsidRDefault="0065571E">
      <w:pPr>
        <w:pStyle w:val="2"/>
      </w:pPr>
      <w:bookmarkStart w:id="78" w:name="_Toc14270303"/>
      <w:r w:rsidRPr="00FE38D0">
        <w:t>8.1.1. Сведения о размере, структуре уставного капитала эмитента</w:t>
      </w:r>
      <w:bookmarkEnd w:id="78"/>
    </w:p>
    <w:p w:rsidR="0065571E" w:rsidRPr="00FE38D0" w:rsidRDefault="0065571E">
      <w:pPr>
        <w:ind w:left="200"/>
        <w:rPr>
          <w:sz w:val="22"/>
          <w:szCs w:val="22"/>
        </w:rPr>
      </w:pPr>
      <w:r w:rsidRPr="00FE38D0">
        <w:rPr>
          <w:sz w:val="22"/>
          <w:szCs w:val="22"/>
        </w:rPr>
        <w:t>Размер уставного капитала эмитента на дату окончания отчетного квартала, руб.:</w:t>
      </w:r>
      <w:r w:rsidR="007A4D2C" w:rsidRPr="00FE38D0">
        <w:rPr>
          <w:rStyle w:val="Subst"/>
          <w:bCs/>
          <w:iCs/>
          <w:sz w:val="22"/>
          <w:szCs w:val="22"/>
        </w:rPr>
        <w:t>1 610 523</w:t>
      </w:r>
    </w:p>
    <w:p w:rsidR="0065571E" w:rsidRPr="00FE38D0" w:rsidRDefault="0065571E">
      <w:pPr>
        <w:pStyle w:val="SubHeading"/>
        <w:ind w:left="200"/>
        <w:rPr>
          <w:sz w:val="22"/>
          <w:szCs w:val="22"/>
        </w:rPr>
      </w:pPr>
      <w:r w:rsidRPr="00FE38D0">
        <w:rPr>
          <w:sz w:val="22"/>
          <w:szCs w:val="22"/>
        </w:rPr>
        <w:t>Обыкновенные акции</w:t>
      </w:r>
    </w:p>
    <w:p w:rsidR="0065571E" w:rsidRPr="00FE38D0" w:rsidRDefault="0065571E">
      <w:pPr>
        <w:ind w:left="400"/>
        <w:rPr>
          <w:sz w:val="22"/>
          <w:szCs w:val="22"/>
        </w:rPr>
      </w:pPr>
      <w:r w:rsidRPr="00FE38D0">
        <w:rPr>
          <w:sz w:val="22"/>
          <w:szCs w:val="22"/>
        </w:rPr>
        <w:t>Общая номинальная стоимость:</w:t>
      </w:r>
      <w:r w:rsidR="007A4D2C" w:rsidRPr="00FE38D0">
        <w:rPr>
          <w:rStyle w:val="Subst"/>
          <w:bCs/>
          <w:iCs/>
          <w:sz w:val="22"/>
          <w:szCs w:val="22"/>
        </w:rPr>
        <w:t>1 563 155</w:t>
      </w:r>
    </w:p>
    <w:p w:rsidR="0065571E" w:rsidRPr="00FE38D0" w:rsidRDefault="0065571E">
      <w:pPr>
        <w:ind w:left="400"/>
        <w:rPr>
          <w:sz w:val="22"/>
          <w:szCs w:val="22"/>
        </w:rPr>
      </w:pPr>
      <w:r w:rsidRPr="00FE38D0">
        <w:rPr>
          <w:sz w:val="22"/>
          <w:szCs w:val="22"/>
        </w:rPr>
        <w:t>Размер доли в УК, %:</w:t>
      </w:r>
      <w:r w:rsidR="007A4D2C" w:rsidRPr="00FE38D0">
        <w:rPr>
          <w:rStyle w:val="Subst"/>
          <w:bCs/>
          <w:iCs/>
          <w:sz w:val="22"/>
          <w:szCs w:val="22"/>
        </w:rPr>
        <w:t>97, 058843</w:t>
      </w:r>
    </w:p>
    <w:p w:rsidR="0065571E" w:rsidRPr="00FE38D0" w:rsidRDefault="0065571E">
      <w:pPr>
        <w:pStyle w:val="SubHeading"/>
        <w:ind w:left="200"/>
        <w:rPr>
          <w:sz w:val="22"/>
          <w:szCs w:val="22"/>
        </w:rPr>
      </w:pPr>
      <w:r w:rsidRPr="00FE38D0">
        <w:rPr>
          <w:sz w:val="22"/>
          <w:szCs w:val="22"/>
        </w:rPr>
        <w:t>Привилегированные</w:t>
      </w:r>
    </w:p>
    <w:p w:rsidR="0065571E" w:rsidRPr="00FE38D0" w:rsidRDefault="0065571E">
      <w:pPr>
        <w:ind w:left="400"/>
        <w:rPr>
          <w:sz w:val="22"/>
          <w:szCs w:val="22"/>
        </w:rPr>
      </w:pPr>
      <w:r w:rsidRPr="00FE38D0">
        <w:rPr>
          <w:sz w:val="22"/>
          <w:szCs w:val="22"/>
        </w:rPr>
        <w:t>Общая номинальная стоимость:</w:t>
      </w:r>
      <w:r w:rsidRPr="00FE38D0">
        <w:rPr>
          <w:rStyle w:val="Subst"/>
          <w:bCs/>
          <w:iCs/>
          <w:sz w:val="22"/>
          <w:szCs w:val="22"/>
        </w:rPr>
        <w:t xml:space="preserve"> 47 368</w:t>
      </w:r>
    </w:p>
    <w:p w:rsidR="0065571E" w:rsidRPr="00FE38D0" w:rsidRDefault="0065571E">
      <w:pPr>
        <w:ind w:left="400"/>
        <w:rPr>
          <w:sz w:val="22"/>
          <w:szCs w:val="22"/>
        </w:rPr>
      </w:pPr>
      <w:r w:rsidRPr="00FE38D0">
        <w:rPr>
          <w:sz w:val="22"/>
          <w:szCs w:val="22"/>
        </w:rPr>
        <w:t>Размер доли в УК, %:</w:t>
      </w:r>
      <w:r w:rsidRPr="00FE38D0">
        <w:rPr>
          <w:rStyle w:val="Subst"/>
          <w:bCs/>
          <w:iCs/>
          <w:sz w:val="22"/>
          <w:szCs w:val="22"/>
        </w:rPr>
        <w:t xml:space="preserve"> 2</w:t>
      </w:r>
      <w:r w:rsidR="007A4D2C" w:rsidRPr="00FE38D0">
        <w:rPr>
          <w:rStyle w:val="Subst"/>
          <w:bCs/>
          <w:iCs/>
          <w:sz w:val="22"/>
          <w:szCs w:val="22"/>
        </w:rPr>
        <w:t>,</w:t>
      </w:r>
      <w:r w:rsidRPr="00FE38D0">
        <w:rPr>
          <w:rStyle w:val="Subst"/>
          <w:bCs/>
          <w:iCs/>
          <w:sz w:val="22"/>
          <w:szCs w:val="22"/>
        </w:rPr>
        <w:t>9</w:t>
      </w:r>
      <w:r w:rsidR="007A4D2C" w:rsidRPr="00FE38D0">
        <w:rPr>
          <w:rStyle w:val="Subst"/>
          <w:bCs/>
          <w:iCs/>
          <w:sz w:val="22"/>
          <w:szCs w:val="22"/>
        </w:rPr>
        <w:t>41156</w:t>
      </w:r>
    </w:p>
    <w:p w:rsidR="00A95C45" w:rsidRDefault="0065571E" w:rsidP="007A4D2C">
      <w:pPr>
        <w:ind w:left="200"/>
        <w:rPr>
          <w:rStyle w:val="Subst"/>
          <w:bCs/>
          <w:iCs/>
          <w:sz w:val="22"/>
          <w:szCs w:val="22"/>
        </w:rPr>
      </w:pPr>
      <w:r w:rsidRPr="00FE38D0">
        <w:rPr>
          <w:sz w:val="22"/>
          <w:szCs w:val="22"/>
        </w:rPr>
        <w:t>Указывается информация о соответствии величины уставного капитала, приведенной в настоящем пункте, учр</w:t>
      </w:r>
      <w:r w:rsidR="00916853">
        <w:rPr>
          <w:sz w:val="22"/>
          <w:szCs w:val="22"/>
        </w:rPr>
        <w:t>едительным документам эмитента:</w:t>
      </w:r>
    </w:p>
    <w:p w:rsidR="00581576" w:rsidRDefault="00581576" w:rsidP="007A4D2C">
      <w:pPr>
        <w:ind w:left="200"/>
        <w:rPr>
          <w:rStyle w:val="Subst"/>
          <w:bCs/>
          <w:iCs/>
          <w:sz w:val="22"/>
          <w:szCs w:val="22"/>
        </w:rPr>
      </w:pPr>
    </w:p>
    <w:p w:rsidR="00401ABC" w:rsidRPr="00FE38D0" w:rsidRDefault="007A4D2C" w:rsidP="007A4D2C">
      <w:pPr>
        <w:ind w:left="200"/>
        <w:rPr>
          <w:rStyle w:val="Subst"/>
          <w:bCs/>
          <w:iCs/>
          <w:sz w:val="22"/>
          <w:szCs w:val="22"/>
        </w:rPr>
      </w:pPr>
      <w:r w:rsidRPr="00FE38D0">
        <w:rPr>
          <w:rStyle w:val="Subst"/>
          <w:bCs/>
          <w:iCs/>
          <w:sz w:val="22"/>
          <w:szCs w:val="22"/>
        </w:rPr>
        <w:lastRenderedPageBreak/>
        <w:t>Величина уставного капитала соответствует величине учредительных документо</w:t>
      </w:r>
      <w:proofErr w:type="gramStart"/>
      <w:r w:rsidRPr="00FE38D0">
        <w:rPr>
          <w:rStyle w:val="Subst"/>
          <w:bCs/>
          <w:iCs/>
          <w:sz w:val="22"/>
          <w:szCs w:val="22"/>
        </w:rPr>
        <w:t>в</w:t>
      </w:r>
      <w:r w:rsidR="00B762FF" w:rsidRPr="00FE38D0">
        <w:rPr>
          <w:rStyle w:val="Subst"/>
          <w:bCs/>
          <w:iCs/>
          <w:sz w:val="22"/>
          <w:szCs w:val="22"/>
        </w:rPr>
        <w:t>(</w:t>
      </w:r>
      <w:proofErr w:type="gramEnd"/>
      <w:r w:rsidR="00B762FF" w:rsidRPr="00FE38D0">
        <w:rPr>
          <w:rStyle w:val="Subst"/>
          <w:bCs/>
          <w:iCs/>
          <w:sz w:val="22"/>
          <w:szCs w:val="22"/>
        </w:rPr>
        <w:t xml:space="preserve"> уставу)</w:t>
      </w:r>
    </w:p>
    <w:p w:rsidR="007A4D2C" w:rsidRPr="00FE38D0" w:rsidRDefault="00B762FF" w:rsidP="007A4D2C">
      <w:pPr>
        <w:ind w:left="200"/>
        <w:rPr>
          <w:rStyle w:val="Subst"/>
          <w:bCs/>
          <w:iCs/>
          <w:sz w:val="22"/>
          <w:szCs w:val="22"/>
        </w:rPr>
      </w:pPr>
      <w:r w:rsidRPr="00FE38D0">
        <w:rPr>
          <w:rStyle w:val="Subst"/>
          <w:bCs/>
          <w:iCs/>
          <w:sz w:val="22"/>
          <w:szCs w:val="22"/>
        </w:rPr>
        <w:t xml:space="preserve"> эмитента</w:t>
      </w:r>
      <w:r w:rsidR="007A4D2C" w:rsidRPr="00FE38D0">
        <w:rPr>
          <w:rStyle w:val="Subst"/>
          <w:bCs/>
          <w:iCs/>
          <w:sz w:val="22"/>
          <w:szCs w:val="22"/>
        </w:rPr>
        <w:t>, проводилось увеличение уставного капитала.</w:t>
      </w:r>
    </w:p>
    <w:p w:rsidR="00E87126" w:rsidRPr="00FE38D0" w:rsidRDefault="007A4D2C" w:rsidP="003E1425">
      <w:pPr>
        <w:ind w:left="200"/>
        <w:rPr>
          <w:sz w:val="22"/>
          <w:szCs w:val="22"/>
        </w:rPr>
      </w:pPr>
      <w:r w:rsidRPr="00FE38D0">
        <w:rPr>
          <w:rStyle w:val="Subst"/>
          <w:bCs/>
          <w:iCs/>
          <w:sz w:val="22"/>
          <w:szCs w:val="22"/>
        </w:rPr>
        <w:t>Обращение акций эмитента за пределами Российской Федерации отсутствует.</w:t>
      </w:r>
    </w:p>
    <w:p w:rsidR="001940F7" w:rsidRPr="00FE38D0" w:rsidRDefault="0065571E" w:rsidP="002118D9">
      <w:pPr>
        <w:pStyle w:val="2"/>
      </w:pPr>
      <w:bookmarkStart w:id="79" w:name="_Toc14270304"/>
      <w:r w:rsidRPr="00FE38D0">
        <w:t>8.1.2. Сведения об изменении размера уставного капитала эмитента</w:t>
      </w:r>
      <w:bookmarkEnd w:id="79"/>
    </w:p>
    <w:p w:rsidR="001C1DFA" w:rsidRPr="00FE38D0" w:rsidRDefault="001C1DFA" w:rsidP="007A4D2C">
      <w:pPr>
        <w:rPr>
          <w:sz w:val="22"/>
          <w:szCs w:val="22"/>
        </w:rPr>
      </w:pPr>
      <w:r w:rsidRPr="00FE38D0">
        <w:rPr>
          <w:i/>
          <w:sz w:val="22"/>
          <w:szCs w:val="22"/>
        </w:rPr>
        <w:t>Изменени</w:t>
      </w:r>
      <w:r w:rsidR="002118D9">
        <w:rPr>
          <w:i/>
          <w:sz w:val="22"/>
          <w:szCs w:val="22"/>
        </w:rPr>
        <w:t>я</w:t>
      </w:r>
      <w:r w:rsidRPr="00FE38D0">
        <w:rPr>
          <w:i/>
          <w:sz w:val="22"/>
          <w:szCs w:val="22"/>
        </w:rPr>
        <w:t xml:space="preserve"> размера уставного капитала эмитента </w:t>
      </w:r>
      <w:r w:rsidR="000976BD" w:rsidRPr="00FE38D0">
        <w:rPr>
          <w:i/>
          <w:sz w:val="22"/>
          <w:szCs w:val="22"/>
        </w:rPr>
        <w:t>за</w:t>
      </w:r>
      <w:r w:rsidRPr="00FE38D0">
        <w:rPr>
          <w:i/>
          <w:sz w:val="22"/>
          <w:szCs w:val="22"/>
        </w:rPr>
        <w:t xml:space="preserve"> отчетн</w:t>
      </w:r>
      <w:r w:rsidR="000976BD" w:rsidRPr="00FE38D0">
        <w:rPr>
          <w:i/>
          <w:sz w:val="22"/>
          <w:szCs w:val="22"/>
        </w:rPr>
        <w:t>ый</w:t>
      </w:r>
      <w:r w:rsidRPr="00FE38D0">
        <w:rPr>
          <w:i/>
          <w:sz w:val="22"/>
          <w:szCs w:val="22"/>
        </w:rPr>
        <w:t xml:space="preserve"> период не было.</w:t>
      </w:r>
    </w:p>
    <w:p w:rsidR="0065571E" w:rsidRPr="00FE38D0" w:rsidRDefault="0065571E">
      <w:pPr>
        <w:pStyle w:val="2"/>
      </w:pPr>
      <w:bookmarkStart w:id="80" w:name="_Toc14270305"/>
      <w:r w:rsidRPr="00FE38D0">
        <w:t>8.1.3. Сведения о порядке созыва и проведения собрания (заседания) высшего органа управления эмитента</w:t>
      </w:r>
      <w:bookmarkEnd w:id="80"/>
    </w:p>
    <w:p w:rsidR="0065571E" w:rsidRPr="00FE38D0" w:rsidRDefault="00642C47" w:rsidP="00F916B2">
      <w:pPr>
        <w:ind w:left="200"/>
        <w:rPr>
          <w:sz w:val="22"/>
          <w:szCs w:val="22"/>
        </w:rPr>
      </w:pPr>
      <w:r w:rsidRPr="00FE38D0">
        <w:rPr>
          <w:bCs/>
          <w:i/>
          <w:iCs/>
          <w:sz w:val="22"/>
          <w:szCs w:val="22"/>
        </w:rPr>
        <w:t>Изменения в составе информации настоящего пункта в отчетном квартале не происходили.</w:t>
      </w:r>
    </w:p>
    <w:p w:rsidR="0065571E" w:rsidRPr="00FE38D0" w:rsidRDefault="0065571E">
      <w:pPr>
        <w:pStyle w:val="2"/>
      </w:pPr>
      <w:bookmarkStart w:id="81" w:name="_Toc14270306"/>
      <w:r w:rsidRPr="00FE38D0">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65571E" w:rsidRPr="00FE38D0" w:rsidRDefault="0065571E">
      <w:pPr>
        <w:ind w:left="200"/>
        <w:rPr>
          <w:b/>
          <w:sz w:val="22"/>
          <w:szCs w:val="22"/>
        </w:rPr>
      </w:pPr>
      <w:r w:rsidRPr="00FE38D0">
        <w:rPr>
          <w:rStyle w:val="Subst"/>
          <w:b w:val="0"/>
          <w:bCs/>
          <w:iCs/>
          <w:sz w:val="22"/>
          <w:szCs w:val="22"/>
        </w:rPr>
        <w:t>Указанных организаций нет</w:t>
      </w:r>
    </w:p>
    <w:p w:rsidR="0065571E" w:rsidRPr="00FE38D0" w:rsidRDefault="0065571E">
      <w:pPr>
        <w:pStyle w:val="2"/>
      </w:pPr>
      <w:bookmarkStart w:id="82" w:name="_Toc14270307"/>
      <w:r w:rsidRPr="00FE38D0">
        <w:t>8.1.5. Сведения о существенных сделках, совершенных эмитентом</w:t>
      </w:r>
      <w:bookmarkEnd w:id="82"/>
    </w:p>
    <w:p w:rsidR="00A35F72" w:rsidRPr="00FE38D0" w:rsidRDefault="00A35F72" w:rsidP="009F3FF4">
      <w:pPr>
        <w:pStyle w:val="ConsPlusNormal"/>
        <w:spacing w:line="276" w:lineRule="auto"/>
        <w:ind w:firstLine="540"/>
        <w:jc w:val="both"/>
        <w:rPr>
          <w:rFonts w:ascii="Times New Roman" w:hAnsi="Times New Roman" w:cs="Times New Roman"/>
          <w:sz w:val="22"/>
          <w:szCs w:val="22"/>
        </w:rPr>
      </w:pPr>
      <w:r w:rsidRPr="00FE38D0">
        <w:rPr>
          <w:rFonts w:ascii="Times New Roman" w:hAnsi="Times New Roman" w:cs="Times New Roman"/>
          <w:sz w:val="22"/>
          <w:szCs w:val="22"/>
        </w:rPr>
        <w:t>По каждой сделке (группе взаимосвязанных сделок), размер которой составляет 10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указываются:</w:t>
      </w:r>
    </w:p>
    <w:p w:rsidR="009B6E13" w:rsidRPr="00FE38D0" w:rsidRDefault="00A35F72" w:rsidP="004E4F57">
      <w:pPr>
        <w:pStyle w:val="ConsPlusNormal"/>
        <w:spacing w:line="276" w:lineRule="auto"/>
        <w:ind w:firstLine="540"/>
        <w:jc w:val="both"/>
        <w:rPr>
          <w:rFonts w:ascii="Times New Roman" w:hAnsi="Times New Roman" w:cs="Times New Roman"/>
          <w:b/>
          <w:sz w:val="22"/>
          <w:szCs w:val="22"/>
        </w:rPr>
      </w:pPr>
      <w:r w:rsidRPr="00FE38D0">
        <w:rPr>
          <w:rFonts w:ascii="Times New Roman" w:hAnsi="Times New Roman" w:cs="Times New Roman"/>
          <w:b/>
          <w:sz w:val="22"/>
          <w:szCs w:val="22"/>
        </w:rPr>
        <w:t xml:space="preserve">Период </w:t>
      </w:r>
      <w:r w:rsidR="009F5C3C">
        <w:rPr>
          <w:rFonts w:ascii="Times New Roman" w:hAnsi="Times New Roman" w:cs="Times New Roman"/>
          <w:b/>
          <w:sz w:val="22"/>
          <w:szCs w:val="22"/>
        </w:rPr>
        <w:t>6</w:t>
      </w:r>
      <w:r w:rsidRPr="00FE38D0">
        <w:rPr>
          <w:rFonts w:ascii="Times New Roman" w:hAnsi="Times New Roman" w:cs="Times New Roman"/>
          <w:b/>
          <w:sz w:val="22"/>
          <w:szCs w:val="22"/>
        </w:rPr>
        <w:t xml:space="preserve"> мес. 201</w:t>
      </w:r>
      <w:r w:rsidR="00367552" w:rsidRPr="00FE38D0">
        <w:rPr>
          <w:rFonts w:ascii="Times New Roman" w:hAnsi="Times New Roman" w:cs="Times New Roman"/>
          <w:b/>
          <w:sz w:val="22"/>
          <w:szCs w:val="22"/>
        </w:rPr>
        <w:t>9</w:t>
      </w:r>
      <w:r w:rsidRPr="00FE38D0">
        <w:rPr>
          <w:rFonts w:ascii="Times New Roman" w:hAnsi="Times New Roman" w:cs="Times New Roman"/>
          <w:b/>
          <w:sz w:val="22"/>
          <w:szCs w:val="22"/>
        </w:rPr>
        <w:t>г.</w:t>
      </w:r>
    </w:p>
    <w:p w:rsidR="00367552" w:rsidRPr="00FE38D0" w:rsidRDefault="00367552" w:rsidP="004E4F57">
      <w:pPr>
        <w:pStyle w:val="ConsPlusNormal"/>
        <w:spacing w:line="276" w:lineRule="auto"/>
        <w:ind w:firstLine="540"/>
        <w:jc w:val="both"/>
        <w:rPr>
          <w:rFonts w:ascii="Times New Roman" w:hAnsi="Times New Roman" w:cs="Times New Roman"/>
          <w:i/>
          <w:sz w:val="22"/>
          <w:szCs w:val="22"/>
        </w:rPr>
      </w:pPr>
      <w:r w:rsidRPr="00FE38D0">
        <w:rPr>
          <w:rFonts w:ascii="Times New Roman" w:hAnsi="Times New Roman" w:cs="Times New Roman"/>
          <w:i/>
          <w:sz w:val="22"/>
          <w:szCs w:val="22"/>
        </w:rPr>
        <w:t>Указанных сделок за отчетный период не совершалось.</w:t>
      </w:r>
    </w:p>
    <w:p w:rsidR="00957AA4" w:rsidRDefault="00957AA4" w:rsidP="004E4F57">
      <w:pPr>
        <w:pStyle w:val="ConsPlusNormal"/>
        <w:spacing w:line="276" w:lineRule="auto"/>
        <w:jc w:val="both"/>
        <w:rPr>
          <w:rFonts w:ascii="Times New Roman" w:hAnsi="Times New Roman" w:cs="Times New Roman"/>
          <w:b/>
          <w:sz w:val="22"/>
          <w:szCs w:val="22"/>
        </w:rPr>
      </w:pPr>
    </w:p>
    <w:p w:rsidR="0065571E" w:rsidRPr="00FE38D0" w:rsidRDefault="0065571E" w:rsidP="004E4F57">
      <w:pPr>
        <w:pStyle w:val="ConsPlusNormal"/>
        <w:spacing w:line="276" w:lineRule="auto"/>
        <w:jc w:val="both"/>
        <w:rPr>
          <w:rFonts w:ascii="Times New Roman" w:hAnsi="Times New Roman" w:cs="Times New Roman"/>
          <w:b/>
          <w:sz w:val="22"/>
          <w:szCs w:val="22"/>
        </w:rPr>
      </w:pPr>
      <w:r w:rsidRPr="00FE38D0">
        <w:rPr>
          <w:rFonts w:ascii="Times New Roman" w:hAnsi="Times New Roman" w:cs="Times New Roman"/>
          <w:b/>
          <w:sz w:val="22"/>
          <w:szCs w:val="22"/>
        </w:rPr>
        <w:t>8.1.6. Сведения о кредитных рейтингах эмитента</w:t>
      </w:r>
    </w:p>
    <w:p w:rsidR="0065571E" w:rsidRPr="00FE38D0" w:rsidRDefault="0065571E">
      <w:pPr>
        <w:ind w:left="200"/>
        <w:rPr>
          <w:b/>
          <w:sz w:val="22"/>
          <w:szCs w:val="22"/>
        </w:rPr>
      </w:pPr>
      <w:r w:rsidRPr="00FE38D0">
        <w:rPr>
          <w:rStyle w:val="Subst"/>
          <w:b w:val="0"/>
          <w:bCs/>
          <w:iCs/>
          <w:sz w:val="22"/>
          <w:szCs w:val="22"/>
        </w:rPr>
        <w:t>Известных эмитенту кредитных рейтингов нет</w:t>
      </w:r>
    </w:p>
    <w:p w:rsidR="0065571E" w:rsidRPr="00FE38D0" w:rsidRDefault="0065571E">
      <w:pPr>
        <w:pStyle w:val="2"/>
      </w:pPr>
      <w:bookmarkStart w:id="83" w:name="_Toc14270308"/>
      <w:r w:rsidRPr="00FE38D0">
        <w:t>8.2. Сведения о каждой категории (типе) акций эмитента</w:t>
      </w:r>
      <w:bookmarkEnd w:id="83"/>
    </w:p>
    <w:p w:rsidR="00367552" w:rsidRPr="00FE38D0" w:rsidRDefault="00367552" w:rsidP="00367552">
      <w:pPr>
        <w:ind w:left="200"/>
        <w:rPr>
          <w:sz w:val="22"/>
          <w:szCs w:val="22"/>
        </w:rPr>
      </w:pPr>
      <w:r w:rsidRPr="00FE38D0">
        <w:rPr>
          <w:sz w:val="22"/>
          <w:szCs w:val="22"/>
        </w:rPr>
        <w:t>Категория акций:</w:t>
      </w:r>
      <w:r w:rsidR="00B334C1">
        <w:rPr>
          <w:sz w:val="22"/>
          <w:szCs w:val="22"/>
        </w:rPr>
        <w:t xml:space="preserve"> </w:t>
      </w:r>
      <w:proofErr w:type="gramStart"/>
      <w:r w:rsidRPr="00FE38D0">
        <w:rPr>
          <w:rStyle w:val="Subst"/>
          <w:bCs/>
          <w:iCs/>
          <w:sz w:val="22"/>
          <w:szCs w:val="22"/>
        </w:rPr>
        <w:t>обыкновенные</w:t>
      </w:r>
      <w:proofErr w:type="gramEnd"/>
    </w:p>
    <w:p w:rsidR="00367552" w:rsidRPr="00FE38D0" w:rsidRDefault="00367552" w:rsidP="00367552">
      <w:pPr>
        <w:ind w:left="200"/>
        <w:rPr>
          <w:sz w:val="22"/>
          <w:szCs w:val="22"/>
        </w:rPr>
      </w:pPr>
      <w:r w:rsidRPr="00FE38D0">
        <w:rPr>
          <w:sz w:val="22"/>
          <w:szCs w:val="22"/>
        </w:rPr>
        <w:t>Номинальная стоимость каждой акции (руб.):</w:t>
      </w:r>
      <w:r w:rsidRPr="00FE38D0">
        <w:rPr>
          <w:rStyle w:val="Subst"/>
          <w:bCs/>
          <w:iCs/>
          <w:sz w:val="22"/>
          <w:szCs w:val="22"/>
        </w:rPr>
        <w:t xml:space="preserve"> 1</w:t>
      </w:r>
    </w:p>
    <w:p w:rsidR="00367552" w:rsidRPr="00FE38D0" w:rsidRDefault="00367552" w:rsidP="00367552">
      <w:pPr>
        <w:pStyle w:val="ThinDelim"/>
        <w:rPr>
          <w:sz w:val="22"/>
          <w:szCs w:val="22"/>
        </w:rPr>
      </w:pPr>
    </w:p>
    <w:p w:rsidR="00367552" w:rsidRPr="00FE38D0" w:rsidRDefault="00367552" w:rsidP="00367552">
      <w:pPr>
        <w:ind w:left="200"/>
        <w:rPr>
          <w:sz w:val="22"/>
          <w:szCs w:val="22"/>
        </w:rPr>
      </w:pPr>
      <w:r w:rsidRPr="00FE38D0">
        <w:rPr>
          <w:sz w:val="22"/>
          <w:szCs w:val="22"/>
        </w:rPr>
        <w:t>Количество акций, находящихся в обращении (количество акций, которые не являются погашенными или аннулированными):</w:t>
      </w:r>
      <w:r w:rsidRPr="00FE38D0">
        <w:rPr>
          <w:rStyle w:val="Subst"/>
          <w:bCs/>
          <w:iCs/>
          <w:sz w:val="22"/>
          <w:szCs w:val="22"/>
        </w:rPr>
        <w:t xml:space="preserve">   1 563 155 шт.</w:t>
      </w:r>
    </w:p>
    <w:p w:rsidR="00367552" w:rsidRPr="00FE38D0" w:rsidRDefault="00367552" w:rsidP="00367552">
      <w:pPr>
        <w:ind w:left="200"/>
        <w:rPr>
          <w:sz w:val="22"/>
          <w:szCs w:val="22"/>
        </w:rPr>
      </w:pPr>
      <w:r w:rsidRPr="00FE38D0">
        <w:rPr>
          <w:sz w:val="22"/>
          <w:szCs w:val="22"/>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rsidRPr="00FE38D0">
        <w:rPr>
          <w:sz w:val="22"/>
          <w:szCs w:val="22"/>
        </w:rPr>
        <w:t>отношении</w:t>
      </w:r>
      <w:proofErr w:type="gramEnd"/>
      <w:r w:rsidRPr="00FE38D0">
        <w:rPr>
          <w:sz w:val="22"/>
          <w:szCs w:val="22"/>
        </w:rP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FE38D0">
        <w:rPr>
          <w:rStyle w:val="Subst"/>
          <w:bCs/>
          <w:iCs/>
          <w:sz w:val="22"/>
          <w:szCs w:val="22"/>
        </w:rPr>
        <w:t>0</w:t>
      </w:r>
    </w:p>
    <w:p w:rsidR="0002555A" w:rsidRPr="0002555A" w:rsidRDefault="00367552" w:rsidP="00367552">
      <w:pPr>
        <w:ind w:left="200"/>
        <w:rPr>
          <w:color w:val="FF0000"/>
          <w:sz w:val="22"/>
          <w:szCs w:val="22"/>
        </w:rPr>
      </w:pPr>
      <w:r w:rsidRPr="00FE38D0">
        <w:rPr>
          <w:sz w:val="22"/>
          <w:szCs w:val="22"/>
        </w:rPr>
        <w:t>Количество объявленных акций:</w:t>
      </w:r>
      <w:r w:rsidR="0002555A" w:rsidRPr="0002555A">
        <w:rPr>
          <w:color w:val="FF0000"/>
        </w:rPr>
        <w:t xml:space="preserve"> </w:t>
      </w:r>
      <w:r w:rsidR="0002555A" w:rsidRPr="0002555A">
        <w:rPr>
          <w:b/>
          <w:i/>
          <w:sz w:val="22"/>
          <w:szCs w:val="22"/>
        </w:rPr>
        <w:t>8 578 950</w:t>
      </w:r>
      <w:r w:rsidR="0002555A" w:rsidRPr="0002555A">
        <w:t xml:space="preserve"> </w:t>
      </w:r>
      <w:r w:rsidR="0002555A" w:rsidRPr="0002555A">
        <w:rPr>
          <w:b/>
          <w:i/>
          <w:sz w:val="22"/>
          <w:szCs w:val="22"/>
        </w:rPr>
        <w:t>шт.</w:t>
      </w:r>
    </w:p>
    <w:p w:rsidR="00367552" w:rsidRPr="00FE38D0" w:rsidRDefault="00367552" w:rsidP="00367552">
      <w:pPr>
        <w:ind w:left="200"/>
        <w:rPr>
          <w:sz w:val="22"/>
          <w:szCs w:val="22"/>
        </w:rPr>
      </w:pPr>
      <w:r w:rsidRPr="00FE38D0">
        <w:rPr>
          <w:sz w:val="22"/>
          <w:szCs w:val="22"/>
        </w:rPr>
        <w:t>Количество акций, поступивших в распоряжение (находящихся на балансе) эмитента:</w:t>
      </w:r>
      <w:r w:rsidRPr="00FE38D0">
        <w:rPr>
          <w:rStyle w:val="Subst"/>
          <w:bCs/>
          <w:iCs/>
          <w:sz w:val="22"/>
          <w:szCs w:val="22"/>
        </w:rPr>
        <w:t xml:space="preserve"> 0</w:t>
      </w:r>
    </w:p>
    <w:p w:rsidR="00367552" w:rsidRPr="00FE38D0" w:rsidRDefault="00367552" w:rsidP="00367552">
      <w:pPr>
        <w:ind w:left="200"/>
        <w:rPr>
          <w:sz w:val="22"/>
          <w:szCs w:val="22"/>
        </w:rPr>
      </w:pPr>
      <w:r w:rsidRPr="00FE38D0">
        <w:rPr>
          <w:sz w:val="22"/>
          <w:szCs w:val="22"/>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FE38D0">
        <w:rPr>
          <w:rStyle w:val="Subst"/>
          <w:bCs/>
          <w:iCs/>
          <w:sz w:val="22"/>
          <w:szCs w:val="22"/>
        </w:rPr>
        <w:t xml:space="preserve"> 0</w:t>
      </w:r>
    </w:p>
    <w:p w:rsidR="00367552" w:rsidRPr="00FE38D0" w:rsidRDefault="00367552" w:rsidP="00367552">
      <w:pPr>
        <w:pStyle w:val="ThinDelim"/>
        <w:rPr>
          <w:sz w:val="22"/>
          <w:szCs w:val="22"/>
        </w:rPr>
      </w:pPr>
    </w:p>
    <w:p w:rsidR="00367552" w:rsidRPr="00FE38D0" w:rsidRDefault="00367552" w:rsidP="00367552">
      <w:pPr>
        <w:ind w:left="200"/>
        <w:rPr>
          <w:sz w:val="22"/>
          <w:szCs w:val="22"/>
        </w:rPr>
      </w:pPr>
      <w:r w:rsidRPr="00FE38D0">
        <w:rPr>
          <w:sz w:val="22"/>
          <w:szCs w:val="22"/>
        </w:rPr>
        <w:t>Выпуски акций данной категории (типа):</w:t>
      </w:r>
    </w:p>
    <w:p w:rsidR="00367552" w:rsidRPr="00FE38D0" w:rsidRDefault="00367552" w:rsidP="00367552">
      <w:pPr>
        <w:pStyle w:val="ThinDelim"/>
        <w:rPr>
          <w:sz w:val="22"/>
          <w:szCs w:val="22"/>
        </w:rPr>
      </w:pPr>
    </w:p>
    <w:tbl>
      <w:tblPr>
        <w:tblW w:w="9217" w:type="dxa"/>
        <w:tblLayout w:type="fixed"/>
        <w:tblCellMar>
          <w:left w:w="72" w:type="dxa"/>
          <w:right w:w="72" w:type="dxa"/>
        </w:tblCellMar>
        <w:tblLook w:val="0000" w:firstRow="0" w:lastRow="0" w:firstColumn="0" w:lastColumn="0" w:noHBand="0" w:noVBand="0"/>
      </w:tblPr>
      <w:tblGrid>
        <w:gridCol w:w="1885"/>
        <w:gridCol w:w="7332"/>
      </w:tblGrid>
      <w:tr w:rsidR="00367552" w:rsidRPr="00FE38D0" w:rsidTr="009B4D64">
        <w:trPr>
          <w:trHeight w:val="538"/>
        </w:trPr>
        <w:tc>
          <w:tcPr>
            <w:tcW w:w="1885" w:type="dxa"/>
            <w:tcBorders>
              <w:top w:val="double" w:sz="6" w:space="0" w:color="auto"/>
              <w:left w:val="double" w:sz="6" w:space="0" w:color="auto"/>
              <w:bottom w:val="single" w:sz="6" w:space="0" w:color="auto"/>
              <w:right w:val="single" w:sz="6" w:space="0" w:color="auto"/>
            </w:tcBorders>
          </w:tcPr>
          <w:p w:rsidR="00367552" w:rsidRPr="00FE38D0" w:rsidRDefault="00367552" w:rsidP="009B4D64">
            <w:pPr>
              <w:jc w:val="center"/>
              <w:rPr>
                <w:sz w:val="22"/>
                <w:szCs w:val="22"/>
              </w:rPr>
            </w:pPr>
            <w:r w:rsidRPr="00FE38D0">
              <w:rPr>
                <w:sz w:val="22"/>
                <w:szCs w:val="22"/>
              </w:rPr>
              <w:t>Дата государственной регистрации</w:t>
            </w:r>
          </w:p>
        </w:tc>
        <w:tc>
          <w:tcPr>
            <w:tcW w:w="7332" w:type="dxa"/>
            <w:tcBorders>
              <w:top w:val="double" w:sz="6" w:space="0" w:color="auto"/>
              <w:left w:val="single" w:sz="6" w:space="0" w:color="auto"/>
              <w:bottom w:val="single" w:sz="6" w:space="0" w:color="auto"/>
              <w:right w:val="double" w:sz="6" w:space="0" w:color="auto"/>
            </w:tcBorders>
          </w:tcPr>
          <w:p w:rsidR="00367552" w:rsidRPr="00FE38D0" w:rsidRDefault="00367552" w:rsidP="009B4D64">
            <w:pPr>
              <w:jc w:val="center"/>
              <w:rPr>
                <w:sz w:val="22"/>
                <w:szCs w:val="22"/>
              </w:rPr>
            </w:pPr>
            <w:r w:rsidRPr="00FE38D0">
              <w:rPr>
                <w:sz w:val="22"/>
                <w:szCs w:val="22"/>
              </w:rPr>
              <w:t>Государственный регистрационный номер выпуска</w:t>
            </w:r>
          </w:p>
        </w:tc>
      </w:tr>
      <w:tr w:rsidR="00367552" w:rsidRPr="00FE38D0" w:rsidTr="009B4D64">
        <w:trPr>
          <w:trHeight w:val="207"/>
        </w:trPr>
        <w:tc>
          <w:tcPr>
            <w:tcW w:w="1885" w:type="dxa"/>
            <w:tcBorders>
              <w:top w:val="single" w:sz="6" w:space="0" w:color="auto"/>
              <w:left w:val="double" w:sz="6" w:space="0" w:color="auto"/>
              <w:bottom w:val="single" w:sz="6" w:space="0" w:color="auto"/>
              <w:right w:val="single" w:sz="6" w:space="0" w:color="auto"/>
            </w:tcBorders>
          </w:tcPr>
          <w:p w:rsidR="00367552" w:rsidRPr="00FE38D0" w:rsidRDefault="00367552" w:rsidP="009B4D64">
            <w:pPr>
              <w:rPr>
                <w:sz w:val="22"/>
                <w:szCs w:val="22"/>
              </w:rPr>
            </w:pPr>
            <w:r w:rsidRPr="00FE38D0">
              <w:rPr>
                <w:sz w:val="22"/>
                <w:szCs w:val="22"/>
              </w:rPr>
              <w:t xml:space="preserve">08.06.1994 </w:t>
            </w:r>
          </w:p>
        </w:tc>
        <w:tc>
          <w:tcPr>
            <w:tcW w:w="7332" w:type="dxa"/>
            <w:tcBorders>
              <w:top w:val="single" w:sz="6" w:space="0" w:color="auto"/>
              <w:left w:val="single" w:sz="6" w:space="0" w:color="auto"/>
              <w:bottom w:val="single" w:sz="6" w:space="0" w:color="auto"/>
              <w:right w:val="double" w:sz="6" w:space="0" w:color="auto"/>
            </w:tcBorders>
          </w:tcPr>
          <w:p w:rsidR="00367552" w:rsidRPr="00FE38D0" w:rsidRDefault="00367552" w:rsidP="009B4D64">
            <w:pPr>
              <w:rPr>
                <w:sz w:val="22"/>
                <w:szCs w:val="22"/>
              </w:rPr>
            </w:pPr>
            <w:r w:rsidRPr="00FE38D0">
              <w:rPr>
                <w:sz w:val="22"/>
                <w:szCs w:val="22"/>
              </w:rPr>
              <w:t>1-01-31678-Е</w:t>
            </w:r>
          </w:p>
        </w:tc>
      </w:tr>
      <w:tr w:rsidR="00367552" w:rsidRPr="00FE38D0" w:rsidTr="009B4D64">
        <w:trPr>
          <w:trHeight w:val="216"/>
        </w:trPr>
        <w:tc>
          <w:tcPr>
            <w:tcW w:w="1885" w:type="dxa"/>
            <w:tcBorders>
              <w:top w:val="single" w:sz="6" w:space="0" w:color="auto"/>
              <w:left w:val="double" w:sz="6" w:space="0" w:color="auto"/>
              <w:bottom w:val="single" w:sz="6" w:space="0" w:color="auto"/>
              <w:right w:val="single" w:sz="6" w:space="0" w:color="auto"/>
            </w:tcBorders>
          </w:tcPr>
          <w:p w:rsidR="00367552" w:rsidRPr="00FE38D0" w:rsidRDefault="00367552" w:rsidP="009B4D64">
            <w:pPr>
              <w:rPr>
                <w:sz w:val="22"/>
                <w:szCs w:val="22"/>
              </w:rPr>
            </w:pPr>
            <w:r w:rsidRPr="00FE38D0">
              <w:rPr>
                <w:sz w:val="22"/>
                <w:szCs w:val="22"/>
              </w:rPr>
              <w:t>25.08.2017</w:t>
            </w:r>
          </w:p>
        </w:tc>
        <w:tc>
          <w:tcPr>
            <w:tcW w:w="7332" w:type="dxa"/>
            <w:tcBorders>
              <w:top w:val="single" w:sz="6" w:space="0" w:color="auto"/>
              <w:left w:val="single" w:sz="6" w:space="0" w:color="auto"/>
              <w:bottom w:val="single" w:sz="6" w:space="0" w:color="auto"/>
              <w:right w:val="double" w:sz="6" w:space="0" w:color="auto"/>
            </w:tcBorders>
          </w:tcPr>
          <w:p w:rsidR="00367552" w:rsidRPr="00FE38D0" w:rsidRDefault="00367552" w:rsidP="009B4D64">
            <w:pPr>
              <w:rPr>
                <w:sz w:val="22"/>
                <w:szCs w:val="22"/>
                <w:lang w:val="en-US"/>
              </w:rPr>
            </w:pPr>
            <w:r w:rsidRPr="00FE38D0">
              <w:rPr>
                <w:sz w:val="22"/>
                <w:szCs w:val="22"/>
              </w:rPr>
              <w:t>1-01-31678-Е</w:t>
            </w:r>
          </w:p>
        </w:tc>
      </w:tr>
    </w:tbl>
    <w:p w:rsidR="0014186B" w:rsidRDefault="0014186B" w:rsidP="00916853">
      <w:pPr>
        <w:rPr>
          <w:b/>
          <w:sz w:val="22"/>
          <w:szCs w:val="22"/>
        </w:rPr>
      </w:pPr>
    </w:p>
    <w:p w:rsidR="00367552" w:rsidRPr="00FE38D0" w:rsidRDefault="00367552" w:rsidP="00367552">
      <w:pPr>
        <w:ind w:left="200"/>
        <w:rPr>
          <w:b/>
          <w:sz w:val="22"/>
          <w:szCs w:val="22"/>
        </w:rPr>
      </w:pPr>
      <w:r w:rsidRPr="00FE38D0">
        <w:rPr>
          <w:b/>
          <w:sz w:val="22"/>
          <w:szCs w:val="22"/>
        </w:rPr>
        <w:lastRenderedPageBreak/>
        <w:t>Права, предоставляемые акциями их владельцам:</w:t>
      </w:r>
    </w:p>
    <w:p w:rsidR="00367552" w:rsidRPr="00FE38D0" w:rsidRDefault="00367552" w:rsidP="00367552">
      <w:pPr>
        <w:tabs>
          <w:tab w:val="left" w:pos="142"/>
        </w:tabs>
        <w:jc w:val="both"/>
        <w:rPr>
          <w:i/>
          <w:sz w:val="22"/>
          <w:szCs w:val="22"/>
          <w:lang w:eastAsia="ar-SA"/>
        </w:rPr>
      </w:pPr>
      <w:r w:rsidRPr="00FE38D0">
        <w:rPr>
          <w:i/>
          <w:sz w:val="22"/>
          <w:szCs w:val="22"/>
          <w:lang w:eastAsia="ar-SA"/>
        </w:rPr>
        <w:t>Общие права владельцев акций всех категорий (типов):</w:t>
      </w:r>
    </w:p>
    <w:p w:rsidR="00367552" w:rsidRPr="00FE38D0" w:rsidRDefault="00367552" w:rsidP="00367552">
      <w:pPr>
        <w:tabs>
          <w:tab w:val="left" w:pos="142"/>
          <w:tab w:val="left" w:pos="360"/>
        </w:tabs>
        <w:jc w:val="both"/>
        <w:rPr>
          <w:i/>
          <w:sz w:val="22"/>
          <w:szCs w:val="22"/>
          <w:lang w:eastAsia="ar-SA"/>
        </w:rPr>
      </w:pPr>
      <w:r w:rsidRPr="00FE38D0">
        <w:rPr>
          <w:i/>
          <w:sz w:val="22"/>
          <w:szCs w:val="22"/>
          <w:lang w:eastAsia="ar-SA"/>
        </w:rPr>
        <w:t>- отчуждать принадлежащие им акции без согласия других акционеров и общества;</w:t>
      </w:r>
    </w:p>
    <w:p w:rsidR="00367552" w:rsidRPr="00FE38D0" w:rsidRDefault="00367552" w:rsidP="00367552">
      <w:pPr>
        <w:tabs>
          <w:tab w:val="left" w:pos="142"/>
          <w:tab w:val="left" w:pos="360"/>
        </w:tabs>
        <w:jc w:val="both"/>
        <w:rPr>
          <w:i/>
          <w:sz w:val="22"/>
          <w:szCs w:val="22"/>
          <w:lang w:eastAsia="ar-SA"/>
        </w:rPr>
      </w:pPr>
      <w:r w:rsidRPr="00FE38D0">
        <w:rPr>
          <w:i/>
          <w:sz w:val="22"/>
          <w:szCs w:val="22"/>
          <w:lang w:eastAsia="ar-SA"/>
        </w:rPr>
        <w:t>-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367552" w:rsidRPr="00FE38D0" w:rsidRDefault="00367552" w:rsidP="00367552">
      <w:pPr>
        <w:tabs>
          <w:tab w:val="left" w:pos="142"/>
          <w:tab w:val="left" w:pos="360"/>
        </w:tabs>
        <w:jc w:val="both"/>
        <w:rPr>
          <w:i/>
          <w:sz w:val="22"/>
          <w:szCs w:val="22"/>
          <w:lang w:eastAsia="ar-SA"/>
        </w:rPr>
      </w:pPr>
      <w:proofErr w:type="gramStart"/>
      <w:r w:rsidRPr="00FE38D0">
        <w:rPr>
          <w:i/>
          <w:sz w:val="22"/>
          <w:szCs w:val="22"/>
          <w:lang w:eastAsia="ar-SA"/>
        </w:rPr>
        <w:t>-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таких акций и эмиссионных ценных бумаг, размещаемых посредством закрытой подписки, в количестве, пропорциональном количеству принадлежащих им акций этой категории (типа).</w:t>
      </w:r>
      <w:proofErr w:type="gramEnd"/>
      <w:r w:rsidRPr="00FE38D0">
        <w:rPr>
          <w:i/>
          <w:sz w:val="22"/>
          <w:szCs w:val="22"/>
          <w:lang w:eastAsia="ar-SA"/>
        </w:rPr>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акций и иных эмиссионных ценных бумаг, пропорционально количеству принадлежащих им акций соответствующей категории (типа);</w:t>
      </w:r>
    </w:p>
    <w:p w:rsidR="00367552" w:rsidRPr="00FE38D0" w:rsidRDefault="00367552" w:rsidP="00367552">
      <w:pPr>
        <w:tabs>
          <w:tab w:val="left" w:pos="142"/>
          <w:tab w:val="left" w:pos="360"/>
        </w:tabs>
        <w:jc w:val="both"/>
        <w:rPr>
          <w:i/>
          <w:sz w:val="22"/>
          <w:szCs w:val="22"/>
          <w:lang w:eastAsia="ar-SA"/>
        </w:rPr>
      </w:pPr>
      <w:r w:rsidRPr="00FE38D0">
        <w:rPr>
          <w:i/>
          <w:sz w:val="22"/>
          <w:szCs w:val="22"/>
          <w:lang w:eastAsia="ar-SA"/>
        </w:rPr>
        <w:t>- получать долю чистой прибыли (дивиденды), подлежащую распределению между акционерами в порядке, предусмотренном законом и уставом, в зависимости от категории (типа) принадлежащих им акций;</w:t>
      </w:r>
    </w:p>
    <w:p w:rsidR="00367552" w:rsidRPr="00FE38D0" w:rsidRDefault="00367552" w:rsidP="00367552">
      <w:pPr>
        <w:tabs>
          <w:tab w:val="left" w:pos="142"/>
          <w:tab w:val="left" w:pos="360"/>
        </w:tabs>
        <w:jc w:val="both"/>
        <w:rPr>
          <w:i/>
          <w:sz w:val="22"/>
          <w:szCs w:val="22"/>
          <w:lang w:eastAsia="ar-SA"/>
        </w:rPr>
      </w:pPr>
      <w:r w:rsidRPr="00FE38D0">
        <w:rPr>
          <w:i/>
          <w:sz w:val="22"/>
          <w:szCs w:val="22"/>
          <w:lang w:eastAsia="ar-SA"/>
        </w:rPr>
        <w:t>- получать часть имущества общества (ликвидационную стоимость), оставшегося после ликвидации общества, пропорционально числу имеющихся у них акций соответствующей категории (типа);</w:t>
      </w:r>
    </w:p>
    <w:p w:rsidR="00367552" w:rsidRPr="00FE38D0" w:rsidRDefault="00367552" w:rsidP="00367552">
      <w:pPr>
        <w:tabs>
          <w:tab w:val="left" w:pos="142"/>
          <w:tab w:val="left" w:pos="360"/>
        </w:tabs>
        <w:jc w:val="both"/>
        <w:rPr>
          <w:i/>
          <w:sz w:val="22"/>
          <w:szCs w:val="22"/>
          <w:lang w:eastAsia="ar-SA"/>
        </w:rPr>
      </w:pPr>
      <w:r w:rsidRPr="00FE38D0">
        <w:rPr>
          <w:i/>
          <w:sz w:val="22"/>
          <w:szCs w:val="22"/>
          <w:lang w:eastAsia="ar-SA"/>
        </w:rPr>
        <w:t>- иметь доступ к документам общества в порядке, предусмотренном законом и уставом, и получать их копии за плату;</w:t>
      </w:r>
    </w:p>
    <w:p w:rsidR="00367552" w:rsidRPr="00FE38D0" w:rsidRDefault="00367552" w:rsidP="00367552">
      <w:pPr>
        <w:tabs>
          <w:tab w:val="left" w:pos="142"/>
          <w:tab w:val="left" w:pos="360"/>
        </w:tabs>
        <w:jc w:val="both"/>
        <w:rPr>
          <w:i/>
          <w:sz w:val="22"/>
          <w:szCs w:val="22"/>
          <w:lang w:eastAsia="ar-SA"/>
        </w:rPr>
      </w:pPr>
      <w:r w:rsidRPr="00FE38D0">
        <w:rPr>
          <w:i/>
          <w:sz w:val="22"/>
          <w:szCs w:val="22"/>
          <w:lang w:eastAsia="ar-SA"/>
        </w:rPr>
        <w:t>- 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p>
    <w:p w:rsidR="00367552" w:rsidRPr="00FE38D0" w:rsidRDefault="00367552" w:rsidP="00367552">
      <w:pPr>
        <w:ind w:left="200"/>
        <w:rPr>
          <w:sz w:val="22"/>
          <w:szCs w:val="22"/>
        </w:rPr>
      </w:pPr>
    </w:p>
    <w:p w:rsidR="00367552" w:rsidRPr="00FE38D0" w:rsidRDefault="00367552" w:rsidP="00367552">
      <w:pPr>
        <w:jc w:val="both"/>
        <w:rPr>
          <w:i/>
          <w:sz w:val="22"/>
          <w:szCs w:val="22"/>
          <w:lang w:eastAsia="ar-SA"/>
        </w:rPr>
      </w:pPr>
      <w:r w:rsidRPr="00FE38D0">
        <w:rPr>
          <w:i/>
          <w:sz w:val="22"/>
          <w:szCs w:val="22"/>
          <w:lang w:eastAsia="ar-SA"/>
        </w:rPr>
        <w:t>1.Каждая обыкновенная акция общества имеет одинаковую номинальную стоимость и предоставляет акционеру – ее владельцу одинаковый объем прав.</w:t>
      </w:r>
    </w:p>
    <w:p w:rsidR="00367552" w:rsidRPr="00FE38D0" w:rsidRDefault="00367552" w:rsidP="00367552">
      <w:pPr>
        <w:rPr>
          <w:i/>
          <w:sz w:val="22"/>
          <w:szCs w:val="22"/>
          <w:lang w:eastAsia="ar-SA"/>
        </w:rPr>
      </w:pPr>
      <w:r w:rsidRPr="00FE38D0">
        <w:rPr>
          <w:i/>
          <w:sz w:val="22"/>
          <w:szCs w:val="22"/>
          <w:lang w:eastAsia="ar-SA"/>
        </w:rPr>
        <w:t>2.  Акционеры – владельцы обыкновенных акций общества могут в соответствии с Федеральным законом “Об акционерных обществах” участвовать в общем собрании акционеров с правом голоса по всем вопросам его компетенции, также имеют право на получение дивидендов, а в случае ликвидации общества – право на получение части его имущества (ликвидационную стоимость).</w:t>
      </w:r>
    </w:p>
    <w:p w:rsidR="00367552" w:rsidRPr="00FE38D0" w:rsidRDefault="00367552" w:rsidP="00367552">
      <w:pPr>
        <w:jc w:val="both"/>
        <w:rPr>
          <w:i/>
          <w:spacing w:val="-3"/>
          <w:sz w:val="22"/>
          <w:szCs w:val="22"/>
          <w:lang w:eastAsia="ar-SA"/>
        </w:rPr>
      </w:pPr>
      <w:r w:rsidRPr="00FE38D0">
        <w:rPr>
          <w:i/>
          <w:spacing w:val="-3"/>
          <w:sz w:val="22"/>
          <w:szCs w:val="22"/>
          <w:lang w:eastAsia="ar-SA"/>
        </w:rPr>
        <w:t xml:space="preserve"> 3. Акции, голосующие по всем вопросам компетенции общего собрания, предоставляют их владельцу право:</w:t>
      </w:r>
    </w:p>
    <w:p w:rsidR="00367552" w:rsidRPr="00FE38D0" w:rsidRDefault="00367552" w:rsidP="00367552">
      <w:pPr>
        <w:tabs>
          <w:tab w:val="left" w:pos="0"/>
        </w:tabs>
        <w:jc w:val="both"/>
        <w:rPr>
          <w:i/>
          <w:sz w:val="22"/>
          <w:szCs w:val="22"/>
          <w:lang w:eastAsia="ar-SA"/>
        </w:rPr>
      </w:pPr>
      <w:r w:rsidRPr="00FE38D0">
        <w:rPr>
          <w:i/>
          <w:sz w:val="22"/>
          <w:szCs w:val="22"/>
          <w:lang w:eastAsia="ar-SA"/>
        </w:rPr>
        <w:t>– принимать участие в голосовании (в том числе заочном) на общем собрании акционеров по всем вопросам его компетенции;</w:t>
      </w:r>
    </w:p>
    <w:p w:rsidR="00367552" w:rsidRPr="00FE38D0" w:rsidRDefault="00367552" w:rsidP="00367552">
      <w:pPr>
        <w:tabs>
          <w:tab w:val="left" w:pos="0"/>
        </w:tabs>
        <w:jc w:val="both"/>
        <w:rPr>
          <w:i/>
          <w:sz w:val="22"/>
          <w:szCs w:val="22"/>
          <w:lang w:eastAsia="ar-SA"/>
        </w:rPr>
      </w:pPr>
      <w:r w:rsidRPr="00FE38D0">
        <w:rPr>
          <w:i/>
          <w:sz w:val="22"/>
          <w:szCs w:val="22"/>
          <w:lang w:eastAsia="ar-SA"/>
        </w:rPr>
        <w:t>– выдвигать кандидатов в органы общества в порядке и на условиях, предусмотренных законом и уставом;</w:t>
      </w:r>
    </w:p>
    <w:p w:rsidR="00367552" w:rsidRPr="00FE38D0" w:rsidRDefault="00367552" w:rsidP="00367552">
      <w:pPr>
        <w:tabs>
          <w:tab w:val="left" w:pos="0"/>
        </w:tabs>
        <w:jc w:val="both"/>
        <w:rPr>
          <w:i/>
          <w:sz w:val="22"/>
          <w:szCs w:val="22"/>
          <w:lang w:eastAsia="ar-SA"/>
        </w:rPr>
      </w:pPr>
      <w:r w:rsidRPr="00FE38D0">
        <w:rPr>
          <w:i/>
          <w:sz w:val="22"/>
          <w:szCs w:val="22"/>
          <w:lang w:eastAsia="ar-SA"/>
        </w:rPr>
        <w:t>– вносить предложения в повестку дня годового общего собрания акционеров в порядке и на условиях, предусмотренных законом и уставом;</w:t>
      </w:r>
    </w:p>
    <w:p w:rsidR="00367552" w:rsidRPr="00FE38D0" w:rsidRDefault="00367552" w:rsidP="00367552">
      <w:pPr>
        <w:tabs>
          <w:tab w:val="left" w:pos="0"/>
        </w:tabs>
        <w:jc w:val="both"/>
        <w:rPr>
          <w:i/>
          <w:sz w:val="22"/>
          <w:szCs w:val="22"/>
          <w:lang w:eastAsia="ar-SA"/>
        </w:rPr>
      </w:pPr>
      <w:r w:rsidRPr="00FE38D0">
        <w:rPr>
          <w:i/>
          <w:sz w:val="22"/>
          <w:szCs w:val="22"/>
          <w:lang w:eastAsia="ar-SA"/>
        </w:rPr>
        <w:t>– требовать для ознакомления список лиц, имеющих право на участие в общем собрании акционеров, в порядке и на условиях, предусмотренных законом и уставом;</w:t>
      </w:r>
    </w:p>
    <w:p w:rsidR="00367552" w:rsidRPr="00FE38D0" w:rsidRDefault="00367552" w:rsidP="00367552">
      <w:pPr>
        <w:tabs>
          <w:tab w:val="left" w:pos="0"/>
        </w:tabs>
        <w:jc w:val="both"/>
        <w:rPr>
          <w:i/>
          <w:sz w:val="22"/>
          <w:szCs w:val="22"/>
          <w:lang w:eastAsia="ar-SA"/>
        </w:rPr>
      </w:pPr>
      <w:r w:rsidRPr="00FE38D0">
        <w:rPr>
          <w:i/>
          <w:sz w:val="22"/>
          <w:szCs w:val="22"/>
          <w:lang w:eastAsia="ar-SA"/>
        </w:rPr>
        <w:t>– доступа к документам бухгалтерского учета в порядке и на условиях, предусмотренных законом и уставом;</w:t>
      </w:r>
    </w:p>
    <w:p w:rsidR="00367552" w:rsidRPr="00FE38D0" w:rsidRDefault="00367552" w:rsidP="00367552">
      <w:pPr>
        <w:tabs>
          <w:tab w:val="left" w:pos="0"/>
        </w:tabs>
        <w:jc w:val="both"/>
        <w:rPr>
          <w:i/>
          <w:sz w:val="22"/>
          <w:szCs w:val="22"/>
          <w:lang w:eastAsia="ar-SA"/>
        </w:rPr>
      </w:pPr>
      <w:r w:rsidRPr="00FE38D0">
        <w:rPr>
          <w:i/>
          <w:sz w:val="22"/>
          <w:szCs w:val="22"/>
          <w:lang w:eastAsia="ar-SA"/>
        </w:rPr>
        <w:t>– требовать созыва внеочередного общего собрания акционеров, проверки ревизионной комиссией финансово–хозяйственной деятельности общества в порядке и на условиях, предусмотренных законом и уставом;</w:t>
      </w:r>
    </w:p>
    <w:p w:rsidR="00367552" w:rsidRPr="00FE38D0" w:rsidRDefault="00367552" w:rsidP="00367552">
      <w:pPr>
        <w:tabs>
          <w:tab w:val="left" w:pos="0"/>
        </w:tabs>
        <w:jc w:val="both"/>
        <w:rPr>
          <w:i/>
          <w:sz w:val="22"/>
          <w:szCs w:val="22"/>
          <w:lang w:eastAsia="ar-SA"/>
        </w:rPr>
      </w:pPr>
      <w:r w:rsidRPr="00FE38D0">
        <w:rPr>
          <w:i/>
          <w:sz w:val="22"/>
          <w:szCs w:val="22"/>
          <w:lang w:eastAsia="ar-SA"/>
        </w:rPr>
        <w:t>– требовать выкупа обществом всех или части принадлежащих ему акций в случаях, установленных законом;</w:t>
      </w:r>
    </w:p>
    <w:p w:rsidR="00367552" w:rsidRPr="00FE38D0" w:rsidRDefault="00367552" w:rsidP="00367552">
      <w:pPr>
        <w:tabs>
          <w:tab w:val="left" w:pos="0"/>
        </w:tabs>
        <w:jc w:val="both"/>
        <w:rPr>
          <w:i/>
          <w:sz w:val="22"/>
          <w:szCs w:val="22"/>
          <w:lang w:eastAsia="ar-SA"/>
        </w:rPr>
      </w:pPr>
      <w:r w:rsidRPr="00FE38D0">
        <w:rPr>
          <w:i/>
          <w:sz w:val="22"/>
          <w:szCs w:val="22"/>
          <w:lang w:eastAsia="ar-SA"/>
        </w:rPr>
        <w:t>– требовать созыва заседания совета директоров общества в порядке и на условиях, предусмотренных уставом.</w:t>
      </w:r>
    </w:p>
    <w:p w:rsidR="00367552" w:rsidRPr="00FE38D0" w:rsidRDefault="00367552" w:rsidP="00367552">
      <w:pPr>
        <w:ind w:left="200"/>
        <w:rPr>
          <w:b/>
          <w:sz w:val="22"/>
          <w:szCs w:val="22"/>
        </w:rPr>
      </w:pPr>
      <w:r w:rsidRPr="00FE38D0">
        <w:rPr>
          <w:sz w:val="22"/>
          <w:szCs w:val="22"/>
        </w:rPr>
        <w:br/>
      </w:r>
      <w:r w:rsidRPr="00FE38D0">
        <w:rPr>
          <w:b/>
          <w:sz w:val="22"/>
          <w:szCs w:val="22"/>
        </w:rPr>
        <w:t>Иные сведения об акциях, указываемые эмитентом по собственному усмотрению:</w:t>
      </w:r>
    </w:p>
    <w:p w:rsidR="00367552" w:rsidRPr="00FE38D0" w:rsidRDefault="00367552" w:rsidP="00367552">
      <w:pPr>
        <w:ind w:left="200"/>
        <w:rPr>
          <w:b/>
          <w:bCs/>
          <w:i/>
          <w:iCs/>
          <w:sz w:val="22"/>
          <w:szCs w:val="22"/>
        </w:rPr>
      </w:pPr>
      <w:r w:rsidRPr="00FE38D0">
        <w:rPr>
          <w:i/>
          <w:sz w:val="22"/>
          <w:szCs w:val="22"/>
        </w:rPr>
        <w:t>Иные сведения отсутствуют.</w:t>
      </w:r>
      <w:r w:rsidRPr="00FE38D0">
        <w:rPr>
          <w:i/>
          <w:sz w:val="22"/>
          <w:szCs w:val="22"/>
        </w:rPr>
        <w:br/>
      </w:r>
    </w:p>
    <w:p w:rsidR="00367552" w:rsidRPr="00FE38D0" w:rsidRDefault="00367552" w:rsidP="00367552">
      <w:pPr>
        <w:ind w:left="200"/>
        <w:rPr>
          <w:sz w:val="22"/>
          <w:szCs w:val="22"/>
        </w:rPr>
      </w:pPr>
    </w:p>
    <w:p w:rsidR="00367552" w:rsidRPr="00FE38D0" w:rsidRDefault="00367552" w:rsidP="00367552">
      <w:pPr>
        <w:ind w:left="200"/>
        <w:rPr>
          <w:sz w:val="22"/>
          <w:szCs w:val="22"/>
        </w:rPr>
      </w:pPr>
      <w:r w:rsidRPr="00FE38D0">
        <w:rPr>
          <w:sz w:val="22"/>
          <w:szCs w:val="22"/>
        </w:rPr>
        <w:t>Категория акций:</w:t>
      </w:r>
      <w:r w:rsidR="004C2BB8">
        <w:rPr>
          <w:sz w:val="22"/>
          <w:szCs w:val="22"/>
        </w:rPr>
        <w:t xml:space="preserve"> </w:t>
      </w:r>
      <w:proofErr w:type="gramStart"/>
      <w:r w:rsidRPr="00FE38D0">
        <w:rPr>
          <w:rStyle w:val="Subst"/>
          <w:bCs/>
          <w:iCs/>
          <w:sz w:val="22"/>
          <w:szCs w:val="22"/>
        </w:rPr>
        <w:t>привилегированные</w:t>
      </w:r>
      <w:proofErr w:type="gramEnd"/>
    </w:p>
    <w:p w:rsidR="00367552" w:rsidRPr="00FE38D0" w:rsidRDefault="00367552" w:rsidP="00367552">
      <w:pPr>
        <w:ind w:left="200"/>
        <w:rPr>
          <w:sz w:val="22"/>
          <w:szCs w:val="22"/>
        </w:rPr>
      </w:pPr>
      <w:r w:rsidRPr="00FE38D0">
        <w:rPr>
          <w:sz w:val="22"/>
          <w:szCs w:val="22"/>
        </w:rPr>
        <w:t>Тип акций:</w:t>
      </w:r>
      <w:r w:rsidRPr="00FE38D0">
        <w:rPr>
          <w:rStyle w:val="Subst"/>
          <w:bCs/>
          <w:iCs/>
          <w:sz w:val="22"/>
          <w:szCs w:val="22"/>
        </w:rPr>
        <w:t xml:space="preserve"> А</w:t>
      </w:r>
    </w:p>
    <w:p w:rsidR="00367552" w:rsidRPr="00FE38D0" w:rsidRDefault="00367552" w:rsidP="00367552">
      <w:pPr>
        <w:ind w:left="200"/>
        <w:rPr>
          <w:sz w:val="22"/>
          <w:szCs w:val="22"/>
        </w:rPr>
      </w:pPr>
      <w:r w:rsidRPr="00FE38D0">
        <w:rPr>
          <w:sz w:val="22"/>
          <w:szCs w:val="22"/>
        </w:rPr>
        <w:t>Номинальная стоимость каждой акции (руб.):</w:t>
      </w:r>
      <w:r w:rsidRPr="00FE38D0">
        <w:rPr>
          <w:rStyle w:val="Subst"/>
          <w:bCs/>
          <w:iCs/>
          <w:sz w:val="22"/>
          <w:szCs w:val="22"/>
        </w:rPr>
        <w:t xml:space="preserve"> 1</w:t>
      </w:r>
    </w:p>
    <w:p w:rsidR="00367552" w:rsidRPr="00FE38D0" w:rsidRDefault="00367552" w:rsidP="00367552">
      <w:pPr>
        <w:pStyle w:val="ThinDelim"/>
        <w:rPr>
          <w:sz w:val="22"/>
          <w:szCs w:val="22"/>
        </w:rPr>
      </w:pPr>
    </w:p>
    <w:p w:rsidR="00367552" w:rsidRPr="00FE38D0" w:rsidRDefault="00367552" w:rsidP="00367552">
      <w:pPr>
        <w:ind w:left="200"/>
        <w:rPr>
          <w:sz w:val="22"/>
          <w:szCs w:val="22"/>
        </w:rPr>
      </w:pPr>
      <w:r w:rsidRPr="00FE38D0">
        <w:rPr>
          <w:sz w:val="22"/>
          <w:szCs w:val="22"/>
        </w:rPr>
        <w:t>Количество акций, находящихся в обращении (количество акций, которые не являются погашенными или аннулированными):</w:t>
      </w:r>
      <w:r w:rsidRPr="00FE38D0">
        <w:rPr>
          <w:rStyle w:val="Subst"/>
          <w:bCs/>
          <w:iCs/>
          <w:sz w:val="22"/>
          <w:szCs w:val="22"/>
        </w:rPr>
        <w:t xml:space="preserve"> 47 368</w:t>
      </w:r>
    </w:p>
    <w:p w:rsidR="00367552" w:rsidRPr="00FE38D0" w:rsidRDefault="00367552" w:rsidP="00367552">
      <w:pPr>
        <w:ind w:left="200"/>
        <w:rPr>
          <w:sz w:val="22"/>
          <w:szCs w:val="22"/>
        </w:rPr>
      </w:pPr>
      <w:r w:rsidRPr="00FE38D0">
        <w:rPr>
          <w:sz w:val="22"/>
          <w:szCs w:val="22"/>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rsidRPr="00FE38D0">
        <w:rPr>
          <w:sz w:val="22"/>
          <w:szCs w:val="22"/>
        </w:rPr>
        <w:t>отношении</w:t>
      </w:r>
      <w:proofErr w:type="gramEnd"/>
      <w:r w:rsidRPr="00FE38D0">
        <w:rPr>
          <w:sz w:val="22"/>
          <w:szCs w:val="22"/>
        </w:rP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FE38D0">
        <w:rPr>
          <w:rStyle w:val="Subst"/>
          <w:bCs/>
          <w:iCs/>
          <w:sz w:val="22"/>
          <w:szCs w:val="22"/>
        </w:rPr>
        <w:t xml:space="preserve"> 0</w:t>
      </w:r>
    </w:p>
    <w:p w:rsidR="00367552" w:rsidRPr="00FE38D0" w:rsidRDefault="00367552" w:rsidP="00367552">
      <w:pPr>
        <w:ind w:left="200"/>
        <w:rPr>
          <w:sz w:val="22"/>
          <w:szCs w:val="22"/>
        </w:rPr>
      </w:pPr>
      <w:r w:rsidRPr="00FE38D0">
        <w:rPr>
          <w:sz w:val="22"/>
          <w:szCs w:val="22"/>
        </w:rPr>
        <w:t>Количество объявленных акций:</w:t>
      </w:r>
      <w:r w:rsidRPr="00FE38D0">
        <w:rPr>
          <w:rStyle w:val="Subst"/>
          <w:bCs/>
          <w:iCs/>
          <w:sz w:val="22"/>
          <w:szCs w:val="22"/>
        </w:rPr>
        <w:t xml:space="preserve"> 0</w:t>
      </w:r>
    </w:p>
    <w:p w:rsidR="00367552" w:rsidRPr="00FE38D0" w:rsidRDefault="00367552" w:rsidP="00367552">
      <w:pPr>
        <w:ind w:left="200"/>
        <w:rPr>
          <w:sz w:val="22"/>
          <w:szCs w:val="22"/>
        </w:rPr>
      </w:pPr>
      <w:r w:rsidRPr="00FE38D0">
        <w:rPr>
          <w:sz w:val="22"/>
          <w:szCs w:val="22"/>
        </w:rPr>
        <w:t>Количество акций, поступивших в распоряжение (находящихся на балансе) эмитента:</w:t>
      </w:r>
      <w:r w:rsidRPr="00FE38D0">
        <w:rPr>
          <w:rStyle w:val="Subst"/>
          <w:bCs/>
          <w:iCs/>
          <w:sz w:val="22"/>
          <w:szCs w:val="22"/>
        </w:rPr>
        <w:t xml:space="preserve"> 0</w:t>
      </w:r>
    </w:p>
    <w:p w:rsidR="00367552" w:rsidRPr="00FE38D0" w:rsidRDefault="00367552" w:rsidP="00367552">
      <w:pPr>
        <w:ind w:left="200"/>
        <w:rPr>
          <w:sz w:val="22"/>
          <w:szCs w:val="22"/>
        </w:rPr>
      </w:pPr>
      <w:r w:rsidRPr="00FE38D0">
        <w:rPr>
          <w:sz w:val="22"/>
          <w:szCs w:val="22"/>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FE38D0">
        <w:rPr>
          <w:rStyle w:val="Subst"/>
          <w:bCs/>
          <w:iCs/>
          <w:sz w:val="22"/>
          <w:szCs w:val="22"/>
        </w:rPr>
        <w:t xml:space="preserve"> 0</w:t>
      </w:r>
    </w:p>
    <w:p w:rsidR="00367552" w:rsidRPr="00FE38D0" w:rsidRDefault="00367552" w:rsidP="00367552">
      <w:pPr>
        <w:pStyle w:val="ThinDelim"/>
        <w:rPr>
          <w:sz w:val="22"/>
          <w:szCs w:val="22"/>
        </w:rPr>
      </w:pPr>
    </w:p>
    <w:p w:rsidR="00367552" w:rsidRPr="00FE38D0" w:rsidRDefault="00367552" w:rsidP="00367552">
      <w:pPr>
        <w:ind w:left="200"/>
        <w:rPr>
          <w:sz w:val="22"/>
          <w:szCs w:val="22"/>
        </w:rPr>
      </w:pPr>
      <w:r w:rsidRPr="00FE38D0">
        <w:rPr>
          <w:sz w:val="22"/>
          <w:szCs w:val="22"/>
        </w:rPr>
        <w:t>Выпуски акций данной категории (типа):</w:t>
      </w:r>
    </w:p>
    <w:p w:rsidR="00367552" w:rsidRPr="00FE38D0" w:rsidRDefault="00367552" w:rsidP="00367552">
      <w:pPr>
        <w:pStyle w:val="ThinDelim"/>
        <w:rPr>
          <w:sz w:val="22"/>
          <w:szCs w:val="22"/>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67552" w:rsidRPr="00FE38D0" w:rsidTr="009B4D64">
        <w:tc>
          <w:tcPr>
            <w:tcW w:w="1892" w:type="dxa"/>
            <w:tcBorders>
              <w:top w:val="double" w:sz="6" w:space="0" w:color="auto"/>
              <w:left w:val="double" w:sz="6" w:space="0" w:color="auto"/>
              <w:bottom w:val="single" w:sz="6" w:space="0" w:color="auto"/>
              <w:right w:val="single" w:sz="6" w:space="0" w:color="auto"/>
            </w:tcBorders>
          </w:tcPr>
          <w:p w:rsidR="00367552" w:rsidRPr="00FE38D0" w:rsidRDefault="00367552" w:rsidP="009B4D64">
            <w:pPr>
              <w:jc w:val="center"/>
              <w:rPr>
                <w:sz w:val="22"/>
                <w:szCs w:val="22"/>
              </w:rPr>
            </w:pPr>
            <w:r w:rsidRPr="00FE38D0">
              <w:rPr>
                <w:sz w:val="22"/>
                <w:szCs w:val="22"/>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67552" w:rsidRPr="00FE38D0" w:rsidRDefault="00367552" w:rsidP="009B4D64">
            <w:pPr>
              <w:jc w:val="center"/>
              <w:rPr>
                <w:sz w:val="22"/>
                <w:szCs w:val="22"/>
              </w:rPr>
            </w:pPr>
            <w:r w:rsidRPr="00FE38D0">
              <w:rPr>
                <w:sz w:val="22"/>
                <w:szCs w:val="22"/>
              </w:rPr>
              <w:t>Государственный регистрационный номер выпуска</w:t>
            </w:r>
          </w:p>
        </w:tc>
      </w:tr>
      <w:tr w:rsidR="00367552" w:rsidRPr="00FE38D0" w:rsidTr="009B4D64">
        <w:tc>
          <w:tcPr>
            <w:tcW w:w="1892" w:type="dxa"/>
            <w:tcBorders>
              <w:top w:val="single" w:sz="6" w:space="0" w:color="auto"/>
              <w:left w:val="double" w:sz="6" w:space="0" w:color="auto"/>
              <w:bottom w:val="double" w:sz="6" w:space="0" w:color="auto"/>
              <w:right w:val="single" w:sz="6" w:space="0" w:color="auto"/>
            </w:tcBorders>
          </w:tcPr>
          <w:p w:rsidR="00367552" w:rsidRPr="00FE38D0" w:rsidRDefault="00367552" w:rsidP="009B4D64">
            <w:pPr>
              <w:rPr>
                <w:sz w:val="22"/>
                <w:szCs w:val="22"/>
              </w:rPr>
            </w:pPr>
            <w:r w:rsidRPr="00FE38D0">
              <w:rPr>
                <w:sz w:val="22"/>
                <w:szCs w:val="22"/>
              </w:rPr>
              <w:t>08.06.1994</w:t>
            </w:r>
          </w:p>
        </w:tc>
        <w:tc>
          <w:tcPr>
            <w:tcW w:w="7360" w:type="dxa"/>
            <w:tcBorders>
              <w:top w:val="single" w:sz="6" w:space="0" w:color="auto"/>
              <w:left w:val="single" w:sz="6" w:space="0" w:color="auto"/>
              <w:bottom w:val="double" w:sz="6" w:space="0" w:color="auto"/>
              <w:right w:val="double" w:sz="6" w:space="0" w:color="auto"/>
            </w:tcBorders>
          </w:tcPr>
          <w:p w:rsidR="00367552" w:rsidRPr="00FE38D0" w:rsidRDefault="00367552" w:rsidP="009B4D64">
            <w:pPr>
              <w:rPr>
                <w:sz w:val="22"/>
                <w:szCs w:val="22"/>
              </w:rPr>
            </w:pPr>
            <w:r w:rsidRPr="00FE38D0">
              <w:rPr>
                <w:sz w:val="22"/>
                <w:szCs w:val="22"/>
              </w:rPr>
              <w:t>2-01-31678-Е</w:t>
            </w:r>
          </w:p>
        </w:tc>
      </w:tr>
    </w:tbl>
    <w:p w:rsidR="00367552" w:rsidRPr="00FE38D0" w:rsidRDefault="00367552" w:rsidP="00367552">
      <w:pPr>
        <w:rPr>
          <w:sz w:val="22"/>
          <w:szCs w:val="22"/>
        </w:rPr>
      </w:pPr>
    </w:p>
    <w:p w:rsidR="00367552" w:rsidRPr="00FE38D0" w:rsidRDefault="00367552" w:rsidP="00367552">
      <w:pPr>
        <w:jc w:val="both"/>
        <w:rPr>
          <w:i/>
          <w:sz w:val="22"/>
          <w:szCs w:val="22"/>
          <w:lang w:eastAsia="ar-SA"/>
        </w:rPr>
      </w:pPr>
      <w:r w:rsidRPr="00FE38D0">
        <w:rPr>
          <w:b/>
          <w:sz w:val="22"/>
          <w:szCs w:val="22"/>
        </w:rPr>
        <w:t>Права, предоставляемые акциями их владельцам:</w:t>
      </w:r>
      <w:r w:rsidRPr="00FE38D0">
        <w:rPr>
          <w:b/>
          <w:sz w:val="22"/>
          <w:szCs w:val="22"/>
        </w:rPr>
        <w:br/>
      </w:r>
      <w:r w:rsidRPr="00FE38D0">
        <w:rPr>
          <w:rStyle w:val="Subst"/>
          <w:b w:val="0"/>
          <w:bCs/>
          <w:i w:val="0"/>
          <w:iCs/>
          <w:sz w:val="22"/>
          <w:szCs w:val="22"/>
        </w:rPr>
        <w:t>1</w:t>
      </w:r>
      <w:r w:rsidRPr="00FE38D0">
        <w:rPr>
          <w:i/>
          <w:sz w:val="22"/>
          <w:szCs w:val="22"/>
          <w:lang w:eastAsia="ar-SA"/>
        </w:rPr>
        <w:t>Привилегированные акции общества одного типа имеют одинаковую номинальную стоимость и предоставляют их владельцам одинаковый объем прав.</w:t>
      </w:r>
    </w:p>
    <w:p w:rsidR="00367552" w:rsidRPr="00FE38D0" w:rsidRDefault="00367552" w:rsidP="00367552">
      <w:pPr>
        <w:jc w:val="both"/>
        <w:rPr>
          <w:i/>
          <w:sz w:val="22"/>
          <w:szCs w:val="22"/>
          <w:lang w:eastAsia="ar-SA"/>
        </w:rPr>
      </w:pPr>
      <w:r w:rsidRPr="00FE38D0">
        <w:rPr>
          <w:i/>
          <w:sz w:val="22"/>
          <w:szCs w:val="22"/>
          <w:lang w:eastAsia="ar-SA"/>
        </w:rPr>
        <w:t xml:space="preserve">2. </w:t>
      </w:r>
      <w:r w:rsidRPr="00FE38D0">
        <w:rPr>
          <w:i/>
          <w:spacing w:val="-3"/>
          <w:sz w:val="22"/>
          <w:szCs w:val="22"/>
          <w:lang w:eastAsia="ar-SA"/>
        </w:rPr>
        <w:t xml:space="preserve">Владелец привилегированной акции </w:t>
      </w:r>
      <w:r w:rsidRPr="00FE38D0">
        <w:rPr>
          <w:i/>
          <w:sz w:val="22"/>
          <w:szCs w:val="22"/>
          <w:lang w:eastAsia="ar-SA"/>
        </w:rPr>
        <w:t>имеет право принимать участие в общем собрании акционеров. Акционер – владелец привилегированных акций общества не имеет права голоса на общем собрании акционеров, если иное не установлено Федеральным законом “Об акционерных обществах” и настоящим уставом.</w:t>
      </w:r>
    </w:p>
    <w:p w:rsidR="00367552" w:rsidRPr="00FE38D0" w:rsidRDefault="00367552" w:rsidP="00367552">
      <w:pPr>
        <w:jc w:val="both"/>
        <w:rPr>
          <w:i/>
          <w:sz w:val="22"/>
          <w:szCs w:val="22"/>
          <w:lang w:eastAsia="ar-SA"/>
        </w:rPr>
      </w:pPr>
      <w:r w:rsidRPr="00FE38D0">
        <w:rPr>
          <w:i/>
          <w:spacing w:val="-3"/>
          <w:sz w:val="22"/>
          <w:szCs w:val="22"/>
          <w:lang w:eastAsia="ar-SA"/>
        </w:rPr>
        <w:t xml:space="preserve">3. Владелец привилегированной акции </w:t>
      </w:r>
      <w:r w:rsidRPr="00FE38D0">
        <w:rPr>
          <w:i/>
          <w:sz w:val="22"/>
          <w:szCs w:val="22"/>
          <w:lang w:eastAsia="ar-SA"/>
        </w:rPr>
        <w:t>имеет первоочередное право по сравнению с владельцами обыкновенных акций в получении:</w:t>
      </w:r>
    </w:p>
    <w:p w:rsidR="00367552" w:rsidRPr="00FE38D0" w:rsidRDefault="00367552" w:rsidP="00367552">
      <w:pPr>
        <w:tabs>
          <w:tab w:val="left" w:pos="360"/>
        </w:tabs>
        <w:jc w:val="both"/>
        <w:rPr>
          <w:i/>
          <w:spacing w:val="-3"/>
          <w:sz w:val="22"/>
          <w:szCs w:val="22"/>
          <w:lang w:eastAsia="ar-SA"/>
        </w:rPr>
      </w:pPr>
      <w:r w:rsidRPr="00FE38D0">
        <w:rPr>
          <w:i/>
          <w:spacing w:val="-3"/>
          <w:sz w:val="22"/>
          <w:szCs w:val="22"/>
          <w:lang w:eastAsia="ar-SA"/>
        </w:rPr>
        <w:t>– начисленных, но невыплаченных дивидендов при ликвидации общества;</w:t>
      </w:r>
    </w:p>
    <w:p w:rsidR="00367552" w:rsidRPr="00FE38D0" w:rsidRDefault="00367552" w:rsidP="00367552">
      <w:pPr>
        <w:tabs>
          <w:tab w:val="left" w:pos="360"/>
        </w:tabs>
        <w:jc w:val="both"/>
        <w:rPr>
          <w:i/>
          <w:spacing w:val="-3"/>
          <w:sz w:val="22"/>
          <w:szCs w:val="22"/>
          <w:lang w:eastAsia="ar-SA"/>
        </w:rPr>
      </w:pPr>
      <w:r w:rsidRPr="00FE38D0">
        <w:rPr>
          <w:i/>
          <w:spacing w:val="-3"/>
          <w:sz w:val="22"/>
          <w:szCs w:val="22"/>
          <w:lang w:eastAsia="ar-SA"/>
        </w:rPr>
        <w:t>– доли стоимости имущества общества (ликвидационной стоимости), оставшегося после его ликвидации, если ликвидационная стоимость привилегированных акций определена уставом.</w:t>
      </w:r>
    </w:p>
    <w:p w:rsidR="00367552" w:rsidRPr="00FE38D0" w:rsidRDefault="00367552" w:rsidP="00367552">
      <w:pPr>
        <w:jc w:val="both"/>
        <w:rPr>
          <w:i/>
          <w:sz w:val="22"/>
          <w:szCs w:val="22"/>
          <w:lang w:eastAsia="ar-SA"/>
        </w:rPr>
      </w:pPr>
      <w:r w:rsidRPr="00FE38D0">
        <w:rPr>
          <w:i/>
          <w:sz w:val="22"/>
          <w:szCs w:val="22"/>
          <w:lang w:eastAsia="ar-SA"/>
        </w:rPr>
        <w:t>3. Владелец  привилегированной акции типа</w:t>
      </w:r>
      <w:proofErr w:type="gramStart"/>
      <w:r w:rsidRPr="00FE38D0">
        <w:rPr>
          <w:i/>
          <w:sz w:val="22"/>
          <w:szCs w:val="22"/>
          <w:lang w:eastAsia="ar-SA"/>
        </w:rPr>
        <w:t xml:space="preserve"> А</w:t>
      </w:r>
      <w:proofErr w:type="gramEnd"/>
      <w:r w:rsidRPr="00FE38D0">
        <w:rPr>
          <w:i/>
          <w:sz w:val="22"/>
          <w:szCs w:val="22"/>
          <w:lang w:eastAsia="ar-SA"/>
        </w:rPr>
        <w:t xml:space="preserve"> имеет право на получение ежегодного, фиксированного дивиденда.   Общая сумма, выплачиваемая в качестве дивиденда по каждой привилегированной акции типа</w:t>
      </w:r>
      <w:proofErr w:type="gramStart"/>
      <w:r w:rsidRPr="00FE38D0">
        <w:rPr>
          <w:i/>
          <w:sz w:val="22"/>
          <w:szCs w:val="22"/>
          <w:lang w:eastAsia="ar-SA"/>
        </w:rPr>
        <w:t xml:space="preserve"> А</w:t>
      </w:r>
      <w:proofErr w:type="gramEnd"/>
      <w:r w:rsidRPr="00FE38D0">
        <w:rPr>
          <w:i/>
          <w:sz w:val="22"/>
          <w:szCs w:val="22"/>
          <w:lang w:eastAsia="ar-SA"/>
        </w:rPr>
        <w:t xml:space="preserve"> устанавливается в размере не менее 10% от чистой прибыли общества по итогам отчетного  финансового периода, за который выплачиваются дивиденды (1,2,3 кварталом и за год). При этом если сумма дивидендов, выплачиваемая акционерным обществом по каждой обыкновенной акции в определенном отчетном периоде, превышает сумму, подлежащую выплате в качестве дивидендов по каждой привилегированной акции типа</w:t>
      </w:r>
      <w:proofErr w:type="gramStart"/>
      <w:r w:rsidRPr="00FE38D0">
        <w:rPr>
          <w:i/>
          <w:sz w:val="22"/>
          <w:szCs w:val="22"/>
          <w:lang w:eastAsia="ar-SA"/>
        </w:rPr>
        <w:t xml:space="preserve">  А</w:t>
      </w:r>
      <w:proofErr w:type="gramEnd"/>
      <w:r w:rsidRPr="00FE38D0">
        <w:rPr>
          <w:i/>
          <w:sz w:val="22"/>
          <w:szCs w:val="22"/>
          <w:lang w:eastAsia="ar-SA"/>
        </w:rPr>
        <w:t>, размер дивидендов, выплачиваемый по последним, должен быть увеличен до размера дивидендов выплачиваемых по обыкновенным акциям.</w:t>
      </w:r>
    </w:p>
    <w:p w:rsidR="00367552" w:rsidRPr="00FE38D0" w:rsidRDefault="00367552" w:rsidP="00367552">
      <w:pPr>
        <w:jc w:val="both"/>
        <w:rPr>
          <w:sz w:val="22"/>
          <w:szCs w:val="22"/>
          <w:lang w:eastAsia="ar-SA"/>
        </w:rPr>
      </w:pPr>
      <w:r w:rsidRPr="00FE38D0">
        <w:rPr>
          <w:i/>
          <w:sz w:val="22"/>
          <w:szCs w:val="22"/>
          <w:lang w:eastAsia="ar-SA"/>
        </w:rPr>
        <w:t>4. Ликвидационная стоимость одной привилегированной акции типа</w:t>
      </w:r>
      <w:proofErr w:type="gramStart"/>
      <w:r w:rsidRPr="00FE38D0">
        <w:rPr>
          <w:i/>
          <w:sz w:val="22"/>
          <w:szCs w:val="22"/>
          <w:lang w:eastAsia="ar-SA"/>
        </w:rPr>
        <w:t xml:space="preserve"> А</w:t>
      </w:r>
      <w:proofErr w:type="gramEnd"/>
      <w:r w:rsidRPr="00FE38D0">
        <w:rPr>
          <w:i/>
          <w:sz w:val="22"/>
          <w:szCs w:val="22"/>
          <w:lang w:eastAsia="ar-SA"/>
        </w:rPr>
        <w:t xml:space="preserve"> определяется следующим образом: 25 % стоимости имущества общества, оставшегося после расчета с кредиторами, делится на количество размещенных привилегированных акций этого типа</w:t>
      </w:r>
      <w:r w:rsidRPr="00FE38D0">
        <w:rPr>
          <w:sz w:val="22"/>
          <w:szCs w:val="22"/>
          <w:lang w:eastAsia="ar-SA"/>
        </w:rPr>
        <w:t>.</w:t>
      </w:r>
    </w:p>
    <w:p w:rsidR="00367552" w:rsidRPr="00FE38D0" w:rsidRDefault="00367552" w:rsidP="00367552">
      <w:pPr>
        <w:tabs>
          <w:tab w:val="left" w:pos="360"/>
        </w:tabs>
        <w:jc w:val="both"/>
        <w:rPr>
          <w:i/>
          <w:spacing w:val="-3"/>
          <w:sz w:val="22"/>
          <w:szCs w:val="22"/>
          <w:lang w:eastAsia="ar-SA"/>
        </w:rPr>
      </w:pPr>
      <w:r w:rsidRPr="00FE38D0">
        <w:rPr>
          <w:i/>
          <w:spacing w:val="-3"/>
          <w:sz w:val="22"/>
          <w:szCs w:val="22"/>
          <w:lang w:eastAsia="ar-SA"/>
        </w:rPr>
        <w:t>5</w:t>
      </w:r>
      <w:r w:rsidRPr="00FE38D0">
        <w:rPr>
          <w:spacing w:val="-3"/>
          <w:sz w:val="22"/>
          <w:szCs w:val="22"/>
          <w:lang w:eastAsia="ar-SA"/>
        </w:rPr>
        <w:t xml:space="preserve">. </w:t>
      </w:r>
      <w:r w:rsidRPr="00FE38D0">
        <w:rPr>
          <w:i/>
          <w:spacing w:val="-3"/>
          <w:sz w:val="22"/>
          <w:szCs w:val="22"/>
          <w:lang w:eastAsia="ar-SA"/>
        </w:rPr>
        <w:t>Привилегированная акция дает право голоса при решении вопроса о реорганизации и ликвидации общества.</w:t>
      </w:r>
    </w:p>
    <w:p w:rsidR="00367552" w:rsidRPr="00FE38D0" w:rsidRDefault="00367552" w:rsidP="00367552">
      <w:pPr>
        <w:pStyle w:val="af5"/>
        <w:ind w:left="0"/>
        <w:rPr>
          <w:i/>
          <w:sz w:val="22"/>
          <w:szCs w:val="22"/>
          <w:lang w:eastAsia="ar-SA"/>
        </w:rPr>
      </w:pPr>
      <w:r w:rsidRPr="00FE38D0">
        <w:rPr>
          <w:i/>
          <w:sz w:val="22"/>
          <w:szCs w:val="22"/>
          <w:lang w:eastAsia="ar-SA"/>
        </w:rPr>
        <w:t xml:space="preserve">6. </w:t>
      </w:r>
      <w:proofErr w:type="gramStart"/>
      <w:r w:rsidRPr="00FE38D0">
        <w:rPr>
          <w:i/>
          <w:sz w:val="22"/>
          <w:szCs w:val="22"/>
          <w:lang w:eastAsia="ar-SA"/>
        </w:rPr>
        <w:t xml:space="preserve">Привилегированная акция дает право голоса при решении вопросов о реорганизации и ликвидации общества, а также при решении вопросов о внесении изменений и (или) дополнений в устав общества, </w:t>
      </w:r>
      <w:r w:rsidRPr="00FE38D0">
        <w:rPr>
          <w:i/>
          <w:sz w:val="22"/>
          <w:szCs w:val="22"/>
          <w:lang w:eastAsia="ar-SA"/>
        </w:rPr>
        <w:lastRenderedPageBreak/>
        <w:t xml:space="preserve">ограничивающих права акционера, владельца привилегированных акций, включая случаи определения и (или) увеличения размера дивиденда и (или)  определения или увеличения ликвидационной стоимости, выплачиваемых по привилегированным акциям. </w:t>
      </w:r>
      <w:proofErr w:type="gramEnd"/>
    </w:p>
    <w:p w:rsidR="00367552" w:rsidRPr="00FE38D0" w:rsidRDefault="00367552" w:rsidP="00367552">
      <w:pPr>
        <w:pStyle w:val="af5"/>
        <w:ind w:left="0"/>
        <w:rPr>
          <w:i/>
          <w:sz w:val="22"/>
          <w:szCs w:val="22"/>
          <w:lang w:eastAsia="ar-SA"/>
        </w:rPr>
      </w:pPr>
      <w:r w:rsidRPr="00FE38D0">
        <w:rPr>
          <w:i/>
          <w:sz w:val="22"/>
          <w:szCs w:val="22"/>
          <w:lang w:eastAsia="ar-SA"/>
        </w:rPr>
        <w:t>7. Привилегированные акции, голосующие лишь по определенным вопросам компетенции общего собрания акционеров, предоставляют их владельцу право:</w:t>
      </w:r>
    </w:p>
    <w:p w:rsidR="00367552" w:rsidRPr="00FE38D0" w:rsidRDefault="00367552" w:rsidP="00367552">
      <w:pPr>
        <w:tabs>
          <w:tab w:val="left" w:pos="0"/>
        </w:tabs>
        <w:jc w:val="both"/>
        <w:rPr>
          <w:i/>
          <w:sz w:val="22"/>
          <w:szCs w:val="22"/>
          <w:lang w:eastAsia="ar-SA"/>
        </w:rPr>
      </w:pPr>
      <w:r w:rsidRPr="00FE38D0">
        <w:rPr>
          <w:i/>
          <w:sz w:val="22"/>
          <w:szCs w:val="22"/>
          <w:lang w:eastAsia="ar-SA"/>
        </w:rPr>
        <w:t>– принимать участие в голосовании (в том числе заочном) на общем собрании акционеров только при решении этих вопросов;</w:t>
      </w:r>
    </w:p>
    <w:p w:rsidR="00367552" w:rsidRPr="00FE38D0" w:rsidRDefault="00367552" w:rsidP="00367552">
      <w:pPr>
        <w:tabs>
          <w:tab w:val="left" w:pos="0"/>
        </w:tabs>
        <w:jc w:val="both"/>
        <w:rPr>
          <w:i/>
          <w:sz w:val="22"/>
          <w:szCs w:val="22"/>
          <w:lang w:eastAsia="ar-SA"/>
        </w:rPr>
      </w:pPr>
      <w:r w:rsidRPr="00FE38D0">
        <w:rPr>
          <w:i/>
          <w:sz w:val="22"/>
          <w:szCs w:val="22"/>
          <w:lang w:eastAsia="ar-SA"/>
        </w:rPr>
        <w:t>– требовать выкупа обществом всех или части принадлежащих ему акций в случаях, установленных федеральными законами.</w:t>
      </w:r>
    </w:p>
    <w:p w:rsidR="00367552" w:rsidRPr="00FE38D0" w:rsidRDefault="00367552" w:rsidP="00367552">
      <w:pPr>
        <w:ind w:left="200"/>
        <w:rPr>
          <w:b/>
          <w:sz w:val="22"/>
          <w:szCs w:val="22"/>
        </w:rPr>
      </w:pPr>
      <w:r w:rsidRPr="00FE38D0">
        <w:rPr>
          <w:rStyle w:val="Subst"/>
          <w:b w:val="0"/>
          <w:bCs/>
          <w:iCs/>
          <w:sz w:val="22"/>
          <w:szCs w:val="22"/>
        </w:rPr>
        <w:t>8.   Все остальные права акционеров осуществляются в соответствии с законодательством Российской Федерации.</w:t>
      </w:r>
      <w:r w:rsidRPr="00FE38D0">
        <w:rPr>
          <w:rStyle w:val="Subst"/>
          <w:b w:val="0"/>
          <w:bCs/>
          <w:iCs/>
          <w:sz w:val="22"/>
          <w:szCs w:val="22"/>
        </w:rPr>
        <w:br/>
      </w:r>
    </w:p>
    <w:p w:rsidR="009B4D64" w:rsidRPr="00FE38D0" w:rsidRDefault="00367552" w:rsidP="009B4D64">
      <w:pPr>
        <w:ind w:left="200"/>
        <w:rPr>
          <w:b/>
          <w:sz w:val="22"/>
          <w:szCs w:val="22"/>
        </w:rPr>
      </w:pPr>
      <w:r w:rsidRPr="00FE38D0">
        <w:rPr>
          <w:b/>
          <w:sz w:val="22"/>
          <w:szCs w:val="22"/>
        </w:rPr>
        <w:t>Иные сведения об акциях, указываемые эмитентом по собственному усмотрению:</w:t>
      </w:r>
    </w:p>
    <w:p w:rsidR="009B4D64" w:rsidRPr="00FE38D0" w:rsidRDefault="00367552" w:rsidP="009B4D64">
      <w:pPr>
        <w:ind w:left="200"/>
        <w:rPr>
          <w:b/>
          <w:sz w:val="22"/>
          <w:szCs w:val="22"/>
        </w:rPr>
      </w:pPr>
      <w:r w:rsidRPr="00FE38D0">
        <w:rPr>
          <w:b/>
          <w:i/>
          <w:sz w:val="22"/>
          <w:szCs w:val="22"/>
        </w:rPr>
        <w:t>Иные сведения отсутствуют.</w:t>
      </w:r>
      <w:r w:rsidRPr="00FE38D0">
        <w:rPr>
          <w:b/>
          <w:i/>
          <w:sz w:val="22"/>
          <w:szCs w:val="22"/>
        </w:rPr>
        <w:br/>
      </w:r>
    </w:p>
    <w:p w:rsidR="0065571E" w:rsidRPr="00FE38D0" w:rsidRDefault="0065571E" w:rsidP="009B4D64">
      <w:pPr>
        <w:rPr>
          <w:b/>
          <w:sz w:val="22"/>
          <w:szCs w:val="22"/>
        </w:rPr>
      </w:pPr>
      <w:r w:rsidRPr="00FE38D0">
        <w:rPr>
          <w:b/>
          <w:sz w:val="22"/>
          <w:szCs w:val="22"/>
        </w:rPr>
        <w:t>8.3. Сведения о предыдущих выпусках эмиссионных ценных бумаг эмитента, за исключением акций эмитента</w:t>
      </w:r>
    </w:p>
    <w:p w:rsidR="004E4F57" w:rsidRPr="00FE38D0" w:rsidRDefault="0065571E" w:rsidP="004E4F57">
      <w:pPr>
        <w:pStyle w:val="2"/>
      </w:pPr>
      <w:bookmarkStart w:id="84" w:name="_Toc14270309"/>
      <w:r w:rsidRPr="00FE38D0">
        <w:t>8.3.1. Сведения о выпусках, все ценные бумаги которых погашены</w:t>
      </w:r>
      <w:bookmarkEnd w:id="84"/>
    </w:p>
    <w:p w:rsidR="0065571E" w:rsidRPr="00FE38D0" w:rsidRDefault="0065571E" w:rsidP="004E4F57">
      <w:pPr>
        <w:pStyle w:val="2"/>
      </w:pPr>
      <w:bookmarkStart w:id="85" w:name="_Toc7161170"/>
      <w:bookmarkStart w:id="86" w:name="_Toc14270310"/>
      <w:r w:rsidRPr="00FE38D0">
        <w:rPr>
          <w:rStyle w:val="Subst"/>
          <w:iCs/>
        </w:rPr>
        <w:t>Указанных выпусков нет</w:t>
      </w:r>
      <w:bookmarkEnd w:id="85"/>
      <w:bookmarkEnd w:id="86"/>
    </w:p>
    <w:p w:rsidR="0065571E" w:rsidRPr="00FE38D0" w:rsidRDefault="0065571E">
      <w:pPr>
        <w:pStyle w:val="2"/>
      </w:pPr>
      <w:bookmarkStart w:id="87" w:name="_Toc14270311"/>
      <w:r w:rsidRPr="00FE38D0">
        <w:t>8.3.2. Сведения о выпусках, ценные бумаги которых не являются погашенными</w:t>
      </w:r>
      <w:bookmarkEnd w:id="87"/>
    </w:p>
    <w:p w:rsidR="0065571E" w:rsidRPr="00FE38D0" w:rsidRDefault="0065571E">
      <w:pPr>
        <w:ind w:left="200"/>
        <w:rPr>
          <w:b/>
          <w:sz w:val="22"/>
          <w:szCs w:val="22"/>
        </w:rPr>
      </w:pPr>
      <w:r w:rsidRPr="00FE38D0">
        <w:rPr>
          <w:rStyle w:val="Subst"/>
          <w:b w:val="0"/>
          <w:bCs/>
          <w:iCs/>
          <w:sz w:val="22"/>
          <w:szCs w:val="22"/>
        </w:rPr>
        <w:t>Указанных выпусков нет</w:t>
      </w:r>
    </w:p>
    <w:p w:rsidR="0065571E" w:rsidRPr="00FE38D0" w:rsidRDefault="0065571E">
      <w:pPr>
        <w:pStyle w:val="2"/>
      </w:pPr>
      <w:bookmarkStart w:id="88" w:name="_Toc14270312"/>
      <w:r w:rsidRPr="00FE38D0">
        <w:t xml:space="preserve">8.4. </w:t>
      </w:r>
      <w:proofErr w:type="gramStart"/>
      <w:r w:rsidRPr="00FE38D0">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roofErr w:type="gramEnd"/>
    </w:p>
    <w:p w:rsidR="00F916B2" w:rsidRPr="00FE38D0" w:rsidRDefault="0065571E" w:rsidP="002D4379">
      <w:pPr>
        <w:ind w:left="200"/>
        <w:rPr>
          <w:b/>
          <w:sz w:val="22"/>
          <w:szCs w:val="22"/>
        </w:rPr>
      </w:pPr>
      <w:r w:rsidRPr="00FE38D0">
        <w:rPr>
          <w:rStyle w:val="Subst"/>
          <w:b w:val="0"/>
          <w:bCs/>
          <w:iCs/>
          <w:sz w:val="22"/>
          <w:szCs w:val="22"/>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65571E" w:rsidRPr="00FE38D0" w:rsidRDefault="0065571E">
      <w:pPr>
        <w:pStyle w:val="2"/>
      </w:pPr>
      <w:bookmarkStart w:id="89" w:name="_Toc14270313"/>
      <w:r w:rsidRPr="00FE38D0">
        <w:t>8.4.1. Дополнительные сведения об ипотечном покрытии по облигациям эмитента с ипотечным покрытием</w:t>
      </w:r>
      <w:bookmarkEnd w:id="89"/>
    </w:p>
    <w:p w:rsidR="0065571E" w:rsidRPr="00FE38D0" w:rsidRDefault="0065571E">
      <w:pPr>
        <w:ind w:left="200"/>
        <w:rPr>
          <w:b/>
          <w:sz w:val="22"/>
          <w:szCs w:val="22"/>
        </w:rPr>
      </w:pPr>
      <w:r w:rsidRPr="00FE38D0">
        <w:rPr>
          <w:rStyle w:val="Subst"/>
          <w:b w:val="0"/>
          <w:bCs/>
          <w:iCs/>
          <w:sz w:val="22"/>
          <w:szCs w:val="22"/>
        </w:rPr>
        <w:t>Эмитент не размещал облигации с ипотечным покрытием, обязательства по которым еще не исполнены</w:t>
      </w:r>
    </w:p>
    <w:p w:rsidR="0065571E" w:rsidRPr="00FE38D0" w:rsidRDefault="0065571E">
      <w:pPr>
        <w:pStyle w:val="2"/>
      </w:pPr>
      <w:bookmarkStart w:id="90" w:name="_Toc14270314"/>
      <w:r w:rsidRPr="00FE38D0">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65571E" w:rsidRPr="00FE38D0" w:rsidRDefault="0065571E">
      <w:pPr>
        <w:ind w:left="200"/>
        <w:rPr>
          <w:b/>
          <w:sz w:val="22"/>
          <w:szCs w:val="22"/>
        </w:rPr>
      </w:pPr>
      <w:r w:rsidRPr="00FE38D0">
        <w:rPr>
          <w:rStyle w:val="Subst"/>
          <w:b w:val="0"/>
          <w:bCs/>
          <w:iCs/>
          <w:sz w:val="22"/>
          <w:szCs w:val="22"/>
        </w:rPr>
        <w:t>Эмитент не размещал облигации с залоговым обеспечением денежными требованиями, обязательства по которым еще не исполнены</w:t>
      </w:r>
    </w:p>
    <w:p w:rsidR="00F916B2" w:rsidRPr="00FE38D0" w:rsidRDefault="00F916B2" w:rsidP="00642C47">
      <w:pPr>
        <w:pStyle w:val="2"/>
        <w:spacing w:before="0"/>
      </w:pPr>
    </w:p>
    <w:p w:rsidR="0065571E" w:rsidRPr="00FE38D0" w:rsidRDefault="0065571E" w:rsidP="00642C47">
      <w:pPr>
        <w:pStyle w:val="2"/>
        <w:spacing w:before="0"/>
      </w:pPr>
      <w:bookmarkStart w:id="91" w:name="_Toc14270315"/>
      <w:r w:rsidRPr="00FE38D0">
        <w:t>8.5. Сведения об организациях, осуществляющих учет прав на эмиссионные ценные бумаги эмитента</w:t>
      </w:r>
      <w:bookmarkEnd w:id="91"/>
    </w:p>
    <w:p w:rsidR="009B4D64" w:rsidRPr="00FE38D0" w:rsidRDefault="009B4D64" w:rsidP="009B4D64">
      <w:pPr>
        <w:pStyle w:val="SubHeading"/>
        <w:ind w:left="200"/>
        <w:rPr>
          <w:sz w:val="22"/>
          <w:szCs w:val="22"/>
        </w:rPr>
      </w:pPr>
      <w:r w:rsidRPr="00FE38D0">
        <w:rPr>
          <w:sz w:val="22"/>
          <w:szCs w:val="22"/>
        </w:rPr>
        <w:t>Сведения о регистраторе</w:t>
      </w:r>
    </w:p>
    <w:p w:rsidR="009B4D64" w:rsidRPr="00FE38D0" w:rsidRDefault="009B4D64" w:rsidP="009B4D64">
      <w:pPr>
        <w:ind w:left="400"/>
        <w:rPr>
          <w:rStyle w:val="Subst"/>
          <w:bCs/>
          <w:iCs/>
          <w:sz w:val="22"/>
          <w:szCs w:val="22"/>
        </w:rPr>
      </w:pPr>
      <w:r w:rsidRPr="00FE38D0">
        <w:rPr>
          <w:sz w:val="22"/>
          <w:szCs w:val="22"/>
        </w:rPr>
        <w:t>Полное фирменное наименование:</w:t>
      </w:r>
      <w:r w:rsidRPr="00FE38D0">
        <w:rPr>
          <w:rStyle w:val="Subst"/>
          <w:bCs/>
          <w:iCs/>
          <w:sz w:val="22"/>
          <w:szCs w:val="22"/>
        </w:rPr>
        <w:t xml:space="preserve"> Акционерное общество "Р</w:t>
      </w:r>
      <w:proofErr w:type="gramStart"/>
      <w:r w:rsidR="004B761F" w:rsidRPr="00FE38D0">
        <w:rPr>
          <w:rStyle w:val="Subst"/>
          <w:bCs/>
          <w:iCs/>
          <w:sz w:val="22"/>
          <w:szCs w:val="22"/>
        </w:rPr>
        <w:t>Т-</w:t>
      </w:r>
      <w:proofErr w:type="gramEnd"/>
      <w:r w:rsidR="004B761F" w:rsidRPr="00FE38D0">
        <w:rPr>
          <w:rStyle w:val="Subst"/>
          <w:bCs/>
          <w:iCs/>
          <w:sz w:val="22"/>
          <w:szCs w:val="22"/>
        </w:rPr>
        <w:t xml:space="preserve"> Регистратор</w:t>
      </w:r>
      <w:r w:rsidRPr="00FE38D0">
        <w:rPr>
          <w:rStyle w:val="Subst"/>
          <w:bCs/>
          <w:iCs/>
          <w:sz w:val="22"/>
          <w:szCs w:val="22"/>
        </w:rPr>
        <w:t>"</w:t>
      </w:r>
      <w:r w:rsidR="004B761F" w:rsidRPr="00FE38D0">
        <w:rPr>
          <w:rStyle w:val="Subst"/>
          <w:bCs/>
          <w:iCs/>
          <w:sz w:val="22"/>
          <w:szCs w:val="22"/>
        </w:rPr>
        <w:t xml:space="preserve"> Волго-Камский</w:t>
      </w:r>
    </w:p>
    <w:p w:rsidR="009B4D64" w:rsidRPr="00FE38D0" w:rsidRDefault="009B4D64" w:rsidP="009B4D64">
      <w:pPr>
        <w:ind w:left="400"/>
        <w:rPr>
          <w:rStyle w:val="Subst"/>
          <w:bCs/>
          <w:iCs/>
          <w:sz w:val="22"/>
          <w:szCs w:val="22"/>
        </w:rPr>
      </w:pPr>
      <w:r w:rsidRPr="00FE38D0">
        <w:rPr>
          <w:rStyle w:val="Subst"/>
          <w:bCs/>
          <w:iCs/>
          <w:sz w:val="22"/>
          <w:szCs w:val="22"/>
        </w:rPr>
        <w:t xml:space="preserve"> филиал</w:t>
      </w:r>
    </w:p>
    <w:p w:rsidR="004B761F" w:rsidRPr="00FE38D0" w:rsidRDefault="009B4D64" w:rsidP="007A1398">
      <w:pPr>
        <w:rPr>
          <w:rStyle w:val="Subst"/>
          <w:bCs/>
          <w:iCs/>
          <w:sz w:val="22"/>
          <w:szCs w:val="22"/>
        </w:rPr>
      </w:pPr>
      <w:r w:rsidRPr="00FE38D0">
        <w:rPr>
          <w:sz w:val="22"/>
          <w:szCs w:val="22"/>
        </w:rPr>
        <w:t>Сокращенное фирменное наименование:</w:t>
      </w:r>
      <w:r w:rsidRPr="00FE38D0">
        <w:rPr>
          <w:rStyle w:val="Subst"/>
          <w:bCs/>
          <w:iCs/>
          <w:sz w:val="22"/>
          <w:szCs w:val="22"/>
        </w:rPr>
        <w:t xml:space="preserve"> АО "</w:t>
      </w:r>
      <w:r w:rsidR="004B761F" w:rsidRPr="00FE38D0">
        <w:rPr>
          <w:rStyle w:val="Subst"/>
          <w:bCs/>
          <w:iCs/>
          <w:sz w:val="22"/>
          <w:szCs w:val="22"/>
        </w:rPr>
        <w:t>Р</w:t>
      </w:r>
      <w:proofErr w:type="gramStart"/>
      <w:r w:rsidR="004B761F" w:rsidRPr="00FE38D0">
        <w:rPr>
          <w:rStyle w:val="Subst"/>
          <w:bCs/>
          <w:iCs/>
          <w:sz w:val="22"/>
          <w:szCs w:val="22"/>
        </w:rPr>
        <w:t>Т-</w:t>
      </w:r>
      <w:proofErr w:type="gramEnd"/>
      <w:r w:rsidR="004B761F" w:rsidRPr="00FE38D0">
        <w:rPr>
          <w:rStyle w:val="Subst"/>
          <w:bCs/>
          <w:iCs/>
          <w:sz w:val="22"/>
          <w:szCs w:val="22"/>
        </w:rPr>
        <w:t xml:space="preserve"> Регистратор</w:t>
      </w:r>
      <w:r w:rsidRPr="00FE38D0">
        <w:rPr>
          <w:rStyle w:val="Subst"/>
          <w:bCs/>
          <w:iCs/>
          <w:sz w:val="22"/>
          <w:szCs w:val="22"/>
        </w:rPr>
        <w:t xml:space="preserve">" </w:t>
      </w:r>
      <w:r w:rsidR="004B761F" w:rsidRPr="00FE38D0">
        <w:rPr>
          <w:rStyle w:val="Subst"/>
          <w:bCs/>
          <w:iCs/>
          <w:sz w:val="22"/>
          <w:szCs w:val="22"/>
        </w:rPr>
        <w:t>Волго- Камский</w:t>
      </w:r>
    </w:p>
    <w:p w:rsidR="004B761F" w:rsidRPr="00FE38D0" w:rsidRDefault="004B761F" w:rsidP="004B761F">
      <w:pPr>
        <w:ind w:left="400"/>
        <w:rPr>
          <w:rStyle w:val="Subst"/>
          <w:bCs/>
          <w:iCs/>
          <w:sz w:val="22"/>
          <w:szCs w:val="22"/>
        </w:rPr>
      </w:pPr>
      <w:r w:rsidRPr="00FE38D0">
        <w:rPr>
          <w:rStyle w:val="Subst"/>
          <w:bCs/>
          <w:iCs/>
          <w:sz w:val="22"/>
          <w:szCs w:val="22"/>
        </w:rPr>
        <w:t xml:space="preserve"> филиал</w:t>
      </w:r>
    </w:p>
    <w:p w:rsidR="00B32721" w:rsidRPr="00FE38D0" w:rsidRDefault="009B4D64" w:rsidP="004B761F">
      <w:pPr>
        <w:widowControl/>
        <w:spacing w:before="0" w:after="0"/>
        <w:rPr>
          <w:b/>
          <w:i/>
          <w:sz w:val="22"/>
          <w:szCs w:val="22"/>
        </w:rPr>
      </w:pPr>
      <w:r w:rsidRPr="00FE38D0">
        <w:rPr>
          <w:sz w:val="22"/>
          <w:szCs w:val="22"/>
        </w:rPr>
        <w:t xml:space="preserve">    Место нахождения:</w:t>
      </w:r>
      <w:r w:rsidR="004B761F" w:rsidRPr="00FE38D0">
        <w:rPr>
          <w:b/>
          <w:i/>
          <w:sz w:val="22"/>
          <w:szCs w:val="22"/>
        </w:rPr>
        <w:t xml:space="preserve">421001, Республика Татарстан, г. Казань, </w:t>
      </w:r>
      <w:proofErr w:type="spellStart"/>
      <w:r w:rsidR="004B761F" w:rsidRPr="00FE38D0">
        <w:rPr>
          <w:b/>
          <w:i/>
          <w:sz w:val="22"/>
          <w:szCs w:val="22"/>
        </w:rPr>
        <w:t>ул</w:t>
      </w:r>
      <w:proofErr w:type="gramStart"/>
      <w:r w:rsidR="004B761F" w:rsidRPr="00FE38D0">
        <w:rPr>
          <w:b/>
          <w:i/>
          <w:sz w:val="22"/>
          <w:szCs w:val="22"/>
        </w:rPr>
        <w:t>.Н</w:t>
      </w:r>
      <w:proofErr w:type="gramEnd"/>
      <w:r w:rsidR="004B761F" w:rsidRPr="00FE38D0">
        <w:rPr>
          <w:b/>
          <w:i/>
          <w:sz w:val="22"/>
          <w:szCs w:val="22"/>
        </w:rPr>
        <w:t>игматуллина</w:t>
      </w:r>
      <w:proofErr w:type="spellEnd"/>
      <w:r w:rsidR="004B761F" w:rsidRPr="00FE38D0">
        <w:rPr>
          <w:b/>
          <w:i/>
          <w:sz w:val="22"/>
          <w:szCs w:val="22"/>
        </w:rPr>
        <w:t xml:space="preserve">, д. 1/47, </w:t>
      </w:r>
    </w:p>
    <w:p w:rsidR="009B4D64" w:rsidRPr="00FE38D0" w:rsidRDefault="004B761F" w:rsidP="00B32721">
      <w:pPr>
        <w:widowControl/>
        <w:spacing w:before="0" w:after="0"/>
        <w:ind w:left="709" w:hanging="426"/>
        <w:rPr>
          <w:b/>
          <w:i/>
          <w:sz w:val="22"/>
          <w:szCs w:val="22"/>
        </w:rPr>
      </w:pPr>
      <w:r w:rsidRPr="00FE38D0">
        <w:rPr>
          <w:b/>
          <w:i/>
          <w:sz w:val="22"/>
          <w:szCs w:val="22"/>
        </w:rPr>
        <w:t>помещение 1000,</w:t>
      </w:r>
      <w:r w:rsidR="0002555A">
        <w:rPr>
          <w:b/>
          <w:i/>
          <w:sz w:val="22"/>
          <w:szCs w:val="22"/>
        </w:rPr>
        <w:t xml:space="preserve"> </w:t>
      </w:r>
      <w:r w:rsidRPr="00FE38D0">
        <w:rPr>
          <w:b/>
          <w:i/>
          <w:sz w:val="22"/>
          <w:szCs w:val="22"/>
        </w:rPr>
        <w:t>комната 22</w:t>
      </w:r>
    </w:p>
    <w:p w:rsidR="009F06F3" w:rsidRPr="00FE38D0" w:rsidRDefault="009B4D64" w:rsidP="009B4D64">
      <w:pPr>
        <w:rPr>
          <w:sz w:val="22"/>
          <w:szCs w:val="22"/>
        </w:rPr>
      </w:pPr>
      <w:r w:rsidRPr="00FE38D0">
        <w:rPr>
          <w:sz w:val="22"/>
          <w:szCs w:val="22"/>
        </w:rPr>
        <w:t xml:space="preserve">    ИНН:</w:t>
      </w:r>
      <w:r w:rsidR="009F06F3" w:rsidRPr="00FE38D0">
        <w:rPr>
          <w:rFonts w:eastAsia="Times New Roman"/>
          <w:b/>
          <w:i/>
          <w:sz w:val="22"/>
          <w:szCs w:val="22"/>
        </w:rPr>
        <w:t>5407175878</w:t>
      </w:r>
      <w:r w:rsidR="009F06F3" w:rsidRPr="00FE38D0">
        <w:rPr>
          <w:b/>
          <w:i/>
          <w:sz w:val="22"/>
          <w:szCs w:val="22"/>
        </w:rPr>
        <w:t>,</w:t>
      </w:r>
    </w:p>
    <w:p w:rsidR="009B4D64" w:rsidRPr="00FE38D0" w:rsidRDefault="009B4D64" w:rsidP="009B4D64">
      <w:pPr>
        <w:rPr>
          <w:b/>
          <w:i/>
          <w:sz w:val="22"/>
          <w:szCs w:val="22"/>
        </w:rPr>
      </w:pPr>
      <w:r w:rsidRPr="00FE38D0">
        <w:rPr>
          <w:sz w:val="22"/>
          <w:szCs w:val="22"/>
        </w:rPr>
        <w:t xml:space="preserve">    ОГРН:</w:t>
      </w:r>
      <w:r w:rsidR="007A1398" w:rsidRPr="00FE38D0">
        <w:rPr>
          <w:b/>
          <w:i/>
          <w:color w:val="000000"/>
          <w:sz w:val="22"/>
          <w:szCs w:val="22"/>
          <w:shd w:val="clear" w:color="auto" w:fill="FFFFFF"/>
        </w:rPr>
        <w:t>1025403189790.</w:t>
      </w:r>
    </w:p>
    <w:p w:rsidR="00B334C1" w:rsidRDefault="00B334C1" w:rsidP="009B4D64">
      <w:pPr>
        <w:pStyle w:val="SubHeading"/>
        <w:ind w:left="284" w:firstLine="116"/>
        <w:rPr>
          <w:sz w:val="22"/>
          <w:szCs w:val="22"/>
        </w:rPr>
      </w:pPr>
    </w:p>
    <w:p w:rsidR="009B4D64" w:rsidRPr="00FE38D0" w:rsidRDefault="009B4D64" w:rsidP="009B4D64">
      <w:pPr>
        <w:pStyle w:val="SubHeading"/>
        <w:ind w:left="284" w:firstLine="116"/>
        <w:rPr>
          <w:sz w:val="22"/>
          <w:szCs w:val="22"/>
        </w:rPr>
      </w:pPr>
      <w:r w:rsidRPr="00FE38D0">
        <w:rPr>
          <w:sz w:val="22"/>
          <w:szCs w:val="22"/>
        </w:rPr>
        <w:lastRenderedPageBreak/>
        <w:t>Данные о лицензии на осуществление деятельности по ведению реестра владельцев ценных бумаг</w:t>
      </w:r>
    </w:p>
    <w:p w:rsidR="009B4D64" w:rsidRPr="00FE38D0" w:rsidRDefault="009B4D64" w:rsidP="009B4D64">
      <w:pPr>
        <w:ind w:left="284" w:firstLine="116"/>
        <w:rPr>
          <w:sz w:val="22"/>
          <w:szCs w:val="22"/>
        </w:rPr>
      </w:pPr>
      <w:r w:rsidRPr="00FE38D0">
        <w:rPr>
          <w:sz w:val="22"/>
          <w:szCs w:val="22"/>
        </w:rPr>
        <w:t>Номер:</w:t>
      </w:r>
      <w:r w:rsidR="004B761F" w:rsidRPr="00FE38D0">
        <w:rPr>
          <w:rStyle w:val="Subst"/>
          <w:bCs/>
          <w:iCs/>
          <w:sz w:val="22"/>
          <w:szCs w:val="22"/>
        </w:rPr>
        <w:t>045-13966-000001</w:t>
      </w:r>
    </w:p>
    <w:p w:rsidR="009B4D64" w:rsidRPr="00FE38D0" w:rsidRDefault="009B4D64" w:rsidP="009B4D64">
      <w:pPr>
        <w:ind w:left="284" w:firstLine="116"/>
        <w:rPr>
          <w:sz w:val="22"/>
          <w:szCs w:val="22"/>
        </w:rPr>
      </w:pPr>
      <w:r w:rsidRPr="00FE38D0">
        <w:rPr>
          <w:sz w:val="22"/>
          <w:szCs w:val="22"/>
        </w:rPr>
        <w:t>Дата выдачи:</w:t>
      </w:r>
      <w:r w:rsidR="004B761F" w:rsidRPr="00FE38D0">
        <w:rPr>
          <w:rStyle w:val="Subst"/>
          <w:bCs/>
          <w:iCs/>
          <w:sz w:val="22"/>
          <w:szCs w:val="22"/>
        </w:rPr>
        <w:t>19</w:t>
      </w:r>
      <w:r w:rsidRPr="00FE38D0">
        <w:rPr>
          <w:rStyle w:val="Subst"/>
          <w:bCs/>
          <w:iCs/>
          <w:sz w:val="22"/>
          <w:szCs w:val="22"/>
        </w:rPr>
        <w:t>.03.2004</w:t>
      </w:r>
    </w:p>
    <w:p w:rsidR="009B4D64" w:rsidRPr="00FE38D0" w:rsidRDefault="009B4D64" w:rsidP="009B4D64">
      <w:pPr>
        <w:ind w:left="284" w:firstLine="116"/>
        <w:rPr>
          <w:sz w:val="22"/>
          <w:szCs w:val="22"/>
        </w:rPr>
      </w:pPr>
      <w:r w:rsidRPr="00FE38D0">
        <w:rPr>
          <w:sz w:val="22"/>
          <w:szCs w:val="22"/>
        </w:rPr>
        <w:t>Дата окончания действия:</w:t>
      </w:r>
    </w:p>
    <w:p w:rsidR="009B4D64" w:rsidRPr="00FE38D0" w:rsidRDefault="009B4D64" w:rsidP="009B4D64">
      <w:pPr>
        <w:ind w:left="284" w:firstLine="116"/>
        <w:rPr>
          <w:sz w:val="22"/>
          <w:szCs w:val="22"/>
        </w:rPr>
      </w:pPr>
      <w:r w:rsidRPr="00FE38D0">
        <w:rPr>
          <w:rStyle w:val="Subst"/>
          <w:bCs/>
          <w:iCs/>
          <w:sz w:val="22"/>
          <w:szCs w:val="22"/>
        </w:rPr>
        <w:t>Бессрочная</w:t>
      </w:r>
    </w:p>
    <w:p w:rsidR="009B4D64" w:rsidRPr="00FE38D0" w:rsidRDefault="009B4D64" w:rsidP="009B4D64">
      <w:pPr>
        <w:ind w:left="284" w:firstLine="116"/>
        <w:rPr>
          <w:rStyle w:val="Subst"/>
          <w:bCs/>
          <w:iCs/>
          <w:sz w:val="22"/>
          <w:szCs w:val="22"/>
        </w:rPr>
      </w:pPr>
      <w:r w:rsidRPr="00FE38D0">
        <w:rPr>
          <w:sz w:val="22"/>
          <w:szCs w:val="22"/>
        </w:rPr>
        <w:t>Наименование органа, выдавшего лицензию:</w:t>
      </w:r>
      <w:r w:rsidRPr="00FE38D0">
        <w:rPr>
          <w:rStyle w:val="Subst"/>
          <w:bCs/>
          <w:iCs/>
          <w:sz w:val="22"/>
          <w:szCs w:val="22"/>
        </w:rPr>
        <w:t xml:space="preserve"> ФКЦБ России</w:t>
      </w:r>
    </w:p>
    <w:p w:rsidR="00F849F3" w:rsidRPr="00FE38D0" w:rsidRDefault="009B4D64" w:rsidP="00B82160">
      <w:pPr>
        <w:ind w:left="284" w:firstLine="116"/>
        <w:rPr>
          <w:sz w:val="22"/>
          <w:szCs w:val="22"/>
        </w:rPr>
      </w:pPr>
      <w:r w:rsidRPr="00FE38D0">
        <w:rPr>
          <w:rStyle w:val="Subst"/>
          <w:bCs/>
          <w:iCs/>
          <w:sz w:val="22"/>
          <w:szCs w:val="22"/>
        </w:rPr>
        <w:t xml:space="preserve">Дата, с которой регистратор осуществляет ведение реестра владельцев именных ценных бумаг эмитента: </w:t>
      </w:r>
      <w:r w:rsidR="004B761F" w:rsidRPr="00FE38D0">
        <w:rPr>
          <w:rStyle w:val="Subst"/>
          <w:bCs/>
          <w:iCs/>
          <w:sz w:val="22"/>
          <w:szCs w:val="22"/>
        </w:rPr>
        <w:t>25.01.2019</w:t>
      </w:r>
      <w:r w:rsidRPr="00FE38D0">
        <w:rPr>
          <w:rStyle w:val="Subst"/>
          <w:bCs/>
          <w:iCs/>
          <w:sz w:val="22"/>
          <w:szCs w:val="22"/>
        </w:rPr>
        <w:t xml:space="preserve">г.  </w:t>
      </w:r>
    </w:p>
    <w:p w:rsidR="00F849F3" w:rsidRPr="00FE38D0" w:rsidRDefault="00F849F3" w:rsidP="00F849F3">
      <w:pPr>
        <w:rPr>
          <w:sz w:val="22"/>
          <w:szCs w:val="22"/>
        </w:rPr>
      </w:pPr>
    </w:p>
    <w:p w:rsidR="00B82160" w:rsidRPr="00FE38D0" w:rsidRDefault="0065571E" w:rsidP="00B82160">
      <w:pPr>
        <w:pStyle w:val="2"/>
        <w:spacing w:before="0" w:after="0"/>
        <w:rPr>
          <w:rStyle w:val="Subst"/>
          <w:bCs w:val="0"/>
          <w:iCs/>
        </w:rPr>
      </w:pPr>
      <w:bookmarkStart w:id="92" w:name="_Toc14270316"/>
      <w:r w:rsidRPr="00FE38D0">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r w:rsidRPr="00FE38D0">
        <w:rPr>
          <w:rStyle w:val="Subst"/>
          <w:bCs w:val="0"/>
          <w:iCs/>
        </w:rPr>
        <w:br/>
      </w:r>
    </w:p>
    <w:p w:rsidR="009B4D64" w:rsidRPr="00306E03" w:rsidRDefault="009B4D64" w:rsidP="00B82160">
      <w:pPr>
        <w:pStyle w:val="2"/>
        <w:spacing w:before="0" w:after="0"/>
        <w:rPr>
          <w:rStyle w:val="Subst"/>
          <w:bCs w:val="0"/>
          <w:iCs/>
        </w:rPr>
      </w:pPr>
      <w:bookmarkStart w:id="93" w:name="_Toc7161177"/>
      <w:bookmarkStart w:id="94" w:name="_Toc14270317"/>
      <w:r w:rsidRPr="00306E03">
        <w:rPr>
          <w:rStyle w:val="Subst"/>
          <w:bCs w:val="0"/>
          <w:iCs/>
        </w:rPr>
        <w:t>Налоговый кодекс РФ;</w:t>
      </w:r>
      <w:bookmarkEnd w:id="93"/>
      <w:bookmarkEnd w:id="94"/>
    </w:p>
    <w:p w:rsidR="009B4D64" w:rsidRPr="00306E03" w:rsidRDefault="009B4D64" w:rsidP="009B4D64">
      <w:pPr>
        <w:ind w:left="200"/>
        <w:rPr>
          <w:rStyle w:val="Subst"/>
          <w:b w:val="0"/>
          <w:bCs/>
          <w:iCs/>
          <w:sz w:val="22"/>
          <w:szCs w:val="22"/>
        </w:rPr>
      </w:pPr>
      <w:r w:rsidRPr="00306E03">
        <w:rPr>
          <w:rStyle w:val="Subst"/>
          <w:b w:val="0"/>
          <w:bCs/>
          <w:iCs/>
          <w:sz w:val="22"/>
          <w:szCs w:val="22"/>
        </w:rPr>
        <w:t>Федеральный закон от 9 июля 1999 г. N 160-ФЗ "Об иностранных инвестициях в Российской Федерации";</w:t>
      </w:r>
    </w:p>
    <w:p w:rsidR="009B4D64" w:rsidRPr="00306E03" w:rsidRDefault="009B4D64" w:rsidP="009B4D64">
      <w:pPr>
        <w:rPr>
          <w:rStyle w:val="Subst"/>
          <w:b w:val="0"/>
          <w:bCs/>
          <w:iCs/>
          <w:sz w:val="22"/>
          <w:szCs w:val="22"/>
        </w:rPr>
      </w:pPr>
      <w:r w:rsidRPr="00306E03">
        <w:rPr>
          <w:rStyle w:val="Subst"/>
          <w:b w:val="0"/>
          <w:bCs/>
          <w:iCs/>
          <w:sz w:val="22"/>
          <w:szCs w:val="22"/>
        </w:rPr>
        <w:t xml:space="preserve">   Федеральный закон от 22 апреля 1996 г. N 39-ФЗ "О рынке ценных бумаг"</w:t>
      </w:r>
      <w:proofErr w:type="gramStart"/>
      <w:r w:rsidRPr="00306E03">
        <w:rPr>
          <w:rStyle w:val="Subst"/>
          <w:b w:val="0"/>
          <w:bCs/>
          <w:iCs/>
          <w:sz w:val="22"/>
          <w:szCs w:val="22"/>
        </w:rPr>
        <w:t xml:space="preserve"> ;</w:t>
      </w:r>
      <w:proofErr w:type="gramEnd"/>
    </w:p>
    <w:p w:rsidR="009B4D64" w:rsidRPr="00306E03" w:rsidRDefault="009B4D64" w:rsidP="009B4D64">
      <w:pPr>
        <w:ind w:left="200"/>
        <w:rPr>
          <w:rStyle w:val="Subst"/>
          <w:b w:val="0"/>
          <w:bCs/>
          <w:iCs/>
          <w:sz w:val="22"/>
          <w:szCs w:val="22"/>
        </w:rPr>
      </w:pPr>
      <w:r w:rsidRPr="00306E03">
        <w:rPr>
          <w:rStyle w:val="Subst"/>
          <w:b w:val="0"/>
          <w:bCs/>
          <w:iCs/>
          <w:sz w:val="22"/>
          <w:szCs w:val="22"/>
        </w:rPr>
        <w:t>Указание ЦБ РФ от 27.06.2001 N 985-У "О порядке зачисления дивидендов, процентов  и дохода по бескупонным облигациям на специальные счета нерезидентов типа "с" (конверсионные)";</w:t>
      </w:r>
    </w:p>
    <w:p w:rsidR="009B4D64" w:rsidRPr="00306E03" w:rsidRDefault="009B4D64" w:rsidP="009B4D64">
      <w:pPr>
        <w:ind w:left="200"/>
        <w:rPr>
          <w:rStyle w:val="Subst"/>
          <w:b w:val="0"/>
          <w:bCs/>
          <w:iCs/>
          <w:sz w:val="22"/>
          <w:szCs w:val="22"/>
        </w:rPr>
      </w:pPr>
      <w:r w:rsidRPr="00306E03">
        <w:rPr>
          <w:rStyle w:val="Subst"/>
          <w:b w:val="0"/>
          <w:bCs/>
          <w:iCs/>
          <w:sz w:val="22"/>
          <w:szCs w:val="22"/>
        </w:rPr>
        <w:t>Приказ МНС РФ от 29 ноября 2000 г. N БГ-3-08/415 "Методические рекомендации налоговым органам о порядке применения главы 23 "Налог на доходы физических лиц" части второй Налогового кодекса Российской Федерации";</w:t>
      </w:r>
    </w:p>
    <w:p w:rsidR="00CD716B" w:rsidRPr="00306E03" w:rsidRDefault="009B4D64" w:rsidP="009B4D64">
      <w:pPr>
        <w:pStyle w:val="2"/>
        <w:spacing w:before="0"/>
        <w:rPr>
          <w:b w:val="0"/>
        </w:rPr>
      </w:pPr>
      <w:bookmarkStart w:id="95" w:name="_Toc7161178"/>
      <w:bookmarkStart w:id="96" w:name="_Toc14270318"/>
      <w:r w:rsidRPr="00306E03">
        <w:rPr>
          <w:rStyle w:val="Subst"/>
          <w:iCs/>
        </w:rPr>
        <w:t>Письмо МНС РФ от 4 сентября 2003 г. N СА-6-04/942 "О налогообложении дивидендов".</w:t>
      </w:r>
      <w:bookmarkEnd w:id="95"/>
      <w:bookmarkEnd w:id="96"/>
      <w:r w:rsidRPr="00306E03">
        <w:rPr>
          <w:rStyle w:val="Subst"/>
          <w:iCs/>
        </w:rPr>
        <w:br/>
      </w:r>
    </w:p>
    <w:p w:rsidR="00CB2DE3" w:rsidRPr="00FE38D0" w:rsidRDefault="0065571E" w:rsidP="009B4D64">
      <w:pPr>
        <w:pStyle w:val="2"/>
        <w:spacing w:before="0"/>
      </w:pPr>
      <w:bookmarkStart w:id="97" w:name="_Toc14270319"/>
      <w:r w:rsidRPr="00FE38D0">
        <w:t xml:space="preserve">8.7. </w:t>
      </w:r>
      <w:proofErr w:type="gramStart"/>
      <w:r w:rsidRPr="00FE38D0">
        <w:t>Сведения об объявленных (начисленных) и (или) о выплаченных дивидендах по акциям эмитента, а также о доходах по облигациям эмитента</w:t>
      </w:r>
      <w:bookmarkEnd w:id="97"/>
      <w:proofErr w:type="gramEnd"/>
    </w:p>
    <w:p w:rsidR="00F849F3" w:rsidRPr="00FE38D0" w:rsidRDefault="00F849F3" w:rsidP="00F849F3">
      <w:pPr>
        <w:rPr>
          <w:sz w:val="22"/>
          <w:szCs w:val="22"/>
        </w:rPr>
      </w:pPr>
    </w:p>
    <w:p w:rsidR="00C46BC8" w:rsidRPr="00FE38D0" w:rsidRDefault="0065571E" w:rsidP="002D3933">
      <w:pPr>
        <w:pStyle w:val="2"/>
      </w:pPr>
      <w:bookmarkStart w:id="98" w:name="_Toc14270320"/>
      <w:r w:rsidRPr="00FE38D0">
        <w:t>8.7.1. Сведения об объявленных и выплаченных дивидендах по акциям эмитента</w:t>
      </w:r>
      <w:bookmarkEnd w:id="98"/>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center"/>
              <w:rPr>
                <w:rFonts w:ascii="Times New Roman" w:hAnsi="Times New Roman" w:cs="Times New Roman"/>
                <w:sz w:val="22"/>
                <w:szCs w:val="22"/>
              </w:rPr>
            </w:pPr>
            <w:r w:rsidRPr="00FE38D0">
              <w:rPr>
                <w:rFonts w:ascii="Times New Roman" w:hAnsi="Times New Roman" w:cs="Times New Roman"/>
                <w:sz w:val="22"/>
                <w:szCs w:val="22"/>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center"/>
              <w:rPr>
                <w:rFonts w:ascii="Times New Roman" w:hAnsi="Times New Roman" w:cs="Times New Roman"/>
                <w:sz w:val="22"/>
                <w:szCs w:val="22"/>
              </w:rPr>
            </w:pPr>
            <w:r w:rsidRPr="00FE38D0">
              <w:rPr>
                <w:rFonts w:ascii="Times New Roman" w:hAnsi="Times New Roman" w:cs="Times New Roman"/>
                <w:sz w:val="22"/>
                <w:szCs w:val="22"/>
              </w:rPr>
              <w:t>Значение показателя за соответствующие отчетные периоды</w:t>
            </w:r>
          </w:p>
          <w:p w:rsidR="009B4D64" w:rsidRPr="00FE38D0" w:rsidRDefault="009B4D64" w:rsidP="009B4D64">
            <w:pPr>
              <w:pStyle w:val="ConsPlusNormal"/>
              <w:rPr>
                <w:rFonts w:ascii="Times New Roman" w:hAnsi="Times New Roman" w:cs="Times New Roman"/>
                <w:b/>
                <w:i/>
                <w:sz w:val="22"/>
                <w:szCs w:val="22"/>
              </w:rPr>
            </w:pP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Обыкновенные акции</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Общее годовое собрание акционеров ОАО «Завод Атлант» от 26.06.2014г.</w:t>
            </w:r>
          </w:p>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Протокол Общего годового собрания акционеров ОАО «Завод Атлант»  №1 от 27.06.2014г.;</w:t>
            </w:r>
          </w:p>
          <w:p w:rsidR="009B4D64" w:rsidRPr="00FE38D0" w:rsidRDefault="009B4D64" w:rsidP="00CD716B">
            <w:pPr>
              <w:pStyle w:val="ConsPlusNormal"/>
              <w:rPr>
                <w:rFonts w:ascii="Times New Roman" w:hAnsi="Times New Roman" w:cs="Times New Roman"/>
                <w:b/>
                <w:i/>
                <w:sz w:val="22"/>
                <w:szCs w:val="22"/>
              </w:rPr>
            </w:pP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tabs>
                <w:tab w:val="left" w:pos="2523"/>
              </w:tabs>
              <w:rPr>
                <w:rFonts w:ascii="Times New Roman" w:hAnsi="Times New Roman" w:cs="Times New Roman"/>
                <w:b/>
                <w:i/>
                <w:sz w:val="22"/>
                <w:szCs w:val="22"/>
              </w:rPr>
            </w:pPr>
            <w:r w:rsidRPr="00FE38D0">
              <w:rPr>
                <w:rFonts w:ascii="Times New Roman" w:hAnsi="Times New Roman" w:cs="Times New Roman"/>
                <w:b/>
                <w:i/>
                <w:sz w:val="22"/>
                <w:szCs w:val="22"/>
              </w:rPr>
              <w:t>2014г.</w:t>
            </w:r>
            <w:r w:rsidRPr="00FE38D0">
              <w:rPr>
                <w:rFonts w:ascii="Times New Roman" w:hAnsi="Times New Roman" w:cs="Times New Roman"/>
                <w:b/>
                <w:i/>
                <w:sz w:val="22"/>
                <w:szCs w:val="22"/>
              </w:rPr>
              <w:tab/>
              <w:t>- 85.10 руб.</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F849F3"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12 093 135,50</w:t>
            </w:r>
            <w:r w:rsidR="009B4D64" w:rsidRPr="00FE38D0">
              <w:rPr>
                <w:rFonts w:ascii="Times New Roman" w:hAnsi="Times New Roman" w:cs="Times New Roman"/>
                <w:b/>
                <w:i/>
                <w:sz w:val="22"/>
                <w:szCs w:val="22"/>
              </w:rPr>
              <w:t>руб.</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В 2014г.  – 07.07.2014г.</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proofErr w:type="gramStart"/>
            <w:r w:rsidRPr="00FE38D0">
              <w:rPr>
                <w:rFonts w:ascii="Times New Roman" w:hAnsi="Times New Roman" w:cs="Times New Roman"/>
                <w:sz w:val="22"/>
                <w:szCs w:val="22"/>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В 2014г. - по итогам 2013г.;</w:t>
            </w:r>
          </w:p>
          <w:p w:rsidR="00CD716B" w:rsidRPr="00FE38D0" w:rsidRDefault="00CD716B" w:rsidP="00CD716B">
            <w:pPr>
              <w:pStyle w:val="ConsPlusNormal"/>
              <w:rPr>
                <w:rFonts w:ascii="Times New Roman" w:hAnsi="Times New Roman" w:cs="Times New Roman"/>
                <w:b/>
                <w:i/>
                <w:sz w:val="22"/>
                <w:szCs w:val="22"/>
              </w:rPr>
            </w:pPr>
          </w:p>
          <w:p w:rsidR="009B4D64" w:rsidRPr="00FE38D0" w:rsidRDefault="009B4D64" w:rsidP="006B7A99">
            <w:pPr>
              <w:pStyle w:val="ConsPlusNormal"/>
              <w:rPr>
                <w:rFonts w:ascii="Times New Roman" w:hAnsi="Times New Roman" w:cs="Times New Roman"/>
                <w:b/>
                <w:i/>
                <w:sz w:val="22"/>
                <w:szCs w:val="22"/>
              </w:rPr>
            </w:pP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eastAsia="Times New Roman" w:hAnsi="Times New Roman" w:cs="Times New Roman"/>
                <w:b/>
                <w:i/>
                <w:sz w:val="22"/>
                <w:szCs w:val="22"/>
              </w:rPr>
              <w:t xml:space="preserve">2014г.- </w:t>
            </w:r>
            <w:r w:rsidRPr="00FE38D0">
              <w:rPr>
                <w:rFonts w:ascii="Times New Roman" w:hAnsi="Times New Roman" w:cs="Times New Roman"/>
                <w:b/>
                <w:i/>
                <w:sz w:val="22"/>
                <w:szCs w:val="22"/>
              </w:rPr>
              <w:t>В течени</w:t>
            </w:r>
            <w:proofErr w:type="gramStart"/>
            <w:r w:rsidRPr="00FE38D0">
              <w:rPr>
                <w:rFonts w:ascii="Times New Roman" w:hAnsi="Times New Roman" w:cs="Times New Roman"/>
                <w:b/>
                <w:i/>
                <w:sz w:val="22"/>
                <w:szCs w:val="22"/>
              </w:rPr>
              <w:t>и</w:t>
            </w:r>
            <w:proofErr w:type="gramEnd"/>
            <w:r w:rsidRPr="00FE38D0">
              <w:rPr>
                <w:rFonts w:ascii="Times New Roman" w:hAnsi="Times New Roman" w:cs="Times New Roman"/>
                <w:b/>
                <w:i/>
                <w:sz w:val="22"/>
                <w:szCs w:val="22"/>
              </w:rPr>
              <w:t xml:space="preserve"> 25 рабочих дней с 07.07.2014г. </w:t>
            </w:r>
            <w:r w:rsidR="00F849F3" w:rsidRPr="00FE38D0">
              <w:rPr>
                <w:rFonts w:ascii="Times New Roman" w:hAnsi="Times New Roman" w:cs="Times New Roman"/>
                <w:b/>
                <w:i/>
                <w:sz w:val="22"/>
                <w:szCs w:val="22"/>
              </w:rPr>
              <w:t xml:space="preserve">– </w:t>
            </w:r>
            <w:r w:rsidR="007B0007" w:rsidRPr="00FE38D0">
              <w:rPr>
                <w:rFonts w:ascii="Times New Roman" w:hAnsi="Times New Roman" w:cs="Times New Roman"/>
                <w:b/>
                <w:i/>
                <w:sz w:val="22"/>
                <w:szCs w:val="22"/>
              </w:rPr>
              <w:t xml:space="preserve"> даты</w:t>
            </w:r>
            <w:r w:rsidRPr="00FE38D0">
              <w:rPr>
                <w:rFonts w:ascii="Times New Roman" w:hAnsi="Times New Roman" w:cs="Times New Roman"/>
                <w:b/>
                <w:i/>
                <w:sz w:val="22"/>
                <w:szCs w:val="22"/>
              </w:rPr>
              <w:t xml:space="preserve"> составления </w:t>
            </w:r>
            <w:r w:rsidRPr="00FE38D0">
              <w:rPr>
                <w:rFonts w:ascii="Times New Roman" w:hAnsi="Times New Roman" w:cs="Times New Roman"/>
                <w:b/>
                <w:i/>
                <w:sz w:val="22"/>
                <w:szCs w:val="22"/>
              </w:rPr>
              <w:lastRenderedPageBreak/>
              <w:t>списка лиц , имеющих право на получение дивидендов</w:t>
            </w:r>
          </w:p>
          <w:p w:rsidR="004B769A" w:rsidRPr="00FE38D0" w:rsidRDefault="004B769A" w:rsidP="004B769A">
            <w:pPr>
              <w:pStyle w:val="ConsPlusNormal"/>
              <w:rPr>
                <w:rFonts w:ascii="Times New Roman" w:hAnsi="Times New Roman" w:cs="Times New Roman"/>
                <w:b/>
                <w:i/>
                <w:sz w:val="22"/>
                <w:szCs w:val="22"/>
              </w:rPr>
            </w:pPr>
          </w:p>
          <w:p w:rsidR="009B4D64" w:rsidRPr="00FE38D0" w:rsidRDefault="009B4D64" w:rsidP="006B7A99">
            <w:pPr>
              <w:pStyle w:val="ConsPlusNormal"/>
              <w:rPr>
                <w:rFonts w:ascii="Times New Roman" w:hAnsi="Times New Roman" w:cs="Times New Roman"/>
                <w:b/>
                <w:i/>
                <w:sz w:val="22"/>
                <w:szCs w:val="22"/>
              </w:rPr>
            </w:pP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lastRenderedPageBreak/>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Денежные средства</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Чистая прибыль</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15%</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F849F3"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11 488 478,72 р</w:t>
            </w:r>
            <w:r w:rsidR="009B4D64" w:rsidRPr="00FE38D0">
              <w:rPr>
                <w:rFonts w:ascii="Times New Roman" w:hAnsi="Times New Roman" w:cs="Times New Roman"/>
                <w:b/>
                <w:i/>
                <w:sz w:val="22"/>
                <w:szCs w:val="22"/>
              </w:rPr>
              <w:t>уб.</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95%</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В реестре акционеров ПАО «Завод Атлант»  отдельные зарегистрированные лица не идентифицируются.</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sz w:val="22"/>
                <w:szCs w:val="22"/>
              </w:rPr>
            </w:pPr>
            <w:r w:rsidRPr="00FE38D0">
              <w:rPr>
                <w:rFonts w:ascii="Times New Roman" w:hAnsi="Times New Roman" w:cs="Times New Roman"/>
                <w:sz w:val="22"/>
                <w:szCs w:val="22"/>
              </w:rPr>
              <w:t>-</w:t>
            </w:r>
          </w:p>
        </w:tc>
      </w:tr>
    </w:tbl>
    <w:p w:rsidR="009B4D64" w:rsidRPr="00FE38D0" w:rsidRDefault="009B4D64" w:rsidP="009B4D64">
      <w:pPr>
        <w:pStyle w:val="ConsPlusNormal"/>
        <w:jc w:val="both"/>
        <w:rPr>
          <w:rFonts w:ascii="Times New Roman" w:hAnsi="Times New Roman" w:cs="Times New Roman"/>
          <w:sz w:val="22"/>
          <w:szCs w:val="22"/>
        </w:rPr>
      </w:pPr>
    </w:p>
    <w:p w:rsidR="009B4D64" w:rsidRPr="00FE38D0" w:rsidRDefault="009B4D64" w:rsidP="009B4D64">
      <w:pPr>
        <w:pStyle w:val="ConsPlusNormal"/>
        <w:jc w:val="both"/>
        <w:rPr>
          <w:rFonts w:ascii="Times New Roman" w:hAnsi="Times New Roman" w:cs="Times New Roman"/>
          <w:sz w:val="22"/>
          <w:szCs w:val="22"/>
        </w:rPr>
      </w:pPr>
    </w:p>
    <w:tbl>
      <w:tblPr>
        <w:tblW w:w="9780" w:type="dxa"/>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center"/>
              <w:rPr>
                <w:rFonts w:ascii="Times New Roman" w:hAnsi="Times New Roman" w:cs="Times New Roman"/>
                <w:sz w:val="22"/>
                <w:szCs w:val="22"/>
              </w:rPr>
            </w:pPr>
            <w:r w:rsidRPr="00FE38D0">
              <w:rPr>
                <w:rFonts w:ascii="Times New Roman" w:hAnsi="Times New Roman" w:cs="Times New Roman"/>
                <w:sz w:val="22"/>
                <w:szCs w:val="22"/>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center"/>
              <w:rPr>
                <w:rFonts w:ascii="Times New Roman" w:hAnsi="Times New Roman" w:cs="Times New Roman"/>
                <w:sz w:val="22"/>
                <w:szCs w:val="22"/>
              </w:rPr>
            </w:pPr>
            <w:r w:rsidRPr="00FE38D0">
              <w:rPr>
                <w:rFonts w:ascii="Times New Roman" w:hAnsi="Times New Roman" w:cs="Times New Roman"/>
                <w:sz w:val="22"/>
                <w:szCs w:val="22"/>
              </w:rPr>
              <w:t>Значение показателя за соответствующие отчетные периоды</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Привилегированные акции типа</w:t>
            </w:r>
            <w:proofErr w:type="gramStart"/>
            <w:r w:rsidRPr="00FE38D0">
              <w:rPr>
                <w:rFonts w:ascii="Times New Roman" w:hAnsi="Times New Roman" w:cs="Times New Roman"/>
                <w:b/>
                <w:i/>
                <w:sz w:val="22"/>
                <w:szCs w:val="22"/>
              </w:rPr>
              <w:t xml:space="preserve"> А</w:t>
            </w:r>
            <w:proofErr w:type="gramEnd"/>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Общее годовое собрание акционеров ОАО «Завод Атлант» от 26.06.2014г.</w:t>
            </w:r>
          </w:p>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Протокол Общего годового собрания акционеров ОАО «Завод Атлант»  №1 от 27.06.2014г.;</w:t>
            </w:r>
          </w:p>
          <w:p w:rsidR="009B4D64" w:rsidRPr="00FE38D0" w:rsidRDefault="009B4D64" w:rsidP="004B769A">
            <w:pPr>
              <w:pStyle w:val="ConsPlusNormal"/>
              <w:rPr>
                <w:rFonts w:ascii="Times New Roman" w:hAnsi="Times New Roman" w:cs="Times New Roman"/>
                <w:b/>
                <w:i/>
                <w:sz w:val="22"/>
                <w:szCs w:val="22"/>
              </w:rPr>
            </w:pP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tabs>
                <w:tab w:val="left" w:pos="2523"/>
              </w:tabs>
              <w:rPr>
                <w:rFonts w:ascii="Times New Roman" w:hAnsi="Times New Roman" w:cs="Times New Roman"/>
                <w:b/>
                <w:i/>
                <w:sz w:val="22"/>
                <w:szCs w:val="22"/>
              </w:rPr>
            </w:pPr>
            <w:r w:rsidRPr="00FE38D0">
              <w:rPr>
                <w:rFonts w:ascii="Times New Roman" w:hAnsi="Times New Roman" w:cs="Times New Roman"/>
                <w:b/>
                <w:i/>
                <w:sz w:val="22"/>
                <w:szCs w:val="22"/>
              </w:rPr>
              <w:t>2014г.</w:t>
            </w:r>
            <w:r w:rsidRPr="00FE38D0">
              <w:rPr>
                <w:rFonts w:ascii="Times New Roman" w:hAnsi="Times New Roman" w:cs="Times New Roman"/>
                <w:b/>
                <w:i/>
                <w:sz w:val="22"/>
                <w:szCs w:val="22"/>
              </w:rPr>
              <w:tab/>
              <w:t>- 170,26 руб.</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F849F3"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8 062 033,60</w:t>
            </w:r>
            <w:r w:rsidR="009B4D64" w:rsidRPr="00FE38D0">
              <w:rPr>
                <w:rFonts w:ascii="Times New Roman" w:hAnsi="Times New Roman" w:cs="Times New Roman"/>
                <w:b/>
                <w:i/>
                <w:sz w:val="22"/>
                <w:szCs w:val="22"/>
              </w:rPr>
              <w:t xml:space="preserve"> руб.</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В 2014 г. – 07.07.2014г.</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proofErr w:type="gramStart"/>
            <w:r w:rsidRPr="00FE38D0">
              <w:rPr>
                <w:rFonts w:ascii="Times New Roman" w:hAnsi="Times New Roman" w:cs="Times New Roman"/>
                <w:sz w:val="22"/>
                <w:szCs w:val="22"/>
              </w:rPr>
              <w:t>Отчетный период (год, квартал), за который (по итогам которого) выплачиваются (выплачивались) объявленные дивиденды</w:t>
            </w:r>
            <w:proofErr w:type="gramEnd"/>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В 2014г. по итогам 2013г.;</w:t>
            </w:r>
          </w:p>
          <w:p w:rsidR="004B769A" w:rsidRPr="00FE38D0" w:rsidRDefault="004B769A" w:rsidP="004B769A">
            <w:pPr>
              <w:pStyle w:val="ConsPlusNormal"/>
              <w:rPr>
                <w:rFonts w:ascii="Times New Roman" w:hAnsi="Times New Roman" w:cs="Times New Roman"/>
                <w:b/>
                <w:i/>
                <w:sz w:val="22"/>
                <w:szCs w:val="22"/>
              </w:rPr>
            </w:pPr>
          </w:p>
          <w:p w:rsidR="009B4D64" w:rsidRPr="00FE38D0" w:rsidRDefault="009B4D64" w:rsidP="00EE1777">
            <w:pPr>
              <w:pStyle w:val="ConsPlusNormal"/>
              <w:rPr>
                <w:rFonts w:ascii="Times New Roman" w:hAnsi="Times New Roman" w:cs="Times New Roman"/>
                <w:b/>
                <w:i/>
                <w:sz w:val="22"/>
                <w:szCs w:val="22"/>
              </w:rPr>
            </w:pP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eastAsia="Times New Roman" w:hAnsi="Times New Roman" w:cs="Times New Roman"/>
                <w:b/>
                <w:i/>
                <w:sz w:val="22"/>
                <w:szCs w:val="22"/>
              </w:rPr>
              <w:t xml:space="preserve">2014г.- </w:t>
            </w:r>
            <w:r w:rsidRPr="00FE38D0">
              <w:rPr>
                <w:rFonts w:ascii="Times New Roman" w:hAnsi="Times New Roman" w:cs="Times New Roman"/>
                <w:b/>
                <w:i/>
                <w:sz w:val="22"/>
                <w:szCs w:val="22"/>
              </w:rPr>
              <w:t>В течени</w:t>
            </w:r>
            <w:proofErr w:type="gramStart"/>
            <w:r w:rsidRPr="00FE38D0">
              <w:rPr>
                <w:rFonts w:ascii="Times New Roman" w:hAnsi="Times New Roman" w:cs="Times New Roman"/>
                <w:b/>
                <w:i/>
                <w:sz w:val="22"/>
                <w:szCs w:val="22"/>
              </w:rPr>
              <w:t>и</w:t>
            </w:r>
            <w:proofErr w:type="gramEnd"/>
            <w:r w:rsidRPr="00FE38D0">
              <w:rPr>
                <w:rFonts w:ascii="Times New Roman" w:hAnsi="Times New Roman" w:cs="Times New Roman"/>
                <w:b/>
                <w:i/>
                <w:sz w:val="22"/>
                <w:szCs w:val="22"/>
              </w:rPr>
              <w:t xml:space="preserve"> 25 рабочих дней с  даты с составления списка лиц , </w:t>
            </w:r>
            <w:r w:rsidRPr="00FE38D0">
              <w:rPr>
                <w:rFonts w:ascii="Times New Roman" w:hAnsi="Times New Roman" w:cs="Times New Roman"/>
                <w:b/>
                <w:i/>
                <w:sz w:val="22"/>
                <w:szCs w:val="22"/>
              </w:rPr>
              <w:lastRenderedPageBreak/>
              <w:t>имеющих право на получение дивидендов</w:t>
            </w:r>
            <w:r w:rsidR="00CD716B" w:rsidRPr="00FE38D0">
              <w:rPr>
                <w:rFonts w:ascii="Times New Roman" w:hAnsi="Times New Roman" w:cs="Times New Roman"/>
                <w:b/>
                <w:i/>
                <w:sz w:val="22"/>
                <w:szCs w:val="22"/>
              </w:rPr>
              <w:t xml:space="preserve"> – дата списка лиц 07.07.2014</w:t>
            </w:r>
            <w:r w:rsidRPr="00FE38D0">
              <w:rPr>
                <w:rFonts w:ascii="Times New Roman" w:hAnsi="Times New Roman" w:cs="Times New Roman"/>
                <w:b/>
                <w:i/>
                <w:sz w:val="22"/>
                <w:szCs w:val="22"/>
              </w:rPr>
              <w:t>;</w:t>
            </w:r>
          </w:p>
          <w:p w:rsidR="009B4D64" w:rsidRPr="00FE38D0" w:rsidRDefault="009B4D64" w:rsidP="009B4D64">
            <w:pPr>
              <w:pStyle w:val="ConsPlusNormal"/>
              <w:rPr>
                <w:rFonts w:ascii="Times New Roman" w:eastAsia="Times New Roman" w:hAnsi="Times New Roman" w:cs="Times New Roman"/>
                <w:b/>
                <w:i/>
                <w:sz w:val="22"/>
                <w:szCs w:val="22"/>
              </w:rPr>
            </w:pP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lastRenderedPageBreak/>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Денежные средства</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Чистая прибыль</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10%</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F849F3" w:rsidP="00F849F3">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7 658 931,35</w:t>
            </w:r>
            <w:r w:rsidR="009B4D64" w:rsidRPr="00FE38D0">
              <w:rPr>
                <w:rFonts w:ascii="Times New Roman" w:hAnsi="Times New Roman" w:cs="Times New Roman"/>
                <w:b/>
                <w:i/>
                <w:sz w:val="22"/>
                <w:szCs w:val="22"/>
              </w:rPr>
              <w:t xml:space="preserve"> руб.</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95%</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В реестре акционеров ПАО «Завод Атлант»  отдельные зарегистрированные лица не идентифицируются.</w:t>
            </w:r>
          </w:p>
        </w:tc>
      </w:tr>
      <w:tr w:rsidR="009B4D64" w:rsidRPr="00FE38D0" w:rsidTr="009B4D64">
        <w:tc>
          <w:tcPr>
            <w:tcW w:w="5846"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jc w:val="both"/>
              <w:rPr>
                <w:rFonts w:ascii="Times New Roman" w:hAnsi="Times New Roman" w:cs="Times New Roman"/>
                <w:sz w:val="22"/>
                <w:szCs w:val="22"/>
              </w:rPr>
            </w:pPr>
            <w:r w:rsidRPr="00FE38D0">
              <w:rPr>
                <w:rFonts w:ascii="Times New Roman" w:hAnsi="Times New Roman" w:cs="Times New Roman"/>
                <w:sz w:val="22"/>
                <w:szCs w:val="22"/>
              </w:rPr>
              <w:t>Иные сведения об объявленных и (или) выплаченных дивидендах, указываемые эмитентом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9B4D64" w:rsidRPr="00FE38D0" w:rsidRDefault="009B4D64" w:rsidP="009B4D64">
            <w:pPr>
              <w:pStyle w:val="ConsPlusNormal"/>
              <w:rPr>
                <w:rFonts w:ascii="Times New Roman" w:hAnsi="Times New Roman" w:cs="Times New Roman"/>
                <w:sz w:val="22"/>
                <w:szCs w:val="22"/>
              </w:rPr>
            </w:pPr>
            <w:r w:rsidRPr="00FE38D0">
              <w:rPr>
                <w:rFonts w:ascii="Times New Roman" w:hAnsi="Times New Roman" w:cs="Times New Roman"/>
                <w:sz w:val="22"/>
                <w:szCs w:val="22"/>
              </w:rPr>
              <w:t>-</w:t>
            </w:r>
          </w:p>
        </w:tc>
      </w:tr>
    </w:tbl>
    <w:p w:rsidR="007F32AA" w:rsidRPr="00FE38D0" w:rsidRDefault="007F32AA" w:rsidP="00A445F3">
      <w:pPr>
        <w:pStyle w:val="ConsPlusNormal"/>
        <w:rPr>
          <w:rFonts w:ascii="Times New Roman" w:hAnsi="Times New Roman" w:cs="Times New Roman"/>
          <w:b/>
          <w:i/>
          <w:sz w:val="22"/>
          <w:szCs w:val="22"/>
        </w:rPr>
      </w:pPr>
    </w:p>
    <w:p w:rsidR="00A445F3" w:rsidRPr="00FE38D0" w:rsidRDefault="00A445F3" w:rsidP="00A445F3">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 xml:space="preserve">В 2015г. </w:t>
      </w:r>
      <w:proofErr w:type="gramStart"/>
      <w:r w:rsidRPr="00FE38D0">
        <w:rPr>
          <w:rFonts w:ascii="Times New Roman" w:hAnsi="Times New Roman" w:cs="Times New Roman"/>
          <w:b/>
          <w:i/>
          <w:sz w:val="22"/>
          <w:szCs w:val="22"/>
        </w:rPr>
        <w:t>–р</w:t>
      </w:r>
      <w:proofErr w:type="gramEnd"/>
      <w:r w:rsidRPr="00FE38D0">
        <w:rPr>
          <w:rFonts w:ascii="Times New Roman" w:hAnsi="Times New Roman" w:cs="Times New Roman"/>
          <w:b/>
          <w:i/>
          <w:sz w:val="22"/>
          <w:szCs w:val="22"/>
        </w:rPr>
        <w:t>ешение о выплате дивидендов принято не было;</w:t>
      </w:r>
    </w:p>
    <w:p w:rsidR="00A445F3" w:rsidRPr="00FE38D0" w:rsidRDefault="00A445F3" w:rsidP="00A445F3">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 xml:space="preserve">В 2016г. </w:t>
      </w:r>
      <w:proofErr w:type="gramStart"/>
      <w:r w:rsidRPr="00FE38D0">
        <w:rPr>
          <w:rFonts w:ascii="Times New Roman" w:hAnsi="Times New Roman" w:cs="Times New Roman"/>
          <w:b/>
          <w:i/>
          <w:sz w:val="22"/>
          <w:szCs w:val="22"/>
        </w:rPr>
        <w:t>–р</w:t>
      </w:r>
      <w:proofErr w:type="gramEnd"/>
      <w:r w:rsidRPr="00FE38D0">
        <w:rPr>
          <w:rFonts w:ascii="Times New Roman" w:hAnsi="Times New Roman" w:cs="Times New Roman"/>
          <w:b/>
          <w:i/>
          <w:sz w:val="22"/>
          <w:szCs w:val="22"/>
        </w:rPr>
        <w:t>ешение о выплате дивидендов принято не было</w:t>
      </w:r>
      <w:r w:rsidR="007F32AA" w:rsidRPr="00FE38D0">
        <w:rPr>
          <w:rFonts w:ascii="Times New Roman" w:hAnsi="Times New Roman" w:cs="Times New Roman"/>
          <w:b/>
          <w:i/>
          <w:sz w:val="22"/>
          <w:szCs w:val="22"/>
        </w:rPr>
        <w:t>;</w:t>
      </w:r>
    </w:p>
    <w:p w:rsidR="00A445F3" w:rsidRPr="00FE38D0" w:rsidRDefault="00A445F3" w:rsidP="00A445F3">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В 2017г. – решение о выплате дивидендов принято не было</w:t>
      </w:r>
      <w:r w:rsidR="007F32AA" w:rsidRPr="00FE38D0">
        <w:rPr>
          <w:rFonts w:ascii="Times New Roman" w:hAnsi="Times New Roman" w:cs="Times New Roman"/>
          <w:b/>
          <w:i/>
          <w:sz w:val="22"/>
          <w:szCs w:val="22"/>
        </w:rPr>
        <w:t>;</w:t>
      </w:r>
    </w:p>
    <w:p w:rsidR="007F32AA" w:rsidRPr="00FE38D0" w:rsidRDefault="00A445F3" w:rsidP="007F32AA">
      <w:pPr>
        <w:pStyle w:val="ConsPlusNormal"/>
        <w:rPr>
          <w:rFonts w:ascii="Times New Roman" w:hAnsi="Times New Roman" w:cs="Times New Roman"/>
          <w:b/>
          <w:i/>
          <w:sz w:val="22"/>
          <w:szCs w:val="22"/>
        </w:rPr>
      </w:pPr>
      <w:r w:rsidRPr="00FE38D0">
        <w:rPr>
          <w:rFonts w:ascii="Times New Roman" w:hAnsi="Times New Roman" w:cs="Times New Roman"/>
          <w:b/>
          <w:i/>
          <w:sz w:val="22"/>
          <w:szCs w:val="22"/>
        </w:rPr>
        <w:t>В 2018г. – решение о выплате дивидендов принято не было</w:t>
      </w:r>
      <w:r w:rsidR="007F32AA" w:rsidRPr="00FE38D0">
        <w:rPr>
          <w:rFonts w:ascii="Times New Roman" w:hAnsi="Times New Roman" w:cs="Times New Roman"/>
          <w:b/>
          <w:i/>
          <w:sz w:val="22"/>
          <w:szCs w:val="22"/>
        </w:rPr>
        <w:t>;</w:t>
      </w:r>
    </w:p>
    <w:p w:rsidR="00F41412" w:rsidRPr="00FE38D0" w:rsidRDefault="004A1CAD" w:rsidP="00F41412">
      <w:pPr>
        <w:pStyle w:val="ConsPlusNormal"/>
        <w:rPr>
          <w:rFonts w:ascii="Times New Roman" w:hAnsi="Times New Roman" w:cs="Times New Roman"/>
          <w:b/>
          <w:i/>
          <w:sz w:val="22"/>
          <w:szCs w:val="22"/>
        </w:rPr>
      </w:pPr>
      <w:r>
        <w:rPr>
          <w:rFonts w:ascii="Times New Roman" w:hAnsi="Times New Roman" w:cs="Times New Roman"/>
          <w:b/>
          <w:i/>
          <w:sz w:val="22"/>
          <w:szCs w:val="22"/>
        </w:rPr>
        <w:t>6</w:t>
      </w:r>
      <w:r w:rsidR="00A445F3" w:rsidRPr="00FE38D0">
        <w:rPr>
          <w:rFonts w:ascii="Times New Roman" w:hAnsi="Times New Roman" w:cs="Times New Roman"/>
          <w:b/>
          <w:i/>
          <w:sz w:val="22"/>
          <w:szCs w:val="22"/>
        </w:rPr>
        <w:t xml:space="preserve"> ме</w:t>
      </w:r>
      <w:r w:rsidR="007F32AA" w:rsidRPr="00FE38D0">
        <w:rPr>
          <w:rFonts w:ascii="Times New Roman" w:hAnsi="Times New Roman" w:cs="Times New Roman"/>
          <w:b/>
          <w:i/>
          <w:sz w:val="22"/>
          <w:szCs w:val="22"/>
        </w:rPr>
        <w:t>с. 2019г.- решение о выплате див</w:t>
      </w:r>
      <w:r w:rsidR="00A445F3" w:rsidRPr="00FE38D0">
        <w:rPr>
          <w:rFonts w:ascii="Times New Roman" w:hAnsi="Times New Roman" w:cs="Times New Roman"/>
          <w:b/>
          <w:i/>
          <w:sz w:val="22"/>
          <w:szCs w:val="22"/>
        </w:rPr>
        <w:t xml:space="preserve">идендов </w:t>
      </w:r>
      <w:r w:rsidR="00F41412" w:rsidRPr="00FE38D0">
        <w:rPr>
          <w:rFonts w:ascii="Times New Roman" w:hAnsi="Times New Roman" w:cs="Times New Roman"/>
          <w:b/>
          <w:i/>
          <w:sz w:val="22"/>
          <w:szCs w:val="22"/>
        </w:rPr>
        <w:t>принято не было;</w:t>
      </w:r>
    </w:p>
    <w:p w:rsidR="00F41412" w:rsidRDefault="00F41412" w:rsidP="00F41412">
      <w:pPr>
        <w:pStyle w:val="ConsPlusNormal"/>
      </w:pPr>
    </w:p>
    <w:p w:rsidR="0065571E" w:rsidRPr="00F41412" w:rsidRDefault="0065571E" w:rsidP="00F41412">
      <w:pPr>
        <w:pStyle w:val="ConsPlusNormal"/>
        <w:rPr>
          <w:rFonts w:ascii="Times New Roman" w:hAnsi="Times New Roman" w:cs="Times New Roman"/>
          <w:b/>
          <w:sz w:val="22"/>
          <w:szCs w:val="22"/>
        </w:rPr>
      </w:pPr>
      <w:r w:rsidRPr="00F41412">
        <w:rPr>
          <w:rFonts w:ascii="Times New Roman" w:hAnsi="Times New Roman" w:cs="Times New Roman"/>
          <w:b/>
          <w:sz w:val="22"/>
          <w:szCs w:val="22"/>
        </w:rPr>
        <w:t>8.7.2. Сведения о начисленных и выплаченных доходах по облигациям эмитента</w:t>
      </w:r>
    </w:p>
    <w:p w:rsidR="00B82160" w:rsidRPr="00FE38D0" w:rsidRDefault="0065571E" w:rsidP="00FE38D0">
      <w:pPr>
        <w:ind w:left="200"/>
        <w:rPr>
          <w:b/>
          <w:sz w:val="22"/>
          <w:szCs w:val="22"/>
        </w:rPr>
      </w:pPr>
      <w:r w:rsidRPr="00FE38D0">
        <w:rPr>
          <w:rStyle w:val="Subst"/>
          <w:b w:val="0"/>
          <w:bCs/>
          <w:iCs/>
          <w:sz w:val="22"/>
          <w:szCs w:val="22"/>
        </w:rPr>
        <w:t>Эмитент не осуществлял эмиссию облигаций</w:t>
      </w:r>
    </w:p>
    <w:p w:rsidR="0065571E" w:rsidRPr="00FE38D0" w:rsidRDefault="0065571E">
      <w:pPr>
        <w:pStyle w:val="2"/>
      </w:pPr>
      <w:bookmarkStart w:id="99" w:name="_Toc14270321"/>
      <w:r w:rsidRPr="00FE38D0">
        <w:t>8.8. Иные сведения</w:t>
      </w:r>
      <w:bookmarkEnd w:id="99"/>
    </w:p>
    <w:p w:rsidR="0065571E" w:rsidRPr="00FE38D0" w:rsidRDefault="0065571E">
      <w:pPr>
        <w:ind w:left="200"/>
        <w:rPr>
          <w:b/>
          <w:sz w:val="22"/>
          <w:szCs w:val="22"/>
        </w:rPr>
      </w:pPr>
      <w:r w:rsidRPr="00FE38D0">
        <w:rPr>
          <w:rStyle w:val="Subst"/>
          <w:b w:val="0"/>
          <w:bCs/>
          <w:iCs/>
          <w:sz w:val="22"/>
          <w:szCs w:val="22"/>
        </w:rPr>
        <w:t>Информация отсутствует</w:t>
      </w:r>
    </w:p>
    <w:p w:rsidR="0065571E" w:rsidRPr="00FE38D0" w:rsidRDefault="0065571E">
      <w:pPr>
        <w:pStyle w:val="2"/>
      </w:pPr>
      <w:bookmarkStart w:id="100" w:name="_Toc14270322"/>
      <w:r w:rsidRPr="00FE38D0">
        <w:t xml:space="preserve">8.9. Сведения о представляемых ценных бумагах и эмитенте представляемых ценных бумаг, право </w:t>
      </w:r>
      <w:proofErr w:type="gramStart"/>
      <w:r w:rsidRPr="00FE38D0">
        <w:t>собственности</w:t>
      </w:r>
      <w:proofErr w:type="gramEnd"/>
      <w:r w:rsidRPr="00FE38D0">
        <w:t xml:space="preserve"> на которые удостоверяется российскими депозитарными расписками</w:t>
      </w:r>
      <w:bookmarkEnd w:id="100"/>
    </w:p>
    <w:p w:rsidR="0065571E" w:rsidRPr="00FE38D0" w:rsidRDefault="0065571E">
      <w:pPr>
        <w:ind w:left="200"/>
        <w:rPr>
          <w:b/>
          <w:sz w:val="22"/>
          <w:szCs w:val="22"/>
        </w:rPr>
      </w:pPr>
      <w:r w:rsidRPr="00FE38D0">
        <w:rPr>
          <w:rStyle w:val="Subst"/>
          <w:b w:val="0"/>
          <w:bCs/>
          <w:iCs/>
          <w:sz w:val="22"/>
          <w:szCs w:val="22"/>
        </w:rPr>
        <w:t xml:space="preserve">Эмитент не является эмитентом представляемых ценных бумаг, право </w:t>
      </w:r>
      <w:proofErr w:type="gramStart"/>
      <w:r w:rsidRPr="00FE38D0">
        <w:rPr>
          <w:rStyle w:val="Subst"/>
          <w:b w:val="0"/>
          <w:bCs/>
          <w:iCs/>
          <w:sz w:val="22"/>
          <w:szCs w:val="22"/>
        </w:rPr>
        <w:t>собственности</w:t>
      </w:r>
      <w:proofErr w:type="gramEnd"/>
      <w:r w:rsidRPr="00FE38D0">
        <w:rPr>
          <w:rStyle w:val="Subst"/>
          <w:b w:val="0"/>
          <w:bCs/>
          <w:iCs/>
          <w:sz w:val="22"/>
          <w:szCs w:val="22"/>
        </w:rPr>
        <w:t xml:space="preserve"> на которые удостоверяется российскими депозитарными расписками</w:t>
      </w:r>
      <w:r w:rsidR="007017F5" w:rsidRPr="00FE38D0">
        <w:rPr>
          <w:rStyle w:val="Subst"/>
          <w:b w:val="0"/>
          <w:bCs/>
          <w:iCs/>
          <w:sz w:val="22"/>
          <w:szCs w:val="22"/>
        </w:rPr>
        <w:t>.</w:t>
      </w:r>
    </w:p>
    <w:p w:rsidR="00EA5895" w:rsidRDefault="00EA5895" w:rsidP="00DC27BB">
      <w:pPr>
        <w:pStyle w:val="2"/>
        <w:rPr>
          <w:rStyle w:val="FontStyle14"/>
          <w:rFonts w:ascii="Times New Roman" w:hAnsi="Times New Roman" w:cs="Times New Roman"/>
          <w:b w:val="0"/>
        </w:rPr>
      </w:pPr>
    </w:p>
    <w:p w:rsidR="00252040" w:rsidRDefault="00252040" w:rsidP="00252040"/>
    <w:p w:rsidR="00252040" w:rsidRDefault="00252040" w:rsidP="00252040"/>
    <w:p w:rsidR="00252040" w:rsidRDefault="00252040" w:rsidP="00252040"/>
    <w:sectPr w:rsidR="00252040" w:rsidSect="004A1CAD">
      <w:footerReference w:type="default" r:id="rId9"/>
      <w:pgSz w:w="11905" w:h="16837"/>
      <w:pgMar w:top="568" w:right="816" w:bottom="1440" w:left="141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BF" w:rsidRDefault="002558BF">
      <w:pPr>
        <w:spacing w:before="0" w:after="0"/>
      </w:pPr>
      <w:r>
        <w:separator/>
      </w:r>
    </w:p>
  </w:endnote>
  <w:endnote w:type="continuationSeparator" w:id="0">
    <w:p w:rsidR="002558BF" w:rsidRDefault="002558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BF" w:rsidRDefault="002558BF">
    <w:pPr>
      <w:framePr w:wrap="auto" w:hAnchor="text" w:xAlign="right"/>
      <w:spacing w:before="0" w:after="0"/>
    </w:pPr>
    <w:r>
      <w:fldChar w:fldCharType="begin"/>
    </w:r>
    <w:r>
      <w:instrText>PAGE</w:instrText>
    </w:r>
    <w:r>
      <w:fldChar w:fldCharType="separate"/>
    </w:r>
    <w:r w:rsidR="00187FD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BF" w:rsidRDefault="002558BF">
      <w:pPr>
        <w:spacing w:before="0" w:after="0"/>
      </w:pPr>
      <w:r>
        <w:separator/>
      </w:r>
    </w:p>
  </w:footnote>
  <w:footnote w:type="continuationSeparator" w:id="0">
    <w:p w:rsidR="002558BF" w:rsidRDefault="002558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pt;height:11.2pt" o:bullet="t">
        <v:imagedata r:id="rId1" o:title="BD14565_"/>
      </v:shape>
    </w:pict>
  </w:numPicBullet>
  <w:abstractNum w:abstractNumId="0">
    <w:nsid w:val="021E6459"/>
    <w:multiLevelType w:val="singleLevel"/>
    <w:tmpl w:val="0EFAD8CE"/>
    <w:lvl w:ilvl="0">
      <w:start w:val="1"/>
      <w:numFmt w:val="decimal"/>
      <w:lvlText w:val="%1)"/>
      <w:legacy w:legacy="1" w:legacySpace="0" w:legacyIndent="288"/>
      <w:lvlJc w:val="left"/>
      <w:rPr>
        <w:rFonts w:ascii="Times New Roman" w:hAnsi="Times New Roman" w:cs="Times New Roman" w:hint="default"/>
      </w:rPr>
    </w:lvl>
  </w:abstractNum>
  <w:abstractNum w:abstractNumId="1">
    <w:nsid w:val="023A1328"/>
    <w:multiLevelType w:val="hybridMultilevel"/>
    <w:tmpl w:val="56C63FEA"/>
    <w:lvl w:ilvl="0" w:tplc="4438812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427F4"/>
    <w:multiLevelType w:val="hybridMultilevel"/>
    <w:tmpl w:val="D0E45880"/>
    <w:lvl w:ilvl="0" w:tplc="1C322D7E">
      <w:start w:val="1"/>
      <w:numFmt w:val="bullet"/>
      <w:lvlText w:val="-"/>
      <w:lvlJc w:val="left"/>
      <w:pPr>
        <w:ind w:left="780" w:hanging="360"/>
      </w:pPr>
      <w:rPr>
        <w:rFonts w:ascii="Arial" w:hAnsi="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7A03423"/>
    <w:multiLevelType w:val="singleLevel"/>
    <w:tmpl w:val="CC52EF12"/>
    <w:lvl w:ilvl="0">
      <w:start w:val="4"/>
      <w:numFmt w:val="bullet"/>
      <w:lvlText w:val="-"/>
      <w:lvlJc w:val="left"/>
      <w:pPr>
        <w:tabs>
          <w:tab w:val="num" w:pos="1080"/>
        </w:tabs>
        <w:ind w:left="1080" w:hanging="360"/>
      </w:pPr>
      <w:rPr>
        <w:rFonts w:hint="default"/>
      </w:rPr>
    </w:lvl>
  </w:abstractNum>
  <w:abstractNum w:abstractNumId="4">
    <w:nsid w:val="138E56DB"/>
    <w:multiLevelType w:val="hybridMultilevel"/>
    <w:tmpl w:val="53D22AE8"/>
    <w:lvl w:ilvl="0" w:tplc="4438812C">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7C6754"/>
    <w:multiLevelType w:val="singleLevel"/>
    <w:tmpl w:val="83D28240"/>
    <w:lvl w:ilvl="0">
      <w:start w:val="1"/>
      <w:numFmt w:val="decimal"/>
      <w:lvlText w:val="%1)"/>
      <w:legacy w:legacy="1" w:legacySpace="0" w:legacyIndent="288"/>
      <w:lvlJc w:val="left"/>
      <w:rPr>
        <w:rFonts w:ascii="Times New Roman" w:hAnsi="Times New Roman" w:cs="Times New Roman" w:hint="default"/>
      </w:rPr>
    </w:lvl>
  </w:abstractNum>
  <w:abstractNum w:abstractNumId="6">
    <w:nsid w:val="174144E4"/>
    <w:multiLevelType w:val="hybridMultilevel"/>
    <w:tmpl w:val="7FFAF980"/>
    <w:lvl w:ilvl="0" w:tplc="840C48A6">
      <w:start w:val="1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6617A6"/>
    <w:multiLevelType w:val="singleLevel"/>
    <w:tmpl w:val="E7A086F0"/>
    <w:lvl w:ilvl="0">
      <w:start w:val="1"/>
      <w:numFmt w:val="bullet"/>
      <w:suff w:val="space"/>
      <w:lvlText w:val=""/>
      <w:lvlJc w:val="left"/>
      <w:pPr>
        <w:ind w:left="0" w:firstLine="0"/>
      </w:pPr>
      <w:rPr>
        <w:rFonts w:ascii="Symbol" w:hAnsi="Symbol" w:hint="default"/>
      </w:rPr>
    </w:lvl>
  </w:abstractNum>
  <w:abstractNum w:abstractNumId="8">
    <w:nsid w:val="1E3A558C"/>
    <w:multiLevelType w:val="hybridMultilevel"/>
    <w:tmpl w:val="26F296BE"/>
    <w:lvl w:ilvl="0" w:tplc="4438812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372AB"/>
    <w:multiLevelType w:val="singleLevel"/>
    <w:tmpl w:val="CF020EDE"/>
    <w:lvl w:ilvl="0">
      <w:start w:val="3"/>
      <w:numFmt w:val="decimal"/>
      <w:lvlText w:val="%1)"/>
      <w:legacy w:legacy="1" w:legacySpace="0" w:legacyIndent="370"/>
      <w:lvlJc w:val="left"/>
      <w:rPr>
        <w:rFonts w:ascii="Times New Roman" w:hAnsi="Times New Roman" w:cs="Times New Roman" w:hint="default"/>
      </w:rPr>
    </w:lvl>
  </w:abstractNum>
  <w:abstractNum w:abstractNumId="10">
    <w:nsid w:val="1FA64F39"/>
    <w:multiLevelType w:val="hybridMultilevel"/>
    <w:tmpl w:val="582C1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E3CDA"/>
    <w:multiLevelType w:val="hybridMultilevel"/>
    <w:tmpl w:val="DE143A44"/>
    <w:lvl w:ilvl="0" w:tplc="D49E45AA">
      <w:start w:val="45"/>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93231"/>
    <w:multiLevelType w:val="hybridMultilevel"/>
    <w:tmpl w:val="5BFE8DDE"/>
    <w:lvl w:ilvl="0" w:tplc="4EC2F784">
      <w:start w:val="1"/>
      <w:numFmt w:val="decimal"/>
      <w:lvlText w:val="%1."/>
      <w:lvlJc w:val="left"/>
      <w:pPr>
        <w:tabs>
          <w:tab w:val="num" w:pos="720"/>
        </w:tabs>
        <w:ind w:left="720" w:hanging="360"/>
      </w:pPr>
      <w:rPr>
        <w:rFonts w:cs="Times New Roman"/>
      </w:rPr>
    </w:lvl>
    <w:lvl w:ilvl="1" w:tplc="1B20131A">
      <w:start w:val="1"/>
      <w:numFmt w:val="decimal"/>
      <w:lvlText w:val="%2)"/>
      <w:lvlJc w:val="left"/>
      <w:pPr>
        <w:tabs>
          <w:tab w:val="num" w:pos="2115"/>
        </w:tabs>
        <w:ind w:left="2115" w:hanging="1035"/>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46C00DB"/>
    <w:multiLevelType w:val="hybridMultilevel"/>
    <w:tmpl w:val="1BCA7EC8"/>
    <w:lvl w:ilvl="0" w:tplc="1C322D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E745E"/>
    <w:multiLevelType w:val="singleLevel"/>
    <w:tmpl w:val="5F024708"/>
    <w:lvl w:ilvl="0">
      <w:start w:val="1"/>
      <w:numFmt w:val="bullet"/>
      <w:lvlText w:val=""/>
      <w:lvlJc w:val="left"/>
      <w:pPr>
        <w:tabs>
          <w:tab w:val="num" w:pos="360"/>
        </w:tabs>
        <w:ind w:left="360" w:hanging="360"/>
      </w:pPr>
      <w:rPr>
        <w:rFonts w:ascii="Symbol" w:hAnsi="Symbol" w:hint="default"/>
      </w:rPr>
    </w:lvl>
  </w:abstractNum>
  <w:abstractNum w:abstractNumId="15">
    <w:nsid w:val="2DAA1F1B"/>
    <w:multiLevelType w:val="hybridMultilevel"/>
    <w:tmpl w:val="4C5AA8DE"/>
    <w:lvl w:ilvl="0" w:tplc="7018CAB4">
      <w:start w:val="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C5F2B"/>
    <w:multiLevelType w:val="hybridMultilevel"/>
    <w:tmpl w:val="ED20A614"/>
    <w:lvl w:ilvl="0" w:tplc="22683CD8">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3E350C"/>
    <w:multiLevelType w:val="hybridMultilevel"/>
    <w:tmpl w:val="6D605E50"/>
    <w:lvl w:ilvl="0" w:tplc="2F649BDA">
      <w:start w:val="34"/>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BF74EE"/>
    <w:multiLevelType w:val="hybridMultilevel"/>
    <w:tmpl w:val="E0D25888"/>
    <w:lvl w:ilvl="0" w:tplc="04190011">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30240831"/>
    <w:multiLevelType w:val="hybridMultilevel"/>
    <w:tmpl w:val="EABA70F4"/>
    <w:lvl w:ilvl="0" w:tplc="4438812C">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43E5E57"/>
    <w:multiLevelType w:val="hybridMultilevel"/>
    <w:tmpl w:val="FE9654D6"/>
    <w:lvl w:ilvl="0" w:tplc="57306192">
      <w:start w:val="1"/>
      <w:numFmt w:val="decimal"/>
      <w:lvlText w:val="1.%1."/>
      <w:lvlJc w:val="left"/>
      <w:pPr>
        <w:tabs>
          <w:tab w:val="num" w:pos="2160"/>
        </w:tabs>
        <w:ind w:left="1440"/>
      </w:pPr>
      <w:rPr>
        <w:rFonts w:ascii="Times New Roman" w:hAnsi="Times New Roman" w:cs="Arial" w:hint="default"/>
        <w:b w:val="0"/>
        <w:i w:val="0"/>
        <w:sz w:val="24"/>
        <w:szCs w:val="24"/>
      </w:rPr>
    </w:lvl>
    <w:lvl w:ilvl="1" w:tplc="D732154C">
      <w:start w:val="1"/>
      <w:numFmt w:val="decimal"/>
      <w:lvlText w:val="%2)"/>
      <w:lvlJc w:val="left"/>
      <w:pPr>
        <w:tabs>
          <w:tab w:val="num" w:pos="1440"/>
        </w:tabs>
        <w:ind w:left="1440" w:hanging="360"/>
      </w:pPr>
      <w:rPr>
        <w:rFonts w:cs="Times New Roman" w:hint="default"/>
      </w:rPr>
    </w:lvl>
    <w:lvl w:ilvl="2" w:tplc="56CAD458">
      <w:start w:val="1"/>
      <w:numFmt w:val="bullet"/>
      <w:lvlText w:val="­"/>
      <w:lvlJc w:val="left"/>
      <w:pPr>
        <w:tabs>
          <w:tab w:val="num" w:pos="2160"/>
        </w:tabs>
        <w:ind w:left="2160" w:hanging="180"/>
      </w:pPr>
      <w:rPr>
        <w:rFonts w:ascii="Courier New" w:hAnsi="Courier New"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CED1323"/>
    <w:multiLevelType w:val="hybridMultilevel"/>
    <w:tmpl w:val="B04610A4"/>
    <w:lvl w:ilvl="0" w:tplc="1C322D7E">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24AB8"/>
    <w:multiLevelType w:val="hybridMultilevel"/>
    <w:tmpl w:val="686A492E"/>
    <w:lvl w:ilvl="0" w:tplc="1C322D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384102"/>
    <w:multiLevelType w:val="hybridMultilevel"/>
    <w:tmpl w:val="67C21054"/>
    <w:lvl w:ilvl="0" w:tplc="050E6C98">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E34203F"/>
    <w:multiLevelType w:val="hybridMultilevel"/>
    <w:tmpl w:val="DE3C2BB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41452A0F"/>
    <w:multiLevelType w:val="hybridMultilevel"/>
    <w:tmpl w:val="AAB09DE6"/>
    <w:lvl w:ilvl="0" w:tplc="FE943C82">
      <w:start w:val="1"/>
      <w:numFmt w:val="bullet"/>
      <w:suff w:val="space"/>
      <w:lvlText w:val=""/>
      <w:lvlJc w:val="left"/>
      <w:pPr>
        <w:ind w:left="567" w:firstLine="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520E1BCF"/>
    <w:multiLevelType w:val="hybridMultilevel"/>
    <w:tmpl w:val="F9E675F8"/>
    <w:lvl w:ilvl="0" w:tplc="1C322D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E2449A"/>
    <w:multiLevelType w:val="hybridMultilevel"/>
    <w:tmpl w:val="F08E290A"/>
    <w:lvl w:ilvl="0" w:tplc="E11C90B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4741E54"/>
    <w:multiLevelType w:val="hybridMultilevel"/>
    <w:tmpl w:val="6DC6BE82"/>
    <w:lvl w:ilvl="0" w:tplc="1C322D7E">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1369A7"/>
    <w:multiLevelType w:val="hybridMultilevel"/>
    <w:tmpl w:val="F44A43FC"/>
    <w:lvl w:ilvl="0" w:tplc="4438812C">
      <w:start w:val="1"/>
      <w:numFmt w:val="bullet"/>
      <w:lvlText w:val=""/>
      <w:lvlPicBulletId w:val="0"/>
      <w:lvlJc w:val="left"/>
      <w:pPr>
        <w:ind w:left="163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466EC7"/>
    <w:multiLevelType w:val="hybridMultilevel"/>
    <w:tmpl w:val="2D72D0EC"/>
    <w:lvl w:ilvl="0" w:tplc="39A02C4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6510BF"/>
    <w:multiLevelType w:val="singleLevel"/>
    <w:tmpl w:val="45460BD2"/>
    <w:lvl w:ilvl="0">
      <w:start w:val="3"/>
      <w:numFmt w:val="decimal"/>
      <w:lvlText w:val="%1)"/>
      <w:legacy w:legacy="1" w:legacySpace="0" w:legacyIndent="370"/>
      <w:lvlJc w:val="left"/>
      <w:rPr>
        <w:rFonts w:ascii="Times New Roman" w:hAnsi="Times New Roman" w:cs="Times New Roman" w:hint="default"/>
      </w:rPr>
    </w:lvl>
  </w:abstractNum>
  <w:abstractNum w:abstractNumId="32">
    <w:nsid w:val="5A496DAB"/>
    <w:multiLevelType w:val="hybridMultilevel"/>
    <w:tmpl w:val="3B0E1702"/>
    <w:lvl w:ilvl="0" w:tplc="01AC86E6">
      <w:start w:val="1"/>
      <w:numFmt w:val="decimal"/>
      <w:lvlText w:val="%1."/>
      <w:lvlJc w:val="left"/>
      <w:pPr>
        <w:ind w:left="928" w:hanging="360"/>
      </w:pPr>
      <w:rPr>
        <w:b/>
        <w:i/>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2957D4"/>
    <w:multiLevelType w:val="hybridMultilevel"/>
    <w:tmpl w:val="F83EEF5C"/>
    <w:lvl w:ilvl="0" w:tplc="CFB4CC2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083DFB"/>
    <w:multiLevelType w:val="hybridMultilevel"/>
    <w:tmpl w:val="22403BAE"/>
    <w:lvl w:ilvl="0" w:tplc="1C322D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100987"/>
    <w:multiLevelType w:val="hybridMultilevel"/>
    <w:tmpl w:val="F18E9C74"/>
    <w:lvl w:ilvl="0" w:tplc="99F02A10">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9755F5"/>
    <w:multiLevelType w:val="hybridMultilevel"/>
    <w:tmpl w:val="901AD9CE"/>
    <w:lvl w:ilvl="0" w:tplc="4438812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3D05BA"/>
    <w:multiLevelType w:val="hybridMultilevel"/>
    <w:tmpl w:val="A1DCF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4215BA"/>
    <w:multiLevelType w:val="hybridMultilevel"/>
    <w:tmpl w:val="FE4C375A"/>
    <w:lvl w:ilvl="0" w:tplc="4438812C">
      <w:start w:val="1"/>
      <w:numFmt w:val="bullet"/>
      <w:lvlText w:val=""/>
      <w:lvlPicBulletId w:val="0"/>
      <w:lvlJc w:val="left"/>
      <w:pPr>
        <w:ind w:left="1170" w:hanging="360"/>
      </w:pPr>
      <w:rPr>
        <w:rFonts w:ascii="Symbol" w:hAnsi="Symbol"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0"/>
  </w:num>
  <w:num w:numId="5">
    <w:abstractNumId w:val="1"/>
  </w:num>
  <w:num w:numId="6">
    <w:abstractNumId w:val="29"/>
  </w:num>
  <w:num w:numId="7">
    <w:abstractNumId w:val="33"/>
  </w:num>
  <w:num w:numId="8">
    <w:abstractNumId w:val="16"/>
  </w:num>
  <w:num w:numId="9">
    <w:abstractNumId w:val="37"/>
  </w:num>
  <w:num w:numId="10">
    <w:abstractNumId w:val="25"/>
  </w:num>
  <w:num w:numId="11">
    <w:abstractNumId w:val="17"/>
  </w:num>
  <w:num w:numId="12">
    <w:abstractNumId w:val="11"/>
  </w:num>
  <w:num w:numId="13">
    <w:abstractNumId w:val="7"/>
  </w:num>
  <w:num w:numId="14">
    <w:abstractNumId w:val="0"/>
  </w:num>
  <w:num w:numId="15">
    <w:abstractNumId w:val="31"/>
  </w:num>
  <w:num w:numId="16">
    <w:abstractNumId w:val="32"/>
  </w:num>
  <w:num w:numId="17">
    <w:abstractNumId w:val="34"/>
  </w:num>
  <w:num w:numId="18">
    <w:abstractNumId w:val="22"/>
  </w:num>
  <w:num w:numId="19">
    <w:abstractNumId w:val="13"/>
  </w:num>
  <w:num w:numId="20">
    <w:abstractNumId w:val="21"/>
  </w:num>
  <w:num w:numId="21">
    <w:abstractNumId w:val="27"/>
  </w:num>
  <w:num w:numId="22">
    <w:abstractNumId w:val="26"/>
  </w:num>
  <w:num w:numId="23">
    <w:abstractNumId w:val="4"/>
  </w:num>
  <w:num w:numId="24">
    <w:abstractNumId w:val="36"/>
  </w:num>
  <w:num w:numId="25">
    <w:abstractNumId w:val="2"/>
  </w:num>
  <w:num w:numId="26">
    <w:abstractNumId w:val="19"/>
  </w:num>
  <w:num w:numId="27">
    <w:abstractNumId w:val="28"/>
  </w:num>
  <w:num w:numId="28">
    <w:abstractNumId w:val="38"/>
  </w:num>
  <w:num w:numId="29">
    <w:abstractNumId w:val="8"/>
  </w:num>
  <w:num w:numId="30">
    <w:abstractNumId w:val="5"/>
  </w:num>
  <w:num w:numId="31">
    <w:abstractNumId w:val="9"/>
  </w:num>
  <w:num w:numId="32">
    <w:abstractNumId w:val="2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20"/>
  </w:num>
  <w:num w:numId="37">
    <w:abstractNumId w:val="18"/>
  </w:num>
  <w:num w:numId="38">
    <w:abstractNumId w:val="30"/>
  </w:num>
  <w:num w:numId="39">
    <w:abstractNumId w:val="35"/>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1E"/>
    <w:rsid w:val="000029FC"/>
    <w:rsid w:val="00003185"/>
    <w:rsid w:val="00007437"/>
    <w:rsid w:val="00011117"/>
    <w:rsid w:val="00014BD0"/>
    <w:rsid w:val="00014D62"/>
    <w:rsid w:val="00017468"/>
    <w:rsid w:val="00017E30"/>
    <w:rsid w:val="00024D94"/>
    <w:rsid w:val="000253DD"/>
    <w:rsid w:val="0002555A"/>
    <w:rsid w:val="0002569E"/>
    <w:rsid w:val="00025BCA"/>
    <w:rsid w:val="00025F02"/>
    <w:rsid w:val="00030425"/>
    <w:rsid w:val="00030D54"/>
    <w:rsid w:val="0003142B"/>
    <w:rsid w:val="00036604"/>
    <w:rsid w:val="00037012"/>
    <w:rsid w:val="0003769F"/>
    <w:rsid w:val="00045EB8"/>
    <w:rsid w:val="00047AA6"/>
    <w:rsid w:val="000515D3"/>
    <w:rsid w:val="00051C56"/>
    <w:rsid w:val="000545F9"/>
    <w:rsid w:val="00056EF0"/>
    <w:rsid w:val="00056F02"/>
    <w:rsid w:val="000576CB"/>
    <w:rsid w:val="0006161C"/>
    <w:rsid w:val="00063085"/>
    <w:rsid w:val="000631B8"/>
    <w:rsid w:val="000657A2"/>
    <w:rsid w:val="00066CF4"/>
    <w:rsid w:val="000704D5"/>
    <w:rsid w:val="00075FA2"/>
    <w:rsid w:val="00080A4F"/>
    <w:rsid w:val="000818B0"/>
    <w:rsid w:val="000846BF"/>
    <w:rsid w:val="00086723"/>
    <w:rsid w:val="00086EB4"/>
    <w:rsid w:val="000914D1"/>
    <w:rsid w:val="000916F9"/>
    <w:rsid w:val="00093B54"/>
    <w:rsid w:val="00093C50"/>
    <w:rsid w:val="00093E8A"/>
    <w:rsid w:val="00096A63"/>
    <w:rsid w:val="000972CF"/>
    <w:rsid w:val="000976BD"/>
    <w:rsid w:val="000A2D4F"/>
    <w:rsid w:val="000A5601"/>
    <w:rsid w:val="000A61AC"/>
    <w:rsid w:val="000A6A44"/>
    <w:rsid w:val="000B19BA"/>
    <w:rsid w:val="000B2F1D"/>
    <w:rsid w:val="000B3E5D"/>
    <w:rsid w:val="000C0130"/>
    <w:rsid w:val="000C3ADC"/>
    <w:rsid w:val="000C453D"/>
    <w:rsid w:val="000C4D45"/>
    <w:rsid w:val="000C5A0F"/>
    <w:rsid w:val="000C5AF1"/>
    <w:rsid w:val="000C5DDE"/>
    <w:rsid w:val="000D21C9"/>
    <w:rsid w:val="000D25BE"/>
    <w:rsid w:val="000D7090"/>
    <w:rsid w:val="000E0A9A"/>
    <w:rsid w:val="000E1C25"/>
    <w:rsid w:val="000E2707"/>
    <w:rsid w:val="000E2E33"/>
    <w:rsid w:val="000E457A"/>
    <w:rsid w:val="000E53AE"/>
    <w:rsid w:val="000E7898"/>
    <w:rsid w:val="000F2D43"/>
    <w:rsid w:val="000F340D"/>
    <w:rsid w:val="000F3EB5"/>
    <w:rsid w:val="000F42E8"/>
    <w:rsid w:val="00100A75"/>
    <w:rsid w:val="00106849"/>
    <w:rsid w:val="0012078F"/>
    <w:rsid w:val="001232BA"/>
    <w:rsid w:val="00124500"/>
    <w:rsid w:val="00124FEC"/>
    <w:rsid w:val="00125C4F"/>
    <w:rsid w:val="00130A40"/>
    <w:rsid w:val="00136255"/>
    <w:rsid w:val="0014083F"/>
    <w:rsid w:val="0014186B"/>
    <w:rsid w:val="0014306D"/>
    <w:rsid w:val="001467F4"/>
    <w:rsid w:val="00147EFE"/>
    <w:rsid w:val="001517B8"/>
    <w:rsid w:val="00151922"/>
    <w:rsid w:val="00155480"/>
    <w:rsid w:val="00162E03"/>
    <w:rsid w:val="001631C0"/>
    <w:rsid w:val="00163FA5"/>
    <w:rsid w:val="001659ED"/>
    <w:rsid w:val="00166310"/>
    <w:rsid w:val="0016743F"/>
    <w:rsid w:val="0017054A"/>
    <w:rsid w:val="00170876"/>
    <w:rsid w:val="00173479"/>
    <w:rsid w:val="00175FB6"/>
    <w:rsid w:val="001774B8"/>
    <w:rsid w:val="00180ABB"/>
    <w:rsid w:val="0018295D"/>
    <w:rsid w:val="00187FDB"/>
    <w:rsid w:val="00190C5F"/>
    <w:rsid w:val="00191DD7"/>
    <w:rsid w:val="0019231E"/>
    <w:rsid w:val="001940F7"/>
    <w:rsid w:val="00195844"/>
    <w:rsid w:val="00195F20"/>
    <w:rsid w:val="001A140A"/>
    <w:rsid w:val="001A2313"/>
    <w:rsid w:val="001A2943"/>
    <w:rsid w:val="001A5FA3"/>
    <w:rsid w:val="001A782B"/>
    <w:rsid w:val="001B2FDF"/>
    <w:rsid w:val="001B3F5A"/>
    <w:rsid w:val="001C0E8A"/>
    <w:rsid w:val="001C1DFA"/>
    <w:rsid w:val="001C2E64"/>
    <w:rsid w:val="001C7A3E"/>
    <w:rsid w:val="001D0E64"/>
    <w:rsid w:val="001D1567"/>
    <w:rsid w:val="001D53E4"/>
    <w:rsid w:val="001D6E1F"/>
    <w:rsid w:val="001E0286"/>
    <w:rsid w:val="001E479B"/>
    <w:rsid w:val="001F09F0"/>
    <w:rsid w:val="001F1895"/>
    <w:rsid w:val="001F36D9"/>
    <w:rsid w:val="001F3F37"/>
    <w:rsid w:val="001F4562"/>
    <w:rsid w:val="00201800"/>
    <w:rsid w:val="00202593"/>
    <w:rsid w:val="00203196"/>
    <w:rsid w:val="00210955"/>
    <w:rsid w:val="002118D9"/>
    <w:rsid w:val="00212A87"/>
    <w:rsid w:val="0021447D"/>
    <w:rsid w:val="00214AEC"/>
    <w:rsid w:val="00216BE8"/>
    <w:rsid w:val="00217602"/>
    <w:rsid w:val="00220363"/>
    <w:rsid w:val="00220B30"/>
    <w:rsid w:val="0022103D"/>
    <w:rsid w:val="00222462"/>
    <w:rsid w:val="002234DC"/>
    <w:rsid w:val="0022482B"/>
    <w:rsid w:val="002254C8"/>
    <w:rsid w:val="00225FFC"/>
    <w:rsid w:val="00231AE6"/>
    <w:rsid w:val="00232DE2"/>
    <w:rsid w:val="0023659D"/>
    <w:rsid w:val="00236B9A"/>
    <w:rsid w:val="00240232"/>
    <w:rsid w:val="002407A6"/>
    <w:rsid w:val="00240EC8"/>
    <w:rsid w:val="00243DEA"/>
    <w:rsid w:val="002447D1"/>
    <w:rsid w:val="00244A17"/>
    <w:rsid w:val="00244C3D"/>
    <w:rsid w:val="00251177"/>
    <w:rsid w:val="002518E1"/>
    <w:rsid w:val="00252040"/>
    <w:rsid w:val="00252D38"/>
    <w:rsid w:val="002558BF"/>
    <w:rsid w:val="002572C5"/>
    <w:rsid w:val="0026193D"/>
    <w:rsid w:val="00263901"/>
    <w:rsid w:val="00263C31"/>
    <w:rsid w:val="00264B5D"/>
    <w:rsid w:val="00271CE2"/>
    <w:rsid w:val="002752C6"/>
    <w:rsid w:val="00276AE5"/>
    <w:rsid w:val="002774DD"/>
    <w:rsid w:val="00277FCC"/>
    <w:rsid w:val="00280BA8"/>
    <w:rsid w:val="00281F50"/>
    <w:rsid w:val="002827E6"/>
    <w:rsid w:val="00285D07"/>
    <w:rsid w:val="002875D0"/>
    <w:rsid w:val="00287B93"/>
    <w:rsid w:val="00293301"/>
    <w:rsid w:val="00294268"/>
    <w:rsid w:val="00294BBA"/>
    <w:rsid w:val="00294EB4"/>
    <w:rsid w:val="00295DC7"/>
    <w:rsid w:val="002965F8"/>
    <w:rsid w:val="002974CE"/>
    <w:rsid w:val="002A3382"/>
    <w:rsid w:val="002A549E"/>
    <w:rsid w:val="002B6671"/>
    <w:rsid w:val="002B6EDC"/>
    <w:rsid w:val="002B7024"/>
    <w:rsid w:val="002B7EFF"/>
    <w:rsid w:val="002C41B8"/>
    <w:rsid w:val="002C7FF3"/>
    <w:rsid w:val="002D3933"/>
    <w:rsid w:val="002D4379"/>
    <w:rsid w:val="002D4A45"/>
    <w:rsid w:val="002E4D4D"/>
    <w:rsid w:val="002F2B46"/>
    <w:rsid w:val="002F52FB"/>
    <w:rsid w:val="002F5A6A"/>
    <w:rsid w:val="00306E03"/>
    <w:rsid w:val="00313322"/>
    <w:rsid w:val="00313345"/>
    <w:rsid w:val="003144F4"/>
    <w:rsid w:val="00314CF8"/>
    <w:rsid w:val="00314EF6"/>
    <w:rsid w:val="00317447"/>
    <w:rsid w:val="003219E8"/>
    <w:rsid w:val="00325836"/>
    <w:rsid w:val="00327E6B"/>
    <w:rsid w:val="003361A8"/>
    <w:rsid w:val="00344D21"/>
    <w:rsid w:val="00345455"/>
    <w:rsid w:val="00347DA6"/>
    <w:rsid w:val="00351369"/>
    <w:rsid w:val="0035401C"/>
    <w:rsid w:val="00356005"/>
    <w:rsid w:val="00357D19"/>
    <w:rsid w:val="00362559"/>
    <w:rsid w:val="00362760"/>
    <w:rsid w:val="00362DC0"/>
    <w:rsid w:val="00367552"/>
    <w:rsid w:val="00367EEC"/>
    <w:rsid w:val="00371E13"/>
    <w:rsid w:val="00373E94"/>
    <w:rsid w:val="00374C71"/>
    <w:rsid w:val="00375300"/>
    <w:rsid w:val="00376A94"/>
    <w:rsid w:val="00377D3E"/>
    <w:rsid w:val="0038061F"/>
    <w:rsid w:val="00380738"/>
    <w:rsid w:val="00390FC9"/>
    <w:rsid w:val="00391EC7"/>
    <w:rsid w:val="003953FD"/>
    <w:rsid w:val="0039557F"/>
    <w:rsid w:val="00395779"/>
    <w:rsid w:val="00396DE1"/>
    <w:rsid w:val="00397855"/>
    <w:rsid w:val="003A3761"/>
    <w:rsid w:val="003A54F0"/>
    <w:rsid w:val="003B1F91"/>
    <w:rsid w:val="003B49E5"/>
    <w:rsid w:val="003B75AF"/>
    <w:rsid w:val="003B7B37"/>
    <w:rsid w:val="003C2A8B"/>
    <w:rsid w:val="003C4569"/>
    <w:rsid w:val="003C4C4E"/>
    <w:rsid w:val="003D60AD"/>
    <w:rsid w:val="003D6E3C"/>
    <w:rsid w:val="003D737E"/>
    <w:rsid w:val="003D77BF"/>
    <w:rsid w:val="003E071B"/>
    <w:rsid w:val="003E07CB"/>
    <w:rsid w:val="003E1425"/>
    <w:rsid w:val="003E5D0C"/>
    <w:rsid w:val="003E673C"/>
    <w:rsid w:val="003F4015"/>
    <w:rsid w:val="003F43E3"/>
    <w:rsid w:val="003F54E2"/>
    <w:rsid w:val="003F589D"/>
    <w:rsid w:val="003F6A31"/>
    <w:rsid w:val="00401320"/>
    <w:rsid w:val="00401ABC"/>
    <w:rsid w:val="0040756E"/>
    <w:rsid w:val="00407F20"/>
    <w:rsid w:val="00411C41"/>
    <w:rsid w:val="00412004"/>
    <w:rsid w:val="00413684"/>
    <w:rsid w:val="00413956"/>
    <w:rsid w:val="00415056"/>
    <w:rsid w:val="00415CE5"/>
    <w:rsid w:val="00416F76"/>
    <w:rsid w:val="0042025C"/>
    <w:rsid w:val="00422916"/>
    <w:rsid w:val="004263E2"/>
    <w:rsid w:val="004277AF"/>
    <w:rsid w:val="00431FC3"/>
    <w:rsid w:val="0043366F"/>
    <w:rsid w:val="0043734B"/>
    <w:rsid w:val="004373DC"/>
    <w:rsid w:val="00440B9A"/>
    <w:rsid w:val="00443930"/>
    <w:rsid w:val="00444A32"/>
    <w:rsid w:val="004503EB"/>
    <w:rsid w:val="00454C1E"/>
    <w:rsid w:val="00454CD5"/>
    <w:rsid w:val="00462C77"/>
    <w:rsid w:val="00464287"/>
    <w:rsid w:val="00464CC2"/>
    <w:rsid w:val="00473939"/>
    <w:rsid w:val="00475B1D"/>
    <w:rsid w:val="004766C5"/>
    <w:rsid w:val="00480B1C"/>
    <w:rsid w:val="00484357"/>
    <w:rsid w:val="0049021D"/>
    <w:rsid w:val="004916B5"/>
    <w:rsid w:val="00492B7A"/>
    <w:rsid w:val="00493340"/>
    <w:rsid w:val="0049782E"/>
    <w:rsid w:val="004A0379"/>
    <w:rsid w:val="004A06D0"/>
    <w:rsid w:val="004A0AF3"/>
    <w:rsid w:val="004A0EA3"/>
    <w:rsid w:val="004A1B0A"/>
    <w:rsid w:val="004A1CAD"/>
    <w:rsid w:val="004A3E97"/>
    <w:rsid w:val="004B007D"/>
    <w:rsid w:val="004B1009"/>
    <w:rsid w:val="004B2FAF"/>
    <w:rsid w:val="004B761F"/>
    <w:rsid w:val="004B769A"/>
    <w:rsid w:val="004C0E66"/>
    <w:rsid w:val="004C1BEF"/>
    <w:rsid w:val="004C2BB8"/>
    <w:rsid w:val="004C32C1"/>
    <w:rsid w:val="004C512F"/>
    <w:rsid w:val="004C6467"/>
    <w:rsid w:val="004D0F05"/>
    <w:rsid w:val="004D5D76"/>
    <w:rsid w:val="004D7718"/>
    <w:rsid w:val="004E0676"/>
    <w:rsid w:val="004E2B52"/>
    <w:rsid w:val="004E3B98"/>
    <w:rsid w:val="004E4AB8"/>
    <w:rsid w:val="004E4F57"/>
    <w:rsid w:val="004F0E42"/>
    <w:rsid w:val="004F13E6"/>
    <w:rsid w:val="004F16B1"/>
    <w:rsid w:val="004F2FCA"/>
    <w:rsid w:val="004F4FD2"/>
    <w:rsid w:val="004F75F6"/>
    <w:rsid w:val="00500124"/>
    <w:rsid w:val="0050311D"/>
    <w:rsid w:val="00505E2F"/>
    <w:rsid w:val="00511EE7"/>
    <w:rsid w:val="00512389"/>
    <w:rsid w:val="00514B76"/>
    <w:rsid w:val="00515B52"/>
    <w:rsid w:val="00516E0D"/>
    <w:rsid w:val="00517E5D"/>
    <w:rsid w:val="0052092E"/>
    <w:rsid w:val="00524205"/>
    <w:rsid w:val="00527F2F"/>
    <w:rsid w:val="005326A2"/>
    <w:rsid w:val="0053403D"/>
    <w:rsid w:val="005347CB"/>
    <w:rsid w:val="00537353"/>
    <w:rsid w:val="005375DB"/>
    <w:rsid w:val="00543864"/>
    <w:rsid w:val="005442CE"/>
    <w:rsid w:val="00546BB6"/>
    <w:rsid w:val="00546D15"/>
    <w:rsid w:val="00550444"/>
    <w:rsid w:val="005505C2"/>
    <w:rsid w:val="005512D0"/>
    <w:rsid w:val="005524BD"/>
    <w:rsid w:val="0055742B"/>
    <w:rsid w:val="00563DF7"/>
    <w:rsid w:val="005701A6"/>
    <w:rsid w:val="00572B5A"/>
    <w:rsid w:val="00573DA6"/>
    <w:rsid w:val="00574D3D"/>
    <w:rsid w:val="00581576"/>
    <w:rsid w:val="00582B0A"/>
    <w:rsid w:val="00584DBB"/>
    <w:rsid w:val="00590064"/>
    <w:rsid w:val="00596DF6"/>
    <w:rsid w:val="00597223"/>
    <w:rsid w:val="005A2019"/>
    <w:rsid w:val="005A2D64"/>
    <w:rsid w:val="005A3A83"/>
    <w:rsid w:val="005A5614"/>
    <w:rsid w:val="005A7EA0"/>
    <w:rsid w:val="005B0A36"/>
    <w:rsid w:val="005B11BF"/>
    <w:rsid w:val="005B380A"/>
    <w:rsid w:val="005B4FE1"/>
    <w:rsid w:val="005B7235"/>
    <w:rsid w:val="005C52F4"/>
    <w:rsid w:val="005C578B"/>
    <w:rsid w:val="005D1703"/>
    <w:rsid w:val="005E403C"/>
    <w:rsid w:val="005E4DD2"/>
    <w:rsid w:val="005E5F8E"/>
    <w:rsid w:val="005E6FBE"/>
    <w:rsid w:val="005E704D"/>
    <w:rsid w:val="005E7E77"/>
    <w:rsid w:val="005F1F2F"/>
    <w:rsid w:val="005F22EF"/>
    <w:rsid w:val="005F47FB"/>
    <w:rsid w:val="005F774B"/>
    <w:rsid w:val="005F7E31"/>
    <w:rsid w:val="0060492B"/>
    <w:rsid w:val="00605B9B"/>
    <w:rsid w:val="0060615F"/>
    <w:rsid w:val="00610206"/>
    <w:rsid w:val="00610237"/>
    <w:rsid w:val="006158DA"/>
    <w:rsid w:val="00620188"/>
    <w:rsid w:val="00620EF3"/>
    <w:rsid w:val="00622139"/>
    <w:rsid w:val="006238A1"/>
    <w:rsid w:val="00632CF4"/>
    <w:rsid w:val="0063657B"/>
    <w:rsid w:val="00640EEE"/>
    <w:rsid w:val="0064165C"/>
    <w:rsid w:val="00642C47"/>
    <w:rsid w:val="00643D32"/>
    <w:rsid w:val="00647DE9"/>
    <w:rsid w:val="0065571E"/>
    <w:rsid w:val="00662D85"/>
    <w:rsid w:val="00667645"/>
    <w:rsid w:val="006724D8"/>
    <w:rsid w:val="00674288"/>
    <w:rsid w:val="00674CCB"/>
    <w:rsid w:val="0068097F"/>
    <w:rsid w:val="00680BD5"/>
    <w:rsid w:val="00682D1A"/>
    <w:rsid w:val="00685FE5"/>
    <w:rsid w:val="00687406"/>
    <w:rsid w:val="00690777"/>
    <w:rsid w:val="006923D2"/>
    <w:rsid w:val="00697EDB"/>
    <w:rsid w:val="006A42CE"/>
    <w:rsid w:val="006A4512"/>
    <w:rsid w:val="006A4A0C"/>
    <w:rsid w:val="006A5429"/>
    <w:rsid w:val="006A6B46"/>
    <w:rsid w:val="006B1922"/>
    <w:rsid w:val="006B7A99"/>
    <w:rsid w:val="006C1EC7"/>
    <w:rsid w:val="006C24A6"/>
    <w:rsid w:val="006C4199"/>
    <w:rsid w:val="006D13A9"/>
    <w:rsid w:val="006D6E73"/>
    <w:rsid w:val="006E21E7"/>
    <w:rsid w:val="006F02CA"/>
    <w:rsid w:val="006F1AD5"/>
    <w:rsid w:val="006F2168"/>
    <w:rsid w:val="006F3D9E"/>
    <w:rsid w:val="007017F5"/>
    <w:rsid w:val="00702B20"/>
    <w:rsid w:val="00705431"/>
    <w:rsid w:val="00707842"/>
    <w:rsid w:val="007100A6"/>
    <w:rsid w:val="00713E85"/>
    <w:rsid w:val="0071534C"/>
    <w:rsid w:val="00715513"/>
    <w:rsid w:val="007155BE"/>
    <w:rsid w:val="00715CC3"/>
    <w:rsid w:val="00716269"/>
    <w:rsid w:val="00721DFA"/>
    <w:rsid w:val="00723B02"/>
    <w:rsid w:val="007240DE"/>
    <w:rsid w:val="00730120"/>
    <w:rsid w:val="00730C6D"/>
    <w:rsid w:val="00740A52"/>
    <w:rsid w:val="00741CD4"/>
    <w:rsid w:val="00747C72"/>
    <w:rsid w:val="00753164"/>
    <w:rsid w:val="00754759"/>
    <w:rsid w:val="00762376"/>
    <w:rsid w:val="00765CC4"/>
    <w:rsid w:val="00767863"/>
    <w:rsid w:val="00773330"/>
    <w:rsid w:val="00773E43"/>
    <w:rsid w:val="00774498"/>
    <w:rsid w:val="0077501D"/>
    <w:rsid w:val="00776350"/>
    <w:rsid w:val="00781B03"/>
    <w:rsid w:val="00781F88"/>
    <w:rsid w:val="00783605"/>
    <w:rsid w:val="007848C8"/>
    <w:rsid w:val="00792867"/>
    <w:rsid w:val="00792C85"/>
    <w:rsid w:val="007A1398"/>
    <w:rsid w:val="007A3F53"/>
    <w:rsid w:val="007A4D2C"/>
    <w:rsid w:val="007A5495"/>
    <w:rsid w:val="007B0007"/>
    <w:rsid w:val="007B5D1F"/>
    <w:rsid w:val="007C0A1F"/>
    <w:rsid w:val="007C1EC3"/>
    <w:rsid w:val="007C38AE"/>
    <w:rsid w:val="007C4B2D"/>
    <w:rsid w:val="007C5354"/>
    <w:rsid w:val="007D0C36"/>
    <w:rsid w:val="007D21A0"/>
    <w:rsid w:val="007D3FFB"/>
    <w:rsid w:val="007D6023"/>
    <w:rsid w:val="007E3C06"/>
    <w:rsid w:val="007E5849"/>
    <w:rsid w:val="007E5DF8"/>
    <w:rsid w:val="007F32AA"/>
    <w:rsid w:val="007F47B9"/>
    <w:rsid w:val="007F4D31"/>
    <w:rsid w:val="00802010"/>
    <w:rsid w:val="008045FE"/>
    <w:rsid w:val="00810C9C"/>
    <w:rsid w:val="00810F87"/>
    <w:rsid w:val="008174F7"/>
    <w:rsid w:val="00817653"/>
    <w:rsid w:val="00820D0D"/>
    <w:rsid w:val="008227C4"/>
    <w:rsid w:val="00823FB1"/>
    <w:rsid w:val="00825525"/>
    <w:rsid w:val="0082720B"/>
    <w:rsid w:val="00830ACC"/>
    <w:rsid w:val="008325C8"/>
    <w:rsid w:val="00833E6D"/>
    <w:rsid w:val="00842ED6"/>
    <w:rsid w:val="00843A1D"/>
    <w:rsid w:val="00844A98"/>
    <w:rsid w:val="008473AE"/>
    <w:rsid w:val="008501A1"/>
    <w:rsid w:val="008502A0"/>
    <w:rsid w:val="008569E5"/>
    <w:rsid w:val="00857542"/>
    <w:rsid w:val="00862FF3"/>
    <w:rsid w:val="00863F32"/>
    <w:rsid w:val="0086780A"/>
    <w:rsid w:val="0087004E"/>
    <w:rsid w:val="008800A9"/>
    <w:rsid w:val="0088412E"/>
    <w:rsid w:val="008908D6"/>
    <w:rsid w:val="00892B99"/>
    <w:rsid w:val="00895841"/>
    <w:rsid w:val="008A11E3"/>
    <w:rsid w:val="008A1481"/>
    <w:rsid w:val="008A33BB"/>
    <w:rsid w:val="008B28D9"/>
    <w:rsid w:val="008B3499"/>
    <w:rsid w:val="008B4A59"/>
    <w:rsid w:val="008B6DD0"/>
    <w:rsid w:val="008B791F"/>
    <w:rsid w:val="008C087E"/>
    <w:rsid w:val="008C10B9"/>
    <w:rsid w:val="008C2820"/>
    <w:rsid w:val="008C71BE"/>
    <w:rsid w:val="008C7970"/>
    <w:rsid w:val="008D2792"/>
    <w:rsid w:val="008D73DE"/>
    <w:rsid w:val="008E255D"/>
    <w:rsid w:val="008E34B8"/>
    <w:rsid w:val="008E3F86"/>
    <w:rsid w:val="008E6F50"/>
    <w:rsid w:val="008F12FD"/>
    <w:rsid w:val="008F288B"/>
    <w:rsid w:val="00900438"/>
    <w:rsid w:val="00900C56"/>
    <w:rsid w:val="00902050"/>
    <w:rsid w:val="00905E90"/>
    <w:rsid w:val="0091077B"/>
    <w:rsid w:val="00912627"/>
    <w:rsid w:val="00914C3A"/>
    <w:rsid w:val="00915804"/>
    <w:rsid w:val="00916853"/>
    <w:rsid w:val="00917CDD"/>
    <w:rsid w:val="00921CDD"/>
    <w:rsid w:val="00922013"/>
    <w:rsid w:val="00922076"/>
    <w:rsid w:val="00925381"/>
    <w:rsid w:val="009256B0"/>
    <w:rsid w:val="009317EE"/>
    <w:rsid w:val="009331DC"/>
    <w:rsid w:val="00944086"/>
    <w:rsid w:val="00945BD1"/>
    <w:rsid w:val="00953CB0"/>
    <w:rsid w:val="00954149"/>
    <w:rsid w:val="00954D6B"/>
    <w:rsid w:val="00957AA4"/>
    <w:rsid w:val="00960F6F"/>
    <w:rsid w:val="009628D1"/>
    <w:rsid w:val="00962A27"/>
    <w:rsid w:val="009706D3"/>
    <w:rsid w:val="009725FF"/>
    <w:rsid w:val="00976FBC"/>
    <w:rsid w:val="00996F49"/>
    <w:rsid w:val="009A0334"/>
    <w:rsid w:val="009A1E76"/>
    <w:rsid w:val="009A30D6"/>
    <w:rsid w:val="009A540F"/>
    <w:rsid w:val="009A5B47"/>
    <w:rsid w:val="009B102B"/>
    <w:rsid w:val="009B2F22"/>
    <w:rsid w:val="009B310B"/>
    <w:rsid w:val="009B3993"/>
    <w:rsid w:val="009B4D64"/>
    <w:rsid w:val="009B5B9E"/>
    <w:rsid w:val="009B6E13"/>
    <w:rsid w:val="009C30F6"/>
    <w:rsid w:val="009D2BEB"/>
    <w:rsid w:val="009D321A"/>
    <w:rsid w:val="009D4AFD"/>
    <w:rsid w:val="009D5806"/>
    <w:rsid w:val="009D6B43"/>
    <w:rsid w:val="009D6F70"/>
    <w:rsid w:val="009E3B59"/>
    <w:rsid w:val="009E3CAE"/>
    <w:rsid w:val="009E6000"/>
    <w:rsid w:val="009F06F3"/>
    <w:rsid w:val="009F0BF3"/>
    <w:rsid w:val="009F3FF4"/>
    <w:rsid w:val="009F5601"/>
    <w:rsid w:val="009F5C3C"/>
    <w:rsid w:val="009F7225"/>
    <w:rsid w:val="00A03F06"/>
    <w:rsid w:val="00A25399"/>
    <w:rsid w:val="00A253A7"/>
    <w:rsid w:val="00A25F90"/>
    <w:rsid w:val="00A27660"/>
    <w:rsid w:val="00A27B99"/>
    <w:rsid w:val="00A33E46"/>
    <w:rsid w:val="00A350AC"/>
    <w:rsid w:val="00A35F72"/>
    <w:rsid w:val="00A36429"/>
    <w:rsid w:val="00A37254"/>
    <w:rsid w:val="00A445F3"/>
    <w:rsid w:val="00A44ABB"/>
    <w:rsid w:val="00A46D16"/>
    <w:rsid w:val="00A50DF6"/>
    <w:rsid w:val="00A53A00"/>
    <w:rsid w:val="00A53D50"/>
    <w:rsid w:val="00A5429A"/>
    <w:rsid w:val="00A55737"/>
    <w:rsid w:val="00A55F4F"/>
    <w:rsid w:val="00A56B0F"/>
    <w:rsid w:val="00A63476"/>
    <w:rsid w:val="00A6446D"/>
    <w:rsid w:val="00A72154"/>
    <w:rsid w:val="00A74604"/>
    <w:rsid w:val="00A759FD"/>
    <w:rsid w:val="00A77C32"/>
    <w:rsid w:val="00A81215"/>
    <w:rsid w:val="00A86CE6"/>
    <w:rsid w:val="00A95C45"/>
    <w:rsid w:val="00A962CA"/>
    <w:rsid w:val="00A97000"/>
    <w:rsid w:val="00A97710"/>
    <w:rsid w:val="00AA0F86"/>
    <w:rsid w:val="00AA2EAF"/>
    <w:rsid w:val="00AA37E6"/>
    <w:rsid w:val="00AB1DEE"/>
    <w:rsid w:val="00AB2B5B"/>
    <w:rsid w:val="00AB2EB0"/>
    <w:rsid w:val="00AB3F90"/>
    <w:rsid w:val="00AB7169"/>
    <w:rsid w:val="00AB75FF"/>
    <w:rsid w:val="00AB76A6"/>
    <w:rsid w:val="00AC08AE"/>
    <w:rsid w:val="00AC14F2"/>
    <w:rsid w:val="00AC3587"/>
    <w:rsid w:val="00AC5785"/>
    <w:rsid w:val="00AC6E09"/>
    <w:rsid w:val="00AC6EEE"/>
    <w:rsid w:val="00AC6F12"/>
    <w:rsid w:val="00AD06CB"/>
    <w:rsid w:val="00AD0CCB"/>
    <w:rsid w:val="00AD1B76"/>
    <w:rsid w:val="00AD5B1A"/>
    <w:rsid w:val="00AD73A1"/>
    <w:rsid w:val="00AE03FF"/>
    <w:rsid w:val="00AE2F36"/>
    <w:rsid w:val="00AE3C72"/>
    <w:rsid w:val="00AF0167"/>
    <w:rsid w:val="00B00254"/>
    <w:rsid w:val="00B00B82"/>
    <w:rsid w:val="00B06B68"/>
    <w:rsid w:val="00B13173"/>
    <w:rsid w:val="00B13E25"/>
    <w:rsid w:val="00B16A75"/>
    <w:rsid w:val="00B250D8"/>
    <w:rsid w:val="00B2655B"/>
    <w:rsid w:val="00B27051"/>
    <w:rsid w:val="00B32721"/>
    <w:rsid w:val="00B33027"/>
    <w:rsid w:val="00B334C1"/>
    <w:rsid w:val="00B36BBA"/>
    <w:rsid w:val="00B36BBB"/>
    <w:rsid w:val="00B37730"/>
    <w:rsid w:val="00B40376"/>
    <w:rsid w:val="00B4051B"/>
    <w:rsid w:val="00B44847"/>
    <w:rsid w:val="00B44C16"/>
    <w:rsid w:val="00B44DAE"/>
    <w:rsid w:val="00B4661B"/>
    <w:rsid w:val="00B52F1D"/>
    <w:rsid w:val="00B54A17"/>
    <w:rsid w:val="00B54EE9"/>
    <w:rsid w:val="00B54F78"/>
    <w:rsid w:val="00B62816"/>
    <w:rsid w:val="00B633DD"/>
    <w:rsid w:val="00B65E83"/>
    <w:rsid w:val="00B70D2E"/>
    <w:rsid w:val="00B7208D"/>
    <w:rsid w:val="00B7222F"/>
    <w:rsid w:val="00B73083"/>
    <w:rsid w:val="00B73509"/>
    <w:rsid w:val="00B73C77"/>
    <w:rsid w:val="00B74142"/>
    <w:rsid w:val="00B762FF"/>
    <w:rsid w:val="00B77D1E"/>
    <w:rsid w:val="00B82160"/>
    <w:rsid w:val="00B8327C"/>
    <w:rsid w:val="00B84702"/>
    <w:rsid w:val="00B848CD"/>
    <w:rsid w:val="00B87DC7"/>
    <w:rsid w:val="00B92963"/>
    <w:rsid w:val="00B931CE"/>
    <w:rsid w:val="00BA2604"/>
    <w:rsid w:val="00BA50EC"/>
    <w:rsid w:val="00BA5869"/>
    <w:rsid w:val="00BA6137"/>
    <w:rsid w:val="00BB26DF"/>
    <w:rsid w:val="00BB56AD"/>
    <w:rsid w:val="00BC1412"/>
    <w:rsid w:val="00BC23FC"/>
    <w:rsid w:val="00BC33EE"/>
    <w:rsid w:val="00BC6622"/>
    <w:rsid w:val="00BC79CF"/>
    <w:rsid w:val="00BD17D4"/>
    <w:rsid w:val="00BD5D49"/>
    <w:rsid w:val="00BF2056"/>
    <w:rsid w:val="00BF462D"/>
    <w:rsid w:val="00BF5052"/>
    <w:rsid w:val="00BF53EB"/>
    <w:rsid w:val="00BF5AA2"/>
    <w:rsid w:val="00BF60B2"/>
    <w:rsid w:val="00BF6F35"/>
    <w:rsid w:val="00BF764B"/>
    <w:rsid w:val="00C03821"/>
    <w:rsid w:val="00C065F7"/>
    <w:rsid w:val="00C071EB"/>
    <w:rsid w:val="00C10E3B"/>
    <w:rsid w:val="00C10ECF"/>
    <w:rsid w:val="00C14BBF"/>
    <w:rsid w:val="00C20163"/>
    <w:rsid w:val="00C2255D"/>
    <w:rsid w:val="00C23519"/>
    <w:rsid w:val="00C2596F"/>
    <w:rsid w:val="00C40E02"/>
    <w:rsid w:val="00C415E0"/>
    <w:rsid w:val="00C42757"/>
    <w:rsid w:val="00C43553"/>
    <w:rsid w:val="00C45F34"/>
    <w:rsid w:val="00C46068"/>
    <w:rsid w:val="00C46BC8"/>
    <w:rsid w:val="00C5733D"/>
    <w:rsid w:val="00C57CF4"/>
    <w:rsid w:val="00C628C2"/>
    <w:rsid w:val="00C634A1"/>
    <w:rsid w:val="00C64895"/>
    <w:rsid w:val="00C6651E"/>
    <w:rsid w:val="00C6672B"/>
    <w:rsid w:val="00C66CF8"/>
    <w:rsid w:val="00C66DA3"/>
    <w:rsid w:val="00C706F0"/>
    <w:rsid w:val="00C70F13"/>
    <w:rsid w:val="00C724C0"/>
    <w:rsid w:val="00C74D36"/>
    <w:rsid w:val="00C7514F"/>
    <w:rsid w:val="00C75CE3"/>
    <w:rsid w:val="00C75CED"/>
    <w:rsid w:val="00C75DAD"/>
    <w:rsid w:val="00C77977"/>
    <w:rsid w:val="00C8017D"/>
    <w:rsid w:val="00C80218"/>
    <w:rsid w:val="00C80C96"/>
    <w:rsid w:val="00C80E4F"/>
    <w:rsid w:val="00C822A4"/>
    <w:rsid w:val="00C8281C"/>
    <w:rsid w:val="00C83B0B"/>
    <w:rsid w:val="00C85F6B"/>
    <w:rsid w:val="00C93828"/>
    <w:rsid w:val="00C956EA"/>
    <w:rsid w:val="00C95E00"/>
    <w:rsid w:val="00C97F9E"/>
    <w:rsid w:val="00CA3BD4"/>
    <w:rsid w:val="00CA43D1"/>
    <w:rsid w:val="00CA45B9"/>
    <w:rsid w:val="00CA6E51"/>
    <w:rsid w:val="00CA758E"/>
    <w:rsid w:val="00CB0D67"/>
    <w:rsid w:val="00CB20A1"/>
    <w:rsid w:val="00CB2DE3"/>
    <w:rsid w:val="00CB62BA"/>
    <w:rsid w:val="00CB6432"/>
    <w:rsid w:val="00CC36C9"/>
    <w:rsid w:val="00CC4600"/>
    <w:rsid w:val="00CC66F6"/>
    <w:rsid w:val="00CC6710"/>
    <w:rsid w:val="00CC7F5E"/>
    <w:rsid w:val="00CD0F7C"/>
    <w:rsid w:val="00CD2E03"/>
    <w:rsid w:val="00CD4BB4"/>
    <w:rsid w:val="00CD5981"/>
    <w:rsid w:val="00CD5E56"/>
    <w:rsid w:val="00CD716B"/>
    <w:rsid w:val="00CD71CD"/>
    <w:rsid w:val="00CE16DA"/>
    <w:rsid w:val="00CE2CFE"/>
    <w:rsid w:val="00CE3589"/>
    <w:rsid w:val="00CE5343"/>
    <w:rsid w:val="00CE6656"/>
    <w:rsid w:val="00CF109F"/>
    <w:rsid w:val="00CF63C4"/>
    <w:rsid w:val="00CF6661"/>
    <w:rsid w:val="00CF70D4"/>
    <w:rsid w:val="00CF7B7F"/>
    <w:rsid w:val="00D06845"/>
    <w:rsid w:val="00D14402"/>
    <w:rsid w:val="00D14780"/>
    <w:rsid w:val="00D16C4C"/>
    <w:rsid w:val="00D20879"/>
    <w:rsid w:val="00D22363"/>
    <w:rsid w:val="00D25D14"/>
    <w:rsid w:val="00D319E4"/>
    <w:rsid w:val="00D32861"/>
    <w:rsid w:val="00D3466B"/>
    <w:rsid w:val="00D351ED"/>
    <w:rsid w:val="00D40565"/>
    <w:rsid w:val="00D4065D"/>
    <w:rsid w:val="00D40E2F"/>
    <w:rsid w:val="00D42076"/>
    <w:rsid w:val="00D431DB"/>
    <w:rsid w:val="00D432E0"/>
    <w:rsid w:val="00D43B4F"/>
    <w:rsid w:val="00D466C8"/>
    <w:rsid w:val="00D50EC8"/>
    <w:rsid w:val="00D5191D"/>
    <w:rsid w:val="00D51C81"/>
    <w:rsid w:val="00D52402"/>
    <w:rsid w:val="00D5385F"/>
    <w:rsid w:val="00D57955"/>
    <w:rsid w:val="00D57A8B"/>
    <w:rsid w:val="00D639DF"/>
    <w:rsid w:val="00D63E38"/>
    <w:rsid w:val="00D74107"/>
    <w:rsid w:val="00D75355"/>
    <w:rsid w:val="00D75E30"/>
    <w:rsid w:val="00D764C6"/>
    <w:rsid w:val="00D81B3A"/>
    <w:rsid w:val="00D84DE7"/>
    <w:rsid w:val="00D914F5"/>
    <w:rsid w:val="00D919BC"/>
    <w:rsid w:val="00D93AA6"/>
    <w:rsid w:val="00D95964"/>
    <w:rsid w:val="00D962F7"/>
    <w:rsid w:val="00D96716"/>
    <w:rsid w:val="00DA279E"/>
    <w:rsid w:val="00DA762D"/>
    <w:rsid w:val="00DC27BB"/>
    <w:rsid w:val="00DC6219"/>
    <w:rsid w:val="00DD1C65"/>
    <w:rsid w:val="00DD3887"/>
    <w:rsid w:val="00DD4387"/>
    <w:rsid w:val="00DD51F2"/>
    <w:rsid w:val="00DD7A42"/>
    <w:rsid w:val="00DE0824"/>
    <w:rsid w:val="00DE0F5D"/>
    <w:rsid w:val="00DE1BD6"/>
    <w:rsid w:val="00DE1E08"/>
    <w:rsid w:val="00DE5856"/>
    <w:rsid w:val="00DE6059"/>
    <w:rsid w:val="00DE658D"/>
    <w:rsid w:val="00DE77EF"/>
    <w:rsid w:val="00DF123A"/>
    <w:rsid w:val="00DF3009"/>
    <w:rsid w:val="00DF313E"/>
    <w:rsid w:val="00DF3919"/>
    <w:rsid w:val="00DF442D"/>
    <w:rsid w:val="00DF462D"/>
    <w:rsid w:val="00E0240B"/>
    <w:rsid w:val="00E05093"/>
    <w:rsid w:val="00E10E33"/>
    <w:rsid w:val="00E112E1"/>
    <w:rsid w:val="00E137D7"/>
    <w:rsid w:val="00E15822"/>
    <w:rsid w:val="00E220F9"/>
    <w:rsid w:val="00E22C34"/>
    <w:rsid w:val="00E2314C"/>
    <w:rsid w:val="00E26178"/>
    <w:rsid w:val="00E3109E"/>
    <w:rsid w:val="00E34D91"/>
    <w:rsid w:val="00E42E82"/>
    <w:rsid w:val="00E43AC0"/>
    <w:rsid w:val="00E45852"/>
    <w:rsid w:val="00E46A9E"/>
    <w:rsid w:val="00E4748F"/>
    <w:rsid w:val="00E52AC4"/>
    <w:rsid w:val="00E52E10"/>
    <w:rsid w:val="00E52F8F"/>
    <w:rsid w:val="00E60394"/>
    <w:rsid w:val="00E613D1"/>
    <w:rsid w:val="00E765B9"/>
    <w:rsid w:val="00E80319"/>
    <w:rsid w:val="00E8121E"/>
    <w:rsid w:val="00E8167C"/>
    <w:rsid w:val="00E83044"/>
    <w:rsid w:val="00E832B7"/>
    <w:rsid w:val="00E8585F"/>
    <w:rsid w:val="00E87126"/>
    <w:rsid w:val="00E90316"/>
    <w:rsid w:val="00E92684"/>
    <w:rsid w:val="00E93813"/>
    <w:rsid w:val="00E9648E"/>
    <w:rsid w:val="00E96764"/>
    <w:rsid w:val="00EA06C8"/>
    <w:rsid w:val="00EA18AC"/>
    <w:rsid w:val="00EA36A6"/>
    <w:rsid w:val="00EA5895"/>
    <w:rsid w:val="00EA597B"/>
    <w:rsid w:val="00EB0E5F"/>
    <w:rsid w:val="00EB1840"/>
    <w:rsid w:val="00EB1BE0"/>
    <w:rsid w:val="00EB2074"/>
    <w:rsid w:val="00EB343C"/>
    <w:rsid w:val="00EB5E34"/>
    <w:rsid w:val="00EC038F"/>
    <w:rsid w:val="00EC1808"/>
    <w:rsid w:val="00EC4D85"/>
    <w:rsid w:val="00EC5D8C"/>
    <w:rsid w:val="00ED3156"/>
    <w:rsid w:val="00EE1777"/>
    <w:rsid w:val="00EE1AB7"/>
    <w:rsid w:val="00EE276A"/>
    <w:rsid w:val="00EE3DE3"/>
    <w:rsid w:val="00EE4B43"/>
    <w:rsid w:val="00EF27EF"/>
    <w:rsid w:val="00EF2B7D"/>
    <w:rsid w:val="00EF7AFF"/>
    <w:rsid w:val="00F03378"/>
    <w:rsid w:val="00F0577A"/>
    <w:rsid w:val="00F05ADD"/>
    <w:rsid w:val="00F07FAD"/>
    <w:rsid w:val="00F11834"/>
    <w:rsid w:val="00F14C7C"/>
    <w:rsid w:val="00F16D4F"/>
    <w:rsid w:val="00F202BE"/>
    <w:rsid w:val="00F20C5D"/>
    <w:rsid w:val="00F21E65"/>
    <w:rsid w:val="00F23383"/>
    <w:rsid w:val="00F30014"/>
    <w:rsid w:val="00F30679"/>
    <w:rsid w:val="00F315E3"/>
    <w:rsid w:val="00F32369"/>
    <w:rsid w:val="00F337D8"/>
    <w:rsid w:val="00F41412"/>
    <w:rsid w:val="00F47517"/>
    <w:rsid w:val="00F47568"/>
    <w:rsid w:val="00F60699"/>
    <w:rsid w:val="00F60FCC"/>
    <w:rsid w:val="00F6113E"/>
    <w:rsid w:val="00F61BA4"/>
    <w:rsid w:val="00F62EE7"/>
    <w:rsid w:val="00F6332E"/>
    <w:rsid w:val="00F656F7"/>
    <w:rsid w:val="00F65AB6"/>
    <w:rsid w:val="00F6618F"/>
    <w:rsid w:val="00F66D86"/>
    <w:rsid w:val="00F7023E"/>
    <w:rsid w:val="00F72FDB"/>
    <w:rsid w:val="00F757E0"/>
    <w:rsid w:val="00F764E3"/>
    <w:rsid w:val="00F817F4"/>
    <w:rsid w:val="00F849F3"/>
    <w:rsid w:val="00F86BAE"/>
    <w:rsid w:val="00F9117C"/>
    <w:rsid w:val="00F916B2"/>
    <w:rsid w:val="00F93202"/>
    <w:rsid w:val="00F95E40"/>
    <w:rsid w:val="00FA0D16"/>
    <w:rsid w:val="00FA674D"/>
    <w:rsid w:val="00FA7D5C"/>
    <w:rsid w:val="00FB1DB3"/>
    <w:rsid w:val="00FB3CDF"/>
    <w:rsid w:val="00FB693E"/>
    <w:rsid w:val="00FC40CE"/>
    <w:rsid w:val="00FD1AF1"/>
    <w:rsid w:val="00FD1E08"/>
    <w:rsid w:val="00FD2E9F"/>
    <w:rsid w:val="00FD345F"/>
    <w:rsid w:val="00FD3A9F"/>
    <w:rsid w:val="00FD448F"/>
    <w:rsid w:val="00FE26E4"/>
    <w:rsid w:val="00FE2ACE"/>
    <w:rsid w:val="00FE3478"/>
    <w:rsid w:val="00FE38D0"/>
    <w:rsid w:val="00FE5896"/>
    <w:rsid w:val="00FE5A88"/>
    <w:rsid w:val="00FE6DEE"/>
    <w:rsid w:val="00FE7051"/>
    <w:rsid w:val="00FE7B53"/>
    <w:rsid w:val="00FF13C3"/>
    <w:rsid w:val="00FF247D"/>
    <w:rsid w:val="00FF2A02"/>
    <w:rsid w:val="00FF32C6"/>
    <w:rsid w:val="00FF4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C1"/>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4C32C1"/>
    <w:pPr>
      <w:spacing w:before="360" w:after="120"/>
      <w:jc w:val="center"/>
      <w:outlineLvl w:val="0"/>
    </w:pPr>
    <w:rPr>
      <w:b/>
      <w:bCs/>
      <w:sz w:val="28"/>
      <w:szCs w:val="28"/>
    </w:rPr>
  </w:style>
  <w:style w:type="paragraph" w:styleId="2">
    <w:name w:val="heading 2"/>
    <w:basedOn w:val="a"/>
    <w:next w:val="a"/>
    <w:link w:val="20"/>
    <w:uiPriority w:val="99"/>
    <w:qFormat/>
    <w:rsid w:val="004C32C1"/>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C32C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4C32C1"/>
    <w:rPr>
      <w:rFonts w:asciiTheme="majorHAnsi" w:eastAsiaTheme="majorEastAsia" w:hAnsiTheme="majorHAnsi" w:cstheme="majorBidi"/>
      <w:b/>
      <w:bCs/>
      <w:i/>
      <w:iCs/>
      <w:sz w:val="28"/>
      <w:szCs w:val="28"/>
    </w:rPr>
  </w:style>
  <w:style w:type="paragraph" w:customStyle="1" w:styleId="SubHeading">
    <w:name w:val="Sub Heading"/>
    <w:uiPriority w:val="99"/>
    <w:rsid w:val="004C32C1"/>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qFormat/>
    <w:rsid w:val="004C32C1"/>
    <w:pPr>
      <w:spacing w:before="0" w:after="240"/>
      <w:jc w:val="center"/>
    </w:pPr>
    <w:rPr>
      <w:b/>
      <w:bCs/>
      <w:sz w:val="32"/>
      <w:szCs w:val="32"/>
    </w:rPr>
  </w:style>
  <w:style w:type="character" w:customStyle="1" w:styleId="a4">
    <w:name w:val="Название Знак"/>
    <w:basedOn w:val="a0"/>
    <w:link w:val="a3"/>
    <w:locked/>
    <w:rsid w:val="004C32C1"/>
    <w:rPr>
      <w:rFonts w:asciiTheme="majorHAnsi" w:eastAsiaTheme="majorEastAsia" w:hAnsiTheme="majorHAnsi" w:cstheme="majorBidi"/>
      <w:b/>
      <w:bCs/>
      <w:kern w:val="28"/>
      <w:sz w:val="32"/>
      <w:szCs w:val="32"/>
    </w:rPr>
  </w:style>
  <w:style w:type="paragraph" w:customStyle="1" w:styleId="SubTitle">
    <w:name w:val="Sub Title"/>
    <w:uiPriority w:val="99"/>
    <w:rsid w:val="004C32C1"/>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4C32C1"/>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4C32C1"/>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4C32C1"/>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4C32C1"/>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4C32C1"/>
    <w:rPr>
      <w:b/>
      <w:i/>
    </w:rPr>
  </w:style>
  <w:style w:type="character" w:styleId="a5">
    <w:name w:val="Hyperlink"/>
    <w:basedOn w:val="a0"/>
    <w:uiPriority w:val="99"/>
    <w:unhideWhenUsed/>
    <w:rsid w:val="00D14780"/>
    <w:rPr>
      <w:rFonts w:cs="Times New Roman"/>
      <w:color w:val="0000FF"/>
      <w:u w:val="single"/>
    </w:rPr>
  </w:style>
  <w:style w:type="paragraph" w:styleId="11">
    <w:name w:val="toc 1"/>
    <w:basedOn w:val="a"/>
    <w:next w:val="a"/>
    <w:autoRedefine/>
    <w:uiPriority w:val="39"/>
    <w:unhideWhenUsed/>
    <w:rsid w:val="00783605"/>
  </w:style>
  <w:style w:type="paragraph" w:styleId="21">
    <w:name w:val="toc 2"/>
    <w:basedOn w:val="a"/>
    <w:next w:val="a"/>
    <w:autoRedefine/>
    <w:uiPriority w:val="39"/>
    <w:unhideWhenUsed/>
    <w:rsid w:val="006A4A0C"/>
    <w:pPr>
      <w:tabs>
        <w:tab w:val="right" w:leader="dot" w:pos="9661"/>
      </w:tabs>
      <w:ind w:left="200"/>
    </w:pPr>
    <w:rPr>
      <w:iCs/>
      <w:noProof/>
      <w:sz w:val="22"/>
      <w:szCs w:val="22"/>
    </w:rPr>
  </w:style>
  <w:style w:type="character" w:styleId="a6">
    <w:name w:val="annotation reference"/>
    <w:basedOn w:val="a0"/>
    <w:uiPriority w:val="99"/>
    <w:semiHidden/>
    <w:unhideWhenUsed/>
    <w:rsid w:val="002F2B46"/>
    <w:rPr>
      <w:sz w:val="16"/>
      <w:szCs w:val="16"/>
    </w:rPr>
  </w:style>
  <w:style w:type="paragraph" w:styleId="a7">
    <w:name w:val="annotation text"/>
    <w:basedOn w:val="a"/>
    <w:link w:val="a8"/>
    <w:uiPriority w:val="99"/>
    <w:unhideWhenUsed/>
    <w:rsid w:val="002F2B46"/>
  </w:style>
  <w:style w:type="character" w:customStyle="1" w:styleId="a8">
    <w:name w:val="Текст примечания Знак"/>
    <w:basedOn w:val="a0"/>
    <w:link w:val="a7"/>
    <w:uiPriority w:val="99"/>
    <w:rsid w:val="002F2B46"/>
    <w:rPr>
      <w:rFonts w:ascii="Times New Roman" w:hAnsi="Times New Roman"/>
      <w:sz w:val="20"/>
      <w:szCs w:val="20"/>
    </w:rPr>
  </w:style>
  <w:style w:type="paragraph" w:styleId="a9">
    <w:name w:val="annotation subject"/>
    <w:basedOn w:val="a7"/>
    <w:next w:val="a7"/>
    <w:link w:val="aa"/>
    <w:uiPriority w:val="99"/>
    <w:semiHidden/>
    <w:unhideWhenUsed/>
    <w:rsid w:val="002F2B46"/>
    <w:rPr>
      <w:b/>
      <w:bCs/>
    </w:rPr>
  </w:style>
  <w:style w:type="character" w:customStyle="1" w:styleId="aa">
    <w:name w:val="Тема примечания Знак"/>
    <w:basedOn w:val="a8"/>
    <w:link w:val="a9"/>
    <w:uiPriority w:val="99"/>
    <w:semiHidden/>
    <w:rsid w:val="002F2B46"/>
    <w:rPr>
      <w:rFonts w:ascii="Times New Roman" w:hAnsi="Times New Roman"/>
      <w:b/>
      <w:bCs/>
      <w:sz w:val="20"/>
      <w:szCs w:val="20"/>
    </w:rPr>
  </w:style>
  <w:style w:type="paragraph" w:styleId="ab">
    <w:name w:val="Balloon Text"/>
    <w:basedOn w:val="a"/>
    <w:link w:val="ac"/>
    <w:uiPriority w:val="99"/>
    <w:semiHidden/>
    <w:unhideWhenUsed/>
    <w:rsid w:val="002F2B46"/>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2F2B46"/>
    <w:rPr>
      <w:rFonts w:ascii="Tahoma" w:hAnsi="Tahoma" w:cs="Tahoma"/>
      <w:sz w:val="16"/>
      <w:szCs w:val="16"/>
    </w:rPr>
  </w:style>
  <w:style w:type="paragraph" w:customStyle="1" w:styleId="ConsPlusNormal">
    <w:name w:val="ConsPlusNormal"/>
    <w:rsid w:val="00C46BC8"/>
    <w:pPr>
      <w:widowControl w:val="0"/>
      <w:autoSpaceDE w:val="0"/>
      <w:autoSpaceDN w:val="0"/>
      <w:adjustRightInd w:val="0"/>
      <w:spacing w:after="0" w:line="240" w:lineRule="auto"/>
    </w:pPr>
    <w:rPr>
      <w:rFonts w:ascii="Arial" w:hAnsi="Arial" w:cs="Arial"/>
      <w:sz w:val="20"/>
      <w:szCs w:val="20"/>
    </w:rPr>
  </w:style>
  <w:style w:type="paragraph" w:styleId="3">
    <w:name w:val="Body Text Indent 3"/>
    <w:basedOn w:val="a"/>
    <w:link w:val="30"/>
    <w:semiHidden/>
    <w:rsid w:val="005F22EF"/>
    <w:pPr>
      <w:widowControl/>
      <w:autoSpaceDE/>
      <w:autoSpaceDN/>
      <w:adjustRightInd/>
      <w:spacing w:before="0" w:after="0"/>
      <w:ind w:firstLine="720"/>
    </w:pPr>
    <w:rPr>
      <w:rFonts w:ascii="Arial" w:eastAsia="Times New Roman" w:hAnsi="Arial"/>
      <w:sz w:val="24"/>
    </w:rPr>
  </w:style>
  <w:style w:type="character" w:customStyle="1" w:styleId="30">
    <w:name w:val="Основной текст с отступом 3 Знак"/>
    <w:basedOn w:val="a0"/>
    <w:link w:val="3"/>
    <w:semiHidden/>
    <w:rsid w:val="005F22EF"/>
    <w:rPr>
      <w:rFonts w:ascii="Arial" w:eastAsia="Times New Roman" w:hAnsi="Arial"/>
      <w:sz w:val="24"/>
      <w:szCs w:val="20"/>
    </w:rPr>
  </w:style>
  <w:style w:type="paragraph" w:styleId="ad">
    <w:name w:val="Body Text"/>
    <w:basedOn w:val="a"/>
    <w:link w:val="ae"/>
    <w:uiPriority w:val="99"/>
    <w:unhideWhenUsed/>
    <w:rsid w:val="005F22EF"/>
    <w:pPr>
      <w:widowControl/>
      <w:autoSpaceDE/>
      <w:autoSpaceDN/>
      <w:adjustRightInd/>
      <w:spacing w:before="0" w:after="120"/>
    </w:pPr>
    <w:rPr>
      <w:rFonts w:eastAsia="Times New Roman"/>
    </w:rPr>
  </w:style>
  <w:style w:type="character" w:customStyle="1" w:styleId="ae">
    <w:name w:val="Основной текст Знак"/>
    <w:basedOn w:val="a0"/>
    <w:link w:val="ad"/>
    <w:uiPriority w:val="99"/>
    <w:rsid w:val="005F22EF"/>
    <w:rPr>
      <w:rFonts w:ascii="Times New Roman" w:eastAsia="Times New Roman" w:hAnsi="Times New Roman"/>
      <w:sz w:val="20"/>
      <w:szCs w:val="20"/>
    </w:rPr>
  </w:style>
  <w:style w:type="paragraph" w:customStyle="1" w:styleId="Style1">
    <w:name w:val="Style1"/>
    <w:basedOn w:val="a"/>
    <w:uiPriority w:val="99"/>
    <w:rsid w:val="00EA5895"/>
    <w:pPr>
      <w:spacing w:before="0" w:after="0" w:line="418" w:lineRule="exact"/>
      <w:jc w:val="right"/>
    </w:pPr>
    <w:rPr>
      <w:rFonts w:ascii="Arial" w:hAnsi="Arial" w:cs="Arial"/>
      <w:sz w:val="24"/>
      <w:szCs w:val="24"/>
    </w:rPr>
  </w:style>
  <w:style w:type="paragraph" w:customStyle="1" w:styleId="Style2">
    <w:name w:val="Style2"/>
    <w:basedOn w:val="a"/>
    <w:uiPriority w:val="99"/>
    <w:rsid w:val="00EA5895"/>
    <w:pPr>
      <w:spacing w:before="0" w:after="0"/>
    </w:pPr>
    <w:rPr>
      <w:rFonts w:ascii="Arial" w:hAnsi="Arial" w:cs="Arial"/>
      <w:sz w:val="24"/>
      <w:szCs w:val="24"/>
    </w:rPr>
  </w:style>
  <w:style w:type="paragraph" w:customStyle="1" w:styleId="Style3">
    <w:name w:val="Style3"/>
    <w:basedOn w:val="a"/>
    <w:uiPriority w:val="99"/>
    <w:rsid w:val="00EA5895"/>
    <w:pPr>
      <w:spacing w:before="0" w:after="0" w:line="425" w:lineRule="exact"/>
      <w:ind w:firstLine="566"/>
    </w:pPr>
    <w:rPr>
      <w:rFonts w:ascii="Arial" w:hAnsi="Arial" w:cs="Arial"/>
      <w:sz w:val="24"/>
      <w:szCs w:val="24"/>
    </w:rPr>
  </w:style>
  <w:style w:type="paragraph" w:customStyle="1" w:styleId="Style4">
    <w:name w:val="Style4"/>
    <w:basedOn w:val="a"/>
    <w:uiPriority w:val="99"/>
    <w:rsid w:val="00EA5895"/>
    <w:pPr>
      <w:spacing w:before="0" w:after="0" w:line="419" w:lineRule="exact"/>
      <w:ind w:firstLine="701"/>
      <w:jc w:val="both"/>
    </w:pPr>
    <w:rPr>
      <w:rFonts w:ascii="Arial" w:hAnsi="Arial" w:cs="Arial"/>
      <w:sz w:val="24"/>
      <w:szCs w:val="24"/>
    </w:rPr>
  </w:style>
  <w:style w:type="paragraph" w:customStyle="1" w:styleId="Style5">
    <w:name w:val="Style5"/>
    <w:basedOn w:val="a"/>
    <w:uiPriority w:val="99"/>
    <w:rsid w:val="00EA5895"/>
    <w:pPr>
      <w:spacing w:before="0" w:after="0" w:line="421" w:lineRule="exact"/>
    </w:pPr>
    <w:rPr>
      <w:rFonts w:ascii="Arial" w:hAnsi="Arial" w:cs="Arial"/>
      <w:sz w:val="24"/>
      <w:szCs w:val="24"/>
    </w:rPr>
  </w:style>
  <w:style w:type="paragraph" w:customStyle="1" w:styleId="Style6">
    <w:name w:val="Style6"/>
    <w:basedOn w:val="a"/>
    <w:uiPriority w:val="99"/>
    <w:rsid w:val="00EA5895"/>
    <w:pPr>
      <w:spacing w:before="0" w:after="0" w:line="422" w:lineRule="exact"/>
      <w:ind w:firstLine="576"/>
      <w:jc w:val="both"/>
    </w:pPr>
    <w:rPr>
      <w:rFonts w:ascii="Arial" w:hAnsi="Arial" w:cs="Arial"/>
      <w:sz w:val="24"/>
      <w:szCs w:val="24"/>
    </w:rPr>
  </w:style>
  <w:style w:type="paragraph" w:customStyle="1" w:styleId="Style7">
    <w:name w:val="Style7"/>
    <w:basedOn w:val="a"/>
    <w:uiPriority w:val="99"/>
    <w:rsid w:val="00EA5895"/>
    <w:pPr>
      <w:spacing w:before="0" w:after="0"/>
    </w:pPr>
    <w:rPr>
      <w:rFonts w:ascii="Arial" w:hAnsi="Arial" w:cs="Arial"/>
      <w:sz w:val="24"/>
      <w:szCs w:val="24"/>
    </w:rPr>
  </w:style>
  <w:style w:type="paragraph" w:customStyle="1" w:styleId="Style8">
    <w:name w:val="Style8"/>
    <w:basedOn w:val="a"/>
    <w:uiPriority w:val="99"/>
    <w:rsid w:val="00EA5895"/>
    <w:pPr>
      <w:spacing w:before="0" w:after="0" w:line="418" w:lineRule="exact"/>
      <w:jc w:val="both"/>
    </w:pPr>
    <w:rPr>
      <w:rFonts w:ascii="Arial" w:hAnsi="Arial" w:cs="Arial"/>
      <w:sz w:val="24"/>
      <w:szCs w:val="24"/>
    </w:rPr>
  </w:style>
  <w:style w:type="paragraph" w:customStyle="1" w:styleId="Style9">
    <w:name w:val="Style9"/>
    <w:basedOn w:val="a"/>
    <w:uiPriority w:val="99"/>
    <w:rsid w:val="00EA5895"/>
    <w:pPr>
      <w:spacing w:before="0" w:after="0"/>
    </w:pPr>
    <w:rPr>
      <w:rFonts w:ascii="Arial" w:hAnsi="Arial" w:cs="Arial"/>
      <w:sz w:val="24"/>
      <w:szCs w:val="24"/>
    </w:rPr>
  </w:style>
  <w:style w:type="paragraph" w:customStyle="1" w:styleId="Style10">
    <w:name w:val="Style10"/>
    <w:basedOn w:val="a"/>
    <w:uiPriority w:val="99"/>
    <w:rsid w:val="00EA5895"/>
    <w:pPr>
      <w:spacing w:before="0" w:after="0"/>
    </w:pPr>
    <w:rPr>
      <w:rFonts w:ascii="Arial" w:hAnsi="Arial" w:cs="Arial"/>
      <w:sz w:val="24"/>
      <w:szCs w:val="24"/>
    </w:rPr>
  </w:style>
  <w:style w:type="paragraph" w:customStyle="1" w:styleId="Style11">
    <w:name w:val="Style11"/>
    <w:basedOn w:val="a"/>
    <w:uiPriority w:val="99"/>
    <w:rsid w:val="00EA5895"/>
    <w:pPr>
      <w:spacing w:before="0" w:after="0"/>
    </w:pPr>
    <w:rPr>
      <w:rFonts w:ascii="Arial" w:hAnsi="Arial" w:cs="Arial"/>
      <w:sz w:val="24"/>
      <w:szCs w:val="24"/>
    </w:rPr>
  </w:style>
  <w:style w:type="paragraph" w:customStyle="1" w:styleId="Style12">
    <w:name w:val="Style12"/>
    <w:basedOn w:val="a"/>
    <w:uiPriority w:val="99"/>
    <w:rsid w:val="00EA5895"/>
    <w:pPr>
      <w:spacing w:before="0" w:after="0" w:line="499" w:lineRule="exact"/>
      <w:jc w:val="center"/>
    </w:pPr>
    <w:rPr>
      <w:rFonts w:ascii="Arial" w:hAnsi="Arial" w:cs="Arial"/>
      <w:sz w:val="24"/>
      <w:szCs w:val="24"/>
    </w:rPr>
  </w:style>
  <w:style w:type="character" w:customStyle="1" w:styleId="FontStyle14">
    <w:name w:val="Font Style14"/>
    <w:basedOn w:val="a0"/>
    <w:uiPriority w:val="99"/>
    <w:rsid w:val="00EA5895"/>
    <w:rPr>
      <w:rFonts w:ascii="Arial" w:hAnsi="Arial" w:cs="Arial"/>
      <w:sz w:val="22"/>
      <w:szCs w:val="22"/>
    </w:rPr>
  </w:style>
  <w:style w:type="character" w:customStyle="1" w:styleId="FontStyle15">
    <w:name w:val="Font Style15"/>
    <w:basedOn w:val="a0"/>
    <w:uiPriority w:val="99"/>
    <w:rsid w:val="00EA5895"/>
    <w:rPr>
      <w:rFonts w:ascii="Arial" w:hAnsi="Arial" w:cs="Arial"/>
      <w:b/>
      <w:bCs/>
      <w:i/>
      <w:iCs/>
      <w:sz w:val="22"/>
      <w:szCs w:val="22"/>
    </w:rPr>
  </w:style>
  <w:style w:type="character" w:customStyle="1" w:styleId="FontStyle16">
    <w:name w:val="Font Style16"/>
    <w:basedOn w:val="a0"/>
    <w:uiPriority w:val="99"/>
    <w:rsid w:val="00EA5895"/>
    <w:rPr>
      <w:rFonts w:ascii="Arial" w:hAnsi="Arial" w:cs="Arial"/>
      <w:b/>
      <w:bCs/>
      <w:sz w:val="22"/>
      <w:szCs w:val="22"/>
    </w:rPr>
  </w:style>
  <w:style w:type="character" w:customStyle="1" w:styleId="FontStyle17">
    <w:name w:val="Font Style17"/>
    <w:basedOn w:val="a0"/>
    <w:uiPriority w:val="99"/>
    <w:rsid w:val="00EA5895"/>
    <w:rPr>
      <w:rFonts w:ascii="Arial" w:hAnsi="Arial" w:cs="Arial"/>
      <w:b/>
      <w:bCs/>
      <w:sz w:val="10"/>
      <w:szCs w:val="10"/>
    </w:rPr>
  </w:style>
  <w:style w:type="character" w:customStyle="1" w:styleId="FontStyle18">
    <w:name w:val="Font Style18"/>
    <w:basedOn w:val="a0"/>
    <w:uiPriority w:val="99"/>
    <w:rsid w:val="00EA5895"/>
    <w:rPr>
      <w:rFonts w:ascii="Arial" w:hAnsi="Arial" w:cs="Arial"/>
      <w:sz w:val="10"/>
      <w:szCs w:val="10"/>
    </w:rPr>
  </w:style>
  <w:style w:type="character" w:customStyle="1" w:styleId="FontStyle19">
    <w:name w:val="Font Style19"/>
    <w:basedOn w:val="a0"/>
    <w:uiPriority w:val="99"/>
    <w:rsid w:val="00EA5895"/>
    <w:rPr>
      <w:rFonts w:ascii="Arial" w:hAnsi="Arial" w:cs="Arial"/>
      <w:sz w:val="14"/>
      <w:szCs w:val="14"/>
    </w:rPr>
  </w:style>
  <w:style w:type="character" w:customStyle="1" w:styleId="FontStyle20">
    <w:name w:val="Font Style20"/>
    <w:basedOn w:val="a0"/>
    <w:uiPriority w:val="99"/>
    <w:rsid w:val="00EA5895"/>
    <w:rPr>
      <w:rFonts w:ascii="Arial" w:hAnsi="Arial" w:cs="Arial"/>
      <w:b/>
      <w:bCs/>
      <w:sz w:val="30"/>
      <w:szCs w:val="30"/>
    </w:rPr>
  </w:style>
  <w:style w:type="character" w:customStyle="1" w:styleId="FontStyle21">
    <w:name w:val="Font Style21"/>
    <w:basedOn w:val="a0"/>
    <w:uiPriority w:val="99"/>
    <w:rsid w:val="00EA5895"/>
    <w:rPr>
      <w:rFonts w:ascii="Arial" w:hAnsi="Arial" w:cs="Arial"/>
      <w:b/>
      <w:bCs/>
      <w:sz w:val="26"/>
      <w:szCs w:val="26"/>
    </w:rPr>
  </w:style>
  <w:style w:type="paragraph" w:styleId="af">
    <w:name w:val="List Paragraph"/>
    <w:basedOn w:val="a"/>
    <w:link w:val="af0"/>
    <w:uiPriority w:val="34"/>
    <w:qFormat/>
    <w:rsid w:val="00380738"/>
    <w:pPr>
      <w:ind w:left="720"/>
      <w:contextualSpacing/>
    </w:pPr>
  </w:style>
  <w:style w:type="character" w:customStyle="1" w:styleId="af0">
    <w:name w:val="Абзац списка Знак"/>
    <w:link w:val="af"/>
    <w:uiPriority w:val="34"/>
    <w:rsid w:val="00380738"/>
    <w:rPr>
      <w:rFonts w:ascii="Times New Roman" w:hAnsi="Times New Roman"/>
      <w:sz w:val="20"/>
      <w:szCs w:val="20"/>
    </w:rPr>
  </w:style>
  <w:style w:type="character" w:customStyle="1" w:styleId="FontStyle13">
    <w:name w:val="Font Style13"/>
    <w:basedOn w:val="a0"/>
    <w:uiPriority w:val="99"/>
    <w:rsid w:val="00BB26DF"/>
    <w:rPr>
      <w:rFonts w:ascii="Arial" w:hAnsi="Arial" w:cs="Arial"/>
      <w:b/>
      <w:bCs/>
      <w:sz w:val="30"/>
      <w:szCs w:val="30"/>
    </w:rPr>
  </w:style>
  <w:style w:type="paragraph" w:styleId="af1">
    <w:name w:val="header"/>
    <w:basedOn w:val="a"/>
    <w:link w:val="af2"/>
    <w:uiPriority w:val="99"/>
    <w:unhideWhenUsed/>
    <w:rsid w:val="00BB26DF"/>
    <w:pPr>
      <w:tabs>
        <w:tab w:val="center" w:pos="4677"/>
        <w:tab w:val="right" w:pos="9355"/>
      </w:tabs>
      <w:spacing w:before="0" w:after="0"/>
    </w:pPr>
  </w:style>
  <w:style w:type="character" w:customStyle="1" w:styleId="af2">
    <w:name w:val="Верхний колонтитул Знак"/>
    <w:basedOn w:val="a0"/>
    <w:link w:val="af1"/>
    <w:uiPriority w:val="99"/>
    <w:rsid w:val="00BB26DF"/>
    <w:rPr>
      <w:rFonts w:ascii="Times New Roman" w:hAnsi="Times New Roman"/>
      <w:sz w:val="20"/>
      <w:szCs w:val="20"/>
    </w:rPr>
  </w:style>
  <w:style w:type="paragraph" w:styleId="af3">
    <w:name w:val="footer"/>
    <w:basedOn w:val="a"/>
    <w:link w:val="af4"/>
    <w:uiPriority w:val="99"/>
    <w:unhideWhenUsed/>
    <w:rsid w:val="00BB26DF"/>
    <w:pPr>
      <w:tabs>
        <w:tab w:val="center" w:pos="4677"/>
        <w:tab w:val="right" w:pos="9355"/>
      </w:tabs>
      <w:spacing w:before="0" w:after="0"/>
    </w:pPr>
  </w:style>
  <w:style w:type="character" w:customStyle="1" w:styleId="af4">
    <w:name w:val="Нижний колонтитул Знак"/>
    <w:basedOn w:val="a0"/>
    <w:link w:val="af3"/>
    <w:uiPriority w:val="99"/>
    <w:rsid w:val="00BB26DF"/>
    <w:rPr>
      <w:rFonts w:ascii="Times New Roman" w:hAnsi="Times New Roman"/>
      <w:sz w:val="20"/>
      <w:szCs w:val="20"/>
    </w:rPr>
  </w:style>
  <w:style w:type="paragraph" w:styleId="af5">
    <w:name w:val="Body Text Indent"/>
    <w:basedOn w:val="a"/>
    <w:link w:val="af6"/>
    <w:uiPriority w:val="99"/>
    <w:unhideWhenUsed/>
    <w:rsid w:val="00900C56"/>
    <w:pPr>
      <w:spacing w:after="120"/>
      <w:ind w:left="283"/>
    </w:pPr>
  </w:style>
  <w:style w:type="character" w:customStyle="1" w:styleId="af6">
    <w:name w:val="Основной текст с отступом Знак"/>
    <w:basedOn w:val="a0"/>
    <w:link w:val="af5"/>
    <w:uiPriority w:val="99"/>
    <w:rsid w:val="00900C56"/>
    <w:rPr>
      <w:rFonts w:ascii="Times New Roman" w:hAnsi="Times New Roman"/>
      <w:sz w:val="20"/>
      <w:szCs w:val="20"/>
    </w:rPr>
  </w:style>
  <w:style w:type="character" w:customStyle="1" w:styleId="FontStyle11">
    <w:name w:val="Font Style11"/>
    <w:uiPriority w:val="99"/>
    <w:rsid w:val="00500124"/>
    <w:rPr>
      <w:rFonts w:ascii="Times New Roman" w:hAnsi="Times New Roman"/>
      <w:sz w:val="26"/>
    </w:rPr>
  </w:style>
  <w:style w:type="table" w:styleId="af7">
    <w:name w:val="Table Grid"/>
    <w:basedOn w:val="a1"/>
    <w:uiPriority w:val="59"/>
    <w:rsid w:val="004F4FD2"/>
    <w:pPr>
      <w:spacing w:after="0" w:line="240" w:lineRule="auto"/>
    </w:pPr>
    <w:rPr>
      <w:rFonts w:eastAsia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Revision"/>
    <w:hidden/>
    <w:uiPriority w:val="99"/>
    <w:semiHidden/>
    <w:rsid w:val="008502A0"/>
    <w:pPr>
      <w:spacing w:after="0" w:line="240" w:lineRule="auto"/>
    </w:pPr>
    <w:rPr>
      <w:rFonts w:ascii="Times New Roman" w:hAnsi="Times New Roman"/>
      <w:sz w:val="20"/>
      <w:szCs w:val="20"/>
    </w:rPr>
  </w:style>
  <w:style w:type="character" w:styleId="af9">
    <w:name w:val="line number"/>
    <w:basedOn w:val="a0"/>
    <w:uiPriority w:val="99"/>
    <w:semiHidden/>
    <w:unhideWhenUsed/>
    <w:rsid w:val="00DD7A42"/>
  </w:style>
  <w:style w:type="character" w:customStyle="1" w:styleId="afa">
    <w:name w:val="Гипертекстовая ссылка"/>
    <w:basedOn w:val="a0"/>
    <w:uiPriority w:val="99"/>
    <w:rsid w:val="00BC1412"/>
    <w:rPr>
      <w:b/>
      <w:bCs/>
      <w:color w:val="106BBE"/>
    </w:rPr>
  </w:style>
  <w:style w:type="character" w:customStyle="1" w:styleId="FontStyle12">
    <w:name w:val="Font Style12"/>
    <w:basedOn w:val="a0"/>
    <w:uiPriority w:val="99"/>
    <w:rsid w:val="00195F20"/>
    <w:rPr>
      <w:rFonts w:ascii="Trebuchet MS" w:hAnsi="Trebuchet MS" w:cs="Trebuchet M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2C1"/>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rsid w:val="004C32C1"/>
    <w:pPr>
      <w:spacing w:before="360" w:after="120"/>
      <w:jc w:val="center"/>
      <w:outlineLvl w:val="0"/>
    </w:pPr>
    <w:rPr>
      <w:b/>
      <w:bCs/>
      <w:sz w:val="28"/>
      <w:szCs w:val="28"/>
    </w:rPr>
  </w:style>
  <w:style w:type="paragraph" w:styleId="2">
    <w:name w:val="heading 2"/>
    <w:basedOn w:val="a"/>
    <w:next w:val="a"/>
    <w:link w:val="20"/>
    <w:uiPriority w:val="99"/>
    <w:qFormat/>
    <w:rsid w:val="004C32C1"/>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C32C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4C32C1"/>
    <w:rPr>
      <w:rFonts w:asciiTheme="majorHAnsi" w:eastAsiaTheme="majorEastAsia" w:hAnsiTheme="majorHAnsi" w:cstheme="majorBidi"/>
      <w:b/>
      <w:bCs/>
      <w:i/>
      <w:iCs/>
      <w:sz w:val="28"/>
      <w:szCs w:val="28"/>
    </w:rPr>
  </w:style>
  <w:style w:type="paragraph" w:customStyle="1" w:styleId="SubHeading">
    <w:name w:val="Sub Heading"/>
    <w:uiPriority w:val="99"/>
    <w:rsid w:val="004C32C1"/>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qFormat/>
    <w:rsid w:val="004C32C1"/>
    <w:pPr>
      <w:spacing w:before="0" w:after="240"/>
      <w:jc w:val="center"/>
    </w:pPr>
    <w:rPr>
      <w:b/>
      <w:bCs/>
      <w:sz w:val="32"/>
      <w:szCs w:val="32"/>
    </w:rPr>
  </w:style>
  <w:style w:type="character" w:customStyle="1" w:styleId="a4">
    <w:name w:val="Название Знак"/>
    <w:basedOn w:val="a0"/>
    <w:link w:val="a3"/>
    <w:locked/>
    <w:rsid w:val="004C32C1"/>
    <w:rPr>
      <w:rFonts w:asciiTheme="majorHAnsi" w:eastAsiaTheme="majorEastAsia" w:hAnsiTheme="majorHAnsi" w:cstheme="majorBidi"/>
      <w:b/>
      <w:bCs/>
      <w:kern w:val="28"/>
      <w:sz w:val="32"/>
      <w:szCs w:val="32"/>
    </w:rPr>
  </w:style>
  <w:style w:type="paragraph" w:customStyle="1" w:styleId="SubTitle">
    <w:name w:val="Sub Title"/>
    <w:uiPriority w:val="99"/>
    <w:rsid w:val="004C32C1"/>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rsid w:val="004C32C1"/>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rsid w:val="004C32C1"/>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rsid w:val="004C32C1"/>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rsid w:val="004C32C1"/>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sid w:val="004C32C1"/>
    <w:rPr>
      <w:b/>
      <w:i/>
    </w:rPr>
  </w:style>
  <w:style w:type="character" w:styleId="a5">
    <w:name w:val="Hyperlink"/>
    <w:basedOn w:val="a0"/>
    <w:uiPriority w:val="99"/>
    <w:unhideWhenUsed/>
    <w:rsid w:val="00D14780"/>
    <w:rPr>
      <w:rFonts w:cs="Times New Roman"/>
      <w:color w:val="0000FF"/>
      <w:u w:val="single"/>
    </w:rPr>
  </w:style>
  <w:style w:type="paragraph" w:styleId="11">
    <w:name w:val="toc 1"/>
    <w:basedOn w:val="a"/>
    <w:next w:val="a"/>
    <w:autoRedefine/>
    <w:uiPriority w:val="39"/>
    <w:unhideWhenUsed/>
    <w:rsid w:val="00783605"/>
  </w:style>
  <w:style w:type="paragraph" w:styleId="21">
    <w:name w:val="toc 2"/>
    <w:basedOn w:val="a"/>
    <w:next w:val="a"/>
    <w:autoRedefine/>
    <w:uiPriority w:val="39"/>
    <w:unhideWhenUsed/>
    <w:rsid w:val="006A4A0C"/>
    <w:pPr>
      <w:tabs>
        <w:tab w:val="right" w:leader="dot" w:pos="9661"/>
      </w:tabs>
      <w:ind w:left="200"/>
    </w:pPr>
    <w:rPr>
      <w:iCs/>
      <w:noProof/>
      <w:sz w:val="22"/>
      <w:szCs w:val="22"/>
    </w:rPr>
  </w:style>
  <w:style w:type="character" w:styleId="a6">
    <w:name w:val="annotation reference"/>
    <w:basedOn w:val="a0"/>
    <w:uiPriority w:val="99"/>
    <w:semiHidden/>
    <w:unhideWhenUsed/>
    <w:rsid w:val="002F2B46"/>
    <w:rPr>
      <w:sz w:val="16"/>
      <w:szCs w:val="16"/>
    </w:rPr>
  </w:style>
  <w:style w:type="paragraph" w:styleId="a7">
    <w:name w:val="annotation text"/>
    <w:basedOn w:val="a"/>
    <w:link w:val="a8"/>
    <w:uiPriority w:val="99"/>
    <w:unhideWhenUsed/>
    <w:rsid w:val="002F2B46"/>
  </w:style>
  <w:style w:type="character" w:customStyle="1" w:styleId="a8">
    <w:name w:val="Текст примечания Знак"/>
    <w:basedOn w:val="a0"/>
    <w:link w:val="a7"/>
    <w:uiPriority w:val="99"/>
    <w:rsid w:val="002F2B46"/>
    <w:rPr>
      <w:rFonts w:ascii="Times New Roman" w:hAnsi="Times New Roman"/>
      <w:sz w:val="20"/>
      <w:szCs w:val="20"/>
    </w:rPr>
  </w:style>
  <w:style w:type="paragraph" w:styleId="a9">
    <w:name w:val="annotation subject"/>
    <w:basedOn w:val="a7"/>
    <w:next w:val="a7"/>
    <w:link w:val="aa"/>
    <w:uiPriority w:val="99"/>
    <w:semiHidden/>
    <w:unhideWhenUsed/>
    <w:rsid w:val="002F2B46"/>
    <w:rPr>
      <w:b/>
      <w:bCs/>
    </w:rPr>
  </w:style>
  <w:style w:type="character" w:customStyle="1" w:styleId="aa">
    <w:name w:val="Тема примечания Знак"/>
    <w:basedOn w:val="a8"/>
    <w:link w:val="a9"/>
    <w:uiPriority w:val="99"/>
    <w:semiHidden/>
    <w:rsid w:val="002F2B46"/>
    <w:rPr>
      <w:rFonts w:ascii="Times New Roman" w:hAnsi="Times New Roman"/>
      <w:b/>
      <w:bCs/>
      <w:sz w:val="20"/>
      <w:szCs w:val="20"/>
    </w:rPr>
  </w:style>
  <w:style w:type="paragraph" w:styleId="ab">
    <w:name w:val="Balloon Text"/>
    <w:basedOn w:val="a"/>
    <w:link w:val="ac"/>
    <w:uiPriority w:val="99"/>
    <w:semiHidden/>
    <w:unhideWhenUsed/>
    <w:rsid w:val="002F2B46"/>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2F2B46"/>
    <w:rPr>
      <w:rFonts w:ascii="Tahoma" w:hAnsi="Tahoma" w:cs="Tahoma"/>
      <w:sz w:val="16"/>
      <w:szCs w:val="16"/>
    </w:rPr>
  </w:style>
  <w:style w:type="paragraph" w:customStyle="1" w:styleId="ConsPlusNormal">
    <w:name w:val="ConsPlusNormal"/>
    <w:rsid w:val="00C46BC8"/>
    <w:pPr>
      <w:widowControl w:val="0"/>
      <w:autoSpaceDE w:val="0"/>
      <w:autoSpaceDN w:val="0"/>
      <w:adjustRightInd w:val="0"/>
      <w:spacing w:after="0" w:line="240" w:lineRule="auto"/>
    </w:pPr>
    <w:rPr>
      <w:rFonts w:ascii="Arial" w:hAnsi="Arial" w:cs="Arial"/>
      <w:sz w:val="20"/>
      <w:szCs w:val="20"/>
    </w:rPr>
  </w:style>
  <w:style w:type="paragraph" w:styleId="3">
    <w:name w:val="Body Text Indent 3"/>
    <w:basedOn w:val="a"/>
    <w:link w:val="30"/>
    <w:semiHidden/>
    <w:rsid w:val="005F22EF"/>
    <w:pPr>
      <w:widowControl/>
      <w:autoSpaceDE/>
      <w:autoSpaceDN/>
      <w:adjustRightInd/>
      <w:spacing w:before="0" w:after="0"/>
      <w:ind w:firstLine="720"/>
    </w:pPr>
    <w:rPr>
      <w:rFonts w:ascii="Arial" w:eastAsia="Times New Roman" w:hAnsi="Arial"/>
      <w:sz w:val="24"/>
    </w:rPr>
  </w:style>
  <w:style w:type="character" w:customStyle="1" w:styleId="30">
    <w:name w:val="Основной текст с отступом 3 Знак"/>
    <w:basedOn w:val="a0"/>
    <w:link w:val="3"/>
    <w:semiHidden/>
    <w:rsid w:val="005F22EF"/>
    <w:rPr>
      <w:rFonts w:ascii="Arial" w:eastAsia="Times New Roman" w:hAnsi="Arial"/>
      <w:sz w:val="24"/>
      <w:szCs w:val="20"/>
    </w:rPr>
  </w:style>
  <w:style w:type="paragraph" w:styleId="ad">
    <w:name w:val="Body Text"/>
    <w:basedOn w:val="a"/>
    <w:link w:val="ae"/>
    <w:uiPriority w:val="99"/>
    <w:unhideWhenUsed/>
    <w:rsid w:val="005F22EF"/>
    <w:pPr>
      <w:widowControl/>
      <w:autoSpaceDE/>
      <w:autoSpaceDN/>
      <w:adjustRightInd/>
      <w:spacing w:before="0" w:after="120"/>
    </w:pPr>
    <w:rPr>
      <w:rFonts w:eastAsia="Times New Roman"/>
    </w:rPr>
  </w:style>
  <w:style w:type="character" w:customStyle="1" w:styleId="ae">
    <w:name w:val="Основной текст Знак"/>
    <w:basedOn w:val="a0"/>
    <w:link w:val="ad"/>
    <w:uiPriority w:val="99"/>
    <w:rsid w:val="005F22EF"/>
    <w:rPr>
      <w:rFonts w:ascii="Times New Roman" w:eastAsia="Times New Roman" w:hAnsi="Times New Roman"/>
      <w:sz w:val="20"/>
      <w:szCs w:val="20"/>
    </w:rPr>
  </w:style>
  <w:style w:type="paragraph" w:customStyle="1" w:styleId="Style1">
    <w:name w:val="Style1"/>
    <w:basedOn w:val="a"/>
    <w:uiPriority w:val="99"/>
    <w:rsid w:val="00EA5895"/>
    <w:pPr>
      <w:spacing w:before="0" w:after="0" w:line="418" w:lineRule="exact"/>
      <w:jc w:val="right"/>
    </w:pPr>
    <w:rPr>
      <w:rFonts w:ascii="Arial" w:hAnsi="Arial" w:cs="Arial"/>
      <w:sz w:val="24"/>
      <w:szCs w:val="24"/>
    </w:rPr>
  </w:style>
  <w:style w:type="paragraph" w:customStyle="1" w:styleId="Style2">
    <w:name w:val="Style2"/>
    <w:basedOn w:val="a"/>
    <w:uiPriority w:val="99"/>
    <w:rsid w:val="00EA5895"/>
    <w:pPr>
      <w:spacing w:before="0" w:after="0"/>
    </w:pPr>
    <w:rPr>
      <w:rFonts w:ascii="Arial" w:hAnsi="Arial" w:cs="Arial"/>
      <w:sz w:val="24"/>
      <w:szCs w:val="24"/>
    </w:rPr>
  </w:style>
  <w:style w:type="paragraph" w:customStyle="1" w:styleId="Style3">
    <w:name w:val="Style3"/>
    <w:basedOn w:val="a"/>
    <w:uiPriority w:val="99"/>
    <w:rsid w:val="00EA5895"/>
    <w:pPr>
      <w:spacing w:before="0" w:after="0" w:line="425" w:lineRule="exact"/>
      <w:ind w:firstLine="566"/>
    </w:pPr>
    <w:rPr>
      <w:rFonts w:ascii="Arial" w:hAnsi="Arial" w:cs="Arial"/>
      <w:sz w:val="24"/>
      <w:szCs w:val="24"/>
    </w:rPr>
  </w:style>
  <w:style w:type="paragraph" w:customStyle="1" w:styleId="Style4">
    <w:name w:val="Style4"/>
    <w:basedOn w:val="a"/>
    <w:uiPriority w:val="99"/>
    <w:rsid w:val="00EA5895"/>
    <w:pPr>
      <w:spacing w:before="0" w:after="0" w:line="419" w:lineRule="exact"/>
      <w:ind w:firstLine="701"/>
      <w:jc w:val="both"/>
    </w:pPr>
    <w:rPr>
      <w:rFonts w:ascii="Arial" w:hAnsi="Arial" w:cs="Arial"/>
      <w:sz w:val="24"/>
      <w:szCs w:val="24"/>
    </w:rPr>
  </w:style>
  <w:style w:type="paragraph" w:customStyle="1" w:styleId="Style5">
    <w:name w:val="Style5"/>
    <w:basedOn w:val="a"/>
    <w:uiPriority w:val="99"/>
    <w:rsid w:val="00EA5895"/>
    <w:pPr>
      <w:spacing w:before="0" w:after="0" w:line="421" w:lineRule="exact"/>
    </w:pPr>
    <w:rPr>
      <w:rFonts w:ascii="Arial" w:hAnsi="Arial" w:cs="Arial"/>
      <w:sz w:val="24"/>
      <w:szCs w:val="24"/>
    </w:rPr>
  </w:style>
  <w:style w:type="paragraph" w:customStyle="1" w:styleId="Style6">
    <w:name w:val="Style6"/>
    <w:basedOn w:val="a"/>
    <w:uiPriority w:val="99"/>
    <w:rsid w:val="00EA5895"/>
    <w:pPr>
      <w:spacing w:before="0" w:after="0" w:line="422" w:lineRule="exact"/>
      <w:ind w:firstLine="576"/>
      <w:jc w:val="both"/>
    </w:pPr>
    <w:rPr>
      <w:rFonts w:ascii="Arial" w:hAnsi="Arial" w:cs="Arial"/>
      <w:sz w:val="24"/>
      <w:szCs w:val="24"/>
    </w:rPr>
  </w:style>
  <w:style w:type="paragraph" w:customStyle="1" w:styleId="Style7">
    <w:name w:val="Style7"/>
    <w:basedOn w:val="a"/>
    <w:uiPriority w:val="99"/>
    <w:rsid w:val="00EA5895"/>
    <w:pPr>
      <w:spacing w:before="0" w:after="0"/>
    </w:pPr>
    <w:rPr>
      <w:rFonts w:ascii="Arial" w:hAnsi="Arial" w:cs="Arial"/>
      <w:sz w:val="24"/>
      <w:szCs w:val="24"/>
    </w:rPr>
  </w:style>
  <w:style w:type="paragraph" w:customStyle="1" w:styleId="Style8">
    <w:name w:val="Style8"/>
    <w:basedOn w:val="a"/>
    <w:uiPriority w:val="99"/>
    <w:rsid w:val="00EA5895"/>
    <w:pPr>
      <w:spacing w:before="0" w:after="0" w:line="418" w:lineRule="exact"/>
      <w:jc w:val="both"/>
    </w:pPr>
    <w:rPr>
      <w:rFonts w:ascii="Arial" w:hAnsi="Arial" w:cs="Arial"/>
      <w:sz w:val="24"/>
      <w:szCs w:val="24"/>
    </w:rPr>
  </w:style>
  <w:style w:type="paragraph" w:customStyle="1" w:styleId="Style9">
    <w:name w:val="Style9"/>
    <w:basedOn w:val="a"/>
    <w:uiPriority w:val="99"/>
    <w:rsid w:val="00EA5895"/>
    <w:pPr>
      <w:spacing w:before="0" w:after="0"/>
    </w:pPr>
    <w:rPr>
      <w:rFonts w:ascii="Arial" w:hAnsi="Arial" w:cs="Arial"/>
      <w:sz w:val="24"/>
      <w:szCs w:val="24"/>
    </w:rPr>
  </w:style>
  <w:style w:type="paragraph" w:customStyle="1" w:styleId="Style10">
    <w:name w:val="Style10"/>
    <w:basedOn w:val="a"/>
    <w:uiPriority w:val="99"/>
    <w:rsid w:val="00EA5895"/>
    <w:pPr>
      <w:spacing w:before="0" w:after="0"/>
    </w:pPr>
    <w:rPr>
      <w:rFonts w:ascii="Arial" w:hAnsi="Arial" w:cs="Arial"/>
      <w:sz w:val="24"/>
      <w:szCs w:val="24"/>
    </w:rPr>
  </w:style>
  <w:style w:type="paragraph" w:customStyle="1" w:styleId="Style11">
    <w:name w:val="Style11"/>
    <w:basedOn w:val="a"/>
    <w:uiPriority w:val="99"/>
    <w:rsid w:val="00EA5895"/>
    <w:pPr>
      <w:spacing w:before="0" w:after="0"/>
    </w:pPr>
    <w:rPr>
      <w:rFonts w:ascii="Arial" w:hAnsi="Arial" w:cs="Arial"/>
      <w:sz w:val="24"/>
      <w:szCs w:val="24"/>
    </w:rPr>
  </w:style>
  <w:style w:type="paragraph" w:customStyle="1" w:styleId="Style12">
    <w:name w:val="Style12"/>
    <w:basedOn w:val="a"/>
    <w:uiPriority w:val="99"/>
    <w:rsid w:val="00EA5895"/>
    <w:pPr>
      <w:spacing w:before="0" w:after="0" w:line="499" w:lineRule="exact"/>
      <w:jc w:val="center"/>
    </w:pPr>
    <w:rPr>
      <w:rFonts w:ascii="Arial" w:hAnsi="Arial" w:cs="Arial"/>
      <w:sz w:val="24"/>
      <w:szCs w:val="24"/>
    </w:rPr>
  </w:style>
  <w:style w:type="character" w:customStyle="1" w:styleId="FontStyle14">
    <w:name w:val="Font Style14"/>
    <w:basedOn w:val="a0"/>
    <w:uiPriority w:val="99"/>
    <w:rsid w:val="00EA5895"/>
    <w:rPr>
      <w:rFonts w:ascii="Arial" w:hAnsi="Arial" w:cs="Arial"/>
      <w:sz w:val="22"/>
      <w:szCs w:val="22"/>
    </w:rPr>
  </w:style>
  <w:style w:type="character" w:customStyle="1" w:styleId="FontStyle15">
    <w:name w:val="Font Style15"/>
    <w:basedOn w:val="a0"/>
    <w:uiPriority w:val="99"/>
    <w:rsid w:val="00EA5895"/>
    <w:rPr>
      <w:rFonts w:ascii="Arial" w:hAnsi="Arial" w:cs="Arial"/>
      <w:b/>
      <w:bCs/>
      <w:i/>
      <w:iCs/>
      <w:sz w:val="22"/>
      <w:szCs w:val="22"/>
    </w:rPr>
  </w:style>
  <w:style w:type="character" w:customStyle="1" w:styleId="FontStyle16">
    <w:name w:val="Font Style16"/>
    <w:basedOn w:val="a0"/>
    <w:uiPriority w:val="99"/>
    <w:rsid w:val="00EA5895"/>
    <w:rPr>
      <w:rFonts w:ascii="Arial" w:hAnsi="Arial" w:cs="Arial"/>
      <w:b/>
      <w:bCs/>
      <w:sz w:val="22"/>
      <w:szCs w:val="22"/>
    </w:rPr>
  </w:style>
  <w:style w:type="character" w:customStyle="1" w:styleId="FontStyle17">
    <w:name w:val="Font Style17"/>
    <w:basedOn w:val="a0"/>
    <w:uiPriority w:val="99"/>
    <w:rsid w:val="00EA5895"/>
    <w:rPr>
      <w:rFonts w:ascii="Arial" w:hAnsi="Arial" w:cs="Arial"/>
      <w:b/>
      <w:bCs/>
      <w:sz w:val="10"/>
      <w:szCs w:val="10"/>
    </w:rPr>
  </w:style>
  <w:style w:type="character" w:customStyle="1" w:styleId="FontStyle18">
    <w:name w:val="Font Style18"/>
    <w:basedOn w:val="a0"/>
    <w:uiPriority w:val="99"/>
    <w:rsid w:val="00EA5895"/>
    <w:rPr>
      <w:rFonts w:ascii="Arial" w:hAnsi="Arial" w:cs="Arial"/>
      <w:sz w:val="10"/>
      <w:szCs w:val="10"/>
    </w:rPr>
  </w:style>
  <w:style w:type="character" w:customStyle="1" w:styleId="FontStyle19">
    <w:name w:val="Font Style19"/>
    <w:basedOn w:val="a0"/>
    <w:uiPriority w:val="99"/>
    <w:rsid w:val="00EA5895"/>
    <w:rPr>
      <w:rFonts w:ascii="Arial" w:hAnsi="Arial" w:cs="Arial"/>
      <w:sz w:val="14"/>
      <w:szCs w:val="14"/>
    </w:rPr>
  </w:style>
  <w:style w:type="character" w:customStyle="1" w:styleId="FontStyle20">
    <w:name w:val="Font Style20"/>
    <w:basedOn w:val="a0"/>
    <w:uiPriority w:val="99"/>
    <w:rsid w:val="00EA5895"/>
    <w:rPr>
      <w:rFonts w:ascii="Arial" w:hAnsi="Arial" w:cs="Arial"/>
      <w:b/>
      <w:bCs/>
      <w:sz w:val="30"/>
      <w:szCs w:val="30"/>
    </w:rPr>
  </w:style>
  <w:style w:type="character" w:customStyle="1" w:styleId="FontStyle21">
    <w:name w:val="Font Style21"/>
    <w:basedOn w:val="a0"/>
    <w:uiPriority w:val="99"/>
    <w:rsid w:val="00EA5895"/>
    <w:rPr>
      <w:rFonts w:ascii="Arial" w:hAnsi="Arial" w:cs="Arial"/>
      <w:b/>
      <w:bCs/>
      <w:sz w:val="26"/>
      <w:szCs w:val="26"/>
    </w:rPr>
  </w:style>
  <w:style w:type="paragraph" w:styleId="af">
    <w:name w:val="List Paragraph"/>
    <w:basedOn w:val="a"/>
    <w:link w:val="af0"/>
    <w:uiPriority w:val="34"/>
    <w:qFormat/>
    <w:rsid w:val="00380738"/>
    <w:pPr>
      <w:ind w:left="720"/>
      <w:contextualSpacing/>
    </w:pPr>
  </w:style>
  <w:style w:type="character" w:customStyle="1" w:styleId="af0">
    <w:name w:val="Абзац списка Знак"/>
    <w:link w:val="af"/>
    <w:uiPriority w:val="34"/>
    <w:rsid w:val="00380738"/>
    <w:rPr>
      <w:rFonts w:ascii="Times New Roman" w:hAnsi="Times New Roman"/>
      <w:sz w:val="20"/>
      <w:szCs w:val="20"/>
    </w:rPr>
  </w:style>
  <w:style w:type="character" w:customStyle="1" w:styleId="FontStyle13">
    <w:name w:val="Font Style13"/>
    <w:basedOn w:val="a0"/>
    <w:uiPriority w:val="99"/>
    <w:rsid w:val="00BB26DF"/>
    <w:rPr>
      <w:rFonts w:ascii="Arial" w:hAnsi="Arial" w:cs="Arial"/>
      <w:b/>
      <w:bCs/>
      <w:sz w:val="30"/>
      <w:szCs w:val="30"/>
    </w:rPr>
  </w:style>
  <w:style w:type="paragraph" w:styleId="af1">
    <w:name w:val="header"/>
    <w:basedOn w:val="a"/>
    <w:link w:val="af2"/>
    <w:uiPriority w:val="99"/>
    <w:unhideWhenUsed/>
    <w:rsid w:val="00BB26DF"/>
    <w:pPr>
      <w:tabs>
        <w:tab w:val="center" w:pos="4677"/>
        <w:tab w:val="right" w:pos="9355"/>
      </w:tabs>
      <w:spacing w:before="0" w:after="0"/>
    </w:pPr>
  </w:style>
  <w:style w:type="character" w:customStyle="1" w:styleId="af2">
    <w:name w:val="Верхний колонтитул Знак"/>
    <w:basedOn w:val="a0"/>
    <w:link w:val="af1"/>
    <w:uiPriority w:val="99"/>
    <w:rsid w:val="00BB26DF"/>
    <w:rPr>
      <w:rFonts w:ascii="Times New Roman" w:hAnsi="Times New Roman"/>
      <w:sz w:val="20"/>
      <w:szCs w:val="20"/>
    </w:rPr>
  </w:style>
  <w:style w:type="paragraph" w:styleId="af3">
    <w:name w:val="footer"/>
    <w:basedOn w:val="a"/>
    <w:link w:val="af4"/>
    <w:uiPriority w:val="99"/>
    <w:unhideWhenUsed/>
    <w:rsid w:val="00BB26DF"/>
    <w:pPr>
      <w:tabs>
        <w:tab w:val="center" w:pos="4677"/>
        <w:tab w:val="right" w:pos="9355"/>
      </w:tabs>
      <w:spacing w:before="0" w:after="0"/>
    </w:pPr>
  </w:style>
  <w:style w:type="character" w:customStyle="1" w:styleId="af4">
    <w:name w:val="Нижний колонтитул Знак"/>
    <w:basedOn w:val="a0"/>
    <w:link w:val="af3"/>
    <w:uiPriority w:val="99"/>
    <w:rsid w:val="00BB26DF"/>
    <w:rPr>
      <w:rFonts w:ascii="Times New Roman" w:hAnsi="Times New Roman"/>
      <w:sz w:val="20"/>
      <w:szCs w:val="20"/>
    </w:rPr>
  </w:style>
  <w:style w:type="paragraph" w:styleId="af5">
    <w:name w:val="Body Text Indent"/>
    <w:basedOn w:val="a"/>
    <w:link w:val="af6"/>
    <w:uiPriority w:val="99"/>
    <w:unhideWhenUsed/>
    <w:rsid w:val="00900C56"/>
    <w:pPr>
      <w:spacing w:after="120"/>
      <w:ind w:left="283"/>
    </w:pPr>
  </w:style>
  <w:style w:type="character" w:customStyle="1" w:styleId="af6">
    <w:name w:val="Основной текст с отступом Знак"/>
    <w:basedOn w:val="a0"/>
    <w:link w:val="af5"/>
    <w:uiPriority w:val="99"/>
    <w:rsid w:val="00900C56"/>
    <w:rPr>
      <w:rFonts w:ascii="Times New Roman" w:hAnsi="Times New Roman"/>
      <w:sz w:val="20"/>
      <w:szCs w:val="20"/>
    </w:rPr>
  </w:style>
  <w:style w:type="character" w:customStyle="1" w:styleId="FontStyle11">
    <w:name w:val="Font Style11"/>
    <w:uiPriority w:val="99"/>
    <w:rsid w:val="00500124"/>
    <w:rPr>
      <w:rFonts w:ascii="Times New Roman" w:hAnsi="Times New Roman"/>
      <w:sz w:val="26"/>
    </w:rPr>
  </w:style>
  <w:style w:type="table" w:styleId="af7">
    <w:name w:val="Table Grid"/>
    <w:basedOn w:val="a1"/>
    <w:uiPriority w:val="59"/>
    <w:rsid w:val="004F4FD2"/>
    <w:pPr>
      <w:spacing w:after="0" w:line="240" w:lineRule="auto"/>
    </w:pPr>
    <w:rPr>
      <w:rFonts w:eastAsia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Revision"/>
    <w:hidden/>
    <w:uiPriority w:val="99"/>
    <w:semiHidden/>
    <w:rsid w:val="008502A0"/>
    <w:pPr>
      <w:spacing w:after="0" w:line="240" w:lineRule="auto"/>
    </w:pPr>
    <w:rPr>
      <w:rFonts w:ascii="Times New Roman" w:hAnsi="Times New Roman"/>
      <w:sz w:val="20"/>
      <w:szCs w:val="20"/>
    </w:rPr>
  </w:style>
  <w:style w:type="character" w:styleId="af9">
    <w:name w:val="line number"/>
    <w:basedOn w:val="a0"/>
    <w:uiPriority w:val="99"/>
    <w:semiHidden/>
    <w:unhideWhenUsed/>
    <w:rsid w:val="00DD7A42"/>
  </w:style>
  <w:style w:type="character" w:customStyle="1" w:styleId="afa">
    <w:name w:val="Гипертекстовая ссылка"/>
    <w:basedOn w:val="a0"/>
    <w:uiPriority w:val="99"/>
    <w:rsid w:val="00BC1412"/>
    <w:rPr>
      <w:b/>
      <w:bCs/>
      <w:color w:val="106BBE"/>
    </w:rPr>
  </w:style>
  <w:style w:type="character" w:customStyle="1" w:styleId="FontStyle12">
    <w:name w:val="Font Style12"/>
    <w:basedOn w:val="a0"/>
    <w:uiPriority w:val="99"/>
    <w:rsid w:val="00195F20"/>
    <w:rPr>
      <w:rFonts w:ascii="Trebuchet MS" w:hAnsi="Trebuchet MS" w:cs="Trebuchet M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3984">
      <w:bodyDiv w:val="1"/>
      <w:marLeft w:val="0"/>
      <w:marRight w:val="0"/>
      <w:marTop w:val="0"/>
      <w:marBottom w:val="0"/>
      <w:divBdr>
        <w:top w:val="none" w:sz="0" w:space="0" w:color="auto"/>
        <w:left w:val="none" w:sz="0" w:space="0" w:color="auto"/>
        <w:bottom w:val="none" w:sz="0" w:space="0" w:color="auto"/>
        <w:right w:val="none" w:sz="0" w:space="0" w:color="auto"/>
      </w:divBdr>
    </w:div>
    <w:div w:id="469632045">
      <w:bodyDiv w:val="1"/>
      <w:marLeft w:val="0"/>
      <w:marRight w:val="0"/>
      <w:marTop w:val="0"/>
      <w:marBottom w:val="0"/>
      <w:divBdr>
        <w:top w:val="none" w:sz="0" w:space="0" w:color="auto"/>
        <w:left w:val="none" w:sz="0" w:space="0" w:color="auto"/>
        <w:bottom w:val="none" w:sz="0" w:space="0" w:color="auto"/>
        <w:right w:val="none" w:sz="0" w:space="0" w:color="auto"/>
      </w:divBdr>
    </w:div>
    <w:div w:id="480661866">
      <w:bodyDiv w:val="1"/>
      <w:marLeft w:val="0"/>
      <w:marRight w:val="0"/>
      <w:marTop w:val="0"/>
      <w:marBottom w:val="0"/>
      <w:divBdr>
        <w:top w:val="none" w:sz="0" w:space="0" w:color="auto"/>
        <w:left w:val="none" w:sz="0" w:space="0" w:color="auto"/>
        <w:bottom w:val="none" w:sz="0" w:space="0" w:color="auto"/>
        <w:right w:val="none" w:sz="0" w:space="0" w:color="auto"/>
      </w:divBdr>
    </w:div>
    <w:div w:id="778060648">
      <w:bodyDiv w:val="1"/>
      <w:marLeft w:val="0"/>
      <w:marRight w:val="0"/>
      <w:marTop w:val="0"/>
      <w:marBottom w:val="0"/>
      <w:divBdr>
        <w:top w:val="none" w:sz="0" w:space="0" w:color="auto"/>
        <w:left w:val="none" w:sz="0" w:space="0" w:color="auto"/>
        <w:bottom w:val="none" w:sz="0" w:space="0" w:color="auto"/>
        <w:right w:val="none" w:sz="0" w:space="0" w:color="auto"/>
      </w:divBdr>
    </w:div>
    <w:div w:id="850990561">
      <w:bodyDiv w:val="1"/>
      <w:marLeft w:val="0"/>
      <w:marRight w:val="0"/>
      <w:marTop w:val="0"/>
      <w:marBottom w:val="0"/>
      <w:divBdr>
        <w:top w:val="none" w:sz="0" w:space="0" w:color="auto"/>
        <w:left w:val="none" w:sz="0" w:space="0" w:color="auto"/>
        <w:bottom w:val="none" w:sz="0" w:space="0" w:color="auto"/>
        <w:right w:val="none" w:sz="0" w:space="0" w:color="auto"/>
      </w:divBdr>
    </w:div>
    <w:div w:id="886144697">
      <w:bodyDiv w:val="1"/>
      <w:marLeft w:val="0"/>
      <w:marRight w:val="0"/>
      <w:marTop w:val="0"/>
      <w:marBottom w:val="0"/>
      <w:divBdr>
        <w:top w:val="none" w:sz="0" w:space="0" w:color="auto"/>
        <w:left w:val="none" w:sz="0" w:space="0" w:color="auto"/>
        <w:bottom w:val="none" w:sz="0" w:space="0" w:color="auto"/>
        <w:right w:val="none" w:sz="0" w:space="0" w:color="auto"/>
      </w:divBdr>
    </w:div>
    <w:div w:id="1487359368">
      <w:bodyDiv w:val="1"/>
      <w:marLeft w:val="0"/>
      <w:marRight w:val="0"/>
      <w:marTop w:val="0"/>
      <w:marBottom w:val="0"/>
      <w:divBdr>
        <w:top w:val="none" w:sz="0" w:space="0" w:color="auto"/>
        <w:left w:val="none" w:sz="0" w:space="0" w:color="auto"/>
        <w:bottom w:val="none" w:sz="0" w:space="0" w:color="auto"/>
        <w:right w:val="none" w:sz="0" w:space="0" w:color="auto"/>
      </w:divBdr>
    </w:div>
    <w:div w:id="1627857913">
      <w:bodyDiv w:val="1"/>
      <w:marLeft w:val="0"/>
      <w:marRight w:val="0"/>
      <w:marTop w:val="0"/>
      <w:marBottom w:val="0"/>
      <w:divBdr>
        <w:top w:val="none" w:sz="0" w:space="0" w:color="auto"/>
        <w:left w:val="none" w:sz="0" w:space="0" w:color="auto"/>
        <w:bottom w:val="none" w:sz="0" w:space="0" w:color="auto"/>
        <w:right w:val="none" w:sz="0" w:space="0" w:color="auto"/>
      </w:divBdr>
    </w:div>
    <w:div w:id="1817645193">
      <w:bodyDiv w:val="1"/>
      <w:marLeft w:val="0"/>
      <w:marRight w:val="0"/>
      <w:marTop w:val="0"/>
      <w:marBottom w:val="0"/>
      <w:divBdr>
        <w:top w:val="none" w:sz="0" w:space="0" w:color="auto"/>
        <w:left w:val="none" w:sz="0" w:space="0" w:color="auto"/>
        <w:bottom w:val="none" w:sz="0" w:space="0" w:color="auto"/>
        <w:right w:val="none" w:sz="0" w:space="0" w:color="auto"/>
      </w:divBdr>
    </w:div>
    <w:div w:id="19827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212D-50D3-439E-9CD2-1B6BA58B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42</Pages>
  <Words>12431</Words>
  <Characters>91285</Characters>
  <Application>Microsoft Office Word</Application>
  <DocSecurity>0</DocSecurity>
  <Lines>760</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В. Гусева</dc:creator>
  <cp:lastModifiedBy>Эльвира В. Гусева</cp:lastModifiedBy>
  <cp:revision>41</cp:revision>
  <cp:lastPrinted>2019-07-25T12:13:00Z</cp:lastPrinted>
  <dcterms:created xsi:type="dcterms:W3CDTF">2019-06-25T10:41:00Z</dcterms:created>
  <dcterms:modified xsi:type="dcterms:W3CDTF">2019-07-25T12:13:00Z</dcterms:modified>
</cp:coreProperties>
</file>