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24" w:rsidRDefault="00376724" w:rsidP="0037672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t xml:space="preserve">Сообщение о существенном факте о раскрытии </w:t>
      </w:r>
      <w:r>
        <w:rPr>
          <w:b/>
          <w:bCs/>
          <w:sz w:val="28"/>
          <w:szCs w:val="28"/>
          <w:u w:val="single"/>
        </w:rPr>
        <w:t>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p w:rsidR="00376724" w:rsidRDefault="00376724" w:rsidP="00376724">
      <w:pPr>
        <w:pStyle w:val="ConsPlusNonformat"/>
        <w:jc w:val="both"/>
      </w:pPr>
      <w:r>
        <w:t xml:space="preserve">                   (заголовок соответствующего сообщения</w:t>
      </w:r>
    </w:p>
    <w:p w:rsidR="00376724" w:rsidRDefault="00376724" w:rsidP="00376724">
      <w:pPr>
        <w:pStyle w:val="ConsPlusNonformat"/>
        <w:jc w:val="both"/>
      </w:pPr>
      <w:r>
        <w:t xml:space="preserve">             в соответствии с требованиями настоящего Положения)</w:t>
      </w:r>
    </w:p>
    <w:p w:rsidR="00376724" w:rsidRDefault="00376724" w:rsidP="00376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706"/>
        <w:gridCol w:w="1843"/>
        <w:gridCol w:w="2726"/>
        <w:gridCol w:w="28"/>
      </w:tblGrid>
      <w:tr w:rsidR="00376724" w:rsidTr="00376724"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 Общие сведения</w:t>
            </w:r>
          </w:p>
        </w:tc>
      </w:tr>
      <w:tr w:rsidR="00376724" w:rsidTr="00376724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76724" w:rsidTr="00376724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Спецсвязьстрой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76724" w:rsidTr="00376724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140060 Московская обл., Люберецкий р-он, </w:t>
            </w:r>
            <w:proofErr w:type="spellStart"/>
            <w:r>
              <w:rPr>
                <w:lang w:eastAsia="en-US"/>
              </w:rPr>
              <w:t>п.Октябрьский</w:t>
            </w:r>
            <w:proofErr w:type="spellEnd"/>
            <w:r>
              <w:rPr>
                <w:lang w:eastAsia="en-US"/>
              </w:rPr>
              <w:t>, ул. Дорожная, д.6.</w:t>
            </w:r>
          </w:p>
        </w:tc>
      </w:tr>
      <w:tr w:rsidR="00376724" w:rsidTr="00376724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ОГРН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1025003216952</w:t>
            </w:r>
          </w:p>
        </w:tc>
      </w:tr>
      <w:tr w:rsidR="00376724" w:rsidTr="00376724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 ИНН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5027035497</w:t>
            </w:r>
          </w:p>
        </w:tc>
      </w:tr>
      <w:tr w:rsidR="00376724" w:rsidTr="00376724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48-1П-1026</w:t>
            </w:r>
          </w:p>
        </w:tc>
      </w:tr>
      <w:tr w:rsidR="00376724" w:rsidTr="00376724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4" w:rsidRDefault="008F6763">
            <w:pPr>
              <w:pStyle w:val="a4"/>
              <w:spacing w:line="254" w:lineRule="auto"/>
              <w:rPr>
                <w:lang w:eastAsia="en-US"/>
              </w:rPr>
            </w:pPr>
            <w:hyperlink r:id="rId4" w:tgtFrame="_blank" w:history="1">
              <w:r w:rsidR="00376724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www.disclosure.ru/issuer/5027035497</w:t>
              </w:r>
            </w:hyperlink>
            <w:r w:rsidR="00376724">
              <w:rPr>
                <w:rStyle w:val="a6"/>
                <w:sz w:val="20"/>
                <w:szCs w:val="20"/>
                <w:lang w:eastAsia="en-US"/>
              </w:rPr>
              <w:t xml:space="preserve"> </w:t>
            </w:r>
          </w:p>
          <w:p w:rsidR="00376724" w:rsidRDefault="00376724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76724" w:rsidTr="00376724">
        <w:trPr>
          <w:gridAfter w:val="1"/>
          <w:wAfter w:w="23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 Содержание сообщения</w:t>
            </w:r>
          </w:p>
        </w:tc>
      </w:tr>
      <w:tr w:rsidR="00376724" w:rsidTr="00376724">
        <w:trPr>
          <w:gridAfter w:val="1"/>
          <w:wAfter w:w="23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1F" w:rsidRDefault="00376724">
            <w:pPr>
              <w:pStyle w:val="a5"/>
              <w:spacing w:before="240" w:line="240" w:lineRule="auto"/>
              <w:ind w:left="0"/>
              <w:rPr>
                <w:b/>
              </w:rPr>
            </w:pPr>
            <w:r>
              <w:t xml:space="preserve">Вид консолидированной финансовой отчетности </w:t>
            </w:r>
            <w:proofErr w:type="gramStart"/>
            <w:r>
              <w:t>( промежуточная</w:t>
            </w:r>
            <w:proofErr w:type="gramEnd"/>
            <w:r>
              <w:t xml:space="preserve"> или годовая</w:t>
            </w:r>
            <w:r w:rsidRPr="006B531F">
              <w:rPr>
                <w:b/>
              </w:rPr>
              <w:t>):</w:t>
            </w:r>
          </w:p>
          <w:p w:rsidR="00376724" w:rsidRDefault="006B531F">
            <w:pPr>
              <w:pStyle w:val="a5"/>
              <w:spacing w:before="240" w:line="240" w:lineRule="auto"/>
              <w:ind w:left="0"/>
              <w:rPr>
                <w:b/>
              </w:rPr>
            </w:pPr>
            <w:r w:rsidRPr="006B531F">
              <w:rPr>
                <w:b/>
              </w:rPr>
              <w:t xml:space="preserve"> годовая,</w:t>
            </w:r>
          </w:p>
          <w:p w:rsidR="006B531F" w:rsidRPr="006B531F" w:rsidRDefault="006B531F">
            <w:pPr>
              <w:pStyle w:val="a5"/>
              <w:spacing w:before="240" w:line="240" w:lineRule="auto"/>
              <w:ind w:left="0"/>
              <w:rPr>
                <w:b/>
              </w:rPr>
            </w:pPr>
          </w:p>
          <w:p w:rsidR="00376724" w:rsidRDefault="00376724">
            <w:pPr>
              <w:pStyle w:val="a5"/>
              <w:spacing w:before="240" w:line="240" w:lineRule="auto"/>
              <w:ind w:left="0"/>
              <w:rPr>
                <w:b/>
              </w:rPr>
            </w:pPr>
            <w:r>
              <w:t>Отчетный период, за который составлена консолидированная финансовая отчетность эмитента:</w:t>
            </w:r>
            <w:r w:rsidR="006B531F">
              <w:t xml:space="preserve"> </w:t>
            </w:r>
            <w:r w:rsidR="008F6763">
              <w:rPr>
                <w:b/>
              </w:rPr>
              <w:t>2017</w:t>
            </w:r>
            <w:r w:rsidR="006B531F" w:rsidRPr="006B531F">
              <w:rPr>
                <w:b/>
              </w:rPr>
              <w:t xml:space="preserve"> год,</w:t>
            </w:r>
          </w:p>
          <w:p w:rsidR="006B531F" w:rsidRDefault="006B531F">
            <w:pPr>
              <w:pStyle w:val="a5"/>
              <w:spacing w:before="240" w:line="240" w:lineRule="auto"/>
              <w:ind w:left="0"/>
            </w:pPr>
          </w:p>
          <w:p w:rsidR="00376724" w:rsidRDefault="00376724">
            <w:pPr>
              <w:pStyle w:val="a5"/>
              <w:spacing w:before="240" w:line="240" w:lineRule="auto"/>
              <w:ind w:left="0"/>
            </w:pPr>
            <w:r>
              <w:t>Стандарты бухгалтерской (финансовой) отчетности, в соответствии с которыми составлена консолидированная финансовая отчетность:</w:t>
            </w:r>
          </w:p>
          <w:p w:rsidR="006B531F" w:rsidRDefault="006B531F" w:rsidP="006B531F">
            <w:pPr>
              <w:pStyle w:val="a5"/>
              <w:spacing w:before="24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 годовой бухгалтерской отчетности установлен Федеральным законом «О бухгалтерском учете»</w:t>
            </w:r>
          </w:p>
          <w:p w:rsidR="006B531F" w:rsidRPr="006B531F" w:rsidRDefault="006B531F">
            <w:pPr>
              <w:pStyle w:val="a5"/>
              <w:spacing w:before="240" w:line="240" w:lineRule="auto"/>
              <w:ind w:left="0"/>
              <w:rPr>
                <w:b/>
              </w:rPr>
            </w:pPr>
          </w:p>
          <w:p w:rsidR="00376724" w:rsidRDefault="00376724">
            <w:pPr>
              <w:pStyle w:val="a5"/>
              <w:spacing w:before="240" w:line="240" w:lineRule="auto"/>
              <w:ind w:left="0"/>
            </w:pPr>
            <w:r>
              <w:t>Сведения об аудиторе (аудиторской организации), подготовившем аудиторское заключение в отношении соответствующей консолидированной финансовой отчетности эмитента:</w:t>
            </w:r>
          </w:p>
          <w:p w:rsidR="006B531F" w:rsidRDefault="00376724" w:rsidP="006B531F">
            <w:pPr>
              <w:pStyle w:val="a5"/>
              <w:spacing w:before="240" w:line="240" w:lineRule="auto"/>
              <w:ind w:left="0"/>
              <w:rPr>
                <w:b/>
                <w:sz w:val="24"/>
                <w:szCs w:val="24"/>
              </w:rPr>
            </w:pPr>
            <w:r>
              <w:t>Полное фирменное наименование:</w:t>
            </w:r>
            <w:r w:rsidR="006B531F">
              <w:rPr>
                <w:sz w:val="24"/>
                <w:szCs w:val="24"/>
              </w:rPr>
              <w:t xml:space="preserve"> Полное фирменное наименование: </w:t>
            </w:r>
            <w:r w:rsidR="006B531F">
              <w:rPr>
                <w:b/>
                <w:sz w:val="24"/>
                <w:szCs w:val="24"/>
              </w:rPr>
              <w:t>Общество с ограниченной ответственностью «Аудиторская фирма «АКД-Аудит»</w:t>
            </w:r>
          </w:p>
          <w:p w:rsidR="006B531F" w:rsidRDefault="006B531F" w:rsidP="006B531F">
            <w:pPr>
              <w:pStyle w:val="a5"/>
              <w:spacing w:before="24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 нахождения: </w:t>
            </w:r>
            <w:r>
              <w:rPr>
                <w:b/>
                <w:sz w:val="24"/>
                <w:szCs w:val="24"/>
              </w:rPr>
              <w:t xml:space="preserve">109052, </w:t>
            </w:r>
            <w:proofErr w:type="spellStart"/>
            <w:r>
              <w:rPr>
                <w:b/>
                <w:sz w:val="24"/>
                <w:szCs w:val="24"/>
              </w:rPr>
              <w:t>г.Москва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ул.Нижегородская</w:t>
            </w:r>
            <w:proofErr w:type="spellEnd"/>
            <w:r>
              <w:rPr>
                <w:b/>
                <w:sz w:val="24"/>
                <w:szCs w:val="24"/>
              </w:rPr>
              <w:t>, д.104, корп.3</w:t>
            </w:r>
          </w:p>
          <w:p w:rsidR="006B531F" w:rsidRDefault="006B531F" w:rsidP="006B531F">
            <w:pPr>
              <w:pStyle w:val="a5"/>
              <w:spacing w:before="24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>
              <w:rPr>
                <w:b/>
                <w:sz w:val="24"/>
                <w:szCs w:val="24"/>
              </w:rPr>
              <w:t>7722719950</w:t>
            </w:r>
          </w:p>
          <w:p w:rsidR="006B531F" w:rsidRDefault="006B531F" w:rsidP="006B531F">
            <w:pPr>
              <w:pStyle w:val="a5"/>
              <w:spacing w:before="24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ОГРН: </w:t>
            </w:r>
            <w:r>
              <w:rPr>
                <w:b/>
                <w:sz w:val="24"/>
                <w:szCs w:val="24"/>
              </w:rPr>
              <w:t>1107746478168</w:t>
            </w:r>
          </w:p>
          <w:p w:rsidR="00376724" w:rsidRDefault="00376724">
            <w:pPr>
              <w:pStyle w:val="a5"/>
              <w:spacing w:before="240" w:line="240" w:lineRule="auto"/>
              <w:ind w:left="0"/>
            </w:pPr>
          </w:p>
          <w:p w:rsidR="00376724" w:rsidRDefault="00376724">
            <w:pPr>
              <w:pStyle w:val="a5"/>
              <w:spacing w:before="240" w:line="240" w:lineRule="auto"/>
              <w:ind w:left="0"/>
            </w:pPr>
            <w:r>
              <w:t xml:space="preserve"> 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подготовленно</w:t>
            </w:r>
            <w:r w:rsidR="006B531F">
              <w:t>го в отношении такой отчетности:</w:t>
            </w:r>
          </w:p>
          <w:p w:rsidR="00370B23" w:rsidRDefault="008F6763" w:rsidP="00370B23">
            <w:pPr>
              <w:pStyle w:val="a4"/>
              <w:spacing w:line="254" w:lineRule="auto"/>
              <w:rPr>
                <w:lang w:eastAsia="en-US"/>
              </w:rPr>
            </w:pPr>
            <w:hyperlink r:id="rId5" w:tgtFrame="_blank" w:history="1">
              <w:r w:rsidR="00370B23">
                <w:rPr>
                  <w:rStyle w:val="a3"/>
                  <w:b/>
                  <w:bCs/>
                  <w:sz w:val="20"/>
                  <w:szCs w:val="20"/>
                  <w:lang w:eastAsia="en-US"/>
                </w:rPr>
                <w:t>www.disclosure.ru/issuer/5027035497</w:t>
              </w:r>
            </w:hyperlink>
            <w:r w:rsidR="00370B23">
              <w:rPr>
                <w:rStyle w:val="a6"/>
                <w:sz w:val="20"/>
                <w:szCs w:val="20"/>
                <w:lang w:eastAsia="en-US"/>
              </w:rPr>
              <w:t xml:space="preserve"> </w:t>
            </w:r>
          </w:p>
          <w:p w:rsidR="00376724" w:rsidRDefault="00376724">
            <w:pPr>
              <w:pStyle w:val="a5"/>
              <w:spacing w:before="240" w:line="240" w:lineRule="auto"/>
              <w:ind w:left="0"/>
            </w:pPr>
            <w:r>
              <w:t>Дата опубликования эмитентом текста соответствующей консолидированной финансовой отчетности, а также текста аудиторского заключения, подготовленного в отношении такой отчетности, на странице в сети Интернет:</w:t>
            </w:r>
          </w:p>
          <w:p w:rsidR="00376724" w:rsidRDefault="008F6763" w:rsidP="006B531F">
            <w:pPr>
              <w:spacing w:before="240" w:line="240" w:lineRule="auto"/>
            </w:pPr>
            <w:r>
              <w:rPr>
                <w:b/>
                <w:sz w:val="24"/>
                <w:szCs w:val="24"/>
              </w:rPr>
              <w:t>21.06.2018</w:t>
            </w:r>
            <w:r w:rsidR="006B531F" w:rsidRPr="006B531F">
              <w:rPr>
                <w:b/>
                <w:sz w:val="24"/>
                <w:szCs w:val="24"/>
              </w:rPr>
              <w:t xml:space="preserve"> года.</w:t>
            </w:r>
          </w:p>
        </w:tc>
      </w:tr>
      <w:tr w:rsidR="00376724" w:rsidTr="00376724">
        <w:trPr>
          <w:gridAfter w:val="1"/>
          <w:wAfter w:w="28" w:type="dxa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Подпись</w:t>
            </w:r>
          </w:p>
        </w:tc>
      </w:tr>
      <w:tr w:rsidR="00376724" w:rsidTr="00376724">
        <w:trPr>
          <w:gridAfter w:val="1"/>
          <w:wAfter w:w="28" w:type="dxa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6724" w:rsidRDefault="00376724" w:rsidP="008F676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  <w:r w:rsidR="008F6763">
              <w:rPr>
                <w:lang w:eastAsia="en-US"/>
              </w:rPr>
              <w:t>Генеральный директор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376724" w:rsidRDefault="003767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724" w:rsidRDefault="008F676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 В.А.</w:t>
            </w:r>
          </w:p>
          <w:p w:rsidR="00376724" w:rsidRDefault="003767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И.О. Фамилия</w:t>
            </w:r>
          </w:p>
        </w:tc>
      </w:tr>
      <w:tr w:rsidR="00376724" w:rsidTr="00376724">
        <w:trPr>
          <w:gridAfter w:val="1"/>
          <w:wAfter w:w="28" w:type="dxa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724" w:rsidRDefault="00376724" w:rsidP="008F676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3.2. Дата "</w:t>
            </w:r>
            <w:r w:rsidR="008F6763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" </w:t>
            </w:r>
            <w:r w:rsidR="008F6763">
              <w:rPr>
                <w:lang w:eastAsia="en-US"/>
              </w:rPr>
              <w:t xml:space="preserve">июня </w:t>
            </w:r>
            <w:r>
              <w:rPr>
                <w:lang w:eastAsia="en-US"/>
              </w:rPr>
              <w:t xml:space="preserve"> 20</w:t>
            </w:r>
            <w:r w:rsidR="008F6763">
              <w:rPr>
                <w:lang w:eastAsia="en-US"/>
              </w:rPr>
              <w:t>18</w:t>
            </w:r>
            <w:bookmarkStart w:id="0" w:name="_GoBack"/>
            <w:bookmarkEnd w:id="0"/>
            <w:r>
              <w:rPr>
                <w:lang w:eastAsia="en-US"/>
              </w:rPr>
              <w:t xml:space="preserve"> г.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724" w:rsidRDefault="003767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724" w:rsidRDefault="00376724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376724" w:rsidRDefault="00376724" w:rsidP="00376724"/>
    <w:p w:rsidR="0035442B" w:rsidRDefault="008F6763"/>
    <w:sectPr w:rsidR="0035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5B"/>
    <w:rsid w:val="000F7496"/>
    <w:rsid w:val="00370B23"/>
    <w:rsid w:val="00376724"/>
    <w:rsid w:val="006B531F"/>
    <w:rsid w:val="008F6763"/>
    <w:rsid w:val="00D9525B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618E"/>
  <w15:chartTrackingRefBased/>
  <w15:docId w15:val="{95B55996-2432-4FEA-B7BB-BE95C8C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2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6724"/>
    <w:rPr>
      <w:color w:val="0000FF"/>
      <w:u w:val="single"/>
    </w:rPr>
  </w:style>
  <w:style w:type="paragraph" w:styleId="a4">
    <w:name w:val="Normal (Web)"/>
    <w:basedOn w:val="a"/>
    <w:semiHidden/>
    <w:unhideWhenUsed/>
    <w:rsid w:val="0037672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724"/>
    <w:pPr>
      <w:ind w:left="720"/>
      <w:contextualSpacing/>
    </w:pPr>
  </w:style>
  <w:style w:type="paragraph" w:customStyle="1" w:styleId="ConsPlusNormal">
    <w:name w:val="ConsPlusNormal"/>
    <w:semiHidden/>
    <w:rsid w:val="003767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semiHidden/>
    <w:rsid w:val="0037672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376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%3A//www.disclosure.ru/issuer/5027035497&amp;hash=37dff46ee4b1cb955396e32429e06ae0" TargetMode="External"/><Relationship Id="rId4" Type="http://schemas.openxmlformats.org/officeDocument/2006/relationships/hyperlink" Target="https://mail.rambler.ru/m/redirect?url=http%3A//www.disclosure.ru/issuer/5027035497&amp;hash=37dff46ee4b1cb955396e32429e06a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2018-01-28T09:32:00Z</dcterms:created>
  <dcterms:modified xsi:type="dcterms:W3CDTF">2018-06-21T09:42:00Z</dcterms:modified>
</cp:coreProperties>
</file>