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36"/>
        <w:gridCol w:w="36"/>
        <w:gridCol w:w="36"/>
        <w:gridCol w:w="149"/>
        <w:gridCol w:w="181"/>
        <w:gridCol w:w="548"/>
        <w:gridCol w:w="520"/>
        <w:gridCol w:w="474"/>
        <w:gridCol w:w="470"/>
        <w:gridCol w:w="468"/>
        <w:gridCol w:w="465"/>
        <w:gridCol w:w="463"/>
        <w:gridCol w:w="457"/>
        <w:gridCol w:w="455"/>
        <w:gridCol w:w="454"/>
        <w:gridCol w:w="452"/>
        <w:gridCol w:w="443"/>
        <w:gridCol w:w="384"/>
        <w:gridCol w:w="381"/>
        <w:gridCol w:w="365"/>
        <w:gridCol w:w="354"/>
        <w:gridCol w:w="346"/>
        <w:gridCol w:w="36"/>
        <w:gridCol w:w="36"/>
        <w:gridCol w:w="1547"/>
        <w:gridCol w:w="198"/>
        <w:gridCol w:w="198"/>
        <w:gridCol w:w="187"/>
        <w:gridCol w:w="187"/>
        <w:gridCol w:w="1410"/>
        <w:gridCol w:w="50"/>
      </w:tblGrid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7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Бухгалтерский баланс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7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31 Декабря 2013 г.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0710001</w:t>
            </w:r>
          </w:p>
        </w:tc>
      </w:tr>
      <w:tr w:rsidR="005A15A5" w:rsidRPr="005A15A5" w:rsidTr="005A15A5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( число, месяц, год)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</w:tr>
      <w:tr w:rsidR="005A15A5" w:rsidRPr="005A15A5" w:rsidTr="005A15A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9"/>
            <w:tcBorders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Открытое акционерное общество "Псковский завод механических приводов"(ОАО "ПЗМП")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00221592</w:t>
            </w:r>
          </w:p>
        </w:tc>
      </w:tr>
      <w:tr w:rsidR="005A15A5" w:rsidRPr="005A15A5" w:rsidTr="005A15A5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6027016633\602701001</w:t>
            </w:r>
          </w:p>
        </w:tc>
      </w:tr>
      <w:tr w:rsidR="005A15A5" w:rsidRPr="005A15A5" w:rsidTr="005A15A5">
        <w:trPr>
          <w:trHeight w:val="5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экономической</w:t>
            </w: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gridSpan w:val="17"/>
            <w:tcBorders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Производство зубчатых колес,передач и элементов приводов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по </w:t>
            </w: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ОКВЭД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29.14.2</w:t>
            </w: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Организационно-правовая форма форма собственности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A15A5" w:rsidRPr="005A15A5" w:rsidTr="005A15A5">
        <w:trPr>
          <w:trHeight w:val="420"/>
          <w:tblCellSpacing w:w="0" w:type="dxa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Открытое акционерное общество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ОКОПФ / ОКФС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384</w:t>
            </w:r>
          </w:p>
        </w:tc>
      </w:tr>
      <w:tr w:rsidR="005A15A5" w:rsidRPr="005A15A5" w:rsidTr="005A15A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25"/>
          <w:tblCellSpacing w:w="0" w:type="dxa"/>
        </w:trPr>
        <w:tc>
          <w:tcPr>
            <w:tcW w:w="0" w:type="auto"/>
            <w:gridSpan w:val="25"/>
            <w:tcBorders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,180021,Псковская обл,,Псков г,,Индустриальная ул,9/1,,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69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31 Декабря</w:t>
            </w: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2013 г.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31 Декабря</w:t>
            </w: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2012 г.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31 Декабря</w:t>
            </w: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2011 г.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9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Нематериальные активы в организации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нематериальных активов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11102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Результаты исследований и разработок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72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научно-исследовательские, опытно-конструкторские и технологические работы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11201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96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11202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Нематериальные поисковые активы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Материальные поисковые активы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230827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212365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211929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средства в организации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191640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189856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192177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к установке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11502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земельных участков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11503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объектов природопользования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11504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объектов основных средств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11505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29271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20463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18418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объектов основных средств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11506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8346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1110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Авансы, полученные под приобретение основного средства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11507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1570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936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Финансовые вложения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6385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4682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9946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5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внеоборотные активы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Перевод молодняка животных в основное стадо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11901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взрослых животных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11902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237315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217150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221978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149038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125361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91490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56605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62546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43074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Брак в производстве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Товары отгруженные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12103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12104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385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Готовая продукция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12105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75773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43547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32445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продажу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12106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производство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12107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16275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19221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15773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Полуфабрикаты собственного производства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12108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Вспомогательные производства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12109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Обслуживающие производства и хозяйства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2949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7094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НДС по приобретенным ОС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2949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7094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НДС по приобретенным НМА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12202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72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НДС по приобретенным материально-производственным запасам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12203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25330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18218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15625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Расчеты с поставщиками и подрядчиками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3527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5281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1683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Расчеты с покупателями и заказчиками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12302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20393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11923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11783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12303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632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776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1924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12304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241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Расчеты с подотчетными лицами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12305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Расчеты с персоналом по прочим операциям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12306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Расчеты по вкладам в уставный (складочный) капитал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12307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12308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528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Выполненные этапы по незавершенным работам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12309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Резервы предстоящих расходов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12310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39770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34362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37086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Долговые ценные бумаги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12402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Предоставленные займы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12403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39770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34362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34186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Вклады по договору простого товарищества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12404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Приобретенные права в рамках оказания финансовых услуг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12405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Депозитные счета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12406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Депозитные счета (в валюте)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12407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11650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8859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Касса организации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Операционная касса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12502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Касса организации (в валюте)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12503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Расчетные счета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12504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3264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10016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7031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Валютные счета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12505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1716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1588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1673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Аккредитивы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12506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Чековые книжки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12507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специальные счета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12508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Аккредитивы (в валюте)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12509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специальные счета (в валюте)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Переводы в пути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12511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1254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10668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Акцизы по оплаченным материальным ценностям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12601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документы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12602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документы (в валюте)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12603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НДС по авансам и переплатам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12604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884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930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будущих периодов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12605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370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2288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10314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Недостачи и потери от порчи ценностей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12606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223384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194829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170822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460699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411979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392800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Форма 0710001 с.2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69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31 Декабря</w:t>
            </w: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2013 г.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31 Декабря</w:t>
            </w: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2012 г.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31 Декабря</w:t>
            </w: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2011 г.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75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III. КАПИТАЛ И РЕЗЕРВЫ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375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375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Переоценка внеоборотных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Добавочный капитал (без переоценки)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83712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83712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83712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5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Резервы, образованные в соответствии с законодательством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13601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13602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282016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231131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184823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366159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315274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268966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15580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9778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36897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Долгосрочные кредиты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Долгосрочные займы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Долгосрочные кредиты (в валюте)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14103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Долгосрочные займы (в валюте)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14104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Лизинг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14105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15580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9778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36897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7578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6712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6050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23158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16490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42947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36479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48304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47052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Краткосрочные кредиты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23500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34500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47000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Краткосрочные займы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12940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13743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Проценты по краткосрочным кредитам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15103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Проценты по долгосрочным кредитам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15104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Проценты по краткосрочным займам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15105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Проценты по долгосрочным займам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15106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Краткосрочные кредиты (в валюте)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15107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Краткосрочные займы (в валюте)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15108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Проценты по краткосрочным кредитам (в валюте)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15109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Проценты по долгосрочным кредитам (в валюте)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15110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Проценты по краткосрочным займам (в валюте)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15111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Проценты по долгосрочным займам (в валюте)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15112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30982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28106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30011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Расчеты с поставщиками и подрядчиками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7098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8178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2985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Расчеты с покупателями и заказчиками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15202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5253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6361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13431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15203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13283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9377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8289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15204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1336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1028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1423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Расчеты с персоналом по оплате труда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15205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3930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3081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3802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Расчеты с подотчетными лицами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15206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Задолженность участникам (учредителям) по выплате доходов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15207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15208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15301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полученные в счет будущих периодов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15302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15303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72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Предстоящие поступления по недостачам, выявленным за прошлые года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15304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3393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3073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3549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528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732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ндс с авансов выданных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15501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528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732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71382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80215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80887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460699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411979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392800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750"/>
          <w:tblCellSpacing w:w="0" w:type="dxa"/>
        </w:trPr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Савицкий И.Н.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A15A5" w:rsidRPr="005A15A5" w:rsidTr="005A15A5">
        <w:trPr>
          <w:trHeight w:val="225"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A1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Марта 2014 г.</w:t>
            </w: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5A5" w:rsidRPr="005A15A5" w:rsidRDefault="005A15A5" w:rsidP="005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306920" w:rsidRPr="005A15A5" w:rsidRDefault="00306920" w:rsidP="005A15A5">
      <w:pPr>
        <w:spacing w:after="0"/>
      </w:pPr>
      <w:bookmarkStart w:id="0" w:name="_GoBack"/>
      <w:bookmarkEnd w:id="0"/>
    </w:p>
    <w:sectPr w:rsidR="00306920" w:rsidRPr="005A15A5" w:rsidSect="005A15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03" w:rsidRDefault="00FE5F03" w:rsidP="001829BF">
      <w:pPr>
        <w:spacing w:after="0" w:line="240" w:lineRule="auto"/>
      </w:pPr>
      <w:r>
        <w:separator/>
      </w:r>
    </w:p>
  </w:endnote>
  <w:endnote w:type="continuationSeparator" w:id="0">
    <w:p w:rsidR="00FE5F03" w:rsidRDefault="00FE5F03" w:rsidP="0018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03" w:rsidRDefault="00FE5F03" w:rsidP="001829BF">
      <w:pPr>
        <w:spacing w:after="0" w:line="240" w:lineRule="auto"/>
      </w:pPr>
      <w:r>
        <w:separator/>
      </w:r>
    </w:p>
  </w:footnote>
  <w:footnote w:type="continuationSeparator" w:id="0">
    <w:p w:rsidR="00FE5F03" w:rsidRDefault="00FE5F03" w:rsidP="00182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E0"/>
    <w:rsid w:val="001829BF"/>
    <w:rsid w:val="00306920"/>
    <w:rsid w:val="005A15A5"/>
    <w:rsid w:val="008D1CE0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FD4844-9A63-41B7-A4DC-C95C71EC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9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29BF"/>
    <w:rPr>
      <w:color w:val="800080"/>
      <w:u w:val="single"/>
    </w:rPr>
  </w:style>
  <w:style w:type="paragraph" w:customStyle="1" w:styleId="xl60">
    <w:name w:val="xl60"/>
    <w:basedOn w:val="a"/>
    <w:rsid w:val="001829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1">
    <w:name w:val="xl61"/>
    <w:basedOn w:val="a"/>
    <w:rsid w:val="001829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2">
    <w:name w:val="xl62"/>
    <w:basedOn w:val="a"/>
    <w:rsid w:val="0018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rsid w:val="001829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1829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8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29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29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82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29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1829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29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829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8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829B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5">
    <w:name w:val="xl75"/>
    <w:basedOn w:val="a"/>
    <w:rsid w:val="00182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182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18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829B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829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1829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1829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829BF"/>
    <w:pPr>
      <w:pBdr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1829B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1829B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1829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18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829B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18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829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829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829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829B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829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29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29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829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829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829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829BF"/>
    <w:pPr>
      <w:pBdr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29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29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29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829B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829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29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829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829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29B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29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29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8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1829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18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29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29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29BF"/>
    <w:pPr>
      <w:pBdr>
        <w:top w:val="single" w:sz="4" w:space="0" w:color="auto"/>
        <w:lef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829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1829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182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29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829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829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1829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1829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29B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29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829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829B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8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8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1829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18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1829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829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829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1829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1829B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1829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829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829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829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829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829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1829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1829B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829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829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829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1829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829B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829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829B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829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1829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182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829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1829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829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82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829B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A15A5"/>
  </w:style>
  <w:style w:type="paragraph" w:styleId="a5">
    <w:name w:val="Normal (Web)"/>
    <w:basedOn w:val="a"/>
    <w:uiPriority w:val="99"/>
    <w:semiHidden/>
    <w:unhideWhenUsed/>
    <w:rsid w:val="005A15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A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2B84-2352-46A7-998D-DEA1B1BF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1288</Words>
  <Characters>7344</Characters>
  <Application>Microsoft Office Word</Application>
  <DocSecurity>0</DocSecurity>
  <Lines>61</Lines>
  <Paragraphs>17</Paragraphs>
  <ScaleCrop>false</ScaleCrop>
  <Company>PZMP</Company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 Вера Ивановна</dc:creator>
  <cp:keywords/>
  <dc:description/>
  <cp:lastModifiedBy>Терещенков Лев Евгеньевич</cp:lastModifiedBy>
  <cp:revision>4</cp:revision>
  <dcterms:created xsi:type="dcterms:W3CDTF">2013-04-02T09:47:00Z</dcterms:created>
  <dcterms:modified xsi:type="dcterms:W3CDTF">2014-03-28T11:03:00Z</dcterms:modified>
</cp:coreProperties>
</file>