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72" w:rsidRDefault="00243872"/>
    <w:p w:rsidR="00243872" w:rsidRDefault="00243872"/>
    <w:p w:rsidR="00243872" w:rsidRDefault="00243872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Е Ж Е К В А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Т А Л Ь Н Ы Й  О Т Ч Е Т</w:t>
      </w:r>
    </w:p>
    <w:p w:rsidR="00243872" w:rsidRDefault="00243872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Публичное акционерное общество "Быт-Сервис"</w:t>
      </w:r>
    </w:p>
    <w:p w:rsidR="00243872" w:rsidRDefault="00243872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03971-A</w:t>
      </w:r>
    </w:p>
    <w:p w:rsidR="00243872" w:rsidRDefault="00243872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3 квартал 201</w:t>
      </w:r>
      <w:r w:rsidR="00280270" w:rsidRPr="00280270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г.</w:t>
      </w:r>
    </w:p>
    <w:p w:rsidR="00243872" w:rsidRDefault="00243872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 эмитента:</w:t>
      </w:r>
      <w:r w:rsidR="001B3C51">
        <w:rPr>
          <w:b/>
          <w:bCs/>
          <w:sz w:val="24"/>
          <w:szCs w:val="24"/>
        </w:rPr>
        <w:t xml:space="preserve"> 141503,</w:t>
      </w:r>
      <w:r>
        <w:rPr>
          <w:b/>
          <w:bCs/>
          <w:sz w:val="24"/>
          <w:szCs w:val="24"/>
        </w:rPr>
        <w:t xml:space="preserve"> Российская Федерация, Московская обл., г. Солнечногорск, Красная 120</w:t>
      </w:r>
    </w:p>
    <w:p w:rsidR="00243872" w:rsidRDefault="00243872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243872" w:rsidRDefault="00243872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243872" w:rsidRPr="00BD71E6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43872" w:rsidRPr="00BD71E6" w:rsidRDefault="00243872">
            <w:pPr>
              <w:spacing w:before="120"/>
              <w:rPr>
                <w:rFonts w:eastAsiaTheme="minorEastAsia"/>
              </w:rPr>
            </w:pPr>
          </w:p>
          <w:p w:rsidR="00243872" w:rsidRPr="00BD71E6" w:rsidRDefault="00243872">
            <w:pPr>
              <w:spacing w:before="200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Генеральный директор</w:t>
            </w:r>
          </w:p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Дата: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  <w:p w:rsidR="00243872" w:rsidRPr="00BD71E6" w:rsidRDefault="00243872">
            <w:pPr>
              <w:spacing w:before="200" w:after="200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____________ Дьяченко Ю.П.</w:t>
            </w:r>
            <w:r w:rsidRPr="00BD71E6">
              <w:rPr>
                <w:rFonts w:eastAsiaTheme="minorEastAsia"/>
              </w:rPr>
              <w:br/>
              <w:t xml:space="preserve">    подпись</w:t>
            </w:r>
          </w:p>
        </w:tc>
      </w:tr>
      <w:tr w:rsidR="00243872" w:rsidRPr="00BD71E6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 w:rsidP="002827E1">
            <w:pPr>
              <w:spacing w:before="200" w:after="200"/>
              <w:rPr>
                <w:rFonts w:eastAsiaTheme="minorEastAsia"/>
              </w:rPr>
            </w:pPr>
          </w:p>
        </w:tc>
      </w:tr>
    </w:tbl>
    <w:p w:rsidR="00243872" w:rsidRDefault="00243872"/>
    <w:p w:rsidR="00243872" w:rsidRDefault="00243872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  <w:gridCol w:w="360"/>
      </w:tblGrid>
      <w:tr w:rsidR="00243872" w:rsidRPr="00BD71E6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spacing w:before="40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Контактное лицо:</w:t>
            </w:r>
            <w:r w:rsidRPr="00BD71E6">
              <w:rPr>
                <w:rFonts w:eastAsiaTheme="minorEastAsia"/>
                <w:b/>
                <w:bCs/>
              </w:rPr>
              <w:t xml:space="preserve"> Дьяченко Юлия Петровна, Генеральный директор</w:t>
            </w:r>
          </w:p>
          <w:p w:rsidR="00243872" w:rsidRPr="00BD71E6" w:rsidRDefault="00243872">
            <w:pPr>
              <w:spacing w:before="40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Телефон:</w:t>
            </w:r>
            <w:r w:rsidRPr="00BD71E6">
              <w:rPr>
                <w:rFonts w:eastAsiaTheme="minorEastAsia"/>
                <w:b/>
                <w:bCs/>
              </w:rPr>
              <w:t xml:space="preserve"> (495) 994-1533</w:t>
            </w:r>
          </w:p>
          <w:p w:rsidR="00243872" w:rsidRPr="00BD71E6" w:rsidRDefault="00243872">
            <w:pPr>
              <w:spacing w:before="40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Факс:</w:t>
            </w:r>
            <w:r w:rsidRPr="00BD71E6">
              <w:rPr>
                <w:rFonts w:eastAsiaTheme="minorEastAsia"/>
                <w:b/>
                <w:bCs/>
              </w:rPr>
              <w:t xml:space="preserve"> (495) 994-1533</w:t>
            </w:r>
          </w:p>
          <w:p w:rsidR="001B3C51" w:rsidRDefault="00243872" w:rsidP="001B3C51">
            <w:pPr>
              <w:spacing w:before="40"/>
              <w:rPr>
                <w:rFonts w:eastAsiaTheme="minorEastAsia"/>
                <w:b/>
                <w:bCs/>
              </w:rPr>
            </w:pPr>
            <w:r w:rsidRPr="00BD71E6">
              <w:rPr>
                <w:rFonts w:eastAsiaTheme="minorEastAsia"/>
              </w:rPr>
              <w:t>Адрес электронной почты:</w:t>
            </w:r>
            <w:r w:rsidRPr="00BD71E6">
              <w:rPr>
                <w:rFonts w:eastAsiaTheme="minorEastAsia"/>
                <w:b/>
                <w:bCs/>
              </w:rPr>
              <w:t xml:space="preserve"> </w:t>
            </w:r>
          </w:p>
          <w:p w:rsidR="00243872" w:rsidRPr="00BD71E6" w:rsidRDefault="00243872" w:rsidP="001B3C51">
            <w:pPr>
              <w:spacing w:before="40"/>
              <w:rPr>
                <w:rFonts w:eastAsiaTheme="minorEastAsia"/>
                <w:b/>
                <w:bCs/>
              </w:rPr>
            </w:pPr>
            <w:r w:rsidRPr="00BD71E6">
              <w:rPr>
                <w:rFonts w:eastAsiaTheme="minorEastAsia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BD71E6">
              <w:rPr>
                <w:rFonts w:eastAsiaTheme="minorEastAsia"/>
                <w:b/>
                <w:bCs/>
              </w:rPr>
              <w:t xml:space="preserve"> www.disclosure.ru/issuer/5044013366/</w:t>
            </w:r>
          </w:p>
        </w:tc>
        <w:tc>
          <w:tcPr>
            <w:tcW w:w="360" w:type="dxa"/>
          </w:tcPr>
          <w:p w:rsidR="00243872" w:rsidRPr="00BD71E6" w:rsidRDefault="00243872">
            <w:pPr>
              <w:spacing w:before="40"/>
              <w:rPr>
                <w:rFonts w:eastAsiaTheme="minorEastAsia"/>
              </w:rPr>
            </w:pPr>
          </w:p>
        </w:tc>
      </w:tr>
    </w:tbl>
    <w:p w:rsidR="00243872" w:rsidRDefault="00243872">
      <w:pPr>
        <w:pStyle w:val="1"/>
      </w:pPr>
      <w:r>
        <w:br w:type="page"/>
      </w:r>
      <w:bookmarkStart w:id="0" w:name="_Toc486840056"/>
      <w:r>
        <w:lastRenderedPageBreak/>
        <w:t>Оглавление</w:t>
      </w:r>
      <w:bookmarkEnd w:id="0"/>
    </w:p>
    <w:p w:rsidR="00F459DA" w:rsidRDefault="00617107">
      <w:pPr>
        <w:pStyle w:val="11"/>
        <w:tabs>
          <w:tab w:val="right" w:leader="dot" w:pos="9061"/>
        </w:tabs>
        <w:rPr>
          <w:noProof/>
        </w:rPr>
      </w:pPr>
      <w:r w:rsidRPr="00617107">
        <w:fldChar w:fldCharType="begin"/>
      </w:r>
      <w:r w:rsidR="00243872">
        <w:instrText>TOC</w:instrText>
      </w:r>
      <w:r w:rsidRPr="00617107">
        <w:fldChar w:fldCharType="separate"/>
      </w:r>
      <w:r w:rsidR="00F459DA">
        <w:rPr>
          <w:noProof/>
        </w:rPr>
        <w:t>Оглавление</w:t>
      </w:r>
      <w:r w:rsidR="00F459DA">
        <w:rPr>
          <w:noProof/>
        </w:rPr>
        <w:tab/>
      </w:r>
      <w:r>
        <w:rPr>
          <w:noProof/>
        </w:rPr>
        <w:fldChar w:fldCharType="begin"/>
      </w:r>
      <w:r w:rsidR="00F459DA">
        <w:rPr>
          <w:noProof/>
        </w:rPr>
        <w:instrText xml:space="preserve"> PAGEREF _Toc486840056 \h </w:instrText>
      </w:r>
      <w:r>
        <w:rPr>
          <w:noProof/>
        </w:rPr>
      </w:r>
      <w:r>
        <w:rPr>
          <w:noProof/>
        </w:rPr>
        <w:fldChar w:fldCharType="separate"/>
      </w:r>
      <w:r w:rsidR="00C92C30">
        <w:rPr>
          <w:noProof/>
        </w:rPr>
        <w:t>2</w:t>
      </w:r>
      <w:r>
        <w:rPr>
          <w:noProof/>
        </w:rPr>
        <w:fldChar w:fldCharType="end"/>
      </w:r>
    </w:p>
    <w:p w:rsidR="00F459DA" w:rsidRDefault="00F459DA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Введение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_Toc486840057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5</w:t>
      </w:r>
      <w:r w:rsidR="00617107">
        <w:rPr>
          <w:noProof/>
        </w:rPr>
        <w:fldChar w:fldCharType="end"/>
      </w:r>
    </w:p>
    <w:p w:rsidR="00F459DA" w:rsidRDefault="00F459DA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_Toc486840058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6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1.1. Сведения о банковских счетах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_Toc486840059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6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1.2. Сведения об аудиторе (аудиторах)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_Toc486840060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6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1.3. Сведения об оценщике (оценщиках)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_Toc486840061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6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1.4. Сведения о консультантах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_Toc486840062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6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1.5. Сведения о лицах, подписавших ежеквартальный отчет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_Toc486840063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6</w:t>
      </w:r>
      <w:r w:rsidR="00617107">
        <w:rPr>
          <w:noProof/>
        </w:rPr>
        <w:fldChar w:fldCharType="end"/>
      </w:r>
    </w:p>
    <w:p w:rsidR="00F459DA" w:rsidRDefault="00F459DA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Раздел II. Основная информация о финансово-экономическом состоянии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_Toc486840064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6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2.1. Показатели финансово-экономической деятельности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_Toc486840065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6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2.2. Рыночная капитализация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_Toc486840066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6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 Обязательства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_Toc486840067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6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2.3.1. Заемные средства и кредиторская задолженность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_Toc486840068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6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2.3.2. Кредитная история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_Toc486840069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7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2.3.3. Обязательства эмитента из предоставленного им обеспечения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_Toc486840070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7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2.3.4. Прочие обязательства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_Toc486840071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7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2.4. Риски, связанные с приобретением размещаемых (размещенных) ценных бумаг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_Toc486840072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7</w:t>
      </w:r>
      <w:r w:rsidR="00617107">
        <w:rPr>
          <w:noProof/>
        </w:rPr>
        <w:fldChar w:fldCharType="end"/>
      </w:r>
    </w:p>
    <w:p w:rsidR="00F459DA" w:rsidRDefault="00F459DA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Раздел III. Подробная информация об эмитенте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_Toc486840073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7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 История создания и развитие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_Toc486840074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7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3.1.1. Данные о фирменном наименовании (наименовании)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_Toc486840075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7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3.1.2. Сведения о государственной регистрации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_Toc486840076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7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3.1.3. Сведения о создании и развитии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_Toc486840077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7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3.1.4. Контактная информация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_Toc486840078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8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3.1.5. Идентификационный номер налогоплательщика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_Toc486840079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8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3.1.6. Филиалы и представительства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_Toc486840080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8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 Основная хозяйственная деятельность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_Toc486840081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8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3.2.1. Основные виды экономической деятельности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_Toc486840082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8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3.2.2. Основная хозяйственная деятельность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_Toc486840083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8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3.2.3. Материалы, товары (сырье) и поставщики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_Toc486840084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8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3.2.4. Рынки сбыта продукции (работ, услуг)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_Toc486840085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8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3.2.5. Сведения о наличии у эмитента разрешений (лицензий) или допусков к отдельным видам работ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_Toc486840086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8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3.2.6. Сведения о деятельности отдельных категорий эмитентов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_Toc486840087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8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3.2.7. Дополнительные требования к эмитентам, основной деятельностью которых является добыча полезных ископаемых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_Toc486840088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8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3.2.8. Дополнительные требования к эмитентам, основной деятельностью которых является оказание услуг связи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_Toc486840089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9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3.3. Планы будущей деятельности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_Toc486840090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9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3.4. Участие эмитента в банковских группах, банковских холдингах, холдингах и ассоциациях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_Toc486840091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9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3.5. Подконтрольные эмитенту организации, имеющие для него существенное значение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_Toc486840092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9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_Toc486840093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9</w:t>
      </w:r>
      <w:r w:rsidR="00617107">
        <w:rPr>
          <w:noProof/>
        </w:rPr>
        <w:fldChar w:fldCharType="end"/>
      </w:r>
    </w:p>
    <w:p w:rsidR="00F459DA" w:rsidRDefault="00F459DA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Раздел IV. Сведения о финансово-хозяйственной деятельности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_Toc486840094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9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4.1. Результаты финансово-хозяйственной деятельности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_Toc486840095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9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4.2. Ликвидность эмитента, достаточность капитала и оборотных средств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_Toc486840096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9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4.3. Финансовые вложения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_Toc486840097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9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4.4. Нематериальные активы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_Toc486840098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9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_Toc486840099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9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4.6. Анализ тенденций развития в сфере основной деятельности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_Toc486840100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10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4.7. Анализ факторов и условий, влияющих на деятельность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_Toc486840101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10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lastRenderedPageBreak/>
        <w:t>4.8. Конкуренты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_Toc486840102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10</w:t>
      </w:r>
      <w:r w:rsidR="00617107">
        <w:rPr>
          <w:noProof/>
        </w:rPr>
        <w:fldChar w:fldCharType="end"/>
      </w:r>
    </w:p>
    <w:p w:rsidR="00F459DA" w:rsidRDefault="00F459DA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_Toc486840103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10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5.1. Сведения о структуре и компетенции органов управления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_Toc486840104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10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5.2. Информация о лицах, входящих в состав органов управления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_Toc486840105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10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5.2.1. Состав совета директоров (наблюдательного совета)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_Toc486840106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10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5.2.2. Информация о единоличном исполнительном органе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_Toc486840107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12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5.2.3. Состав коллегиального исполнительного органа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_Toc486840108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13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5.3. Сведения о размере вознаграждения и/или компенсации расходов по каждому органу управления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_Toc486840109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13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_Toc486840110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14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5.5. Информация о лицах, входящих в состав органов контроля за финансово-хозяйственной деятельностью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_Toc486840111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14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5.6. Сведения о размере вознаграждения и (или) компенсации расходов по органу контроля за финансово-хозяйственной деятельностью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_Toc486840112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14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_Toc486840113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14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_Toc486840114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14</w:t>
      </w:r>
      <w:r w:rsidR="00617107">
        <w:rPr>
          <w:noProof/>
        </w:rPr>
        <w:fldChar w:fldCharType="end"/>
      </w:r>
    </w:p>
    <w:p w:rsidR="00F459DA" w:rsidRDefault="00F459DA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_Toc486840115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15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6.1. Сведения об общем количестве акционеров (участников)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_Toc486840116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15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_Toc486840117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15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_Toc486840118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16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6.4. Сведения об ограничениях на участие в уставном капитале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_Toc486840119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16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_Toc486840120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16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6.6. Сведения о совершенных эмитентом сделках, в совершении которых имелась заинтересованность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_Toc486840121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17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6.7. Сведения о размере дебиторской задолженности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_Toc486840122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17</w:t>
      </w:r>
      <w:r w:rsidR="00617107">
        <w:rPr>
          <w:noProof/>
        </w:rPr>
        <w:fldChar w:fldCharType="end"/>
      </w:r>
    </w:p>
    <w:p w:rsidR="00F459DA" w:rsidRDefault="00F459DA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Раздел VII. Бухгалтерская(финансовая) отчетность эмитента и иная финансовая информация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_Toc486840123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17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7.1. Годовая бухгалтерская(финансовая) отчетность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_Toc486840124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17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7.2. Промежуточная бухгалтерская (финансовая) отчетность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_Toc486840125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17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7.3. Консолидированная финансовая отчетность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_Toc486840126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19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7.4. Сведения об учетной политике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_Toc486840127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19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7.5. Сведения об общей сумме экспорта, а также о доле, которую составляет экспорт в общем объеме продаж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_Toc486840128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20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_Toc486840129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20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_Toc486840130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20</w:t>
      </w:r>
      <w:r w:rsidR="00617107">
        <w:rPr>
          <w:noProof/>
        </w:rPr>
        <w:fldChar w:fldCharType="end"/>
      </w:r>
    </w:p>
    <w:p w:rsidR="00F459DA" w:rsidRDefault="00F459DA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Раздел VIII. Дополнительные сведения об эмитенте и о размещенных им эмиссионных ценных бумагах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_Toc486840131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20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 Дополнительные сведения об эмитенте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_Toc486840132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20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8.1.1. Сведения о размере, структуре уставного капитала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_Toc486840133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20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8.1.2. Сведения об изменении размера уставного капитала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_Toc486840134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20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8.1.3. Сведения о порядке созыва и проведения собрания (заседания) высшего органа управления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_Toc486840135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20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 xml:space="preserve">8.1.4. Сведения о коммерческих организациях, в которых эмитент владеет не менее чем пятью </w:t>
      </w:r>
      <w:r>
        <w:rPr>
          <w:noProof/>
        </w:rPr>
        <w:lastRenderedPageBreak/>
        <w:t>процентами уставного капитала либо не менее чем пятью процентами обыкновенных акций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_Toc486840136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21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8.1.5. Сведения о существенных сделках, совершенных эмитентом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_Toc486840137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21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8.1.6. Сведения о кредитных рейтингах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_Toc486840138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21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8.2. Сведения о каждой категории (типе) акций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_Toc486840139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21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8.3. Сведения о предыдущих выпусках эмиссионных ценных бумаг эмитента, за исключением акций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_Toc486840140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21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8.3.1. Сведения о выпусках, все ценные бумаги которых погашены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_Toc486840141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21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8.3.2. Сведения о выпусках, ценные бумаги которых не являются погашенными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_Toc486840142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21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_Toc486840143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21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8.4.1. Дополнительные сведения об ипотечном покрытии по облигациям эмитента с ипотечным покрытием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_Toc486840144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21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_Toc486840145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21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8.5. Сведения об организациях, осуществляющих учет прав на эмиссионные ценные бумаги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_Toc486840146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21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_Toc486840147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21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8.7. Сведения об объявленных (начисленных) и (или) о выплаченных дивидендах по акциям эмитента, а также о доходах по облигациям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_Toc486840148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21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8.7.1. Сведения об объявленных и выплаченных дивидендах по акциям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_Toc486840149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21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8.7.2. Сведения о начисленных и выплаченных доходах по облигациям эмитента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_Toc486840150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22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8.8. Иные сведения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_Toc486840151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22</w:t>
      </w:r>
      <w:r w:rsidR="00617107">
        <w:rPr>
          <w:noProof/>
        </w:rPr>
        <w:fldChar w:fldCharType="end"/>
      </w:r>
    </w:p>
    <w:p w:rsidR="00F459DA" w:rsidRDefault="00F459D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  <w:r>
        <w:rPr>
          <w:noProof/>
        </w:rPr>
        <w:tab/>
      </w:r>
      <w:r w:rsidR="00617107">
        <w:rPr>
          <w:noProof/>
        </w:rPr>
        <w:fldChar w:fldCharType="begin"/>
      </w:r>
      <w:r>
        <w:rPr>
          <w:noProof/>
        </w:rPr>
        <w:instrText xml:space="preserve"> PAGEREF _Toc486840152 \h </w:instrText>
      </w:r>
      <w:r w:rsidR="00617107">
        <w:rPr>
          <w:noProof/>
        </w:rPr>
      </w:r>
      <w:r w:rsidR="00617107">
        <w:rPr>
          <w:noProof/>
        </w:rPr>
        <w:fldChar w:fldCharType="separate"/>
      </w:r>
      <w:r w:rsidR="00C92C30">
        <w:rPr>
          <w:noProof/>
        </w:rPr>
        <w:t>22</w:t>
      </w:r>
      <w:r w:rsidR="00617107">
        <w:rPr>
          <w:noProof/>
        </w:rPr>
        <w:fldChar w:fldCharType="end"/>
      </w:r>
    </w:p>
    <w:p w:rsidR="00243872" w:rsidRDefault="00617107">
      <w:pPr>
        <w:pStyle w:val="1"/>
      </w:pPr>
      <w:r>
        <w:fldChar w:fldCharType="end"/>
      </w:r>
      <w:r w:rsidR="00243872">
        <w:br w:type="page"/>
      </w:r>
      <w:bookmarkStart w:id="1" w:name="_Toc486840057"/>
      <w:r w:rsidR="00243872">
        <w:lastRenderedPageBreak/>
        <w:t>Введение</w:t>
      </w:r>
      <w:bookmarkEnd w:id="1"/>
    </w:p>
    <w:p w:rsidR="00243872" w:rsidRDefault="00243872" w:rsidP="00F459DA">
      <w:pPr>
        <w:pStyle w:val="SubHeading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243872" w:rsidRDefault="00243872" w:rsidP="00F459DA">
      <w:pPr>
        <w:ind w:left="200"/>
      </w:pPr>
      <w:r>
        <w:rPr>
          <w:rStyle w:val="Subst"/>
          <w:bCs/>
          <w:iCs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</w:p>
    <w:p w:rsidR="00243872" w:rsidRDefault="00243872">
      <w:pPr>
        <w:pStyle w:val="ThinDelim"/>
      </w:pPr>
    </w:p>
    <w:p w:rsidR="00243872" w:rsidRDefault="00243872"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243872" w:rsidRDefault="00243872">
      <w:pPr>
        <w:pStyle w:val="1"/>
      </w:pPr>
      <w:r>
        <w:br w:type="page"/>
      </w:r>
      <w:bookmarkStart w:id="2" w:name="_Toc486840058"/>
      <w:r>
        <w:lastRenderedPageBreak/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  <w:bookmarkEnd w:id="2"/>
    </w:p>
    <w:p w:rsidR="00243872" w:rsidRDefault="00243872">
      <w:pPr>
        <w:pStyle w:val="2"/>
      </w:pPr>
      <w:bookmarkStart w:id="3" w:name="_Toc486840059"/>
      <w:r>
        <w:t>1.1. Сведения о банковских счетах эмитента</w:t>
      </w:r>
      <w:bookmarkEnd w:id="3"/>
    </w:p>
    <w:p w:rsidR="00243872" w:rsidRDefault="00243872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43872" w:rsidRDefault="00243872">
      <w:pPr>
        <w:pStyle w:val="2"/>
      </w:pPr>
      <w:bookmarkStart w:id="4" w:name="_Toc486840060"/>
      <w:r>
        <w:t>1.2. Сведения об аудиторе (аудиторах) эмитента</w:t>
      </w:r>
      <w:bookmarkEnd w:id="4"/>
    </w:p>
    <w:p w:rsidR="00243872" w:rsidRDefault="00243872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43872" w:rsidRDefault="00243872">
      <w:pPr>
        <w:pStyle w:val="2"/>
      </w:pPr>
      <w:bookmarkStart w:id="5" w:name="_Toc486840061"/>
      <w:r>
        <w:t>1.3. Сведения об оценщике (оценщиках) эмитента</w:t>
      </w:r>
      <w:bookmarkEnd w:id="5"/>
    </w:p>
    <w:p w:rsidR="00243872" w:rsidRDefault="00243872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43872" w:rsidRDefault="00243872">
      <w:pPr>
        <w:pStyle w:val="2"/>
      </w:pPr>
      <w:bookmarkStart w:id="6" w:name="_Toc486840062"/>
      <w:r>
        <w:t>1.4. Сведения о консультантах эмитента</w:t>
      </w:r>
      <w:bookmarkEnd w:id="6"/>
    </w:p>
    <w:p w:rsidR="00243872" w:rsidRDefault="00243872">
      <w:pPr>
        <w:ind w:left="200"/>
      </w:pPr>
      <w:r>
        <w:rPr>
          <w:rStyle w:val="Subst"/>
          <w:bCs/>
          <w:iCs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243872" w:rsidRDefault="00243872">
      <w:pPr>
        <w:pStyle w:val="2"/>
      </w:pPr>
      <w:bookmarkStart w:id="7" w:name="_Toc486840063"/>
      <w:r>
        <w:t>1.5. Сведения о лицах, подписавших ежеквартальный отчет</w:t>
      </w:r>
      <w:bookmarkEnd w:id="7"/>
    </w:p>
    <w:p w:rsidR="00243872" w:rsidRDefault="00243872" w:rsidP="001B3C51">
      <w:pPr>
        <w:ind w:left="200"/>
      </w:pPr>
      <w:r>
        <w:t>ФИО:</w:t>
      </w:r>
      <w:r>
        <w:rPr>
          <w:rStyle w:val="Subst"/>
          <w:bCs/>
          <w:iCs/>
        </w:rPr>
        <w:t xml:space="preserve"> Дьяченко Юлия Петровна</w:t>
      </w:r>
    </w:p>
    <w:p w:rsidR="00F459DA" w:rsidRDefault="00243872" w:rsidP="001B3C51">
      <w:pPr>
        <w:ind w:left="200"/>
        <w:rPr>
          <w:rStyle w:val="Subst"/>
          <w:bCs/>
          <w:iCs/>
        </w:rPr>
      </w:pPr>
      <w:r>
        <w:t>Год рождения:</w:t>
      </w:r>
      <w:r>
        <w:rPr>
          <w:rStyle w:val="Subst"/>
          <w:bCs/>
          <w:iCs/>
        </w:rPr>
        <w:t xml:space="preserve"> 1979</w:t>
      </w:r>
    </w:p>
    <w:p w:rsidR="00243872" w:rsidRDefault="00243872" w:rsidP="001B3C51">
      <w:pPr>
        <w:ind w:left="200"/>
      </w:pPr>
      <w:r>
        <w:t>Сведения об основном месте работы:</w:t>
      </w:r>
    </w:p>
    <w:p w:rsidR="00243872" w:rsidRDefault="001B3C51" w:rsidP="001B3C51">
      <w:r>
        <w:t xml:space="preserve">    </w:t>
      </w:r>
      <w:r w:rsidR="00243872">
        <w:t>Организация:</w:t>
      </w:r>
      <w:r w:rsidR="00243872">
        <w:rPr>
          <w:rStyle w:val="Subst"/>
          <w:bCs/>
          <w:iCs/>
        </w:rPr>
        <w:t xml:space="preserve"> ПАО "Быт-Сервис"</w:t>
      </w:r>
    </w:p>
    <w:p w:rsidR="00243872" w:rsidRDefault="001B3C51" w:rsidP="001B3C51">
      <w:r>
        <w:t xml:space="preserve">    </w:t>
      </w:r>
      <w:r w:rsidR="00243872">
        <w:t>Должность:</w:t>
      </w:r>
      <w:r w:rsidR="00243872">
        <w:rPr>
          <w:rStyle w:val="Subst"/>
          <w:bCs/>
          <w:iCs/>
        </w:rPr>
        <w:t xml:space="preserve"> Генеральный директор</w:t>
      </w:r>
    </w:p>
    <w:p w:rsidR="00243872" w:rsidRDefault="00243872">
      <w:pPr>
        <w:ind w:left="200"/>
      </w:pPr>
    </w:p>
    <w:p w:rsidR="00243872" w:rsidRDefault="00243872">
      <w:pPr>
        <w:pStyle w:val="1"/>
      </w:pPr>
      <w:bookmarkStart w:id="8" w:name="_Toc486840064"/>
      <w:r>
        <w:t>Раздел II. Основная информация о финансово-экономическом состоянии эмитента</w:t>
      </w:r>
      <w:bookmarkEnd w:id="8"/>
    </w:p>
    <w:p w:rsidR="00243872" w:rsidRDefault="00243872">
      <w:pPr>
        <w:pStyle w:val="2"/>
      </w:pPr>
      <w:bookmarkStart w:id="9" w:name="_Toc486840065"/>
      <w:r>
        <w:t>2.1. Показатели финансово-экономической деятельности эмитента</w:t>
      </w:r>
      <w:bookmarkEnd w:id="9"/>
    </w:p>
    <w:p w:rsidR="00243872" w:rsidRDefault="00243872" w:rsidP="00F459DA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243872" w:rsidRDefault="00243872">
      <w:pPr>
        <w:pStyle w:val="2"/>
      </w:pPr>
      <w:bookmarkStart w:id="10" w:name="_Toc486840066"/>
      <w:r>
        <w:t>2.2. Рыночная капитализация эмитента</w:t>
      </w:r>
      <w:bookmarkEnd w:id="10"/>
    </w:p>
    <w:p w:rsidR="00243872" w:rsidRDefault="00243872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243872" w:rsidRDefault="00243872">
      <w:pPr>
        <w:pStyle w:val="2"/>
      </w:pPr>
      <w:bookmarkStart w:id="11" w:name="_Toc486840067"/>
      <w:r>
        <w:t>2.3. Обязательства эмитента</w:t>
      </w:r>
      <w:bookmarkEnd w:id="11"/>
    </w:p>
    <w:p w:rsidR="00243872" w:rsidRDefault="00243872">
      <w:pPr>
        <w:pStyle w:val="2"/>
      </w:pPr>
      <w:bookmarkStart w:id="12" w:name="_Toc486840068"/>
      <w:r>
        <w:t>2.3.1. Заемные средства и кредиторская задолженность</w:t>
      </w:r>
      <w:bookmarkEnd w:id="12"/>
    </w:p>
    <w:p w:rsidR="00243872" w:rsidRDefault="00243872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243872" w:rsidRDefault="00243872">
      <w:pPr>
        <w:pStyle w:val="2"/>
      </w:pPr>
      <w:bookmarkStart w:id="13" w:name="_Toc486840069"/>
      <w:r>
        <w:t>2.3.2. Кредитная история эмитента</w:t>
      </w:r>
      <w:bookmarkEnd w:id="13"/>
    </w:p>
    <w:p w:rsidR="00243872" w:rsidRDefault="00243872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243872" w:rsidRDefault="00243872">
      <w:pPr>
        <w:pStyle w:val="2"/>
      </w:pPr>
      <w:bookmarkStart w:id="14" w:name="_Toc486840070"/>
      <w:r>
        <w:t>2.3.3. Обязательства эмитента из предоставленного им обеспечения</w:t>
      </w:r>
      <w:bookmarkEnd w:id="14"/>
    </w:p>
    <w:p w:rsidR="00243872" w:rsidRDefault="00243872">
      <w:pPr>
        <w:ind w:left="200"/>
      </w:pPr>
      <w:r>
        <w:rPr>
          <w:rStyle w:val="Subst"/>
          <w:bCs/>
          <w:iCs/>
        </w:rPr>
        <w:t xml:space="preserve"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</w:t>
      </w:r>
      <w:r>
        <w:rPr>
          <w:rStyle w:val="Subst"/>
          <w:bCs/>
          <w:iCs/>
        </w:rPr>
        <w:lastRenderedPageBreak/>
        <w:t>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243872" w:rsidRPr="00CC6635" w:rsidRDefault="00243872">
      <w:pPr>
        <w:pStyle w:val="2"/>
      </w:pPr>
      <w:bookmarkStart w:id="15" w:name="_Toc486840071"/>
      <w:r w:rsidRPr="00CC6635">
        <w:t>2.3.4. Прочие обязательства эмитента</w:t>
      </w:r>
      <w:bookmarkEnd w:id="15"/>
    </w:p>
    <w:p w:rsidR="00CC6635" w:rsidRDefault="00243872" w:rsidP="00CC6635">
      <w:pPr>
        <w:ind w:left="200"/>
        <w:rPr>
          <w:rStyle w:val="Subst"/>
          <w:bCs/>
          <w:iCs/>
        </w:rPr>
      </w:pPr>
      <w:r w:rsidRPr="00CC6635">
        <w:rPr>
          <w:rStyle w:val="Subst"/>
          <w:bCs/>
          <w:iCs/>
        </w:rPr>
        <w:t>Проч</w:t>
      </w:r>
      <w:r w:rsidR="00CC6635">
        <w:rPr>
          <w:rStyle w:val="Subst"/>
          <w:bCs/>
          <w:iCs/>
        </w:rPr>
        <w:t>ие</w:t>
      </w:r>
      <w:r w:rsidRPr="00CC6635">
        <w:rPr>
          <w:rStyle w:val="Subst"/>
          <w:bCs/>
          <w:iCs/>
        </w:rPr>
        <w:t xml:space="preserve"> обязательств</w:t>
      </w:r>
      <w:r w:rsidR="00CC6635">
        <w:rPr>
          <w:rStyle w:val="Subst"/>
          <w:bCs/>
          <w:iCs/>
        </w:rPr>
        <w:t>а</w:t>
      </w:r>
      <w:r w:rsidRPr="00CC6635">
        <w:rPr>
          <w:rStyle w:val="Subst"/>
          <w:bCs/>
          <w:iCs/>
        </w:rPr>
        <w:t>, не отраженны</w:t>
      </w:r>
      <w:r w:rsidR="00CC6635">
        <w:rPr>
          <w:rStyle w:val="Subst"/>
          <w:bCs/>
          <w:iCs/>
        </w:rPr>
        <w:t>е</w:t>
      </w:r>
      <w:r w:rsidRPr="00CC6635">
        <w:rPr>
          <w:rStyle w:val="Subst"/>
          <w:bCs/>
          <w:iCs/>
        </w:rPr>
        <w:t xml:space="preserve">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</w:t>
      </w:r>
      <w:r w:rsidR="00CC6635">
        <w:rPr>
          <w:rStyle w:val="Subst"/>
          <w:bCs/>
          <w:iCs/>
        </w:rPr>
        <w:t>тельности и расходов:</w:t>
      </w:r>
      <w:r w:rsidR="001B3C51">
        <w:rPr>
          <w:rStyle w:val="Subst"/>
          <w:bCs/>
          <w:iCs/>
        </w:rPr>
        <w:t xml:space="preserve"> нет</w:t>
      </w:r>
    </w:p>
    <w:p w:rsidR="00243872" w:rsidRDefault="00243872">
      <w:pPr>
        <w:pStyle w:val="2"/>
      </w:pPr>
      <w:bookmarkStart w:id="16" w:name="_Toc486840072"/>
      <w:r>
        <w:t>2.4. Риски, связанные с приобретением размещаемых (размещенных) ценных бумаг</w:t>
      </w:r>
      <w:bookmarkEnd w:id="16"/>
    </w:p>
    <w:p w:rsidR="00243872" w:rsidRDefault="00243872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43872" w:rsidRDefault="00243872">
      <w:pPr>
        <w:pStyle w:val="1"/>
      </w:pPr>
      <w:bookmarkStart w:id="17" w:name="_Toc486840073"/>
      <w:r>
        <w:t>Раздел III. Подробная информация об эмитенте</w:t>
      </w:r>
      <w:bookmarkEnd w:id="17"/>
    </w:p>
    <w:p w:rsidR="00243872" w:rsidRDefault="00243872">
      <w:pPr>
        <w:pStyle w:val="2"/>
      </w:pPr>
      <w:bookmarkStart w:id="18" w:name="_Toc486840074"/>
      <w:r>
        <w:t>3.1. История создания и развитие эмитента</w:t>
      </w:r>
      <w:bookmarkEnd w:id="18"/>
    </w:p>
    <w:p w:rsidR="00243872" w:rsidRDefault="00243872">
      <w:pPr>
        <w:pStyle w:val="2"/>
      </w:pPr>
      <w:bookmarkStart w:id="19" w:name="_Toc486840075"/>
      <w:r>
        <w:t>3.1.1. Данные о фирменном наименовании (наименовании) эмитента</w:t>
      </w:r>
      <w:bookmarkEnd w:id="19"/>
    </w:p>
    <w:p w:rsidR="00243872" w:rsidRDefault="00243872">
      <w:pPr>
        <w:ind w:left="200"/>
      </w:pPr>
      <w:r>
        <w:t>Полное фирменное наименование эмитента:</w:t>
      </w:r>
      <w:r>
        <w:rPr>
          <w:rStyle w:val="Subst"/>
          <w:bCs/>
          <w:iCs/>
        </w:rPr>
        <w:t xml:space="preserve"> Публичное акционерное общество "Быт-Сервис"</w:t>
      </w:r>
    </w:p>
    <w:p w:rsidR="00243872" w:rsidRDefault="00243872">
      <w:pPr>
        <w:ind w:left="200"/>
      </w:pPr>
      <w:r>
        <w:t>Дата введения действующего полного фирменного наименования:</w:t>
      </w:r>
      <w:r>
        <w:rPr>
          <w:rStyle w:val="Subst"/>
          <w:bCs/>
          <w:iCs/>
        </w:rPr>
        <w:t xml:space="preserve"> 31.07.2015</w:t>
      </w:r>
    </w:p>
    <w:p w:rsidR="00243872" w:rsidRDefault="00243872">
      <w:pPr>
        <w:ind w:left="200"/>
      </w:pPr>
      <w:r>
        <w:t>Сокращенное фирменное наименование эмитента:</w:t>
      </w:r>
      <w:r>
        <w:rPr>
          <w:rStyle w:val="Subst"/>
          <w:bCs/>
          <w:iCs/>
        </w:rPr>
        <w:t xml:space="preserve"> ПАО "Быт-Сервис"</w:t>
      </w:r>
    </w:p>
    <w:p w:rsidR="00243872" w:rsidRDefault="00243872">
      <w:pPr>
        <w:ind w:left="200"/>
      </w:pPr>
      <w:r>
        <w:t>Дата введения действующего сокращенного фирменного наименования:</w:t>
      </w:r>
      <w:r>
        <w:rPr>
          <w:rStyle w:val="Subst"/>
          <w:bCs/>
          <w:iCs/>
        </w:rPr>
        <w:t xml:space="preserve"> 31.07.2015</w:t>
      </w:r>
    </w:p>
    <w:p w:rsidR="00243872" w:rsidRDefault="00243872">
      <w:pPr>
        <w:pStyle w:val="SubHeading"/>
        <w:ind w:left="200"/>
      </w:pPr>
      <w:r>
        <w:t>Все предшествующие наименования эмитента в течение времени его существования</w:t>
      </w:r>
    </w:p>
    <w:p w:rsidR="00243872" w:rsidRDefault="00243872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Открытое акци</w:t>
      </w:r>
      <w:r w:rsidR="001B3C51">
        <w:rPr>
          <w:rStyle w:val="Subst"/>
          <w:bCs/>
          <w:iCs/>
        </w:rPr>
        <w:t>онерное общество "Быт-С</w:t>
      </w:r>
      <w:r>
        <w:rPr>
          <w:rStyle w:val="Subst"/>
          <w:bCs/>
          <w:iCs/>
        </w:rPr>
        <w:t>ервис"</w:t>
      </w:r>
    </w:p>
    <w:p w:rsidR="00243872" w:rsidRDefault="00243872">
      <w:pPr>
        <w:ind w:left="400"/>
      </w:pPr>
      <w:r>
        <w:t>Сокращенное фирменное наименование:</w:t>
      </w:r>
      <w:r w:rsidR="001B3C51">
        <w:rPr>
          <w:rStyle w:val="Subst"/>
          <w:bCs/>
          <w:iCs/>
        </w:rPr>
        <w:t xml:space="preserve"> ОАО "Быт-С</w:t>
      </w:r>
      <w:r>
        <w:rPr>
          <w:rStyle w:val="Subst"/>
          <w:bCs/>
          <w:iCs/>
        </w:rPr>
        <w:t>ервис</w:t>
      </w:r>
    </w:p>
    <w:p w:rsidR="00243872" w:rsidRDefault="00243872">
      <w:pPr>
        <w:ind w:left="400"/>
      </w:pPr>
      <w:r>
        <w:t>Дата введения наименования:</w:t>
      </w:r>
      <w:r w:rsidR="00F459DA">
        <w:t xml:space="preserve"> </w:t>
      </w:r>
      <w:r w:rsidR="00F459DA" w:rsidRPr="00F459DA">
        <w:rPr>
          <w:b/>
          <w:i/>
        </w:rPr>
        <w:t>1995</w:t>
      </w:r>
    </w:p>
    <w:p w:rsidR="00243872" w:rsidRDefault="00243872" w:rsidP="00F459DA">
      <w:pPr>
        <w:ind w:left="400"/>
      </w:pPr>
      <w:r>
        <w:t>Основание введения наименования:</w:t>
      </w:r>
      <w:r w:rsidR="00F459DA">
        <w:t xml:space="preserve"> </w:t>
      </w:r>
      <w:r>
        <w:rPr>
          <w:rStyle w:val="Subst"/>
          <w:bCs/>
          <w:iCs/>
        </w:rPr>
        <w:t>В соответствии с Уставом Общества</w:t>
      </w:r>
    </w:p>
    <w:p w:rsidR="00243872" w:rsidRDefault="00243872">
      <w:pPr>
        <w:pStyle w:val="2"/>
      </w:pPr>
      <w:bookmarkStart w:id="20" w:name="_Toc486840076"/>
      <w:r>
        <w:t>3.1.2. Сведения о государственной регистрации эмитента</w:t>
      </w:r>
      <w:bookmarkEnd w:id="20"/>
    </w:p>
    <w:p w:rsidR="00243872" w:rsidRDefault="00243872">
      <w:pPr>
        <w:pStyle w:val="SubHeading"/>
        <w:ind w:left="200"/>
      </w:pPr>
      <w:r>
        <w:t>Данные о первичной государственной регистрации</w:t>
      </w:r>
    </w:p>
    <w:p w:rsidR="00243872" w:rsidRDefault="00243872">
      <w:pPr>
        <w:ind w:left="400"/>
      </w:pPr>
      <w:r>
        <w:t>Номер государственной регистрации:</w:t>
      </w:r>
      <w:r>
        <w:rPr>
          <w:rStyle w:val="Subst"/>
          <w:bCs/>
          <w:iCs/>
        </w:rPr>
        <w:t xml:space="preserve"> 48-III-1831</w:t>
      </w:r>
    </w:p>
    <w:p w:rsidR="00243872" w:rsidRDefault="00243872">
      <w:pPr>
        <w:ind w:left="400"/>
      </w:pPr>
      <w:r>
        <w:t>Дата государственной регистрации:</w:t>
      </w:r>
      <w:r>
        <w:rPr>
          <w:rStyle w:val="Subst"/>
          <w:bCs/>
          <w:iCs/>
        </w:rPr>
        <w:t xml:space="preserve"> 03.06.1996</w:t>
      </w:r>
    </w:p>
    <w:p w:rsidR="00243872" w:rsidRDefault="00243872">
      <w:pPr>
        <w:ind w:left="400"/>
      </w:pPr>
      <w:r>
        <w:t>Наименование органа, осуществившего государственную регистрацию:</w:t>
      </w:r>
      <w:r>
        <w:rPr>
          <w:rStyle w:val="Subst"/>
          <w:bCs/>
          <w:iCs/>
        </w:rPr>
        <w:t xml:space="preserve"> Комитет по финансам и налоговой по</w:t>
      </w:r>
      <w:r w:rsidR="001B3C51">
        <w:rPr>
          <w:rStyle w:val="Subst"/>
          <w:bCs/>
          <w:iCs/>
        </w:rPr>
        <w:t xml:space="preserve">литике Администрации Московской </w:t>
      </w:r>
      <w:r>
        <w:rPr>
          <w:rStyle w:val="Subst"/>
          <w:bCs/>
          <w:iCs/>
        </w:rPr>
        <w:t xml:space="preserve"> области</w:t>
      </w:r>
    </w:p>
    <w:p w:rsidR="00243872" w:rsidRDefault="00243872">
      <w:pPr>
        <w:ind w:left="200"/>
      </w:pPr>
      <w:r>
        <w:t>Данные о регистрации юридического лица:</w:t>
      </w:r>
    </w:p>
    <w:p w:rsidR="00243872" w:rsidRDefault="00243872">
      <w:pPr>
        <w:ind w:left="200"/>
      </w:pPr>
      <w:r>
        <w:t>Основной государственный регистрационный номер юридического лица:</w:t>
      </w:r>
      <w:r>
        <w:rPr>
          <w:rStyle w:val="Subst"/>
          <w:bCs/>
          <w:iCs/>
        </w:rPr>
        <w:t xml:space="preserve"> 1025005690434</w:t>
      </w:r>
    </w:p>
    <w:p w:rsidR="00243872" w:rsidRDefault="00243872">
      <w:pPr>
        <w:ind w:left="200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  <w:bCs/>
          <w:iCs/>
        </w:rPr>
        <w:t xml:space="preserve"> 29.12.2002</w:t>
      </w:r>
    </w:p>
    <w:p w:rsidR="00243872" w:rsidRDefault="00243872">
      <w:pPr>
        <w:ind w:left="200"/>
      </w:pPr>
      <w:r>
        <w:t>Наименование регистрирующего органа:</w:t>
      </w:r>
      <w:r>
        <w:rPr>
          <w:rStyle w:val="Subst"/>
          <w:bCs/>
          <w:iCs/>
        </w:rPr>
        <w:t xml:space="preserve"> Инспекция МНС России по г.Солнечногорску Московской области</w:t>
      </w:r>
    </w:p>
    <w:p w:rsidR="00243872" w:rsidRDefault="00243872">
      <w:pPr>
        <w:pStyle w:val="2"/>
      </w:pPr>
      <w:bookmarkStart w:id="21" w:name="_Toc486840077"/>
      <w:r>
        <w:t>3.1.3. Сведения о создании и развитии эмитента</w:t>
      </w:r>
      <w:bookmarkEnd w:id="21"/>
    </w:p>
    <w:p w:rsidR="00243872" w:rsidRDefault="00243872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43872" w:rsidRDefault="00243872">
      <w:pPr>
        <w:pStyle w:val="2"/>
      </w:pPr>
      <w:bookmarkStart w:id="22" w:name="_Toc486840078"/>
      <w:r>
        <w:t>3.1.4. Контактная информация</w:t>
      </w:r>
      <w:bookmarkEnd w:id="22"/>
    </w:p>
    <w:p w:rsidR="00243872" w:rsidRDefault="00243872" w:rsidP="00F459DA">
      <w:pPr>
        <w:pStyle w:val="SubHeading"/>
      </w:pPr>
      <w:r>
        <w:t>Место нахождения эмитента</w:t>
      </w:r>
      <w:r w:rsidR="00F459DA">
        <w:t xml:space="preserve">: </w:t>
      </w:r>
      <w:r w:rsidR="001B3C51">
        <w:rPr>
          <w:rStyle w:val="Subst"/>
          <w:bCs/>
          <w:iCs/>
        </w:rPr>
        <w:t>141503,</w:t>
      </w:r>
      <w:r>
        <w:rPr>
          <w:rStyle w:val="Subst"/>
          <w:bCs/>
          <w:iCs/>
        </w:rPr>
        <w:t xml:space="preserve"> Российская Федерация, Московская обл., г. Солнечногорск, Красная 120</w:t>
      </w:r>
    </w:p>
    <w:p w:rsidR="00243872" w:rsidRDefault="00243872" w:rsidP="00F459DA">
      <w:pPr>
        <w:pStyle w:val="SubHeading"/>
      </w:pPr>
      <w:r>
        <w:t>Адрес эмитента, указанный в едином государственном реестре юридических лиц</w:t>
      </w:r>
      <w:r w:rsidR="00F459DA">
        <w:t xml:space="preserve">: </w:t>
      </w:r>
      <w:r w:rsidR="001B3C51">
        <w:rPr>
          <w:rStyle w:val="Subst"/>
          <w:bCs/>
          <w:iCs/>
        </w:rPr>
        <w:t>141503,</w:t>
      </w:r>
      <w:r>
        <w:rPr>
          <w:rStyle w:val="Subst"/>
          <w:bCs/>
          <w:iCs/>
        </w:rPr>
        <w:t xml:space="preserve"> Российская Федерация, Московская обл., г. Солнечногорск, Красная 120</w:t>
      </w:r>
    </w:p>
    <w:p w:rsidR="00243872" w:rsidRDefault="00243872">
      <w:r>
        <w:t>Телефон:</w:t>
      </w:r>
      <w:r>
        <w:rPr>
          <w:rStyle w:val="Subst"/>
          <w:bCs/>
          <w:iCs/>
        </w:rPr>
        <w:t xml:space="preserve"> 8 (495) 994-15-33</w:t>
      </w:r>
    </w:p>
    <w:p w:rsidR="00243872" w:rsidRDefault="00243872">
      <w:r>
        <w:t>Факс:</w:t>
      </w:r>
      <w:r>
        <w:rPr>
          <w:rStyle w:val="Subst"/>
          <w:bCs/>
          <w:iCs/>
        </w:rPr>
        <w:t xml:space="preserve"> 8 (495) 994-15-33</w:t>
      </w:r>
    </w:p>
    <w:p w:rsidR="00243872" w:rsidRDefault="00243872">
      <w:r>
        <w:t>Адрес электронной почты:</w:t>
      </w:r>
      <w:r>
        <w:rPr>
          <w:rStyle w:val="Subst"/>
          <w:bCs/>
          <w:iCs/>
        </w:rPr>
        <w:t xml:space="preserve"> </w:t>
      </w:r>
    </w:p>
    <w:p w:rsidR="00243872" w:rsidRDefault="00243872" w:rsidP="00F459DA"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  <w:bCs/>
          <w:iCs/>
        </w:rPr>
        <w:t xml:space="preserve"> www.disclosure.ru/issuer/5044013366/</w:t>
      </w:r>
    </w:p>
    <w:p w:rsidR="00243872" w:rsidRDefault="00243872">
      <w:pPr>
        <w:pStyle w:val="2"/>
      </w:pPr>
      <w:bookmarkStart w:id="23" w:name="_Toc486840079"/>
      <w:r>
        <w:lastRenderedPageBreak/>
        <w:t>3.1.5. Идентификационный номер налогоплательщика</w:t>
      </w:r>
      <w:bookmarkEnd w:id="23"/>
    </w:p>
    <w:p w:rsidR="00243872" w:rsidRDefault="00243872">
      <w:pPr>
        <w:ind w:left="200"/>
      </w:pPr>
      <w:r>
        <w:rPr>
          <w:rStyle w:val="Subst"/>
          <w:bCs/>
          <w:iCs/>
        </w:rPr>
        <w:t>5044013366</w:t>
      </w:r>
    </w:p>
    <w:p w:rsidR="00243872" w:rsidRDefault="00243872">
      <w:pPr>
        <w:pStyle w:val="2"/>
      </w:pPr>
      <w:bookmarkStart w:id="24" w:name="_Toc486840080"/>
      <w:r>
        <w:t>3.1.6. Филиалы и представительства эмитента</w:t>
      </w:r>
      <w:bookmarkEnd w:id="24"/>
    </w:p>
    <w:p w:rsidR="00243872" w:rsidRDefault="00243872" w:rsidP="00F459DA">
      <w:pPr>
        <w:ind w:left="200"/>
      </w:pPr>
      <w:r>
        <w:t>Изменения, которые произошли в отчетном квартале в составе филиалов и представительств эмитента, а в случае изменения в отчетном квартале наименования, места нахождения филиала или представительства, фамилии, имени, отчества его руководителя, срока действия выданной ему эмитентом доверенности - также сведения о таких изменениях</w:t>
      </w:r>
    </w:p>
    <w:p w:rsidR="00922AD4" w:rsidRPr="004A5741" w:rsidRDefault="00922AD4" w:rsidP="00F459DA">
      <w:pPr>
        <w:ind w:left="200"/>
        <w:rPr>
          <w:b/>
        </w:rPr>
      </w:pPr>
      <w:r w:rsidRPr="004A5741">
        <w:rPr>
          <w:b/>
          <w:bCs/>
          <w:i/>
          <w:iCs/>
        </w:rPr>
        <w:t>Эмитент не имеет филиалов и представительств.</w:t>
      </w:r>
    </w:p>
    <w:p w:rsidR="00243872" w:rsidRDefault="00243872">
      <w:pPr>
        <w:pStyle w:val="2"/>
      </w:pPr>
      <w:bookmarkStart w:id="25" w:name="_Toc486840081"/>
      <w:r>
        <w:t>3.2. Основная хозяйственная деятельность эмитента</w:t>
      </w:r>
      <w:bookmarkEnd w:id="25"/>
    </w:p>
    <w:p w:rsidR="00243872" w:rsidRDefault="00243872">
      <w:pPr>
        <w:pStyle w:val="2"/>
      </w:pPr>
      <w:bookmarkStart w:id="26" w:name="_Toc486840082"/>
      <w:r>
        <w:t>3.2.1. Основные виды экономической деятельности эмитента</w:t>
      </w:r>
      <w:bookmarkEnd w:id="26"/>
    </w:p>
    <w:p w:rsidR="00243872" w:rsidRDefault="00243872" w:rsidP="00F459DA">
      <w:pPr>
        <w:pStyle w:val="SubHeading"/>
        <w:ind w:left="200"/>
      </w:pPr>
      <w:r>
        <w:t>Код вида экономической деятельности, которая является для эмитента основной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243872" w:rsidRPr="00BD71E6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Коды ОКВЭД</w:t>
            </w:r>
          </w:p>
        </w:tc>
      </w:tr>
      <w:tr w:rsidR="00243872" w:rsidRPr="00BD71E6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68.20.2</w:t>
            </w:r>
          </w:p>
        </w:tc>
      </w:tr>
    </w:tbl>
    <w:p w:rsidR="00243872" w:rsidRDefault="00243872">
      <w:pPr>
        <w:pStyle w:val="2"/>
      </w:pPr>
      <w:bookmarkStart w:id="27" w:name="_Toc486840083"/>
      <w:r>
        <w:t>3.2.2. Основная хозяйственная деятельность эмитента</w:t>
      </w:r>
      <w:bookmarkEnd w:id="27"/>
    </w:p>
    <w:p w:rsidR="00243872" w:rsidRDefault="00243872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243872" w:rsidRDefault="00243872">
      <w:pPr>
        <w:pStyle w:val="2"/>
      </w:pPr>
      <w:bookmarkStart w:id="28" w:name="_Toc486840084"/>
      <w:r>
        <w:t>3.2.3. Материалы, товары (сырье) и поставщики эмитента</w:t>
      </w:r>
      <w:bookmarkEnd w:id="28"/>
    </w:p>
    <w:p w:rsidR="00243872" w:rsidRDefault="00243872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243872" w:rsidRDefault="00243872">
      <w:pPr>
        <w:pStyle w:val="2"/>
      </w:pPr>
      <w:bookmarkStart w:id="29" w:name="_Toc486840085"/>
      <w:r>
        <w:t>3.2.4. Рынки сбыта продукции (работ, услуг) эмитента</w:t>
      </w:r>
      <w:bookmarkEnd w:id="29"/>
    </w:p>
    <w:p w:rsidR="00243872" w:rsidRDefault="00243872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43872" w:rsidRDefault="00243872">
      <w:pPr>
        <w:pStyle w:val="2"/>
      </w:pPr>
      <w:bookmarkStart w:id="30" w:name="_Toc486840086"/>
      <w:r>
        <w:t>3.2.5. Сведения о наличии у эмитента разрешений (лицензий) или допусков к отдельным видам работ</w:t>
      </w:r>
      <w:bookmarkEnd w:id="30"/>
    </w:p>
    <w:p w:rsidR="00243872" w:rsidRDefault="00243872">
      <w:pPr>
        <w:ind w:left="200"/>
      </w:pPr>
      <w:r>
        <w:rPr>
          <w:rStyle w:val="Subst"/>
          <w:bCs/>
          <w:iCs/>
        </w:rPr>
        <w:t>Эмитент не имеет разрешений (лицензий) сведения которых обязательно указывать в ежеквартальном отчете</w:t>
      </w:r>
    </w:p>
    <w:p w:rsidR="00243872" w:rsidRDefault="00243872">
      <w:pPr>
        <w:pStyle w:val="2"/>
      </w:pPr>
      <w:bookmarkStart w:id="31" w:name="_Toc486840087"/>
      <w:r>
        <w:t>3.2.6. Сведения о деятельности отдельных категорий эмитентов</w:t>
      </w:r>
      <w:bookmarkEnd w:id="31"/>
    </w:p>
    <w:p w:rsidR="00243872" w:rsidRPr="001B3C51" w:rsidRDefault="00243872">
      <w:pPr>
        <w:rPr>
          <w:b/>
          <w:i/>
        </w:rPr>
      </w:pPr>
      <w:r w:rsidRPr="001B3C51">
        <w:rPr>
          <w:b/>
          <w:i/>
        </w:rPr>
        <w:t xml:space="preserve">Эмитент не является акционерным инвестиционным фондом, страховой или кредитной </w:t>
      </w:r>
      <w:r w:rsidR="004E314D">
        <w:rPr>
          <w:b/>
          <w:i/>
        </w:rPr>
        <w:t>организацией, ипотечным агентом, специализированным обществом.</w:t>
      </w:r>
    </w:p>
    <w:p w:rsidR="00243872" w:rsidRDefault="00243872">
      <w:pPr>
        <w:pStyle w:val="2"/>
      </w:pPr>
      <w:bookmarkStart w:id="32" w:name="_Toc486840088"/>
      <w:r>
        <w:t>3.2.7. Дополнительные требования к эмитентам, основной деятельностью которых является добыча полезных ископаемых</w:t>
      </w:r>
      <w:bookmarkEnd w:id="32"/>
    </w:p>
    <w:p w:rsidR="00243872" w:rsidRPr="001B3C51" w:rsidRDefault="00243872">
      <w:pPr>
        <w:ind w:left="200"/>
        <w:rPr>
          <w:b/>
          <w:i/>
        </w:rPr>
      </w:pPr>
      <w:r w:rsidRPr="001B3C51">
        <w:rPr>
          <w:b/>
          <w:i/>
        </w:rPr>
        <w:t>Основной деятельностью эмитента не является добыча полезных ископаемых</w:t>
      </w:r>
    </w:p>
    <w:p w:rsidR="00243872" w:rsidRDefault="00243872">
      <w:pPr>
        <w:pStyle w:val="2"/>
      </w:pPr>
      <w:bookmarkStart w:id="33" w:name="_Toc486840089"/>
      <w:r>
        <w:t>3.2.8. Дополнительные требования к эмитентам, основной деятельностью которых является оказание услуг связи</w:t>
      </w:r>
      <w:bookmarkEnd w:id="33"/>
    </w:p>
    <w:p w:rsidR="00243872" w:rsidRPr="001B3C51" w:rsidRDefault="00243872">
      <w:pPr>
        <w:ind w:left="200"/>
        <w:rPr>
          <w:b/>
          <w:i/>
        </w:rPr>
      </w:pPr>
      <w:r w:rsidRPr="001B3C51">
        <w:rPr>
          <w:b/>
          <w:i/>
        </w:rPr>
        <w:t>Основной деятельностью эмитента не является оказание услуг связи</w:t>
      </w:r>
    </w:p>
    <w:p w:rsidR="00243872" w:rsidRDefault="00243872">
      <w:pPr>
        <w:pStyle w:val="2"/>
      </w:pPr>
      <w:bookmarkStart w:id="34" w:name="_Toc486840090"/>
      <w:r>
        <w:t>3.3. Планы будущей деятельности эмитента</w:t>
      </w:r>
      <w:bookmarkEnd w:id="34"/>
    </w:p>
    <w:p w:rsidR="00243872" w:rsidRDefault="00243872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43872" w:rsidRDefault="00243872">
      <w:pPr>
        <w:pStyle w:val="2"/>
      </w:pPr>
      <w:bookmarkStart w:id="35" w:name="_Toc486840091"/>
      <w:r>
        <w:t>3.4. Участие эмитента в банковских группах, банковских холдингах, холдингах и ассоциациях</w:t>
      </w:r>
      <w:bookmarkEnd w:id="35"/>
    </w:p>
    <w:p w:rsidR="00243872" w:rsidRDefault="00243872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43872" w:rsidRDefault="00243872">
      <w:pPr>
        <w:pStyle w:val="2"/>
      </w:pPr>
      <w:bookmarkStart w:id="36" w:name="_Toc486840092"/>
      <w:r>
        <w:lastRenderedPageBreak/>
        <w:t>3.5. Подконтрольные эмитенту организации, имеющие для него существенное значение</w:t>
      </w:r>
      <w:bookmarkEnd w:id="36"/>
    </w:p>
    <w:p w:rsidR="00243872" w:rsidRDefault="00243872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43872" w:rsidRDefault="00243872">
      <w:pPr>
        <w:pStyle w:val="2"/>
      </w:pPr>
      <w:bookmarkStart w:id="37" w:name="_Toc486840093"/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bookmarkEnd w:id="37"/>
    </w:p>
    <w:p w:rsidR="00243872" w:rsidRDefault="00243872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243872" w:rsidRDefault="00243872">
      <w:pPr>
        <w:pStyle w:val="1"/>
      </w:pPr>
      <w:bookmarkStart w:id="38" w:name="_Toc486840094"/>
      <w:r>
        <w:t>Раздел IV. Сведения о финансово-хозяйственной деятельности эмитента</w:t>
      </w:r>
      <w:bookmarkEnd w:id="38"/>
    </w:p>
    <w:p w:rsidR="00243872" w:rsidRDefault="00243872">
      <w:pPr>
        <w:pStyle w:val="2"/>
      </w:pPr>
      <w:bookmarkStart w:id="39" w:name="_Toc486840095"/>
      <w:r>
        <w:t>4.1. Результаты финансово-хозяйственной деятельности эмитента</w:t>
      </w:r>
      <w:bookmarkEnd w:id="39"/>
    </w:p>
    <w:p w:rsidR="00243872" w:rsidRDefault="00243872" w:rsidP="00F459DA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243872" w:rsidRDefault="00243872">
      <w:pPr>
        <w:pStyle w:val="2"/>
      </w:pPr>
      <w:bookmarkStart w:id="40" w:name="_Toc486840096"/>
      <w:r>
        <w:t>4.2. Ликвидность эмитента, достаточность капитала и оборотных средств</w:t>
      </w:r>
      <w:bookmarkEnd w:id="40"/>
    </w:p>
    <w:p w:rsidR="00243872" w:rsidRDefault="00243872" w:rsidP="00F459DA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243872" w:rsidRDefault="00243872">
      <w:pPr>
        <w:pStyle w:val="2"/>
      </w:pPr>
      <w:bookmarkStart w:id="41" w:name="_Toc486840097"/>
      <w:r>
        <w:t>4.3. Финансовые вложения эмитента</w:t>
      </w:r>
      <w:bookmarkEnd w:id="41"/>
    </w:p>
    <w:p w:rsidR="00243872" w:rsidRDefault="00243872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243872" w:rsidRDefault="00243872">
      <w:pPr>
        <w:pStyle w:val="2"/>
      </w:pPr>
      <w:bookmarkStart w:id="42" w:name="_Toc486840098"/>
      <w:r>
        <w:t>4.4. Нематериальные активы эмитента</w:t>
      </w:r>
      <w:bookmarkEnd w:id="42"/>
    </w:p>
    <w:p w:rsidR="00243872" w:rsidRDefault="00243872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243872" w:rsidRDefault="00243872">
      <w:pPr>
        <w:pStyle w:val="2"/>
      </w:pPr>
      <w:bookmarkStart w:id="43" w:name="_Toc486840099"/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bookmarkEnd w:id="43"/>
    </w:p>
    <w:p w:rsidR="00243872" w:rsidRDefault="00243872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43872" w:rsidRDefault="00243872">
      <w:pPr>
        <w:pStyle w:val="2"/>
      </w:pPr>
      <w:bookmarkStart w:id="44" w:name="_Toc486840100"/>
      <w:r>
        <w:t>4.6. Анализ тенденций развития в сфере основной деятельности эмитента</w:t>
      </w:r>
      <w:bookmarkEnd w:id="44"/>
    </w:p>
    <w:p w:rsidR="00243872" w:rsidRPr="001B3C51" w:rsidRDefault="00243872">
      <w:pPr>
        <w:ind w:left="200"/>
        <w:rPr>
          <w:b/>
          <w:i/>
        </w:rPr>
      </w:pPr>
      <w:r w:rsidRPr="001B3C51">
        <w:rPr>
          <w:b/>
          <w:i/>
        </w:rPr>
        <w:t>Изменения в составе информации настоящего пункта в отчетном квартале не происходили</w:t>
      </w:r>
    </w:p>
    <w:p w:rsidR="00243872" w:rsidRDefault="00243872">
      <w:pPr>
        <w:pStyle w:val="2"/>
      </w:pPr>
      <w:bookmarkStart w:id="45" w:name="_Toc486840101"/>
      <w:r>
        <w:t>4.7. Анализ факторов и условий, влияющих на деятельность эмитента</w:t>
      </w:r>
      <w:bookmarkEnd w:id="45"/>
    </w:p>
    <w:p w:rsidR="00243872" w:rsidRDefault="00243872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43872" w:rsidRDefault="00243872">
      <w:pPr>
        <w:pStyle w:val="2"/>
      </w:pPr>
      <w:bookmarkStart w:id="46" w:name="_Toc486840102"/>
      <w:r>
        <w:t>4.8. Конкуренты эмитента</w:t>
      </w:r>
      <w:bookmarkEnd w:id="46"/>
    </w:p>
    <w:p w:rsidR="00243872" w:rsidRDefault="00243872">
      <w:pPr>
        <w:ind w:left="200"/>
        <w:rPr>
          <w:rStyle w:val="Subst"/>
          <w:bCs/>
          <w:iCs/>
        </w:rPr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80270" w:rsidRDefault="00280270">
      <w:pPr>
        <w:ind w:left="200"/>
        <w:rPr>
          <w:rStyle w:val="Subst"/>
          <w:bCs/>
          <w:iCs/>
        </w:rPr>
      </w:pPr>
    </w:p>
    <w:p w:rsidR="00280270" w:rsidRDefault="00280270">
      <w:pPr>
        <w:ind w:left="200"/>
        <w:rPr>
          <w:rStyle w:val="Subst"/>
          <w:bCs/>
          <w:iCs/>
        </w:rPr>
      </w:pPr>
    </w:p>
    <w:p w:rsidR="00280270" w:rsidRDefault="00280270">
      <w:pPr>
        <w:ind w:left="200"/>
        <w:rPr>
          <w:rStyle w:val="Subst"/>
          <w:bCs/>
          <w:iCs/>
        </w:rPr>
      </w:pPr>
    </w:p>
    <w:p w:rsidR="00280270" w:rsidRDefault="00280270">
      <w:pPr>
        <w:ind w:left="200"/>
        <w:rPr>
          <w:rStyle w:val="Subst"/>
          <w:bCs/>
          <w:iCs/>
        </w:rPr>
      </w:pPr>
    </w:p>
    <w:p w:rsidR="00280270" w:rsidRDefault="00280270">
      <w:pPr>
        <w:ind w:left="200"/>
      </w:pPr>
    </w:p>
    <w:p w:rsidR="00243872" w:rsidRDefault="00243872">
      <w:pPr>
        <w:pStyle w:val="1"/>
      </w:pPr>
      <w:bookmarkStart w:id="47" w:name="_Toc486840103"/>
      <w:r>
        <w:lastRenderedPageBreak/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  <w:bookmarkEnd w:id="47"/>
    </w:p>
    <w:p w:rsidR="00243872" w:rsidRDefault="00243872">
      <w:pPr>
        <w:pStyle w:val="2"/>
      </w:pPr>
      <w:bookmarkStart w:id="48" w:name="_Toc486840104"/>
      <w:r>
        <w:t>5.1. Сведения о структуре и компетенции органов управления эмитента</w:t>
      </w:r>
      <w:bookmarkEnd w:id="48"/>
    </w:p>
    <w:p w:rsidR="00243872" w:rsidRDefault="00243872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43872" w:rsidRDefault="00243872">
      <w:pPr>
        <w:pStyle w:val="ThinDelim"/>
      </w:pPr>
    </w:p>
    <w:p w:rsidR="00243872" w:rsidRDefault="00243872">
      <w:pPr>
        <w:pStyle w:val="2"/>
      </w:pPr>
      <w:bookmarkStart w:id="49" w:name="_Toc486840105"/>
      <w:r>
        <w:t>5.2. Информация о лицах, входящих в состав органов управления эмитента</w:t>
      </w:r>
      <w:bookmarkEnd w:id="49"/>
    </w:p>
    <w:p w:rsidR="00243872" w:rsidRDefault="00243872">
      <w:pPr>
        <w:pStyle w:val="2"/>
      </w:pPr>
      <w:bookmarkStart w:id="50" w:name="_Toc486840106"/>
      <w:r>
        <w:t>5.2.1. Состав совета директоров (наблюдательного совета) эмитента</w:t>
      </w:r>
      <w:bookmarkEnd w:id="50"/>
    </w:p>
    <w:p w:rsidR="00243872" w:rsidRDefault="00243872">
      <w:pPr>
        <w:ind w:left="200"/>
      </w:pPr>
      <w:r>
        <w:rPr>
          <w:rStyle w:val="Subst"/>
          <w:bCs/>
          <w:iCs/>
        </w:rPr>
        <w:t>В связи с тем, что в обществе в качестве совещательных органов при совете директоро</w:t>
      </w:r>
      <w:proofErr w:type="gramStart"/>
      <w:r>
        <w:rPr>
          <w:rStyle w:val="Subst"/>
          <w:bCs/>
          <w:iCs/>
        </w:rPr>
        <w:t>в(</w:t>
      </w:r>
      <w:proofErr w:type="gramEnd"/>
      <w:r>
        <w:rPr>
          <w:rStyle w:val="Subst"/>
          <w:bCs/>
          <w:iCs/>
        </w:rPr>
        <w:t>наблюдательном совете) комитеты совета директоров (наблюдательного совета) не создавались, члены совета директоров(наблюдательного совета) не участвуют в работе комитетов совета директоров(наблюдательного совета)</w:t>
      </w:r>
    </w:p>
    <w:p w:rsidR="00243872" w:rsidRDefault="00243872">
      <w:pPr>
        <w:ind w:left="200"/>
      </w:pPr>
      <w:r>
        <w:t>ФИО: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Ладыгин</w:t>
      </w:r>
      <w:proofErr w:type="spellEnd"/>
      <w:r>
        <w:rPr>
          <w:rStyle w:val="Subst"/>
          <w:bCs/>
          <w:iCs/>
        </w:rPr>
        <w:t xml:space="preserve"> Александр Николаевич</w:t>
      </w:r>
    </w:p>
    <w:p w:rsidR="00243872" w:rsidRDefault="00243872">
      <w:pPr>
        <w:ind w:left="200"/>
      </w:pPr>
      <w:r>
        <w:rPr>
          <w:rStyle w:val="Subst"/>
          <w:bCs/>
          <w:iCs/>
        </w:rPr>
        <w:t>(председатель)</w:t>
      </w:r>
    </w:p>
    <w:p w:rsidR="00243872" w:rsidRDefault="00243872" w:rsidP="00F459DA"/>
    <w:p w:rsidR="00243872" w:rsidRDefault="00243872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1983</w:t>
      </w:r>
    </w:p>
    <w:p w:rsidR="00243872" w:rsidRDefault="00243872">
      <w:pPr>
        <w:pStyle w:val="ThinDelim"/>
      </w:pPr>
    </w:p>
    <w:p w:rsidR="00243872" w:rsidRDefault="00243872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243872" w:rsidRDefault="00243872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243872" w:rsidRDefault="0024387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243872" w:rsidRPr="00BD71E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Должность</w:t>
            </w:r>
          </w:p>
        </w:tc>
      </w:tr>
      <w:tr w:rsidR="00243872" w:rsidRPr="00BD71E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  <w:tr w:rsidR="00243872" w:rsidRPr="00BD71E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по 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 xml:space="preserve">Комитет по имуществу </w:t>
            </w:r>
            <w:proofErr w:type="spellStart"/>
            <w:r w:rsidRPr="00BD71E6">
              <w:rPr>
                <w:rFonts w:eastAsiaTheme="minorEastAsia"/>
              </w:rPr>
              <w:t>Солнечногорского</w:t>
            </w:r>
            <w:proofErr w:type="spellEnd"/>
            <w:r w:rsidRPr="00BD71E6">
              <w:rPr>
                <w:rFonts w:eastAsiaTheme="minorEastAsia"/>
              </w:rPr>
              <w:t xml:space="preserve"> р-на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Начальник отдела</w:t>
            </w:r>
          </w:p>
        </w:tc>
      </w:tr>
    </w:tbl>
    <w:p w:rsidR="00243872" w:rsidRDefault="00243872"/>
    <w:p w:rsidR="00243872" w:rsidRDefault="00243872">
      <w:pPr>
        <w:pStyle w:val="ThinDelim"/>
      </w:pPr>
    </w:p>
    <w:p w:rsidR="00243872" w:rsidRDefault="00243872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243872" w:rsidRDefault="00243872">
      <w:pPr>
        <w:pStyle w:val="ThinDelim"/>
      </w:pPr>
    </w:p>
    <w:p w:rsidR="00243872" w:rsidRDefault="00243872">
      <w:pPr>
        <w:pStyle w:val="ThinDelim"/>
      </w:pPr>
    </w:p>
    <w:p w:rsidR="00243872" w:rsidRDefault="00243872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243872" w:rsidRDefault="00243872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243872" w:rsidRDefault="00243872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243872" w:rsidRDefault="00243872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243872" w:rsidRDefault="00243872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243872" w:rsidRDefault="00243872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243872" w:rsidRDefault="00243872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243872" w:rsidRDefault="00243872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243872" w:rsidRDefault="00243872">
      <w:pPr>
        <w:ind w:left="200"/>
      </w:pPr>
    </w:p>
    <w:p w:rsidR="00243872" w:rsidRDefault="00243872" w:rsidP="00F459DA">
      <w:pPr>
        <w:ind w:left="200"/>
      </w:pPr>
      <w:r>
        <w:t>ФИО:</w:t>
      </w:r>
      <w:r>
        <w:rPr>
          <w:rStyle w:val="Subst"/>
          <w:bCs/>
          <w:iCs/>
        </w:rPr>
        <w:t xml:space="preserve"> Волков Владимир Александрович</w:t>
      </w:r>
    </w:p>
    <w:p w:rsidR="00243872" w:rsidRDefault="00243872" w:rsidP="00F459D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1977</w:t>
      </w:r>
    </w:p>
    <w:p w:rsidR="00243872" w:rsidRDefault="00243872">
      <w:pPr>
        <w:ind w:left="200"/>
      </w:pPr>
      <w:r>
        <w:lastRenderedPageBreak/>
        <w:t>Образование:</w:t>
      </w:r>
      <w:r w:rsidR="00F459DA">
        <w:t xml:space="preserve"> </w:t>
      </w:r>
      <w:proofErr w:type="spellStart"/>
      <w:r>
        <w:rPr>
          <w:rStyle w:val="Subst"/>
          <w:bCs/>
          <w:iCs/>
        </w:rPr>
        <w:t>Неоконченнное</w:t>
      </w:r>
      <w:proofErr w:type="spellEnd"/>
      <w:r>
        <w:rPr>
          <w:rStyle w:val="Subst"/>
          <w:bCs/>
          <w:iCs/>
        </w:rPr>
        <w:t xml:space="preserve"> высшее</w:t>
      </w:r>
    </w:p>
    <w:p w:rsidR="00243872" w:rsidRDefault="00243872" w:rsidP="00F459D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243872" w:rsidRPr="00BD71E6" w:rsidTr="009C4B8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Должность</w:t>
            </w:r>
          </w:p>
        </w:tc>
      </w:tr>
      <w:tr w:rsidR="00243872" w:rsidRPr="00BD71E6" w:rsidTr="009C4B8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  <w:tr w:rsidR="00243872" w:rsidRPr="00BD71E6" w:rsidTr="009C4B8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04.05.2010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31.10.2017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ООО частное охранное предприятие "Ягуар"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Охранник</w:t>
            </w:r>
          </w:p>
        </w:tc>
      </w:tr>
      <w:tr w:rsidR="00243872" w:rsidRPr="00BD71E6" w:rsidTr="009C4B8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01.11.2013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05.08.2015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ООО частное охранное предприятие "Ягуар"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Начальник охраны</w:t>
            </w:r>
          </w:p>
        </w:tc>
      </w:tr>
      <w:tr w:rsidR="00243872" w:rsidRPr="00BD71E6" w:rsidTr="009C4B8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06.08.2015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9C4B8A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по 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ООО частное охранное предприятие "Ягуар"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Генеральный директор</w:t>
            </w:r>
          </w:p>
        </w:tc>
      </w:tr>
    </w:tbl>
    <w:p w:rsidR="00F459DA" w:rsidRDefault="00F459DA" w:rsidP="00F459DA">
      <w:pPr>
        <w:ind w:left="200"/>
        <w:rPr>
          <w:rStyle w:val="Subst"/>
          <w:bCs/>
          <w:iCs/>
        </w:rPr>
      </w:pPr>
      <w:r>
        <w:t xml:space="preserve">   </w:t>
      </w:r>
      <w:r w:rsidR="00243872"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243872" w:rsidRDefault="00243872" w:rsidP="00F459DA">
      <w:pPr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243872" w:rsidRDefault="00243872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243872" w:rsidRDefault="00243872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</w:t>
      </w:r>
      <w:r w:rsidR="00F459DA">
        <w:t>твенной деятельностью эмитента:</w:t>
      </w:r>
    </w:p>
    <w:p w:rsidR="00243872" w:rsidRDefault="00243872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243872" w:rsidRDefault="00243872">
      <w:pPr>
        <w:ind w:left="200"/>
      </w:pPr>
      <w: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</w:t>
      </w:r>
      <w:r w:rsidR="00F459DA">
        <w:t>власти:</w:t>
      </w:r>
    </w:p>
    <w:p w:rsidR="00243872" w:rsidRDefault="00243872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243872" w:rsidRDefault="00243872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</w:t>
      </w:r>
      <w:r w:rsidR="00F459DA">
        <w:t>есостоятельности (банкротстве):</w:t>
      </w:r>
    </w:p>
    <w:p w:rsidR="00243872" w:rsidRDefault="00243872" w:rsidP="00DA7375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243872" w:rsidRDefault="00243872" w:rsidP="00F459DA">
      <w:pPr>
        <w:ind w:left="200"/>
      </w:pPr>
      <w:r>
        <w:t>ФИО:</w:t>
      </w:r>
      <w:r>
        <w:rPr>
          <w:rStyle w:val="Subst"/>
          <w:bCs/>
          <w:iCs/>
        </w:rPr>
        <w:t xml:space="preserve"> Матвеев Михаил Викторович</w:t>
      </w:r>
    </w:p>
    <w:p w:rsidR="00243872" w:rsidRDefault="00243872" w:rsidP="00F459D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1971</w:t>
      </w:r>
    </w:p>
    <w:p w:rsidR="00243872" w:rsidRDefault="00243872">
      <w:pPr>
        <w:ind w:left="200"/>
      </w:pPr>
      <w:r>
        <w:t>Образование:</w:t>
      </w:r>
      <w:r w:rsidR="00F459DA">
        <w:t xml:space="preserve"> </w:t>
      </w:r>
      <w:r>
        <w:rPr>
          <w:rStyle w:val="Subst"/>
          <w:bCs/>
          <w:iCs/>
        </w:rPr>
        <w:t>высшее</w:t>
      </w:r>
    </w:p>
    <w:p w:rsidR="00243872" w:rsidRDefault="00243872" w:rsidP="00F459D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243872" w:rsidRPr="00BD71E6" w:rsidTr="00F459D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Должность</w:t>
            </w:r>
          </w:p>
        </w:tc>
      </w:tr>
      <w:tr w:rsidR="00243872" w:rsidRPr="00BD71E6" w:rsidTr="00F459D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  <w:tr w:rsidR="00243872" w:rsidRPr="00BD71E6" w:rsidTr="00F459D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01.01.2005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01.09.2014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ООО «Монолит Групп»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Заместитель директора</w:t>
            </w:r>
          </w:p>
        </w:tc>
      </w:tr>
      <w:tr w:rsidR="00243872" w:rsidRPr="00BD71E6" w:rsidTr="00F459D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02.09.2014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30.11.2015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ООО «Имущественный комплекс «</w:t>
            </w:r>
            <w:proofErr w:type="spellStart"/>
            <w:r w:rsidRPr="00BD71E6">
              <w:rPr>
                <w:rFonts w:eastAsiaTheme="minorEastAsia"/>
              </w:rPr>
              <w:t>Станклин</w:t>
            </w:r>
            <w:proofErr w:type="spellEnd"/>
            <w:r w:rsidRPr="00BD71E6">
              <w:rPr>
                <w:rFonts w:eastAsiaTheme="minorEastAsia"/>
              </w:rPr>
              <w:t>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Генеральный директор</w:t>
            </w:r>
          </w:p>
        </w:tc>
      </w:tr>
      <w:tr w:rsidR="00243872" w:rsidRPr="00BD71E6" w:rsidTr="00F459D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01.12.2015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по 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ООО «СНЕГИРЬ»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Генеральный директор</w:t>
            </w:r>
          </w:p>
        </w:tc>
      </w:tr>
    </w:tbl>
    <w:p w:rsidR="00F459DA" w:rsidRDefault="00F459DA" w:rsidP="00F459DA">
      <w:pPr>
        <w:ind w:left="200"/>
        <w:rPr>
          <w:rStyle w:val="Subst"/>
          <w:bCs/>
          <w:iCs/>
        </w:rPr>
      </w:pPr>
      <w:r>
        <w:t xml:space="preserve">   </w:t>
      </w: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F459DA" w:rsidRDefault="00F459DA" w:rsidP="00F459DA">
      <w:pPr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F459DA" w:rsidRDefault="00F459DA" w:rsidP="00F459DA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F459DA" w:rsidRDefault="00F459DA" w:rsidP="00F459DA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F459DA" w:rsidRDefault="00F459DA" w:rsidP="00F459DA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F459DA" w:rsidRDefault="00F459DA" w:rsidP="00F459DA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F459DA" w:rsidRDefault="00F459DA" w:rsidP="00F459DA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F459DA" w:rsidRDefault="00F459DA" w:rsidP="00F459DA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F459DA" w:rsidRDefault="00F459DA" w:rsidP="00F459DA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243872" w:rsidRDefault="00243872">
      <w:pPr>
        <w:ind w:left="200"/>
      </w:pPr>
    </w:p>
    <w:p w:rsidR="00243872" w:rsidRDefault="00243872" w:rsidP="00F459DA">
      <w:pPr>
        <w:ind w:left="200"/>
      </w:pPr>
      <w:r>
        <w:t>ФИО: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Чекалкин</w:t>
      </w:r>
      <w:proofErr w:type="spellEnd"/>
      <w:r>
        <w:rPr>
          <w:rStyle w:val="Subst"/>
          <w:bCs/>
          <w:iCs/>
        </w:rPr>
        <w:t xml:space="preserve"> Александр Николаевич</w:t>
      </w:r>
    </w:p>
    <w:p w:rsidR="00243872" w:rsidRDefault="00243872" w:rsidP="00F459D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1973</w:t>
      </w:r>
    </w:p>
    <w:p w:rsidR="00243872" w:rsidRDefault="00243872">
      <w:pPr>
        <w:ind w:left="200"/>
      </w:pPr>
      <w:r>
        <w:t>Образование:</w:t>
      </w:r>
      <w:r w:rsidR="00F459DA">
        <w:t xml:space="preserve"> </w:t>
      </w:r>
      <w:r>
        <w:rPr>
          <w:rStyle w:val="Subst"/>
          <w:bCs/>
          <w:iCs/>
        </w:rPr>
        <w:t>высшее</w:t>
      </w:r>
    </w:p>
    <w:p w:rsidR="00243872" w:rsidRDefault="00243872" w:rsidP="00F459D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243872" w:rsidRPr="00BD71E6" w:rsidTr="00F459D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Должность</w:t>
            </w:r>
          </w:p>
        </w:tc>
      </w:tr>
      <w:tr w:rsidR="00243872" w:rsidRPr="00BD71E6" w:rsidTr="00F459D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  <w:tr w:rsidR="00243872" w:rsidRPr="00BD71E6" w:rsidTr="00F459D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ПАО «Быт-Сервис»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Заместитель Генерального директора</w:t>
            </w:r>
          </w:p>
        </w:tc>
      </w:tr>
      <w:tr w:rsidR="00243872" w:rsidRPr="00BD71E6" w:rsidTr="00F459D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 xml:space="preserve">по </w:t>
            </w:r>
            <w:proofErr w:type="spellStart"/>
            <w:r w:rsidRPr="00BD71E6">
              <w:rPr>
                <w:rFonts w:eastAsiaTheme="minorEastAsia"/>
              </w:rPr>
              <w:t>наст.время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ООО «Управляющая компания «Алекса»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Заведующий хозяйством</w:t>
            </w:r>
          </w:p>
        </w:tc>
      </w:tr>
    </w:tbl>
    <w:p w:rsidR="00F459DA" w:rsidRDefault="00F459DA" w:rsidP="00F459DA">
      <w:pPr>
        <w:ind w:left="200"/>
        <w:rPr>
          <w:rStyle w:val="Subst"/>
          <w:bCs/>
          <w:iCs/>
        </w:rPr>
      </w:pPr>
      <w:r>
        <w:t xml:space="preserve">   </w:t>
      </w: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F459DA" w:rsidRDefault="00F459DA" w:rsidP="00F459DA">
      <w:pPr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F459DA" w:rsidRDefault="00F459DA" w:rsidP="00F459DA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F459DA" w:rsidRDefault="00F459DA" w:rsidP="00F459DA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F459DA" w:rsidRDefault="00F459DA" w:rsidP="00F459DA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F459DA" w:rsidRDefault="00F459DA" w:rsidP="00F459DA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F459DA" w:rsidRDefault="00F459DA" w:rsidP="00F459DA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F459DA" w:rsidRDefault="00F459DA" w:rsidP="00F459DA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F459DA" w:rsidRDefault="00F459DA" w:rsidP="00F459DA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243872" w:rsidRDefault="00243872">
      <w:pPr>
        <w:ind w:left="200"/>
      </w:pPr>
    </w:p>
    <w:p w:rsidR="009E2F1D" w:rsidRDefault="009E2F1D" w:rsidP="009E2F1D">
      <w:pPr>
        <w:ind w:left="200"/>
      </w:pPr>
      <w:bookmarkStart w:id="51" w:name="_Toc486840107"/>
      <w:r>
        <w:t>ФИО:</w:t>
      </w:r>
      <w:r>
        <w:rPr>
          <w:rStyle w:val="Subst"/>
        </w:rPr>
        <w:t xml:space="preserve"> Дьяченко Юлия Петровна</w:t>
      </w:r>
    </w:p>
    <w:p w:rsidR="009E2F1D" w:rsidRDefault="009E2F1D" w:rsidP="009E2F1D">
      <w:pPr>
        <w:ind w:left="200"/>
      </w:pPr>
      <w:r>
        <w:t>Год рождения:</w:t>
      </w:r>
      <w:r>
        <w:rPr>
          <w:rStyle w:val="Subst"/>
        </w:rPr>
        <w:t xml:space="preserve"> 1979</w:t>
      </w:r>
    </w:p>
    <w:p w:rsidR="009E2F1D" w:rsidRDefault="009E2F1D" w:rsidP="009E2F1D">
      <w:pPr>
        <w:ind w:left="200"/>
      </w:pPr>
      <w:r>
        <w:t xml:space="preserve">Образование: </w:t>
      </w:r>
      <w:r>
        <w:rPr>
          <w:rStyle w:val="Subst"/>
        </w:rPr>
        <w:t>высшее</w:t>
      </w:r>
    </w:p>
    <w:p w:rsidR="009E2F1D" w:rsidRDefault="009E2F1D" w:rsidP="009E2F1D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9E2F1D" w:rsidRPr="00BD71E6" w:rsidTr="009E2F1D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2F1D" w:rsidRPr="00BD71E6" w:rsidRDefault="009E2F1D" w:rsidP="009E2F1D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1D" w:rsidRPr="00BD71E6" w:rsidRDefault="009E2F1D" w:rsidP="009E2F1D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2F1D" w:rsidRPr="00BD71E6" w:rsidRDefault="009E2F1D" w:rsidP="009E2F1D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Должность</w:t>
            </w:r>
          </w:p>
        </w:tc>
      </w:tr>
      <w:tr w:rsidR="009E2F1D" w:rsidRPr="00BD71E6" w:rsidTr="009E2F1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2F1D" w:rsidRPr="00BD71E6" w:rsidRDefault="009E2F1D" w:rsidP="009E2F1D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1D" w:rsidRPr="00BD71E6" w:rsidRDefault="009E2F1D" w:rsidP="009E2F1D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1D" w:rsidRPr="00BD71E6" w:rsidRDefault="009E2F1D" w:rsidP="009E2F1D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2F1D" w:rsidRPr="00BD71E6" w:rsidRDefault="009E2F1D" w:rsidP="009E2F1D">
            <w:pPr>
              <w:rPr>
                <w:rFonts w:eastAsiaTheme="minorEastAsia"/>
              </w:rPr>
            </w:pPr>
          </w:p>
        </w:tc>
      </w:tr>
      <w:tr w:rsidR="009E2F1D" w:rsidRPr="00BD71E6" w:rsidTr="009E2F1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2F1D" w:rsidRPr="00BD71E6" w:rsidRDefault="009E2F1D" w:rsidP="009E2F1D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01.11.2011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1D" w:rsidRPr="00BD71E6" w:rsidRDefault="009E2F1D" w:rsidP="009E2F1D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31.05.2012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1D" w:rsidRPr="00BD71E6" w:rsidRDefault="009E2F1D" w:rsidP="009E2F1D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ЗАО «Торговый дом «Сатурн»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2F1D" w:rsidRPr="00BD71E6" w:rsidRDefault="009E2F1D" w:rsidP="009E2F1D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Начальник юридического отдела</w:t>
            </w:r>
          </w:p>
        </w:tc>
      </w:tr>
      <w:tr w:rsidR="009E2F1D" w:rsidRPr="00BD71E6" w:rsidTr="009E2F1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2F1D" w:rsidRPr="00BD71E6" w:rsidRDefault="009E2F1D" w:rsidP="009E2F1D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26.10.2015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1D" w:rsidRPr="00BD71E6" w:rsidRDefault="009E2F1D" w:rsidP="009E2F1D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31.03.2016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1D" w:rsidRPr="00BD71E6" w:rsidRDefault="009E2F1D" w:rsidP="009E2F1D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ООО «УК «Алекса»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2F1D" w:rsidRPr="00BD71E6" w:rsidRDefault="009E2F1D" w:rsidP="009E2F1D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Генеральный директор</w:t>
            </w:r>
          </w:p>
        </w:tc>
      </w:tr>
      <w:tr w:rsidR="009E2F1D" w:rsidRPr="00BD71E6" w:rsidTr="009E2F1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E2F1D" w:rsidRPr="00BD71E6" w:rsidRDefault="009E2F1D" w:rsidP="009E2F1D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03.05.2016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F1D" w:rsidRPr="00BD71E6" w:rsidRDefault="009E2F1D" w:rsidP="009E2F1D">
            <w:pPr>
              <w:rPr>
                <w:rFonts w:eastAsiaTheme="minorEastAsia"/>
              </w:rPr>
            </w:pPr>
            <w:proofErr w:type="spellStart"/>
            <w:r w:rsidRPr="00BD71E6">
              <w:rPr>
                <w:rFonts w:eastAsiaTheme="minorEastAsia"/>
              </w:rPr>
              <w:t>наст.время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F1D" w:rsidRPr="00BD71E6" w:rsidRDefault="009E2F1D" w:rsidP="009E2F1D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ПАО "Быт-Сервис"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2F1D" w:rsidRPr="00BD71E6" w:rsidRDefault="009E2F1D" w:rsidP="009E2F1D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Генеральный директор</w:t>
            </w:r>
          </w:p>
        </w:tc>
      </w:tr>
    </w:tbl>
    <w:p w:rsidR="00F459DA" w:rsidRDefault="00F459DA" w:rsidP="00F459DA">
      <w:pPr>
        <w:ind w:left="200"/>
        <w:rPr>
          <w:rStyle w:val="Subst"/>
          <w:bCs/>
          <w:iCs/>
        </w:rPr>
      </w:pPr>
      <w:r>
        <w:t xml:space="preserve">   </w:t>
      </w: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F459DA" w:rsidRDefault="00F459DA" w:rsidP="00F459DA">
      <w:pPr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F459DA" w:rsidRDefault="00F459DA" w:rsidP="00F459DA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F459DA" w:rsidRDefault="00F459DA" w:rsidP="00F459DA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F459DA" w:rsidRDefault="00F459DA" w:rsidP="00F459DA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F459DA" w:rsidRDefault="00F459DA" w:rsidP="00F459DA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F459DA" w:rsidRDefault="00F459DA" w:rsidP="00F459DA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F459DA" w:rsidRDefault="00F459DA" w:rsidP="00F459DA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F459DA" w:rsidRDefault="00F459DA" w:rsidP="00F459DA">
      <w:pPr>
        <w:ind w:left="400"/>
      </w:pPr>
      <w:r>
        <w:rPr>
          <w:rStyle w:val="Subst"/>
          <w:bCs/>
          <w:iCs/>
        </w:rPr>
        <w:lastRenderedPageBreak/>
        <w:t>Лицо указанных должностей не занимало</w:t>
      </w:r>
    </w:p>
    <w:p w:rsidR="00243872" w:rsidRDefault="00243872">
      <w:pPr>
        <w:pStyle w:val="2"/>
      </w:pPr>
      <w:r>
        <w:t>5.2.2. Информация о единоличном исполнительном органе эмитента</w:t>
      </w:r>
      <w:bookmarkEnd w:id="51"/>
    </w:p>
    <w:p w:rsidR="009E2F1D" w:rsidRDefault="009E2F1D" w:rsidP="009E2F1D">
      <w:pPr>
        <w:ind w:left="200"/>
      </w:pPr>
      <w:bookmarkStart w:id="52" w:name="_Toc486840108"/>
      <w:r>
        <w:t>ФИО:</w:t>
      </w:r>
      <w:r>
        <w:rPr>
          <w:rStyle w:val="Subst"/>
        </w:rPr>
        <w:t xml:space="preserve"> Дьяченко Юлия Петровна</w:t>
      </w:r>
    </w:p>
    <w:p w:rsidR="009E2F1D" w:rsidRDefault="009E2F1D" w:rsidP="009E2F1D">
      <w:pPr>
        <w:ind w:left="200"/>
      </w:pPr>
      <w:r>
        <w:t>Год рождения:</w:t>
      </w:r>
      <w:r>
        <w:rPr>
          <w:rStyle w:val="Subst"/>
        </w:rPr>
        <w:t xml:space="preserve"> 1979</w:t>
      </w:r>
    </w:p>
    <w:p w:rsidR="009E2F1D" w:rsidRDefault="009E2F1D" w:rsidP="009E2F1D">
      <w:pPr>
        <w:ind w:left="200"/>
      </w:pPr>
      <w:r>
        <w:t xml:space="preserve">Образование: </w:t>
      </w:r>
      <w:r>
        <w:rPr>
          <w:rStyle w:val="Subst"/>
        </w:rPr>
        <w:t>высшее</w:t>
      </w:r>
    </w:p>
    <w:p w:rsidR="009E2F1D" w:rsidRDefault="009E2F1D" w:rsidP="009E2F1D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9E2F1D" w:rsidRPr="00BD71E6" w:rsidTr="009E2F1D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2F1D" w:rsidRPr="00BD71E6" w:rsidRDefault="009E2F1D" w:rsidP="009E2F1D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1D" w:rsidRPr="00BD71E6" w:rsidRDefault="009E2F1D" w:rsidP="009E2F1D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2F1D" w:rsidRPr="00BD71E6" w:rsidRDefault="009E2F1D" w:rsidP="009E2F1D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Должность</w:t>
            </w:r>
          </w:p>
        </w:tc>
      </w:tr>
      <w:tr w:rsidR="009E2F1D" w:rsidRPr="00BD71E6" w:rsidTr="009E2F1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2F1D" w:rsidRPr="00BD71E6" w:rsidRDefault="009E2F1D" w:rsidP="009E2F1D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1D" w:rsidRPr="00BD71E6" w:rsidRDefault="009E2F1D" w:rsidP="009E2F1D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1D" w:rsidRPr="00BD71E6" w:rsidRDefault="009E2F1D" w:rsidP="009E2F1D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2F1D" w:rsidRPr="00BD71E6" w:rsidRDefault="009E2F1D" w:rsidP="009E2F1D">
            <w:pPr>
              <w:rPr>
                <w:rFonts w:eastAsiaTheme="minorEastAsia"/>
              </w:rPr>
            </w:pPr>
          </w:p>
        </w:tc>
      </w:tr>
      <w:tr w:rsidR="009E2F1D" w:rsidRPr="00BD71E6" w:rsidTr="009E2F1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2F1D" w:rsidRPr="00BD71E6" w:rsidRDefault="009E2F1D" w:rsidP="009E2F1D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01.11.2011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1D" w:rsidRPr="00BD71E6" w:rsidRDefault="009E2F1D" w:rsidP="009E2F1D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31.05.2012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1D" w:rsidRPr="00BD71E6" w:rsidRDefault="009E2F1D" w:rsidP="009E2F1D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ЗАО «Торговый дом «Сатурн»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2F1D" w:rsidRPr="00BD71E6" w:rsidRDefault="009E2F1D" w:rsidP="009E2F1D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Начальник юридического отдела</w:t>
            </w:r>
          </w:p>
        </w:tc>
      </w:tr>
      <w:tr w:rsidR="009E2F1D" w:rsidRPr="00BD71E6" w:rsidTr="009E2F1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2F1D" w:rsidRPr="00BD71E6" w:rsidRDefault="009E2F1D" w:rsidP="009E2F1D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26.10.2015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1D" w:rsidRPr="00BD71E6" w:rsidRDefault="009E2F1D" w:rsidP="009E2F1D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31.03.2016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1D" w:rsidRPr="00BD71E6" w:rsidRDefault="009E2F1D" w:rsidP="009E2F1D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ООО «УК «Алекса»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2F1D" w:rsidRPr="00BD71E6" w:rsidRDefault="009E2F1D" w:rsidP="009E2F1D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Генеральный директор</w:t>
            </w:r>
          </w:p>
        </w:tc>
      </w:tr>
      <w:tr w:rsidR="009E2F1D" w:rsidRPr="00BD71E6" w:rsidTr="009E2F1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E2F1D" w:rsidRPr="00BD71E6" w:rsidRDefault="009E2F1D" w:rsidP="009E2F1D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03.05.2016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F1D" w:rsidRPr="00BD71E6" w:rsidRDefault="009E2F1D" w:rsidP="009E2F1D">
            <w:pPr>
              <w:rPr>
                <w:rFonts w:eastAsiaTheme="minorEastAsia"/>
              </w:rPr>
            </w:pPr>
            <w:proofErr w:type="spellStart"/>
            <w:r w:rsidRPr="00BD71E6">
              <w:rPr>
                <w:rFonts w:eastAsiaTheme="minorEastAsia"/>
              </w:rPr>
              <w:t>наст.время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F1D" w:rsidRPr="00BD71E6" w:rsidRDefault="009E2F1D" w:rsidP="009E2F1D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ПАО "Быт-Сервис"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2F1D" w:rsidRPr="00BD71E6" w:rsidRDefault="009E2F1D" w:rsidP="009E2F1D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Генеральный директор</w:t>
            </w:r>
          </w:p>
        </w:tc>
      </w:tr>
    </w:tbl>
    <w:p w:rsidR="00F459DA" w:rsidRDefault="00F459DA" w:rsidP="00F459DA">
      <w:pPr>
        <w:ind w:left="200"/>
        <w:rPr>
          <w:rStyle w:val="Subst"/>
          <w:bCs/>
          <w:iCs/>
        </w:rPr>
      </w:pPr>
      <w:r>
        <w:t xml:space="preserve">   </w:t>
      </w: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F459DA" w:rsidRDefault="00F459DA" w:rsidP="00F459DA">
      <w:pPr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F459DA" w:rsidRDefault="00F459DA" w:rsidP="00F459DA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F459DA" w:rsidRDefault="00F459DA" w:rsidP="00F459DA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F459DA" w:rsidRDefault="00F459DA" w:rsidP="00F459DA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F459DA" w:rsidRDefault="00F459DA" w:rsidP="00F459DA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F459DA" w:rsidRDefault="00F459DA" w:rsidP="00F459DA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F459DA" w:rsidRDefault="00F459DA" w:rsidP="00F459DA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F459DA" w:rsidRDefault="00F459DA" w:rsidP="00F459DA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243872" w:rsidRDefault="00243872">
      <w:pPr>
        <w:pStyle w:val="2"/>
      </w:pPr>
      <w:r>
        <w:t>5.2.3. Состав коллегиального исполнительного органа эмитента</w:t>
      </w:r>
      <w:bookmarkEnd w:id="52"/>
    </w:p>
    <w:p w:rsidR="00B25785" w:rsidRPr="0067397D" w:rsidRDefault="00243872" w:rsidP="0067397D">
      <w:pPr>
        <w:ind w:left="200"/>
        <w:rPr>
          <w:b/>
          <w:bCs/>
          <w:i/>
          <w:iCs/>
        </w:rPr>
      </w:pPr>
      <w:r>
        <w:rPr>
          <w:rStyle w:val="Subst"/>
          <w:bCs/>
          <w:iCs/>
        </w:rPr>
        <w:t>Коллегиальный исполнительный орган не предусмотрен</w:t>
      </w:r>
    </w:p>
    <w:p w:rsidR="00243872" w:rsidRDefault="00243872">
      <w:pPr>
        <w:pStyle w:val="2"/>
      </w:pPr>
      <w:bookmarkStart w:id="53" w:name="_Toc486840109"/>
      <w:r>
        <w:t>5.3. Сведения о размере вознаграждения и/или компенсации расходов по каждому органу управления эмитента</w:t>
      </w:r>
      <w:bookmarkEnd w:id="53"/>
    </w:p>
    <w:p w:rsidR="00243872" w:rsidRDefault="00243872">
      <w:pPr>
        <w:ind w:left="200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B25785" w:rsidRDefault="00243872" w:rsidP="00B25785">
      <w:pPr>
        <w:pStyle w:val="SubHeading"/>
        <w:ind w:left="200"/>
      </w:pPr>
      <w:r>
        <w:t>Вознаграждения</w:t>
      </w:r>
    </w:p>
    <w:p w:rsidR="00243872" w:rsidRDefault="00243872" w:rsidP="00B25785">
      <w:pPr>
        <w:pStyle w:val="SubHeading"/>
        <w:ind w:left="200"/>
      </w:pPr>
      <w:r>
        <w:t>Совет директоров</w:t>
      </w:r>
    </w:p>
    <w:p w:rsidR="00243872" w:rsidRDefault="00243872" w:rsidP="00F459DA">
      <w:pPr>
        <w:ind w:left="6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243872" w:rsidRPr="00BD71E6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 w:rsidP="00280270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201</w:t>
            </w:r>
            <w:r w:rsidR="00280270">
              <w:rPr>
                <w:rFonts w:eastAsiaTheme="minorEastAsia"/>
                <w:lang w:val="en-US"/>
              </w:rPr>
              <w:t>8</w:t>
            </w:r>
            <w:r w:rsidRPr="00BD71E6">
              <w:rPr>
                <w:rFonts w:eastAsiaTheme="minorEastAsia"/>
              </w:rPr>
              <w:t>, 9 мес.</w:t>
            </w:r>
          </w:p>
        </w:tc>
      </w:tr>
      <w:tr w:rsidR="00243872" w:rsidRPr="00BD71E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F459DA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0</w:t>
            </w:r>
          </w:p>
        </w:tc>
      </w:tr>
      <w:tr w:rsidR="00243872" w:rsidRPr="00BD71E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F459DA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0</w:t>
            </w:r>
          </w:p>
        </w:tc>
      </w:tr>
      <w:tr w:rsidR="00243872" w:rsidRPr="00BD71E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F459DA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0</w:t>
            </w:r>
          </w:p>
        </w:tc>
      </w:tr>
      <w:tr w:rsidR="00243872" w:rsidRPr="00BD71E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F459DA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0</w:t>
            </w:r>
          </w:p>
        </w:tc>
      </w:tr>
      <w:tr w:rsidR="00243872" w:rsidRPr="00BD71E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F459DA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0</w:t>
            </w:r>
          </w:p>
        </w:tc>
      </w:tr>
      <w:tr w:rsidR="00243872" w:rsidRPr="00BD71E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43872" w:rsidRPr="00BD71E6" w:rsidRDefault="00F459DA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0</w:t>
            </w:r>
          </w:p>
        </w:tc>
      </w:tr>
    </w:tbl>
    <w:p w:rsidR="00243872" w:rsidRDefault="00243872" w:rsidP="00F459DA">
      <w:proofErr w:type="spellStart"/>
      <w:r>
        <w:t>Cведения</w:t>
      </w:r>
      <w:proofErr w:type="spellEnd"/>
      <w:r>
        <w:t xml:space="preserve">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  <w:bCs/>
          <w:iCs/>
        </w:rPr>
        <w:t>нет</w:t>
      </w:r>
    </w:p>
    <w:p w:rsidR="00243872" w:rsidRDefault="00243872">
      <w:pPr>
        <w:pStyle w:val="SubHeading"/>
        <w:ind w:left="200"/>
      </w:pPr>
      <w:r>
        <w:lastRenderedPageBreak/>
        <w:t>Компенсации</w:t>
      </w:r>
    </w:p>
    <w:p w:rsidR="00243872" w:rsidRDefault="0067397D" w:rsidP="0067397D">
      <w:r>
        <w:t xml:space="preserve">    </w:t>
      </w:r>
      <w:r w:rsidR="00243872">
        <w:t>Единица измерения:</w:t>
      </w:r>
      <w:r w:rsidR="00243872">
        <w:rPr>
          <w:rStyle w:val="Subst"/>
          <w:bCs/>
          <w:iCs/>
        </w:rPr>
        <w:t xml:space="preserve"> тыс. руб.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243872" w:rsidRPr="00BD71E6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Наименование органа 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 w:rsidP="0006785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201</w:t>
            </w:r>
            <w:r w:rsidR="00067852">
              <w:rPr>
                <w:rFonts w:eastAsiaTheme="minorEastAsia"/>
                <w:lang w:val="en-US"/>
              </w:rPr>
              <w:t>8</w:t>
            </w:r>
            <w:r w:rsidRPr="00BD71E6">
              <w:rPr>
                <w:rFonts w:eastAsiaTheme="minorEastAsia"/>
              </w:rPr>
              <w:t>, 9 мес.</w:t>
            </w:r>
          </w:p>
        </w:tc>
      </w:tr>
      <w:tr w:rsidR="00243872" w:rsidRPr="00BD71E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43872" w:rsidRPr="00BD71E6" w:rsidRDefault="00F459DA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0</w:t>
            </w:r>
          </w:p>
        </w:tc>
      </w:tr>
    </w:tbl>
    <w:p w:rsidR="00243872" w:rsidRDefault="00243872" w:rsidP="00F459DA">
      <w:r>
        <w:t>Дополнительная информация:</w:t>
      </w:r>
      <w:r w:rsidR="00F459DA">
        <w:t xml:space="preserve"> </w:t>
      </w:r>
      <w:r>
        <w:rPr>
          <w:rStyle w:val="Subst"/>
          <w:bCs/>
          <w:iCs/>
        </w:rPr>
        <w:t>нет</w:t>
      </w:r>
    </w:p>
    <w:p w:rsidR="00243872" w:rsidRDefault="00243872">
      <w:pPr>
        <w:pStyle w:val="2"/>
      </w:pPr>
      <w:bookmarkStart w:id="54" w:name="_Toc486840110"/>
      <w:r>
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  <w:bookmarkEnd w:id="54"/>
    </w:p>
    <w:p w:rsidR="00243872" w:rsidRDefault="00243872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43872" w:rsidRDefault="00243872">
      <w:pPr>
        <w:pStyle w:val="2"/>
      </w:pPr>
      <w:bookmarkStart w:id="55" w:name="_Toc486840111"/>
      <w:r>
        <w:t>5.5. Информация о лицах, входящих в состав органов контроля за финансово-хозяйственной деятельностью эмитента</w:t>
      </w:r>
      <w:bookmarkEnd w:id="55"/>
    </w:p>
    <w:p w:rsidR="00243872" w:rsidRDefault="00243872">
      <w:pPr>
        <w:ind w:left="200"/>
      </w:pPr>
      <w:r>
        <w:rPr>
          <w:rStyle w:val="Subst"/>
          <w:bCs/>
          <w:iCs/>
        </w:rPr>
        <w:t>Наличие органов контроля за финансово-хозяйственной деятельностью эмитента Уставом не предусмотрено</w:t>
      </w:r>
    </w:p>
    <w:p w:rsidR="00243872" w:rsidRDefault="00243872">
      <w:pPr>
        <w:pStyle w:val="2"/>
      </w:pPr>
      <w:bookmarkStart w:id="56" w:name="_Toc486840112"/>
      <w:r>
        <w:t>5.6. Сведения о размере вознаграждения и (или) компенсации расходов по органу контроля за финансово-хозяйственной деятельностью эмитента</w:t>
      </w:r>
      <w:bookmarkEnd w:id="56"/>
    </w:p>
    <w:p w:rsidR="00243872" w:rsidRDefault="00243872">
      <w:pPr>
        <w:ind w:left="200"/>
      </w:pPr>
      <w:r>
        <w:rPr>
          <w:rStyle w:val="Subst"/>
          <w:bCs/>
          <w:iCs/>
        </w:rPr>
        <w:t>Наличие органов контроля за финансово-хозяйственной деятельностью эмитента Уставом не предусмотрено</w:t>
      </w:r>
    </w:p>
    <w:p w:rsidR="00243872" w:rsidRDefault="00243872">
      <w:pPr>
        <w:pStyle w:val="2"/>
      </w:pPr>
      <w:bookmarkStart w:id="57" w:name="_Toc486840113"/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bookmarkEnd w:id="57"/>
    </w:p>
    <w:p w:rsidR="00243872" w:rsidRDefault="00243872" w:rsidP="00F459DA">
      <w:pPr>
        <w:ind w:left="200"/>
      </w:pPr>
      <w:r>
        <w:t>Единица измерения:</w:t>
      </w:r>
      <w:r>
        <w:rPr>
          <w:rStyle w:val="Subst"/>
          <w:bCs/>
          <w:iCs/>
        </w:rPr>
        <w:t xml:space="preserve"> руб.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243872" w:rsidRPr="00BD71E6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 w:rsidP="0006785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201</w:t>
            </w:r>
            <w:r w:rsidR="00067852">
              <w:rPr>
                <w:rFonts w:eastAsiaTheme="minorEastAsia"/>
                <w:lang w:val="en-US"/>
              </w:rPr>
              <w:t>8</w:t>
            </w:r>
            <w:r w:rsidRPr="00BD71E6">
              <w:rPr>
                <w:rFonts w:eastAsiaTheme="minorEastAsia"/>
              </w:rPr>
              <w:t>, 9 мес.</w:t>
            </w:r>
          </w:p>
        </w:tc>
      </w:tr>
      <w:tr w:rsidR="00243872" w:rsidRPr="00BD71E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067852" w:rsidRDefault="00067852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3.5</w:t>
            </w:r>
          </w:p>
        </w:tc>
      </w:tr>
      <w:tr w:rsidR="00243872" w:rsidRPr="00BD71E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067852" w:rsidRDefault="00067852" w:rsidP="00DE5449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1558309</w:t>
            </w:r>
          </w:p>
        </w:tc>
      </w:tr>
      <w:tr w:rsidR="00243872" w:rsidRPr="00BD71E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43872" w:rsidRPr="00BD71E6" w:rsidRDefault="00190A0D" w:rsidP="00190A0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72900</w:t>
            </w:r>
          </w:p>
        </w:tc>
      </w:tr>
    </w:tbl>
    <w:p w:rsidR="00DE5449" w:rsidRDefault="00DE5449">
      <w:pPr>
        <w:pStyle w:val="2"/>
      </w:pPr>
      <w:bookmarkStart w:id="58" w:name="_Toc486840114"/>
    </w:p>
    <w:p w:rsidR="00243872" w:rsidRDefault="00243872">
      <w:pPr>
        <w:pStyle w:val="2"/>
      </w:pPr>
      <w: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  <w:bookmarkEnd w:id="58"/>
    </w:p>
    <w:p w:rsidR="00243872" w:rsidRDefault="00243872">
      <w:pPr>
        <w:ind w:left="200"/>
      </w:pPr>
      <w:r>
        <w:rPr>
          <w:rStyle w:val="Subst"/>
          <w:bCs/>
          <w:iCs/>
        </w:rPr>
        <w:t>Эмитент не имеет обязательств перед сотрудниками (работниками), касающихся возможности их участия в уставном капитале эмитента</w:t>
      </w:r>
    </w:p>
    <w:p w:rsidR="00243872" w:rsidRDefault="00243872">
      <w:pPr>
        <w:pStyle w:val="1"/>
      </w:pPr>
      <w:bookmarkStart w:id="59" w:name="_Toc486840115"/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  <w:bookmarkEnd w:id="59"/>
    </w:p>
    <w:p w:rsidR="00243872" w:rsidRDefault="00243872">
      <w:pPr>
        <w:pStyle w:val="2"/>
      </w:pPr>
      <w:bookmarkStart w:id="60" w:name="_Toc486840116"/>
      <w:r>
        <w:t>6.1. Сведения об общем количестве акционеров (участников) эмитента</w:t>
      </w:r>
      <w:bookmarkEnd w:id="60"/>
    </w:p>
    <w:p w:rsidR="00243872" w:rsidRDefault="00243872">
      <w: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>
        <w:rPr>
          <w:rStyle w:val="Subst"/>
          <w:bCs/>
          <w:iCs/>
        </w:rPr>
        <w:t xml:space="preserve"> 107</w:t>
      </w:r>
    </w:p>
    <w:p w:rsidR="00243872" w:rsidRDefault="00243872">
      <w:r>
        <w:t>Общее количество номинальных держателей акций эмитента:</w:t>
      </w:r>
      <w:r>
        <w:rPr>
          <w:rStyle w:val="Subst"/>
          <w:bCs/>
          <w:iCs/>
        </w:rPr>
        <w:t xml:space="preserve"> 0</w:t>
      </w:r>
    </w:p>
    <w:p w:rsidR="00243872" w:rsidRDefault="00243872">
      <w:pPr>
        <w:pStyle w:val="ThinDelim"/>
      </w:pPr>
    </w:p>
    <w:p w:rsidR="00243872" w:rsidRDefault="00243872">
      <w:proofErr w:type="gramStart"/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  <w:bCs/>
          <w:iCs/>
        </w:rPr>
        <w:t xml:space="preserve"> 107</w:t>
      </w:r>
      <w:proofErr w:type="gramEnd"/>
    </w:p>
    <w:p w:rsidR="00243872" w:rsidRDefault="00243872">
      <w:proofErr w:type="gramStart"/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="00480742">
        <w:rPr>
          <w:rStyle w:val="Subst"/>
          <w:bCs/>
          <w:iCs/>
        </w:rPr>
        <w:t xml:space="preserve"> 23.05</w:t>
      </w:r>
      <w:r>
        <w:rPr>
          <w:rStyle w:val="Subst"/>
          <w:bCs/>
          <w:iCs/>
        </w:rPr>
        <w:t>.201</w:t>
      </w:r>
      <w:r w:rsidR="00480742">
        <w:rPr>
          <w:rStyle w:val="Subst"/>
          <w:bCs/>
          <w:iCs/>
        </w:rPr>
        <w:t>8</w:t>
      </w:r>
      <w:proofErr w:type="gramEnd"/>
    </w:p>
    <w:p w:rsidR="00243872" w:rsidRDefault="00243872">
      <w:r>
        <w:lastRenderedPageBreak/>
        <w:t>Владельцы обыкновенных акций эмитента, которые подлежали включению в такой список:</w:t>
      </w:r>
      <w:r>
        <w:rPr>
          <w:rStyle w:val="Subst"/>
          <w:bCs/>
          <w:iCs/>
        </w:rPr>
        <w:t xml:space="preserve"> 107</w:t>
      </w:r>
    </w:p>
    <w:p w:rsidR="00243872" w:rsidRDefault="00243872">
      <w:r>
        <w:t>Владельцы привилегированных акций эмитента, которые подлежали включению в такой список:</w:t>
      </w:r>
      <w:r>
        <w:rPr>
          <w:rStyle w:val="Subst"/>
          <w:bCs/>
          <w:iCs/>
        </w:rPr>
        <w:t xml:space="preserve"> 42 230</w:t>
      </w:r>
    </w:p>
    <w:p w:rsidR="00243872" w:rsidRDefault="00243872">
      <w:pPr>
        <w:pStyle w:val="SubHeading"/>
      </w:pPr>
      <w:r>
        <w:t>Информация о количестве собственных акций, находящихся на балансе эмитента на дату окончания отчетного квартала</w:t>
      </w:r>
    </w:p>
    <w:p w:rsidR="00243872" w:rsidRDefault="00243872">
      <w:pPr>
        <w:ind w:left="200"/>
      </w:pPr>
      <w:r>
        <w:rPr>
          <w:rStyle w:val="Subst"/>
          <w:bCs/>
          <w:iCs/>
        </w:rPr>
        <w:t>Собственных акций, находящихся на балансе эмитента нет</w:t>
      </w:r>
    </w:p>
    <w:p w:rsidR="00243872" w:rsidRDefault="00243872">
      <w:pPr>
        <w:pStyle w:val="SubHeading"/>
      </w:pPr>
      <w:r>
        <w:t>Информация о количестве акций эмитента, принадлежащих подконтрольным ему организациям</w:t>
      </w:r>
    </w:p>
    <w:p w:rsidR="00243872" w:rsidRDefault="00243872">
      <w:pPr>
        <w:ind w:left="200"/>
      </w:pPr>
      <w:r>
        <w:rPr>
          <w:rStyle w:val="Subst"/>
          <w:bCs/>
          <w:iCs/>
        </w:rPr>
        <w:t>Акций эмитента, принадлежащих подконтрольным ему организациям нет</w:t>
      </w:r>
    </w:p>
    <w:p w:rsidR="00243872" w:rsidRDefault="00243872">
      <w:pPr>
        <w:pStyle w:val="2"/>
      </w:pPr>
      <w:bookmarkStart w:id="61" w:name="_Toc486840117"/>
      <w:r>
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bookmarkEnd w:id="61"/>
    </w:p>
    <w:p w:rsidR="00243872" w:rsidRDefault="00243872">
      <w:pPr>
        <w:ind w:left="200"/>
      </w:pPr>
      <w: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243872" w:rsidRDefault="00243872" w:rsidP="00F459DA">
      <w:pPr>
        <w:numPr>
          <w:ilvl w:val="0"/>
          <w:numId w:val="1"/>
        </w:numPr>
      </w:pPr>
      <w:r>
        <w:t>Полное фирменное наименование:</w:t>
      </w:r>
      <w:r>
        <w:rPr>
          <w:rStyle w:val="Subst"/>
          <w:bCs/>
          <w:iCs/>
        </w:rPr>
        <w:t xml:space="preserve"> Комитет по управлению имуществом Администрации </w:t>
      </w:r>
      <w:proofErr w:type="spellStart"/>
      <w:r>
        <w:rPr>
          <w:rStyle w:val="Subst"/>
          <w:bCs/>
          <w:iCs/>
        </w:rPr>
        <w:t>Солнечногорского</w:t>
      </w:r>
      <w:proofErr w:type="spellEnd"/>
      <w:r>
        <w:rPr>
          <w:rStyle w:val="Subst"/>
          <w:bCs/>
          <w:iCs/>
        </w:rPr>
        <w:t xml:space="preserve"> района Московской обл.</w:t>
      </w:r>
    </w:p>
    <w:p w:rsidR="00243872" w:rsidRDefault="00243872">
      <w:pPr>
        <w:ind w:left="2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Комитет по управлению имуществом Администрации </w:t>
      </w:r>
      <w:proofErr w:type="spellStart"/>
      <w:r>
        <w:rPr>
          <w:rStyle w:val="Subst"/>
          <w:bCs/>
          <w:iCs/>
        </w:rPr>
        <w:t>Солнечногорского</w:t>
      </w:r>
      <w:proofErr w:type="spellEnd"/>
      <w:r>
        <w:rPr>
          <w:rStyle w:val="Subst"/>
          <w:bCs/>
          <w:iCs/>
        </w:rPr>
        <w:t xml:space="preserve"> района Московской обл.</w:t>
      </w:r>
    </w:p>
    <w:p w:rsidR="00243872" w:rsidRDefault="00243872" w:rsidP="00F459DA">
      <w:pPr>
        <w:pStyle w:val="SubHeading"/>
        <w:ind w:left="200"/>
      </w:pPr>
      <w:r>
        <w:t>Место нахождения</w:t>
      </w:r>
      <w:r w:rsidR="00F459DA">
        <w:t xml:space="preserve">: </w:t>
      </w:r>
      <w:r w:rsidR="00021C18">
        <w:rPr>
          <w:rStyle w:val="Subst"/>
          <w:bCs/>
          <w:iCs/>
        </w:rPr>
        <w:t>141506</w:t>
      </w:r>
      <w:r>
        <w:rPr>
          <w:rStyle w:val="Subst"/>
          <w:bCs/>
          <w:iCs/>
        </w:rPr>
        <w:t xml:space="preserve"> Российская Федерация, московская обл., г. Солнечногорск</w:t>
      </w:r>
      <w:proofErr w:type="gramStart"/>
      <w:r>
        <w:rPr>
          <w:rStyle w:val="Subst"/>
          <w:bCs/>
          <w:iCs/>
        </w:rPr>
        <w:t xml:space="preserve">., </w:t>
      </w:r>
      <w:proofErr w:type="gramEnd"/>
      <w:r>
        <w:rPr>
          <w:rStyle w:val="Subst"/>
          <w:bCs/>
          <w:iCs/>
        </w:rPr>
        <w:t>Банковская 2</w:t>
      </w:r>
    </w:p>
    <w:p w:rsidR="00243872" w:rsidRDefault="00243872">
      <w:pPr>
        <w:ind w:left="200"/>
      </w:pPr>
      <w:r>
        <w:t>ИНН:</w:t>
      </w:r>
      <w:r>
        <w:rPr>
          <w:rStyle w:val="Subst"/>
          <w:bCs/>
          <w:iCs/>
        </w:rPr>
        <w:t xml:space="preserve"> 5044010862</w:t>
      </w:r>
    </w:p>
    <w:p w:rsidR="00243872" w:rsidRDefault="00243872">
      <w:pPr>
        <w:ind w:left="200"/>
      </w:pPr>
      <w:r>
        <w:t>ОГРН:</w:t>
      </w:r>
      <w:r>
        <w:rPr>
          <w:rStyle w:val="Subst"/>
          <w:bCs/>
          <w:iCs/>
        </w:rPr>
        <w:t xml:space="preserve"> 1035008858015</w:t>
      </w:r>
    </w:p>
    <w:p w:rsidR="00243872" w:rsidRDefault="00243872">
      <w:pPr>
        <w:ind w:left="200"/>
      </w:pPr>
      <w:r>
        <w:t>Доля участия лица в уставном капитале эмитента:</w:t>
      </w:r>
      <w:r>
        <w:rPr>
          <w:rStyle w:val="Subst"/>
          <w:bCs/>
          <w:iCs/>
        </w:rPr>
        <w:t xml:space="preserve"> 87.56%</w:t>
      </w:r>
    </w:p>
    <w:p w:rsidR="00243872" w:rsidRDefault="00243872" w:rsidP="00F459DA">
      <w:pPr>
        <w:ind w:left="200"/>
      </w:pPr>
      <w:r>
        <w:t>Доля принадлежащих лицу обыкновенных акций эмитента:</w:t>
      </w:r>
      <w:r>
        <w:rPr>
          <w:rStyle w:val="Subst"/>
          <w:bCs/>
          <w:iCs/>
        </w:rPr>
        <w:t xml:space="preserve"> 87.56%</w:t>
      </w:r>
    </w:p>
    <w:p w:rsidR="00243872" w:rsidRDefault="00243872">
      <w:pPr>
        <w:ind w:left="200"/>
      </w:pPr>
      <w:r>
        <w:t>Лица, контролирующие участника (акционера) эмитента</w:t>
      </w:r>
    </w:p>
    <w:p w:rsidR="00243872" w:rsidRDefault="00243872">
      <w:pPr>
        <w:ind w:left="200"/>
      </w:pPr>
      <w:r>
        <w:rPr>
          <w:rStyle w:val="Subst"/>
          <w:bCs/>
          <w:iCs/>
        </w:rPr>
        <w:t>Указанных лиц нет</w:t>
      </w:r>
    </w:p>
    <w:p w:rsidR="00243872" w:rsidRDefault="00243872">
      <w:pPr>
        <w:ind w:left="200"/>
      </w:pPr>
      <w:r>
        <w:rPr>
          <w:rStyle w:val="Subst"/>
          <w:bCs/>
          <w:iCs/>
        </w:rPr>
        <w:t>Информация об указанных лицах эмитенту не предоставлена (отсутствует)</w:t>
      </w:r>
    </w:p>
    <w:p w:rsidR="00243872" w:rsidRDefault="00243872">
      <w:pPr>
        <w:pStyle w:val="SubHeading"/>
        <w:ind w:left="200"/>
      </w:pPr>
      <w:r>
        <w:t>Участники (акционеры) данного лица, владеющие не менее чем 20 процентами его уставного капитала или не менее чем 20 процентами его обыкновенных акций</w:t>
      </w:r>
    </w:p>
    <w:p w:rsidR="00243872" w:rsidRDefault="00243872">
      <w:pPr>
        <w:ind w:left="400"/>
      </w:pPr>
      <w:r>
        <w:rPr>
          <w:rStyle w:val="Subst"/>
          <w:bCs/>
          <w:iCs/>
        </w:rPr>
        <w:t>Информация об указанных лицах эмитенту не предоставлена (отсутствует)</w:t>
      </w:r>
    </w:p>
    <w:p w:rsidR="00243872" w:rsidRDefault="00243872">
      <w:pPr>
        <w:ind w:left="200"/>
      </w:pPr>
      <w:r>
        <w:t>Иные сведения, указываемые эмитентом по собственному усмотрению:</w:t>
      </w:r>
      <w:r w:rsidR="0067397D">
        <w:t xml:space="preserve"> нет.</w:t>
      </w:r>
    </w:p>
    <w:p w:rsidR="00243872" w:rsidRDefault="00243872">
      <w:pPr>
        <w:pStyle w:val="2"/>
      </w:pPr>
      <w:bookmarkStart w:id="62" w:name="_Toc486840118"/>
      <w: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  <w:bookmarkEnd w:id="62"/>
    </w:p>
    <w:p w:rsidR="00243872" w:rsidRDefault="00243872" w:rsidP="0067397D">
      <w:pPr>
        <w:pStyle w:val="SubHeading"/>
      </w:pPr>
      <w:r>
        <w:t>Сведения об управляющих государственными, муниципальными пакетами акций</w:t>
      </w:r>
    </w:p>
    <w:p w:rsidR="00243872" w:rsidRDefault="00243872" w:rsidP="0067397D">
      <w:r>
        <w:rPr>
          <w:rStyle w:val="Subst"/>
          <w:bCs/>
          <w:iCs/>
        </w:rPr>
        <w:t>Указанных лиц нет</w:t>
      </w:r>
    </w:p>
    <w:p w:rsidR="00243872" w:rsidRDefault="00243872" w:rsidP="0067397D">
      <w:pPr>
        <w:pStyle w:val="SubHeading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243872" w:rsidRDefault="00243872" w:rsidP="0067397D">
      <w:r>
        <w:rPr>
          <w:rStyle w:val="Subst"/>
          <w:bCs/>
          <w:iCs/>
        </w:rPr>
        <w:t>Федеральная собственность</w:t>
      </w:r>
    </w:p>
    <w:p w:rsidR="00243872" w:rsidRDefault="00243872" w:rsidP="0067397D">
      <w:r>
        <w:t>Полное фирменное наименование:</w:t>
      </w:r>
      <w:r>
        <w:rPr>
          <w:rStyle w:val="Subst"/>
          <w:bCs/>
          <w:iCs/>
        </w:rPr>
        <w:t xml:space="preserve"> Комитет по управлению имуществом Администрации </w:t>
      </w:r>
      <w:proofErr w:type="spellStart"/>
      <w:r>
        <w:rPr>
          <w:rStyle w:val="Subst"/>
          <w:bCs/>
          <w:iCs/>
        </w:rPr>
        <w:t>Солнечногорского</w:t>
      </w:r>
      <w:proofErr w:type="spellEnd"/>
      <w:r>
        <w:rPr>
          <w:rStyle w:val="Subst"/>
          <w:bCs/>
          <w:iCs/>
        </w:rPr>
        <w:t xml:space="preserve"> района Московской обл.</w:t>
      </w:r>
    </w:p>
    <w:p w:rsidR="0067397D" w:rsidRDefault="00243872" w:rsidP="0067397D">
      <w:pPr>
        <w:rPr>
          <w:rStyle w:val="Subst"/>
          <w:bCs/>
          <w:iCs/>
        </w:rPr>
      </w:pPr>
      <w:r>
        <w:t>Место нахождения:</w:t>
      </w:r>
      <w:r>
        <w:rPr>
          <w:rStyle w:val="Subst"/>
          <w:bCs/>
          <w:iCs/>
        </w:rPr>
        <w:t xml:space="preserve"> 141506, </w:t>
      </w:r>
      <w:proofErr w:type="gramStart"/>
      <w:r>
        <w:rPr>
          <w:rStyle w:val="Subst"/>
          <w:bCs/>
          <w:iCs/>
        </w:rPr>
        <w:t>Московская</w:t>
      </w:r>
      <w:proofErr w:type="gramEnd"/>
      <w:r>
        <w:rPr>
          <w:rStyle w:val="Subst"/>
          <w:bCs/>
          <w:iCs/>
        </w:rPr>
        <w:t xml:space="preserve"> обл., </w:t>
      </w:r>
      <w:proofErr w:type="spellStart"/>
      <w:r>
        <w:rPr>
          <w:rStyle w:val="Subst"/>
          <w:bCs/>
          <w:iCs/>
        </w:rPr>
        <w:t>Солнечногорский</w:t>
      </w:r>
      <w:proofErr w:type="spellEnd"/>
      <w:r>
        <w:rPr>
          <w:rStyle w:val="Subst"/>
          <w:bCs/>
          <w:iCs/>
        </w:rPr>
        <w:t xml:space="preserve"> р-н, г.</w:t>
      </w:r>
      <w:r w:rsidR="0067397D">
        <w:rPr>
          <w:rStyle w:val="Subst"/>
          <w:bCs/>
          <w:iCs/>
        </w:rPr>
        <w:t xml:space="preserve"> Солнечногорск,</w:t>
      </w:r>
    </w:p>
    <w:p w:rsidR="00243872" w:rsidRDefault="0067397D" w:rsidP="0067397D">
      <w:r>
        <w:rPr>
          <w:rStyle w:val="Subst"/>
          <w:bCs/>
          <w:iCs/>
        </w:rPr>
        <w:t xml:space="preserve"> ул. Банковская, д. </w:t>
      </w:r>
      <w:r w:rsidR="00243872">
        <w:rPr>
          <w:rStyle w:val="Subst"/>
          <w:bCs/>
          <w:iCs/>
        </w:rPr>
        <w:t>2</w:t>
      </w:r>
    </w:p>
    <w:p w:rsidR="00243872" w:rsidRDefault="00243872" w:rsidP="0067397D">
      <w:r>
        <w:t>Размер доли уставного капитала эмитента, находящейся в государственной (федеральной, субъектов Российской Федерации), муниципальной собственности:</w:t>
      </w:r>
      <w:r>
        <w:rPr>
          <w:rStyle w:val="Subst"/>
          <w:bCs/>
          <w:iCs/>
        </w:rPr>
        <w:t xml:space="preserve"> 87.56</w:t>
      </w:r>
    </w:p>
    <w:p w:rsidR="00243872" w:rsidRDefault="00243872" w:rsidP="0067397D">
      <w:pPr>
        <w:pStyle w:val="SubHeading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243872" w:rsidRDefault="00243872">
      <w:pPr>
        <w:ind w:left="400"/>
      </w:pPr>
      <w:r>
        <w:rPr>
          <w:rStyle w:val="Subst"/>
          <w:bCs/>
          <w:iCs/>
        </w:rPr>
        <w:t>Указанное право не предусмотрено</w:t>
      </w:r>
    </w:p>
    <w:p w:rsidR="00243872" w:rsidRDefault="00243872">
      <w:pPr>
        <w:pStyle w:val="2"/>
      </w:pPr>
      <w:bookmarkStart w:id="63" w:name="_Toc486840119"/>
      <w:r>
        <w:lastRenderedPageBreak/>
        <w:t>6.4. Сведения об ограничениях на участие в уставном капитале эмитента</w:t>
      </w:r>
      <w:bookmarkEnd w:id="63"/>
    </w:p>
    <w:p w:rsidR="00243872" w:rsidRDefault="00243872">
      <w:pPr>
        <w:ind w:left="200"/>
      </w:pPr>
      <w:r>
        <w:rPr>
          <w:rStyle w:val="Subst"/>
          <w:bCs/>
          <w:iCs/>
        </w:rPr>
        <w:t>Ограничений на участие в уставном капитале эмитента нет</w:t>
      </w:r>
    </w:p>
    <w:p w:rsidR="00243872" w:rsidRDefault="00243872">
      <w:pPr>
        <w:pStyle w:val="2"/>
      </w:pPr>
      <w:bookmarkStart w:id="64" w:name="_Toc486840120"/>
      <w: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  <w:bookmarkEnd w:id="64"/>
    </w:p>
    <w:p w:rsidR="00243872" w:rsidRDefault="00243872">
      <w:pPr>
        <w:ind w:left="200"/>
      </w:pPr>
      <w:r>
        <w:t>Составы акционеров (участников) эмитента, владевших не менее чем пятью процентами уставного капитала эмитента, а для эмитентов, являющихся акционерными обществами, - также не менее пятью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021C18" w:rsidRDefault="00021C18" w:rsidP="00021C18">
      <w:pPr>
        <w:ind w:left="200"/>
        <w:rPr>
          <w:rStyle w:val="Subst"/>
          <w:bCs/>
          <w:iCs/>
        </w:rPr>
      </w:pPr>
      <w:bookmarkStart w:id="65" w:name="_Toc486840121"/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  <w:bCs/>
          <w:iCs/>
        </w:rPr>
        <w:t xml:space="preserve"> 23.05.2018</w:t>
      </w:r>
    </w:p>
    <w:p w:rsidR="00021C18" w:rsidRDefault="00021C18" w:rsidP="00021C18">
      <w:pPr>
        <w:ind w:left="200"/>
      </w:pPr>
      <w:r>
        <w:t>Список акционеров (участников)</w:t>
      </w:r>
    </w:p>
    <w:p w:rsidR="00021C18" w:rsidRDefault="00021C18" w:rsidP="00021C18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Комитет по управлению имуществом Администрации </w:t>
      </w:r>
      <w:proofErr w:type="spellStart"/>
      <w:r>
        <w:rPr>
          <w:rStyle w:val="Subst"/>
          <w:bCs/>
          <w:iCs/>
        </w:rPr>
        <w:t>Солнечногорского</w:t>
      </w:r>
      <w:proofErr w:type="spellEnd"/>
      <w:r>
        <w:rPr>
          <w:rStyle w:val="Subst"/>
          <w:bCs/>
          <w:iCs/>
        </w:rPr>
        <w:t xml:space="preserve"> района Московской обл.</w:t>
      </w:r>
    </w:p>
    <w:p w:rsidR="00021C18" w:rsidRDefault="00021C18" w:rsidP="00021C18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Комитет по управлению имуществом Администрации </w:t>
      </w:r>
      <w:proofErr w:type="spellStart"/>
      <w:r>
        <w:rPr>
          <w:rStyle w:val="Subst"/>
          <w:bCs/>
          <w:iCs/>
        </w:rPr>
        <w:t>Солнечногорского</w:t>
      </w:r>
      <w:proofErr w:type="spellEnd"/>
      <w:r>
        <w:rPr>
          <w:rStyle w:val="Subst"/>
          <w:bCs/>
          <w:iCs/>
        </w:rPr>
        <w:t xml:space="preserve"> района Московской обл.</w:t>
      </w:r>
    </w:p>
    <w:p w:rsidR="00021C18" w:rsidRDefault="00021C18" w:rsidP="00021C18">
      <w:pPr>
        <w:ind w:left="400"/>
        <w:rPr>
          <w:rStyle w:val="Subst"/>
        </w:rPr>
      </w:pPr>
      <w:r>
        <w:rPr>
          <w:rStyle w:val="Subst"/>
        </w:rPr>
        <w:t>ИНН</w:t>
      </w:r>
      <w:r w:rsidRPr="008430D7">
        <w:t xml:space="preserve"> </w:t>
      </w:r>
      <w:r w:rsidRPr="008430D7">
        <w:rPr>
          <w:b/>
          <w:i/>
        </w:rPr>
        <w:t>5044010862</w:t>
      </w:r>
    </w:p>
    <w:p w:rsidR="00021C18" w:rsidRDefault="00021C18" w:rsidP="00021C18">
      <w:pPr>
        <w:ind w:left="340"/>
      </w:pPr>
      <w:r>
        <w:rPr>
          <w:rStyle w:val="Subst"/>
        </w:rPr>
        <w:t>ОГРН 1035008858015 выдан 15.03.2003г.</w:t>
      </w:r>
    </w:p>
    <w:p w:rsidR="00021C18" w:rsidRDefault="00021C18" w:rsidP="00021C18">
      <w:pPr>
        <w:ind w:left="340"/>
        <w:rPr>
          <w:rStyle w:val="Subst"/>
          <w:bCs/>
          <w:iCs/>
        </w:rPr>
      </w:pPr>
      <w:r>
        <w:t>Место нахождения:</w:t>
      </w:r>
      <w:r>
        <w:rPr>
          <w:rStyle w:val="Subst"/>
          <w:bCs/>
          <w:iCs/>
        </w:rPr>
        <w:t xml:space="preserve"> 141506, </w:t>
      </w:r>
      <w:proofErr w:type="gramStart"/>
      <w:r>
        <w:rPr>
          <w:rStyle w:val="Subst"/>
          <w:bCs/>
          <w:iCs/>
        </w:rPr>
        <w:t>Московская</w:t>
      </w:r>
      <w:proofErr w:type="gramEnd"/>
      <w:r>
        <w:rPr>
          <w:rStyle w:val="Subst"/>
          <w:bCs/>
          <w:iCs/>
        </w:rPr>
        <w:t xml:space="preserve"> обл., </w:t>
      </w:r>
      <w:proofErr w:type="spellStart"/>
      <w:r>
        <w:rPr>
          <w:rStyle w:val="Subst"/>
          <w:bCs/>
          <w:iCs/>
        </w:rPr>
        <w:t>Солнечногорский</w:t>
      </w:r>
      <w:proofErr w:type="spellEnd"/>
      <w:r>
        <w:rPr>
          <w:rStyle w:val="Subst"/>
          <w:bCs/>
          <w:iCs/>
        </w:rPr>
        <w:t xml:space="preserve"> р-н, г. Солнечногорск, </w:t>
      </w:r>
    </w:p>
    <w:p w:rsidR="00021C18" w:rsidRDefault="00021C18" w:rsidP="00021C18">
      <w:pPr>
        <w:ind w:left="340"/>
      </w:pPr>
      <w:r>
        <w:rPr>
          <w:rStyle w:val="Subst"/>
          <w:bCs/>
          <w:iCs/>
        </w:rPr>
        <w:t>ул. Банковская, д. 2</w:t>
      </w:r>
    </w:p>
    <w:p w:rsidR="00021C18" w:rsidRDefault="00021C18" w:rsidP="00021C18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87.56</w:t>
      </w:r>
    </w:p>
    <w:p w:rsidR="00021C18" w:rsidRDefault="00021C18" w:rsidP="00021C18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87.56</w:t>
      </w:r>
    </w:p>
    <w:p w:rsidR="00021C18" w:rsidRDefault="00021C18" w:rsidP="00021C18">
      <w:pPr>
        <w:ind w:left="200"/>
      </w:pPr>
    </w:p>
    <w:p w:rsidR="00021C18" w:rsidRDefault="00021C18" w:rsidP="00021C18">
      <w:pPr>
        <w:ind w:left="200"/>
        <w:rPr>
          <w:rStyle w:val="Subst"/>
          <w:bCs/>
          <w:iCs/>
        </w:rPr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  <w:bCs/>
          <w:iCs/>
        </w:rPr>
        <w:t xml:space="preserve"> </w:t>
      </w:r>
      <w:r>
        <w:rPr>
          <w:rStyle w:val="Subst"/>
        </w:rPr>
        <w:t>11.09.2017</w:t>
      </w:r>
    </w:p>
    <w:p w:rsidR="00021C18" w:rsidRDefault="00021C18" w:rsidP="00021C18">
      <w:pPr>
        <w:ind w:left="200"/>
      </w:pPr>
      <w:r>
        <w:t>Список акционеров (участников)</w:t>
      </w:r>
    </w:p>
    <w:p w:rsidR="00021C18" w:rsidRDefault="00021C18" w:rsidP="00021C18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Комитет по управлению имуществом Администрации </w:t>
      </w:r>
      <w:proofErr w:type="spellStart"/>
      <w:r>
        <w:rPr>
          <w:rStyle w:val="Subst"/>
          <w:bCs/>
          <w:iCs/>
        </w:rPr>
        <w:t>Солнечногорского</w:t>
      </w:r>
      <w:proofErr w:type="spellEnd"/>
      <w:r>
        <w:rPr>
          <w:rStyle w:val="Subst"/>
          <w:bCs/>
          <w:iCs/>
        </w:rPr>
        <w:t xml:space="preserve"> района Московской обл.</w:t>
      </w:r>
    </w:p>
    <w:p w:rsidR="00021C18" w:rsidRDefault="00021C18" w:rsidP="00021C18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Комитет по управлению имуществом Администрации </w:t>
      </w:r>
      <w:proofErr w:type="spellStart"/>
      <w:r>
        <w:rPr>
          <w:rStyle w:val="Subst"/>
          <w:bCs/>
          <w:iCs/>
        </w:rPr>
        <w:t>Солнечногорского</w:t>
      </w:r>
      <w:proofErr w:type="spellEnd"/>
      <w:r>
        <w:rPr>
          <w:rStyle w:val="Subst"/>
          <w:bCs/>
          <w:iCs/>
        </w:rPr>
        <w:t xml:space="preserve"> района Московской обл.</w:t>
      </w:r>
    </w:p>
    <w:p w:rsidR="00021C18" w:rsidRDefault="00021C18" w:rsidP="00021C18">
      <w:pPr>
        <w:ind w:left="400"/>
        <w:rPr>
          <w:rStyle w:val="Subst"/>
        </w:rPr>
      </w:pPr>
      <w:r>
        <w:rPr>
          <w:rStyle w:val="Subst"/>
        </w:rPr>
        <w:t>ИНН</w:t>
      </w:r>
      <w:r w:rsidRPr="008430D7">
        <w:t xml:space="preserve"> </w:t>
      </w:r>
      <w:r w:rsidRPr="008430D7">
        <w:rPr>
          <w:b/>
          <w:i/>
        </w:rPr>
        <w:t>5044010862</w:t>
      </w:r>
    </w:p>
    <w:p w:rsidR="00021C18" w:rsidRDefault="00021C18" w:rsidP="00021C18">
      <w:pPr>
        <w:ind w:left="400"/>
      </w:pPr>
      <w:r>
        <w:rPr>
          <w:rStyle w:val="Subst"/>
        </w:rPr>
        <w:t>ОГРН 1035008858015 выдан 15.03.2003г.</w:t>
      </w:r>
    </w:p>
    <w:p w:rsidR="00021C18" w:rsidRDefault="00021C18" w:rsidP="00021C18">
      <w:pPr>
        <w:ind w:left="400"/>
        <w:rPr>
          <w:rStyle w:val="Subst"/>
          <w:bCs/>
          <w:iCs/>
        </w:rPr>
      </w:pPr>
      <w:r>
        <w:t>Место нахождения:</w:t>
      </w:r>
      <w:r>
        <w:rPr>
          <w:rStyle w:val="Subst"/>
          <w:bCs/>
          <w:iCs/>
        </w:rPr>
        <w:t xml:space="preserve"> 141506, </w:t>
      </w:r>
      <w:proofErr w:type="gramStart"/>
      <w:r>
        <w:rPr>
          <w:rStyle w:val="Subst"/>
          <w:bCs/>
          <w:iCs/>
        </w:rPr>
        <w:t>Московская</w:t>
      </w:r>
      <w:proofErr w:type="gramEnd"/>
      <w:r>
        <w:rPr>
          <w:rStyle w:val="Subst"/>
          <w:bCs/>
          <w:iCs/>
        </w:rPr>
        <w:t xml:space="preserve"> обл., </w:t>
      </w:r>
      <w:proofErr w:type="spellStart"/>
      <w:r>
        <w:rPr>
          <w:rStyle w:val="Subst"/>
          <w:bCs/>
          <w:iCs/>
        </w:rPr>
        <w:t>Солнечногорский</w:t>
      </w:r>
      <w:proofErr w:type="spellEnd"/>
      <w:r>
        <w:rPr>
          <w:rStyle w:val="Subst"/>
          <w:bCs/>
          <w:iCs/>
        </w:rPr>
        <w:t xml:space="preserve"> р-н, г. Солнечногорск, </w:t>
      </w:r>
    </w:p>
    <w:p w:rsidR="00021C18" w:rsidRDefault="00021C18" w:rsidP="00021C18">
      <w:pPr>
        <w:ind w:left="400"/>
      </w:pPr>
      <w:r>
        <w:rPr>
          <w:rStyle w:val="Subst"/>
          <w:bCs/>
          <w:iCs/>
        </w:rPr>
        <w:t>ул. Банковская, д. 2</w:t>
      </w:r>
    </w:p>
    <w:p w:rsidR="00021C18" w:rsidRDefault="00021C18" w:rsidP="00021C18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87.56</w:t>
      </w:r>
    </w:p>
    <w:p w:rsidR="00021C18" w:rsidRDefault="00021C18" w:rsidP="00021C18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87.56</w:t>
      </w:r>
    </w:p>
    <w:p w:rsidR="00243872" w:rsidRDefault="00243872">
      <w:pPr>
        <w:pStyle w:val="2"/>
      </w:pPr>
      <w:r>
        <w:t>6.6. Сведения о совершенных эмитентом сделках, в совершении которых имелась заинтересованность</w:t>
      </w:r>
      <w:bookmarkEnd w:id="65"/>
    </w:p>
    <w:p w:rsidR="00243872" w:rsidRDefault="00243872">
      <w:pPr>
        <w:ind w:left="200"/>
      </w:pPr>
      <w:r>
        <w:rPr>
          <w:rStyle w:val="Subst"/>
          <w:bCs/>
          <w:iCs/>
        </w:rPr>
        <w:t>Указанных сделок не совершалось</w:t>
      </w:r>
    </w:p>
    <w:p w:rsidR="00243872" w:rsidRDefault="00243872">
      <w:pPr>
        <w:pStyle w:val="2"/>
      </w:pPr>
      <w:bookmarkStart w:id="66" w:name="_Toc486840122"/>
      <w:r>
        <w:t>6.7. Сведения о размере дебиторской задолженности</w:t>
      </w:r>
      <w:bookmarkEnd w:id="66"/>
    </w:p>
    <w:p w:rsidR="00243872" w:rsidRDefault="00243872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243872" w:rsidRDefault="00243872">
      <w:pPr>
        <w:pStyle w:val="1"/>
      </w:pPr>
      <w:bookmarkStart w:id="67" w:name="_Toc486840123"/>
      <w:r>
        <w:t>Раздел VII. Бухгалтерская(финансовая) отчетность эмитента и иная финансовая информация</w:t>
      </w:r>
      <w:bookmarkEnd w:id="67"/>
    </w:p>
    <w:p w:rsidR="00243872" w:rsidRDefault="00243872" w:rsidP="00F459DA">
      <w:pPr>
        <w:pStyle w:val="2"/>
      </w:pPr>
      <w:bookmarkStart w:id="68" w:name="_Toc486840124"/>
      <w:r>
        <w:t>7.1. Годовая бухгалтерская(финансовая) отчетность эмитента</w:t>
      </w:r>
      <w:bookmarkEnd w:id="68"/>
    </w:p>
    <w:p w:rsidR="00243872" w:rsidRDefault="00243872">
      <w:r>
        <w:t>Не указывается в данном отчетном квартале</w:t>
      </w:r>
    </w:p>
    <w:p w:rsidR="00243872" w:rsidRDefault="00243872">
      <w:pPr>
        <w:pStyle w:val="2"/>
      </w:pPr>
      <w:bookmarkStart w:id="69" w:name="_Toc486840125"/>
      <w:r>
        <w:lastRenderedPageBreak/>
        <w:t>7.2. Промежуточная бухгалтерская (финансовая) отчетность эмитента</w:t>
      </w:r>
      <w:bookmarkEnd w:id="69"/>
    </w:p>
    <w:p w:rsidR="00243872" w:rsidRDefault="00243872">
      <w:pPr>
        <w:pStyle w:val="Headingbalance"/>
      </w:pPr>
      <w:r>
        <w:t>Бухгалтерский баланс</w:t>
      </w:r>
    </w:p>
    <w:p w:rsidR="00243872" w:rsidRDefault="00243872">
      <w:pPr>
        <w:jc w:val="center"/>
        <w:rPr>
          <w:b/>
          <w:bCs/>
        </w:rPr>
      </w:pPr>
      <w:r>
        <w:rPr>
          <w:b/>
          <w:bCs/>
        </w:rPr>
        <w:t>на 30.09.201</w:t>
      </w:r>
      <w:r w:rsidR="00190A0D">
        <w:rPr>
          <w:b/>
          <w:bCs/>
          <w:lang w:val="en-US"/>
        </w:rPr>
        <w:t>8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243872" w:rsidRPr="00BD71E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Коды</w:t>
            </w:r>
          </w:p>
        </w:tc>
      </w:tr>
      <w:tr w:rsidR="00243872" w:rsidRPr="00BD71E6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  <w:b/>
                <w:bCs/>
              </w:rPr>
            </w:pPr>
            <w:r w:rsidRPr="00BD71E6">
              <w:rPr>
                <w:rFonts w:eastAsiaTheme="minorEastAsia"/>
                <w:b/>
                <w:bCs/>
              </w:rPr>
              <w:t>0710001</w:t>
            </w:r>
          </w:p>
        </w:tc>
      </w:tr>
      <w:tr w:rsidR="00243872" w:rsidRPr="00BD71E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 w:rsidP="00B0366B">
            <w:pPr>
              <w:jc w:val="center"/>
              <w:rPr>
                <w:rFonts w:eastAsiaTheme="minorEastAsia"/>
                <w:b/>
                <w:bCs/>
              </w:rPr>
            </w:pPr>
            <w:r w:rsidRPr="00BD71E6">
              <w:rPr>
                <w:rFonts w:eastAsiaTheme="minorEastAsia"/>
                <w:b/>
                <w:bCs/>
              </w:rPr>
              <w:t>30.0</w:t>
            </w:r>
            <w:r w:rsidR="00DE5449" w:rsidRPr="00BD71E6">
              <w:rPr>
                <w:rFonts w:eastAsiaTheme="minorEastAsia"/>
                <w:b/>
                <w:bCs/>
              </w:rPr>
              <w:t>9</w:t>
            </w:r>
            <w:r w:rsidRPr="00BD71E6">
              <w:rPr>
                <w:rFonts w:eastAsiaTheme="minorEastAsia"/>
                <w:b/>
                <w:bCs/>
              </w:rPr>
              <w:t>.201</w:t>
            </w:r>
            <w:r w:rsidR="00B0366B">
              <w:rPr>
                <w:rFonts w:eastAsiaTheme="minorEastAsia"/>
                <w:b/>
                <w:bCs/>
                <w:lang w:val="en-US"/>
              </w:rPr>
              <w:t>8</w:t>
            </w:r>
          </w:p>
        </w:tc>
      </w:tr>
      <w:tr w:rsidR="00243872" w:rsidRPr="00BD71E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rPr>
                <w:rFonts w:eastAsiaTheme="minorEastAsia"/>
                <w:b/>
                <w:bCs/>
              </w:rPr>
            </w:pPr>
            <w:r w:rsidRPr="00BD71E6">
              <w:rPr>
                <w:rFonts w:eastAsiaTheme="minorEastAsia"/>
              </w:rPr>
              <w:t>Организация:</w:t>
            </w:r>
            <w:r w:rsidRPr="00BD71E6">
              <w:rPr>
                <w:rFonts w:eastAsiaTheme="minorEastAsia"/>
                <w:b/>
                <w:bCs/>
              </w:rPr>
              <w:t xml:space="preserve"> Публичное акционерное общество "Быт-Сервис"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  <w:b/>
                <w:bCs/>
              </w:rPr>
            </w:pPr>
            <w:r w:rsidRPr="00BD71E6">
              <w:rPr>
                <w:rFonts w:eastAsiaTheme="minorEastAsia"/>
                <w:b/>
                <w:bCs/>
              </w:rPr>
              <w:t>18059790</w:t>
            </w:r>
          </w:p>
        </w:tc>
      </w:tr>
      <w:tr w:rsidR="00243872" w:rsidRPr="00BD71E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  <w:b/>
                <w:bCs/>
              </w:rPr>
            </w:pPr>
            <w:r w:rsidRPr="00BD71E6">
              <w:rPr>
                <w:rFonts w:eastAsiaTheme="minorEastAsia"/>
                <w:b/>
                <w:bCs/>
              </w:rPr>
              <w:t>5044013366</w:t>
            </w:r>
          </w:p>
        </w:tc>
      </w:tr>
      <w:tr w:rsidR="00243872" w:rsidRPr="00BD71E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rPr>
                <w:rFonts w:eastAsiaTheme="minorEastAsia"/>
                <w:b/>
                <w:bCs/>
              </w:rPr>
            </w:pPr>
            <w:r w:rsidRPr="00BD71E6">
              <w:rPr>
                <w:rFonts w:eastAsiaTheme="minorEastAsia"/>
              </w:rPr>
              <w:t>Вид деятельности:</w:t>
            </w:r>
            <w:r w:rsidR="00021C18">
              <w:rPr>
                <w:rFonts w:eastAsiaTheme="minorEastAsia"/>
                <w:b/>
                <w:bCs/>
              </w:rPr>
              <w:t xml:space="preserve"> 68</w:t>
            </w:r>
            <w:r w:rsidRPr="00BD71E6">
              <w:rPr>
                <w:rFonts w:eastAsiaTheme="minorEastAsia"/>
                <w:b/>
                <w:bCs/>
              </w:rPr>
              <w:t>.20.2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  <w:b/>
                <w:bCs/>
              </w:rPr>
            </w:pPr>
            <w:r w:rsidRPr="00BD71E6">
              <w:rPr>
                <w:rFonts w:eastAsiaTheme="minorEastAsia"/>
                <w:b/>
                <w:bCs/>
              </w:rPr>
              <w:t>68.20.2</w:t>
            </w:r>
          </w:p>
        </w:tc>
      </w:tr>
      <w:tr w:rsidR="00243872" w:rsidRPr="00BD71E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rPr>
                <w:rFonts w:eastAsiaTheme="minorEastAsia"/>
                <w:b/>
                <w:bCs/>
              </w:rPr>
            </w:pPr>
            <w:r w:rsidRPr="00BD71E6">
              <w:rPr>
                <w:rFonts w:eastAsiaTheme="minorEastAsia"/>
              </w:rPr>
              <w:t>Организационно-правовая форма / форма собственности:</w:t>
            </w:r>
            <w:r w:rsidRPr="00BD71E6">
              <w:rPr>
                <w:rFonts w:eastAsiaTheme="minorEastAsia"/>
                <w:b/>
                <w:bCs/>
              </w:rPr>
              <w:t xml:space="preserve"> публичное акционерное общество /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  <w:b/>
                <w:bCs/>
              </w:rPr>
            </w:pPr>
            <w:r w:rsidRPr="00BD71E6">
              <w:rPr>
                <w:rFonts w:eastAsiaTheme="minorEastAsia"/>
                <w:b/>
                <w:bCs/>
              </w:rPr>
              <w:t>12247 /</w:t>
            </w:r>
          </w:p>
        </w:tc>
      </w:tr>
      <w:tr w:rsidR="00243872" w:rsidRPr="00BD71E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rPr>
                <w:rFonts w:eastAsiaTheme="minorEastAsia"/>
                <w:b/>
                <w:bCs/>
              </w:rPr>
            </w:pPr>
            <w:r w:rsidRPr="00BD71E6">
              <w:rPr>
                <w:rFonts w:eastAsiaTheme="minorEastAsia"/>
              </w:rPr>
              <w:t>Единица измерения:</w:t>
            </w:r>
            <w:r w:rsidRPr="00BD71E6">
              <w:rPr>
                <w:rFonts w:eastAsiaTheme="minorEastAsia"/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  <w:b/>
                <w:bCs/>
              </w:rPr>
            </w:pPr>
            <w:r w:rsidRPr="00BD71E6">
              <w:rPr>
                <w:rFonts w:eastAsiaTheme="minorEastAsia"/>
                <w:b/>
                <w:bCs/>
              </w:rPr>
              <w:t>384</w:t>
            </w:r>
          </w:p>
        </w:tc>
      </w:tr>
      <w:tr w:rsidR="00243872" w:rsidRPr="00BD71E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rPr>
                <w:rFonts w:eastAsiaTheme="minorEastAsia"/>
                <w:b/>
                <w:bCs/>
              </w:rPr>
            </w:pPr>
            <w:r w:rsidRPr="00BD71E6">
              <w:rPr>
                <w:rFonts w:eastAsiaTheme="minorEastAsia"/>
              </w:rPr>
              <w:t>Местонахождение (адрес):</w:t>
            </w:r>
            <w:r w:rsidR="00021C18">
              <w:rPr>
                <w:rFonts w:eastAsiaTheme="minorEastAsia"/>
                <w:b/>
                <w:bCs/>
              </w:rPr>
              <w:t xml:space="preserve"> 141503,</w:t>
            </w:r>
            <w:r w:rsidRPr="00BD71E6">
              <w:rPr>
                <w:rFonts w:eastAsiaTheme="minorEastAsia"/>
                <w:b/>
                <w:bCs/>
              </w:rPr>
              <w:t xml:space="preserve"> Российская Федерация, Московская обл., г. Солнечногорск, Красная 120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</w:tbl>
    <w:p w:rsidR="00243872" w:rsidRDefault="0024387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243872" w:rsidRPr="00BD71E6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 w:rsidP="00B0366B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На  30.09.201</w:t>
            </w:r>
            <w:r w:rsidR="00B0366B" w:rsidRPr="00021C18">
              <w:rPr>
                <w:rFonts w:eastAsiaTheme="minorEastAsia"/>
              </w:rPr>
              <w:t>8</w:t>
            </w:r>
            <w:r w:rsidRPr="00BD71E6">
              <w:rPr>
                <w:rFonts w:eastAsiaTheme="minorEastAsia"/>
              </w:rPr>
              <w:t xml:space="preserve">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 w:rsidP="00B0366B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На 31.12.201</w:t>
            </w:r>
            <w:r w:rsidR="00B0366B" w:rsidRPr="00021C18">
              <w:rPr>
                <w:rFonts w:eastAsiaTheme="minorEastAsia"/>
              </w:rPr>
              <w:t>7</w:t>
            </w:r>
            <w:r w:rsidRPr="00BD71E6">
              <w:rPr>
                <w:rFonts w:eastAsiaTheme="minorEastAsia"/>
              </w:rPr>
              <w:t xml:space="preserve">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 w:rsidP="00B0366B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На  31.12.201</w:t>
            </w:r>
            <w:r w:rsidR="00B0366B" w:rsidRPr="00021C18">
              <w:rPr>
                <w:rFonts w:eastAsiaTheme="minorEastAsia"/>
              </w:rPr>
              <w:t>6</w:t>
            </w:r>
            <w:r w:rsidRPr="00BD71E6">
              <w:rPr>
                <w:rFonts w:eastAsiaTheme="minorEastAsia"/>
              </w:rPr>
              <w:t xml:space="preserve"> г.</w:t>
            </w: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6</w:t>
            </w: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EE45C4" w:rsidRDefault="00EE45C4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9010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EE45C4" w:rsidP="00EE45C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8465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EE45C4" w:rsidRDefault="00EE45C4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7343</w:t>
            </w: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EE45C4" w:rsidRDefault="00EE45C4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565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EE45C4" w:rsidP="00EE45C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EE45C4" w:rsidRDefault="00EE45C4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126</w:t>
            </w: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 xml:space="preserve">Прочие </w:t>
            </w:r>
            <w:proofErr w:type="spellStart"/>
            <w:r w:rsidRPr="00BD71E6">
              <w:rPr>
                <w:rFonts w:eastAsiaTheme="minorEastAsia"/>
              </w:rPr>
              <w:t>внеоборотные</w:t>
            </w:r>
            <w:proofErr w:type="spellEnd"/>
            <w:r w:rsidRPr="00BD71E6">
              <w:rPr>
                <w:rFonts w:eastAsiaTheme="minorEastAsia"/>
              </w:rP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  <w:b/>
              </w:rPr>
            </w:pPr>
            <w:r w:rsidRPr="00BD71E6">
              <w:rPr>
                <w:rFonts w:eastAsiaTheme="minorEastAsia"/>
                <w:b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  <w:b/>
              </w:rPr>
            </w:pPr>
            <w:r w:rsidRPr="00BD71E6">
              <w:rPr>
                <w:rFonts w:eastAsiaTheme="minorEastAsia"/>
                <w:b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EE45C4" w:rsidRDefault="00EE45C4">
            <w:pPr>
              <w:jc w:val="right"/>
              <w:rPr>
                <w:rFonts w:eastAsiaTheme="minorEastAsia"/>
                <w:b/>
                <w:lang w:val="en-US"/>
              </w:rPr>
            </w:pPr>
            <w:r>
              <w:rPr>
                <w:rFonts w:eastAsiaTheme="minorEastAsia"/>
                <w:b/>
                <w:lang w:val="en-US"/>
              </w:rPr>
              <w:t>9574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EE45C4" w:rsidP="00EE45C4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lang w:val="en-US"/>
              </w:rPr>
              <w:t>8815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EE45C4" w:rsidRDefault="00EE45C4">
            <w:pPr>
              <w:jc w:val="right"/>
              <w:rPr>
                <w:rFonts w:eastAsiaTheme="minorEastAsia"/>
                <w:b/>
                <w:lang w:val="en-US"/>
              </w:rPr>
            </w:pPr>
            <w:r>
              <w:rPr>
                <w:rFonts w:eastAsiaTheme="minorEastAsia"/>
                <w:b/>
                <w:lang w:val="en-US"/>
              </w:rPr>
              <w:t>7469</w:t>
            </w: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 w:rsidP="007A1342">
            <w:pPr>
              <w:jc w:val="right"/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EE45C4" w:rsidRDefault="00EE45C4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234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jc w:val="right"/>
              <w:rPr>
                <w:rFonts w:eastAsiaTheme="minorEastAsia"/>
              </w:rPr>
            </w:pP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7A1342" w:rsidP="007A1342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7A1342" w:rsidP="007A1342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9E2F1D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 xml:space="preserve">       </w:t>
            </w:r>
            <w:r w:rsidR="00EE45C4">
              <w:rPr>
                <w:rFonts w:eastAsiaTheme="minorEastAsia"/>
                <w:lang w:val="en-US"/>
              </w:rPr>
              <w:t>7</w:t>
            </w:r>
            <w:r w:rsidRPr="00BD71E6">
              <w:rPr>
                <w:rFonts w:eastAsiaTheme="minorEastAsia"/>
              </w:rPr>
              <w:t xml:space="preserve">        </w:t>
            </w: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EE45C4" w:rsidRDefault="00EE45C4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962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EE45C4" w:rsidP="00EE45C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2268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EE45C4" w:rsidRDefault="00EE45C4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4524</w:t>
            </w: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 w:rsidP="007A1342">
            <w:pPr>
              <w:jc w:val="right"/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right"/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EE45C4" w:rsidP="00EE45C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EE45C4" w:rsidRDefault="00EE45C4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425</w:t>
            </w: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EE45C4" w:rsidRDefault="00EE45C4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EE45C4" w:rsidP="00EE45C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EE45C4" w:rsidRDefault="00EE45C4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6</w:t>
            </w: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  <w:b/>
              </w:rPr>
            </w:pPr>
            <w:r w:rsidRPr="00BD71E6">
              <w:rPr>
                <w:rFonts w:eastAsiaTheme="minorEastAsia"/>
                <w:b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  <w:b/>
              </w:rPr>
            </w:pPr>
            <w:r w:rsidRPr="00BD71E6">
              <w:rPr>
                <w:rFonts w:eastAsiaTheme="minorEastAsia"/>
                <w:b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EE45C4" w:rsidRDefault="00EE45C4">
            <w:pPr>
              <w:jc w:val="right"/>
              <w:rPr>
                <w:rFonts w:eastAsiaTheme="minorEastAsia"/>
                <w:b/>
                <w:lang w:val="en-US"/>
              </w:rPr>
            </w:pPr>
            <w:r>
              <w:rPr>
                <w:rFonts w:eastAsiaTheme="minorEastAsia"/>
                <w:b/>
                <w:lang w:val="en-US"/>
              </w:rPr>
              <w:t>972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EE45C4" w:rsidP="00EE45C4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lang w:val="en-US"/>
              </w:rPr>
              <w:t>2614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EE45C4" w:rsidRDefault="00EE45C4">
            <w:pPr>
              <w:jc w:val="right"/>
              <w:rPr>
                <w:rFonts w:eastAsiaTheme="minorEastAsia"/>
                <w:b/>
                <w:lang w:val="en-US"/>
              </w:rPr>
            </w:pPr>
            <w:r>
              <w:rPr>
                <w:rFonts w:eastAsiaTheme="minorEastAsia"/>
                <w:b/>
                <w:lang w:val="en-US"/>
              </w:rPr>
              <w:t>4962</w:t>
            </w: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  <w:b/>
                <w:i/>
              </w:rPr>
            </w:pPr>
            <w:r w:rsidRPr="00BD71E6">
              <w:rPr>
                <w:rFonts w:eastAsiaTheme="minorEastAsia"/>
                <w:b/>
                <w:i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  <w:b/>
                <w:i/>
              </w:rPr>
            </w:pPr>
            <w:r w:rsidRPr="00BD71E6">
              <w:rPr>
                <w:rFonts w:eastAsiaTheme="minorEastAsia"/>
                <w:b/>
                <w:i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3872" w:rsidRPr="00EE45C4" w:rsidRDefault="00EE45C4">
            <w:pPr>
              <w:jc w:val="right"/>
              <w:rPr>
                <w:rFonts w:eastAsiaTheme="minorEastAsia"/>
                <w:b/>
                <w:i/>
                <w:lang w:val="en-US"/>
              </w:rPr>
            </w:pPr>
            <w:r>
              <w:rPr>
                <w:rFonts w:eastAsiaTheme="minorEastAsia"/>
                <w:b/>
                <w:i/>
                <w:lang w:val="en-US"/>
              </w:rPr>
              <w:t>10546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3872" w:rsidRPr="00BD71E6" w:rsidRDefault="00EE45C4" w:rsidP="00EE45C4">
            <w:pPr>
              <w:jc w:val="right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  <w:lang w:val="en-US"/>
              </w:rPr>
              <w:t>11429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43872" w:rsidRPr="00EE45C4" w:rsidRDefault="00EE45C4" w:rsidP="007A1342">
            <w:pPr>
              <w:jc w:val="right"/>
              <w:rPr>
                <w:rFonts w:eastAsiaTheme="minorEastAsia"/>
                <w:b/>
                <w:i/>
                <w:lang w:val="en-US"/>
              </w:rPr>
            </w:pPr>
            <w:r>
              <w:rPr>
                <w:rFonts w:eastAsiaTheme="minorEastAsia"/>
                <w:b/>
                <w:i/>
                <w:lang w:val="en-US"/>
              </w:rPr>
              <w:t>12431</w:t>
            </w:r>
          </w:p>
        </w:tc>
      </w:tr>
    </w:tbl>
    <w:p w:rsidR="00243872" w:rsidRDefault="00243872"/>
    <w:p w:rsidR="004E314D" w:rsidRDefault="004E314D"/>
    <w:p w:rsidR="004E314D" w:rsidRDefault="004E314D"/>
    <w:p w:rsidR="004E314D" w:rsidRDefault="004E314D"/>
    <w:p w:rsidR="004E314D" w:rsidRDefault="004E314D"/>
    <w:p w:rsidR="004E314D" w:rsidRDefault="004E314D"/>
    <w:p w:rsidR="004E314D" w:rsidRDefault="004E314D"/>
    <w:p w:rsidR="00243872" w:rsidRDefault="0024387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243872" w:rsidRPr="00BD71E6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lastRenderedPageBreak/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 w:rsidP="00B0366B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На  30.09.201</w:t>
            </w:r>
            <w:r w:rsidR="00B0366B">
              <w:rPr>
                <w:rFonts w:eastAsiaTheme="minorEastAsia"/>
                <w:lang w:val="en-US"/>
              </w:rPr>
              <w:t>8</w:t>
            </w:r>
            <w:r w:rsidRPr="00BD71E6">
              <w:rPr>
                <w:rFonts w:eastAsiaTheme="minorEastAsia"/>
              </w:rPr>
              <w:t xml:space="preserve">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 w:rsidP="00B0366B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На 31.12.201</w:t>
            </w:r>
            <w:r w:rsidR="00B0366B">
              <w:rPr>
                <w:rFonts w:eastAsiaTheme="minorEastAsia"/>
                <w:lang w:val="en-US"/>
              </w:rPr>
              <w:t>7</w:t>
            </w:r>
            <w:r w:rsidRPr="00BD71E6">
              <w:rPr>
                <w:rFonts w:eastAsiaTheme="minorEastAsia"/>
              </w:rPr>
              <w:t xml:space="preserve">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 w:rsidP="00B0366B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На  31.12.201</w:t>
            </w:r>
            <w:r w:rsidR="00B0366B">
              <w:rPr>
                <w:rFonts w:eastAsiaTheme="minorEastAsia"/>
                <w:lang w:val="en-US"/>
              </w:rPr>
              <w:t>6</w:t>
            </w:r>
            <w:r w:rsidRPr="00BD71E6">
              <w:rPr>
                <w:rFonts w:eastAsiaTheme="minorEastAsia"/>
              </w:rPr>
              <w:t xml:space="preserve"> г.</w:t>
            </w: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6</w:t>
            </w: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9E2F1D" w:rsidP="006C376B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9E2F1D" w:rsidP="006C376B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EE45C4" w:rsidRDefault="00EE45C4" w:rsidP="006C376B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340</w:t>
            </w: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right"/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right"/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jc w:val="right"/>
              <w:rPr>
                <w:rFonts w:eastAsiaTheme="minorEastAsia"/>
              </w:rPr>
            </w:pP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 xml:space="preserve">Переоценка </w:t>
            </w:r>
            <w:proofErr w:type="spellStart"/>
            <w:r w:rsidRPr="00BD71E6">
              <w:rPr>
                <w:rFonts w:eastAsiaTheme="minorEastAsia"/>
              </w:rPr>
              <w:t>внеоборотных</w:t>
            </w:r>
            <w:proofErr w:type="spellEnd"/>
            <w:r w:rsidRPr="00BD71E6">
              <w:rPr>
                <w:rFonts w:eastAsiaTheme="minorEastAsia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1151ED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1419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9E2F1D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1419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EE45C4" w:rsidRDefault="00EE45C4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1419</w:t>
            </w: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1151ED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9E2F1D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9E2F1D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51</w:t>
            </w: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EE45C4" w:rsidRDefault="00EE45C4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-4522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EE45C4" w:rsidP="00EE45C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-638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EE45C4" w:rsidRDefault="00EE45C4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3103</w:t>
            </w: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  <w:b/>
              </w:rPr>
            </w:pPr>
            <w:r w:rsidRPr="00BD71E6">
              <w:rPr>
                <w:rFonts w:eastAsiaTheme="minorEastAsia"/>
                <w:b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  <w:b/>
              </w:rPr>
            </w:pPr>
            <w:r w:rsidRPr="00BD71E6">
              <w:rPr>
                <w:rFonts w:eastAsiaTheme="minorEastAsia"/>
                <w:b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EE45C4" w:rsidRDefault="00EE45C4">
            <w:pPr>
              <w:jc w:val="right"/>
              <w:rPr>
                <w:rFonts w:eastAsiaTheme="minorEastAsia"/>
                <w:b/>
                <w:lang w:val="en-US"/>
              </w:rPr>
            </w:pPr>
            <w:r>
              <w:rPr>
                <w:rFonts w:eastAsiaTheme="minorEastAsia"/>
                <w:b/>
                <w:lang w:val="en-US"/>
              </w:rPr>
              <w:t>-2713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EE45C4" w:rsidP="00EE45C4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lang w:val="en-US"/>
              </w:rPr>
              <w:t>1172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EE45C4" w:rsidRDefault="00EE45C4">
            <w:pPr>
              <w:jc w:val="right"/>
              <w:rPr>
                <w:rFonts w:eastAsiaTheme="minorEastAsia"/>
                <w:b/>
                <w:lang w:val="en-US"/>
              </w:rPr>
            </w:pPr>
            <w:r>
              <w:rPr>
                <w:rFonts w:eastAsiaTheme="minorEastAsia"/>
                <w:b/>
                <w:lang w:val="en-US"/>
              </w:rPr>
              <w:t>4913</w:t>
            </w: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1151ED" w:rsidP="001151ED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 xml:space="preserve">        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EE45C4" w:rsidRDefault="00EE45C4" w:rsidP="00EE45C4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-46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1151ED" w:rsidP="001151ED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 xml:space="preserve">         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EE45C4" w:rsidRDefault="001151ED" w:rsidP="00EE45C4">
            <w:pPr>
              <w:jc w:val="right"/>
              <w:rPr>
                <w:rFonts w:eastAsiaTheme="minorEastAsia"/>
                <w:lang w:val="en-US"/>
              </w:rPr>
            </w:pPr>
            <w:r w:rsidRPr="00BD71E6">
              <w:rPr>
                <w:rFonts w:eastAsiaTheme="minorEastAsia"/>
              </w:rPr>
              <w:t xml:space="preserve">         </w:t>
            </w:r>
            <w:r w:rsidR="00EE45C4">
              <w:rPr>
                <w:rFonts w:eastAsiaTheme="minorEastAsia"/>
                <w:lang w:val="en-US"/>
              </w:rPr>
              <w:t>-46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EE45C4" w:rsidRDefault="001151ED" w:rsidP="00EE45C4">
            <w:pPr>
              <w:jc w:val="right"/>
              <w:rPr>
                <w:rFonts w:eastAsiaTheme="minorEastAsia"/>
                <w:lang w:val="en-US"/>
              </w:rPr>
            </w:pPr>
            <w:r w:rsidRPr="00BD71E6">
              <w:rPr>
                <w:rFonts w:eastAsiaTheme="minorEastAsia"/>
              </w:rPr>
              <w:t xml:space="preserve">       </w:t>
            </w:r>
            <w:r w:rsidR="00EE45C4">
              <w:rPr>
                <w:rFonts w:eastAsiaTheme="minorEastAsia"/>
                <w:lang w:val="en-US"/>
              </w:rPr>
              <w:t>11140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EE45C4" w:rsidP="00EE45C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7457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EE45C4" w:rsidRDefault="00EE45C4" w:rsidP="00EE45C4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5457</w:t>
            </w: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EE45C4" w:rsidRDefault="00EE45C4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2034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EE45C4" w:rsidRDefault="00EE45C4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2751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EE45C4" w:rsidRDefault="00EE45C4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2061</w:t>
            </w: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EE45C4" w:rsidRDefault="00EE45C4" w:rsidP="007B621A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131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EE45C4" w:rsidRDefault="00EE45C4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1151ED" w:rsidP="00EE45C4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 xml:space="preserve">    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EE45C4" w:rsidRDefault="00EE45C4" w:rsidP="00EE45C4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  <w:b/>
              </w:rPr>
            </w:pPr>
            <w:r w:rsidRPr="00BD71E6">
              <w:rPr>
                <w:rFonts w:eastAsiaTheme="minorEastAsia"/>
                <w:b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  <w:b/>
              </w:rPr>
            </w:pPr>
            <w:r w:rsidRPr="00BD71E6">
              <w:rPr>
                <w:rFonts w:eastAsiaTheme="minorEastAsia"/>
                <w:b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EE45C4" w:rsidRDefault="00EE45C4">
            <w:pPr>
              <w:jc w:val="right"/>
              <w:rPr>
                <w:rFonts w:eastAsiaTheme="minorEastAsia"/>
                <w:b/>
                <w:lang w:val="en-US"/>
              </w:rPr>
            </w:pPr>
            <w:r>
              <w:rPr>
                <w:rFonts w:eastAsiaTheme="minorEastAsia"/>
                <w:b/>
                <w:lang w:val="en-US"/>
              </w:rPr>
              <w:t>13305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EE45C4" w:rsidP="00EE45C4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lang w:val="en-US"/>
              </w:rPr>
              <w:t>10257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EE45C4" w:rsidRDefault="00EE45C4">
            <w:pPr>
              <w:jc w:val="right"/>
              <w:rPr>
                <w:rFonts w:eastAsiaTheme="minorEastAsia"/>
                <w:b/>
                <w:lang w:val="en-US"/>
              </w:rPr>
            </w:pPr>
            <w:r>
              <w:rPr>
                <w:rFonts w:eastAsiaTheme="minorEastAsia"/>
                <w:b/>
                <w:lang w:val="en-US"/>
              </w:rPr>
              <w:t>7518</w:t>
            </w:r>
          </w:p>
        </w:tc>
      </w:tr>
      <w:tr w:rsidR="00243872" w:rsidRPr="00BD71E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  <w:b/>
              </w:rPr>
            </w:pPr>
            <w:r w:rsidRPr="00BD71E6">
              <w:rPr>
                <w:rFonts w:eastAsiaTheme="minorEastAsia"/>
                <w:b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  <w:b/>
              </w:rPr>
            </w:pPr>
            <w:r w:rsidRPr="00BD71E6">
              <w:rPr>
                <w:rFonts w:eastAsiaTheme="minorEastAsia"/>
                <w:b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3872" w:rsidRPr="00EE45C4" w:rsidRDefault="00EE45C4">
            <w:pPr>
              <w:jc w:val="right"/>
              <w:rPr>
                <w:rFonts w:eastAsiaTheme="minorEastAsia"/>
                <w:b/>
                <w:lang w:val="en-US"/>
              </w:rPr>
            </w:pPr>
            <w:r>
              <w:rPr>
                <w:rFonts w:eastAsiaTheme="minorEastAsia"/>
                <w:b/>
                <w:lang w:val="en-US"/>
              </w:rPr>
              <w:t>10546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3872" w:rsidRPr="00BD71E6" w:rsidRDefault="00EE45C4" w:rsidP="00EE45C4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lang w:val="en-US"/>
              </w:rPr>
              <w:t>11429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43872" w:rsidRPr="00EE45C4" w:rsidRDefault="00EE45C4">
            <w:pPr>
              <w:jc w:val="right"/>
              <w:rPr>
                <w:rFonts w:eastAsiaTheme="minorEastAsia"/>
                <w:b/>
                <w:lang w:val="en-US"/>
              </w:rPr>
            </w:pPr>
            <w:r>
              <w:rPr>
                <w:rFonts w:eastAsiaTheme="minorEastAsia"/>
                <w:b/>
                <w:lang w:val="en-US"/>
              </w:rPr>
              <w:t>12431</w:t>
            </w:r>
          </w:p>
        </w:tc>
      </w:tr>
    </w:tbl>
    <w:p w:rsidR="00243872" w:rsidRDefault="00243872"/>
    <w:p w:rsidR="00243872" w:rsidRDefault="00243872">
      <w:pPr>
        <w:pStyle w:val="Headingbalance"/>
      </w:pPr>
      <w:r>
        <w:t>Отчет о финансовых результатах</w:t>
      </w:r>
    </w:p>
    <w:p w:rsidR="00243872" w:rsidRDefault="00243872">
      <w:pPr>
        <w:jc w:val="center"/>
        <w:rPr>
          <w:b/>
          <w:bCs/>
        </w:rPr>
      </w:pPr>
      <w:r>
        <w:rPr>
          <w:b/>
          <w:bCs/>
        </w:rPr>
        <w:t>за Январь - Сентябрь 201</w:t>
      </w:r>
      <w:r w:rsidR="00EE45C4">
        <w:rPr>
          <w:b/>
          <w:bCs/>
          <w:lang w:val="en-US"/>
        </w:rPr>
        <w:t>8</w:t>
      </w:r>
      <w:r>
        <w:rPr>
          <w:b/>
          <w:bCs/>
        </w:rPr>
        <w:t xml:space="preserve">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243872" w:rsidRPr="00BD71E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Коды</w:t>
            </w:r>
          </w:p>
        </w:tc>
      </w:tr>
      <w:tr w:rsidR="00243872" w:rsidRPr="00BD71E6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  <w:b/>
                <w:bCs/>
              </w:rPr>
            </w:pPr>
            <w:r w:rsidRPr="00BD71E6">
              <w:rPr>
                <w:rFonts w:eastAsiaTheme="minorEastAsia"/>
                <w:b/>
                <w:bCs/>
              </w:rPr>
              <w:t>0710002</w:t>
            </w:r>
          </w:p>
        </w:tc>
      </w:tr>
      <w:tr w:rsidR="00243872" w:rsidRPr="00BD71E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 w:rsidP="00EE45C4">
            <w:pPr>
              <w:jc w:val="center"/>
              <w:rPr>
                <w:rFonts w:eastAsiaTheme="minorEastAsia"/>
                <w:b/>
                <w:bCs/>
              </w:rPr>
            </w:pPr>
            <w:r w:rsidRPr="00BD71E6">
              <w:rPr>
                <w:rFonts w:eastAsiaTheme="minorEastAsia"/>
                <w:b/>
                <w:bCs/>
              </w:rPr>
              <w:t>30.09.201</w:t>
            </w:r>
            <w:r w:rsidR="00EE45C4">
              <w:rPr>
                <w:rFonts w:eastAsiaTheme="minorEastAsia"/>
                <w:b/>
                <w:bCs/>
                <w:lang w:val="en-US"/>
              </w:rPr>
              <w:t>8</w:t>
            </w:r>
          </w:p>
        </w:tc>
      </w:tr>
      <w:tr w:rsidR="00243872" w:rsidRPr="00BD71E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rPr>
                <w:rFonts w:eastAsiaTheme="minorEastAsia"/>
                <w:b/>
                <w:bCs/>
              </w:rPr>
            </w:pPr>
            <w:r w:rsidRPr="00BD71E6">
              <w:rPr>
                <w:rFonts w:eastAsiaTheme="minorEastAsia"/>
              </w:rPr>
              <w:t>Организация:</w:t>
            </w:r>
            <w:r w:rsidRPr="00BD71E6">
              <w:rPr>
                <w:rFonts w:eastAsiaTheme="minorEastAsia"/>
                <w:b/>
                <w:bCs/>
              </w:rPr>
              <w:t xml:space="preserve"> Публичное акционерное общество "Быт-Сервис"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  <w:b/>
                <w:bCs/>
              </w:rPr>
            </w:pPr>
            <w:r w:rsidRPr="00BD71E6">
              <w:rPr>
                <w:rFonts w:eastAsiaTheme="minorEastAsia"/>
                <w:b/>
                <w:bCs/>
              </w:rPr>
              <w:t>18059790</w:t>
            </w:r>
          </w:p>
        </w:tc>
      </w:tr>
      <w:tr w:rsidR="00243872" w:rsidRPr="00BD71E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  <w:b/>
                <w:bCs/>
              </w:rPr>
            </w:pPr>
            <w:r w:rsidRPr="00BD71E6">
              <w:rPr>
                <w:rFonts w:eastAsiaTheme="minorEastAsia"/>
                <w:b/>
                <w:bCs/>
              </w:rPr>
              <w:t>5044013366</w:t>
            </w:r>
          </w:p>
        </w:tc>
      </w:tr>
      <w:tr w:rsidR="00243872" w:rsidRPr="00BD71E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rPr>
                <w:rFonts w:eastAsiaTheme="minorEastAsia"/>
                <w:b/>
                <w:bCs/>
              </w:rPr>
            </w:pPr>
            <w:r w:rsidRPr="00BD71E6">
              <w:rPr>
                <w:rFonts w:eastAsiaTheme="minorEastAsia"/>
              </w:rPr>
              <w:t>Вид деятельности:</w:t>
            </w:r>
            <w:r w:rsidRPr="00BD71E6">
              <w:rPr>
                <w:rFonts w:eastAsiaTheme="minorEastAsia"/>
                <w:b/>
                <w:bCs/>
              </w:rPr>
              <w:t xml:space="preserve"> 70.20.2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  <w:b/>
                <w:bCs/>
              </w:rPr>
            </w:pPr>
            <w:r w:rsidRPr="00BD71E6">
              <w:rPr>
                <w:rFonts w:eastAsiaTheme="minorEastAsia"/>
                <w:b/>
                <w:bCs/>
              </w:rPr>
              <w:t>68.20.2</w:t>
            </w:r>
          </w:p>
        </w:tc>
      </w:tr>
      <w:tr w:rsidR="00243872" w:rsidRPr="00BD71E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rPr>
                <w:rFonts w:eastAsiaTheme="minorEastAsia"/>
                <w:b/>
                <w:bCs/>
              </w:rPr>
            </w:pPr>
            <w:r w:rsidRPr="00BD71E6">
              <w:rPr>
                <w:rFonts w:eastAsiaTheme="minorEastAsia"/>
              </w:rPr>
              <w:t>Организационно-правовая форма / форма собственности:</w:t>
            </w:r>
            <w:r w:rsidRPr="00BD71E6">
              <w:rPr>
                <w:rFonts w:eastAsiaTheme="minorEastAsia"/>
                <w:b/>
                <w:bCs/>
              </w:rPr>
              <w:t xml:space="preserve"> публичное акционерное общество /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  <w:b/>
                <w:bCs/>
              </w:rPr>
            </w:pPr>
            <w:r w:rsidRPr="00BD71E6">
              <w:rPr>
                <w:rFonts w:eastAsiaTheme="minorEastAsia"/>
                <w:b/>
                <w:bCs/>
              </w:rPr>
              <w:t>12247 /</w:t>
            </w:r>
          </w:p>
        </w:tc>
      </w:tr>
      <w:tr w:rsidR="00243872" w:rsidRPr="00BD71E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rPr>
                <w:rFonts w:eastAsiaTheme="minorEastAsia"/>
                <w:b/>
                <w:bCs/>
              </w:rPr>
            </w:pPr>
            <w:r w:rsidRPr="00BD71E6">
              <w:rPr>
                <w:rFonts w:eastAsiaTheme="minorEastAsia"/>
              </w:rPr>
              <w:t>Единица измерения:</w:t>
            </w:r>
            <w:r w:rsidRPr="00BD71E6">
              <w:rPr>
                <w:rFonts w:eastAsiaTheme="minorEastAsia"/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  <w:b/>
                <w:bCs/>
              </w:rPr>
            </w:pPr>
            <w:r w:rsidRPr="00BD71E6">
              <w:rPr>
                <w:rFonts w:eastAsiaTheme="minorEastAsia"/>
                <w:b/>
                <w:bCs/>
              </w:rPr>
              <w:t>384</w:t>
            </w:r>
          </w:p>
        </w:tc>
      </w:tr>
      <w:tr w:rsidR="00243872" w:rsidRPr="00BD71E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rPr>
                <w:rFonts w:eastAsiaTheme="minorEastAsia"/>
                <w:b/>
                <w:bCs/>
              </w:rPr>
            </w:pPr>
            <w:r w:rsidRPr="00BD71E6">
              <w:rPr>
                <w:rFonts w:eastAsiaTheme="minorEastAsia"/>
              </w:rPr>
              <w:t>Местонахождение (адрес):</w:t>
            </w:r>
            <w:r w:rsidRPr="00BD71E6">
              <w:rPr>
                <w:rFonts w:eastAsiaTheme="minorEastAsia"/>
                <w:b/>
                <w:bCs/>
              </w:rPr>
              <w:t xml:space="preserve"> 141500 Российская Федерация, Московская обл., г. Солнечногорск, Красная 120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</w:tbl>
    <w:p w:rsidR="00243872" w:rsidRDefault="0024387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5140"/>
        <w:gridCol w:w="640"/>
        <w:gridCol w:w="1360"/>
        <w:gridCol w:w="1360"/>
      </w:tblGrid>
      <w:tr w:rsidR="00243872" w:rsidRPr="00BD71E6"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 w:rsidP="00EE45C4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 xml:space="preserve"> За  9 мес.201</w:t>
            </w:r>
            <w:r w:rsidR="00EE45C4">
              <w:rPr>
                <w:rFonts w:eastAsiaTheme="minorEastAsia"/>
                <w:lang w:val="en-US"/>
              </w:rPr>
              <w:t>8</w:t>
            </w:r>
            <w:r w:rsidRPr="00BD71E6">
              <w:rPr>
                <w:rFonts w:eastAsiaTheme="minorEastAsia"/>
              </w:rPr>
              <w:t xml:space="preserve"> г.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 w:rsidP="00EE45C4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 xml:space="preserve"> За  9 мес.201</w:t>
            </w:r>
            <w:r w:rsidR="00EE45C4">
              <w:rPr>
                <w:rFonts w:eastAsiaTheme="minorEastAsia"/>
                <w:lang w:val="en-US"/>
              </w:rPr>
              <w:t>7</w:t>
            </w:r>
            <w:r w:rsidRPr="00BD71E6">
              <w:rPr>
                <w:rFonts w:eastAsiaTheme="minorEastAsia"/>
              </w:rPr>
              <w:t xml:space="preserve"> г.</w:t>
            </w:r>
          </w:p>
        </w:tc>
      </w:tr>
      <w:tr w:rsidR="00243872" w:rsidRPr="00BD71E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5</w:t>
            </w:r>
          </w:p>
        </w:tc>
      </w:tr>
      <w:tr w:rsidR="00EE45C4" w:rsidRPr="00BD71E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EE45C4" w:rsidRDefault="00EE45C4" w:rsidP="00EE45C4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3918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E45C4" w:rsidRPr="00BD71E6" w:rsidRDefault="00EE45C4" w:rsidP="00EE45C4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6552</w:t>
            </w:r>
          </w:p>
        </w:tc>
      </w:tr>
      <w:tr w:rsidR="00EE45C4" w:rsidRPr="00BD71E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EE45C4" w:rsidRDefault="00EE45C4" w:rsidP="00EE45C4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-2197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E45C4" w:rsidRPr="00BD71E6" w:rsidRDefault="00EE45C4" w:rsidP="00EE45C4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-7203</w:t>
            </w:r>
          </w:p>
        </w:tc>
      </w:tr>
      <w:tr w:rsidR="00EE45C4" w:rsidRPr="00BD71E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EE45C4" w:rsidRDefault="00EE45C4" w:rsidP="00EE45C4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1721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E45C4" w:rsidRPr="00BD71E6" w:rsidRDefault="00EE45C4" w:rsidP="00EE45C4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-651</w:t>
            </w:r>
          </w:p>
        </w:tc>
      </w:tr>
      <w:tr w:rsidR="00EE45C4" w:rsidRPr="00BD71E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jc w:val="right"/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E45C4" w:rsidRPr="00BD71E6" w:rsidRDefault="00EE45C4" w:rsidP="00EE45C4">
            <w:pPr>
              <w:jc w:val="right"/>
              <w:rPr>
                <w:rFonts w:eastAsiaTheme="minorEastAsia"/>
              </w:rPr>
            </w:pPr>
          </w:p>
        </w:tc>
      </w:tr>
      <w:tr w:rsidR="00EE45C4" w:rsidRPr="00BD71E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EE45C4" w:rsidRDefault="00EE45C4" w:rsidP="00EE45C4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-2066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E45C4" w:rsidRPr="00BD71E6" w:rsidRDefault="00EE45C4" w:rsidP="00EE45C4">
            <w:pPr>
              <w:jc w:val="right"/>
              <w:rPr>
                <w:rFonts w:eastAsiaTheme="minorEastAsia"/>
              </w:rPr>
            </w:pPr>
          </w:p>
        </w:tc>
      </w:tr>
      <w:tr w:rsidR="00EE45C4" w:rsidRPr="00BD71E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EE45C4" w:rsidRDefault="00EE45C4" w:rsidP="00EE45C4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-345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E45C4" w:rsidRPr="00BD71E6" w:rsidRDefault="00EE45C4" w:rsidP="00EE45C4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-651</w:t>
            </w:r>
          </w:p>
        </w:tc>
      </w:tr>
      <w:tr w:rsidR="00243872" w:rsidRPr="00BD71E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 w:rsidP="002440A8">
            <w:pPr>
              <w:jc w:val="right"/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 w:rsidP="002440A8">
            <w:pPr>
              <w:jc w:val="right"/>
              <w:rPr>
                <w:rFonts w:eastAsiaTheme="minorEastAsia"/>
              </w:rPr>
            </w:pPr>
          </w:p>
        </w:tc>
      </w:tr>
      <w:tr w:rsidR="00243872" w:rsidRPr="00BD71E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 w:rsidP="002440A8">
            <w:pPr>
              <w:jc w:val="right"/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 w:rsidP="002440A8">
            <w:pPr>
              <w:jc w:val="right"/>
              <w:rPr>
                <w:rFonts w:eastAsiaTheme="minorEastAsia"/>
              </w:rPr>
            </w:pPr>
          </w:p>
        </w:tc>
      </w:tr>
      <w:tr w:rsidR="00EE45C4" w:rsidRPr="00BD71E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EE45C4" w:rsidRDefault="00EE45C4" w:rsidP="00EE45C4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-375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E45C4" w:rsidRPr="00BD71E6" w:rsidRDefault="00EE45C4" w:rsidP="00EE45C4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-2250</w:t>
            </w:r>
          </w:p>
        </w:tc>
      </w:tr>
      <w:tr w:rsidR="00EE45C4" w:rsidRPr="00BD71E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3</w:t>
            </w:r>
            <w:r>
              <w:rPr>
                <w:rFonts w:eastAsiaTheme="minorEastAsia"/>
                <w:lang w:val="en-US"/>
              </w:rPr>
              <w:t>47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E45C4" w:rsidRPr="00BD71E6" w:rsidRDefault="00EE45C4" w:rsidP="00EE45C4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371</w:t>
            </w:r>
          </w:p>
        </w:tc>
      </w:tr>
      <w:tr w:rsidR="00EE45C4" w:rsidRPr="00BD71E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EE45C4" w:rsidRDefault="00EE45C4" w:rsidP="00EE45C4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-2592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E45C4" w:rsidRPr="00BD71E6" w:rsidRDefault="00EE45C4" w:rsidP="00EE45C4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-1435</w:t>
            </w:r>
          </w:p>
        </w:tc>
      </w:tr>
      <w:tr w:rsidR="00EE45C4" w:rsidRPr="00BD71E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-2965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E45C4" w:rsidRPr="00BD71E6" w:rsidRDefault="00EE45C4" w:rsidP="00EE45C4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-3965</w:t>
            </w:r>
          </w:p>
        </w:tc>
      </w:tr>
      <w:tr w:rsidR="00EE45C4" w:rsidRPr="00BD71E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-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E45C4" w:rsidRPr="00BD71E6" w:rsidRDefault="00EE45C4" w:rsidP="00EE45C4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-</w:t>
            </w:r>
          </w:p>
        </w:tc>
      </w:tr>
      <w:tr w:rsidR="00EE45C4" w:rsidRPr="00BD71E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E45C4" w:rsidRPr="00BD71E6" w:rsidRDefault="00EE45C4" w:rsidP="00EE45C4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350</w:t>
            </w:r>
          </w:p>
        </w:tc>
      </w:tr>
      <w:tr w:rsidR="00EE45C4" w:rsidRPr="00BD71E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EE45C4" w:rsidRDefault="00EE45C4" w:rsidP="00EE45C4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E45C4" w:rsidRPr="00BD71E6" w:rsidRDefault="00EE45C4" w:rsidP="00EE45C4">
            <w:pPr>
              <w:jc w:val="right"/>
              <w:rPr>
                <w:rFonts w:eastAsiaTheme="minorEastAsia"/>
              </w:rPr>
            </w:pPr>
          </w:p>
        </w:tc>
      </w:tr>
      <w:tr w:rsidR="00EE45C4" w:rsidRPr="00BD71E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116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E45C4" w:rsidRPr="00BD71E6" w:rsidRDefault="00EE45C4" w:rsidP="00EE45C4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224</w:t>
            </w:r>
          </w:p>
        </w:tc>
      </w:tr>
      <w:tr w:rsidR="00EE45C4" w:rsidRPr="00BD71E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EE45C4" w:rsidRDefault="00EE45C4" w:rsidP="00EE45C4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E45C4" w:rsidRPr="00BD71E6" w:rsidRDefault="00EE45C4" w:rsidP="00EE45C4">
            <w:pPr>
              <w:jc w:val="right"/>
              <w:rPr>
                <w:rFonts w:eastAsiaTheme="minorEastAsia"/>
              </w:rPr>
            </w:pPr>
          </w:p>
        </w:tc>
      </w:tr>
      <w:tr w:rsidR="00EE45C4" w:rsidRPr="00BD71E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C4" w:rsidRPr="00BD71E6" w:rsidRDefault="00EE45C4" w:rsidP="00EE45C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-2813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E45C4" w:rsidRPr="00BD71E6" w:rsidRDefault="00EE45C4" w:rsidP="00EE45C4">
            <w:pPr>
              <w:jc w:val="right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3741</w:t>
            </w:r>
          </w:p>
        </w:tc>
      </w:tr>
      <w:tr w:rsidR="00243872" w:rsidRPr="00BD71E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  <w:tr w:rsidR="00243872" w:rsidRPr="00BD71E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 xml:space="preserve">Результат от переоценки </w:t>
            </w:r>
            <w:proofErr w:type="spellStart"/>
            <w:r w:rsidRPr="00BD71E6">
              <w:rPr>
                <w:rFonts w:eastAsiaTheme="minorEastAsia"/>
              </w:rPr>
              <w:t>внеоборотных</w:t>
            </w:r>
            <w:proofErr w:type="spellEnd"/>
            <w:r w:rsidRPr="00BD71E6">
              <w:rPr>
                <w:rFonts w:eastAsiaTheme="minorEastAsia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  <w:tr w:rsidR="00243872" w:rsidRPr="00BD71E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  <w:tr w:rsidR="00243872" w:rsidRPr="00BD71E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EE45C4" w:rsidRDefault="00EE45C4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-2813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  <w:tr w:rsidR="00243872" w:rsidRPr="00BD71E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  <w:tr w:rsidR="00243872" w:rsidRPr="00BD71E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jc w:val="center"/>
              <w:rPr>
                <w:rFonts w:eastAsiaTheme="minorEastAsia"/>
              </w:rPr>
            </w:pPr>
            <w:r w:rsidRPr="00BD71E6">
              <w:rPr>
                <w:rFonts w:eastAsiaTheme="minorEastAsia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43872" w:rsidRPr="00BD71E6" w:rsidRDefault="00243872">
            <w:pPr>
              <w:rPr>
                <w:rFonts w:eastAsiaTheme="minorEastAsia"/>
              </w:rPr>
            </w:pPr>
          </w:p>
        </w:tc>
      </w:tr>
    </w:tbl>
    <w:p w:rsidR="00243872" w:rsidRDefault="00243872" w:rsidP="00F459DA">
      <w:pPr>
        <w:pStyle w:val="2"/>
      </w:pPr>
      <w:bookmarkStart w:id="70" w:name="_Toc486840126"/>
      <w:r>
        <w:t>7.3. Консолидированная финансовая отчетность эмитента</w:t>
      </w:r>
      <w:bookmarkEnd w:id="70"/>
    </w:p>
    <w:p w:rsidR="0043386F" w:rsidRDefault="001D5579" w:rsidP="001D5579">
      <w:pPr>
        <w:pStyle w:val="a7"/>
        <w:rPr>
          <w:b/>
          <w:bCs/>
          <w:i/>
          <w:iCs/>
          <w:sz w:val="22"/>
          <w:szCs w:val="22"/>
        </w:rPr>
      </w:pPr>
      <w:bookmarkStart w:id="71" w:name="_Toc486840127"/>
      <w:r w:rsidRPr="001D5579">
        <w:rPr>
          <w:b/>
          <w:bCs/>
          <w:i/>
          <w:iCs/>
          <w:sz w:val="22"/>
          <w:szCs w:val="22"/>
        </w:rPr>
        <w:t xml:space="preserve">Эмитент не </w:t>
      </w:r>
      <w:r w:rsidR="0043386F">
        <w:rPr>
          <w:b/>
          <w:bCs/>
          <w:i/>
          <w:iCs/>
          <w:sz w:val="22"/>
          <w:szCs w:val="22"/>
        </w:rPr>
        <w:t>составляет</w:t>
      </w:r>
      <w:r w:rsidRPr="001D5579">
        <w:rPr>
          <w:b/>
          <w:bCs/>
          <w:i/>
          <w:iCs/>
          <w:sz w:val="22"/>
          <w:szCs w:val="22"/>
        </w:rPr>
        <w:t xml:space="preserve"> промежуточную сводную (консолидиров</w:t>
      </w:r>
      <w:r w:rsidR="0043386F">
        <w:rPr>
          <w:b/>
          <w:bCs/>
          <w:i/>
          <w:iCs/>
          <w:sz w:val="22"/>
          <w:szCs w:val="22"/>
        </w:rPr>
        <w:t>анную) бухгалтерскую отчетность на основании ст. 2 Федерального закона «О консолидированной финансовой отчетности» № 208-ФЗ от 27 июля 2010г.</w:t>
      </w:r>
      <w:r w:rsidRPr="001D5579">
        <w:rPr>
          <w:b/>
          <w:bCs/>
          <w:i/>
          <w:iCs/>
          <w:sz w:val="22"/>
          <w:szCs w:val="22"/>
        </w:rPr>
        <w:t xml:space="preserve"> </w:t>
      </w:r>
    </w:p>
    <w:p w:rsidR="00243872" w:rsidRDefault="00243872" w:rsidP="001D5579">
      <w:pPr>
        <w:pStyle w:val="a7"/>
      </w:pPr>
      <w:r>
        <w:t>7.4. Сведения об учетной политике эмитента</w:t>
      </w:r>
      <w:bookmarkEnd w:id="71"/>
    </w:p>
    <w:p w:rsidR="00243872" w:rsidRDefault="00243872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43872" w:rsidRDefault="00243872">
      <w:pPr>
        <w:pStyle w:val="2"/>
      </w:pPr>
      <w:bookmarkStart w:id="72" w:name="_Toc486840128"/>
      <w:r>
        <w:t>7.5. Сведения об общей сумме экспорта, а также о доле, которую составляет экспорт в общем объеме продаж</w:t>
      </w:r>
      <w:bookmarkEnd w:id="72"/>
    </w:p>
    <w:p w:rsidR="00243872" w:rsidRDefault="00243872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243872" w:rsidRPr="001B4D26" w:rsidRDefault="00243872">
      <w:pPr>
        <w:pStyle w:val="2"/>
      </w:pPr>
      <w:bookmarkStart w:id="73" w:name="_Toc486840129"/>
      <w:r w:rsidRPr="001B4D26"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  <w:bookmarkEnd w:id="73"/>
    </w:p>
    <w:p w:rsidR="00243872" w:rsidRPr="001B4D26" w:rsidRDefault="00243872">
      <w:pPr>
        <w:pStyle w:val="SubHeading"/>
        <w:ind w:left="200"/>
      </w:pPr>
      <w:r w:rsidRPr="001B4D26"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1B4D26" w:rsidRPr="00415582" w:rsidRDefault="001B4D26" w:rsidP="001B4D26">
      <w:pPr>
        <w:ind w:left="200"/>
        <w:rPr>
          <w:b/>
          <w:bCs/>
          <w:i/>
          <w:iCs/>
        </w:rPr>
      </w:pPr>
      <w:bookmarkStart w:id="74" w:name="_Toc486840130"/>
      <w:r w:rsidRPr="001B4D26">
        <w:rPr>
          <w:b/>
          <w:bCs/>
          <w:i/>
          <w:iCs/>
        </w:rPr>
        <w:t>Существенные изменения в составе недвижимого имущества в течени</w:t>
      </w:r>
      <w:proofErr w:type="gramStart"/>
      <w:r w:rsidRPr="001B4D26">
        <w:rPr>
          <w:b/>
          <w:bCs/>
          <w:i/>
          <w:iCs/>
        </w:rPr>
        <w:t>и</w:t>
      </w:r>
      <w:proofErr w:type="gramEnd"/>
      <w:r w:rsidRPr="001B4D26">
        <w:rPr>
          <w:b/>
          <w:bCs/>
          <w:i/>
          <w:iCs/>
        </w:rPr>
        <w:t xml:space="preserve"> 12 месяцев до даты окончания отчетного квартала</w:t>
      </w:r>
      <w:r w:rsidR="00EE45C4" w:rsidRPr="00EE45C4">
        <w:rPr>
          <w:b/>
          <w:bCs/>
          <w:i/>
          <w:iCs/>
        </w:rPr>
        <w:t xml:space="preserve"> </w:t>
      </w:r>
      <w:r w:rsidRPr="001B4D26">
        <w:rPr>
          <w:b/>
          <w:bCs/>
          <w:i/>
          <w:iCs/>
        </w:rPr>
        <w:t xml:space="preserve">-  проведена </w:t>
      </w:r>
      <w:r w:rsidR="00415582">
        <w:rPr>
          <w:b/>
          <w:bCs/>
          <w:i/>
          <w:iCs/>
        </w:rPr>
        <w:t xml:space="preserve">плановая замена системы вентиляции и кондиционирования </w:t>
      </w:r>
      <w:r w:rsidR="00C46869">
        <w:rPr>
          <w:b/>
          <w:bCs/>
          <w:i/>
          <w:iCs/>
        </w:rPr>
        <w:t xml:space="preserve">в 3 кв. 2018 г </w:t>
      </w:r>
      <w:r w:rsidR="00415582">
        <w:rPr>
          <w:b/>
          <w:bCs/>
          <w:i/>
          <w:iCs/>
        </w:rPr>
        <w:t>на сумму 249130 руб., установлена автоматическая пожарная сигнализация на 1 и 2 этажах</w:t>
      </w:r>
      <w:r w:rsidR="00C46869">
        <w:rPr>
          <w:b/>
          <w:bCs/>
          <w:i/>
          <w:iCs/>
        </w:rPr>
        <w:t xml:space="preserve"> в 3 кв. 2018 г </w:t>
      </w:r>
      <w:r w:rsidR="00415582">
        <w:rPr>
          <w:b/>
          <w:bCs/>
          <w:i/>
          <w:iCs/>
        </w:rPr>
        <w:t xml:space="preserve"> на сумму 133421,33 руб.</w:t>
      </w:r>
    </w:p>
    <w:p w:rsidR="00243872" w:rsidRPr="00C41400" w:rsidRDefault="00243872">
      <w:pPr>
        <w:pStyle w:val="2"/>
      </w:pPr>
      <w:r w:rsidRPr="00C41400">
        <w:lastRenderedPageBreak/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  <w:bookmarkEnd w:id="74"/>
    </w:p>
    <w:tbl>
      <w:tblPr>
        <w:tblW w:w="12243" w:type="dxa"/>
        <w:tblInd w:w="-1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2"/>
        <w:gridCol w:w="993"/>
        <w:gridCol w:w="992"/>
        <w:gridCol w:w="992"/>
        <w:gridCol w:w="1134"/>
        <w:gridCol w:w="1701"/>
        <w:gridCol w:w="1418"/>
        <w:gridCol w:w="2551"/>
      </w:tblGrid>
      <w:tr w:rsidR="00C41400" w:rsidRPr="00BD71E6" w:rsidTr="001847F0">
        <w:tc>
          <w:tcPr>
            <w:tcW w:w="2462" w:type="dxa"/>
          </w:tcPr>
          <w:p w:rsidR="00C41400" w:rsidRPr="00BD71E6" w:rsidRDefault="00C41400" w:rsidP="00C41400">
            <w:pPr>
              <w:ind w:left="241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BD71E6">
              <w:rPr>
                <w:rFonts w:eastAsiaTheme="minorEastAsia"/>
                <w:b/>
                <w:bCs/>
                <w:sz w:val="16"/>
                <w:szCs w:val="16"/>
              </w:rPr>
              <w:t>Дата регистрации</w:t>
            </w:r>
          </w:p>
        </w:tc>
        <w:tc>
          <w:tcPr>
            <w:tcW w:w="993" w:type="dxa"/>
          </w:tcPr>
          <w:p w:rsidR="00C41400" w:rsidRPr="00BD71E6" w:rsidRDefault="00C41400" w:rsidP="00C41400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BD71E6">
              <w:rPr>
                <w:rFonts w:eastAsiaTheme="minorEastAsia"/>
                <w:b/>
                <w:bCs/>
                <w:sz w:val="16"/>
                <w:szCs w:val="16"/>
              </w:rPr>
              <w:t>Дело №</w:t>
            </w:r>
          </w:p>
        </w:tc>
        <w:tc>
          <w:tcPr>
            <w:tcW w:w="992" w:type="dxa"/>
          </w:tcPr>
          <w:p w:rsidR="00C41400" w:rsidRPr="00BD71E6" w:rsidRDefault="00C41400" w:rsidP="00C41400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BD71E6">
              <w:rPr>
                <w:rFonts w:eastAsiaTheme="minorEastAsia"/>
                <w:b/>
                <w:bCs/>
                <w:sz w:val="16"/>
                <w:szCs w:val="16"/>
              </w:rPr>
              <w:t>Истец</w:t>
            </w:r>
          </w:p>
        </w:tc>
        <w:tc>
          <w:tcPr>
            <w:tcW w:w="992" w:type="dxa"/>
          </w:tcPr>
          <w:p w:rsidR="00C41400" w:rsidRPr="00BD71E6" w:rsidRDefault="00C41400" w:rsidP="00C41400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BD71E6">
              <w:rPr>
                <w:rFonts w:eastAsiaTheme="minorEastAsia"/>
                <w:b/>
                <w:bCs/>
                <w:sz w:val="16"/>
                <w:szCs w:val="16"/>
              </w:rPr>
              <w:t>Ответчик</w:t>
            </w:r>
          </w:p>
        </w:tc>
        <w:tc>
          <w:tcPr>
            <w:tcW w:w="1134" w:type="dxa"/>
          </w:tcPr>
          <w:p w:rsidR="00C41400" w:rsidRPr="00BD71E6" w:rsidRDefault="00C41400" w:rsidP="00C41400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BD71E6">
              <w:rPr>
                <w:rFonts w:eastAsiaTheme="minorEastAsia"/>
                <w:b/>
                <w:bCs/>
                <w:sz w:val="16"/>
                <w:szCs w:val="16"/>
              </w:rPr>
              <w:t>Судья</w:t>
            </w:r>
          </w:p>
        </w:tc>
        <w:tc>
          <w:tcPr>
            <w:tcW w:w="1701" w:type="dxa"/>
          </w:tcPr>
          <w:p w:rsidR="00C41400" w:rsidRPr="00BD71E6" w:rsidRDefault="00C41400" w:rsidP="00C41400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BD71E6">
              <w:rPr>
                <w:rFonts w:eastAsiaTheme="minorEastAsia"/>
                <w:b/>
                <w:bCs/>
                <w:sz w:val="16"/>
                <w:szCs w:val="16"/>
              </w:rPr>
              <w:t>Движение к делу</w:t>
            </w:r>
          </w:p>
        </w:tc>
        <w:tc>
          <w:tcPr>
            <w:tcW w:w="1418" w:type="dxa"/>
          </w:tcPr>
          <w:p w:rsidR="00C41400" w:rsidRPr="00BD71E6" w:rsidRDefault="00C41400" w:rsidP="00C41400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BD71E6">
              <w:rPr>
                <w:rFonts w:eastAsiaTheme="minorEastAsia"/>
                <w:b/>
                <w:bCs/>
                <w:sz w:val="16"/>
                <w:szCs w:val="16"/>
              </w:rPr>
              <w:t>Решения</w:t>
            </w:r>
          </w:p>
        </w:tc>
        <w:tc>
          <w:tcPr>
            <w:tcW w:w="2551" w:type="dxa"/>
          </w:tcPr>
          <w:p w:rsidR="00C41400" w:rsidRPr="00BD71E6" w:rsidRDefault="00C41400" w:rsidP="00C41400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BD71E6">
              <w:rPr>
                <w:rFonts w:eastAsiaTheme="minorEastAsia"/>
                <w:b/>
                <w:bCs/>
                <w:sz w:val="16"/>
                <w:szCs w:val="16"/>
              </w:rPr>
              <w:t>Взыскание по исп. листу в пользу:</w:t>
            </w:r>
          </w:p>
        </w:tc>
      </w:tr>
      <w:tr w:rsidR="001D61F7" w:rsidRPr="00BD71E6" w:rsidTr="001847F0">
        <w:tc>
          <w:tcPr>
            <w:tcW w:w="2462" w:type="dxa"/>
          </w:tcPr>
          <w:p w:rsidR="001D61F7" w:rsidRPr="003343C5" w:rsidRDefault="001D61F7" w:rsidP="001D61F7">
            <w:pPr>
              <w:ind w:left="728"/>
              <w:rPr>
                <w:b/>
                <w:bCs/>
                <w:sz w:val="16"/>
                <w:szCs w:val="16"/>
              </w:rPr>
            </w:pPr>
            <w:proofErr w:type="spellStart"/>
            <w:r w:rsidRPr="003343C5">
              <w:rPr>
                <w:b/>
                <w:bCs/>
                <w:sz w:val="16"/>
                <w:szCs w:val="16"/>
              </w:rPr>
              <w:t>Заяв-е</w:t>
            </w:r>
            <w:proofErr w:type="spellEnd"/>
            <w:r w:rsidRPr="003343C5">
              <w:rPr>
                <w:b/>
                <w:bCs/>
                <w:sz w:val="16"/>
                <w:szCs w:val="16"/>
              </w:rPr>
              <w:t xml:space="preserve"> от </w:t>
            </w:r>
            <w:r>
              <w:rPr>
                <w:b/>
                <w:bCs/>
                <w:sz w:val="16"/>
                <w:szCs w:val="16"/>
              </w:rPr>
              <w:t>11</w:t>
            </w:r>
            <w:r w:rsidRPr="003343C5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12</w:t>
            </w:r>
            <w:r w:rsidRPr="003343C5">
              <w:rPr>
                <w:b/>
                <w:bCs/>
                <w:sz w:val="16"/>
                <w:szCs w:val="16"/>
              </w:rPr>
              <w:t>.2017</w:t>
            </w:r>
          </w:p>
          <w:p w:rsidR="001D61F7" w:rsidRPr="003343C5" w:rsidRDefault="001D61F7" w:rsidP="001D61F7">
            <w:pPr>
              <w:ind w:left="728"/>
              <w:rPr>
                <w:b/>
                <w:bCs/>
                <w:sz w:val="16"/>
                <w:szCs w:val="16"/>
              </w:rPr>
            </w:pPr>
            <w:r w:rsidRPr="003343C5">
              <w:rPr>
                <w:b/>
                <w:bCs/>
                <w:sz w:val="16"/>
                <w:szCs w:val="16"/>
              </w:rPr>
              <w:t xml:space="preserve">О </w:t>
            </w:r>
            <w:r>
              <w:rPr>
                <w:b/>
                <w:bCs/>
                <w:sz w:val="16"/>
                <w:szCs w:val="16"/>
              </w:rPr>
              <w:t>взыскании задолженности по договору аренды земельного участка</w:t>
            </w:r>
          </w:p>
          <w:p w:rsidR="001D61F7" w:rsidRPr="003343C5" w:rsidRDefault="001D61F7" w:rsidP="001D61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1D61F7" w:rsidRPr="003343C5" w:rsidRDefault="001D61F7" w:rsidP="001D61F7">
            <w:pPr>
              <w:rPr>
                <w:b/>
                <w:bCs/>
                <w:sz w:val="16"/>
                <w:szCs w:val="16"/>
              </w:rPr>
            </w:pPr>
            <w:r w:rsidRPr="003343C5">
              <w:rPr>
                <w:b/>
                <w:bCs/>
                <w:sz w:val="16"/>
                <w:szCs w:val="16"/>
              </w:rPr>
              <w:t>А41-</w:t>
            </w:r>
            <w:r>
              <w:rPr>
                <w:b/>
                <w:bCs/>
                <w:sz w:val="16"/>
                <w:szCs w:val="16"/>
              </w:rPr>
              <w:t>102097/17</w:t>
            </w:r>
          </w:p>
        </w:tc>
        <w:tc>
          <w:tcPr>
            <w:tcW w:w="992" w:type="dxa"/>
          </w:tcPr>
          <w:p w:rsidR="001D61F7" w:rsidRPr="003343C5" w:rsidRDefault="001D61F7" w:rsidP="001D61F7">
            <w:pPr>
              <w:rPr>
                <w:b/>
                <w:bCs/>
                <w:sz w:val="16"/>
                <w:szCs w:val="16"/>
              </w:rPr>
            </w:pPr>
            <w:r w:rsidRPr="003343C5">
              <w:rPr>
                <w:b/>
                <w:bCs/>
                <w:sz w:val="16"/>
                <w:szCs w:val="16"/>
              </w:rPr>
              <w:t xml:space="preserve">КУИ </w:t>
            </w:r>
            <w:proofErr w:type="spellStart"/>
            <w:r w:rsidRPr="003343C5">
              <w:rPr>
                <w:b/>
                <w:bCs/>
                <w:sz w:val="16"/>
                <w:szCs w:val="16"/>
              </w:rPr>
              <w:t>Адм.Солнечногорского</w:t>
            </w:r>
            <w:proofErr w:type="spellEnd"/>
            <w:r w:rsidRPr="003343C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343C5">
              <w:rPr>
                <w:b/>
                <w:bCs/>
                <w:sz w:val="16"/>
                <w:szCs w:val="16"/>
              </w:rPr>
              <w:t>Муни-го</w:t>
            </w:r>
            <w:proofErr w:type="spellEnd"/>
            <w:r w:rsidRPr="003343C5">
              <w:rPr>
                <w:b/>
                <w:bCs/>
                <w:sz w:val="16"/>
                <w:szCs w:val="16"/>
              </w:rPr>
              <w:t xml:space="preserve"> р-на</w:t>
            </w:r>
          </w:p>
        </w:tc>
        <w:tc>
          <w:tcPr>
            <w:tcW w:w="992" w:type="dxa"/>
          </w:tcPr>
          <w:p w:rsidR="001D61F7" w:rsidRPr="003343C5" w:rsidRDefault="001D61F7" w:rsidP="001D61F7">
            <w:pPr>
              <w:rPr>
                <w:b/>
                <w:bCs/>
                <w:sz w:val="16"/>
                <w:szCs w:val="16"/>
              </w:rPr>
            </w:pPr>
            <w:r w:rsidRPr="003343C5">
              <w:rPr>
                <w:b/>
                <w:bCs/>
                <w:sz w:val="16"/>
                <w:szCs w:val="16"/>
              </w:rPr>
              <w:t>ПАО «Быт-Сервис</w:t>
            </w:r>
          </w:p>
          <w:p w:rsidR="001D61F7" w:rsidRPr="003343C5" w:rsidRDefault="001D61F7" w:rsidP="001D61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1F7" w:rsidRPr="003343C5" w:rsidRDefault="001D61F7" w:rsidP="001D61F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Кузьмина О.А.</w:t>
            </w:r>
          </w:p>
        </w:tc>
        <w:tc>
          <w:tcPr>
            <w:tcW w:w="1701" w:type="dxa"/>
          </w:tcPr>
          <w:p w:rsidR="001D61F7" w:rsidRPr="003343C5" w:rsidRDefault="001D61F7" w:rsidP="001D61F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Pr="003343C5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12.2017- заявление принято в порядке упрощенного производства</w:t>
            </w:r>
            <w:r w:rsidRPr="003343C5">
              <w:rPr>
                <w:b/>
                <w:bCs/>
                <w:sz w:val="16"/>
                <w:szCs w:val="16"/>
              </w:rPr>
              <w:t>:</w:t>
            </w:r>
          </w:p>
          <w:p w:rsidR="001D61F7" w:rsidRPr="003343C5" w:rsidRDefault="001D61F7" w:rsidP="001D61F7">
            <w:pPr>
              <w:rPr>
                <w:b/>
                <w:bCs/>
                <w:sz w:val="16"/>
                <w:szCs w:val="16"/>
              </w:rPr>
            </w:pPr>
            <w:r w:rsidRPr="003343C5">
              <w:rPr>
                <w:b/>
                <w:bCs/>
                <w:sz w:val="16"/>
                <w:szCs w:val="16"/>
              </w:rPr>
              <w:t xml:space="preserve">Следующее заседание назначено на </w:t>
            </w:r>
            <w:r>
              <w:rPr>
                <w:b/>
                <w:bCs/>
                <w:sz w:val="16"/>
                <w:szCs w:val="16"/>
              </w:rPr>
              <w:t>16</w:t>
            </w:r>
            <w:r w:rsidRPr="003343C5">
              <w:rPr>
                <w:b/>
                <w:bCs/>
                <w:sz w:val="16"/>
                <w:szCs w:val="16"/>
              </w:rPr>
              <w:t>.0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3343C5">
              <w:rPr>
                <w:b/>
                <w:bCs/>
                <w:sz w:val="16"/>
                <w:szCs w:val="16"/>
              </w:rPr>
              <w:t>.201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3343C5">
              <w:rPr>
                <w:b/>
                <w:bCs/>
                <w:sz w:val="16"/>
                <w:szCs w:val="16"/>
              </w:rPr>
              <w:t>,</w:t>
            </w:r>
          </w:p>
        </w:tc>
        <w:tc>
          <w:tcPr>
            <w:tcW w:w="1418" w:type="dxa"/>
          </w:tcPr>
          <w:p w:rsidR="001D61F7" w:rsidRPr="003343C5" w:rsidRDefault="001D61F7" w:rsidP="001D61F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  <w:r w:rsidRPr="003343C5">
              <w:rPr>
                <w:b/>
                <w:bCs/>
                <w:sz w:val="16"/>
                <w:szCs w:val="16"/>
              </w:rPr>
              <w:t>.0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3343C5">
              <w:rPr>
                <w:b/>
                <w:bCs/>
                <w:sz w:val="16"/>
                <w:szCs w:val="16"/>
              </w:rPr>
              <w:t>.1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3343C5">
              <w:rPr>
                <w:b/>
                <w:bCs/>
                <w:sz w:val="16"/>
                <w:szCs w:val="16"/>
              </w:rPr>
              <w:t xml:space="preserve"> –</w:t>
            </w:r>
            <w:r>
              <w:rPr>
                <w:b/>
                <w:bCs/>
                <w:sz w:val="16"/>
                <w:szCs w:val="16"/>
              </w:rPr>
              <w:t>иск удовлетворить полностью,  25.03.18 – получен исполнительный лист</w:t>
            </w:r>
          </w:p>
        </w:tc>
        <w:tc>
          <w:tcPr>
            <w:tcW w:w="2551" w:type="dxa"/>
          </w:tcPr>
          <w:p w:rsidR="001D61F7" w:rsidRPr="003343C5" w:rsidRDefault="001D61F7" w:rsidP="001D61F7">
            <w:pPr>
              <w:rPr>
                <w:b/>
                <w:bCs/>
                <w:sz w:val="16"/>
                <w:szCs w:val="16"/>
              </w:rPr>
            </w:pPr>
            <w:r w:rsidRPr="003343C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В пользу КУИ Администрация </w:t>
            </w:r>
            <w:proofErr w:type="spellStart"/>
            <w:r>
              <w:rPr>
                <w:b/>
                <w:bCs/>
                <w:sz w:val="16"/>
                <w:szCs w:val="16"/>
              </w:rPr>
              <w:t>солнечногорского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муниципального района 290101,52 </w:t>
            </w:r>
            <w:proofErr w:type="spellStart"/>
            <w:r>
              <w:rPr>
                <w:b/>
                <w:bCs/>
                <w:sz w:val="16"/>
                <w:szCs w:val="16"/>
              </w:rPr>
              <w:t>руб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– задолженность,  38162,82 </w:t>
            </w:r>
            <w:proofErr w:type="spellStart"/>
            <w:r>
              <w:rPr>
                <w:b/>
                <w:bCs/>
                <w:sz w:val="16"/>
                <w:szCs w:val="16"/>
              </w:rPr>
              <w:t>руб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- пени</w:t>
            </w:r>
          </w:p>
          <w:p w:rsidR="001D61F7" w:rsidRPr="003343C5" w:rsidRDefault="001D61F7" w:rsidP="001D61F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D61F7" w:rsidRPr="00BD71E6" w:rsidTr="001847F0">
        <w:tc>
          <w:tcPr>
            <w:tcW w:w="2462" w:type="dxa"/>
          </w:tcPr>
          <w:p w:rsidR="001D61F7" w:rsidRPr="00EB1696" w:rsidRDefault="001D61F7" w:rsidP="001D61F7">
            <w:pPr>
              <w:ind w:left="728"/>
              <w:rPr>
                <w:b/>
                <w:bCs/>
                <w:sz w:val="16"/>
                <w:szCs w:val="16"/>
              </w:rPr>
            </w:pPr>
            <w:proofErr w:type="spellStart"/>
            <w:r w:rsidRPr="00EB1696">
              <w:rPr>
                <w:b/>
                <w:bCs/>
                <w:sz w:val="16"/>
                <w:szCs w:val="16"/>
              </w:rPr>
              <w:t>Заяв-е</w:t>
            </w:r>
            <w:proofErr w:type="spellEnd"/>
            <w:r w:rsidRPr="00EB1696">
              <w:rPr>
                <w:b/>
                <w:bCs/>
                <w:sz w:val="16"/>
                <w:szCs w:val="16"/>
              </w:rPr>
              <w:t xml:space="preserve"> от 11.1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EB1696">
              <w:rPr>
                <w:b/>
                <w:bCs/>
                <w:sz w:val="16"/>
                <w:szCs w:val="16"/>
              </w:rPr>
              <w:t>.2017</w:t>
            </w:r>
          </w:p>
          <w:p w:rsidR="001D61F7" w:rsidRPr="00EB1696" w:rsidRDefault="001D61F7" w:rsidP="001D61F7">
            <w:pPr>
              <w:ind w:left="728"/>
              <w:rPr>
                <w:b/>
                <w:bCs/>
                <w:sz w:val="16"/>
                <w:szCs w:val="16"/>
              </w:rPr>
            </w:pPr>
            <w:r w:rsidRPr="00EB1696">
              <w:rPr>
                <w:b/>
                <w:bCs/>
                <w:sz w:val="16"/>
                <w:szCs w:val="16"/>
              </w:rPr>
              <w:t xml:space="preserve">О </w:t>
            </w:r>
            <w:r>
              <w:rPr>
                <w:b/>
                <w:bCs/>
                <w:sz w:val="16"/>
                <w:szCs w:val="16"/>
              </w:rPr>
              <w:t>взыскании задолженности по договору аренды земельного участка сумма 95 811,88</w:t>
            </w:r>
          </w:p>
        </w:tc>
        <w:tc>
          <w:tcPr>
            <w:tcW w:w="993" w:type="dxa"/>
          </w:tcPr>
          <w:p w:rsidR="001D61F7" w:rsidRPr="00EB1696" w:rsidRDefault="001D61F7" w:rsidP="001D61F7">
            <w:pPr>
              <w:rPr>
                <w:b/>
                <w:bCs/>
                <w:sz w:val="16"/>
                <w:szCs w:val="16"/>
              </w:rPr>
            </w:pPr>
            <w:r w:rsidRPr="00EB1696">
              <w:rPr>
                <w:b/>
                <w:bCs/>
                <w:sz w:val="16"/>
                <w:szCs w:val="16"/>
              </w:rPr>
              <w:t>А41-</w:t>
            </w:r>
            <w:r>
              <w:rPr>
                <w:b/>
                <w:bCs/>
                <w:sz w:val="16"/>
                <w:szCs w:val="16"/>
              </w:rPr>
              <w:t>29574/2018</w:t>
            </w:r>
          </w:p>
          <w:p w:rsidR="001D61F7" w:rsidRDefault="001D61F7" w:rsidP="001D61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D61F7" w:rsidRPr="00EB1696" w:rsidRDefault="001D61F7" w:rsidP="001D61F7">
            <w:pPr>
              <w:rPr>
                <w:b/>
                <w:bCs/>
                <w:sz w:val="16"/>
                <w:szCs w:val="16"/>
              </w:rPr>
            </w:pPr>
            <w:r w:rsidRPr="00EB1696">
              <w:rPr>
                <w:b/>
                <w:bCs/>
                <w:sz w:val="16"/>
                <w:szCs w:val="16"/>
              </w:rPr>
              <w:t>ПАО «Быт-Сервис</w:t>
            </w:r>
          </w:p>
          <w:p w:rsidR="001D61F7" w:rsidRDefault="001D61F7" w:rsidP="001D61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D61F7" w:rsidRPr="00EB1696" w:rsidRDefault="001D61F7" w:rsidP="001D61F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B1696">
              <w:rPr>
                <w:b/>
                <w:bCs/>
                <w:sz w:val="16"/>
                <w:szCs w:val="16"/>
              </w:rPr>
              <w:t>Адм.Солнечногорского</w:t>
            </w:r>
            <w:proofErr w:type="spellEnd"/>
            <w:r w:rsidRPr="00EB169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B1696">
              <w:rPr>
                <w:b/>
                <w:bCs/>
                <w:sz w:val="16"/>
                <w:szCs w:val="16"/>
              </w:rPr>
              <w:t>Муни-го</w:t>
            </w:r>
            <w:proofErr w:type="spellEnd"/>
            <w:r w:rsidRPr="00EB1696">
              <w:rPr>
                <w:b/>
                <w:bCs/>
                <w:sz w:val="16"/>
                <w:szCs w:val="16"/>
              </w:rPr>
              <w:t xml:space="preserve"> р-на</w:t>
            </w:r>
            <w:r>
              <w:rPr>
                <w:b/>
                <w:bCs/>
                <w:sz w:val="16"/>
                <w:szCs w:val="16"/>
              </w:rPr>
              <w:t xml:space="preserve"> МО</w:t>
            </w:r>
          </w:p>
        </w:tc>
        <w:tc>
          <w:tcPr>
            <w:tcW w:w="1134" w:type="dxa"/>
          </w:tcPr>
          <w:p w:rsidR="001D61F7" w:rsidRDefault="001D61F7" w:rsidP="001D61F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Солдатов Р.С.</w:t>
            </w:r>
          </w:p>
        </w:tc>
        <w:tc>
          <w:tcPr>
            <w:tcW w:w="1701" w:type="dxa"/>
          </w:tcPr>
          <w:p w:rsidR="001D61F7" w:rsidRDefault="001D61F7" w:rsidP="001D61F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  <w:r w:rsidRPr="00EB1696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04</w:t>
            </w:r>
            <w:r w:rsidRPr="00EB1696">
              <w:rPr>
                <w:b/>
                <w:bCs/>
                <w:sz w:val="16"/>
                <w:szCs w:val="16"/>
              </w:rPr>
              <w:t>.201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EB1696">
              <w:rPr>
                <w:b/>
                <w:bCs/>
                <w:sz w:val="16"/>
                <w:szCs w:val="16"/>
              </w:rPr>
              <w:t xml:space="preserve">- заявление принято </w:t>
            </w:r>
            <w:r>
              <w:rPr>
                <w:b/>
                <w:bCs/>
                <w:sz w:val="16"/>
                <w:szCs w:val="16"/>
              </w:rPr>
              <w:t>в порядке упрощённого производства;</w:t>
            </w:r>
          </w:p>
          <w:p w:rsidR="001D61F7" w:rsidRDefault="001D61F7" w:rsidP="001D61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1D61F7" w:rsidRPr="003343C5" w:rsidRDefault="001D61F7" w:rsidP="001D61F7">
            <w:pPr>
              <w:rPr>
                <w:b/>
                <w:bCs/>
                <w:sz w:val="16"/>
                <w:szCs w:val="16"/>
              </w:rPr>
            </w:pPr>
          </w:p>
          <w:p w:rsidR="001D61F7" w:rsidRPr="003343C5" w:rsidRDefault="001D61F7" w:rsidP="001D61F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19.06.18 г – иск удовлетворить полностью</w:t>
            </w:r>
          </w:p>
        </w:tc>
        <w:tc>
          <w:tcPr>
            <w:tcW w:w="2551" w:type="dxa"/>
          </w:tcPr>
          <w:p w:rsidR="001D61F7" w:rsidRPr="003343C5" w:rsidRDefault="001D61F7" w:rsidP="001D61F7">
            <w:pPr>
              <w:rPr>
                <w:b/>
                <w:bCs/>
                <w:sz w:val="16"/>
                <w:szCs w:val="16"/>
              </w:rPr>
            </w:pPr>
            <w:r w:rsidRPr="003343C5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41400" w:rsidRPr="00BD71E6" w:rsidTr="001847F0">
        <w:tc>
          <w:tcPr>
            <w:tcW w:w="2462" w:type="dxa"/>
          </w:tcPr>
          <w:p w:rsidR="00C41400" w:rsidRPr="00BD71E6" w:rsidRDefault="00C41400" w:rsidP="00C41400">
            <w:pPr>
              <w:ind w:left="586"/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C41400" w:rsidRPr="00BD71E6" w:rsidRDefault="00C41400" w:rsidP="00C41400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41400" w:rsidRPr="00BD71E6" w:rsidRDefault="00C41400" w:rsidP="00C41400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41400" w:rsidRPr="00BD71E6" w:rsidRDefault="00C41400" w:rsidP="00C41400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41400" w:rsidRPr="00BD71E6" w:rsidRDefault="00C41400" w:rsidP="00C41400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41400" w:rsidRPr="00BD71E6" w:rsidRDefault="00C41400" w:rsidP="00C41400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41400" w:rsidRPr="00BD71E6" w:rsidRDefault="00C41400" w:rsidP="00C41400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C41400" w:rsidRPr="00BD71E6" w:rsidRDefault="00C41400" w:rsidP="00C41400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</w:tr>
    </w:tbl>
    <w:p w:rsidR="00C41400" w:rsidRDefault="00C41400">
      <w:pPr>
        <w:ind w:left="200"/>
      </w:pPr>
      <w:bookmarkStart w:id="75" w:name="_GoBack"/>
      <w:bookmarkEnd w:id="75"/>
    </w:p>
    <w:p w:rsidR="00C41400" w:rsidRDefault="00C41400">
      <w:pPr>
        <w:ind w:left="200"/>
      </w:pPr>
    </w:p>
    <w:p w:rsidR="00243872" w:rsidRDefault="00243872">
      <w:pPr>
        <w:pStyle w:val="1"/>
      </w:pPr>
      <w:bookmarkStart w:id="76" w:name="_Toc486840131"/>
      <w:r>
        <w:t>Раздел VIII. Дополнительные сведения об эмитенте и о размещенных им эмиссионных ценных бумагах</w:t>
      </w:r>
      <w:bookmarkEnd w:id="76"/>
    </w:p>
    <w:p w:rsidR="00243872" w:rsidRDefault="00243872">
      <w:pPr>
        <w:pStyle w:val="2"/>
      </w:pPr>
      <w:bookmarkStart w:id="77" w:name="_Toc486840132"/>
      <w:r>
        <w:t>8.1. Дополнительные сведения об эмитенте</w:t>
      </w:r>
      <w:bookmarkEnd w:id="77"/>
    </w:p>
    <w:p w:rsidR="00243872" w:rsidRDefault="00243872">
      <w:pPr>
        <w:pStyle w:val="2"/>
      </w:pPr>
      <w:bookmarkStart w:id="78" w:name="_Toc486840133"/>
      <w:r>
        <w:t>8.1.1. Сведения о размере, структуре уставного капитала эмитента</w:t>
      </w:r>
      <w:bookmarkEnd w:id="78"/>
    </w:p>
    <w:p w:rsidR="00243872" w:rsidRDefault="00243872">
      <w:pPr>
        <w:ind w:left="200"/>
      </w:pPr>
      <w:r>
        <w:t>Размер уставного капитала эмитента на дату окончания отчетного квартала, руб.:</w:t>
      </w:r>
      <w:r>
        <w:rPr>
          <w:rStyle w:val="Subst"/>
          <w:bCs/>
          <w:iCs/>
        </w:rPr>
        <w:t xml:space="preserve"> 339 560</w:t>
      </w:r>
    </w:p>
    <w:p w:rsidR="00243872" w:rsidRDefault="00243872">
      <w:pPr>
        <w:pStyle w:val="SubHeading"/>
        <w:ind w:left="200"/>
      </w:pPr>
      <w:r>
        <w:t>Обыкновенные акции</w:t>
      </w:r>
    </w:p>
    <w:p w:rsidR="00243872" w:rsidRDefault="00243872">
      <w:pPr>
        <w:ind w:left="400"/>
      </w:pPr>
      <w:r>
        <w:t>Общая номинальная стоимость:</w:t>
      </w:r>
      <w:r>
        <w:rPr>
          <w:rStyle w:val="Subst"/>
          <w:bCs/>
          <w:iCs/>
        </w:rPr>
        <w:t xml:space="preserve"> 297 330</w:t>
      </w:r>
    </w:p>
    <w:p w:rsidR="00243872" w:rsidRDefault="00243872">
      <w:pPr>
        <w:ind w:left="400"/>
      </w:pPr>
      <w:r>
        <w:t>Размер доли в УК, %:</w:t>
      </w:r>
      <w:r>
        <w:rPr>
          <w:rStyle w:val="Subst"/>
          <w:bCs/>
          <w:iCs/>
        </w:rPr>
        <w:t xml:space="preserve"> 87.563317</w:t>
      </w:r>
    </w:p>
    <w:p w:rsidR="00243872" w:rsidRDefault="00243872">
      <w:pPr>
        <w:pStyle w:val="SubHeading"/>
        <w:ind w:left="200"/>
      </w:pPr>
      <w:r>
        <w:t>Привилегированные</w:t>
      </w:r>
    </w:p>
    <w:p w:rsidR="00243872" w:rsidRDefault="00243872">
      <w:pPr>
        <w:ind w:left="400"/>
      </w:pPr>
      <w:r>
        <w:t>Общая номинальная стоимость:</w:t>
      </w:r>
      <w:r>
        <w:rPr>
          <w:rStyle w:val="Subst"/>
          <w:bCs/>
          <w:iCs/>
        </w:rPr>
        <w:t xml:space="preserve"> 42 230</w:t>
      </w:r>
    </w:p>
    <w:p w:rsidR="00243872" w:rsidRDefault="00243872">
      <w:pPr>
        <w:ind w:left="400"/>
      </w:pPr>
      <w:r>
        <w:t>Размер доли в УК, %:</w:t>
      </w:r>
      <w:r>
        <w:rPr>
          <w:rStyle w:val="Subst"/>
          <w:bCs/>
          <w:iCs/>
        </w:rPr>
        <w:t xml:space="preserve"> 12.436683</w:t>
      </w:r>
    </w:p>
    <w:p w:rsidR="00D01A46" w:rsidRDefault="00243872" w:rsidP="00F459DA">
      <w:pPr>
        <w:ind w:left="200"/>
        <w:rPr>
          <w:rFonts w:ascii="Times New Roman,BoldItalic" w:hAnsi="Times New Roman,BoldItalic" w:cs="Times New Roman,BoldItalic"/>
          <w:b/>
          <w:bCs/>
          <w:i/>
          <w:iCs/>
          <w:sz w:val="22"/>
          <w:szCs w:val="22"/>
        </w:rPr>
      </w:pPr>
      <w:r>
        <w:t>Указывается информация о соответствии величины уставного капитала, приведенной в настоящем пункте, учр</w:t>
      </w:r>
      <w:r w:rsidR="00F459DA">
        <w:t>едительным документам эмитента:</w:t>
      </w:r>
      <w:r w:rsidR="00D01A46" w:rsidRPr="00D01A46">
        <w:rPr>
          <w:rFonts w:ascii="Times New Roman,BoldItalic" w:hAnsi="Times New Roman,BoldItalic" w:cs="Times New Roman,BoldItalic"/>
          <w:b/>
          <w:bCs/>
          <w:i/>
          <w:iCs/>
          <w:sz w:val="22"/>
          <w:szCs w:val="22"/>
        </w:rPr>
        <w:t xml:space="preserve"> </w:t>
      </w:r>
    </w:p>
    <w:p w:rsidR="00262231" w:rsidRPr="00F7347B" w:rsidRDefault="00E12AF3" w:rsidP="00262231">
      <w:pPr>
        <w:ind w:left="200"/>
        <w:rPr>
          <w:b/>
          <w:i/>
          <w:sz w:val="22"/>
          <w:szCs w:val="22"/>
        </w:rPr>
      </w:pPr>
      <w:bookmarkStart w:id="79" w:name="_Toc486840134"/>
      <w:r>
        <w:rPr>
          <w:b/>
          <w:i/>
          <w:sz w:val="22"/>
          <w:szCs w:val="22"/>
        </w:rPr>
        <w:t xml:space="preserve">величина Уставного капитала, приведенная </w:t>
      </w:r>
      <w:r w:rsidR="00262231" w:rsidRPr="00F7347B">
        <w:rPr>
          <w:b/>
          <w:i/>
          <w:sz w:val="22"/>
          <w:szCs w:val="22"/>
        </w:rPr>
        <w:t>в настоящем пункте</w:t>
      </w:r>
      <w:r>
        <w:rPr>
          <w:b/>
          <w:i/>
          <w:sz w:val="22"/>
          <w:szCs w:val="22"/>
        </w:rPr>
        <w:t>,</w:t>
      </w:r>
      <w:r w:rsidR="00262231" w:rsidRPr="00F7347B">
        <w:rPr>
          <w:b/>
          <w:i/>
          <w:sz w:val="22"/>
          <w:szCs w:val="22"/>
        </w:rPr>
        <w:t xml:space="preserve"> соотве</w:t>
      </w:r>
      <w:r>
        <w:rPr>
          <w:b/>
          <w:i/>
          <w:sz w:val="22"/>
          <w:szCs w:val="22"/>
        </w:rPr>
        <w:t>тствует учредительным документа</w:t>
      </w:r>
      <w:r w:rsidR="0043386F">
        <w:rPr>
          <w:b/>
          <w:i/>
          <w:sz w:val="22"/>
          <w:szCs w:val="22"/>
        </w:rPr>
        <w:t>м (Устава)</w:t>
      </w:r>
      <w:r>
        <w:rPr>
          <w:b/>
          <w:i/>
          <w:sz w:val="22"/>
          <w:szCs w:val="22"/>
        </w:rPr>
        <w:t xml:space="preserve"> эмитента</w:t>
      </w:r>
      <w:r w:rsidR="00262231" w:rsidRPr="00F7347B">
        <w:rPr>
          <w:b/>
          <w:i/>
          <w:sz w:val="22"/>
          <w:szCs w:val="22"/>
        </w:rPr>
        <w:t>.</w:t>
      </w:r>
    </w:p>
    <w:p w:rsidR="00243872" w:rsidRDefault="00243872">
      <w:pPr>
        <w:pStyle w:val="2"/>
      </w:pPr>
      <w:r>
        <w:t>8.1.2. Сведения об изменении размера уставного капитала эмитента</w:t>
      </w:r>
      <w:bookmarkEnd w:id="79"/>
    </w:p>
    <w:p w:rsidR="00243872" w:rsidRDefault="00243872">
      <w:pPr>
        <w:ind w:left="200"/>
      </w:pPr>
      <w:r>
        <w:rPr>
          <w:rStyle w:val="Subst"/>
          <w:bCs/>
          <w:iCs/>
        </w:rPr>
        <w:t>Изменений размера УК за данный период не было</w:t>
      </w:r>
    </w:p>
    <w:p w:rsidR="00243872" w:rsidRDefault="00243872">
      <w:pPr>
        <w:pStyle w:val="2"/>
      </w:pPr>
      <w:bookmarkStart w:id="80" w:name="_Toc486840135"/>
      <w:r>
        <w:t>8.1.3. Сведения о порядке созыва и проведения собрания (заседания) высшего органа управления эмитента</w:t>
      </w:r>
      <w:bookmarkEnd w:id="80"/>
    </w:p>
    <w:p w:rsidR="00243872" w:rsidRDefault="00243872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43872" w:rsidRDefault="00243872">
      <w:pPr>
        <w:pStyle w:val="2"/>
      </w:pPr>
      <w:bookmarkStart w:id="81" w:name="_Toc486840136"/>
      <w:r>
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  <w:bookmarkEnd w:id="81"/>
    </w:p>
    <w:p w:rsidR="00243872" w:rsidRDefault="00243872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43872" w:rsidRDefault="00243872">
      <w:pPr>
        <w:pStyle w:val="2"/>
      </w:pPr>
      <w:bookmarkStart w:id="82" w:name="_Toc486840137"/>
      <w:r>
        <w:t>8.1.5. Сведения о существенных сделках, совершенных эмитентом</w:t>
      </w:r>
      <w:bookmarkEnd w:id="82"/>
    </w:p>
    <w:p w:rsidR="00243872" w:rsidRDefault="00243872">
      <w:pPr>
        <w:ind w:left="200"/>
      </w:pPr>
      <w:r>
        <w:rPr>
          <w:rStyle w:val="Subst"/>
          <w:bCs/>
          <w:iCs/>
        </w:rPr>
        <w:t>Указанные сделки в течение данного периода не совершались</w:t>
      </w:r>
    </w:p>
    <w:p w:rsidR="00243872" w:rsidRDefault="00243872">
      <w:pPr>
        <w:pStyle w:val="2"/>
      </w:pPr>
      <w:bookmarkStart w:id="83" w:name="_Toc486840138"/>
      <w:r>
        <w:t>8.1.6. Сведения о кредитных рейтингах эмитента</w:t>
      </w:r>
      <w:bookmarkEnd w:id="83"/>
    </w:p>
    <w:p w:rsidR="00243872" w:rsidRDefault="00243872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43872" w:rsidRDefault="00243872">
      <w:pPr>
        <w:pStyle w:val="2"/>
      </w:pPr>
      <w:bookmarkStart w:id="84" w:name="_Toc486840139"/>
      <w:r>
        <w:lastRenderedPageBreak/>
        <w:t>8.2. Сведения о каждой категории (типе) акций эмитента</w:t>
      </w:r>
      <w:bookmarkEnd w:id="84"/>
    </w:p>
    <w:p w:rsidR="00243872" w:rsidRDefault="00243872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43872" w:rsidRDefault="00243872">
      <w:pPr>
        <w:pStyle w:val="2"/>
      </w:pPr>
      <w:bookmarkStart w:id="85" w:name="_Toc486840140"/>
      <w:r>
        <w:t>8.3. Сведения о предыдущих выпусках эмиссионных ценных бумаг эмитента, за исключением акций эмитента</w:t>
      </w:r>
      <w:bookmarkEnd w:id="85"/>
    </w:p>
    <w:p w:rsidR="00243872" w:rsidRDefault="00243872">
      <w:pPr>
        <w:pStyle w:val="2"/>
      </w:pPr>
      <w:bookmarkStart w:id="86" w:name="_Toc486840141"/>
      <w:r>
        <w:t>8.3.1. Сведения о выпусках, все ценные бумаги которых погашены</w:t>
      </w:r>
      <w:bookmarkEnd w:id="86"/>
    </w:p>
    <w:p w:rsidR="00243872" w:rsidRDefault="00243872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43872" w:rsidRDefault="00243872">
      <w:pPr>
        <w:pStyle w:val="2"/>
      </w:pPr>
      <w:bookmarkStart w:id="87" w:name="_Toc486840142"/>
      <w:r>
        <w:t>8.3.2. Сведения о выпусках, ценные бумаги которых не являются погашенными</w:t>
      </w:r>
      <w:bookmarkEnd w:id="87"/>
    </w:p>
    <w:p w:rsidR="00243872" w:rsidRDefault="00243872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43872" w:rsidRDefault="00243872">
      <w:pPr>
        <w:pStyle w:val="2"/>
      </w:pPr>
      <w:bookmarkStart w:id="88" w:name="_Toc486840143"/>
      <w: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bookmarkEnd w:id="88"/>
    </w:p>
    <w:p w:rsidR="00243872" w:rsidRDefault="00243872">
      <w:pPr>
        <w:ind w:left="200"/>
      </w:pPr>
      <w:r>
        <w:rPr>
          <w:rStyle w:val="Subst"/>
          <w:bCs/>
          <w:iCs/>
        </w:rPr>
        <w:t>Эмитент не регистрировал проспект облигаций с обеспечением, допуск к организованным торгам биржевых облигаций с обеспечением  не осуществлялся</w:t>
      </w:r>
    </w:p>
    <w:p w:rsidR="00243872" w:rsidRDefault="00243872">
      <w:pPr>
        <w:pStyle w:val="2"/>
      </w:pPr>
      <w:bookmarkStart w:id="89" w:name="_Toc486840144"/>
      <w:r>
        <w:t>8.4.1. Дополнительные сведения об ипотечном покрытии по облигациям эмитента с ипотечным покрытием</w:t>
      </w:r>
      <w:bookmarkEnd w:id="89"/>
    </w:p>
    <w:p w:rsidR="00243872" w:rsidRDefault="00243872">
      <w:pPr>
        <w:ind w:left="200"/>
      </w:pPr>
      <w:r>
        <w:rPr>
          <w:rStyle w:val="Subst"/>
          <w:bCs/>
          <w:iCs/>
        </w:rPr>
        <w:t>Эмитент не размещал облигации с ипотечным покрытием, обязательства по которым еще не исполнены</w:t>
      </w:r>
    </w:p>
    <w:p w:rsidR="00243872" w:rsidRDefault="00243872">
      <w:pPr>
        <w:pStyle w:val="2"/>
      </w:pPr>
      <w:bookmarkStart w:id="90" w:name="_Toc486840145"/>
      <w: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  <w:bookmarkEnd w:id="90"/>
    </w:p>
    <w:p w:rsidR="00243872" w:rsidRDefault="00243872">
      <w:pPr>
        <w:ind w:left="200"/>
      </w:pPr>
      <w:r>
        <w:rPr>
          <w:rStyle w:val="Subst"/>
          <w:bCs/>
          <w:iCs/>
        </w:rPr>
        <w:t>Эмитент не размещал облигации с залоговым обеспечением денежными требованиями, обязательства по которым еще не исполнены</w:t>
      </w:r>
    </w:p>
    <w:p w:rsidR="00243872" w:rsidRDefault="00243872">
      <w:pPr>
        <w:pStyle w:val="2"/>
      </w:pPr>
      <w:bookmarkStart w:id="91" w:name="_Toc486840146"/>
      <w:r>
        <w:t>8.5. Сведения об организациях, осуществляющих учет прав на эмиссионные ценные бумаги эмитента</w:t>
      </w:r>
      <w:bookmarkEnd w:id="91"/>
    </w:p>
    <w:p w:rsidR="00243872" w:rsidRDefault="00243872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43872" w:rsidRDefault="00243872">
      <w:pPr>
        <w:pStyle w:val="ThinDelim"/>
      </w:pPr>
    </w:p>
    <w:p w:rsidR="00243872" w:rsidRDefault="00243872">
      <w:pPr>
        <w:pStyle w:val="2"/>
      </w:pPr>
      <w:bookmarkStart w:id="92" w:name="_Toc486840147"/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bookmarkEnd w:id="92"/>
    </w:p>
    <w:p w:rsidR="00243872" w:rsidRDefault="00243872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43872" w:rsidRDefault="00243872">
      <w:pPr>
        <w:pStyle w:val="2"/>
      </w:pPr>
      <w:bookmarkStart w:id="93" w:name="_Toc486840148"/>
      <w:r>
        <w:t>8.7. Сведения об объявленных (начисленных) и (или) о выплаченных дивидендах по акциям эмитента, а также о доходах по облигациям эмитента</w:t>
      </w:r>
      <w:bookmarkEnd w:id="93"/>
    </w:p>
    <w:p w:rsidR="00243872" w:rsidRDefault="00243872">
      <w:pPr>
        <w:pStyle w:val="2"/>
      </w:pPr>
      <w:bookmarkStart w:id="94" w:name="_Toc486840149"/>
      <w:r>
        <w:t>8.7.1. Сведения об объявленных и выплаченных дивидендах по акциям эмитента</w:t>
      </w:r>
      <w:bookmarkEnd w:id="94"/>
    </w:p>
    <w:p w:rsidR="00243872" w:rsidRDefault="00243872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43872" w:rsidRDefault="00243872">
      <w:pPr>
        <w:pStyle w:val="2"/>
      </w:pPr>
      <w:bookmarkStart w:id="95" w:name="_Toc486840150"/>
      <w:r>
        <w:t>8.7.2. Сведения о начисленных и выплаченных доходах по облигациям эмитента</w:t>
      </w:r>
      <w:bookmarkEnd w:id="95"/>
    </w:p>
    <w:p w:rsidR="00243872" w:rsidRDefault="00243872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43872" w:rsidRDefault="00243872" w:rsidP="00F459DA">
      <w:pPr>
        <w:pStyle w:val="2"/>
      </w:pPr>
      <w:bookmarkStart w:id="96" w:name="_Toc486840151"/>
      <w:r>
        <w:t>8.8. Иные сведения</w:t>
      </w:r>
      <w:bookmarkEnd w:id="96"/>
    </w:p>
    <w:p w:rsidR="00243872" w:rsidRDefault="00243872">
      <w:pPr>
        <w:pStyle w:val="2"/>
      </w:pPr>
      <w:bookmarkStart w:id="97" w:name="_Toc486840152"/>
      <w:r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  <w:bookmarkEnd w:id="97"/>
    </w:p>
    <w:p w:rsidR="00243872" w:rsidRDefault="00243872">
      <w:pPr>
        <w:ind w:left="200"/>
      </w:pPr>
      <w:r>
        <w:rPr>
          <w:rStyle w:val="Subst"/>
          <w:bCs/>
          <w:iCs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</w:p>
    <w:sectPr w:rsidR="00243872" w:rsidSect="00B72C64">
      <w:footerReference w:type="default" r:id="rId8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7C9" w:rsidRDefault="00B337C9">
      <w:pPr>
        <w:spacing w:before="0" w:after="0"/>
      </w:pPr>
      <w:r>
        <w:separator/>
      </w:r>
    </w:p>
  </w:endnote>
  <w:endnote w:type="continuationSeparator" w:id="0">
    <w:p w:rsidR="00B337C9" w:rsidRDefault="00B337C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51" w:rsidRDefault="00617107">
    <w:pPr>
      <w:framePr w:wrap="auto" w:hAnchor="text" w:xAlign="right"/>
      <w:spacing w:before="0" w:after="0"/>
    </w:pPr>
    <w:r>
      <w:rPr>
        <w:noProof/>
      </w:rPr>
      <w:fldChar w:fldCharType="begin"/>
    </w:r>
    <w:r w:rsidR="001B3C51">
      <w:rPr>
        <w:noProof/>
      </w:rPr>
      <w:instrText>PAGE</w:instrText>
    </w:r>
    <w:r>
      <w:rPr>
        <w:noProof/>
      </w:rPr>
      <w:fldChar w:fldCharType="separate"/>
    </w:r>
    <w:r w:rsidR="00B7067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7C9" w:rsidRDefault="00B337C9">
      <w:pPr>
        <w:spacing w:before="0" w:after="0"/>
      </w:pPr>
      <w:r>
        <w:separator/>
      </w:r>
    </w:p>
  </w:footnote>
  <w:footnote w:type="continuationSeparator" w:id="0">
    <w:p w:rsidR="00B337C9" w:rsidRDefault="00B337C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20052"/>
    <w:multiLevelType w:val="hybridMultilevel"/>
    <w:tmpl w:val="F80A1BBA"/>
    <w:lvl w:ilvl="0" w:tplc="DEAADECC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1">
    <w:nsid w:val="691E6C24"/>
    <w:multiLevelType w:val="hybridMultilevel"/>
    <w:tmpl w:val="EEE6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8514B"/>
    <w:rsid w:val="00021C18"/>
    <w:rsid w:val="000469B3"/>
    <w:rsid w:val="00062193"/>
    <w:rsid w:val="00067852"/>
    <w:rsid w:val="000B250C"/>
    <w:rsid w:val="001151ED"/>
    <w:rsid w:val="001431FF"/>
    <w:rsid w:val="00175C0C"/>
    <w:rsid w:val="001847F0"/>
    <w:rsid w:val="00190A0D"/>
    <w:rsid w:val="001B3BC5"/>
    <w:rsid w:val="001B3C51"/>
    <w:rsid w:val="001B4D26"/>
    <w:rsid w:val="001D5579"/>
    <w:rsid w:val="001D61F7"/>
    <w:rsid w:val="0020069F"/>
    <w:rsid w:val="00243872"/>
    <w:rsid w:val="002440A8"/>
    <w:rsid w:val="00262231"/>
    <w:rsid w:val="00280270"/>
    <w:rsid w:val="002827E1"/>
    <w:rsid w:val="0029537F"/>
    <w:rsid w:val="002A720D"/>
    <w:rsid w:val="002C53AB"/>
    <w:rsid w:val="00387402"/>
    <w:rsid w:val="003E5398"/>
    <w:rsid w:val="00415582"/>
    <w:rsid w:val="0043386F"/>
    <w:rsid w:val="00480742"/>
    <w:rsid w:val="004A5741"/>
    <w:rsid w:val="004E314D"/>
    <w:rsid w:val="0054328A"/>
    <w:rsid w:val="005512AE"/>
    <w:rsid w:val="0060361C"/>
    <w:rsid w:val="00617107"/>
    <w:rsid w:val="00641CB4"/>
    <w:rsid w:val="0067397D"/>
    <w:rsid w:val="00693C40"/>
    <w:rsid w:val="006A4FEB"/>
    <w:rsid w:val="006C376B"/>
    <w:rsid w:val="007149B5"/>
    <w:rsid w:val="007A1342"/>
    <w:rsid w:val="007B621A"/>
    <w:rsid w:val="00862715"/>
    <w:rsid w:val="00922AD4"/>
    <w:rsid w:val="009C4B8A"/>
    <w:rsid w:val="009C6F16"/>
    <w:rsid w:val="009E2F1D"/>
    <w:rsid w:val="00A32B3E"/>
    <w:rsid w:val="00A37A32"/>
    <w:rsid w:val="00A37F0E"/>
    <w:rsid w:val="00A7642B"/>
    <w:rsid w:val="00AB004F"/>
    <w:rsid w:val="00B0366B"/>
    <w:rsid w:val="00B17D18"/>
    <w:rsid w:val="00B25785"/>
    <w:rsid w:val="00B337C9"/>
    <w:rsid w:val="00B50BB0"/>
    <w:rsid w:val="00B62630"/>
    <w:rsid w:val="00B62B02"/>
    <w:rsid w:val="00B70679"/>
    <w:rsid w:val="00B72C64"/>
    <w:rsid w:val="00BB5CA3"/>
    <w:rsid w:val="00BD71E6"/>
    <w:rsid w:val="00C41400"/>
    <w:rsid w:val="00C46869"/>
    <w:rsid w:val="00C92C30"/>
    <w:rsid w:val="00CA3B0E"/>
    <w:rsid w:val="00CC48D5"/>
    <w:rsid w:val="00CC6635"/>
    <w:rsid w:val="00CC71F2"/>
    <w:rsid w:val="00D01A46"/>
    <w:rsid w:val="00D4437D"/>
    <w:rsid w:val="00DA7375"/>
    <w:rsid w:val="00DE5449"/>
    <w:rsid w:val="00E12AF3"/>
    <w:rsid w:val="00E37B19"/>
    <w:rsid w:val="00E577AE"/>
    <w:rsid w:val="00EE45C4"/>
    <w:rsid w:val="00EF17CD"/>
    <w:rsid w:val="00F459DA"/>
    <w:rsid w:val="00F64BD9"/>
    <w:rsid w:val="00F7347B"/>
    <w:rsid w:val="00F8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64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72C64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72C64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72C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2C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rsid w:val="00B72C64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rsid w:val="00B72C64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B72C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rsid w:val="00B72C64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SubHeading1">
    <w:name w:val="Sub Heading1"/>
    <w:uiPriority w:val="99"/>
    <w:rsid w:val="00B72C64"/>
    <w:pPr>
      <w:widowControl w:val="0"/>
      <w:autoSpaceDE w:val="0"/>
      <w:autoSpaceDN w:val="0"/>
      <w:adjustRightInd w:val="0"/>
      <w:spacing w:before="80" w:after="20"/>
    </w:pPr>
    <w:rPr>
      <w:rFonts w:ascii="Times New Roman" w:hAnsi="Times New Roman"/>
    </w:rPr>
  </w:style>
  <w:style w:type="paragraph" w:customStyle="1" w:styleId="Headingbalance">
    <w:name w:val="Heading_balance"/>
    <w:uiPriority w:val="99"/>
    <w:rsid w:val="00B72C64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b/>
      <w:bCs/>
    </w:rPr>
  </w:style>
  <w:style w:type="paragraph" w:customStyle="1" w:styleId="SpacedNormal">
    <w:name w:val="Spaced Normal"/>
    <w:uiPriority w:val="99"/>
    <w:rsid w:val="00B72C64"/>
    <w:pPr>
      <w:widowControl w:val="0"/>
      <w:autoSpaceDE w:val="0"/>
      <w:autoSpaceDN w:val="0"/>
      <w:adjustRightInd w:val="0"/>
      <w:spacing w:before="120" w:after="40"/>
    </w:pPr>
    <w:rPr>
      <w:rFonts w:ascii="Times New Roman" w:hAnsi="Times New Roman"/>
    </w:rPr>
  </w:style>
  <w:style w:type="paragraph" w:customStyle="1" w:styleId="ThinDelim">
    <w:name w:val="Thin Delim"/>
    <w:uiPriority w:val="99"/>
    <w:rsid w:val="00B72C64"/>
    <w:pPr>
      <w:widowControl w:val="0"/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sid w:val="00B72C64"/>
    <w:rPr>
      <w:b/>
      <w:i/>
    </w:rPr>
  </w:style>
  <w:style w:type="paragraph" w:styleId="11">
    <w:name w:val="toc 1"/>
    <w:basedOn w:val="a"/>
    <w:next w:val="a"/>
    <w:autoRedefine/>
    <w:uiPriority w:val="39"/>
    <w:unhideWhenUsed/>
    <w:rsid w:val="00F459DA"/>
  </w:style>
  <w:style w:type="paragraph" w:styleId="21">
    <w:name w:val="toc 2"/>
    <w:basedOn w:val="a"/>
    <w:next w:val="a"/>
    <w:autoRedefine/>
    <w:uiPriority w:val="39"/>
    <w:unhideWhenUsed/>
    <w:rsid w:val="00F459DA"/>
    <w:pPr>
      <w:ind w:left="200"/>
    </w:pPr>
  </w:style>
  <w:style w:type="paragraph" w:styleId="a5">
    <w:name w:val="Balloon Text"/>
    <w:basedOn w:val="a"/>
    <w:link w:val="a6"/>
    <w:uiPriority w:val="99"/>
    <w:rsid w:val="00B17D1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B17D1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01A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76E58-C6A8-43F9-8516-A0814155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8264</Words>
  <Characters>47110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bro_eb</dc:creator>
  <cp:lastModifiedBy>user</cp:lastModifiedBy>
  <cp:revision>2</cp:revision>
  <cp:lastPrinted>2017-11-09T10:13:00Z</cp:lastPrinted>
  <dcterms:created xsi:type="dcterms:W3CDTF">2018-11-12T13:25:00Z</dcterms:created>
  <dcterms:modified xsi:type="dcterms:W3CDTF">2018-11-12T13:25:00Z</dcterms:modified>
</cp:coreProperties>
</file>