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1C10"/>
    <w:p w:rsidR="00000000" w:rsidRDefault="00741C10"/>
    <w:p w:rsidR="00000000" w:rsidRDefault="00741C10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741C10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Московское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производственное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объединение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вычислительной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техники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и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информатики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741C10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 00960-A</w:t>
      </w:r>
    </w:p>
    <w:p w:rsidR="00000000" w:rsidRDefault="00741C10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3 </w:t>
      </w:r>
      <w:r>
        <w:rPr>
          <w:b/>
          <w:bCs/>
          <w:sz w:val="32"/>
          <w:szCs w:val="32"/>
        </w:rPr>
        <w:t>кварта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2013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741C10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129515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Москва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ул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Академика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Королева</w:t>
      </w:r>
      <w:r>
        <w:rPr>
          <w:b/>
          <w:bCs/>
          <w:sz w:val="24"/>
          <w:szCs w:val="24"/>
        </w:rPr>
        <w:t xml:space="preserve"> 13 </w:t>
      </w:r>
      <w:r>
        <w:rPr>
          <w:b/>
          <w:bCs/>
          <w:sz w:val="24"/>
          <w:szCs w:val="24"/>
        </w:rPr>
        <w:t>стр</w:t>
      </w:r>
      <w:r>
        <w:rPr>
          <w:b/>
          <w:bCs/>
          <w:sz w:val="24"/>
          <w:szCs w:val="24"/>
        </w:rPr>
        <w:t>. 1</w:t>
      </w:r>
    </w:p>
    <w:p w:rsidR="00000000" w:rsidRDefault="00741C10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741C10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741C10">
            <w:pPr>
              <w:spacing w:before="120"/>
            </w:pPr>
          </w:p>
          <w:p w:rsidR="00000000" w:rsidRDefault="00741C10">
            <w:pPr>
              <w:spacing w:before="200"/>
            </w:pPr>
            <w:r>
              <w:t>Генераль</w:t>
            </w:r>
            <w:r>
              <w:t>ный</w:t>
            </w:r>
            <w:r>
              <w:t xml:space="preserve"> </w:t>
            </w:r>
            <w:r>
              <w:t>директор</w:t>
            </w:r>
          </w:p>
          <w:p w:rsidR="00000000" w:rsidRDefault="00741C10">
            <w:r>
              <w:t>Дата</w:t>
            </w:r>
            <w:r>
              <w:t xml:space="preserve">: 12 </w:t>
            </w:r>
            <w:r>
              <w:t>ноября</w:t>
            </w:r>
            <w:r>
              <w:t xml:space="preserve"> 2013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741C10"/>
          <w:p w:rsidR="00000000" w:rsidRDefault="00741C10">
            <w:pPr>
              <w:spacing w:before="200" w:after="200"/>
              <w:jc w:val="center"/>
            </w:pPr>
            <w:r>
              <w:t xml:space="preserve">____________ </w:t>
            </w:r>
            <w:r>
              <w:t>Н</w:t>
            </w:r>
            <w:r>
              <w:t>.</w:t>
            </w:r>
            <w:r>
              <w:t>Н</w:t>
            </w:r>
            <w:r>
              <w:t>.</w:t>
            </w:r>
            <w:r>
              <w:t>Максимов</w:t>
            </w:r>
            <w:r>
              <w:br/>
            </w:r>
            <w:r>
              <w:tab/>
            </w: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741C10">
            <w:pPr>
              <w:spacing w:before="120"/>
            </w:pPr>
          </w:p>
          <w:p w:rsidR="00000000" w:rsidRDefault="00741C10">
            <w:pPr>
              <w:spacing w:before="200"/>
            </w:pPr>
            <w:r>
              <w:t>Главный</w:t>
            </w:r>
            <w:r>
              <w:t xml:space="preserve"> </w:t>
            </w:r>
            <w:r>
              <w:t>бухгалтер</w:t>
            </w:r>
          </w:p>
          <w:p w:rsidR="00000000" w:rsidRDefault="00741C10">
            <w:r>
              <w:t>Дата</w:t>
            </w:r>
            <w:r>
              <w:t xml:space="preserve">: 12 </w:t>
            </w:r>
            <w:r>
              <w:t>ноября</w:t>
            </w:r>
            <w:r>
              <w:t xml:space="preserve"> 2013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41C10"/>
          <w:p w:rsidR="00000000" w:rsidRDefault="00741C10">
            <w:pPr>
              <w:spacing w:before="200" w:after="200"/>
              <w:jc w:val="center"/>
            </w:pPr>
            <w:r>
              <w:t xml:space="preserve">____________ </w:t>
            </w:r>
            <w:r>
              <w:t>О</w:t>
            </w:r>
            <w:r>
              <w:t>.</w:t>
            </w:r>
            <w:r>
              <w:t>Б</w:t>
            </w:r>
            <w:r>
              <w:t>.</w:t>
            </w:r>
            <w:r>
              <w:t>Андрушко</w:t>
            </w:r>
            <w:r>
              <w:br/>
            </w:r>
            <w:r>
              <w:tab/>
            </w:r>
            <w:r>
              <w:t>подпись</w:t>
            </w:r>
          </w:p>
        </w:tc>
      </w:tr>
    </w:tbl>
    <w:p w:rsidR="00000000" w:rsidRDefault="00741C10"/>
    <w:p w:rsidR="00000000" w:rsidRDefault="00741C10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spacing w:before="40"/>
            </w:pPr>
            <w:r>
              <w:t>Контактное</w:t>
            </w:r>
            <w:r>
              <w:t xml:space="preserve"> </w:t>
            </w:r>
            <w:r>
              <w:t>лицо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Семина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Елена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Валентиновна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Инженер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ПТО</w:t>
            </w:r>
          </w:p>
          <w:p w:rsidR="00000000" w:rsidRDefault="00741C10">
            <w:pPr>
              <w:spacing w:before="40"/>
            </w:pPr>
            <w:r>
              <w:t>Телефон</w:t>
            </w:r>
            <w:r>
              <w:t>:</w:t>
            </w:r>
            <w:r>
              <w:rPr>
                <w:b/>
                <w:bCs/>
              </w:rPr>
              <w:t xml:space="preserve"> (495) 602-1224</w:t>
            </w:r>
          </w:p>
          <w:p w:rsidR="00000000" w:rsidRDefault="00741C10">
            <w:pPr>
              <w:spacing w:before="40"/>
            </w:pPr>
            <w:r>
              <w:t>Факс</w:t>
            </w:r>
            <w:r>
              <w:t>:</w:t>
            </w:r>
            <w:r>
              <w:rPr>
                <w:b/>
                <w:bCs/>
              </w:rPr>
              <w:t xml:space="preserve"> (495) 602-1224</w:t>
            </w:r>
          </w:p>
          <w:p w:rsidR="00000000" w:rsidRDefault="00741C10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  <w:r>
              <w:t>:</w:t>
            </w:r>
            <w:r>
              <w:rPr>
                <w:b/>
                <w:bCs/>
              </w:rPr>
              <w:t xml:space="preserve"> mpovti@oaompovti.ru</w:t>
            </w:r>
          </w:p>
          <w:p w:rsidR="00000000" w:rsidRDefault="00741C10">
            <w:pPr>
              <w:spacing w:before="40"/>
              <w:rPr>
                <w:b/>
                <w:bCs/>
              </w:rPr>
            </w:pPr>
            <w:r>
              <w:t>Адрес</w:t>
            </w:r>
            <w:r>
              <w:t xml:space="preserve"> </w:t>
            </w:r>
            <w:r>
              <w:t>страницы</w:t>
            </w:r>
            <w:r>
              <w:t xml:space="preserve"> (</w:t>
            </w:r>
            <w:r>
              <w:t>страниц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раскрывается</w:t>
            </w:r>
            <w:r>
              <w:t xml:space="preserve"> </w:t>
            </w:r>
            <w:r>
              <w:t>информация</w:t>
            </w:r>
            <w:r>
              <w:t xml:space="preserve">, </w:t>
            </w:r>
            <w:r>
              <w:t>содержащаяся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ежеквартальном</w:t>
            </w:r>
            <w:r>
              <w:t xml:space="preserve"> </w:t>
            </w:r>
            <w:r>
              <w:t>отчете</w:t>
            </w:r>
            <w:r>
              <w:t>:</w:t>
            </w:r>
            <w:r>
              <w:rPr>
                <w:b/>
                <w:bCs/>
              </w:rPr>
              <w:t xml:space="preserve"> www.oaompovti.ru</w:t>
            </w:r>
          </w:p>
        </w:tc>
        <w:tc>
          <w:tcPr>
            <w:gridSpan w:val="0"/>
          </w:tcPr>
          <w:p w:rsidR="00000000" w:rsidRDefault="00741C10">
            <w:pPr>
              <w:spacing w:before="40"/>
            </w:pPr>
          </w:p>
        </w:tc>
      </w:tr>
    </w:tbl>
    <w:p w:rsidR="00000000" w:rsidRDefault="00741C10">
      <w:pPr>
        <w:pStyle w:val="Heading1"/>
      </w:pPr>
      <w:r>
        <w:br w:type="page"/>
      </w:r>
      <w:r>
        <w:lastRenderedPageBreak/>
        <w:t>Оглавление</w:t>
      </w:r>
    </w:p>
    <w:p w:rsidR="00000000" w:rsidRDefault="00741C10">
      <w:r>
        <w:fldChar w:fldCharType="begin"/>
      </w:r>
      <w:r>
        <w:instrText>TOC</w:instrText>
      </w:r>
      <w:r>
        <w:fldChar w:fldCharType="separate"/>
      </w:r>
      <w:r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</w:t>
      </w:r>
      <w:r>
        <w:t>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741C10">
      <w:r>
        <w:t xml:space="preserve">1.1. </w:t>
      </w:r>
      <w:r>
        <w:br/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41C10">
      <w:r>
        <w:t xml:space="preserve">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</w:t>
      </w:r>
      <w:r>
        <w:t>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741C10">
      <w:r>
        <w:t xml:space="preserve">1.3.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741C10">
      <w:r>
        <w:t xml:space="preserve">1.4.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741C10">
      <w:r>
        <w:t xml:space="preserve">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741C10">
      <w:r>
        <w:t xml:space="preserve">1.6.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741C10"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</w:t>
      </w:r>
      <w:r>
        <w:t>остоянии</w:t>
      </w:r>
      <w:r>
        <w:t xml:space="preserve"> </w:t>
      </w:r>
      <w:r>
        <w:t>эмитента</w:t>
      </w:r>
    </w:p>
    <w:p w:rsidR="00000000" w:rsidRDefault="00741C10">
      <w:r>
        <w:t xml:space="preserve">2.1. </w:t>
      </w:r>
      <w:r>
        <w:br/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41C10">
      <w:r>
        <w:t xml:space="preserve">2.3. </w:t>
      </w:r>
      <w:r>
        <w:br/>
      </w:r>
      <w:r>
        <w:t>Обязательства</w:t>
      </w:r>
      <w:r>
        <w:t xml:space="preserve"> </w:t>
      </w:r>
      <w:r>
        <w:t>эмитента</w:t>
      </w:r>
    </w:p>
    <w:p w:rsidR="00000000" w:rsidRDefault="00741C10">
      <w:r>
        <w:t xml:space="preserve">2.3.1. </w:t>
      </w:r>
      <w:r>
        <w:br/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741C10">
      <w:r>
        <w:t xml:space="preserve">2.3.2. </w:t>
      </w:r>
      <w:r>
        <w:br/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741C10">
      <w:r>
        <w:t xml:space="preserve">2.3.3. </w:t>
      </w:r>
      <w:r>
        <w:br/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</w:t>
      </w:r>
      <w:r>
        <w:t>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741C10">
      <w:r>
        <w:t xml:space="preserve">2.3.4. </w:t>
      </w:r>
      <w:r>
        <w:br/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741C10">
      <w:r>
        <w:t xml:space="preserve">2.4. </w:t>
      </w:r>
      <w:r>
        <w:br/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741C10"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741C10">
      <w:r>
        <w:t xml:space="preserve">3.1. </w:t>
      </w:r>
      <w:r>
        <w:br/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741C10">
      <w:r>
        <w:t xml:space="preserve">3.1.1.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741C10">
      <w:r>
        <w:t xml:space="preserve">3.1.2.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741C10">
      <w:r>
        <w:t xml:space="preserve">3.1.3.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741C10">
      <w:r>
        <w:t xml:space="preserve">3.1.4. </w:t>
      </w:r>
      <w:r>
        <w:br/>
      </w:r>
      <w:r>
        <w:t>Контактная</w:t>
      </w:r>
      <w:r>
        <w:t xml:space="preserve"> </w:t>
      </w:r>
      <w:r>
        <w:t>информация</w:t>
      </w:r>
    </w:p>
    <w:p w:rsidR="00000000" w:rsidRDefault="00741C10">
      <w:r>
        <w:t xml:space="preserve">3.1.5. </w:t>
      </w:r>
      <w:r>
        <w:br/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741C10">
      <w:r>
        <w:t xml:space="preserve">3.2.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</w:t>
      </w:r>
      <w:r>
        <w:t>льность</w:t>
      </w:r>
      <w:r>
        <w:t xml:space="preserve"> </w:t>
      </w:r>
      <w:r>
        <w:t>эмитента</w:t>
      </w:r>
    </w:p>
    <w:p w:rsidR="00000000" w:rsidRDefault="00741C10">
      <w:r>
        <w:t xml:space="preserve">3.2.1. </w:t>
      </w:r>
      <w:r>
        <w:br/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741C10">
      <w:r>
        <w:t xml:space="preserve">3.2.2.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741C10">
      <w:r>
        <w:t xml:space="preserve">3.2.3. </w:t>
      </w:r>
      <w:r>
        <w:br/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741C10">
      <w:r>
        <w:t xml:space="preserve">3.2.4. </w:t>
      </w:r>
      <w:r>
        <w:br/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741C10">
      <w:r>
        <w:t xml:space="preserve">3.2.5.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</w:t>
      </w:r>
      <w:r>
        <w:t>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741C10">
      <w:r>
        <w:lastRenderedPageBreak/>
        <w:t xml:space="preserve">3.2.6.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741C10">
      <w:r>
        <w:t xml:space="preserve">3.3. </w:t>
      </w:r>
      <w:r>
        <w:br/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41C10">
      <w:r>
        <w:t xml:space="preserve">3.4. </w:t>
      </w:r>
      <w:r>
        <w:br/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</w:t>
      </w:r>
      <w:r>
        <w:t>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741C10">
      <w:r>
        <w:t xml:space="preserve">3.5. </w:t>
      </w:r>
      <w:r>
        <w:br/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741C10">
      <w:r>
        <w:t xml:space="preserve">3.6. </w:t>
      </w:r>
      <w:r>
        <w:br/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741C10">
      <w:r>
        <w:t xml:space="preserve">3.6.1. </w:t>
      </w:r>
      <w:r>
        <w:br/>
      </w:r>
      <w:r>
        <w:t>Основные</w:t>
      </w:r>
      <w:r>
        <w:t xml:space="preserve"> </w:t>
      </w:r>
      <w:r>
        <w:t>средства</w:t>
      </w:r>
    </w:p>
    <w:p w:rsidR="00000000" w:rsidRDefault="00741C10"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41C10">
      <w:r>
        <w:t xml:space="preserve">4.1. </w:t>
      </w:r>
      <w:r>
        <w:br/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41C10">
      <w:r>
        <w:t xml:space="preserve">4.2. </w:t>
      </w:r>
      <w:r>
        <w:br/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</w:t>
      </w:r>
      <w:r>
        <w:t>ротных</w:t>
      </w:r>
      <w:r>
        <w:t xml:space="preserve"> </w:t>
      </w:r>
      <w:r>
        <w:t>средств</w:t>
      </w:r>
    </w:p>
    <w:p w:rsidR="00000000" w:rsidRDefault="00741C10">
      <w:r>
        <w:t xml:space="preserve">4.3. </w:t>
      </w:r>
      <w:r>
        <w:br/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741C10">
      <w:r>
        <w:t xml:space="preserve">4.4. </w:t>
      </w:r>
      <w:r>
        <w:br/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741C10">
      <w:r>
        <w:t xml:space="preserve">4.5.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741C10">
      <w:r>
        <w:t xml:space="preserve">4.6. </w:t>
      </w:r>
      <w:r>
        <w:br/>
      </w:r>
      <w:r>
        <w:t>Анализ</w:t>
      </w:r>
      <w:r>
        <w:t xml:space="preserve"> </w:t>
      </w:r>
      <w:r>
        <w:t>тенде</w:t>
      </w:r>
      <w:r>
        <w:t>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41C10"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</w:t>
      </w:r>
      <w:r>
        <w:t>ента</w:t>
      </w:r>
    </w:p>
    <w:p w:rsidR="00000000" w:rsidRDefault="00741C10">
      <w:r>
        <w:t xml:space="preserve">5.1.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41C10">
      <w:r>
        <w:t xml:space="preserve">5.2.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41C10">
      <w:r>
        <w:t xml:space="preserve">5.2.1. </w:t>
      </w:r>
      <w:r>
        <w:br/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741C10">
      <w:r>
        <w:t xml:space="preserve">5.2.2.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</w:t>
      </w:r>
      <w:r>
        <w:t>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741C10">
      <w:r>
        <w:t xml:space="preserve">5.2.3. </w:t>
      </w:r>
      <w:r>
        <w:br/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741C10">
      <w:r>
        <w:t xml:space="preserve">5.3.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41C10">
      <w:r>
        <w:t xml:space="preserve">5.4.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741C10">
      <w:r>
        <w:t xml:space="preserve">5.5.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741C10">
      <w:r>
        <w:t xml:space="preserve">5.6.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</w:t>
      </w:r>
      <w:r>
        <w:t>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741C10">
      <w:r>
        <w:t xml:space="preserve">5.7.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741C10">
      <w:r>
        <w:t xml:space="preserve">5.8.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741C10"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lastRenderedPageBreak/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741C10">
      <w:r>
        <w:t>6.1-</w:t>
      </w:r>
      <w:r>
        <w:t xml:space="preserve">6.2. </w:t>
      </w:r>
      <w:r>
        <w:br/>
      </w:r>
      <w:r>
        <w:t>Акционеры</w:t>
      </w:r>
    </w:p>
    <w:p w:rsidR="00000000" w:rsidRDefault="00741C10">
      <w:r>
        <w:t xml:space="preserve">6.1.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741C10">
      <w:r>
        <w:t xml:space="preserve">6.2.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</w:t>
      </w:r>
      <w:r>
        <w:t>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</w:t>
      </w:r>
      <w:r>
        <w:t>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41C10">
      <w:r>
        <w:t xml:space="preserve">6.3.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741C10">
      <w:r>
        <w:t xml:space="preserve">6.4.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</w:t>
      </w:r>
      <w:r>
        <w:t>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741C10">
      <w:r>
        <w:t xml:space="preserve">6.5.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</w:t>
      </w:r>
      <w:r>
        <w:t>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41C10">
      <w:r>
        <w:t xml:space="preserve">6.6.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741C10">
      <w:r>
        <w:t xml:space="preserve">6.7.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741C10"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</w:t>
      </w:r>
      <w:r>
        <w:t>формация</w:t>
      </w:r>
    </w:p>
    <w:p w:rsidR="00000000" w:rsidRDefault="00741C10">
      <w:r>
        <w:t xml:space="preserve">7.1. </w:t>
      </w:r>
      <w:r>
        <w:br/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741C10">
      <w:r>
        <w:t xml:space="preserve">7.2. </w:t>
      </w:r>
      <w:r>
        <w:br/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741C10">
      <w:r>
        <w:t xml:space="preserve">7.3. </w:t>
      </w:r>
      <w:r>
        <w:br/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741C10">
      <w:r>
        <w:t xml:space="preserve">7.4.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741C10">
      <w:r>
        <w:t xml:space="preserve">7.5.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741C10">
      <w:r>
        <w:t xml:space="preserve">7.6.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741C10">
      <w:r>
        <w:t>7.7.</w:t>
      </w:r>
      <w:r>
        <w:t xml:space="preserve">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41C10"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741C10">
      <w:r>
        <w:t xml:space="preserve">8.1. </w:t>
      </w:r>
      <w:r>
        <w:br/>
      </w:r>
      <w:r>
        <w:t>Доп</w:t>
      </w:r>
      <w:r>
        <w:t>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741C10">
      <w:r>
        <w:t xml:space="preserve">8.1.1.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741C10">
      <w:r>
        <w:t xml:space="preserve">8.1.2.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741C10">
      <w:r>
        <w:t xml:space="preserve">8.1.3.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</w:t>
      </w:r>
      <w:r>
        <w:t>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41C10">
      <w:r>
        <w:t xml:space="preserve">8.1.4.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</w:t>
      </w:r>
      <w:r>
        <w:t>венных</w:t>
      </w:r>
      <w:r>
        <w:t xml:space="preserve"> </w:t>
      </w:r>
      <w:r>
        <w:t>акций</w:t>
      </w:r>
    </w:p>
    <w:p w:rsidR="00000000" w:rsidRDefault="00741C10">
      <w:r>
        <w:t xml:space="preserve">8.1.5.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741C10">
      <w:r>
        <w:t xml:space="preserve">8.1.6.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741C10">
      <w:r>
        <w:t xml:space="preserve">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741C10">
      <w:r>
        <w:lastRenderedPageBreak/>
        <w:t xml:space="preserve">8.3.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</w:t>
      </w:r>
      <w:r>
        <w:t>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741C10">
      <w:r>
        <w:t xml:space="preserve">8.3.1.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741C10">
      <w:r>
        <w:t xml:space="preserve">8.3.2.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741C10">
      <w:r>
        <w:t xml:space="preserve">8.4.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</w:t>
      </w:r>
      <w:r>
        <w:t>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741C10">
      <w:r>
        <w:t xml:space="preserve">8.4.1. </w:t>
      </w:r>
      <w:r>
        <w:br/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741C10">
      <w:r>
        <w:t xml:space="preserve">8.5.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741C10">
      <w:r>
        <w:t xml:space="preserve">8.6.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741C10">
      <w:r>
        <w:t xml:space="preserve">8.7. </w:t>
      </w:r>
      <w:r>
        <w:br/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</w:t>
      </w:r>
      <w:r>
        <w:t>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741C10">
      <w:r>
        <w:t xml:space="preserve">8.8.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741C10">
      <w:r>
        <w:t xml:space="preserve">8.8.1.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</w:t>
      </w:r>
      <w:r>
        <w:t>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741C10">
      <w:r>
        <w:t xml:space="preserve">8.8.2.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741C10">
      <w:r>
        <w:t xml:space="preserve">8.9. </w:t>
      </w:r>
      <w:r>
        <w:br/>
      </w:r>
      <w:r>
        <w:t>Иные</w:t>
      </w:r>
      <w:r>
        <w:t xml:space="preserve"> </w:t>
      </w:r>
      <w:r>
        <w:t>сведения</w:t>
      </w:r>
    </w:p>
    <w:p w:rsidR="00000000" w:rsidRDefault="00741C10">
      <w:r>
        <w:t xml:space="preserve">8.10.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</w:t>
      </w:r>
      <w:r>
        <w:t>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741C10">
      <w:pPr>
        <w:pStyle w:val="Heading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741C10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741C10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осуществлена</w:t>
      </w:r>
      <w:r>
        <w:rPr>
          <w:rStyle w:val="Subst"/>
        </w:rPr>
        <w:t xml:space="preserve"> </w:t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проспекта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</w:p>
    <w:p w:rsidR="00000000" w:rsidRDefault="00741C10">
      <w:pPr>
        <w:ind w:left="200"/>
      </w:pPr>
      <w:r>
        <w:rPr>
          <w:rStyle w:val="Subst"/>
        </w:rPr>
        <w:t>Государст</w:t>
      </w:r>
      <w:r>
        <w:rPr>
          <w:rStyle w:val="Subst"/>
        </w:rPr>
        <w:t>венная</w:t>
      </w:r>
      <w:r>
        <w:rPr>
          <w:rStyle w:val="Subst"/>
        </w:rPr>
        <w:t xml:space="preserve"> </w:t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(</w:t>
      </w:r>
      <w:r>
        <w:rPr>
          <w:rStyle w:val="Subst"/>
        </w:rPr>
        <w:t>дополнительного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)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сопровождалась</w:t>
      </w:r>
      <w:r>
        <w:rPr>
          <w:rStyle w:val="Subst"/>
        </w:rPr>
        <w:t xml:space="preserve"> </w:t>
      </w:r>
      <w:r>
        <w:rPr>
          <w:rStyle w:val="Subst"/>
        </w:rPr>
        <w:t>регистрацией</w:t>
      </w:r>
      <w:r>
        <w:rPr>
          <w:rStyle w:val="Subst"/>
        </w:rPr>
        <w:t xml:space="preserve"> </w:t>
      </w:r>
      <w:r>
        <w:rPr>
          <w:rStyle w:val="Subst"/>
        </w:rPr>
        <w:t>проспекта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осуществлялось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открытой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закрытой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 </w:t>
      </w:r>
      <w:r>
        <w:rPr>
          <w:rStyle w:val="Subst"/>
        </w:rPr>
        <w:t>среди</w:t>
      </w:r>
      <w:r>
        <w:rPr>
          <w:rStyle w:val="Subst"/>
        </w:rPr>
        <w:t xml:space="preserve"> </w:t>
      </w:r>
      <w:r>
        <w:rPr>
          <w:rStyle w:val="Subst"/>
        </w:rPr>
        <w:t>круга</w:t>
      </w:r>
      <w:r>
        <w:rPr>
          <w:rStyle w:val="Subst"/>
        </w:rPr>
        <w:t xml:space="preserve"> </w:t>
      </w:r>
      <w:r>
        <w:rPr>
          <w:rStyle w:val="Subst"/>
        </w:rPr>
        <w:t>ли</w:t>
      </w:r>
      <w:r>
        <w:rPr>
          <w:rStyle w:val="Subst"/>
        </w:rPr>
        <w:t>ц</w:t>
      </w:r>
      <w:r>
        <w:rPr>
          <w:rStyle w:val="Subst"/>
        </w:rPr>
        <w:t xml:space="preserve">,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превышало</w:t>
      </w:r>
      <w:r>
        <w:rPr>
          <w:rStyle w:val="Subst"/>
        </w:rPr>
        <w:t xml:space="preserve"> 500</w:t>
      </w:r>
    </w:p>
    <w:p w:rsidR="00000000" w:rsidRDefault="00741C10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созданным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 </w:t>
      </w:r>
      <w:r>
        <w:rPr>
          <w:rStyle w:val="Subst"/>
        </w:rPr>
        <w:t>государственных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муниципальных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(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),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планом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являвшимся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утверждения</w:t>
      </w:r>
      <w:r>
        <w:rPr>
          <w:rStyle w:val="Subst"/>
        </w:rPr>
        <w:t xml:space="preserve"> </w:t>
      </w:r>
      <w:r>
        <w:rPr>
          <w:rStyle w:val="Subst"/>
        </w:rPr>
        <w:t>проспектом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предусмотрена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отчуждения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500 </w:t>
      </w:r>
      <w:r>
        <w:rPr>
          <w:rStyle w:val="Subst"/>
        </w:rPr>
        <w:t>приобретателям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неограниченному</w:t>
      </w:r>
      <w:r>
        <w:rPr>
          <w:rStyle w:val="Subst"/>
        </w:rPr>
        <w:t xml:space="preserve"> </w:t>
      </w:r>
      <w:r>
        <w:rPr>
          <w:rStyle w:val="Subst"/>
        </w:rPr>
        <w:t>кругу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</w:p>
    <w:p w:rsidR="00000000" w:rsidRDefault="00741C10">
      <w:pPr>
        <w:ind w:left="200"/>
      </w:pPr>
    </w:p>
    <w:p w:rsidR="00000000" w:rsidRDefault="00741C10">
      <w:pPr>
        <w:ind w:left="200"/>
      </w:pPr>
    </w:p>
    <w:p w:rsidR="00000000" w:rsidRDefault="00741C10">
      <w:pPr>
        <w:pStyle w:val="ThinDelim"/>
      </w:pPr>
    </w:p>
    <w:p w:rsidR="00000000" w:rsidRDefault="00741C10">
      <w:pPr>
        <w:pStyle w:val="ThinDelim"/>
      </w:pPr>
    </w:p>
    <w:p w:rsidR="00000000" w:rsidRDefault="00741C10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</w:t>
      </w:r>
      <w:r>
        <w:t>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вероятности</w:t>
      </w:r>
      <w:r>
        <w:t xml:space="preserve"> </w:t>
      </w:r>
      <w:r>
        <w:t>наступлени</w:t>
      </w:r>
      <w:r>
        <w:t>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прогнозируемых</w:t>
      </w:r>
      <w:r>
        <w:t xml:space="preserve"> </w:t>
      </w:r>
      <w:r>
        <w:t>результа</w:t>
      </w:r>
      <w:r>
        <w:t>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741C10">
      <w:pPr>
        <w:pStyle w:val="Heading1"/>
      </w:pPr>
      <w:r>
        <w:br w:type="page"/>
      </w:r>
      <w:r>
        <w:lastRenderedPageBreak/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741C10">
      <w:pPr>
        <w:pStyle w:val="Heading2"/>
      </w:pPr>
      <w:r>
        <w:t xml:space="preserve">1.1. </w:t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41C1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Воронков</w:t>
            </w:r>
            <w:r>
              <w:t xml:space="preserve"> </w:t>
            </w:r>
            <w:r>
              <w:t>Игорь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198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Бородин</w:t>
            </w:r>
            <w:r>
              <w:t xml:space="preserve"> </w:t>
            </w:r>
            <w:r>
              <w:t>Владимир</w:t>
            </w:r>
            <w:r>
              <w:t xml:space="preserve"> </w:t>
            </w:r>
            <w:r>
              <w:t>Иванович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1947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Зайцев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Николаевич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1958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Зиноватная</w:t>
            </w:r>
            <w:r>
              <w:t xml:space="preserve"> </w:t>
            </w:r>
            <w:r>
              <w:t>Валентина</w:t>
            </w:r>
            <w:r>
              <w:t xml:space="preserve"> </w:t>
            </w:r>
            <w:r>
              <w:t>Александровна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1947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Кобалия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Доментиевич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1945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Косякин</w:t>
            </w:r>
            <w:r>
              <w:t xml:space="preserve"> </w:t>
            </w:r>
            <w:r>
              <w:t>Геннадий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1962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Максимов</w:t>
            </w:r>
            <w:r>
              <w:t xml:space="preserve"> </w:t>
            </w:r>
            <w:r>
              <w:t>Николай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1942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Крякин</w:t>
            </w:r>
            <w:r>
              <w:t xml:space="preserve"> </w:t>
            </w:r>
            <w:r>
              <w:t>Виталий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1953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Попель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1965</w:t>
            </w:r>
          </w:p>
        </w:tc>
      </w:tr>
    </w:tbl>
    <w:p w:rsidR="00000000" w:rsidRDefault="00741C10"/>
    <w:p w:rsidR="00000000" w:rsidRDefault="00741C1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эмитента</w:t>
      </w:r>
    </w:p>
    <w:p w:rsidR="00000000" w:rsidRDefault="00741C10">
      <w:pPr>
        <w:ind w:left="400"/>
      </w:pPr>
    </w:p>
    <w:p w:rsidR="00000000" w:rsidRDefault="00741C10">
      <w:pPr>
        <w:ind w:left="400"/>
      </w:pP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Максимов</w:t>
            </w:r>
            <w:r>
              <w:t xml:space="preserve"> </w:t>
            </w:r>
            <w:r>
              <w:t>Николай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1942</w:t>
            </w:r>
          </w:p>
        </w:tc>
      </w:tr>
    </w:tbl>
    <w:p w:rsidR="00000000" w:rsidRDefault="00741C10"/>
    <w:p w:rsidR="00000000" w:rsidRDefault="00741C1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741C1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741C10">
      <w:pPr>
        <w:pStyle w:val="Heading2"/>
      </w:pPr>
      <w:r>
        <w:t xml:space="preserve">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41C10">
      <w:pPr>
        <w:pStyle w:val="Heading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41C10">
      <w:pPr>
        <w:pStyle w:val="Heading2"/>
      </w:pPr>
      <w:r>
        <w:t xml:space="preserve">1.4.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41C10">
      <w:pPr>
        <w:pStyle w:val="Heading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741C10">
      <w:pPr>
        <w:pStyle w:val="Heading2"/>
      </w:pPr>
      <w:r>
        <w:t xml:space="preserve">1.6.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741C10">
      <w:pPr>
        <w:ind w:left="200"/>
        <w:rPr>
          <w:rStyle w:val="Subst"/>
        </w:rPr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подписей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61EBF" w:rsidRDefault="00061EBF">
      <w:pPr>
        <w:ind w:left="200"/>
        <w:rPr>
          <w:rStyle w:val="Subst"/>
        </w:rPr>
      </w:pPr>
    </w:p>
    <w:p w:rsidR="00061EBF" w:rsidRDefault="00061EBF">
      <w:pPr>
        <w:ind w:left="200"/>
        <w:rPr>
          <w:rStyle w:val="Subst"/>
        </w:rPr>
      </w:pPr>
    </w:p>
    <w:p w:rsidR="00061EBF" w:rsidRDefault="00061EBF">
      <w:pPr>
        <w:ind w:left="200"/>
      </w:pPr>
    </w:p>
    <w:p w:rsidR="00000000" w:rsidRDefault="00741C10">
      <w:pPr>
        <w:pStyle w:val="Heading1"/>
      </w:pPr>
      <w:r>
        <w:lastRenderedPageBreak/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741C10">
      <w:pPr>
        <w:pStyle w:val="Heading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41C10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финансово</w:t>
      </w:r>
      <w:r>
        <w:t>-</w:t>
      </w:r>
      <w:r>
        <w:t>экономическую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741C10">
      <w:pPr>
        <w:ind w:left="400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</w:t>
      </w:r>
      <w:r>
        <w:t>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741C10">
      <w:pPr>
        <w:ind w:left="400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расчета</w:t>
      </w:r>
      <w:r>
        <w:t xml:space="preserve"> </w:t>
      </w:r>
      <w:r>
        <w:t>показателя</w:t>
      </w:r>
      <w:r>
        <w:t xml:space="preserve"> </w:t>
      </w:r>
      <w:r>
        <w:t>производительности</w:t>
      </w:r>
      <w:r>
        <w:t xml:space="preserve"> </w:t>
      </w:r>
      <w:r>
        <w:t>труда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./</w:t>
      </w:r>
      <w:r>
        <w:rPr>
          <w:rStyle w:val="Subst"/>
        </w:rPr>
        <w:t>чел</w:t>
      </w:r>
      <w:r>
        <w:rPr>
          <w:rStyle w:val="Subst"/>
        </w:rPr>
        <w:t>.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 xml:space="preserve">2012, 9 </w:t>
            </w:r>
            <w:r>
              <w:t>мес</w:t>
            </w:r>
            <w:r>
              <w:t>.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 xml:space="preserve">2013, 9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Производительность</w:t>
            </w:r>
            <w:r>
              <w:t xml:space="preserve"> </w:t>
            </w:r>
            <w:r>
              <w:t>труда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437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546.3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Отношение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капит</w:t>
            </w:r>
            <w:r>
              <w:t>алу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10.9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12.4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Отношение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долгосрочной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сумме</w:t>
            </w:r>
            <w:r>
              <w:t xml:space="preserve"> </w:t>
            </w:r>
            <w:r>
              <w:t>долгосрочной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собственного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Степень</w:t>
            </w:r>
            <w:r>
              <w:t xml:space="preserve"> </w:t>
            </w:r>
            <w:r>
              <w:t>покрытия</w:t>
            </w:r>
            <w:r>
              <w:t xml:space="preserve"> </w:t>
            </w:r>
            <w:r>
              <w:t>долгов</w:t>
            </w:r>
            <w:r>
              <w:t xml:space="preserve"> </w:t>
            </w:r>
            <w:r>
              <w:t>текущими</w:t>
            </w:r>
            <w:r>
              <w:t xml:space="preserve"> </w:t>
            </w:r>
            <w:r>
              <w:t>доходами</w:t>
            </w:r>
            <w:r>
              <w:t xml:space="preserve"> (</w:t>
            </w:r>
            <w:r>
              <w:t>прибылью</w:t>
            </w:r>
            <w:r>
              <w:t>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68.5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36.9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Уровень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задолженности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0</w:t>
            </w:r>
          </w:p>
        </w:tc>
      </w:tr>
    </w:tbl>
    <w:p w:rsidR="00000000" w:rsidRDefault="00741C10"/>
    <w:p w:rsidR="00000000" w:rsidRDefault="00741C10">
      <w:pPr>
        <w:pStyle w:val="ThinDelim"/>
      </w:pPr>
    </w:p>
    <w:p w:rsidR="00000000" w:rsidRDefault="00741C10">
      <w:pPr>
        <w:pStyle w:val="ThinDelim"/>
      </w:pPr>
    </w:p>
    <w:p w:rsidR="00000000" w:rsidRDefault="00741C10">
      <w:pPr>
        <w:ind w:left="200"/>
      </w:pPr>
      <w:r>
        <w:t>Анализ</w:t>
      </w:r>
      <w:r>
        <w:t xml:space="preserve"> </w:t>
      </w:r>
      <w:r>
        <w:t>финансово</w:t>
      </w:r>
      <w:r>
        <w:t>-</w:t>
      </w:r>
      <w:r>
        <w:t>эконо</w:t>
      </w:r>
      <w:r>
        <w:t>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экономического</w:t>
      </w:r>
      <w:r>
        <w:t xml:space="preserve"> </w:t>
      </w:r>
      <w:r>
        <w:t>анализа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>:</w:t>
      </w:r>
      <w:r>
        <w:br/>
      </w:r>
    </w:p>
    <w:p w:rsidR="00000000" w:rsidRDefault="00741C10">
      <w:pPr>
        <w:pStyle w:val="Heading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741C10">
      <w:pPr>
        <w:pStyle w:val="Heading2"/>
      </w:pPr>
      <w:r>
        <w:t xml:space="preserve">2.3. </w:t>
      </w:r>
      <w:r>
        <w:t>Обязат</w:t>
      </w:r>
      <w:r>
        <w:t>ельства</w:t>
      </w:r>
      <w:r>
        <w:t xml:space="preserve"> </w:t>
      </w:r>
      <w:r>
        <w:t>эмитента</w:t>
      </w:r>
    </w:p>
    <w:p w:rsidR="00000000" w:rsidRDefault="00741C10">
      <w:pPr>
        <w:pStyle w:val="Heading2"/>
      </w:pPr>
      <w:r>
        <w:t xml:space="preserve">2.3.1. </w:t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741C10">
      <w:pPr>
        <w:pStyle w:val="SubHeading"/>
        <w:ind w:left="200"/>
      </w:pPr>
      <w:r>
        <w:t>За</w:t>
      </w:r>
      <w:r>
        <w:t xml:space="preserve"> 9 </w:t>
      </w:r>
      <w:r>
        <w:t>мес</w:t>
      </w:r>
      <w:r>
        <w:t xml:space="preserve">. 2013 </w:t>
      </w:r>
      <w:r>
        <w:t>г</w:t>
      </w:r>
      <w:r>
        <w:t>.</w:t>
      </w:r>
    </w:p>
    <w:p w:rsidR="00000000" w:rsidRDefault="00741C10">
      <w:pPr>
        <w:ind w:left="400"/>
      </w:pPr>
      <w:r>
        <w:t>Структура</w:t>
      </w:r>
      <w:r>
        <w:t xml:space="preserve"> </w:t>
      </w:r>
      <w:r>
        <w:t>заемных</w:t>
      </w:r>
      <w:r>
        <w:t xml:space="preserve"> </w:t>
      </w:r>
      <w:r>
        <w:t>средств</w:t>
      </w:r>
    </w:p>
    <w:p w:rsidR="00000000" w:rsidRDefault="00741C10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Долгосрочные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зай</w:t>
            </w:r>
            <w:r>
              <w:t>мы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облигационные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Краткосрочные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займы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облигационные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заемным</w:t>
            </w:r>
            <w:r>
              <w:t xml:space="preserve"> </w:t>
            </w:r>
            <w:r>
              <w:t>средствам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</w:t>
            </w:r>
            <w:r>
              <w:t>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lastRenderedPageBreak/>
              <w:t xml:space="preserve">  </w:t>
            </w:r>
            <w:r>
              <w:t>по</w:t>
            </w:r>
            <w:r>
              <w:t xml:space="preserve"> </w:t>
            </w:r>
            <w:r>
              <w:t>кредитам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по</w:t>
            </w:r>
            <w:r>
              <w:t xml:space="preserve"> </w:t>
            </w:r>
            <w:r>
              <w:t>займам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по</w:t>
            </w:r>
            <w:r>
              <w:t xml:space="preserve"> </w:t>
            </w:r>
            <w:r>
              <w:t>облигационным</w:t>
            </w:r>
            <w:r>
              <w:t xml:space="preserve"> </w:t>
            </w:r>
            <w:r>
              <w:t>займам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/>
        </w:tc>
      </w:tr>
    </w:tbl>
    <w:p w:rsidR="00000000" w:rsidRDefault="00741C10"/>
    <w:p w:rsidR="00000000" w:rsidRDefault="00741C10">
      <w:pPr>
        <w:ind w:left="400"/>
      </w:pPr>
      <w:r>
        <w:t>Структура</w:t>
      </w:r>
      <w:r>
        <w:t xml:space="preserve"> </w:t>
      </w:r>
      <w:r>
        <w:t>кредиторской</w:t>
      </w:r>
      <w:r>
        <w:t xml:space="preserve"> </w:t>
      </w:r>
      <w:r>
        <w:t>задолженности</w:t>
      </w:r>
    </w:p>
    <w:p w:rsidR="00000000" w:rsidRDefault="00741C10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кредиторской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140 155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бюджетом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государственными</w:t>
            </w:r>
            <w:r>
              <w:t xml:space="preserve"> </w:t>
            </w:r>
            <w:r>
              <w:t>внебюджетными</w:t>
            </w:r>
            <w:r>
              <w:t xml:space="preserve"> </w:t>
            </w:r>
            <w:r>
              <w:t>фондами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10 202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поставщиками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подрядчиками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5 251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персоналом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10 575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  </w:t>
            </w:r>
            <w:r>
              <w:t>и</w:t>
            </w:r>
            <w:r>
              <w:t>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прочая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114 127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/>
        </w:tc>
      </w:tr>
    </w:tbl>
    <w:p w:rsidR="00000000" w:rsidRDefault="00741C10"/>
    <w:p w:rsidR="00000000" w:rsidRDefault="00741C10">
      <w:pPr>
        <w:ind w:left="400"/>
      </w:pP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кредиторская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741C10">
      <w:pPr>
        <w:pStyle w:val="SubHeading"/>
        <w:ind w:left="400"/>
      </w:pPr>
      <w:r>
        <w:t>Кредиторы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кредиторской</w:t>
      </w:r>
      <w:r>
        <w:t xml:space="preserve"> </w:t>
      </w:r>
      <w:r>
        <w:t>задолженности</w:t>
      </w:r>
      <w:r>
        <w:t xml:space="preserve"> 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общего</w:t>
      </w:r>
      <w:r>
        <w:t xml:space="preserve"> </w:t>
      </w:r>
      <w:r>
        <w:t>размера</w:t>
      </w:r>
      <w:r>
        <w:t xml:space="preserve"> </w:t>
      </w:r>
      <w:r>
        <w:t>заемных</w:t>
      </w:r>
      <w:r>
        <w:t xml:space="preserve"> (</w:t>
      </w:r>
      <w:r>
        <w:t>долгосрочных</w:t>
      </w:r>
      <w:r>
        <w:t xml:space="preserve"> </w:t>
      </w:r>
      <w:r>
        <w:t>и</w:t>
      </w:r>
      <w:r>
        <w:t xml:space="preserve"> </w:t>
      </w:r>
      <w:r>
        <w:t>краткосрочных</w:t>
      </w:r>
      <w:r>
        <w:t xml:space="preserve">) </w:t>
      </w:r>
      <w:r>
        <w:t>средств</w:t>
      </w:r>
      <w:r>
        <w:t>:</w:t>
      </w:r>
    </w:p>
    <w:p w:rsidR="00000000" w:rsidRDefault="00741C10">
      <w:pPr>
        <w:ind w:left="6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кредиторов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pStyle w:val="Heading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эмитентом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</w:t>
      </w:r>
      <w:r>
        <w:t>а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</w:t>
      </w:r>
      <w:r>
        <w:t>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предшествовавшего</w:t>
      </w:r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истек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</w:t>
      </w:r>
      <w:r>
        <w:t>представления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эмитент</w:t>
      </w:r>
      <w:r>
        <w:t xml:space="preserve"> </w:t>
      </w:r>
      <w:r>
        <w:t>с</w:t>
      </w:r>
      <w:r>
        <w:t>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741C10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имел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</w:p>
    <w:p w:rsidR="00000000" w:rsidRDefault="00741C10">
      <w:pPr>
        <w:ind w:left="200"/>
      </w:pPr>
    </w:p>
    <w:p w:rsidR="00000000" w:rsidRDefault="00741C10">
      <w:pPr>
        <w:pStyle w:val="Heading2"/>
      </w:pPr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741C10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741C10">
      <w:pPr>
        <w:pStyle w:val="Heading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741C10">
      <w:pPr>
        <w:pStyle w:val="Heading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741C10">
      <w:pPr>
        <w:ind w:left="200"/>
        <w:rPr>
          <w:rStyle w:val="Subst"/>
        </w:rPr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61EBF" w:rsidRDefault="00061EBF">
      <w:pPr>
        <w:ind w:left="200"/>
      </w:pPr>
    </w:p>
    <w:p w:rsidR="00000000" w:rsidRDefault="00741C10">
      <w:pPr>
        <w:pStyle w:val="Heading1"/>
      </w:pPr>
      <w:r>
        <w:lastRenderedPageBreak/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741C10">
      <w:pPr>
        <w:pStyle w:val="Heading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741C10">
      <w:pPr>
        <w:pStyle w:val="Heading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</w:t>
      </w:r>
      <w:r>
        <w:t>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741C1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741C10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31.10.1995</w:t>
      </w:r>
    </w:p>
    <w:p w:rsidR="00000000" w:rsidRDefault="00741C1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741C10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31.10.1995</w:t>
      </w:r>
    </w:p>
    <w:p w:rsidR="00000000" w:rsidRDefault="00741C10">
      <w:pPr>
        <w:ind w:left="200"/>
      </w:pPr>
    </w:p>
    <w:p w:rsidR="00000000" w:rsidRDefault="00741C10">
      <w:pPr>
        <w:ind w:left="200"/>
      </w:pPr>
    </w:p>
    <w:p w:rsidR="00000000" w:rsidRDefault="00741C10">
      <w:pPr>
        <w:ind w:left="200"/>
      </w:pPr>
    </w:p>
    <w:p w:rsidR="00000000" w:rsidRDefault="00741C10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741C10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Производств</w:t>
      </w:r>
      <w:r>
        <w:rPr>
          <w:rStyle w:val="Subst"/>
        </w:rPr>
        <w:t>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"</w:t>
      </w:r>
      <w:r>
        <w:rPr>
          <w:rStyle w:val="Subst"/>
        </w:rPr>
        <w:t>ЦентрЭВМкомплекс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"</w:t>
      </w:r>
      <w:r>
        <w:rPr>
          <w:rStyle w:val="Subst"/>
        </w:rPr>
        <w:t>ЦентрЭВМкомплекс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30.04.1976</w:t>
      </w:r>
    </w:p>
    <w:p w:rsidR="00000000" w:rsidRDefault="00741C10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</w:p>
    <w:p w:rsidR="00000000" w:rsidRDefault="00741C10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МПОВТИ</w:t>
      </w:r>
    </w:p>
    <w:p w:rsidR="00000000" w:rsidRDefault="00741C10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07.05.1987</w:t>
      </w:r>
    </w:p>
    <w:p w:rsidR="00000000" w:rsidRDefault="00741C10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Приказ</w:t>
      </w:r>
      <w:r>
        <w:rPr>
          <w:rStyle w:val="Subst"/>
        </w:rPr>
        <w:t xml:space="preserve"> </w:t>
      </w:r>
      <w:r>
        <w:rPr>
          <w:rStyle w:val="Subst"/>
        </w:rPr>
        <w:t>ГКВТИ</w:t>
      </w:r>
      <w:r>
        <w:rPr>
          <w:rStyle w:val="Subst"/>
        </w:rPr>
        <w:t xml:space="preserve"> </w:t>
      </w:r>
      <w:r>
        <w:rPr>
          <w:rStyle w:val="Subst"/>
        </w:rPr>
        <w:t>СССР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07.05.1987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95</w:t>
      </w:r>
      <w:r>
        <w:rPr>
          <w:rStyle w:val="Subst"/>
        </w:rPr>
        <w:t>дсп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Арендное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обслуживанию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АП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17.04.1991</w:t>
      </w:r>
    </w:p>
    <w:p w:rsidR="00000000" w:rsidRDefault="00741C10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Кировского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народных</w:t>
      </w:r>
      <w:r>
        <w:rPr>
          <w:rStyle w:val="Subst"/>
        </w:rPr>
        <w:t xml:space="preserve"> </w:t>
      </w:r>
      <w:r>
        <w:rPr>
          <w:rStyle w:val="Subst"/>
        </w:rPr>
        <w:t>депутатов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</w:t>
      </w:r>
      <w:r>
        <w:rPr>
          <w:rStyle w:val="Subst"/>
        </w:rPr>
        <w:t>сквы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17.04.1991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1773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Арендное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АП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19.06.1991</w:t>
      </w:r>
    </w:p>
    <w:p w:rsidR="00000000" w:rsidRDefault="00741C10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Кировского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народных</w:t>
      </w:r>
      <w:r>
        <w:rPr>
          <w:rStyle w:val="Subst"/>
        </w:rPr>
        <w:t xml:space="preserve"> </w:t>
      </w:r>
      <w:r>
        <w:rPr>
          <w:rStyle w:val="Subst"/>
        </w:rPr>
        <w:t>депутатов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19.06.1991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2742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Товарищество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</w:t>
      </w:r>
      <w:r>
        <w:rPr>
          <w:rStyle w:val="Subst"/>
        </w:rPr>
        <w:t>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ТОО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15.02.1993</w:t>
      </w:r>
    </w:p>
    <w:p w:rsidR="00000000" w:rsidRDefault="00741C10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трудового</w:t>
      </w:r>
      <w:r>
        <w:rPr>
          <w:rStyle w:val="Subst"/>
        </w:rPr>
        <w:t xml:space="preserve"> </w:t>
      </w:r>
      <w:r>
        <w:rPr>
          <w:rStyle w:val="Subst"/>
        </w:rPr>
        <w:t>коллектива</w:t>
      </w:r>
      <w:r>
        <w:rPr>
          <w:rStyle w:val="Subst"/>
        </w:rPr>
        <w:t xml:space="preserve"> </w:t>
      </w:r>
      <w:r>
        <w:rPr>
          <w:rStyle w:val="Subst"/>
        </w:rPr>
        <w:t>АП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 xml:space="preserve">" </w:t>
      </w:r>
      <w:r>
        <w:rPr>
          <w:rStyle w:val="Subst"/>
        </w:rPr>
        <w:t>от</w:t>
      </w:r>
      <w:r>
        <w:rPr>
          <w:rStyle w:val="Subst"/>
        </w:rPr>
        <w:t xml:space="preserve"> 25.11.1992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</w:t>
      </w:r>
      <w:r>
        <w:t>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АООТ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30.09.1994</w:t>
      </w:r>
    </w:p>
    <w:p w:rsidR="00000000" w:rsidRDefault="00741C10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lastRenderedPageBreak/>
        <w:t>Распоряжение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>омитета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  <w:r>
        <w:rPr>
          <w:rStyle w:val="Subst"/>
        </w:rPr>
        <w:t xml:space="preserve"> 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30.06.1994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1754-</w:t>
      </w:r>
      <w:r>
        <w:rPr>
          <w:rStyle w:val="Subst"/>
        </w:rPr>
        <w:t>р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Да</w:t>
      </w:r>
      <w:r>
        <w:t>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31.10.1995</w:t>
      </w:r>
    </w:p>
    <w:p w:rsidR="00000000" w:rsidRDefault="00741C10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"</w:t>
      </w:r>
      <w:r>
        <w:rPr>
          <w:rStyle w:val="Subst"/>
        </w:rPr>
        <w:t>ЦентрЭВМкомплекс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"</w:t>
      </w:r>
      <w:r>
        <w:rPr>
          <w:rStyle w:val="Subst"/>
        </w:rPr>
        <w:t>ЦентрЭВМкомплекс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</w:t>
      </w:r>
      <w:r>
        <w:t>ования</w:t>
      </w:r>
      <w:r>
        <w:t>:</w:t>
      </w:r>
      <w:r>
        <w:rPr>
          <w:rStyle w:val="Subst"/>
        </w:rPr>
        <w:t xml:space="preserve"> 30.04.1976</w:t>
      </w:r>
    </w:p>
    <w:p w:rsidR="00000000" w:rsidRDefault="00741C10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</w:p>
    <w:p w:rsidR="00000000" w:rsidRDefault="00741C10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МПОВТИ</w:t>
      </w:r>
    </w:p>
    <w:p w:rsidR="00000000" w:rsidRDefault="00741C10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07.05.1987</w:t>
      </w:r>
    </w:p>
    <w:p w:rsidR="00000000" w:rsidRDefault="00741C10">
      <w:pPr>
        <w:ind w:left="400"/>
      </w:pPr>
      <w:r>
        <w:t>Основание</w:t>
      </w:r>
      <w:r>
        <w:t xml:space="preserve"> </w:t>
      </w:r>
      <w:r>
        <w:t>вв</w:t>
      </w:r>
      <w:r>
        <w:t>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Приказ</w:t>
      </w:r>
      <w:r>
        <w:rPr>
          <w:rStyle w:val="Subst"/>
        </w:rPr>
        <w:t xml:space="preserve"> </w:t>
      </w:r>
      <w:r>
        <w:rPr>
          <w:rStyle w:val="Subst"/>
        </w:rPr>
        <w:t>ГКВТИ</w:t>
      </w:r>
      <w:r>
        <w:rPr>
          <w:rStyle w:val="Subst"/>
        </w:rPr>
        <w:t xml:space="preserve"> </w:t>
      </w:r>
      <w:r>
        <w:rPr>
          <w:rStyle w:val="Subst"/>
        </w:rPr>
        <w:t>СССР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07.05.1987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95</w:t>
      </w:r>
      <w:r>
        <w:rPr>
          <w:rStyle w:val="Subst"/>
        </w:rPr>
        <w:t>дсп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Арендное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обслуживанию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АП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</w:t>
      </w:r>
      <w:r>
        <w:t>аименования</w:t>
      </w:r>
      <w:r>
        <w:t>:</w:t>
      </w:r>
      <w:r>
        <w:rPr>
          <w:rStyle w:val="Subst"/>
        </w:rPr>
        <w:t xml:space="preserve"> 17.04.1991</w:t>
      </w:r>
    </w:p>
    <w:p w:rsidR="00000000" w:rsidRDefault="00741C10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Кировского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народных</w:t>
      </w:r>
      <w:r>
        <w:rPr>
          <w:rStyle w:val="Subst"/>
        </w:rPr>
        <w:t xml:space="preserve"> </w:t>
      </w:r>
      <w:r>
        <w:rPr>
          <w:rStyle w:val="Subst"/>
        </w:rPr>
        <w:t>депутатов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17.04.1991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1773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Арендное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</w:t>
      </w:r>
      <w:r>
        <w:rPr>
          <w:rStyle w:val="Subst"/>
        </w:rPr>
        <w:t>нение</w:t>
      </w:r>
      <w:r>
        <w:rPr>
          <w:rStyle w:val="Subst"/>
        </w:rPr>
        <w:t xml:space="preserve"> 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АП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19.06.1991</w:t>
      </w:r>
    </w:p>
    <w:p w:rsidR="00000000" w:rsidRDefault="00741C10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Кировского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народных</w:t>
      </w:r>
      <w:r>
        <w:rPr>
          <w:rStyle w:val="Subst"/>
        </w:rPr>
        <w:t xml:space="preserve"> </w:t>
      </w:r>
      <w:r>
        <w:rPr>
          <w:rStyle w:val="Subst"/>
        </w:rPr>
        <w:t>депутатов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19.06.1991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2742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Товарищество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ТОО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15.</w:t>
      </w:r>
      <w:r>
        <w:rPr>
          <w:rStyle w:val="Subst"/>
        </w:rPr>
        <w:t>02.1993</w:t>
      </w:r>
    </w:p>
    <w:p w:rsidR="00000000" w:rsidRDefault="00741C10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трудового</w:t>
      </w:r>
      <w:r>
        <w:rPr>
          <w:rStyle w:val="Subst"/>
        </w:rPr>
        <w:t xml:space="preserve"> </w:t>
      </w:r>
      <w:r>
        <w:rPr>
          <w:rStyle w:val="Subst"/>
        </w:rPr>
        <w:t>коллектива</w:t>
      </w:r>
      <w:r>
        <w:rPr>
          <w:rStyle w:val="Subst"/>
        </w:rPr>
        <w:t xml:space="preserve"> </w:t>
      </w:r>
      <w:r>
        <w:rPr>
          <w:rStyle w:val="Subst"/>
        </w:rPr>
        <w:t>АП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 xml:space="preserve">" </w:t>
      </w:r>
      <w:r>
        <w:rPr>
          <w:rStyle w:val="Subst"/>
        </w:rPr>
        <w:t>от</w:t>
      </w:r>
      <w:r>
        <w:rPr>
          <w:rStyle w:val="Subst"/>
        </w:rPr>
        <w:t xml:space="preserve"> 25.11.1992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</w:t>
      </w:r>
      <w:r>
        <w:rPr>
          <w:rStyle w:val="Subst"/>
        </w:rPr>
        <w:t>ики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АООТ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30.09.1994</w:t>
      </w:r>
    </w:p>
    <w:p w:rsidR="00000000" w:rsidRDefault="00741C10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Распоряжение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  <w:r>
        <w:rPr>
          <w:rStyle w:val="Subst"/>
        </w:rPr>
        <w:t xml:space="preserve"> 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30.06.1994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1754-</w:t>
      </w:r>
      <w:r>
        <w:rPr>
          <w:rStyle w:val="Subst"/>
        </w:rPr>
        <w:t>р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31.10.1995</w:t>
      </w:r>
    </w:p>
    <w:p w:rsidR="00000000" w:rsidRDefault="00741C10">
      <w:pPr>
        <w:ind w:left="400"/>
      </w:pPr>
      <w:r>
        <w:lastRenderedPageBreak/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741C10">
      <w:pPr>
        <w:ind w:left="400"/>
      </w:pPr>
    </w:p>
    <w:p w:rsidR="00000000" w:rsidRDefault="00741C10">
      <w:pPr>
        <w:pStyle w:val="Heading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741C10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741C10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021910</w:t>
      </w:r>
    </w:p>
    <w:p w:rsidR="00000000" w:rsidRDefault="00741C10">
      <w:pPr>
        <w:ind w:left="4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30.09.1994</w:t>
      </w:r>
    </w:p>
    <w:p w:rsidR="00000000" w:rsidRDefault="00741C10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регистр</w:t>
      </w:r>
      <w:r>
        <w:rPr>
          <w:rStyle w:val="Subst"/>
        </w:rPr>
        <w:t>ационная</w:t>
      </w:r>
      <w:r>
        <w:rPr>
          <w:rStyle w:val="Subst"/>
        </w:rPr>
        <w:t xml:space="preserve"> </w:t>
      </w:r>
      <w:r>
        <w:rPr>
          <w:rStyle w:val="Subst"/>
        </w:rPr>
        <w:t>палата</w:t>
      </w:r>
    </w:p>
    <w:p w:rsidR="00000000" w:rsidRDefault="00741C10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741C10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1027739438671</w:t>
      </w:r>
    </w:p>
    <w:p w:rsidR="00000000" w:rsidRDefault="00741C10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</w:t>
      </w:r>
      <w:r>
        <w:t>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23.10.2002</w:t>
      </w:r>
    </w:p>
    <w:p w:rsidR="00000000" w:rsidRDefault="00741C10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Межрайонная</w:t>
      </w:r>
      <w:r>
        <w:rPr>
          <w:rStyle w:val="Subst"/>
        </w:rPr>
        <w:t xml:space="preserve"> </w:t>
      </w:r>
      <w:r>
        <w:rPr>
          <w:rStyle w:val="Subst"/>
        </w:rPr>
        <w:t>инспекция</w:t>
      </w:r>
      <w:r>
        <w:rPr>
          <w:rStyle w:val="Subst"/>
        </w:rPr>
        <w:t xml:space="preserve"> </w:t>
      </w:r>
      <w:r>
        <w:rPr>
          <w:rStyle w:val="Subst"/>
        </w:rPr>
        <w:t>МНС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39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</w:p>
    <w:p w:rsidR="00000000" w:rsidRDefault="00741C10">
      <w:pPr>
        <w:pStyle w:val="Heading2"/>
      </w:pPr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41C10">
      <w:pPr>
        <w:pStyle w:val="Heading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741C10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 xml:space="preserve">129515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Академика</w:t>
      </w:r>
      <w:r>
        <w:rPr>
          <w:rStyle w:val="Subst"/>
        </w:rPr>
        <w:t xml:space="preserve"> </w:t>
      </w:r>
      <w:r>
        <w:rPr>
          <w:rStyle w:val="Subst"/>
        </w:rPr>
        <w:t>Королева</w:t>
      </w:r>
      <w:r>
        <w:rPr>
          <w:rStyle w:val="Subst"/>
        </w:rPr>
        <w:t xml:space="preserve"> 13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741C10">
      <w:r>
        <w:t>Телефон</w:t>
      </w:r>
      <w:r>
        <w:t>:</w:t>
      </w:r>
      <w:r>
        <w:rPr>
          <w:rStyle w:val="Subst"/>
        </w:rPr>
        <w:t xml:space="preserve"> (495)602-12-13, (495)602-12-24</w:t>
      </w:r>
    </w:p>
    <w:p w:rsidR="00000000" w:rsidRDefault="00741C10">
      <w:r>
        <w:t>Факс</w:t>
      </w:r>
      <w:r>
        <w:t>:</w:t>
      </w:r>
      <w:r>
        <w:rPr>
          <w:rStyle w:val="Subst"/>
        </w:rPr>
        <w:t xml:space="preserve"> (495)602-12-13, (495)602-12-24</w:t>
      </w:r>
    </w:p>
    <w:p w:rsidR="00000000" w:rsidRDefault="00741C10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mpovti@oaompovti.ru</w:t>
      </w:r>
    </w:p>
    <w:p w:rsidR="00000000" w:rsidRDefault="00741C10"/>
    <w:p w:rsidR="00000000" w:rsidRDefault="00741C10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www.oaompovti.ru</w:t>
      </w:r>
    </w:p>
    <w:p w:rsidR="00000000" w:rsidRDefault="00741C10">
      <w:pPr>
        <w:pStyle w:val="ThinDelim"/>
      </w:pPr>
    </w:p>
    <w:p w:rsidR="00000000" w:rsidRDefault="00741C10">
      <w:pPr>
        <w:pStyle w:val="Heading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741C10">
      <w:pPr>
        <w:ind w:left="200"/>
      </w:pPr>
      <w:r>
        <w:rPr>
          <w:rStyle w:val="Subst"/>
        </w:rPr>
        <w:t>7715023023</w:t>
      </w:r>
    </w:p>
    <w:p w:rsidR="00000000" w:rsidRDefault="00741C10">
      <w:pPr>
        <w:pStyle w:val="Heading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741C10">
      <w:pPr>
        <w:pStyle w:val="Heading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741C10">
      <w:pPr>
        <w:pStyle w:val="Heading2"/>
      </w:pPr>
      <w:r>
        <w:t xml:space="preserve">3.2.1. </w:t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t>Основное</w:t>
      </w:r>
      <w:r>
        <w:t xml:space="preserve"> </w:t>
      </w:r>
      <w:r>
        <w:t>отраслевое</w:t>
      </w:r>
      <w:r>
        <w:t xml:space="preserve"> </w:t>
      </w:r>
      <w:r>
        <w:t>направление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согласно</w:t>
      </w:r>
      <w:r>
        <w:t xml:space="preserve"> </w:t>
      </w:r>
      <w:r>
        <w:t>ОКВЭД</w:t>
      </w:r>
      <w:r>
        <w:t>:</w:t>
      </w:r>
      <w:r>
        <w:rPr>
          <w:rStyle w:val="Subst"/>
        </w:rPr>
        <w:t xml:space="preserve"> 72.50</w:t>
      </w:r>
    </w:p>
    <w:p w:rsidR="00000000" w:rsidRDefault="00741C10">
      <w:pPr>
        <w:pStyle w:val="Heading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</w:t>
      </w:r>
      <w:r>
        <w:t>еятельность</w:t>
      </w:r>
      <w:r>
        <w:t xml:space="preserve"> </w:t>
      </w:r>
      <w:r>
        <w:t>эмитента</w:t>
      </w:r>
    </w:p>
    <w:p w:rsidR="00000000" w:rsidRDefault="00741C10">
      <w:pPr>
        <w:pStyle w:val="SubHeading"/>
        <w:ind w:left="200"/>
      </w:pPr>
      <w:r>
        <w:t>Виды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(</w:t>
      </w:r>
      <w:r>
        <w:t>виды</w:t>
      </w:r>
      <w:r>
        <w:t xml:space="preserve"> </w:t>
      </w:r>
      <w:r>
        <w:t>деятельности</w:t>
      </w:r>
      <w:r>
        <w:t xml:space="preserve">, </w:t>
      </w:r>
      <w:r>
        <w:t>виды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)), </w:t>
      </w:r>
      <w:r>
        <w:t>обеспечившие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процентов</w:t>
      </w:r>
      <w:r>
        <w:t xml:space="preserve"> </w:t>
      </w:r>
      <w:r>
        <w:t>выручки</w:t>
      </w:r>
      <w:r>
        <w:t xml:space="preserve"> (</w:t>
      </w:r>
      <w:r>
        <w:t>доходов</w:t>
      </w:r>
      <w:r>
        <w:t xml:space="preserve">) </w:t>
      </w:r>
      <w:r>
        <w:t>эмитента</w:t>
      </w:r>
      <w:r>
        <w:t xml:space="preserve"> </w:t>
      </w:r>
      <w:r>
        <w:t>за</w:t>
      </w:r>
      <w:r>
        <w:t xml:space="preserve"> </w:t>
      </w:r>
      <w:r>
        <w:t>отчетный</w:t>
      </w:r>
      <w:r>
        <w:t xml:space="preserve"> </w:t>
      </w:r>
      <w:r>
        <w:t>период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Вид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Тех</w:t>
      </w:r>
      <w:r>
        <w:rPr>
          <w:rStyle w:val="Subst"/>
        </w:rPr>
        <w:t>ническое</w:t>
      </w:r>
      <w:r>
        <w:rPr>
          <w:rStyle w:val="Subst"/>
        </w:rPr>
        <w:t xml:space="preserve"> </w:t>
      </w:r>
      <w:r>
        <w:rPr>
          <w:rStyle w:val="Subst"/>
        </w:rPr>
        <w:t>обслуживание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ремонт</w:t>
      </w:r>
      <w:r>
        <w:rPr>
          <w:rStyle w:val="Subst"/>
        </w:rPr>
        <w:t xml:space="preserve"> </w:t>
      </w:r>
      <w:r>
        <w:rPr>
          <w:rStyle w:val="Subst"/>
        </w:rPr>
        <w:t>офисных</w:t>
      </w:r>
      <w:r>
        <w:rPr>
          <w:rStyle w:val="Subst"/>
        </w:rPr>
        <w:t xml:space="preserve"> </w:t>
      </w:r>
      <w:r>
        <w:rPr>
          <w:rStyle w:val="Subst"/>
        </w:rPr>
        <w:t>машин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контрольно</w:t>
      </w:r>
      <w:r>
        <w:rPr>
          <w:rStyle w:val="Subst"/>
        </w:rPr>
        <w:t>-</w:t>
      </w:r>
      <w:r>
        <w:rPr>
          <w:rStyle w:val="Subst"/>
        </w:rPr>
        <w:t>кассовую</w:t>
      </w:r>
      <w:r>
        <w:rPr>
          <w:rStyle w:val="Subst"/>
        </w:rPr>
        <w:t xml:space="preserve"> </w:t>
      </w:r>
      <w:r>
        <w:rPr>
          <w:rStyle w:val="Subst"/>
        </w:rPr>
        <w:t>технику</w:t>
      </w:r>
      <w:r>
        <w:rPr>
          <w:rStyle w:val="Subst"/>
        </w:rPr>
        <w:t xml:space="preserve">,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заказ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 xml:space="preserve">2012, 9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 xml:space="preserve">2013, 9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Объем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</w:t>
            </w:r>
            <w:r>
              <w:t>льности</w:t>
            </w:r>
            <w:r>
              <w:t xml:space="preserve">, </w:t>
            </w:r>
            <w:r>
              <w:t>тыс</w:t>
            </w:r>
            <w:r>
              <w:t xml:space="preserve">. </w:t>
            </w:r>
            <w:r>
              <w:t>руб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75 989.01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99 981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Доля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объёма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lastRenderedPageBreak/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объеме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эмитента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lastRenderedPageBreak/>
              <w:t>69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75</w:t>
            </w:r>
          </w:p>
        </w:tc>
      </w:tr>
    </w:tbl>
    <w:p w:rsidR="00000000" w:rsidRDefault="00741C10"/>
    <w:p w:rsidR="00000000" w:rsidRDefault="00741C10">
      <w:pPr>
        <w:pStyle w:val="SubHeading"/>
        <w:ind w:left="400"/>
      </w:pPr>
      <w:r>
        <w:t>Изменения</w:t>
      </w:r>
      <w:r>
        <w:t xml:space="preserve"> </w:t>
      </w:r>
      <w:r>
        <w:t>размера</w:t>
      </w:r>
      <w:r>
        <w:t xml:space="preserve"> </w:t>
      </w:r>
      <w:r>
        <w:t>выручки</w:t>
      </w:r>
      <w:r>
        <w:t xml:space="preserve"> </w:t>
      </w:r>
      <w:r>
        <w:t>от</w:t>
      </w:r>
      <w:r>
        <w:t xml:space="preserve"> </w:t>
      </w:r>
      <w:r>
        <w:t>продаж</w:t>
      </w:r>
      <w:r>
        <w:t xml:space="preserve"> (</w:t>
      </w:r>
      <w:r>
        <w:t>объема</w:t>
      </w:r>
      <w:r>
        <w:t xml:space="preserve"> </w:t>
      </w:r>
      <w:r>
        <w:t>продаж</w:t>
      </w:r>
      <w:r>
        <w:t xml:space="preserve">) </w:t>
      </w:r>
      <w:r>
        <w:t>эмитента</w:t>
      </w:r>
      <w:r>
        <w:t xml:space="preserve"> </w:t>
      </w:r>
      <w:r>
        <w:t>от</w:t>
      </w:r>
      <w:r>
        <w:t xml:space="preserve"> </w:t>
      </w:r>
      <w:r>
        <w:t>осно</w:t>
      </w:r>
      <w:r>
        <w:t>вной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на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аналогичным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причины</w:t>
      </w:r>
      <w:r>
        <w:t xml:space="preserve"> </w:t>
      </w:r>
      <w:r>
        <w:t>таких</w:t>
      </w:r>
      <w:r>
        <w:t xml:space="preserve"> </w:t>
      </w:r>
      <w:r>
        <w:t>изменений</w:t>
      </w:r>
    </w:p>
    <w:p w:rsidR="00000000" w:rsidRDefault="00741C10">
      <w:pPr>
        <w:ind w:left="6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Вид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Продажа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</w:t>
            </w:r>
            <w:r>
              <w:t>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 xml:space="preserve">2012, 9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 xml:space="preserve">2013, 9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Объем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, </w:t>
            </w:r>
            <w:r>
              <w:t>тыс</w:t>
            </w:r>
            <w:r>
              <w:t xml:space="preserve">. </w:t>
            </w:r>
            <w:r>
              <w:t>руб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34 139.99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33 327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Доля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объёма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выр</w:t>
            </w:r>
            <w:r>
              <w:t>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объеме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эмитента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31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25</w:t>
            </w:r>
          </w:p>
        </w:tc>
      </w:tr>
    </w:tbl>
    <w:p w:rsidR="00000000" w:rsidRDefault="00741C10"/>
    <w:p w:rsidR="00000000" w:rsidRDefault="00741C10">
      <w:pPr>
        <w:pStyle w:val="SubHeading"/>
        <w:ind w:left="400"/>
      </w:pPr>
      <w:r>
        <w:t>Изменения</w:t>
      </w:r>
      <w:r>
        <w:t xml:space="preserve"> </w:t>
      </w:r>
      <w:r>
        <w:t>размера</w:t>
      </w:r>
      <w:r>
        <w:t xml:space="preserve"> </w:t>
      </w:r>
      <w:r>
        <w:t>выручки</w:t>
      </w:r>
      <w:r>
        <w:t xml:space="preserve"> </w:t>
      </w:r>
      <w:r>
        <w:t>от</w:t>
      </w:r>
      <w:r>
        <w:t xml:space="preserve"> </w:t>
      </w:r>
      <w:r>
        <w:t>продаж</w:t>
      </w:r>
      <w:r>
        <w:t xml:space="preserve"> (</w:t>
      </w:r>
      <w:r>
        <w:t>объема</w:t>
      </w:r>
      <w:r>
        <w:t xml:space="preserve"> </w:t>
      </w:r>
      <w:r>
        <w:t>продаж</w:t>
      </w:r>
      <w:r>
        <w:t xml:space="preserve">) </w:t>
      </w:r>
      <w:r>
        <w:t>эмитента</w:t>
      </w:r>
      <w:r>
        <w:t xml:space="preserve"> </w:t>
      </w:r>
      <w:r>
        <w:t>от</w:t>
      </w:r>
      <w:r>
        <w:t xml:space="preserve"> </w:t>
      </w:r>
      <w:r>
        <w:t>основной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на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аналогичным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причины</w:t>
      </w:r>
      <w:r>
        <w:t xml:space="preserve"> </w:t>
      </w:r>
      <w:r>
        <w:t>таких</w:t>
      </w:r>
      <w:r>
        <w:t xml:space="preserve"> </w:t>
      </w:r>
      <w:r>
        <w:t>изменений</w:t>
      </w:r>
    </w:p>
    <w:p w:rsidR="00000000" w:rsidRDefault="00741C10">
      <w:pPr>
        <w:ind w:left="6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741C10">
      <w:pPr>
        <w:ind w:left="400"/>
      </w:pPr>
    </w:p>
    <w:p w:rsidR="00000000" w:rsidRDefault="00741C10">
      <w:pPr>
        <w:ind w:left="200"/>
      </w:pPr>
    </w:p>
    <w:p w:rsidR="00000000" w:rsidRDefault="00741C10">
      <w:pPr>
        <w:ind w:left="200"/>
      </w:pPr>
    </w:p>
    <w:p w:rsidR="00000000" w:rsidRDefault="00741C10">
      <w:pPr>
        <w:pStyle w:val="SubHeading"/>
        <w:ind w:left="200"/>
      </w:pPr>
      <w:r>
        <w:t>Сезонный</w:t>
      </w:r>
      <w:r>
        <w:t xml:space="preserve"> </w:t>
      </w:r>
      <w:r>
        <w:t>характер</w:t>
      </w:r>
      <w:r>
        <w:t xml:space="preserve"> </w:t>
      </w:r>
      <w:r>
        <w:t>основной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41C10">
      <w:pPr>
        <w:ind w:left="400"/>
      </w:pPr>
      <w:r>
        <w:rPr>
          <w:rStyle w:val="Subst"/>
        </w:rPr>
        <w:t>Основная</w:t>
      </w:r>
      <w:r>
        <w:rPr>
          <w:rStyle w:val="Subst"/>
        </w:rPr>
        <w:t xml:space="preserve"> </w:t>
      </w:r>
      <w:r>
        <w:rPr>
          <w:rStyle w:val="Subst"/>
        </w:rPr>
        <w:t>хозяйственная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сезонного</w:t>
      </w:r>
      <w:r>
        <w:rPr>
          <w:rStyle w:val="Subst"/>
        </w:rPr>
        <w:t xml:space="preserve"> </w:t>
      </w:r>
      <w:r>
        <w:rPr>
          <w:rStyle w:val="Subst"/>
        </w:rPr>
        <w:t>характера</w:t>
      </w:r>
    </w:p>
    <w:p w:rsidR="00000000" w:rsidRDefault="00741C10">
      <w:pPr>
        <w:pStyle w:val="SubHeading"/>
        <w:ind w:left="200"/>
      </w:pPr>
      <w:r>
        <w:t>Общая</w:t>
      </w:r>
      <w:r>
        <w:t xml:space="preserve"> </w:t>
      </w:r>
      <w:r>
        <w:t>структура</w:t>
      </w:r>
      <w:r>
        <w:t xml:space="preserve"> </w:t>
      </w:r>
      <w:r>
        <w:t>себестоимости</w:t>
      </w:r>
      <w:r>
        <w:t xml:space="preserve"> </w:t>
      </w:r>
      <w:r>
        <w:t>эмитента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статьи</w:t>
            </w:r>
            <w:r>
              <w:t xml:space="preserve"> </w:t>
            </w:r>
            <w:r>
              <w:t>затрат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 xml:space="preserve">2013, 9 </w:t>
            </w:r>
            <w:r>
              <w:t>м</w:t>
            </w:r>
            <w:r>
              <w:t>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Сырье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материалы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22.7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Приобретенные</w:t>
            </w:r>
            <w:r>
              <w:t xml:space="preserve"> </w:t>
            </w:r>
            <w:r>
              <w:t>комплектующие</w:t>
            </w:r>
            <w:r>
              <w:t xml:space="preserve"> </w:t>
            </w:r>
            <w:r>
              <w:t>изделия</w:t>
            </w:r>
            <w:r>
              <w:t xml:space="preserve">, </w:t>
            </w:r>
            <w:r>
              <w:t>полуфабрикаты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19.2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Работы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услуги</w:t>
            </w:r>
            <w:r>
              <w:t xml:space="preserve"> </w:t>
            </w:r>
            <w:r>
              <w:t>производственного</w:t>
            </w:r>
            <w:r>
              <w:t xml:space="preserve"> </w:t>
            </w:r>
            <w:r>
              <w:t>характера</w:t>
            </w:r>
            <w:r>
              <w:t xml:space="preserve">, </w:t>
            </w:r>
            <w:r>
              <w:t>выполненные</w:t>
            </w:r>
            <w:r>
              <w:t xml:space="preserve"> </w:t>
            </w:r>
            <w:r>
              <w:t>сторонними</w:t>
            </w:r>
            <w:r>
              <w:t xml:space="preserve"> </w:t>
            </w:r>
            <w:r>
              <w:t>организациями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Топливо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Энергия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оплату</w:t>
            </w:r>
            <w:r>
              <w:t xml:space="preserve"> </w:t>
            </w:r>
            <w:r>
              <w:t>труда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39.2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Проценты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</w:t>
            </w:r>
            <w:r>
              <w:t>ам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Арендная</w:t>
            </w:r>
            <w:r>
              <w:t xml:space="preserve"> </w:t>
            </w:r>
            <w:r>
              <w:t>плата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10.8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Отчисления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социальные</w:t>
            </w:r>
            <w:r>
              <w:t xml:space="preserve"> </w:t>
            </w:r>
            <w:r>
              <w:t>нужды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7.8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Амортизация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0.3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Налоги</w:t>
            </w:r>
            <w:r>
              <w:t xml:space="preserve">, </w:t>
            </w:r>
            <w:r>
              <w:t>включаемые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себестоимость</w:t>
            </w:r>
            <w:r>
              <w:t xml:space="preserve"> </w:t>
            </w:r>
            <w:r>
              <w:t>продукции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Прочие</w:t>
            </w:r>
            <w:r>
              <w:t xml:space="preserve"> </w:t>
            </w:r>
            <w:r>
              <w:t>затраты</w:t>
            </w:r>
            <w:r>
              <w:t xml:space="preserve"> (</w:t>
            </w:r>
            <w:r>
              <w:t>пояснить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амортизация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нематериальным</w:t>
            </w:r>
            <w:r>
              <w:t xml:space="preserve"> </w:t>
            </w:r>
            <w:r>
              <w:t>активам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вознаграждения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рацио</w:t>
            </w:r>
            <w:r>
              <w:t>нализаторские</w:t>
            </w:r>
            <w:r>
              <w:t xml:space="preserve"> </w:t>
            </w:r>
            <w:r>
              <w:t>предложения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обязательные</w:t>
            </w:r>
            <w:r>
              <w:t xml:space="preserve"> </w:t>
            </w:r>
            <w:r>
              <w:t>страховые</w:t>
            </w:r>
            <w:r>
              <w:t xml:space="preserve"> </w:t>
            </w:r>
            <w:r>
              <w:t>платежи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представительские</w:t>
            </w:r>
            <w:r>
              <w:t xml:space="preserve"> </w:t>
            </w:r>
            <w:r>
              <w:t>расходы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иное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Итого</w:t>
            </w:r>
            <w:r>
              <w:t xml:space="preserve">: </w:t>
            </w:r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 </w:t>
            </w:r>
            <w:r>
              <w:t>производство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продажу</w:t>
            </w:r>
            <w:r>
              <w:t xml:space="preserve"> </w:t>
            </w:r>
            <w:r>
              <w:t>продукции</w:t>
            </w:r>
            <w:r>
              <w:t xml:space="preserve"> (</w:t>
            </w:r>
            <w:r>
              <w:t>работ</w:t>
            </w:r>
            <w:r>
              <w:t xml:space="preserve">, </w:t>
            </w:r>
            <w:r>
              <w:t>услуг</w:t>
            </w:r>
            <w:r>
              <w:t>) (</w:t>
            </w:r>
            <w:r>
              <w:t>себестоимость</w:t>
            </w:r>
            <w:r>
              <w:t>),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lastRenderedPageBreak/>
              <w:t>Справочно</w:t>
            </w:r>
            <w:r>
              <w:t xml:space="preserve">: </w:t>
            </w:r>
            <w:r>
              <w:t>Выручка</w:t>
            </w:r>
            <w:r>
              <w:t xml:space="preserve">  </w:t>
            </w:r>
            <w:r>
              <w:t>от</w:t>
            </w:r>
            <w:r>
              <w:t xml:space="preserve">  </w:t>
            </w:r>
            <w:r>
              <w:t>продажи</w:t>
            </w:r>
            <w:r>
              <w:t xml:space="preserve">  </w:t>
            </w:r>
            <w:r>
              <w:t>продукции</w:t>
            </w:r>
            <w:r>
              <w:t xml:space="preserve"> (</w:t>
            </w:r>
            <w:r>
              <w:t>работ</w:t>
            </w:r>
            <w:r>
              <w:t xml:space="preserve">, </w:t>
            </w:r>
            <w:r>
              <w:t>услуг</w:t>
            </w:r>
            <w:r>
              <w:t xml:space="preserve">), % </w:t>
            </w:r>
            <w:r>
              <w:t>к</w:t>
            </w:r>
            <w:r>
              <w:t xml:space="preserve"> </w:t>
            </w:r>
            <w:r>
              <w:t>себестоимости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102.7</w:t>
            </w:r>
          </w:p>
        </w:tc>
      </w:tr>
    </w:tbl>
    <w:p w:rsidR="00000000" w:rsidRDefault="00741C10"/>
    <w:p w:rsidR="00000000" w:rsidRDefault="00741C10">
      <w:pPr>
        <w:pStyle w:val="SubHeading"/>
        <w:ind w:left="200"/>
      </w:pPr>
      <w:r>
        <w:t>Имеющие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  <w:r>
        <w:t xml:space="preserve"> </w:t>
      </w:r>
      <w:r>
        <w:t>новые</w:t>
      </w:r>
      <w:r>
        <w:t xml:space="preserve"> </w:t>
      </w:r>
      <w:r>
        <w:t>виды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), </w:t>
      </w:r>
      <w:r>
        <w:t>предлагаемые</w:t>
      </w:r>
      <w:r>
        <w:t xml:space="preserve"> </w:t>
      </w:r>
      <w:r>
        <w:t>эмитентом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его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, </w:t>
      </w:r>
      <w:r>
        <w:t>в</w:t>
      </w:r>
      <w:r>
        <w:t xml:space="preserve"> </w:t>
      </w:r>
      <w:r>
        <w:t>той</w:t>
      </w:r>
      <w:r>
        <w:t xml:space="preserve"> </w:t>
      </w:r>
      <w:r>
        <w:t>степени</w:t>
      </w:r>
      <w:r>
        <w:t xml:space="preserve">, </w:t>
      </w:r>
      <w:r>
        <w:t>насколько</w:t>
      </w:r>
      <w:r>
        <w:t xml:space="preserve"> </w:t>
      </w:r>
      <w:r>
        <w:t>это</w:t>
      </w:r>
      <w:r>
        <w:t xml:space="preserve"> </w:t>
      </w:r>
      <w:r>
        <w:t>соответствует</w:t>
      </w:r>
      <w:r>
        <w:t xml:space="preserve"> </w:t>
      </w:r>
      <w:r>
        <w:t>общедоступной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видах</w:t>
      </w:r>
      <w:r>
        <w:t xml:space="preserve"> </w:t>
      </w:r>
      <w:r>
        <w:t>продукции</w:t>
      </w:r>
      <w:r>
        <w:t xml:space="preserve"> (</w:t>
      </w:r>
      <w:r>
        <w:t>раб</w:t>
      </w:r>
      <w:r>
        <w:t>от</w:t>
      </w:r>
      <w:r>
        <w:t xml:space="preserve">, </w:t>
      </w:r>
      <w:r>
        <w:t>услуг</w:t>
      </w:r>
      <w:r>
        <w:t xml:space="preserve">). </w:t>
      </w:r>
      <w:r>
        <w:t>Указывается</w:t>
      </w:r>
      <w:r>
        <w:t xml:space="preserve"> </w:t>
      </w:r>
      <w:r>
        <w:t>состояние</w:t>
      </w:r>
      <w:r>
        <w:t xml:space="preserve"> </w:t>
      </w:r>
      <w:r>
        <w:t>разработки</w:t>
      </w:r>
      <w:r>
        <w:t xml:space="preserve"> </w:t>
      </w:r>
      <w:r>
        <w:t>таких</w:t>
      </w:r>
      <w:r>
        <w:t xml:space="preserve"> </w:t>
      </w:r>
      <w:r>
        <w:t>видов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>).</w:t>
      </w:r>
    </w:p>
    <w:p w:rsidR="00000000" w:rsidRDefault="00741C10">
      <w:pPr>
        <w:ind w:left="400"/>
      </w:pP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нет</w:t>
      </w:r>
    </w:p>
    <w:p w:rsidR="00000000" w:rsidRDefault="00741C10">
      <w:pPr>
        <w:ind w:left="200"/>
      </w:pPr>
      <w:r>
        <w:t>Стандарты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подготовлена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и</w:t>
      </w:r>
      <w:r>
        <w:t xml:space="preserve"> </w:t>
      </w:r>
      <w:r>
        <w:t>про</w:t>
      </w:r>
      <w:r>
        <w:t>изведены</w:t>
      </w:r>
      <w:r>
        <w:t xml:space="preserve"> </w:t>
      </w:r>
      <w:r>
        <w:t>расчеты</w:t>
      </w:r>
      <w:r>
        <w:t xml:space="preserve">, </w:t>
      </w:r>
      <w:r>
        <w:t>отраженные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>:</w:t>
      </w:r>
      <w:r>
        <w:br/>
      </w:r>
      <w:r>
        <w:rPr>
          <w:rStyle w:val="Subst"/>
        </w:rPr>
        <w:t>РСБУ</w:t>
      </w:r>
    </w:p>
    <w:p w:rsidR="00000000" w:rsidRDefault="00741C10">
      <w:pPr>
        <w:pStyle w:val="Heading2"/>
      </w:pPr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741C10">
      <w:pPr>
        <w:pStyle w:val="SubHeading"/>
        <w:ind w:left="200"/>
      </w:pPr>
      <w:r>
        <w:t>За</w:t>
      </w:r>
      <w:r>
        <w:t xml:space="preserve"> 9 </w:t>
      </w:r>
      <w:r>
        <w:t>мес</w:t>
      </w:r>
      <w:r>
        <w:t xml:space="preserve">. 2013 </w:t>
      </w:r>
      <w:r>
        <w:t>г</w:t>
      </w:r>
      <w:r>
        <w:t>.</w:t>
      </w:r>
    </w:p>
    <w:p w:rsidR="00000000" w:rsidRDefault="00741C10">
      <w:pPr>
        <w:ind w:left="400"/>
      </w:pPr>
      <w:r>
        <w:t>Поставщики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всех</w:t>
      </w:r>
      <w:r>
        <w:t xml:space="preserve"> </w:t>
      </w:r>
      <w:r>
        <w:t>поставок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 (</w:t>
      </w:r>
      <w:r>
        <w:t>сырья</w:t>
      </w:r>
      <w:r>
        <w:t>)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СКБ</w:t>
      </w:r>
      <w:r>
        <w:rPr>
          <w:rStyle w:val="Subst"/>
        </w:rPr>
        <w:t xml:space="preserve"> </w:t>
      </w:r>
      <w:r>
        <w:rPr>
          <w:rStyle w:val="Subst"/>
        </w:rPr>
        <w:t>ВТ</w:t>
      </w:r>
      <w:r>
        <w:rPr>
          <w:rStyle w:val="Subst"/>
        </w:rPr>
        <w:t xml:space="preserve"> "</w:t>
      </w:r>
      <w:r>
        <w:rPr>
          <w:rStyle w:val="Subst"/>
        </w:rPr>
        <w:t>Искра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195265,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Гражданский</w:t>
      </w:r>
      <w:r>
        <w:rPr>
          <w:rStyle w:val="Subst"/>
        </w:rPr>
        <w:t xml:space="preserve"> </w:t>
      </w:r>
      <w:r>
        <w:rPr>
          <w:rStyle w:val="Subst"/>
        </w:rPr>
        <w:t>проезд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.111</w:t>
      </w:r>
    </w:p>
    <w:p w:rsidR="00000000" w:rsidRDefault="00741C10">
      <w:pPr>
        <w:ind w:left="400"/>
      </w:pPr>
      <w:r>
        <w:t>ИНН</w:t>
      </w:r>
      <w:r>
        <w:t>:</w:t>
      </w:r>
      <w:r>
        <w:rPr>
          <w:rStyle w:val="Subst"/>
        </w:rPr>
        <w:t xml:space="preserve"> 7804067632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Доля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поставок</w:t>
      </w:r>
      <w:r>
        <w:t>, %:</w:t>
      </w:r>
      <w:r>
        <w:rPr>
          <w:rStyle w:val="Subst"/>
        </w:rPr>
        <w:t xml:space="preserve"> 20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Безант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125171,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>, 5-</w:t>
      </w:r>
      <w:r>
        <w:rPr>
          <w:rStyle w:val="Subst"/>
        </w:rPr>
        <w:t>ый</w:t>
      </w:r>
      <w:r>
        <w:rPr>
          <w:rStyle w:val="Subst"/>
        </w:rPr>
        <w:t xml:space="preserve"> </w:t>
      </w:r>
      <w:r>
        <w:rPr>
          <w:rStyle w:val="Subst"/>
        </w:rPr>
        <w:t>Войковский</w:t>
      </w:r>
      <w:r>
        <w:rPr>
          <w:rStyle w:val="Subst"/>
        </w:rPr>
        <w:t xml:space="preserve"> </w:t>
      </w:r>
      <w:r>
        <w:rPr>
          <w:rStyle w:val="Subst"/>
        </w:rPr>
        <w:t>проезд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.2</w:t>
      </w:r>
    </w:p>
    <w:p w:rsidR="00000000" w:rsidRDefault="00741C10">
      <w:pPr>
        <w:ind w:left="400"/>
      </w:pPr>
      <w:r>
        <w:t>ИНН</w:t>
      </w:r>
      <w:r>
        <w:t>:</w:t>
      </w:r>
      <w:r>
        <w:rPr>
          <w:rStyle w:val="Subst"/>
        </w:rPr>
        <w:t xml:space="preserve"> 7707673405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Доля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поставок</w:t>
      </w:r>
      <w:r>
        <w:t>, %:</w:t>
      </w:r>
      <w:r>
        <w:rPr>
          <w:rStyle w:val="Subst"/>
        </w:rPr>
        <w:t xml:space="preserve"> 30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Компьютерный</w:t>
      </w:r>
      <w:r>
        <w:rPr>
          <w:rStyle w:val="Subst"/>
        </w:rPr>
        <w:t xml:space="preserve"> </w:t>
      </w:r>
      <w:r>
        <w:rPr>
          <w:rStyle w:val="Subst"/>
        </w:rPr>
        <w:t>центр</w:t>
      </w:r>
      <w:r>
        <w:rPr>
          <w:rStyle w:val="Subst"/>
        </w:rPr>
        <w:t>"</w:t>
      </w:r>
      <w:r>
        <w:rPr>
          <w:rStyle w:val="Subst"/>
        </w:rPr>
        <w:t>ФОРУМ</w:t>
      </w:r>
      <w:r>
        <w:rPr>
          <w:rStyle w:val="Subst"/>
        </w:rPr>
        <w:t>"</w:t>
      </w:r>
    </w:p>
    <w:p w:rsidR="00000000" w:rsidRDefault="00741C10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111024,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ая</w:t>
      </w:r>
      <w:r>
        <w:rPr>
          <w:rStyle w:val="Subst"/>
        </w:rPr>
        <w:t xml:space="preserve"> </w:t>
      </w:r>
      <w:r>
        <w:rPr>
          <w:rStyle w:val="Subst"/>
        </w:rPr>
        <w:t>ул</w:t>
      </w:r>
      <w:r>
        <w:rPr>
          <w:rStyle w:val="Subst"/>
        </w:rPr>
        <w:t>.</w:t>
      </w:r>
      <w:r>
        <w:rPr>
          <w:rStyle w:val="Subst"/>
        </w:rPr>
        <w:t>Энтузиастов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.5, </w:t>
      </w:r>
      <w:r>
        <w:rPr>
          <w:rStyle w:val="Subst"/>
        </w:rPr>
        <w:t>кор</w:t>
      </w:r>
      <w:r>
        <w:rPr>
          <w:rStyle w:val="Subst"/>
        </w:rPr>
        <w:t xml:space="preserve">.41, </w:t>
      </w:r>
      <w:r>
        <w:rPr>
          <w:rStyle w:val="Subst"/>
        </w:rPr>
        <w:t>оф</w:t>
      </w:r>
      <w:r>
        <w:rPr>
          <w:rStyle w:val="Subst"/>
        </w:rPr>
        <w:t>.151</w:t>
      </w:r>
    </w:p>
    <w:p w:rsidR="00000000" w:rsidRDefault="00741C10">
      <w:pPr>
        <w:ind w:left="400"/>
      </w:pPr>
      <w:r>
        <w:t>ИНН</w:t>
      </w:r>
      <w:r>
        <w:t>:</w:t>
      </w:r>
      <w:r>
        <w:rPr>
          <w:rStyle w:val="Subst"/>
        </w:rPr>
        <w:t xml:space="preserve"> 7722633929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Доля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</w:t>
      </w:r>
      <w:r>
        <w:t>еме</w:t>
      </w:r>
      <w:r>
        <w:t xml:space="preserve"> </w:t>
      </w:r>
      <w:r>
        <w:t>поставок</w:t>
      </w:r>
      <w:r>
        <w:t>, %:</w:t>
      </w:r>
      <w:r>
        <w:rPr>
          <w:rStyle w:val="Subst"/>
        </w:rPr>
        <w:t xml:space="preserve"> 15</w:t>
      </w:r>
    </w:p>
    <w:p w:rsidR="00000000" w:rsidRDefault="00741C10">
      <w:pPr>
        <w:ind w:left="400"/>
      </w:pPr>
    </w:p>
    <w:p w:rsidR="00000000" w:rsidRDefault="00741C10">
      <w:pPr>
        <w:pStyle w:val="SubHeading"/>
        <w:ind w:left="400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цен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10% </w:t>
      </w:r>
      <w:r>
        <w:t>на</w:t>
      </w:r>
      <w:r>
        <w:t xml:space="preserve"> </w:t>
      </w:r>
      <w:r>
        <w:t>основные</w:t>
      </w:r>
      <w:r>
        <w:t xml:space="preserve"> </w:t>
      </w:r>
      <w:r>
        <w:t>материалы</w:t>
      </w:r>
      <w:r>
        <w:t xml:space="preserve"> </w:t>
      </w:r>
      <w:r>
        <w:t>и</w:t>
      </w:r>
      <w:r>
        <w:t xml:space="preserve">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соответствующим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</w:p>
    <w:p w:rsidR="00000000" w:rsidRDefault="00741C10">
      <w:pPr>
        <w:ind w:left="6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10%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>новные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 xml:space="preserve"> (</w:t>
      </w:r>
      <w:r>
        <w:rPr>
          <w:rStyle w:val="Subst"/>
        </w:rPr>
        <w:t>сырье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741C10">
      <w:pPr>
        <w:pStyle w:val="SubHeading"/>
        <w:ind w:left="400"/>
      </w:pPr>
      <w:r>
        <w:t>Доля</w:t>
      </w:r>
      <w:r>
        <w:t xml:space="preserve"> </w:t>
      </w:r>
      <w:r>
        <w:t>импорта</w:t>
      </w:r>
      <w:r>
        <w:t xml:space="preserve"> </w:t>
      </w:r>
      <w:r>
        <w:t>в</w:t>
      </w:r>
      <w:r>
        <w:t xml:space="preserve"> </w:t>
      </w:r>
      <w:r>
        <w:t>поставках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, </w:t>
      </w:r>
      <w:r>
        <w:t>прогноз</w:t>
      </w:r>
      <w:r>
        <w:t xml:space="preserve"> </w:t>
      </w:r>
      <w:r>
        <w:t>доступности</w:t>
      </w:r>
      <w:r>
        <w:t xml:space="preserve"> </w:t>
      </w:r>
      <w:r>
        <w:t>источников</w:t>
      </w:r>
      <w:r>
        <w:t xml:space="preserve"> </w:t>
      </w:r>
      <w:r>
        <w:t>импорта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альтернативные</w:t>
      </w:r>
      <w:r>
        <w:t xml:space="preserve"> </w:t>
      </w:r>
      <w:r>
        <w:t>источники</w:t>
      </w:r>
    </w:p>
    <w:p w:rsidR="00000000" w:rsidRDefault="00741C10">
      <w:pPr>
        <w:ind w:left="600"/>
      </w:pPr>
      <w:r>
        <w:rPr>
          <w:rStyle w:val="Subst"/>
        </w:rPr>
        <w:t>Импортные</w:t>
      </w:r>
      <w:r>
        <w:rPr>
          <w:rStyle w:val="Subst"/>
        </w:rPr>
        <w:t xml:space="preserve"> </w:t>
      </w:r>
      <w:r>
        <w:rPr>
          <w:rStyle w:val="Subst"/>
        </w:rPr>
        <w:t>поставки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741C10">
      <w:pPr>
        <w:pStyle w:val="Heading2"/>
      </w:pPr>
      <w:r>
        <w:t>3.2.4</w:t>
      </w:r>
      <w:r>
        <w:t xml:space="preserve">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41C10">
      <w:pPr>
        <w:pStyle w:val="Heading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741C1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</w:t>
      </w:r>
      <w:r>
        <w:rPr>
          <w:rStyle w:val="Subst"/>
        </w:rPr>
        <w:t>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41C10">
      <w:pPr>
        <w:pStyle w:val="Heading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741C10">
      <w:r>
        <w:lastRenderedPageBreak/>
        <w:t>Эмитент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, </w:t>
      </w:r>
      <w:r>
        <w:t>ипотечным</w:t>
      </w:r>
      <w:r>
        <w:t xml:space="preserve"> </w:t>
      </w:r>
      <w:r>
        <w:t>агентом</w:t>
      </w:r>
      <w:r>
        <w:t>.</w:t>
      </w:r>
    </w:p>
    <w:p w:rsidR="00000000" w:rsidRDefault="00741C10">
      <w:pPr>
        <w:pStyle w:val="Heading2"/>
      </w:pPr>
      <w:r>
        <w:t>3.</w:t>
      </w:r>
      <w:r>
        <w:t xml:space="preserve">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741C10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741C10">
      <w:pPr>
        <w:pStyle w:val="Heading2"/>
      </w:pPr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</w:t>
      </w:r>
      <w:r>
        <w:t>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741C10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741C10">
      <w:pPr>
        <w:pStyle w:val="Heading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41C10">
      <w:pPr>
        <w:pStyle w:val="Heading2"/>
      </w:pPr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</w:t>
      </w:r>
      <w:r>
        <w:t>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741C1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41C10">
      <w:pPr>
        <w:pStyle w:val="Heading2"/>
      </w:pPr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741C1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</w:t>
      </w:r>
      <w:r>
        <w:rPr>
          <w:rStyle w:val="Subst"/>
        </w:rPr>
        <w:t>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41C10">
      <w:pPr>
        <w:pStyle w:val="Heading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741C10">
      <w:pPr>
        <w:pStyle w:val="Heading2"/>
      </w:pPr>
      <w:r>
        <w:t xml:space="preserve">3.6.1. </w:t>
      </w:r>
      <w:r>
        <w:t>Осно</w:t>
      </w:r>
      <w:r>
        <w:t>вные</w:t>
      </w:r>
      <w:r>
        <w:t xml:space="preserve"> </w:t>
      </w:r>
      <w:r>
        <w:t>средства</w:t>
      </w:r>
    </w:p>
    <w:p w:rsidR="00000000" w:rsidRDefault="00741C10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741C10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Первоначальная</w:t>
            </w:r>
            <w:r>
              <w:t xml:space="preserve"> (</w:t>
            </w:r>
            <w:r>
              <w:t>восстановительная</w:t>
            </w:r>
            <w:r>
              <w:t xml:space="preserve">) </w:t>
            </w:r>
            <w:r>
              <w:t>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Сумма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амортизации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машины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2 325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1 917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иное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2 325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1 917</w:t>
            </w:r>
          </w:p>
        </w:tc>
      </w:tr>
    </w:tbl>
    <w:p w:rsidR="00000000" w:rsidRDefault="00741C10"/>
    <w:p w:rsidR="00000000" w:rsidRDefault="00741C10">
      <w:pPr>
        <w:ind w:left="4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:</w:t>
      </w:r>
      <w:r>
        <w:br/>
      </w:r>
    </w:p>
    <w:p w:rsidR="00000000" w:rsidRDefault="00741C10">
      <w:pPr>
        <w:ind w:left="400"/>
      </w:pPr>
      <w:r>
        <w:t>Отчетная</w:t>
      </w:r>
      <w:r>
        <w:t xml:space="preserve"> </w:t>
      </w:r>
      <w:r>
        <w:t>дата</w:t>
      </w:r>
      <w:r>
        <w:t>:</w:t>
      </w:r>
      <w:r>
        <w:rPr>
          <w:rStyle w:val="Subst"/>
        </w:rPr>
        <w:t xml:space="preserve"> 30.09.2013</w:t>
      </w:r>
    </w:p>
    <w:p w:rsidR="00000000" w:rsidRDefault="00741C10">
      <w:pPr>
        <w:ind w:left="200"/>
      </w:pPr>
      <w:r>
        <w:t>Результаты</w:t>
      </w:r>
      <w:r>
        <w:t xml:space="preserve"> </w:t>
      </w:r>
      <w:r>
        <w:t>последней</w:t>
      </w:r>
      <w:r>
        <w:t xml:space="preserve"> </w:t>
      </w:r>
      <w:r>
        <w:t>переоценки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долгосрочно</w:t>
      </w:r>
      <w:r>
        <w:t xml:space="preserve"> </w:t>
      </w:r>
      <w:r>
        <w:t>арендуемых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осуществленной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</w:t>
      </w:r>
      <w:r>
        <w:t>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переоценки</w:t>
      </w:r>
      <w:r>
        <w:t xml:space="preserve">,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до</w:t>
      </w:r>
      <w:r>
        <w:t xml:space="preserve"> </w:t>
      </w:r>
      <w:r>
        <w:t>переоценки</w:t>
      </w:r>
      <w:r>
        <w:t xml:space="preserve"> </w:t>
      </w:r>
      <w:r>
        <w:t>и</w:t>
      </w:r>
      <w:r>
        <w:t xml:space="preserve">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восстановительной</w:t>
      </w:r>
      <w:r>
        <w:t xml:space="preserve"> </w:t>
      </w:r>
      <w:r>
        <w:t>стоимости</w:t>
      </w:r>
      <w:r>
        <w:t xml:space="preserve"> </w:t>
      </w:r>
      <w:r>
        <w:t>осно</w:t>
      </w:r>
      <w:r>
        <w:t>вных</w:t>
      </w:r>
      <w:r>
        <w:t xml:space="preserve"> </w:t>
      </w:r>
      <w:r>
        <w:t>средств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этой</w:t>
      </w:r>
      <w:r>
        <w:t xml:space="preserve"> </w:t>
      </w:r>
      <w:r>
        <w:t>переоценки</w:t>
      </w:r>
      <w:r>
        <w:t xml:space="preserve">. </w:t>
      </w:r>
      <w:r>
        <w:t>Указанная</w:t>
      </w:r>
      <w:r>
        <w:t xml:space="preserve"> </w:t>
      </w:r>
      <w:r>
        <w:t>информация</w:t>
      </w:r>
      <w:r>
        <w:t xml:space="preserve"> </w:t>
      </w:r>
      <w:r>
        <w:t>приводится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. </w:t>
      </w: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.</w:t>
      </w:r>
    </w:p>
    <w:p w:rsidR="00000000" w:rsidRDefault="00741C10">
      <w:pPr>
        <w:ind w:left="200"/>
      </w:pP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указанны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проводилась</w:t>
      </w:r>
    </w:p>
    <w:p w:rsidR="00000000" w:rsidRDefault="00741C10">
      <w:pPr>
        <w:ind w:left="200"/>
      </w:pP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стоимость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характера</w:t>
      </w:r>
      <w:r>
        <w:t xml:space="preserve"> </w:t>
      </w:r>
      <w:r>
        <w:t>обременения</w:t>
      </w:r>
      <w:r>
        <w:t xml:space="preserve">, </w:t>
      </w:r>
      <w:r>
        <w:t>даты</w:t>
      </w:r>
      <w:r>
        <w:t xml:space="preserve"> </w:t>
      </w:r>
      <w:r>
        <w:t>возникновения</w:t>
      </w:r>
      <w:r>
        <w:t xml:space="preserve"> </w:t>
      </w:r>
      <w:r>
        <w:t>обременения</w:t>
      </w:r>
      <w:r>
        <w:t xml:space="preserve">, </w:t>
      </w:r>
      <w:r>
        <w:t>срока</w:t>
      </w:r>
      <w:r>
        <w:t xml:space="preserve"> </w:t>
      </w:r>
      <w:r>
        <w:t>его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условий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>):</w:t>
      </w:r>
    </w:p>
    <w:p w:rsidR="00000000" w:rsidRDefault="00741C10">
      <w:pPr>
        <w:pStyle w:val="Heading1"/>
      </w:pPr>
      <w:r>
        <w:lastRenderedPageBreak/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41C10">
      <w:pPr>
        <w:pStyle w:val="Heading2"/>
      </w:pPr>
      <w:r>
        <w:t xml:space="preserve">4.1. </w:t>
      </w:r>
      <w:r>
        <w:t>Результ</w:t>
      </w:r>
      <w:r>
        <w:t>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41C10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ее</w:t>
      </w:r>
      <w:r>
        <w:t xml:space="preserve"> </w:t>
      </w:r>
      <w:r>
        <w:t>прибыльность</w:t>
      </w:r>
      <w:r>
        <w:t xml:space="preserve"> </w:t>
      </w:r>
      <w:r>
        <w:t>и</w:t>
      </w:r>
      <w:r>
        <w:t xml:space="preserve"> </w:t>
      </w:r>
      <w:r>
        <w:t>убыточность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741C10">
      <w:pPr>
        <w:ind w:left="400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741C10">
      <w:pPr>
        <w:ind w:left="400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суммы</w:t>
      </w:r>
      <w:r>
        <w:t xml:space="preserve"> </w:t>
      </w:r>
      <w:r>
        <w:t>непокрытого</w:t>
      </w:r>
      <w:r>
        <w:t xml:space="preserve"> </w:t>
      </w:r>
      <w:r>
        <w:t>убытка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 xml:space="preserve">2012, 9 </w:t>
            </w:r>
            <w:r>
              <w:t>мес</w:t>
            </w:r>
            <w:r>
              <w:t>.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 xml:space="preserve">2013, 9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Норма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1.3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1.8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Коэффициент</w:t>
            </w:r>
            <w:r>
              <w:t xml:space="preserve"> </w:t>
            </w:r>
            <w:r>
              <w:t>оборачиваемости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раз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0.9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0.8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Рентабельность</w:t>
            </w:r>
            <w:r>
              <w:t xml:space="preserve"> </w:t>
            </w:r>
            <w:r>
              <w:t>активов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1.1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Рентабельность</w:t>
            </w:r>
            <w:r>
              <w:t xml:space="preserve"> </w:t>
            </w:r>
            <w:r>
              <w:t>собственного</w:t>
            </w:r>
            <w:r>
              <w:t xml:space="preserve"> </w:t>
            </w:r>
            <w:r>
              <w:t>капитала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14.2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21.5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Сумма</w:t>
            </w:r>
            <w:r>
              <w:t xml:space="preserve"> </w:t>
            </w:r>
            <w:r>
              <w:t>непокрытого</w:t>
            </w:r>
            <w:r>
              <w:t xml:space="preserve"> </w:t>
            </w:r>
            <w:r>
              <w:t>убытка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отчетную</w:t>
            </w:r>
            <w:r>
              <w:t xml:space="preserve"> </w:t>
            </w:r>
            <w:r>
              <w:t>дату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2 365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3 030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Соотношение</w:t>
            </w:r>
            <w:r>
              <w:t xml:space="preserve"> </w:t>
            </w:r>
            <w:r>
              <w:t>непокрытого</w:t>
            </w:r>
            <w:r>
              <w:t xml:space="preserve"> </w:t>
            </w:r>
            <w:r>
              <w:t>убытка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отчетную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балансовой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активов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1.8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2</w:t>
            </w:r>
          </w:p>
        </w:tc>
      </w:tr>
    </w:tbl>
    <w:p w:rsidR="00000000" w:rsidRDefault="00741C10"/>
    <w:p w:rsidR="00000000" w:rsidRDefault="00741C10">
      <w:pPr>
        <w:pStyle w:val="ThinDelim"/>
      </w:pPr>
    </w:p>
    <w:p w:rsidR="00000000" w:rsidRDefault="00741C10">
      <w:pPr>
        <w:pStyle w:val="ThinDelim"/>
      </w:pPr>
    </w:p>
    <w:p w:rsidR="00000000" w:rsidRDefault="00741C10">
      <w:pPr>
        <w:ind w:left="200"/>
      </w:pPr>
    </w:p>
    <w:p w:rsidR="00000000" w:rsidRDefault="00741C10">
      <w:pPr>
        <w:ind w:left="200"/>
      </w:pP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показатели</w:t>
      </w:r>
      <w:r>
        <w:rPr>
          <w:rStyle w:val="Subst"/>
        </w:rPr>
        <w:t xml:space="preserve"> </w:t>
      </w:r>
      <w:r>
        <w:rPr>
          <w:rStyle w:val="Subst"/>
        </w:rPr>
        <w:t>рассчитаны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рекомендуемых</w:t>
      </w:r>
      <w:r>
        <w:rPr>
          <w:rStyle w:val="Subst"/>
        </w:rPr>
        <w:t xml:space="preserve"> </w:t>
      </w:r>
      <w:r>
        <w:rPr>
          <w:rStyle w:val="Subst"/>
        </w:rPr>
        <w:t>методик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</w:p>
    <w:p w:rsidR="00000000" w:rsidRDefault="00741C10">
      <w:pPr>
        <w:ind w:left="200"/>
      </w:pPr>
      <w:r>
        <w:t>Экономический</w:t>
      </w:r>
      <w:r>
        <w:t xml:space="preserve"> </w:t>
      </w:r>
      <w:r>
        <w:t>анализ</w:t>
      </w:r>
      <w:r>
        <w:t xml:space="preserve"> </w:t>
      </w:r>
      <w:r>
        <w:t>прибыльности</w:t>
      </w:r>
      <w:r>
        <w:t>/</w:t>
      </w:r>
      <w:r>
        <w:t>убыточности</w:t>
      </w:r>
      <w:r>
        <w:t xml:space="preserve"> </w:t>
      </w:r>
      <w:r>
        <w:t>эмитента</w:t>
      </w:r>
      <w:r>
        <w:t xml:space="preserve">,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причины</w:t>
      </w:r>
      <w:r>
        <w:t xml:space="preserve">, </w:t>
      </w:r>
      <w:r>
        <w:t>которые</w:t>
      </w:r>
      <w:r>
        <w:t xml:space="preserve">, </w:t>
      </w:r>
      <w:r>
        <w:t>п</w:t>
      </w:r>
      <w:r>
        <w:t>о</w:t>
      </w:r>
      <w:r>
        <w:t xml:space="preserve"> </w:t>
      </w:r>
      <w:r>
        <w:t>мнению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, </w:t>
      </w:r>
      <w:r>
        <w:t>привели</w:t>
      </w:r>
      <w:r>
        <w:t xml:space="preserve"> </w:t>
      </w:r>
      <w:r>
        <w:t>к</w:t>
      </w:r>
      <w:r>
        <w:t xml:space="preserve"> </w:t>
      </w:r>
      <w:r>
        <w:t>убыткам</w:t>
      </w:r>
      <w:r>
        <w:t>/</w:t>
      </w:r>
      <w:r>
        <w:t>прибыли</w:t>
      </w:r>
      <w:r>
        <w:t xml:space="preserve"> </w:t>
      </w:r>
      <w:r>
        <w:t>эмитента</w:t>
      </w:r>
      <w:r>
        <w:t xml:space="preserve">, </w:t>
      </w:r>
      <w:r>
        <w:t>отраженным</w:t>
      </w:r>
      <w:r>
        <w:t xml:space="preserve"> </w:t>
      </w:r>
      <w:r>
        <w:t>в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>:</w:t>
      </w:r>
      <w:r>
        <w:br/>
      </w:r>
    </w:p>
    <w:p w:rsidR="00000000" w:rsidRDefault="00741C10">
      <w:pPr>
        <w:ind w:left="200"/>
      </w:pPr>
      <w:r>
        <w:t>Мнения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относительно</w:t>
      </w:r>
      <w:r>
        <w:t xml:space="preserve"> </w:t>
      </w:r>
      <w:r>
        <w:t>причин</w:t>
      </w:r>
      <w:r>
        <w:t xml:space="preserve"> 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совпадают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ind w:left="200"/>
      </w:pPr>
      <w:r>
        <w:t>Член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член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имеет</w:t>
      </w:r>
      <w:r>
        <w:t xml:space="preserve"> </w:t>
      </w:r>
      <w:r>
        <w:t>особое</w:t>
      </w:r>
      <w:r>
        <w:t xml:space="preserve"> </w:t>
      </w:r>
      <w:r>
        <w:t>мнение</w:t>
      </w:r>
      <w:r>
        <w:t xml:space="preserve"> </w:t>
      </w:r>
      <w:r>
        <w:t>относительно</w:t>
      </w:r>
      <w:r>
        <w:t xml:space="preserve"> </w:t>
      </w:r>
      <w:r>
        <w:t>упомянутых</w:t>
      </w:r>
      <w:r>
        <w:t xml:space="preserve"> </w:t>
      </w:r>
      <w:r>
        <w:t>причин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</w:t>
      </w:r>
      <w:r>
        <w:t>и</w:t>
      </w:r>
      <w:r>
        <w:t xml:space="preserve"> </w:t>
      </w:r>
      <w:r>
        <w:t>эмитента</w:t>
      </w:r>
      <w:r>
        <w:t xml:space="preserve">, </w:t>
      </w:r>
      <w:r>
        <w:t>отраженное</w:t>
      </w:r>
      <w:r>
        <w:t xml:space="preserve"> </w:t>
      </w:r>
      <w:r>
        <w:t>в</w:t>
      </w:r>
      <w:r>
        <w:t xml:space="preserve"> </w:t>
      </w:r>
      <w:r>
        <w:t>протоколе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рассматривались</w:t>
      </w:r>
      <w:r>
        <w:t xml:space="preserve"> </w:t>
      </w:r>
      <w:r>
        <w:t>соответствующие</w:t>
      </w:r>
      <w:r>
        <w:t xml:space="preserve"> </w:t>
      </w:r>
      <w:r>
        <w:t>вопросы</w:t>
      </w:r>
      <w:r>
        <w:t xml:space="preserve">, </w:t>
      </w:r>
      <w:r>
        <w:t>и</w:t>
      </w:r>
      <w:r>
        <w:t xml:space="preserve"> </w:t>
      </w:r>
      <w:r>
        <w:t>настаивает</w:t>
      </w:r>
      <w:r>
        <w:t xml:space="preserve"> </w:t>
      </w:r>
      <w:r>
        <w:t>на</w:t>
      </w:r>
      <w:r>
        <w:t xml:space="preserve"> </w:t>
      </w:r>
      <w:r>
        <w:t>отражении</w:t>
      </w:r>
      <w:r>
        <w:t xml:space="preserve"> </w:t>
      </w:r>
      <w:r>
        <w:t>такого</w:t>
      </w:r>
      <w:r>
        <w:t xml:space="preserve"> </w:t>
      </w:r>
      <w:r>
        <w:t>мнения</w:t>
      </w:r>
      <w:r>
        <w:t xml:space="preserve"> </w:t>
      </w:r>
      <w:r>
        <w:t>в</w:t>
      </w:r>
      <w:r>
        <w:t xml:space="preserve"> </w:t>
      </w:r>
      <w:r>
        <w:t>ежекварталь</w:t>
      </w:r>
      <w:r>
        <w:t>ном</w:t>
      </w:r>
      <w:r>
        <w:t xml:space="preserve"> </w:t>
      </w:r>
      <w:r>
        <w:t>отчете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pStyle w:val="Heading2"/>
      </w:pPr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741C10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741C10">
      <w:pPr>
        <w:ind w:left="400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</w:t>
      </w:r>
      <w:r>
        <w:t>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741C10">
      <w:pPr>
        <w:ind w:left="400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показателя</w:t>
      </w:r>
      <w:r>
        <w:t xml:space="preserve"> '</w:t>
      </w:r>
      <w:r>
        <w:t>чистый</w:t>
      </w:r>
      <w:r>
        <w:t xml:space="preserve"> </w:t>
      </w:r>
      <w:r>
        <w:t>оборотный</w:t>
      </w:r>
      <w:r>
        <w:t xml:space="preserve"> </w:t>
      </w:r>
      <w:r>
        <w:t>капитал</w:t>
      </w:r>
      <w:r>
        <w:t>':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 xml:space="preserve">2012, 9 </w:t>
            </w:r>
            <w:r>
              <w:t>мес</w:t>
            </w:r>
            <w:r>
              <w:t>.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 xml:space="preserve">2013, 9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Чистый</w:t>
            </w:r>
            <w:r>
              <w:t xml:space="preserve"> </w:t>
            </w:r>
            <w:r>
              <w:t>оборотный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10 013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10 479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Коэффициент</w:t>
            </w:r>
            <w:r>
              <w:t xml:space="preserve"> </w:t>
            </w:r>
            <w:r>
              <w:t>текущей</w:t>
            </w:r>
            <w:r>
              <w:t xml:space="preserve"> </w:t>
            </w:r>
            <w:r>
              <w:t>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1.1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1.07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Коэффициент</w:t>
            </w:r>
            <w:r>
              <w:t xml:space="preserve"> </w:t>
            </w:r>
            <w:r>
              <w:t>быстрой</w:t>
            </w:r>
            <w:r>
              <w:t xml:space="preserve"> </w:t>
            </w:r>
            <w:r>
              <w:t>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0.3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0.3</w:t>
            </w:r>
          </w:p>
        </w:tc>
      </w:tr>
    </w:tbl>
    <w:p w:rsidR="00000000" w:rsidRDefault="00741C10"/>
    <w:p w:rsidR="00000000" w:rsidRDefault="00741C10">
      <w:pPr>
        <w:ind w:left="200"/>
      </w:pP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 </w:t>
      </w:r>
      <w:r>
        <w:t>дополнительно</w:t>
      </w:r>
      <w:r>
        <w:t xml:space="preserve"> </w:t>
      </w:r>
      <w:r>
        <w:t>приводится</w:t>
      </w:r>
      <w:r>
        <w:t xml:space="preserve"> </w:t>
      </w: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сводной</w:t>
      </w:r>
      <w:r>
        <w:t xml:space="preserve"> </w:t>
      </w:r>
      <w:r>
        <w:t>бухгалтерск</w:t>
      </w:r>
      <w:r>
        <w:t>ой</w:t>
      </w:r>
      <w:r>
        <w:t xml:space="preserve"> (</w:t>
      </w:r>
      <w:r>
        <w:t>консолидированной</w:t>
      </w:r>
      <w:r>
        <w:t xml:space="preserve"> 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включаемой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pStyle w:val="ThinDelim"/>
      </w:pPr>
    </w:p>
    <w:p w:rsidR="00000000" w:rsidRDefault="00741C10">
      <w:pPr>
        <w:pStyle w:val="ThinDelim"/>
      </w:pPr>
    </w:p>
    <w:p w:rsidR="00000000" w:rsidRDefault="00741C10">
      <w:pPr>
        <w:ind w:left="200"/>
      </w:pPr>
    </w:p>
    <w:p w:rsidR="00000000" w:rsidRDefault="00741C10">
      <w:pPr>
        <w:ind w:left="200"/>
      </w:pPr>
      <w:r>
        <w:t>Все</w:t>
      </w:r>
      <w:r>
        <w:t xml:space="preserve"> </w:t>
      </w:r>
      <w:r>
        <w:t>показатели</w:t>
      </w:r>
      <w:r>
        <w:t xml:space="preserve"> </w:t>
      </w:r>
      <w:r>
        <w:t>рассчитаны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рекомендуемых</w:t>
      </w:r>
      <w:r>
        <w:t xml:space="preserve"> </w:t>
      </w:r>
      <w:r>
        <w:t>методик</w:t>
      </w:r>
      <w:r>
        <w:t xml:space="preserve"> </w:t>
      </w:r>
      <w:r>
        <w:t>расчетов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741C10">
      <w:pPr>
        <w:ind w:left="200"/>
      </w:pPr>
      <w:r>
        <w:t>Экономический</w:t>
      </w:r>
      <w:r>
        <w:t xml:space="preserve"> </w:t>
      </w:r>
      <w:r>
        <w:t>анализ</w:t>
      </w:r>
      <w:r>
        <w:t xml:space="preserve"> </w:t>
      </w:r>
      <w:r>
        <w:t>ликвидности</w:t>
      </w:r>
      <w:r>
        <w:t xml:space="preserve"> </w:t>
      </w:r>
      <w:r>
        <w:t>и</w:t>
      </w:r>
      <w:r>
        <w:t xml:space="preserve"> </w:t>
      </w:r>
      <w:r>
        <w:t>платежеспособности</w:t>
      </w:r>
      <w:r>
        <w:t xml:space="preserve"> </w:t>
      </w:r>
      <w:r>
        <w:t>эмитента</w:t>
      </w:r>
      <w:r>
        <w:t xml:space="preserve">, </w:t>
      </w:r>
      <w:r>
        <w:t>достаточности</w:t>
      </w:r>
      <w:r>
        <w:t xml:space="preserve"> </w:t>
      </w:r>
      <w:r>
        <w:t>с</w:t>
      </w:r>
      <w:r>
        <w:t>обственного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 </w:t>
      </w:r>
      <w:r>
        <w:t>для</w:t>
      </w:r>
      <w:r>
        <w:t xml:space="preserve"> </w:t>
      </w:r>
      <w:r>
        <w:t>исполнения</w:t>
      </w:r>
      <w:r>
        <w:t xml:space="preserve"> </w:t>
      </w:r>
      <w:r>
        <w:t>краткосрочных</w:t>
      </w:r>
      <w:r>
        <w:t xml:space="preserve"> </w:t>
      </w:r>
      <w:r>
        <w:t>обязательств</w:t>
      </w:r>
      <w:r>
        <w:t xml:space="preserve"> </w:t>
      </w:r>
      <w:r>
        <w:t>и</w:t>
      </w:r>
      <w:r>
        <w:t xml:space="preserve"> </w:t>
      </w:r>
      <w:r>
        <w:t>покрытия</w:t>
      </w:r>
      <w:r>
        <w:t xml:space="preserve"> </w:t>
      </w:r>
      <w:r>
        <w:t>текущих</w:t>
      </w:r>
      <w:r>
        <w:t xml:space="preserve"> </w:t>
      </w:r>
      <w:r>
        <w:t>операционных</w:t>
      </w:r>
      <w:r>
        <w:t xml:space="preserve"> </w:t>
      </w:r>
      <w:r>
        <w:t>расходов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экономического</w:t>
      </w:r>
      <w:r>
        <w:t xml:space="preserve"> </w:t>
      </w:r>
      <w:r>
        <w:t>анализа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 xml:space="preserve"> </w:t>
      </w:r>
      <w:r>
        <w:t>с</w:t>
      </w:r>
      <w:r>
        <w:t xml:space="preserve"> </w:t>
      </w:r>
      <w:r>
        <w:t>описанием</w:t>
      </w:r>
      <w:r>
        <w:t xml:space="preserve"> </w:t>
      </w:r>
      <w:r>
        <w:t>факторов</w:t>
      </w:r>
      <w:r>
        <w:t xml:space="preserve">, </w:t>
      </w:r>
      <w:r>
        <w:t>которые</w:t>
      </w:r>
      <w:r>
        <w:t xml:space="preserve">,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оказали</w:t>
      </w:r>
      <w:r>
        <w:t xml:space="preserve"> </w:t>
      </w:r>
      <w:r>
        <w:t>наиболее</w:t>
      </w:r>
      <w:r>
        <w:t xml:space="preserve"> </w:t>
      </w:r>
      <w:r>
        <w:t>существенное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ликвидность</w:t>
      </w:r>
      <w:r>
        <w:t xml:space="preserve"> </w:t>
      </w:r>
      <w:r>
        <w:t>и</w:t>
      </w:r>
      <w:r>
        <w:t xml:space="preserve"> </w:t>
      </w:r>
      <w:r>
        <w:t>платежеспособность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1C10">
      <w:pPr>
        <w:ind w:left="200"/>
      </w:pPr>
      <w:r>
        <w:t>Мнения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относительно</w:t>
      </w:r>
      <w:r>
        <w:t xml:space="preserve"> </w:t>
      </w:r>
      <w:r>
        <w:t>причин</w:t>
      </w:r>
      <w:r>
        <w:t xml:space="preserve"> 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совпадают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ind w:left="200"/>
      </w:pPr>
      <w:r>
        <w:t>Член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член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имеет</w:t>
      </w:r>
      <w:r>
        <w:t xml:space="preserve"> </w:t>
      </w:r>
      <w:r>
        <w:t>особое</w:t>
      </w:r>
      <w:r>
        <w:t xml:space="preserve"> </w:t>
      </w:r>
      <w:r>
        <w:t>мнение</w:t>
      </w:r>
      <w:r>
        <w:t xml:space="preserve"> </w:t>
      </w:r>
      <w:r>
        <w:t>относительно</w:t>
      </w:r>
      <w:r>
        <w:t xml:space="preserve"> </w:t>
      </w:r>
      <w:r>
        <w:t>упомянутых</w:t>
      </w:r>
      <w:r>
        <w:t xml:space="preserve"> </w:t>
      </w:r>
      <w:r>
        <w:t>причин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отраженное</w:t>
      </w:r>
      <w:r>
        <w:t xml:space="preserve"> </w:t>
      </w:r>
      <w:r>
        <w:t>в</w:t>
      </w:r>
      <w:r>
        <w:t xml:space="preserve"> </w:t>
      </w:r>
      <w:r>
        <w:t>протоколе</w:t>
      </w:r>
      <w:r>
        <w:t xml:space="preserve"> </w:t>
      </w:r>
      <w:r>
        <w:t>собра</w:t>
      </w:r>
      <w:r>
        <w:t>ния</w:t>
      </w:r>
      <w:r>
        <w:t xml:space="preserve"> (</w:t>
      </w:r>
      <w:r>
        <w:t>заседания</w:t>
      </w:r>
      <w:r>
        <w:t xml:space="preserve">)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рассматривались</w:t>
      </w:r>
      <w:r>
        <w:t xml:space="preserve"> </w:t>
      </w:r>
      <w:r>
        <w:t>соответствующие</w:t>
      </w:r>
      <w:r>
        <w:t xml:space="preserve"> </w:t>
      </w:r>
      <w:r>
        <w:t>вопросы</w:t>
      </w:r>
      <w:r>
        <w:t xml:space="preserve">, </w:t>
      </w:r>
      <w:r>
        <w:t>и</w:t>
      </w:r>
      <w:r>
        <w:t xml:space="preserve"> </w:t>
      </w:r>
      <w:r>
        <w:t>настаивает</w:t>
      </w:r>
      <w:r>
        <w:t xml:space="preserve"> </w:t>
      </w:r>
      <w:r>
        <w:t>на</w:t>
      </w:r>
      <w:r>
        <w:t xml:space="preserve"> </w:t>
      </w:r>
      <w:r>
        <w:t>отражении</w:t>
      </w:r>
      <w:r>
        <w:t xml:space="preserve"> </w:t>
      </w:r>
      <w:r>
        <w:t>такого</w:t>
      </w:r>
      <w:r>
        <w:t xml:space="preserve"> </w:t>
      </w:r>
      <w:r>
        <w:t>мнения</w:t>
      </w:r>
      <w:r>
        <w:t xml:space="preserve"> </w:t>
      </w:r>
      <w:r>
        <w:t>в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pStyle w:val="Heading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41C10">
      <w:pPr>
        <w:pStyle w:val="Heading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741C10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741C10">
      <w:pPr>
        <w:ind w:left="400"/>
      </w:pPr>
      <w:r>
        <w:rPr>
          <w:rStyle w:val="Subst"/>
        </w:rPr>
        <w:t>Нематериальные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741C10">
      <w:pPr>
        <w:pStyle w:val="Heading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741C10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получены</w:t>
      </w:r>
      <w:r>
        <w:rPr>
          <w:rStyle w:val="Subst"/>
        </w:rPr>
        <w:t xml:space="preserve"> </w:t>
      </w:r>
      <w:r>
        <w:rPr>
          <w:rStyle w:val="Subst"/>
        </w:rPr>
        <w:t>необходимые</w:t>
      </w:r>
      <w:r>
        <w:rPr>
          <w:rStyle w:val="Subst"/>
        </w:rPr>
        <w:t xml:space="preserve"> </w:t>
      </w:r>
      <w:r>
        <w:rPr>
          <w:rStyle w:val="Subst"/>
        </w:rPr>
        <w:t>лицензии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своей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</w:p>
    <w:p w:rsidR="00000000" w:rsidRDefault="00741C10">
      <w:pPr>
        <w:pStyle w:val="Heading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</w:t>
      </w:r>
      <w:r>
        <w:t>ности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t>Изменения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информации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  <w:r>
        <w:t xml:space="preserve"> </w:t>
      </w:r>
      <w:r>
        <w:t>не</w:t>
      </w:r>
      <w:r>
        <w:t xml:space="preserve"> </w:t>
      </w:r>
      <w:r>
        <w:t>происходили</w:t>
      </w:r>
    </w:p>
    <w:p w:rsidR="00000000" w:rsidRDefault="00741C10">
      <w:pPr>
        <w:pStyle w:val="Heading2"/>
      </w:pPr>
      <w:r>
        <w:t xml:space="preserve">4.6.1.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41C10">
      <w:pPr>
        <w:pStyle w:val="Heading2"/>
      </w:pPr>
      <w:r>
        <w:t>4.6.2</w:t>
      </w:r>
      <w:r>
        <w:t xml:space="preserve">. </w:t>
      </w:r>
      <w:r>
        <w:t>Конкуренты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41C10">
      <w:pPr>
        <w:pStyle w:val="Heading1"/>
      </w:pPr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</w:t>
      </w:r>
      <w:r>
        <w:t>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741C10">
      <w:pPr>
        <w:pStyle w:val="Heading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41C10">
      <w:pPr>
        <w:pStyle w:val="ThinDelim"/>
      </w:pPr>
    </w:p>
    <w:p w:rsidR="00000000" w:rsidRDefault="00741C10">
      <w:pPr>
        <w:pStyle w:val="Heading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</w:t>
      </w:r>
      <w:r>
        <w:t>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41C10">
      <w:pPr>
        <w:pStyle w:val="Heading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741C1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Воронков</w:t>
      </w:r>
      <w:r>
        <w:rPr>
          <w:rStyle w:val="Subst"/>
        </w:rPr>
        <w:t xml:space="preserve"> </w:t>
      </w:r>
      <w:r>
        <w:rPr>
          <w:rStyle w:val="Subst"/>
        </w:rPr>
        <w:t>Игорь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741C10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1981</w:t>
      </w:r>
    </w:p>
    <w:p w:rsidR="00000000" w:rsidRDefault="00741C10">
      <w:pPr>
        <w:pStyle w:val="ThinDelim"/>
      </w:pPr>
    </w:p>
    <w:p w:rsidR="00000000" w:rsidRDefault="00741C10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lastRenderedPageBreak/>
        <w:t>Высшее</w:t>
      </w:r>
    </w:p>
    <w:p w:rsidR="00000000" w:rsidRDefault="00741C10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r>
              <w:t>начальник</w:t>
            </w:r>
            <w:r>
              <w:t xml:space="preserve"> </w:t>
            </w:r>
            <w:r>
              <w:t>ФЭО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н</w:t>
            </w:r>
            <w:r>
              <w:t>/</w:t>
            </w:r>
            <w:r>
              <w:t>вр</w:t>
            </w:r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r>
              <w:t>Заместитель</w:t>
            </w:r>
            <w:r>
              <w:t xml:space="preserve">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финансам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экономике</w:t>
            </w:r>
          </w:p>
        </w:tc>
      </w:tr>
    </w:tbl>
    <w:p w:rsidR="00000000" w:rsidRDefault="00741C10"/>
    <w:p w:rsidR="00000000" w:rsidRDefault="00741C10">
      <w:pPr>
        <w:pStyle w:val="ThinDelim"/>
      </w:pPr>
    </w:p>
    <w:p w:rsidR="00000000" w:rsidRDefault="00741C10">
      <w:pPr>
        <w:ind w:left="200"/>
      </w:pPr>
      <w:r>
        <w:rPr>
          <w:rStyle w:val="Subst"/>
        </w:rPr>
        <w:t>До</w:t>
      </w:r>
      <w:r>
        <w:rPr>
          <w:rStyle w:val="Subst"/>
        </w:rPr>
        <w:t>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1C10">
      <w:pPr>
        <w:pStyle w:val="ThinDelim"/>
      </w:pPr>
    </w:p>
    <w:p w:rsidR="00000000" w:rsidRDefault="00741C10">
      <w:pPr>
        <w:pStyle w:val="ThinDelim"/>
      </w:pPr>
    </w:p>
    <w:p w:rsidR="00000000" w:rsidRDefault="00741C10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1C1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</w:t>
      </w:r>
      <w:r>
        <w:t>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</w:t>
      </w:r>
      <w:r>
        <w:t>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41C1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</w:t>
      </w:r>
      <w:r>
        <w:t>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41C10">
      <w:pPr>
        <w:ind w:left="200"/>
      </w:pPr>
    </w:p>
    <w:p w:rsidR="00000000" w:rsidRDefault="00741C1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Бородин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741C10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1947</w:t>
      </w:r>
    </w:p>
    <w:p w:rsidR="00000000" w:rsidRDefault="00741C10">
      <w:pPr>
        <w:pStyle w:val="ThinDelim"/>
      </w:pPr>
    </w:p>
    <w:p w:rsidR="00000000" w:rsidRDefault="00741C10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41C10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н</w:t>
            </w:r>
            <w:r>
              <w:t>/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r>
              <w:t>Начальник</w:t>
            </w:r>
            <w:r>
              <w:t xml:space="preserve"> </w:t>
            </w:r>
            <w:r>
              <w:t>ЦВУ</w:t>
            </w:r>
            <w:r>
              <w:t>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1999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н</w:t>
            </w:r>
            <w:r>
              <w:t>/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ЗАО</w:t>
            </w:r>
            <w:r>
              <w:t xml:space="preserve"> "</w:t>
            </w:r>
            <w:r>
              <w:t>ЦТО</w:t>
            </w:r>
            <w:r>
              <w:t xml:space="preserve"> </w:t>
            </w:r>
            <w:r>
              <w:t>ЛУЧ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r>
              <w:t>директор</w:t>
            </w:r>
          </w:p>
        </w:tc>
      </w:tr>
    </w:tbl>
    <w:p w:rsidR="00000000" w:rsidRDefault="00741C10"/>
    <w:p w:rsidR="00000000" w:rsidRDefault="00741C10">
      <w:pPr>
        <w:pStyle w:val="ThinDelim"/>
      </w:pPr>
    </w:p>
    <w:p w:rsidR="00000000" w:rsidRDefault="00741C10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1C10">
      <w:pPr>
        <w:pStyle w:val="ThinDelim"/>
      </w:pPr>
    </w:p>
    <w:p w:rsidR="00000000" w:rsidRDefault="00741C10">
      <w:pPr>
        <w:pStyle w:val="ThinDelim"/>
      </w:pPr>
    </w:p>
    <w:p w:rsidR="00000000" w:rsidRDefault="00741C10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1C1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lastRenderedPageBreak/>
        <w:t>управления</w:t>
      </w:r>
      <w:r>
        <w:t xml:space="preserve"> </w:t>
      </w:r>
      <w:r>
        <w:t>эмите</w:t>
      </w:r>
      <w:r>
        <w:t>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41C1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</w:t>
      </w:r>
      <w:r>
        <w:t>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41C10">
      <w:pPr>
        <w:ind w:left="200"/>
      </w:pPr>
    </w:p>
    <w:p w:rsidR="00000000" w:rsidRDefault="00741C1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Зайцев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741C10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741C10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1958</w:t>
      </w:r>
    </w:p>
    <w:p w:rsidR="00000000" w:rsidRDefault="00741C10">
      <w:pPr>
        <w:pStyle w:val="ThinDelim"/>
      </w:pPr>
    </w:p>
    <w:p w:rsidR="00000000" w:rsidRDefault="00741C10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41C10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1998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н</w:t>
            </w:r>
            <w:r>
              <w:t>/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r>
              <w:t>Начальник</w:t>
            </w:r>
            <w:r>
              <w:t xml:space="preserve"> </w:t>
            </w:r>
            <w:r>
              <w:t>ЦТО</w:t>
            </w:r>
            <w:r>
              <w:t xml:space="preserve"> </w:t>
            </w:r>
            <w:r>
              <w:t>филиала</w:t>
            </w:r>
            <w:r>
              <w:t xml:space="preserve"> "</w:t>
            </w:r>
            <w:r>
              <w:t>Центр</w:t>
            </w:r>
            <w:r>
              <w:t xml:space="preserve"> </w:t>
            </w:r>
            <w:r>
              <w:t>Перспектива</w:t>
            </w:r>
            <w:r>
              <w:t>"</w:t>
            </w:r>
          </w:p>
        </w:tc>
      </w:tr>
    </w:tbl>
    <w:p w:rsidR="00000000" w:rsidRDefault="00741C10"/>
    <w:p w:rsidR="00000000" w:rsidRDefault="00741C10">
      <w:pPr>
        <w:pStyle w:val="ThinDelim"/>
      </w:pPr>
    </w:p>
    <w:p w:rsidR="00000000" w:rsidRDefault="00741C10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1C10">
      <w:pPr>
        <w:pStyle w:val="ThinDelim"/>
      </w:pPr>
    </w:p>
    <w:p w:rsidR="00000000" w:rsidRDefault="00741C10">
      <w:pPr>
        <w:pStyle w:val="ThinDelim"/>
      </w:pPr>
    </w:p>
    <w:p w:rsidR="00000000" w:rsidRDefault="00741C10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</w:t>
      </w:r>
      <w:r>
        <w:t>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1C1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41C1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</w:t>
      </w:r>
      <w:r>
        <w:t>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41C10">
      <w:pPr>
        <w:ind w:left="200"/>
      </w:pPr>
    </w:p>
    <w:p w:rsidR="00000000" w:rsidRDefault="00741C1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Зиноватная</w:t>
      </w:r>
      <w:r>
        <w:rPr>
          <w:rStyle w:val="Subst"/>
        </w:rPr>
        <w:t xml:space="preserve"> </w:t>
      </w:r>
      <w:r>
        <w:rPr>
          <w:rStyle w:val="Subst"/>
        </w:rPr>
        <w:t>Валентина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лександровна</w:t>
      </w:r>
    </w:p>
    <w:p w:rsidR="00000000" w:rsidRDefault="00741C10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1947</w:t>
      </w:r>
    </w:p>
    <w:p w:rsidR="00000000" w:rsidRDefault="00741C10">
      <w:pPr>
        <w:pStyle w:val="ThinDelim"/>
      </w:pPr>
    </w:p>
    <w:p w:rsidR="00000000" w:rsidRDefault="00741C10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Средне</w:t>
      </w:r>
      <w:r>
        <w:rPr>
          <w:rStyle w:val="Subst"/>
        </w:rPr>
        <w:t>-</w:t>
      </w:r>
      <w:r>
        <w:rPr>
          <w:rStyle w:val="Subst"/>
        </w:rPr>
        <w:t>техническое</w:t>
      </w:r>
    </w:p>
    <w:p w:rsidR="00000000" w:rsidRDefault="00741C10">
      <w:pPr>
        <w:ind w:left="200"/>
      </w:pPr>
      <w:r>
        <w:lastRenderedPageBreak/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н</w:t>
            </w:r>
            <w:r>
              <w:t>/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r>
              <w:t>Начальник</w:t>
            </w:r>
            <w:r>
              <w:t xml:space="preserve"> </w:t>
            </w:r>
            <w:r>
              <w:t>ЦВУ</w:t>
            </w:r>
            <w:r>
              <w:t xml:space="preserve"> "</w:t>
            </w:r>
            <w:r>
              <w:t>Луч</w:t>
            </w:r>
            <w:r>
              <w:t>"</w:t>
            </w:r>
          </w:p>
        </w:tc>
      </w:tr>
    </w:tbl>
    <w:p w:rsidR="00000000" w:rsidRDefault="00741C10"/>
    <w:p w:rsidR="00000000" w:rsidRDefault="00741C10">
      <w:pPr>
        <w:pStyle w:val="ThinDelim"/>
      </w:pPr>
    </w:p>
    <w:p w:rsidR="00000000" w:rsidRDefault="00741C10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1C10">
      <w:pPr>
        <w:pStyle w:val="ThinDelim"/>
      </w:pPr>
    </w:p>
    <w:p w:rsidR="00000000" w:rsidRDefault="00741C10">
      <w:pPr>
        <w:pStyle w:val="ThinDelim"/>
      </w:pPr>
    </w:p>
    <w:p w:rsidR="00000000" w:rsidRDefault="00741C10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41C10">
      <w:pPr>
        <w:ind w:left="400"/>
      </w:pPr>
      <w:r>
        <w:rPr>
          <w:rStyle w:val="Subst"/>
        </w:rPr>
        <w:t>Лиц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1C1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</w:t>
      </w:r>
      <w:r>
        <w:t>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</w:t>
      </w:r>
      <w:r>
        <w:t>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41C1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</w:t>
      </w:r>
      <w:r>
        <w:t>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41C10">
      <w:pPr>
        <w:ind w:left="200"/>
      </w:pPr>
    </w:p>
    <w:p w:rsidR="00000000" w:rsidRDefault="00741C1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Кобалия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Доментиевич</w:t>
      </w:r>
    </w:p>
    <w:p w:rsidR="00000000" w:rsidRDefault="00741C10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1945</w:t>
      </w:r>
    </w:p>
    <w:p w:rsidR="00000000" w:rsidRDefault="00741C10">
      <w:pPr>
        <w:pStyle w:val="ThinDelim"/>
      </w:pPr>
    </w:p>
    <w:p w:rsidR="00000000" w:rsidRDefault="00741C10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41C10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</w:t>
      </w:r>
      <w:r>
        <w:t>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1998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н</w:t>
            </w:r>
            <w:r>
              <w:t>/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r>
              <w:t>директор</w:t>
            </w:r>
            <w:r>
              <w:t xml:space="preserve"> </w:t>
            </w:r>
            <w:r>
              <w:t>филиала</w:t>
            </w:r>
            <w:r>
              <w:t xml:space="preserve"> "</w:t>
            </w:r>
            <w:r>
              <w:t>Центр</w:t>
            </w:r>
            <w:r>
              <w:t xml:space="preserve"> </w:t>
            </w:r>
            <w:r>
              <w:t>Перспектива</w:t>
            </w:r>
            <w:r>
              <w:t>"</w:t>
            </w:r>
          </w:p>
        </w:tc>
      </w:tr>
    </w:tbl>
    <w:p w:rsidR="00000000" w:rsidRDefault="00741C10"/>
    <w:p w:rsidR="00000000" w:rsidRDefault="00741C10">
      <w:pPr>
        <w:pStyle w:val="ThinDelim"/>
      </w:pPr>
    </w:p>
    <w:p w:rsidR="00000000" w:rsidRDefault="00741C1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741C10">
      <w:pPr>
        <w:ind w:left="200"/>
      </w:pPr>
    </w:p>
    <w:p w:rsidR="00000000" w:rsidRDefault="00741C10">
      <w:pPr>
        <w:pStyle w:val="ThinDelim"/>
      </w:pPr>
    </w:p>
    <w:p w:rsidR="00000000" w:rsidRDefault="00741C10">
      <w:pPr>
        <w:pStyle w:val="ThinDelim"/>
      </w:pPr>
    </w:p>
    <w:p w:rsidR="00000000" w:rsidRDefault="00741C10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</w:t>
      </w:r>
      <w:r>
        <w:rPr>
          <w:rStyle w:val="Subst"/>
        </w:rPr>
        <w:t>ет</w:t>
      </w:r>
    </w:p>
    <w:p w:rsidR="00000000" w:rsidRDefault="00741C1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ind w:left="200"/>
      </w:pPr>
      <w:r>
        <w:lastRenderedPageBreak/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</w:t>
      </w:r>
      <w:r>
        <w:rPr>
          <w:rStyle w:val="Subst"/>
        </w:rPr>
        <w:t>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41C1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</w:t>
      </w:r>
      <w:r>
        <w:t>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41C10">
      <w:pPr>
        <w:ind w:left="200"/>
      </w:pPr>
    </w:p>
    <w:p w:rsidR="00000000" w:rsidRDefault="00741C1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Косякин</w:t>
      </w:r>
      <w:r>
        <w:rPr>
          <w:rStyle w:val="Subst"/>
        </w:rPr>
        <w:t xml:space="preserve"> </w:t>
      </w:r>
      <w:r>
        <w:rPr>
          <w:rStyle w:val="Subst"/>
        </w:rPr>
        <w:t>Геннадий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741C10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1962</w:t>
      </w:r>
    </w:p>
    <w:p w:rsidR="00000000" w:rsidRDefault="00741C10">
      <w:pPr>
        <w:pStyle w:val="ThinDelim"/>
      </w:pPr>
    </w:p>
    <w:p w:rsidR="00000000" w:rsidRDefault="00741C10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41C10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</w:t>
      </w:r>
      <w:r>
        <w:t>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н</w:t>
            </w:r>
            <w:r>
              <w:t>/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r>
              <w:t>Начальник</w:t>
            </w:r>
            <w:r>
              <w:t xml:space="preserve"> </w:t>
            </w:r>
            <w:r>
              <w:t>Сервисного</w:t>
            </w:r>
            <w:r>
              <w:t xml:space="preserve"> </w:t>
            </w:r>
            <w:r>
              <w:t>центра</w:t>
            </w:r>
          </w:p>
        </w:tc>
      </w:tr>
    </w:tbl>
    <w:p w:rsidR="00000000" w:rsidRDefault="00741C10"/>
    <w:p w:rsidR="00000000" w:rsidRDefault="00741C10">
      <w:pPr>
        <w:pStyle w:val="ThinDelim"/>
      </w:pPr>
    </w:p>
    <w:p w:rsidR="00000000" w:rsidRDefault="00741C1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</w:t>
      </w:r>
      <w:r>
        <w:t>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41C10">
      <w:pPr>
        <w:ind w:left="200"/>
      </w:pPr>
    </w:p>
    <w:p w:rsidR="00000000" w:rsidRDefault="00741C10">
      <w:pPr>
        <w:pStyle w:val="ThinDelim"/>
      </w:pPr>
    </w:p>
    <w:p w:rsidR="00000000" w:rsidRDefault="00741C10">
      <w:pPr>
        <w:pStyle w:val="ThinDelim"/>
      </w:pPr>
    </w:p>
    <w:p w:rsidR="00000000" w:rsidRDefault="00741C10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1C1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</w:t>
      </w:r>
      <w:r>
        <w:t>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</w:t>
      </w:r>
      <w:r>
        <w:t>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ривлекалось</w:t>
      </w:r>
    </w:p>
    <w:p w:rsidR="00000000" w:rsidRDefault="00741C1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</w:t>
      </w:r>
      <w:r>
        <w:t>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41C10">
      <w:pPr>
        <w:ind w:left="200"/>
      </w:pPr>
    </w:p>
    <w:p w:rsidR="00000000" w:rsidRDefault="00741C1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Максимов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741C10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1942</w:t>
      </w:r>
    </w:p>
    <w:p w:rsidR="00000000" w:rsidRDefault="00741C10">
      <w:pPr>
        <w:pStyle w:val="ThinDelim"/>
      </w:pPr>
    </w:p>
    <w:p w:rsidR="00000000" w:rsidRDefault="00741C10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41C10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</w:t>
      </w:r>
      <w:r>
        <w:t>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н</w:t>
            </w:r>
            <w:r>
              <w:t>/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741C10"/>
    <w:p w:rsidR="00000000" w:rsidRDefault="00741C10">
      <w:pPr>
        <w:pStyle w:val="ThinDelim"/>
      </w:pPr>
    </w:p>
    <w:p w:rsidR="00000000" w:rsidRDefault="00741C1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прина</w:t>
      </w:r>
      <w:r>
        <w:t>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741C10">
      <w:pPr>
        <w:ind w:left="200"/>
      </w:pPr>
    </w:p>
    <w:p w:rsidR="00000000" w:rsidRDefault="00741C10">
      <w:pPr>
        <w:pStyle w:val="ThinDelim"/>
      </w:pPr>
    </w:p>
    <w:p w:rsidR="00000000" w:rsidRDefault="00741C10">
      <w:pPr>
        <w:pStyle w:val="ThinDelim"/>
      </w:pPr>
    </w:p>
    <w:p w:rsidR="00000000" w:rsidRDefault="00741C10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1C1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</w:t>
      </w:r>
      <w:r>
        <w:t>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41C1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</w:t>
      </w:r>
      <w:r>
        <w:t>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</w:t>
      </w:r>
      <w:r>
        <w:t>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41C10">
      <w:pPr>
        <w:ind w:left="200"/>
      </w:pPr>
    </w:p>
    <w:p w:rsidR="00000000" w:rsidRDefault="00741C1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Крякин</w:t>
      </w:r>
      <w:r>
        <w:rPr>
          <w:rStyle w:val="Subst"/>
        </w:rPr>
        <w:t xml:space="preserve"> </w:t>
      </w:r>
      <w:r>
        <w:rPr>
          <w:rStyle w:val="Subst"/>
        </w:rPr>
        <w:t>Виталий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741C10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1953</w:t>
      </w:r>
    </w:p>
    <w:p w:rsidR="00000000" w:rsidRDefault="00741C10">
      <w:pPr>
        <w:pStyle w:val="ThinDelim"/>
      </w:pPr>
    </w:p>
    <w:p w:rsidR="00000000" w:rsidRDefault="00741C10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41C10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</w:t>
      </w:r>
      <w:r>
        <w:t>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r>
              <w:t>Директор</w:t>
            </w:r>
            <w:r>
              <w:t xml:space="preserve"> </w:t>
            </w:r>
            <w:r>
              <w:t>филиала</w:t>
            </w:r>
            <w:r>
              <w:t xml:space="preserve"> "</w:t>
            </w:r>
            <w:r>
              <w:t>ЭВМКом</w:t>
            </w:r>
            <w:r>
              <w:t>"</w:t>
            </w:r>
          </w:p>
        </w:tc>
      </w:tr>
    </w:tbl>
    <w:p w:rsidR="00000000" w:rsidRDefault="00741C10"/>
    <w:p w:rsidR="00000000" w:rsidRDefault="00741C10">
      <w:pPr>
        <w:pStyle w:val="ThinDelim"/>
      </w:pPr>
    </w:p>
    <w:p w:rsidR="00000000" w:rsidRDefault="00741C1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</w:t>
      </w:r>
      <w:r>
        <w:t>ента</w:t>
      </w:r>
      <w:r>
        <w:t>, %:</w:t>
      </w:r>
      <w:r>
        <w:rPr>
          <w:rStyle w:val="Subst"/>
        </w:rPr>
        <w:t xml:space="preserve"> 8.63</w:t>
      </w:r>
    </w:p>
    <w:p w:rsidR="00000000" w:rsidRDefault="00741C10">
      <w:pPr>
        <w:ind w:left="200"/>
      </w:pPr>
    </w:p>
    <w:p w:rsidR="00000000" w:rsidRDefault="00741C10">
      <w:pPr>
        <w:pStyle w:val="ThinDelim"/>
      </w:pPr>
    </w:p>
    <w:p w:rsidR="00000000" w:rsidRDefault="00741C10">
      <w:pPr>
        <w:pStyle w:val="ThinDelim"/>
      </w:pPr>
    </w:p>
    <w:p w:rsidR="00000000" w:rsidRDefault="00741C10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1C1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</w:t>
      </w:r>
      <w:r>
        <w:t>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lastRenderedPageBreak/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41C1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</w:t>
      </w:r>
      <w:r>
        <w:t>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41C10">
      <w:pPr>
        <w:ind w:left="200"/>
      </w:pPr>
    </w:p>
    <w:p w:rsidR="00000000" w:rsidRDefault="00741C1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Попель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741C10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1965</w:t>
      </w:r>
    </w:p>
    <w:p w:rsidR="00000000" w:rsidRDefault="00741C10">
      <w:pPr>
        <w:pStyle w:val="ThinDelim"/>
      </w:pPr>
    </w:p>
    <w:p w:rsidR="00000000" w:rsidRDefault="00741C10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41C10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</w:t>
      </w:r>
      <w:r>
        <w:t>вместительству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н</w:t>
            </w:r>
            <w:r>
              <w:t>/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r>
              <w:t>Директор</w:t>
            </w:r>
            <w:r>
              <w:t xml:space="preserve"> </w:t>
            </w:r>
            <w:r>
              <w:t>филиала</w:t>
            </w:r>
            <w:r>
              <w:t xml:space="preserve"> "</w:t>
            </w:r>
            <w:r>
              <w:t>Центр</w:t>
            </w:r>
            <w:r>
              <w:t xml:space="preserve"> </w:t>
            </w:r>
            <w:r>
              <w:t>ЭВМ</w:t>
            </w:r>
            <w:r>
              <w:t>"</w:t>
            </w:r>
          </w:p>
        </w:tc>
      </w:tr>
    </w:tbl>
    <w:p w:rsidR="00000000" w:rsidRDefault="00741C10"/>
    <w:p w:rsidR="00000000" w:rsidRDefault="00741C10">
      <w:pPr>
        <w:pStyle w:val="ThinDelim"/>
      </w:pPr>
    </w:p>
    <w:p w:rsidR="00000000" w:rsidRDefault="00741C1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</w:t>
      </w:r>
    </w:p>
    <w:p w:rsidR="00000000" w:rsidRDefault="00741C10">
      <w:pPr>
        <w:ind w:left="200"/>
      </w:pPr>
    </w:p>
    <w:p w:rsidR="00000000" w:rsidRDefault="00741C10">
      <w:pPr>
        <w:pStyle w:val="ThinDelim"/>
      </w:pPr>
    </w:p>
    <w:p w:rsidR="00000000" w:rsidRDefault="00741C10">
      <w:pPr>
        <w:pStyle w:val="ThinDelim"/>
      </w:pPr>
    </w:p>
    <w:p w:rsidR="00000000" w:rsidRDefault="00741C10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1C1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</w:t>
      </w:r>
      <w:r>
        <w:t>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</w:t>
      </w:r>
      <w:r>
        <w:t>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41C1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</w:t>
      </w:r>
      <w:r>
        <w:t>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41C10">
      <w:pPr>
        <w:ind w:left="200"/>
      </w:pPr>
    </w:p>
    <w:p w:rsidR="00000000" w:rsidRDefault="00741C10">
      <w:pPr>
        <w:ind w:left="200"/>
      </w:pPr>
    </w:p>
    <w:p w:rsidR="00000000" w:rsidRDefault="00741C10">
      <w:pPr>
        <w:pStyle w:val="Heading2"/>
      </w:pPr>
      <w:r>
        <w:t xml:space="preserve">5.2.2. </w:t>
      </w:r>
      <w:r>
        <w:t>Ин</w:t>
      </w:r>
      <w:r>
        <w:t>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741C10">
      <w:pPr>
        <w:ind w:left="200"/>
      </w:pPr>
    </w:p>
    <w:p w:rsidR="00000000" w:rsidRDefault="00741C10">
      <w:pPr>
        <w:ind w:left="200"/>
      </w:pPr>
    </w:p>
    <w:p w:rsidR="00000000" w:rsidRDefault="00741C1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Максимов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741C10">
      <w:pPr>
        <w:ind w:left="200"/>
      </w:pPr>
      <w:r>
        <w:lastRenderedPageBreak/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1942</w:t>
      </w:r>
    </w:p>
    <w:p w:rsidR="00000000" w:rsidRDefault="00741C10">
      <w:pPr>
        <w:pStyle w:val="ThinDelim"/>
      </w:pPr>
    </w:p>
    <w:p w:rsidR="00000000" w:rsidRDefault="00741C10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41C10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</w:t>
      </w:r>
      <w:r>
        <w:t>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н</w:t>
            </w:r>
            <w:r>
              <w:t>/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741C10"/>
    <w:p w:rsidR="00000000" w:rsidRDefault="00741C10">
      <w:pPr>
        <w:pStyle w:val="ThinDelim"/>
      </w:pPr>
    </w:p>
    <w:p w:rsidR="00000000" w:rsidRDefault="00741C1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741C10">
      <w:pPr>
        <w:ind w:left="200"/>
      </w:pPr>
    </w:p>
    <w:p w:rsidR="00000000" w:rsidRDefault="00741C10">
      <w:pPr>
        <w:pStyle w:val="ThinDelim"/>
      </w:pPr>
    </w:p>
    <w:p w:rsidR="00000000" w:rsidRDefault="00741C10">
      <w:pPr>
        <w:pStyle w:val="ThinDelim"/>
      </w:pPr>
    </w:p>
    <w:p w:rsidR="00000000" w:rsidRDefault="00741C10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1C1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</w:t>
      </w:r>
      <w:r>
        <w:t>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</w:t>
      </w:r>
      <w:r>
        <w:t>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41C1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</w:t>
      </w:r>
      <w:r>
        <w:t>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</w:t>
      </w:r>
      <w:r>
        <w:rPr>
          <w:rStyle w:val="Subst"/>
        </w:rPr>
        <w:t>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41C10">
      <w:pPr>
        <w:pStyle w:val="Heading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741C10">
      <w:pPr>
        <w:pStyle w:val="Heading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</w:t>
      </w:r>
      <w:r>
        <w:t>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741C10">
      <w:pPr>
        <w:pStyle w:val="SubHeading"/>
        <w:ind w:left="200"/>
      </w:pPr>
      <w:r>
        <w:t>Совет</w:t>
      </w:r>
      <w:r>
        <w:t xml:space="preserve"> </w:t>
      </w:r>
      <w:r>
        <w:t>директоров</w:t>
      </w:r>
    </w:p>
    <w:p w:rsidR="00000000" w:rsidRDefault="00741C10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 xml:space="preserve">2013, 9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lastRenderedPageBreak/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</w:p>
        </w:tc>
      </w:tr>
    </w:tbl>
    <w:p w:rsidR="00000000" w:rsidRDefault="00741C10"/>
    <w:p w:rsidR="00000000" w:rsidRDefault="00741C10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</w:p>
    <w:p w:rsidR="00000000" w:rsidRDefault="00741C10">
      <w:pPr>
        <w:pStyle w:val="ThinDelim"/>
      </w:pPr>
    </w:p>
    <w:p w:rsidR="00000000" w:rsidRDefault="00741C10">
      <w:pPr>
        <w:pStyle w:val="Heading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</w:t>
      </w:r>
      <w:r>
        <w:t>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41C10">
      <w:pPr>
        <w:pStyle w:val="Heading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t>Наименование</w:t>
      </w:r>
      <w:r>
        <w:t xml:space="preserve"> </w:t>
      </w:r>
      <w:r>
        <w:t>орга</w:t>
      </w:r>
      <w:r>
        <w:t>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741C1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Баранова</w:t>
      </w:r>
      <w:r>
        <w:rPr>
          <w:rStyle w:val="Subst"/>
        </w:rPr>
        <w:t xml:space="preserve"> </w:t>
      </w:r>
      <w:r>
        <w:rPr>
          <w:rStyle w:val="Subst"/>
        </w:rPr>
        <w:t>Галина</w:t>
      </w:r>
      <w:r>
        <w:rPr>
          <w:rStyle w:val="Subst"/>
        </w:rPr>
        <w:t xml:space="preserve"> </w:t>
      </w:r>
      <w:r>
        <w:rPr>
          <w:rStyle w:val="Subst"/>
        </w:rPr>
        <w:t>Николаевна</w:t>
      </w:r>
    </w:p>
    <w:p w:rsidR="00000000" w:rsidRDefault="00741C10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1948</w:t>
      </w:r>
    </w:p>
    <w:p w:rsidR="00000000" w:rsidRDefault="00741C10">
      <w:pPr>
        <w:pStyle w:val="ThinDelim"/>
      </w:pPr>
    </w:p>
    <w:p w:rsidR="00000000" w:rsidRDefault="00741C10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Средне</w:t>
      </w:r>
      <w:r>
        <w:rPr>
          <w:rStyle w:val="Subst"/>
        </w:rPr>
        <w:t>-</w:t>
      </w:r>
      <w:r>
        <w:rPr>
          <w:rStyle w:val="Subst"/>
        </w:rPr>
        <w:t>техническое</w:t>
      </w:r>
    </w:p>
    <w:p w:rsidR="00000000" w:rsidRDefault="00741C10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</w:t>
      </w:r>
      <w:r>
        <w:t>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/>
        </w:tc>
      </w:tr>
    </w:tbl>
    <w:p w:rsidR="00000000" w:rsidRDefault="00741C10"/>
    <w:p w:rsidR="00000000" w:rsidRDefault="00741C10">
      <w:pPr>
        <w:pStyle w:val="ThinDelim"/>
      </w:pPr>
    </w:p>
    <w:p w:rsidR="00000000" w:rsidRDefault="00741C10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1C10">
      <w:pPr>
        <w:pStyle w:val="ThinDelim"/>
      </w:pPr>
    </w:p>
    <w:p w:rsidR="00000000" w:rsidRDefault="00741C10">
      <w:pPr>
        <w:pStyle w:val="ThinDelim"/>
      </w:pPr>
    </w:p>
    <w:p w:rsidR="00000000" w:rsidRDefault="00741C10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</w:t>
      </w:r>
      <w:r>
        <w:t>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1C1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</w:t>
      </w:r>
      <w:r>
        <w:t>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</w:t>
      </w:r>
      <w:r>
        <w:t>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41C1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</w:t>
      </w:r>
      <w:r>
        <w:t>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41C10">
      <w:pPr>
        <w:ind w:left="200"/>
      </w:pPr>
    </w:p>
    <w:p w:rsidR="00000000" w:rsidRDefault="00741C1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Хамидуллин</w:t>
      </w:r>
      <w:r>
        <w:rPr>
          <w:rStyle w:val="Subst"/>
        </w:rPr>
        <w:t xml:space="preserve"> </w:t>
      </w:r>
      <w:r>
        <w:rPr>
          <w:rStyle w:val="Subst"/>
        </w:rPr>
        <w:t>Сайфудияр</w:t>
      </w:r>
      <w:r>
        <w:rPr>
          <w:rStyle w:val="Subst"/>
        </w:rPr>
        <w:t xml:space="preserve"> </w:t>
      </w:r>
      <w:r>
        <w:rPr>
          <w:rStyle w:val="Subst"/>
        </w:rPr>
        <w:t>Муллаярович</w:t>
      </w:r>
    </w:p>
    <w:p w:rsidR="00000000" w:rsidRDefault="00741C10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741C10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1940</w:t>
      </w:r>
    </w:p>
    <w:p w:rsidR="00000000" w:rsidRDefault="00741C10">
      <w:pPr>
        <w:pStyle w:val="ThinDelim"/>
      </w:pPr>
    </w:p>
    <w:p w:rsidR="00000000" w:rsidRDefault="00741C10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41C10">
      <w:pPr>
        <w:ind w:left="200"/>
      </w:pPr>
      <w:r>
        <w:lastRenderedPageBreak/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</w:t>
            </w:r>
            <w:r>
              <w:t>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1998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н</w:t>
            </w:r>
            <w:r>
              <w:t>/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r>
              <w:t>Начальник</w:t>
            </w:r>
            <w:r>
              <w:t xml:space="preserve"> </w:t>
            </w:r>
            <w:r>
              <w:t>ЦТО</w:t>
            </w:r>
            <w:r>
              <w:t xml:space="preserve"> </w:t>
            </w:r>
            <w:r>
              <w:t>филиала</w:t>
            </w:r>
            <w:r>
              <w:t xml:space="preserve"> "</w:t>
            </w:r>
            <w:r>
              <w:t>Центр</w:t>
            </w:r>
            <w:r>
              <w:t xml:space="preserve"> </w:t>
            </w:r>
            <w:r>
              <w:t>Перспектива</w:t>
            </w:r>
            <w:r>
              <w:t>"</w:t>
            </w:r>
          </w:p>
        </w:tc>
      </w:tr>
    </w:tbl>
    <w:p w:rsidR="00000000" w:rsidRDefault="00741C10"/>
    <w:p w:rsidR="00000000" w:rsidRDefault="00741C10">
      <w:pPr>
        <w:pStyle w:val="ThinDelim"/>
      </w:pPr>
    </w:p>
    <w:p w:rsidR="00000000" w:rsidRDefault="00741C1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41C10">
      <w:pPr>
        <w:ind w:left="200"/>
      </w:pPr>
    </w:p>
    <w:p w:rsidR="00000000" w:rsidRDefault="00741C10">
      <w:pPr>
        <w:pStyle w:val="ThinDelim"/>
      </w:pPr>
    </w:p>
    <w:p w:rsidR="00000000" w:rsidRDefault="00741C10">
      <w:pPr>
        <w:pStyle w:val="ThinDelim"/>
      </w:pPr>
    </w:p>
    <w:p w:rsidR="00000000" w:rsidRDefault="00741C10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</w:t>
      </w:r>
      <w:r>
        <w:t>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1C1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</w:t>
      </w:r>
      <w:r>
        <w:t>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</w:t>
      </w:r>
      <w:r>
        <w:t>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41C1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</w:t>
      </w:r>
      <w:r>
        <w:t>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41C10">
      <w:pPr>
        <w:ind w:left="200"/>
      </w:pPr>
    </w:p>
    <w:p w:rsidR="00000000" w:rsidRDefault="00741C1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Черникова</w:t>
      </w:r>
      <w:r>
        <w:rPr>
          <w:rStyle w:val="Subst"/>
        </w:rPr>
        <w:t xml:space="preserve"> </w:t>
      </w:r>
      <w:r>
        <w:rPr>
          <w:rStyle w:val="Subst"/>
        </w:rPr>
        <w:t>Галина</w:t>
      </w:r>
      <w:r>
        <w:rPr>
          <w:rStyle w:val="Subst"/>
        </w:rPr>
        <w:t xml:space="preserve"> </w:t>
      </w:r>
      <w:r>
        <w:rPr>
          <w:rStyle w:val="Subst"/>
        </w:rPr>
        <w:t>Вадимовна</w:t>
      </w:r>
    </w:p>
    <w:p w:rsidR="00000000" w:rsidRDefault="00741C10">
      <w:pPr>
        <w:ind w:left="200"/>
      </w:pPr>
      <w:r>
        <w:t>Год</w:t>
      </w:r>
      <w:r>
        <w:t xml:space="preserve"> </w:t>
      </w:r>
      <w:r>
        <w:t>р</w:t>
      </w:r>
      <w:r>
        <w:t>ождения</w:t>
      </w:r>
      <w:r>
        <w:t>:</w:t>
      </w:r>
      <w:r>
        <w:rPr>
          <w:rStyle w:val="Subst"/>
        </w:rPr>
        <w:t xml:space="preserve"> 1945</w:t>
      </w:r>
    </w:p>
    <w:p w:rsidR="00000000" w:rsidRDefault="00741C10">
      <w:pPr>
        <w:pStyle w:val="ThinDelim"/>
      </w:pPr>
    </w:p>
    <w:p w:rsidR="00000000" w:rsidRDefault="00741C10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41C10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/>
        </w:tc>
      </w:tr>
    </w:tbl>
    <w:p w:rsidR="00000000" w:rsidRDefault="00741C10"/>
    <w:p w:rsidR="00000000" w:rsidRDefault="00741C10">
      <w:pPr>
        <w:pStyle w:val="ThinDelim"/>
      </w:pPr>
    </w:p>
    <w:p w:rsidR="00000000" w:rsidRDefault="00741C10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1C10">
      <w:pPr>
        <w:pStyle w:val="ThinDelim"/>
      </w:pPr>
    </w:p>
    <w:p w:rsidR="00000000" w:rsidRDefault="00741C10">
      <w:pPr>
        <w:pStyle w:val="ThinDelim"/>
      </w:pPr>
    </w:p>
    <w:p w:rsidR="00000000" w:rsidRDefault="00741C10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1C1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</w:t>
      </w:r>
      <w:r>
        <w:t>я</w:t>
      </w:r>
      <w:r>
        <w:t xml:space="preserve"> </w:t>
      </w:r>
      <w:r>
        <w:t>в</w:t>
      </w:r>
      <w:r>
        <w:t xml:space="preserve"> </w:t>
      </w:r>
      <w:r>
        <w:lastRenderedPageBreak/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41C10">
      <w:pPr>
        <w:ind w:left="200"/>
      </w:pPr>
      <w:r>
        <w:t>Сведен</w:t>
      </w:r>
      <w:r>
        <w:t>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41C1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41C10">
      <w:pPr>
        <w:ind w:left="200"/>
      </w:pPr>
    </w:p>
    <w:p w:rsidR="00000000" w:rsidRDefault="00741C10">
      <w:pPr>
        <w:ind w:left="200"/>
      </w:pPr>
    </w:p>
    <w:p w:rsidR="00000000" w:rsidRDefault="00741C10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наличия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службы</w:t>
      </w:r>
      <w:r>
        <w:t xml:space="preserve"> </w:t>
      </w:r>
      <w:r>
        <w:t>внутреннего</w:t>
      </w:r>
      <w:r>
        <w:t xml:space="preserve"> </w:t>
      </w:r>
      <w:r>
        <w:t>аудита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которого</w:t>
      </w:r>
      <w:r>
        <w:t xml:space="preserve"> </w:t>
      </w:r>
      <w:r>
        <w:t>входят</w:t>
      </w:r>
      <w:r>
        <w:t xml:space="preserve"> </w:t>
      </w:r>
      <w:r>
        <w:t>более</w:t>
      </w:r>
      <w:r>
        <w:t xml:space="preserve"> 10 </w:t>
      </w:r>
      <w:r>
        <w:t>лиц</w:t>
      </w:r>
      <w:r>
        <w:t xml:space="preserve">, </w:t>
      </w:r>
      <w:r>
        <w:t>информация</w:t>
      </w:r>
      <w:r>
        <w:t xml:space="preserve">, </w:t>
      </w:r>
      <w:r>
        <w:t>предусмотренная</w:t>
      </w:r>
      <w:r>
        <w:t xml:space="preserve"> </w:t>
      </w:r>
      <w:r>
        <w:t>настоящим</w:t>
      </w:r>
      <w:r>
        <w:t xml:space="preserve"> </w:t>
      </w:r>
      <w:r>
        <w:t>пунктом</w:t>
      </w:r>
      <w:r>
        <w:t xml:space="preserve">, </w:t>
      </w:r>
      <w:r>
        <w:t>указывается</w:t>
      </w:r>
      <w:r>
        <w:t xml:space="preserve"> </w:t>
      </w:r>
      <w:r>
        <w:t>по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лицам</w:t>
      </w:r>
      <w:r>
        <w:t xml:space="preserve">, </w:t>
      </w:r>
      <w:r>
        <w:t>являющимися</w:t>
      </w:r>
      <w:r>
        <w:t xml:space="preserve"> </w:t>
      </w:r>
      <w:r>
        <w:t>членами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включая</w:t>
      </w:r>
      <w:r>
        <w:t xml:space="preserve"> </w:t>
      </w:r>
      <w:r>
        <w:t>руководителя</w:t>
      </w:r>
      <w:r>
        <w:t xml:space="preserve"> </w:t>
      </w:r>
      <w:r>
        <w:t>такого</w:t>
      </w:r>
      <w:r>
        <w:t xml:space="preserve"> </w:t>
      </w:r>
      <w:r>
        <w:t>органа</w:t>
      </w:r>
      <w:r>
        <w:t>.</w:t>
      </w:r>
    </w:p>
    <w:p w:rsidR="00000000" w:rsidRDefault="00741C10">
      <w:pPr>
        <w:pStyle w:val="Heading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</w:t>
      </w:r>
      <w:r>
        <w:t>ностью</w:t>
      </w:r>
      <w:r>
        <w:t xml:space="preserve">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выплачены</w:t>
      </w:r>
      <w:r>
        <w:t xml:space="preserve"> </w:t>
      </w:r>
      <w:r>
        <w:t>эмитентом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</w:p>
    <w:p w:rsidR="00000000" w:rsidRDefault="00741C10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41C10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741C10">
      <w:pPr>
        <w:pStyle w:val="SubHeading"/>
        <w:ind w:left="200"/>
      </w:pPr>
      <w:r>
        <w:t>Вознаграждение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контроля</w:t>
      </w:r>
    </w:p>
    <w:p w:rsidR="00000000" w:rsidRDefault="00741C10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 xml:space="preserve">2013, 9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финансово</w:t>
            </w:r>
            <w:r>
              <w:t>-</w:t>
            </w:r>
            <w:r>
              <w:t>хозяйственной</w:t>
            </w:r>
            <w:r>
              <w:t xml:space="preserve"> </w:t>
            </w:r>
            <w:r>
              <w:t>деятельностью</w:t>
            </w:r>
            <w:r>
              <w:t xml:space="preserve"> </w:t>
            </w:r>
            <w:r>
              <w:t>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</w:p>
        </w:tc>
      </w:tr>
    </w:tbl>
    <w:p w:rsidR="00000000" w:rsidRDefault="00741C10"/>
    <w:p w:rsidR="00000000" w:rsidRDefault="00741C10">
      <w:pPr>
        <w:ind w:left="400"/>
      </w:pPr>
      <w:r>
        <w:t>C</w:t>
      </w:r>
      <w:r>
        <w:t>ведени</w:t>
      </w:r>
      <w:r>
        <w:t>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</w:p>
    <w:p w:rsidR="00000000" w:rsidRDefault="00741C10">
      <w:pPr>
        <w:pStyle w:val="ThinDelim"/>
      </w:pPr>
    </w:p>
    <w:p w:rsidR="00000000" w:rsidRDefault="00741C10">
      <w:pPr>
        <w:ind w:left="200"/>
      </w:pPr>
    </w:p>
    <w:p w:rsidR="00000000" w:rsidRDefault="00741C10">
      <w:pPr>
        <w:pStyle w:val="Heading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741C10">
      <w:pPr>
        <w:ind w:left="200"/>
      </w:pPr>
      <w:r>
        <w:t>Единица</w:t>
      </w:r>
      <w:r>
        <w:t xml:space="preserve"> </w:t>
      </w:r>
      <w:r>
        <w:t>измер</w:t>
      </w:r>
      <w:r>
        <w:t>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 xml:space="preserve">2013, 9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Фонд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92 347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lastRenderedPageBreak/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985.4</w:t>
            </w:r>
          </w:p>
        </w:tc>
      </w:tr>
    </w:tbl>
    <w:p w:rsidR="00000000" w:rsidRDefault="00741C10"/>
    <w:p w:rsidR="00000000" w:rsidRDefault="00741C10">
      <w:pPr>
        <w:ind w:left="200"/>
      </w:pPr>
    </w:p>
    <w:p w:rsidR="00000000" w:rsidRDefault="00741C10">
      <w:pPr>
        <w:pStyle w:val="Heading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</w:t>
      </w:r>
      <w:r>
        <w:t>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</w:t>
      </w:r>
      <w:r>
        <w:rPr>
          <w:rStyle w:val="Subst"/>
        </w:rPr>
        <w:t>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741C10">
      <w:pPr>
        <w:pStyle w:val="Heading1"/>
      </w:pPr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741C10">
      <w:pPr>
        <w:pStyle w:val="Heading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741C10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106</w:t>
      </w:r>
    </w:p>
    <w:p w:rsidR="00000000" w:rsidRDefault="00741C10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</w:t>
      </w:r>
    </w:p>
    <w:p w:rsidR="00000000" w:rsidRDefault="00741C10">
      <w:pPr>
        <w:pStyle w:val="ThinDelim"/>
      </w:pPr>
    </w:p>
    <w:p w:rsidR="00000000" w:rsidRDefault="00741C10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</w:t>
      </w:r>
      <w:r>
        <w:t>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</w:t>
      </w:r>
      <w:r>
        <w:t>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106</w:t>
      </w:r>
    </w:p>
    <w:p w:rsidR="00000000" w:rsidRDefault="00741C10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06.05.2013</w:t>
      </w:r>
    </w:p>
    <w:p w:rsidR="00000000" w:rsidRDefault="00741C10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</w:t>
      </w:r>
      <w:r>
        <w:t>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106</w:t>
      </w:r>
    </w:p>
    <w:p w:rsidR="00000000" w:rsidRDefault="00741C10">
      <w:pPr>
        <w:pStyle w:val="Heading2"/>
      </w:pPr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>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41C10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41C10">
      <w:pPr>
        <w:ind w:left="200"/>
      </w:pPr>
    </w:p>
    <w:p w:rsidR="00000000" w:rsidRDefault="00741C1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Кобалия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Доментиевич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741C10">
      <w:pPr>
        <w:pStyle w:val="ThinDelim"/>
      </w:pPr>
    </w:p>
    <w:p w:rsidR="00000000" w:rsidRDefault="00741C10">
      <w:pPr>
        <w:ind w:left="200"/>
      </w:pPr>
    </w:p>
    <w:p w:rsidR="00000000" w:rsidRDefault="00741C10">
      <w:pPr>
        <w:ind w:left="200"/>
      </w:pPr>
    </w:p>
    <w:p w:rsidR="00000000" w:rsidRDefault="00741C1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Косякин</w:t>
      </w:r>
      <w:r>
        <w:rPr>
          <w:rStyle w:val="Subst"/>
        </w:rPr>
        <w:t xml:space="preserve"> </w:t>
      </w:r>
      <w:r>
        <w:rPr>
          <w:rStyle w:val="Subst"/>
        </w:rPr>
        <w:t>Геннадий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41C10">
      <w:pPr>
        <w:pStyle w:val="ThinDelim"/>
      </w:pPr>
    </w:p>
    <w:p w:rsidR="00000000" w:rsidRDefault="00741C10">
      <w:pPr>
        <w:ind w:left="200"/>
      </w:pPr>
    </w:p>
    <w:p w:rsidR="00000000" w:rsidRDefault="00741C10">
      <w:pPr>
        <w:ind w:left="200"/>
      </w:pPr>
    </w:p>
    <w:p w:rsidR="00000000" w:rsidRDefault="00741C1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Кряки</w:t>
      </w:r>
      <w:r>
        <w:rPr>
          <w:rStyle w:val="Subst"/>
        </w:rPr>
        <w:t>н</w:t>
      </w:r>
      <w:r>
        <w:rPr>
          <w:rStyle w:val="Subst"/>
        </w:rPr>
        <w:t xml:space="preserve"> </w:t>
      </w:r>
      <w:r>
        <w:rPr>
          <w:rStyle w:val="Subst"/>
        </w:rPr>
        <w:t>Виталий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41C10">
      <w:pPr>
        <w:pStyle w:val="ThinDelim"/>
      </w:pPr>
    </w:p>
    <w:p w:rsidR="00000000" w:rsidRDefault="00741C10">
      <w:pPr>
        <w:ind w:left="200"/>
      </w:pPr>
    </w:p>
    <w:p w:rsidR="00000000" w:rsidRDefault="00741C10">
      <w:pPr>
        <w:ind w:left="200"/>
      </w:pPr>
    </w:p>
    <w:p w:rsidR="00000000" w:rsidRDefault="00741C10">
      <w:pPr>
        <w:ind w:left="200"/>
      </w:pPr>
      <w:r>
        <w:lastRenderedPageBreak/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Максимов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</w:t>
      </w:r>
      <w:r>
        <w:t>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741C10">
      <w:pPr>
        <w:pStyle w:val="ThinDelim"/>
      </w:pPr>
    </w:p>
    <w:p w:rsidR="00000000" w:rsidRDefault="00741C10">
      <w:pPr>
        <w:ind w:left="200"/>
      </w:pPr>
    </w:p>
    <w:p w:rsidR="00000000" w:rsidRDefault="00741C10">
      <w:pPr>
        <w:ind w:left="200"/>
      </w:pPr>
    </w:p>
    <w:p w:rsidR="00000000" w:rsidRDefault="00741C1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Полянский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r>
        <w:rPr>
          <w:rStyle w:val="Subst"/>
        </w:rPr>
        <w:t>Алексеевич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41C10">
      <w:pPr>
        <w:pStyle w:val="ThinDelim"/>
      </w:pPr>
    </w:p>
    <w:p w:rsidR="00000000" w:rsidRDefault="00741C10">
      <w:pPr>
        <w:ind w:left="200"/>
      </w:pPr>
    </w:p>
    <w:p w:rsidR="00000000" w:rsidRDefault="00741C10">
      <w:pPr>
        <w:ind w:left="200"/>
      </w:pPr>
    </w:p>
    <w:p w:rsidR="00000000" w:rsidRDefault="00741C1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Хамидуллин</w:t>
      </w:r>
      <w:r>
        <w:rPr>
          <w:rStyle w:val="Subst"/>
        </w:rPr>
        <w:t xml:space="preserve"> </w:t>
      </w:r>
      <w:r>
        <w:rPr>
          <w:rStyle w:val="Subst"/>
        </w:rPr>
        <w:t>Сайфудияр</w:t>
      </w:r>
      <w:r>
        <w:rPr>
          <w:rStyle w:val="Subst"/>
        </w:rPr>
        <w:t xml:space="preserve"> </w:t>
      </w:r>
      <w:r>
        <w:rPr>
          <w:rStyle w:val="Subst"/>
        </w:rPr>
        <w:t>Муллаярович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</w:t>
      </w:r>
      <w:r>
        <w:t>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41C10">
      <w:pPr>
        <w:pStyle w:val="ThinDelim"/>
      </w:pPr>
    </w:p>
    <w:p w:rsidR="00000000" w:rsidRDefault="00741C10">
      <w:pPr>
        <w:ind w:left="200"/>
      </w:pPr>
    </w:p>
    <w:p w:rsidR="00000000" w:rsidRDefault="00741C10">
      <w:pPr>
        <w:pStyle w:val="Heading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</w:t>
      </w:r>
      <w:r>
        <w:t>олотой</w:t>
      </w:r>
      <w:r>
        <w:t xml:space="preserve"> </w:t>
      </w:r>
      <w:r>
        <w:t>акции</w:t>
      </w:r>
      <w:r>
        <w:t>')</w:t>
      </w:r>
    </w:p>
    <w:p w:rsidR="00000000" w:rsidRDefault="00741C10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741C1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</w:t>
      </w:r>
      <w:r>
        <w:t>итента</w:t>
      </w:r>
    </w:p>
    <w:p w:rsidR="00000000" w:rsidRDefault="00741C1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</w:t>
      </w:r>
      <w:r>
        <w:t>и</w:t>
      </w:r>
      <w:r>
        <w:t>')</w:t>
      </w:r>
    </w:p>
    <w:p w:rsidR="00000000" w:rsidRDefault="00741C10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741C10">
      <w:pPr>
        <w:pStyle w:val="Heading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pStyle w:val="Heading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</w:t>
      </w:r>
      <w:r>
        <w:t>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41C10">
      <w:pPr>
        <w:ind w:left="200"/>
      </w:pPr>
      <w:r>
        <w:t>Составы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</w:t>
      </w:r>
      <w:r>
        <w:t>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эмитентов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</w:t>
      </w:r>
      <w:r>
        <w:t>ников</w:t>
      </w:r>
      <w:r>
        <w:t xml:space="preserve">) </w:t>
      </w:r>
      <w:r>
        <w:t>эмитента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</w:t>
      </w:r>
      <w:r>
        <w:t>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741C10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06.05.2013</w:t>
      </w:r>
    </w:p>
    <w:p w:rsidR="00000000" w:rsidRDefault="00741C10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741C10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Кобалия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Доментиевич</w:t>
      </w:r>
    </w:p>
    <w:p w:rsidR="00000000" w:rsidRDefault="00741C10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</w:t>
      </w:r>
      <w:r>
        <w:rPr>
          <w:rStyle w:val="Subst"/>
        </w:rPr>
        <w:t>64</w:t>
      </w:r>
    </w:p>
    <w:p w:rsidR="00000000" w:rsidRDefault="00741C10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Косякин</w:t>
      </w:r>
      <w:r>
        <w:rPr>
          <w:rStyle w:val="Subst"/>
        </w:rPr>
        <w:t xml:space="preserve"> </w:t>
      </w:r>
      <w:r>
        <w:rPr>
          <w:rStyle w:val="Subst"/>
        </w:rPr>
        <w:t>Геннадий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741C10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741C10">
      <w:pPr>
        <w:ind w:left="400"/>
      </w:pPr>
      <w:r>
        <w:lastRenderedPageBreak/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Крякин</w:t>
      </w:r>
      <w:r>
        <w:rPr>
          <w:rStyle w:val="Subst"/>
        </w:rPr>
        <w:t xml:space="preserve"> </w:t>
      </w:r>
      <w:r>
        <w:rPr>
          <w:rStyle w:val="Subst"/>
        </w:rPr>
        <w:t>Виталий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741C10">
      <w:pPr>
        <w:ind w:left="400"/>
      </w:pPr>
      <w:r>
        <w:t>Доля</w:t>
      </w:r>
      <w:r>
        <w:t xml:space="preserve"> </w:t>
      </w:r>
      <w:r>
        <w:t>у</w:t>
      </w:r>
      <w:r>
        <w:t>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41C10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Максимов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741C10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741C10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</w:t>
      </w:r>
      <w:r>
        <w:t xml:space="preserve"> %:</w:t>
      </w:r>
      <w:r>
        <w:rPr>
          <w:rStyle w:val="Subst"/>
        </w:rPr>
        <w:t xml:space="preserve"> 51.77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Полянский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r>
        <w:rPr>
          <w:rStyle w:val="Subst"/>
        </w:rPr>
        <w:t>Алексеевич</w:t>
      </w:r>
    </w:p>
    <w:p w:rsidR="00000000" w:rsidRDefault="00741C10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41C10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41C10">
      <w:pPr>
        <w:ind w:left="400"/>
      </w:pPr>
    </w:p>
    <w:p w:rsidR="00000000" w:rsidRDefault="00741C10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Хамидуллин</w:t>
      </w:r>
      <w:r>
        <w:rPr>
          <w:rStyle w:val="Subst"/>
        </w:rPr>
        <w:t xml:space="preserve"> </w:t>
      </w:r>
      <w:r>
        <w:rPr>
          <w:rStyle w:val="Subst"/>
        </w:rPr>
        <w:t>Сайфудияр</w:t>
      </w:r>
      <w:r>
        <w:rPr>
          <w:rStyle w:val="Subst"/>
        </w:rPr>
        <w:t xml:space="preserve"> </w:t>
      </w:r>
      <w:r>
        <w:rPr>
          <w:rStyle w:val="Subst"/>
        </w:rPr>
        <w:t>Муллаярович</w:t>
      </w:r>
    </w:p>
    <w:p w:rsidR="00000000" w:rsidRDefault="00741C10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</w:t>
      </w:r>
      <w:r>
        <w:rPr>
          <w:rStyle w:val="Subst"/>
        </w:rPr>
        <w:t>63</w:t>
      </w:r>
    </w:p>
    <w:p w:rsidR="00000000" w:rsidRDefault="00741C10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741C10">
      <w:pPr>
        <w:ind w:left="400"/>
      </w:pPr>
    </w:p>
    <w:p w:rsidR="00000000" w:rsidRDefault="00741C10">
      <w:pPr>
        <w:ind w:left="200"/>
      </w:pPr>
    </w:p>
    <w:p w:rsidR="00000000" w:rsidRDefault="00741C10">
      <w:pPr>
        <w:pStyle w:val="Heading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741C10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741C10">
      <w:pPr>
        <w:pStyle w:val="Heading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741C10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</w:t>
      </w:r>
      <w:r>
        <w:t>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741C10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покупателей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заказчиков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11 619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векселям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</w:t>
            </w:r>
            <w:r>
              <w:t>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участников</w:t>
            </w:r>
            <w:r>
              <w:t xml:space="preserve"> (</w:t>
            </w:r>
            <w:r>
              <w:t>учредителей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взносам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Прочая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21 422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33 041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/>
        </w:tc>
      </w:tr>
    </w:tbl>
    <w:p w:rsidR="00000000" w:rsidRDefault="00741C10"/>
    <w:p w:rsidR="00000000" w:rsidRDefault="00741C10">
      <w:pPr>
        <w:pStyle w:val="SubHeading"/>
        <w:ind w:left="400"/>
      </w:pPr>
      <w:r>
        <w:t>Дебиторы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</w:t>
      </w:r>
      <w:r>
        <w:t>за</w:t>
      </w:r>
      <w:r>
        <w:t xml:space="preserve"> </w:t>
      </w:r>
      <w:r>
        <w:t>указанный</w:t>
      </w:r>
      <w:r>
        <w:t xml:space="preserve"> </w:t>
      </w:r>
      <w:r>
        <w:t>отчетный</w:t>
      </w:r>
      <w:r>
        <w:t xml:space="preserve"> </w:t>
      </w:r>
      <w:r>
        <w:t>период</w:t>
      </w:r>
    </w:p>
    <w:p w:rsidR="00000000" w:rsidRDefault="00741C10">
      <w:pPr>
        <w:ind w:left="6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дебиторов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ind w:left="400"/>
      </w:pPr>
    </w:p>
    <w:p w:rsidR="00061EBF" w:rsidRDefault="00061EBF">
      <w:pPr>
        <w:pStyle w:val="Heading1"/>
      </w:pPr>
    </w:p>
    <w:p w:rsidR="00061EBF" w:rsidRDefault="00061EBF">
      <w:pPr>
        <w:pStyle w:val="Heading1"/>
      </w:pPr>
    </w:p>
    <w:p w:rsidR="00000000" w:rsidRDefault="00741C10">
      <w:pPr>
        <w:pStyle w:val="Heading1"/>
      </w:pPr>
      <w:r>
        <w:lastRenderedPageBreak/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</w:t>
      </w:r>
      <w:r>
        <w:t>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741C10">
      <w:pPr>
        <w:pStyle w:val="Heading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741C10"/>
    <w:p w:rsidR="00000000" w:rsidRDefault="00741C10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741C10">
      <w:pPr>
        <w:pStyle w:val="Heading2"/>
      </w:pPr>
      <w:r>
        <w:t xml:space="preserve">7.2. </w:t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741C10">
      <w:pPr>
        <w:pStyle w:val="SubHeading"/>
      </w:pPr>
    </w:p>
    <w:p w:rsidR="00000000" w:rsidRDefault="00741C10">
      <w:pPr>
        <w:pStyle w:val="SubHeading"/>
      </w:pPr>
    </w:p>
    <w:p w:rsidR="00000000" w:rsidRDefault="00741C10">
      <w:pPr>
        <w:jc w:val="center"/>
        <w:rPr>
          <w:b/>
          <w:bCs/>
        </w:rPr>
      </w:pPr>
      <w:r>
        <w:rPr>
          <w:b/>
          <w:bCs/>
        </w:rPr>
        <w:t>Бухгалтерский</w:t>
      </w:r>
      <w:r>
        <w:rPr>
          <w:b/>
          <w:bCs/>
        </w:rPr>
        <w:t xml:space="preserve"> </w:t>
      </w:r>
      <w:r>
        <w:rPr>
          <w:b/>
          <w:bCs/>
        </w:rPr>
        <w:t>баланс</w:t>
      </w:r>
      <w:r>
        <w:rPr>
          <w:b/>
          <w:bCs/>
        </w:rPr>
        <w:br/>
      </w:r>
      <w:r>
        <w:rPr>
          <w:b/>
          <w:bCs/>
        </w:rPr>
        <w:t>на</w:t>
      </w:r>
      <w:r>
        <w:rPr>
          <w:b/>
          <w:bCs/>
        </w:rPr>
        <w:t xml:space="preserve"> 30.09.2013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1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Московское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производственное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объединение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вычислительной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техники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информатики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17648969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7715023023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pPr>
              <w:jc w:val="right"/>
            </w:pPr>
            <w:r>
              <w:t>по</w:t>
            </w:r>
            <w:r>
              <w:t xml:space="preserve"> </w:t>
            </w:r>
            <w:r>
              <w:t>ОКВЭ</w:t>
            </w:r>
            <w:r>
              <w:t>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129515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ул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Академика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Королева</w:t>
            </w:r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стр</w:t>
            </w:r>
            <w:r>
              <w:rPr>
                <w:b/>
                <w:bCs/>
              </w:rPr>
              <w:t>.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/>
        </w:tc>
      </w:tr>
    </w:tbl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</w:t>
            </w:r>
            <w:r>
              <w:t xml:space="preserve">  30.09.2013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</w:t>
            </w:r>
            <w:r>
              <w:t xml:space="preserve"> 31.12.2012 </w:t>
            </w:r>
            <w:r>
              <w:t>г</w:t>
            </w:r>
            <w:r>
              <w:t>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На</w:t>
            </w:r>
            <w:r>
              <w:t xml:space="preserve">  31.12.2011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I.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Нематериальные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Результаты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Нематериальные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408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171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342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405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405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Прочие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</w:t>
            </w:r>
            <w:r>
              <w:t>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813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576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747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105 255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33 685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11 467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590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602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33 041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25 588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42 983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lastRenderedPageBreak/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lastRenderedPageBreak/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4 976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2 498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3 351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6 772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319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150 634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62 692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58 660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151 447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63 268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59 407</w:t>
            </w:r>
          </w:p>
        </w:tc>
      </w:tr>
    </w:tbl>
    <w:p w:rsidR="00000000" w:rsidRDefault="00741C10"/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</w:t>
            </w:r>
            <w:r>
              <w:t xml:space="preserve">  30.09.2013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</w:t>
            </w:r>
            <w:r>
              <w:t xml:space="preserve"> 31.12.2012 </w:t>
            </w:r>
            <w:r>
              <w:t>г</w:t>
            </w:r>
            <w:r>
              <w:t>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На</w:t>
            </w:r>
            <w:r>
              <w:t xml:space="preserve">  31.12.2011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Уставный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складочный</w:t>
            </w:r>
            <w:r>
              <w:t xml:space="preserve"> </w:t>
            </w:r>
            <w:r>
              <w:t>капитал</w:t>
            </w:r>
            <w:r>
              <w:t xml:space="preserve">, </w:t>
            </w:r>
            <w:r>
              <w:t>уставный</w:t>
            </w:r>
            <w:r>
              <w:t xml:space="preserve"> </w:t>
            </w:r>
            <w:r>
              <w:t>фонд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2 618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2 618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2 618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Переоценка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Добавочный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5 644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5 644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5 644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3 030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2 805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3 991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11 292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11 067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12 253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140 155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52 201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47 154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Доходы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140 155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52 201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47 154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151 447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63 268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59 407</w:t>
            </w:r>
          </w:p>
        </w:tc>
      </w:tr>
    </w:tbl>
    <w:p w:rsidR="00000000" w:rsidRDefault="00741C10"/>
    <w:p w:rsidR="00000000" w:rsidRDefault="00741C10"/>
    <w:p w:rsidR="00000000" w:rsidRDefault="00741C10">
      <w:pPr>
        <w:pStyle w:val="SubHeading"/>
      </w:pPr>
      <w:r>
        <w:br w:type="page"/>
      </w:r>
    </w:p>
    <w:p w:rsidR="00000000" w:rsidRDefault="00741C10">
      <w:pPr>
        <w:jc w:val="center"/>
        <w:rPr>
          <w:b/>
          <w:bCs/>
        </w:rPr>
      </w:pPr>
      <w:r>
        <w:rPr>
          <w:b/>
          <w:bCs/>
        </w:rPr>
        <w:lastRenderedPageBreak/>
        <w:t>Отчет</w:t>
      </w:r>
      <w:r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</w:rPr>
        <w:t xml:space="preserve"> </w:t>
      </w:r>
      <w:r>
        <w:rPr>
          <w:b/>
          <w:bCs/>
        </w:rPr>
        <w:t>прибылях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b/>
          <w:bCs/>
        </w:rPr>
        <w:t xml:space="preserve"> </w:t>
      </w:r>
      <w:r>
        <w:rPr>
          <w:b/>
          <w:bCs/>
        </w:rPr>
        <w:t>убытках</w:t>
      </w:r>
      <w:r>
        <w:rPr>
          <w:b/>
          <w:bCs/>
        </w:rPr>
        <w:br/>
      </w:r>
      <w:r>
        <w:rPr>
          <w:b/>
          <w:bCs/>
        </w:rPr>
        <w:t>за</w:t>
      </w:r>
      <w:r>
        <w:rPr>
          <w:b/>
          <w:bCs/>
        </w:rPr>
        <w:t xml:space="preserve"> 9 </w:t>
      </w:r>
      <w:r>
        <w:rPr>
          <w:b/>
          <w:bCs/>
        </w:rPr>
        <w:t>месяцев</w:t>
      </w:r>
      <w:r>
        <w:rPr>
          <w:b/>
          <w:bCs/>
        </w:rPr>
        <w:t xml:space="preserve"> 2013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2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Московское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производственное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объединение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вычислительной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техники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информатики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17648969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r>
              <w:t>Идентифика</w:t>
            </w:r>
            <w:r>
              <w:t>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7715023023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129515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ул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Академика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Королева</w:t>
            </w:r>
            <w:r>
              <w:rPr>
                <w:b/>
                <w:bCs/>
              </w:rPr>
              <w:t xml:space="preserve"> 13 </w:t>
            </w:r>
            <w:r>
              <w:rPr>
                <w:b/>
                <w:bCs/>
              </w:rPr>
              <w:t>стр</w:t>
            </w:r>
            <w:r>
              <w:rPr>
                <w:b/>
                <w:bCs/>
              </w:rPr>
              <w:t>.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C10"/>
        </w:tc>
      </w:tr>
    </w:tbl>
    <w:p w:rsidR="00000000" w:rsidRDefault="00741C1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12"/>
        <w:gridCol w:w="5140"/>
        <w:gridCol w:w="640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9 </w:t>
            </w:r>
            <w:r>
              <w:t>мес</w:t>
            </w:r>
            <w:r>
              <w:t xml:space="preserve">.2013 </w:t>
            </w:r>
            <w:r>
              <w:t>г</w:t>
            </w:r>
            <w:r>
              <w:t>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9 </w:t>
            </w:r>
            <w:r>
              <w:t>мес</w:t>
            </w:r>
            <w:r>
              <w:t xml:space="preserve">.2012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133 308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110 129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Себестоимость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128 559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107 346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4 749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2 783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1 214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1 299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Управленческие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3 535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1 484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Доходы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75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714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766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880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372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3 436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1 899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762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в</w:t>
            </w:r>
            <w:r>
              <w:t xml:space="preserve"> </w:t>
            </w:r>
            <w:r>
              <w:t>т</w:t>
            </w:r>
            <w:r>
              <w:t>.</w:t>
            </w:r>
            <w:r>
              <w:t>ч</w:t>
            </w:r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</w:t>
            </w:r>
            <w:r>
              <w:t>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right"/>
            </w:pPr>
            <w:r>
              <w:t>2 430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>
            <w:pPr>
              <w:jc w:val="right"/>
            </w:pPr>
            <w:r>
              <w:t>1 519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СПРАВОЧНО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Совокупный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1C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1C10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1C10"/>
        </w:tc>
      </w:tr>
    </w:tbl>
    <w:p w:rsidR="00000000" w:rsidRDefault="00741C10"/>
    <w:p w:rsidR="00000000" w:rsidRDefault="00741C10"/>
    <w:p w:rsidR="00000000" w:rsidRDefault="00741C10">
      <w:r>
        <w:br w:type="page"/>
      </w:r>
    </w:p>
    <w:p w:rsidR="00000000" w:rsidRDefault="00741C10">
      <w:pPr>
        <w:pStyle w:val="Heading2"/>
      </w:pPr>
      <w:r>
        <w:lastRenderedPageBreak/>
        <w:t xml:space="preserve">7.3. </w:t>
      </w:r>
      <w:r>
        <w:t>Сводная</w:t>
      </w:r>
      <w:r>
        <w:t xml:space="preserve"> </w:t>
      </w:r>
      <w:r>
        <w:t>бухгалтерска</w:t>
      </w:r>
      <w:r>
        <w:t>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741C10"/>
    <w:p w:rsidR="00000000" w:rsidRDefault="00741C10"/>
    <w:p w:rsidR="00000000" w:rsidRDefault="00741C10"/>
    <w:p w:rsidR="00000000" w:rsidRDefault="00741C10"/>
    <w:p w:rsidR="00000000" w:rsidRDefault="00741C10">
      <w:pPr>
        <w:pStyle w:val="Heading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41C10">
      <w:pPr>
        <w:pStyle w:val="Heading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</w:t>
      </w:r>
      <w:r>
        <w:t>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741C10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экспорт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>)</w:t>
      </w:r>
    </w:p>
    <w:p w:rsidR="00000000" w:rsidRDefault="00741C10">
      <w:pPr>
        <w:pStyle w:val="Heading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741C10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</w:t>
      </w:r>
      <w:r>
        <w:t>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741C10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741C10">
      <w:pPr>
        <w:ind w:left="200"/>
      </w:pPr>
      <w:r>
        <w:t>Д</w:t>
      </w:r>
      <w:r>
        <w:t>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обладает</w:t>
      </w:r>
      <w:r>
        <w:rPr>
          <w:rStyle w:val="Subst"/>
        </w:rPr>
        <w:t xml:space="preserve"> </w:t>
      </w:r>
      <w:r>
        <w:rPr>
          <w:rStyle w:val="Subst"/>
        </w:rPr>
        <w:t>недвижимым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</w:p>
    <w:p w:rsidR="00000000" w:rsidRDefault="00741C10">
      <w:pPr>
        <w:pStyle w:val="Heading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>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отразились</w:t>
      </w:r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741C10">
      <w:pPr>
        <w:pStyle w:val="Heading1"/>
      </w:pPr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</w:t>
      </w:r>
      <w:r>
        <w:t>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741C10">
      <w:pPr>
        <w:pStyle w:val="Heading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741C10">
      <w:pPr>
        <w:pStyle w:val="Heading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741C10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2 618 000</w:t>
      </w:r>
    </w:p>
    <w:p w:rsidR="00000000" w:rsidRDefault="00741C10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741C10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2 618 000</w:t>
      </w:r>
    </w:p>
    <w:p w:rsidR="00000000" w:rsidRDefault="00741C10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100</w:t>
      </w:r>
    </w:p>
    <w:p w:rsidR="00000000" w:rsidRDefault="00741C10">
      <w:pPr>
        <w:pStyle w:val="SubHeading"/>
        <w:ind w:left="200"/>
      </w:pPr>
      <w:r>
        <w:t>Привилегированные</w:t>
      </w:r>
    </w:p>
    <w:p w:rsidR="00000000" w:rsidRDefault="00741C10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0</w:t>
      </w:r>
    </w:p>
    <w:p w:rsidR="00000000" w:rsidRDefault="00741C10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</w:t>
      </w:r>
    </w:p>
    <w:p w:rsidR="00000000" w:rsidRDefault="00741C10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</w:t>
      </w:r>
      <w:r>
        <w:t>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1C10">
      <w:pPr>
        <w:ind w:left="200"/>
      </w:pPr>
    </w:p>
    <w:p w:rsidR="00000000" w:rsidRDefault="00741C10">
      <w:pPr>
        <w:pStyle w:val="Heading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741C10">
      <w:pPr>
        <w:pStyle w:val="Heading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lastRenderedPageBreak/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41C10">
      <w:pPr>
        <w:pStyle w:val="Heading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</w:t>
      </w:r>
      <w:r>
        <w:t>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41C10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pStyle w:val="Heading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741C10">
      <w:pPr>
        <w:pStyle w:val="SubHeading"/>
        <w:ind w:left="200"/>
      </w:pPr>
      <w:r>
        <w:t>За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741C10">
      <w:pPr>
        <w:ind w:left="4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</w:t>
      </w:r>
      <w:r>
        <w:rPr>
          <w:rStyle w:val="Subst"/>
        </w:rPr>
        <w:t>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741C10">
      <w:pPr>
        <w:pStyle w:val="Heading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41C10">
      <w:pPr>
        <w:pStyle w:val="Heading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41C10">
      <w:pPr>
        <w:pStyle w:val="Heading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741C10">
      <w:pPr>
        <w:pStyle w:val="Heading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741C1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41C10">
      <w:pPr>
        <w:pStyle w:val="Heading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741C1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41C10">
      <w:pPr>
        <w:pStyle w:val="Heading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741C10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фондовой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</w:t>
      </w:r>
      <w:r>
        <w:rPr>
          <w:rStyle w:val="Subst"/>
        </w:rPr>
        <w:t>нием</w:t>
      </w:r>
      <w:r>
        <w:rPr>
          <w:rStyle w:val="Subst"/>
        </w:rPr>
        <w:t xml:space="preserve"> 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741C10">
      <w:pPr>
        <w:pStyle w:val="Heading2"/>
      </w:pPr>
      <w:r>
        <w:t xml:space="preserve">8.4.1. </w:t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741C10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741C10">
      <w:pPr>
        <w:pStyle w:val="Heading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41C10">
      <w:pPr>
        <w:pStyle w:val="ThinDelim"/>
      </w:pPr>
    </w:p>
    <w:p w:rsidR="00000000" w:rsidRDefault="00741C10">
      <w:pPr>
        <w:pStyle w:val="Heading2"/>
      </w:pPr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</w:t>
      </w:r>
      <w:r>
        <w:t>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741C1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41C10">
      <w:pPr>
        <w:pStyle w:val="Heading2"/>
      </w:pPr>
      <w:r>
        <w:t xml:space="preserve">8.7. </w:t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41C10">
      <w:pPr>
        <w:pStyle w:val="Heading2"/>
      </w:pPr>
      <w:r>
        <w:t xml:space="preserve">8.8.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741C10">
      <w:pPr>
        <w:pStyle w:val="Heading2"/>
      </w:pPr>
      <w:r>
        <w:t xml:space="preserve">8.8.1.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</w:t>
      </w:r>
      <w:r>
        <w:t>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741C10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741C10">
      <w:pPr>
        <w:ind w:left="400"/>
      </w:pPr>
      <w:r>
        <w:lastRenderedPageBreak/>
        <w:t>Год</w:t>
      </w:r>
      <w:r>
        <w:t>:</w:t>
      </w:r>
      <w:r>
        <w:rPr>
          <w:rStyle w:val="Subst"/>
        </w:rPr>
        <w:t xml:space="preserve"> 2009</w:t>
      </w:r>
    </w:p>
    <w:p w:rsidR="00000000" w:rsidRDefault="00741C10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741C10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741C10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</w:t>
      </w:r>
      <w:r>
        <w:t>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29.06.2010</w:t>
      </w:r>
    </w:p>
    <w:p w:rsidR="00000000" w:rsidRDefault="00741C10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17.05.2010</w:t>
      </w:r>
    </w:p>
    <w:p w:rsidR="00000000" w:rsidRDefault="00741C10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17.07.2010</w:t>
      </w:r>
    </w:p>
    <w:p w:rsidR="00000000" w:rsidRDefault="00741C10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</w:t>
      </w:r>
    </w:p>
    <w:p w:rsidR="00000000" w:rsidRDefault="00741C10">
      <w:pPr>
        <w:pStyle w:val="ThinDelim"/>
      </w:pPr>
    </w:p>
    <w:p w:rsidR="00000000" w:rsidRDefault="00741C1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741C1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20</w:t>
      </w:r>
    </w:p>
    <w:p w:rsidR="00000000" w:rsidRDefault="00741C1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523 560</w:t>
      </w:r>
    </w:p>
    <w:p w:rsidR="00000000" w:rsidRDefault="00741C1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723 240</w:t>
      </w:r>
    </w:p>
    <w:p w:rsidR="00000000" w:rsidRDefault="00741C1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20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741C10">
      <w:pPr>
        <w:ind w:left="200"/>
      </w:pPr>
    </w:p>
    <w:p w:rsidR="00000000" w:rsidRDefault="00741C10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до</w:t>
      </w:r>
      <w:r>
        <w:rPr>
          <w:rStyle w:val="Subst"/>
        </w:rPr>
        <w:t xml:space="preserve"> 28.08.2010</w:t>
      </w:r>
    </w:p>
    <w:p w:rsidR="00000000" w:rsidRDefault="00741C10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раздаточным</w:t>
      </w:r>
      <w:r>
        <w:rPr>
          <w:rStyle w:val="Subst"/>
        </w:rPr>
        <w:t xml:space="preserve"> </w:t>
      </w:r>
      <w:r>
        <w:rPr>
          <w:rStyle w:val="Subst"/>
        </w:rPr>
        <w:t>ведомостям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кассу</w:t>
      </w:r>
      <w:r>
        <w:rPr>
          <w:rStyle w:val="Subst"/>
        </w:rPr>
        <w:t xml:space="preserve"> </w:t>
      </w:r>
      <w:r>
        <w:rPr>
          <w:rStyle w:val="Subst"/>
        </w:rPr>
        <w:t>Общес</w:t>
      </w:r>
      <w:r>
        <w:rPr>
          <w:rStyle w:val="Subst"/>
        </w:rPr>
        <w:t>тва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обращения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 xml:space="preserve">). </w:t>
      </w:r>
      <w:r>
        <w:rPr>
          <w:rStyle w:val="Subst"/>
        </w:rPr>
        <w:t>В</w:t>
      </w:r>
      <w:r>
        <w:rPr>
          <w:rStyle w:val="Subst"/>
        </w:rPr>
        <w:t xml:space="preserve"> 2010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2008 </w:t>
      </w:r>
      <w:r>
        <w:rPr>
          <w:rStyle w:val="Subst"/>
        </w:rPr>
        <w:t>и</w:t>
      </w:r>
      <w:r>
        <w:rPr>
          <w:rStyle w:val="Subst"/>
        </w:rPr>
        <w:t xml:space="preserve"> 2009</w:t>
      </w:r>
      <w:r>
        <w:rPr>
          <w:rStyle w:val="Subst"/>
        </w:rPr>
        <w:t>гг</w:t>
      </w:r>
      <w:r>
        <w:rPr>
          <w:rStyle w:val="Subst"/>
        </w:rPr>
        <w:t>.</w:t>
      </w:r>
    </w:p>
    <w:p w:rsidR="00000000" w:rsidRDefault="00741C10">
      <w:pPr>
        <w:ind w:left="200"/>
      </w:pPr>
      <w:r>
        <w:rPr>
          <w:rStyle w:val="Subst"/>
        </w:rPr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</w:p>
    <w:p w:rsidR="00000000" w:rsidRDefault="00741C10">
      <w:pPr>
        <w:ind w:left="200"/>
      </w:pPr>
      <w:r>
        <w:t>Причины</w:t>
      </w:r>
      <w:r>
        <w:t xml:space="preserve"> </w:t>
      </w:r>
      <w:r>
        <w:t>невыплаты</w:t>
      </w:r>
      <w:r>
        <w:t xml:space="preserve"> </w:t>
      </w:r>
      <w:r>
        <w:t>объявленн</w:t>
      </w:r>
      <w:r>
        <w:t>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обращаются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выплатой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</w:p>
    <w:p w:rsidR="00000000" w:rsidRDefault="00741C10">
      <w:pPr>
        <w:ind w:left="200"/>
      </w:pPr>
    </w:p>
    <w:p w:rsidR="00000000" w:rsidRDefault="00741C10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741C10">
      <w:pPr>
        <w:ind w:left="400"/>
      </w:pPr>
      <w:r>
        <w:t>Год</w:t>
      </w:r>
      <w:r>
        <w:t>:</w:t>
      </w:r>
      <w:r>
        <w:rPr>
          <w:rStyle w:val="Subst"/>
        </w:rPr>
        <w:t xml:space="preserve"> 2008</w:t>
      </w:r>
    </w:p>
    <w:p w:rsidR="00000000" w:rsidRDefault="00741C10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741C10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741C10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28.06.2009</w:t>
      </w:r>
    </w:p>
    <w:p w:rsidR="00000000" w:rsidRDefault="00741C10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19.05.2009</w:t>
      </w:r>
    </w:p>
    <w:p w:rsidR="00000000" w:rsidRDefault="00741C10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16.</w:t>
      </w:r>
      <w:r>
        <w:rPr>
          <w:rStyle w:val="Subst"/>
        </w:rPr>
        <w:t>07.2009</w:t>
      </w:r>
    </w:p>
    <w:p w:rsidR="00000000" w:rsidRDefault="00741C10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</w:t>
      </w:r>
    </w:p>
    <w:p w:rsidR="00000000" w:rsidRDefault="00741C10">
      <w:pPr>
        <w:pStyle w:val="ThinDelim"/>
      </w:pPr>
    </w:p>
    <w:p w:rsidR="00000000" w:rsidRDefault="00741C1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741C1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20</w:t>
      </w:r>
    </w:p>
    <w:p w:rsidR="00000000" w:rsidRDefault="00741C1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523 560</w:t>
      </w:r>
    </w:p>
    <w:p w:rsidR="00000000" w:rsidRDefault="00741C1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1 140</w:t>
      </w:r>
    </w:p>
    <w:p w:rsidR="00000000" w:rsidRDefault="00741C1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10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выплаче</w:t>
      </w:r>
      <w:r>
        <w:t>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</w:t>
      </w:r>
    </w:p>
    <w:p w:rsidR="00000000" w:rsidRDefault="00741C10">
      <w:pPr>
        <w:ind w:left="200"/>
      </w:pPr>
    </w:p>
    <w:p w:rsidR="00000000" w:rsidRDefault="00741C10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24.08.2009</w:t>
      </w:r>
    </w:p>
    <w:p w:rsidR="00000000" w:rsidRDefault="00741C10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</w:t>
      </w:r>
      <w:r>
        <w:rPr>
          <w:rStyle w:val="Subst"/>
        </w:rPr>
        <w:t>здаточным</w:t>
      </w:r>
      <w:r>
        <w:rPr>
          <w:rStyle w:val="Subst"/>
        </w:rPr>
        <w:t xml:space="preserve"> </w:t>
      </w:r>
      <w:r>
        <w:rPr>
          <w:rStyle w:val="Subst"/>
        </w:rPr>
        <w:t>ведомостям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кассу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обращения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 xml:space="preserve">). </w:t>
      </w:r>
      <w:r>
        <w:rPr>
          <w:rStyle w:val="Subst"/>
        </w:rPr>
        <w:t>В</w:t>
      </w:r>
      <w:r>
        <w:rPr>
          <w:rStyle w:val="Subst"/>
        </w:rPr>
        <w:t xml:space="preserve"> 2009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прошлые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741C10">
      <w:pPr>
        <w:ind w:left="200"/>
      </w:pPr>
      <w:r>
        <w:rPr>
          <w:rStyle w:val="Subst"/>
        </w:rPr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</w:t>
      </w:r>
      <w:r>
        <w:rPr>
          <w:rStyle w:val="Subst"/>
        </w:rPr>
        <w:t>ме</w:t>
      </w:r>
    </w:p>
    <w:p w:rsidR="00000000" w:rsidRDefault="00741C10">
      <w:pPr>
        <w:ind w:left="200"/>
      </w:pPr>
      <w:r>
        <w:t>Причины</w:t>
      </w:r>
      <w:r>
        <w:t xml:space="preserve"> </w:t>
      </w:r>
      <w:r>
        <w:t>невыплаты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обращаются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выплатой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</w:p>
    <w:p w:rsidR="00000000" w:rsidRDefault="00741C10">
      <w:pPr>
        <w:ind w:left="200"/>
      </w:pPr>
    </w:p>
    <w:p w:rsidR="00000000" w:rsidRDefault="00741C10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741C10">
      <w:pPr>
        <w:ind w:left="400"/>
      </w:pPr>
      <w:r>
        <w:t>Год</w:t>
      </w:r>
      <w:r>
        <w:t>:</w:t>
      </w:r>
      <w:r>
        <w:rPr>
          <w:rStyle w:val="Subst"/>
        </w:rPr>
        <w:t xml:space="preserve"> 2007</w:t>
      </w:r>
    </w:p>
    <w:p w:rsidR="00000000" w:rsidRDefault="00741C10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741C10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741C10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</w:p>
    <w:p w:rsidR="00000000" w:rsidRDefault="00741C10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</w:p>
    <w:p w:rsidR="00000000" w:rsidRDefault="00741C10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</w:t>
      </w:r>
      <w:r>
        <w:t>ола</w:t>
      </w:r>
      <w:r>
        <w:t>:</w:t>
      </w:r>
    </w:p>
    <w:p w:rsidR="00000000" w:rsidRDefault="00741C10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</w:t>
      </w:r>
    </w:p>
    <w:p w:rsidR="00000000" w:rsidRDefault="00741C10">
      <w:pPr>
        <w:pStyle w:val="ThinDelim"/>
      </w:pPr>
    </w:p>
    <w:p w:rsidR="00000000" w:rsidRDefault="00741C1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741C1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20</w:t>
      </w:r>
    </w:p>
    <w:p w:rsidR="00000000" w:rsidRDefault="00741C1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523 5</w:t>
      </w:r>
      <w:r>
        <w:rPr>
          <w:rStyle w:val="Subst"/>
        </w:rPr>
        <w:t>60</w:t>
      </w:r>
    </w:p>
    <w:p w:rsidR="00000000" w:rsidRDefault="00741C1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1 248</w:t>
      </w:r>
    </w:p>
    <w:p w:rsidR="00000000" w:rsidRDefault="00741C1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5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</w:t>
      </w:r>
      <w:r>
        <w:t>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</w:t>
      </w:r>
    </w:p>
    <w:p w:rsidR="00000000" w:rsidRDefault="00741C10">
      <w:pPr>
        <w:ind w:left="200"/>
      </w:pPr>
    </w:p>
    <w:p w:rsidR="00000000" w:rsidRDefault="00741C10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1C10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раздаточным</w:t>
      </w:r>
      <w:r>
        <w:rPr>
          <w:rStyle w:val="Subst"/>
        </w:rPr>
        <w:t xml:space="preserve"> </w:t>
      </w:r>
      <w:r>
        <w:rPr>
          <w:rStyle w:val="Subst"/>
        </w:rPr>
        <w:t>ведомос</w:t>
      </w:r>
      <w:r>
        <w:rPr>
          <w:rStyle w:val="Subst"/>
        </w:rPr>
        <w:t>тям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кассу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обращения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 xml:space="preserve">). </w:t>
      </w:r>
      <w:r>
        <w:rPr>
          <w:rStyle w:val="Subst"/>
        </w:rPr>
        <w:t>В</w:t>
      </w:r>
      <w:r>
        <w:rPr>
          <w:rStyle w:val="Subst"/>
        </w:rPr>
        <w:t xml:space="preserve"> 2008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прошлые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741C10">
      <w:pPr>
        <w:ind w:left="200"/>
      </w:pPr>
      <w:r>
        <w:rPr>
          <w:rStyle w:val="Subst"/>
        </w:rPr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</w:p>
    <w:p w:rsidR="00000000" w:rsidRDefault="00741C10">
      <w:pPr>
        <w:ind w:left="200"/>
      </w:pPr>
      <w:r>
        <w:t>Причины</w:t>
      </w:r>
      <w:r>
        <w:t xml:space="preserve"> </w:t>
      </w:r>
      <w:r>
        <w:t>невыпл</w:t>
      </w:r>
      <w:r>
        <w:t>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обращаются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выплатой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</w:p>
    <w:p w:rsidR="00000000" w:rsidRDefault="00741C10">
      <w:pPr>
        <w:ind w:left="200"/>
      </w:pPr>
    </w:p>
    <w:p w:rsidR="00000000" w:rsidRDefault="00741C10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741C10">
      <w:pPr>
        <w:ind w:left="400"/>
      </w:pPr>
      <w:r>
        <w:t>Год</w:t>
      </w:r>
      <w:r>
        <w:t>:</w:t>
      </w:r>
      <w:r>
        <w:rPr>
          <w:rStyle w:val="Subst"/>
        </w:rPr>
        <w:t xml:space="preserve"> 2011</w:t>
      </w:r>
    </w:p>
    <w:p w:rsidR="00000000" w:rsidRDefault="00741C10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741C10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741C10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</w:t>
      </w:r>
      <w:r>
        <w:t>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21.06.2012</w:t>
      </w:r>
    </w:p>
    <w:p w:rsidR="00000000" w:rsidRDefault="00741C10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03.05.2012</w:t>
      </w:r>
    </w:p>
    <w:p w:rsidR="00000000" w:rsidRDefault="00741C10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</w:t>
      </w:r>
      <w:r>
        <w:t>ротокола</w:t>
      </w:r>
      <w:r>
        <w:t>:</w:t>
      </w:r>
      <w:r>
        <w:rPr>
          <w:rStyle w:val="Subst"/>
        </w:rPr>
        <w:t xml:space="preserve"> 21.06.2012</w:t>
      </w:r>
    </w:p>
    <w:p w:rsidR="00000000" w:rsidRDefault="00741C10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</w:t>
      </w:r>
    </w:p>
    <w:p w:rsidR="00000000" w:rsidRDefault="00741C10">
      <w:pPr>
        <w:pStyle w:val="ThinDelim"/>
      </w:pPr>
    </w:p>
    <w:p w:rsidR="00000000" w:rsidRDefault="00741C1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741C1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20</w:t>
      </w:r>
    </w:p>
    <w:p w:rsidR="00000000" w:rsidRDefault="00741C1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</w:t>
      </w:r>
      <w:r>
        <w:t>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528 000</w:t>
      </w:r>
    </w:p>
    <w:p w:rsidR="00000000" w:rsidRDefault="00741C1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0</w:t>
      </w:r>
    </w:p>
    <w:p w:rsidR="00000000" w:rsidRDefault="00741C1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62</w:t>
      </w:r>
    </w:p>
    <w:p w:rsidR="00000000" w:rsidRDefault="00741C10">
      <w:pPr>
        <w:ind w:left="200"/>
      </w:pPr>
      <w:r>
        <w:lastRenderedPageBreak/>
        <w:t>Доля</w:t>
      </w:r>
      <w:r>
        <w:t xml:space="preserve"> </w:t>
      </w:r>
      <w:r>
        <w:t>в</w:t>
      </w:r>
      <w:r>
        <w:t>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0</w:t>
      </w:r>
    </w:p>
    <w:p w:rsidR="00000000" w:rsidRDefault="00741C10">
      <w:pPr>
        <w:ind w:left="200"/>
      </w:pPr>
    </w:p>
    <w:p w:rsidR="00000000" w:rsidRDefault="00741C10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20.08.2012</w:t>
      </w:r>
    </w:p>
    <w:p w:rsidR="00000000" w:rsidRDefault="00741C10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раздаточным</w:t>
      </w:r>
      <w:r>
        <w:rPr>
          <w:rStyle w:val="Subst"/>
        </w:rPr>
        <w:t xml:space="preserve"> </w:t>
      </w:r>
      <w:r>
        <w:rPr>
          <w:rStyle w:val="Subst"/>
        </w:rPr>
        <w:t>ведомостям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кассу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обращения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>).</w:t>
      </w:r>
    </w:p>
    <w:p w:rsidR="00000000" w:rsidRDefault="00741C10">
      <w:pPr>
        <w:ind w:left="200"/>
      </w:pPr>
      <w:r>
        <w:rPr>
          <w:rStyle w:val="Subst"/>
        </w:rPr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</w:p>
    <w:p w:rsidR="00000000" w:rsidRDefault="00741C10">
      <w:pPr>
        <w:ind w:left="200"/>
      </w:pPr>
      <w:r>
        <w:t>Причины</w:t>
      </w:r>
      <w:r>
        <w:t xml:space="preserve"> </w:t>
      </w:r>
      <w:r>
        <w:t>невыплаты</w:t>
      </w:r>
      <w:r>
        <w:t xml:space="preserve"> </w:t>
      </w:r>
      <w:r>
        <w:t>объявленных</w:t>
      </w:r>
      <w:r>
        <w:t xml:space="preserve"> </w:t>
      </w:r>
      <w:r>
        <w:t>дивиден</w:t>
      </w:r>
      <w:r>
        <w:t>дов</w:t>
      </w:r>
      <w:r>
        <w:t>:</w:t>
      </w:r>
      <w: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обращаются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выплатой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</w:p>
    <w:p w:rsidR="00000000" w:rsidRDefault="00741C10">
      <w:pPr>
        <w:ind w:left="200"/>
      </w:pPr>
    </w:p>
    <w:p w:rsidR="00000000" w:rsidRDefault="00741C10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741C10">
      <w:pPr>
        <w:ind w:left="400"/>
      </w:pPr>
      <w:r>
        <w:t>Год</w:t>
      </w:r>
      <w:r>
        <w:t>:</w:t>
      </w:r>
      <w:r>
        <w:rPr>
          <w:rStyle w:val="Subst"/>
        </w:rPr>
        <w:t xml:space="preserve"> 2010</w:t>
      </w:r>
    </w:p>
    <w:p w:rsidR="00000000" w:rsidRDefault="00741C10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741C10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741C10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</w:t>
      </w:r>
      <w:r>
        <w:t>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29.06.2011</w:t>
      </w:r>
    </w:p>
    <w:p w:rsidR="00000000" w:rsidRDefault="00741C10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17.05.2011</w:t>
      </w:r>
    </w:p>
    <w:p w:rsidR="00000000" w:rsidRDefault="00741C10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29.06.2011</w:t>
      </w:r>
    </w:p>
    <w:p w:rsidR="00000000" w:rsidRDefault="00741C10">
      <w:pPr>
        <w:ind w:left="200"/>
      </w:pPr>
      <w:r>
        <w:t>Но</w:t>
      </w:r>
      <w:r>
        <w:t>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</w:t>
      </w:r>
    </w:p>
    <w:p w:rsidR="00000000" w:rsidRDefault="00741C10">
      <w:pPr>
        <w:pStyle w:val="ThinDelim"/>
      </w:pPr>
    </w:p>
    <w:p w:rsidR="00000000" w:rsidRDefault="00741C1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741C1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20</w:t>
      </w:r>
    </w:p>
    <w:p w:rsidR="00000000" w:rsidRDefault="00741C1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528 000</w:t>
      </w:r>
    </w:p>
    <w:p w:rsidR="00000000" w:rsidRDefault="00741C10">
      <w:pPr>
        <w:ind w:left="200"/>
      </w:pPr>
      <w:r>
        <w:t>Общи</w:t>
      </w:r>
      <w:r>
        <w:t>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135 540</w:t>
      </w:r>
    </w:p>
    <w:p w:rsidR="00000000" w:rsidRDefault="00741C1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35</w:t>
      </w:r>
    </w:p>
    <w:p w:rsidR="00000000" w:rsidRDefault="00741C1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</w:t>
      </w:r>
      <w:r>
        <w:t>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26</w:t>
      </w:r>
    </w:p>
    <w:p w:rsidR="00000000" w:rsidRDefault="00741C10">
      <w:pPr>
        <w:ind w:left="200"/>
      </w:pPr>
    </w:p>
    <w:p w:rsidR="00000000" w:rsidRDefault="00741C10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до</w:t>
      </w:r>
      <w:r>
        <w:rPr>
          <w:rStyle w:val="Subst"/>
        </w:rPr>
        <w:t xml:space="preserve"> 28.08.2011</w:t>
      </w:r>
    </w:p>
    <w:p w:rsidR="00000000" w:rsidRDefault="00741C10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раздаточн</w:t>
      </w:r>
      <w:r>
        <w:rPr>
          <w:rStyle w:val="Subst"/>
        </w:rPr>
        <w:t>ым</w:t>
      </w:r>
      <w:r>
        <w:rPr>
          <w:rStyle w:val="Subst"/>
        </w:rPr>
        <w:t xml:space="preserve"> </w:t>
      </w:r>
      <w:r>
        <w:rPr>
          <w:rStyle w:val="Subst"/>
        </w:rPr>
        <w:t>ведомостям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кассу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обращения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>).</w:t>
      </w:r>
    </w:p>
    <w:p w:rsidR="00000000" w:rsidRDefault="00741C10">
      <w:pPr>
        <w:ind w:left="200"/>
      </w:pPr>
      <w:r>
        <w:rPr>
          <w:rStyle w:val="Subst"/>
        </w:rPr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</w:p>
    <w:p w:rsidR="00000000" w:rsidRDefault="00741C10">
      <w:pPr>
        <w:ind w:left="200"/>
      </w:pPr>
      <w:r>
        <w:t>Причины</w:t>
      </w:r>
      <w:r>
        <w:t xml:space="preserve"> </w:t>
      </w:r>
      <w:r>
        <w:t>невыплаты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t>Акционер</w:t>
      </w:r>
      <w:r>
        <w:rPr>
          <w:rStyle w:val="Subst"/>
        </w:rPr>
        <w:t>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обращаются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выплатой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</w:p>
    <w:p w:rsidR="00000000" w:rsidRDefault="00741C10">
      <w:pPr>
        <w:ind w:left="200"/>
      </w:pPr>
    </w:p>
    <w:p w:rsidR="00000000" w:rsidRDefault="00741C10">
      <w:pPr>
        <w:ind w:left="200"/>
      </w:pPr>
    </w:p>
    <w:p w:rsidR="00000000" w:rsidRDefault="00741C10">
      <w:pPr>
        <w:pStyle w:val="Heading2"/>
      </w:pPr>
      <w:r>
        <w:t xml:space="preserve">8.8.2.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741C10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</w:t>
      </w:r>
      <w:r>
        <w:rPr>
          <w:rStyle w:val="Subst"/>
        </w:rPr>
        <w:t xml:space="preserve"> </w:t>
      </w:r>
      <w:r>
        <w:rPr>
          <w:rStyle w:val="Subst"/>
        </w:rPr>
        <w:t>эмиссию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</w:p>
    <w:p w:rsidR="00000000" w:rsidRDefault="00741C10">
      <w:pPr>
        <w:pStyle w:val="Heading2"/>
      </w:pPr>
      <w:r>
        <w:t xml:space="preserve">8.9. </w:t>
      </w:r>
      <w:r>
        <w:t>Иные</w:t>
      </w:r>
      <w:r>
        <w:t xml:space="preserve"> </w:t>
      </w:r>
      <w:r>
        <w:t>сведения</w:t>
      </w:r>
    </w:p>
    <w:p w:rsidR="00000000" w:rsidRDefault="00741C10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1C10">
      <w:pPr>
        <w:pStyle w:val="Heading2"/>
      </w:pPr>
      <w:r>
        <w:t xml:space="preserve">8.10.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</w:t>
      </w:r>
      <w:r>
        <w:t>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741C10" w:rsidRDefault="00741C10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741C10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C10" w:rsidRDefault="00741C10">
      <w:pPr>
        <w:spacing w:before="0" w:after="0"/>
      </w:pPr>
      <w:r>
        <w:separator/>
      </w:r>
    </w:p>
  </w:endnote>
  <w:endnote w:type="continuationSeparator" w:id="1">
    <w:p w:rsidR="00741C10" w:rsidRDefault="00741C1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1C10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6949CA">
      <w:fldChar w:fldCharType="separate"/>
    </w:r>
    <w:r w:rsidR="00061EBF">
      <w:rPr>
        <w:noProof/>
      </w:rPr>
      <w:t>27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C10" w:rsidRDefault="00741C10">
      <w:pPr>
        <w:spacing w:before="0" w:after="0"/>
      </w:pPr>
      <w:r>
        <w:separator/>
      </w:r>
    </w:p>
  </w:footnote>
  <w:footnote w:type="continuationSeparator" w:id="1">
    <w:p w:rsidR="00741C10" w:rsidRDefault="00741C1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9CA"/>
    <w:rsid w:val="00061EBF"/>
    <w:rsid w:val="006949CA"/>
    <w:rsid w:val="0074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uiPriority w:val="99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b/>
      <w:bCs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12243</Words>
  <Characters>69791</Characters>
  <Application>Microsoft Office Word</Application>
  <DocSecurity>0</DocSecurity>
  <Lines>581</Lines>
  <Paragraphs>163</Paragraphs>
  <ScaleCrop>false</ScaleCrop>
  <Company/>
  <LinksUpToDate>false</LinksUpToDate>
  <CharactersWithSpaces>81871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MPO1</dc:creator>
  <cp:keywords/>
  <dc:description/>
  <cp:lastModifiedBy>MPO1</cp:lastModifiedBy>
  <cp:revision>3</cp:revision>
  <cp:lastPrinted>2013-11-13T07:50:00Z</cp:lastPrinted>
  <dcterms:created xsi:type="dcterms:W3CDTF">2013-11-13T07:48:00Z</dcterms:created>
  <dcterms:modified xsi:type="dcterms:W3CDTF">2013-11-13T07:51:00Z</dcterms:modified>
</cp:coreProperties>
</file>