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A7" w:rsidRPr="009356CD" w:rsidRDefault="001A33A7" w:rsidP="00944F77">
      <w:pPr>
        <w:spacing w:before="240"/>
        <w:ind w:left="4536"/>
        <w:jc w:val="center"/>
        <w:rPr>
          <w:color w:val="000000"/>
          <w:sz w:val="22"/>
          <w:szCs w:val="22"/>
        </w:rPr>
      </w:pPr>
    </w:p>
    <w:p w:rsidR="001A33A7" w:rsidRPr="009356CD" w:rsidRDefault="001A33A7" w:rsidP="00944F77">
      <w:pPr>
        <w:spacing w:before="240"/>
        <w:ind w:left="4536"/>
        <w:jc w:val="center"/>
        <w:rPr>
          <w:color w:val="000000"/>
          <w:sz w:val="22"/>
          <w:szCs w:val="22"/>
        </w:rPr>
      </w:pPr>
      <w:r w:rsidRPr="009356CD">
        <w:rPr>
          <w:color w:val="000000"/>
          <w:sz w:val="22"/>
          <w:szCs w:val="22"/>
        </w:rPr>
        <w:t>УТВЕРЖДЕН</w:t>
      </w:r>
    </w:p>
    <w:p w:rsidR="001A33A7" w:rsidRPr="009356CD" w:rsidRDefault="001A33A7" w:rsidP="00944F77">
      <w:pPr>
        <w:ind w:left="4536"/>
        <w:rPr>
          <w:color w:val="000000"/>
          <w:sz w:val="22"/>
          <w:szCs w:val="22"/>
        </w:rPr>
      </w:pPr>
    </w:p>
    <w:p w:rsidR="001A33A7" w:rsidRPr="009356CD" w:rsidRDefault="001A33A7" w:rsidP="00944F77">
      <w:pPr>
        <w:pBdr>
          <w:top w:val="single" w:sz="4" w:space="1" w:color="auto"/>
        </w:pBdr>
        <w:ind w:left="4536"/>
        <w:jc w:val="center"/>
        <w:rPr>
          <w:color w:val="000000"/>
          <w:sz w:val="18"/>
          <w:szCs w:val="18"/>
        </w:rPr>
      </w:pPr>
      <w:r w:rsidRPr="009356CD">
        <w:rPr>
          <w:color w:val="000000"/>
          <w:sz w:val="18"/>
          <w:szCs w:val="18"/>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1A33A7" w:rsidRPr="009356CD" w:rsidTr="00944F77">
        <w:tc>
          <w:tcPr>
            <w:tcW w:w="1418" w:type="dxa"/>
            <w:tcBorders>
              <w:top w:val="nil"/>
              <w:left w:val="nil"/>
              <w:bottom w:val="nil"/>
              <w:right w:val="nil"/>
            </w:tcBorders>
            <w:vAlign w:val="bottom"/>
          </w:tcPr>
          <w:p w:rsidR="001A33A7" w:rsidRPr="009356CD" w:rsidRDefault="001A33A7" w:rsidP="00944F77">
            <w:pPr>
              <w:rPr>
                <w:color w:val="000000"/>
              </w:rPr>
            </w:pPr>
            <w:r w:rsidRPr="009356CD">
              <w:rPr>
                <w:color w:val="000000"/>
                <w:sz w:val="22"/>
                <w:szCs w:val="22"/>
              </w:rPr>
              <w:t>Протокол от “</w:t>
            </w:r>
          </w:p>
        </w:tc>
        <w:tc>
          <w:tcPr>
            <w:tcW w:w="425" w:type="dxa"/>
            <w:tcBorders>
              <w:top w:val="nil"/>
              <w:left w:val="nil"/>
              <w:bottom w:val="single" w:sz="4" w:space="0" w:color="auto"/>
              <w:right w:val="nil"/>
            </w:tcBorders>
            <w:vAlign w:val="bottom"/>
          </w:tcPr>
          <w:p w:rsidR="001A33A7" w:rsidRPr="009356CD" w:rsidRDefault="001A33A7" w:rsidP="00944F77">
            <w:pPr>
              <w:jc w:val="center"/>
              <w:rPr>
                <w:color w:val="000000"/>
              </w:rPr>
            </w:pPr>
          </w:p>
        </w:tc>
        <w:tc>
          <w:tcPr>
            <w:tcW w:w="283" w:type="dxa"/>
            <w:tcBorders>
              <w:top w:val="nil"/>
              <w:left w:val="nil"/>
              <w:bottom w:val="nil"/>
              <w:right w:val="nil"/>
            </w:tcBorders>
            <w:vAlign w:val="bottom"/>
          </w:tcPr>
          <w:p w:rsidR="001A33A7" w:rsidRPr="009356CD" w:rsidRDefault="001A33A7" w:rsidP="00944F77">
            <w:pPr>
              <w:ind w:hanging="200"/>
              <w:rPr>
                <w:color w:val="000000"/>
              </w:rPr>
            </w:pPr>
            <w:r w:rsidRPr="009356CD">
              <w:rPr>
                <w:color w:val="000000"/>
                <w:sz w:val="22"/>
                <w:szCs w:val="22"/>
              </w:rPr>
              <w:t>”</w:t>
            </w:r>
          </w:p>
        </w:tc>
        <w:tc>
          <w:tcPr>
            <w:tcW w:w="1560" w:type="dxa"/>
            <w:tcBorders>
              <w:top w:val="nil"/>
              <w:left w:val="nil"/>
              <w:bottom w:val="single" w:sz="4" w:space="0" w:color="auto"/>
              <w:right w:val="nil"/>
            </w:tcBorders>
            <w:vAlign w:val="bottom"/>
          </w:tcPr>
          <w:p w:rsidR="001A33A7" w:rsidRPr="009356CD" w:rsidRDefault="001A33A7" w:rsidP="00944F77">
            <w:pPr>
              <w:jc w:val="center"/>
              <w:rPr>
                <w:color w:val="000000"/>
              </w:rPr>
            </w:pPr>
          </w:p>
        </w:tc>
        <w:tc>
          <w:tcPr>
            <w:tcW w:w="340" w:type="dxa"/>
            <w:tcBorders>
              <w:top w:val="nil"/>
              <w:left w:val="nil"/>
              <w:bottom w:val="nil"/>
              <w:right w:val="nil"/>
            </w:tcBorders>
            <w:vAlign w:val="bottom"/>
          </w:tcPr>
          <w:p w:rsidR="001A33A7" w:rsidRPr="009356CD" w:rsidRDefault="001A33A7" w:rsidP="00944F77">
            <w:pPr>
              <w:ind w:left="30"/>
              <w:jc w:val="right"/>
              <w:rPr>
                <w:color w:val="000000"/>
              </w:rPr>
            </w:pPr>
            <w:r w:rsidRPr="009356CD">
              <w:rPr>
                <w:color w:val="000000"/>
                <w:sz w:val="22"/>
                <w:szCs w:val="22"/>
              </w:rPr>
              <w:t>20</w:t>
            </w:r>
          </w:p>
        </w:tc>
        <w:tc>
          <w:tcPr>
            <w:tcW w:w="284" w:type="dxa"/>
            <w:tcBorders>
              <w:top w:val="nil"/>
              <w:left w:val="nil"/>
              <w:bottom w:val="single" w:sz="4" w:space="0" w:color="auto"/>
              <w:right w:val="nil"/>
            </w:tcBorders>
            <w:vAlign w:val="bottom"/>
          </w:tcPr>
          <w:p w:rsidR="001A33A7" w:rsidRPr="009356CD" w:rsidRDefault="001A33A7" w:rsidP="00944F77">
            <w:pPr>
              <w:rPr>
                <w:color w:val="000000"/>
              </w:rPr>
            </w:pPr>
          </w:p>
        </w:tc>
        <w:tc>
          <w:tcPr>
            <w:tcW w:w="651" w:type="dxa"/>
            <w:tcBorders>
              <w:top w:val="nil"/>
              <w:left w:val="nil"/>
              <w:bottom w:val="nil"/>
              <w:right w:val="nil"/>
            </w:tcBorders>
            <w:vAlign w:val="bottom"/>
          </w:tcPr>
          <w:p w:rsidR="001A33A7" w:rsidRPr="009356CD" w:rsidRDefault="001A33A7" w:rsidP="00944F77">
            <w:pPr>
              <w:jc w:val="center"/>
              <w:rPr>
                <w:color w:val="000000"/>
              </w:rPr>
            </w:pPr>
            <w:r w:rsidRPr="009356CD">
              <w:rPr>
                <w:color w:val="000000"/>
                <w:sz w:val="22"/>
                <w:szCs w:val="22"/>
              </w:rPr>
              <w:t>г. №</w:t>
            </w:r>
          </w:p>
        </w:tc>
        <w:tc>
          <w:tcPr>
            <w:tcW w:w="681" w:type="dxa"/>
            <w:tcBorders>
              <w:top w:val="nil"/>
              <w:left w:val="nil"/>
              <w:bottom w:val="single" w:sz="4" w:space="0" w:color="auto"/>
              <w:right w:val="nil"/>
            </w:tcBorders>
            <w:vAlign w:val="bottom"/>
          </w:tcPr>
          <w:p w:rsidR="001A33A7" w:rsidRPr="009356CD" w:rsidRDefault="001A33A7" w:rsidP="00944F77">
            <w:pPr>
              <w:jc w:val="center"/>
              <w:rPr>
                <w:color w:val="000000"/>
              </w:rPr>
            </w:pPr>
          </w:p>
        </w:tc>
      </w:tr>
    </w:tbl>
    <w:p w:rsidR="001A33A7" w:rsidRPr="009356CD" w:rsidRDefault="001A33A7" w:rsidP="00944F77">
      <w:pPr>
        <w:ind w:left="4536"/>
        <w:jc w:val="both"/>
        <w:rPr>
          <w:color w:val="000000"/>
          <w:sz w:val="18"/>
          <w:szCs w:val="18"/>
        </w:rPr>
      </w:pPr>
      <w:r w:rsidRPr="009356CD">
        <w:rPr>
          <w:color w:val="000000"/>
          <w:sz w:val="18"/>
          <w:szCs w:val="18"/>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1A33A7" w:rsidRPr="009356CD" w:rsidRDefault="001A33A7" w:rsidP="00944F77">
      <w:pPr>
        <w:jc w:val="center"/>
        <w:rPr>
          <w:b/>
          <w:bCs/>
          <w:color w:val="000000"/>
          <w:sz w:val="22"/>
          <w:szCs w:val="22"/>
        </w:rPr>
      </w:pPr>
    </w:p>
    <w:p w:rsidR="001A33A7" w:rsidRPr="009356CD" w:rsidRDefault="001A33A7" w:rsidP="00944F77">
      <w:pPr>
        <w:jc w:val="center"/>
        <w:rPr>
          <w:b/>
          <w:bCs/>
          <w:color w:val="000000"/>
          <w:sz w:val="22"/>
          <w:szCs w:val="22"/>
        </w:rPr>
      </w:pPr>
      <w:r w:rsidRPr="009356CD">
        <w:rPr>
          <w:b/>
          <w:bCs/>
          <w:color w:val="000000"/>
          <w:sz w:val="22"/>
          <w:szCs w:val="22"/>
        </w:rPr>
        <w:t xml:space="preserve">ЕЖЕКВАРТАЛЬНЫЙ ОТЧЕТ </w:t>
      </w:r>
    </w:p>
    <w:p w:rsidR="001A33A7" w:rsidRPr="009356CD" w:rsidRDefault="001A33A7" w:rsidP="00944F77">
      <w:pPr>
        <w:jc w:val="center"/>
        <w:rPr>
          <w:b/>
          <w:bCs/>
          <w:color w:val="000000"/>
          <w:sz w:val="22"/>
          <w:szCs w:val="22"/>
        </w:rPr>
      </w:pPr>
    </w:p>
    <w:p w:rsidR="001A33A7" w:rsidRPr="009356CD" w:rsidRDefault="001A33A7" w:rsidP="00944F77">
      <w:pPr>
        <w:jc w:val="center"/>
        <w:rPr>
          <w:b/>
          <w:bCs/>
          <w:color w:val="000000"/>
          <w:sz w:val="22"/>
          <w:szCs w:val="22"/>
        </w:rPr>
      </w:pPr>
      <w:r w:rsidRPr="009356CD">
        <w:rPr>
          <w:b/>
          <w:bCs/>
          <w:color w:val="000000"/>
          <w:sz w:val="22"/>
          <w:szCs w:val="22"/>
        </w:rPr>
        <w:t>Открытое акционерное общество «Внешнеэкономическое объединение «ТЕХНОСТРОЙЭКСПОРТ»</w:t>
      </w:r>
    </w:p>
    <w:p w:rsidR="001A33A7" w:rsidRPr="009356CD" w:rsidRDefault="001A33A7" w:rsidP="00944F77">
      <w:pPr>
        <w:pBdr>
          <w:top w:val="single" w:sz="4" w:space="0" w:color="auto"/>
        </w:pBdr>
        <w:spacing w:after="480"/>
        <w:jc w:val="center"/>
        <w:rPr>
          <w:color w:val="000000"/>
          <w:sz w:val="18"/>
          <w:szCs w:val="18"/>
        </w:rPr>
      </w:pPr>
      <w:r w:rsidRPr="009356CD">
        <w:rPr>
          <w:color w:val="000000"/>
          <w:sz w:val="18"/>
          <w:szCs w:val="18"/>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1A33A7" w:rsidRPr="009356CD" w:rsidTr="00944F77">
        <w:trPr>
          <w:jc w:val="center"/>
        </w:trPr>
        <w:tc>
          <w:tcPr>
            <w:tcW w:w="1871" w:type="dxa"/>
            <w:tcBorders>
              <w:top w:val="nil"/>
              <w:left w:val="nil"/>
              <w:bottom w:val="nil"/>
              <w:right w:val="nil"/>
            </w:tcBorders>
            <w:vAlign w:val="bottom"/>
          </w:tcPr>
          <w:p w:rsidR="001A33A7" w:rsidRPr="009356CD" w:rsidRDefault="001A33A7" w:rsidP="00944F77">
            <w:pPr>
              <w:rPr>
                <w:b/>
                <w:bCs/>
                <w:color w:val="000000"/>
              </w:rPr>
            </w:pPr>
            <w:r w:rsidRPr="009356CD">
              <w:rPr>
                <w:b/>
                <w:bCs/>
                <w:color w:val="000000"/>
                <w:sz w:val="22"/>
                <w:szCs w:val="22"/>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b/>
                <w:bCs/>
                <w:color w:val="000000"/>
              </w:rPr>
            </w:pPr>
          </w:p>
        </w:tc>
        <w:tc>
          <w:tcPr>
            <w:tcW w:w="28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b/>
                <w:bCs/>
                <w:color w:val="000000"/>
              </w:rPr>
            </w:pPr>
          </w:p>
        </w:tc>
        <w:tc>
          <w:tcPr>
            <w:tcW w:w="28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b/>
                <w:bCs/>
                <w:color w:val="000000"/>
              </w:rPr>
            </w:pPr>
          </w:p>
        </w:tc>
        <w:tc>
          <w:tcPr>
            <w:tcW w:w="28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b/>
                <w:bCs/>
                <w:color w:val="000000"/>
              </w:rPr>
            </w:pPr>
          </w:p>
        </w:tc>
        <w:tc>
          <w:tcPr>
            <w:tcW w:w="28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b/>
                <w:bCs/>
                <w:color w:val="000000"/>
              </w:rPr>
            </w:pPr>
          </w:p>
        </w:tc>
        <w:tc>
          <w:tcPr>
            <w:tcW w:w="284" w:type="dxa"/>
            <w:tcBorders>
              <w:top w:val="nil"/>
              <w:left w:val="nil"/>
              <w:bottom w:val="nil"/>
              <w:right w:val="nil"/>
            </w:tcBorders>
            <w:vAlign w:val="bottom"/>
          </w:tcPr>
          <w:p w:rsidR="001A33A7" w:rsidRPr="009356CD" w:rsidRDefault="001A33A7" w:rsidP="00944F77">
            <w:pPr>
              <w:ind w:hanging="200"/>
              <w:jc w:val="right"/>
              <w:rPr>
                <w:color w:val="000000"/>
              </w:rPr>
            </w:pPr>
            <w:r w:rsidRPr="009356CD">
              <w:rPr>
                <w:color w:val="000000"/>
                <w:sz w:val="22"/>
                <w:szCs w:val="22"/>
              </w:rPr>
              <w:t>–</w:t>
            </w:r>
          </w:p>
        </w:tc>
        <w:tc>
          <w:tcPr>
            <w:tcW w:w="28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b/>
                <w:bCs/>
                <w:color w:val="000000"/>
              </w:rPr>
            </w:pPr>
          </w:p>
        </w:tc>
      </w:tr>
    </w:tbl>
    <w:p w:rsidR="001A33A7" w:rsidRPr="009356CD" w:rsidRDefault="001A33A7" w:rsidP="00944F77">
      <w:pPr>
        <w:rPr>
          <w:color w:val="000000"/>
          <w:sz w:val="22"/>
          <w:szCs w:val="22"/>
        </w:rPr>
      </w:pPr>
    </w:p>
    <w:p w:rsidR="001A33A7" w:rsidRPr="009356CD" w:rsidRDefault="001A33A7" w:rsidP="00944F77">
      <w:pPr>
        <w:rPr>
          <w:color w:val="000000"/>
          <w:sz w:val="22"/>
          <w:szCs w:val="22"/>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1A33A7" w:rsidRPr="009356CD" w:rsidTr="00944F77">
        <w:trPr>
          <w:jc w:val="center"/>
        </w:trPr>
        <w:tc>
          <w:tcPr>
            <w:tcW w:w="312" w:type="dxa"/>
            <w:tcBorders>
              <w:top w:val="nil"/>
              <w:left w:val="nil"/>
              <w:bottom w:val="nil"/>
              <w:right w:val="nil"/>
            </w:tcBorders>
            <w:vAlign w:val="bottom"/>
          </w:tcPr>
          <w:p w:rsidR="001A33A7" w:rsidRPr="009356CD" w:rsidRDefault="001A33A7" w:rsidP="00944F77">
            <w:pPr>
              <w:ind w:left="16"/>
              <w:rPr>
                <w:b/>
                <w:bCs/>
                <w:color w:val="000000"/>
              </w:rPr>
            </w:pPr>
            <w:r w:rsidRPr="009356CD">
              <w:rPr>
                <w:b/>
                <w:bCs/>
                <w:color w:val="000000"/>
                <w:sz w:val="22"/>
                <w:szCs w:val="22"/>
              </w:rPr>
              <w:t>за</w:t>
            </w:r>
          </w:p>
        </w:tc>
        <w:tc>
          <w:tcPr>
            <w:tcW w:w="709" w:type="dxa"/>
            <w:tcBorders>
              <w:top w:val="nil"/>
              <w:left w:val="nil"/>
              <w:bottom w:val="nil"/>
              <w:right w:val="nil"/>
            </w:tcBorders>
            <w:vAlign w:val="bottom"/>
          </w:tcPr>
          <w:p w:rsidR="001A33A7" w:rsidRPr="009356CD" w:rsidRDefault="001A33A7" w:rsidP="00944F77">
            <w:pPr>
              <w:ind w:left="64"/>
              <w:jc w:val="center"/>
              <w:rPr>
                <w:b/>
                <w:bCs/>
                <w:color w:val="000000"/>
              </w:rPr>
            </w:pPr>
            <w:r w:rsidRPr="009356CD">
              <w:rPr>
                <w:b/>
                <w:bCs/>
                <w:color w:val="000000"/>
                <w:sz w:val="22"/>
                <w:szCs w:val="22"/>
              </w:rPr>
              <w:t>1-й</w:t>
            </w:r>
          </w:p>
        </w:tc>
        <w:tc>
          <w:tcPr>
            <w:tcW w:w="1275" w:type="dxa"/>
            <w:tcBorders>
              <w:top w:val="nil"/>
              <w:left w:val="nil"/>
              <w:bottom w:val="nil"/>
              <w:right w:val="nil"/>
            </w:tcBorders>
            <w:vAlign w:val="bottom"/>
          </w:tcPr>
          <w:p w:rsidR="001A33A7" w:rsidRPr="009356CD" w:rsidRDefault="001A33A7" w:rsidP="00944F77">
            <w:pPr>
              <w:jc w:val="right"/>
              <w:rPr>
                <w:b/>
                <w:bCs/>
                <w:color w:val="000000"/>
              </w:rPr>
            </w:pPr>
            <w:r w:rsidRPr="009356CD">
              <w:rPr>
                <w:b/>
                <w:bCs/>
                <w:color w:val="000000"/>
                <w:sz w:val="22"/>
                <w:szCs w:val="22"/>
              </w:rPr>
              <w:t>квартал</w:t>
            </w:r>
          </w:p>
        </w:tc>
        <w:tc>
          <w:tcPr>
            <w:tcW w:w="284" w:type="dxa"/>
            <w:tcBorders>
              <w:top w:val="nil"/>
              <w:left w:val="nil"/>
              <w:bottom w:val="nil"/>
              <w:right w:val="nil"/>
            </w:tcBorders>
            <w:vAlign w:val="bottom"/>
          </w:tcPr>
          <w:p w:rsidR="001A33A7" w:rsidRPr="009356CD" w:rsidRDefault="001A33A7" w:rsidP="00944F77">
            <w:pPr>
              <w:ind w:hanging="200"/>
              <w:rPr>
                <w:b/>
                <w:bCs/>
                <w:color w:val="000000"/>
              </w:rPr>
            </w:pPr>
          </w:p>
        </w:tc>
        <w:tc>
          <w:tcPr>
            <w:tcW w:w="1474" w:type="dxa"/>
            <w:tcBorders>
              <w:top w:val="nil"/>
              <w:left w:val="nil"/>
              <w:bottom w:val="nil"/>
              <w:right w:val="nil"/>
            </w:tcBorders>
            <w:vAlign w:val="bottom"/>
          </w:tcPr>
          <w:p w:rsidR="001A33A7" w:rsidRPr="009356CD" w:rsidRDefault="001A33A7" w:rsidP="00E20E55">
            <w:pPr>
              <w:ind w:firstLine="57"/>
              <w:rPr>
                <w:b/>
                <w:bCs/>
                <w:color w:val="000000"/>
              </w:rPr>
            </w:pPr>
            <w:r w:rsidRPr="009356CD">
              <w:rPr>
                <w:b/>
                <w:bCs/>
                <w:color w:val="000000"/>
                <w:sz w:val="22"/>
                <w:szCs w:val="22"/>
              </w:rPr>
              <w:t>201</w:t>
            </w:r>
            <w:r w:rsidR="00E20E55">
              <w:rPr>
                <w:b/>
                <w:bCs/>
                <w:color w:val="000000"/>
                <w:sz w:val="22"/>
                <w:szCs w:val="22"/>
              </w:rPr>
              <w:t>4</w:t>
            </w:r>
            <w:r w:rsidRPr="009356CD">
              <w:rPr>
                <w:b/>
                <w:bCs/>
                <w:color w:val="000000"/>
                <w:sz w:val="22"/>
                <w:szCs w:val="22"/>
              </w:rPr>
              <w:t xml:space="preserve"> года</w:t>
            </w:r>
          </w:p>
        </w:tc>
      </w:tr>
    </w:tbl>
    <w:p w:rsidR="001A33A7" w:rsidRPr="009356CD" w:rsidRDefault="001A33A7" w:rsidP="00944F77">
      <w:pPr>
        <w:spacing w:before="240"/>
        <w:rPr>
          <w:color w:val="000000"/>
          <w:sz w:val="22"/>
          <w:szCs w:val="22"/>
        </w:rPr>
      </w:pPr>
    </w:p>
    <w:p w:rsidR="001A33A7" w:rsidRPr="009356CD" w:rsidRDefault="001A33A7" w:rsidP="00944F77">
      <w:pPr>
        <w:spacing w:before="240"/>
        <w:rPr>
          <w:color w:val="000000"/>
          <w:sz w:val="22"/>
          <w:szCs w:val="22"/>
        </w:rPr>
      </w:pPr>
      <w:r w:rsidRPr="009356CD">
        <w:rPr>
          <w:color w:val="000000"/>
          <w:sz w:val="22"/>
          <w:szCs w:val="22"/>
        </w:rPr>
        <w:t>Место нахождения эмитента:  123557, Москва, ул.Пресненский вал, дом 27, строение 11</w:t>
      </w:r>
    </w:p>
    <w:p w:rsidR="001A33A7" w:rsidRPr="009356CD" w:rsidRDefault="001A33A7" w:rsidP="00944F77">
      <w:pPr>
        <w:pBdr>
          <w:top w:val="single" w:sz="4" w:space="1" w:color="auto"/>
        </w:pBdr>
        <w:ind w:left="2863"/>
        <w:jc w:val="center"/>
        <w:rPr>
          <w:color w:val="000000"/>
          <w:sz w:val="18"/>
          <w:szCs w:val="18"/>
        </w:rPr>
      </w:pPr>
      <w:r w:rsidRPr="009356CD">
        <w:rPr>
          <w:color w:val="000000"/>
          <w:sz w:val="18"/>
          <w:szCs w:val="18"/>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1A33A7" w:rsidRPr="009356CD" w:rsidRDefault="001A33A7" w:rsidP="00944F77">
      <w:pPr>
        <w:jc w:val="center"/>
        <w:rPr>
          <w:b/>
          <w:bCs/>
          <w:color w:val="000000"/>
          <w:sz w:val="22"/>
          <w:szCs w:val="22"/>
        </w:rPr>
      </w:pPr>
    </w:p>
    <w:p w:rsidR="001A33A7" w:rsidRPr="009356CD" w:rsidRDefault="001A33A7" w:rsidP="00944F77">
      <w:pPr>
        <w:jc w:val="center"/>
        <w:rPr>
          <w:b/>
          <w:bCs/>
          <w:color w:val="000000"/>
          <w:sz w:val="22"/>
          <w:szCs w:val="22"/>
        </w:rPr>
      </w:pPr>
      <w:r w:rsidRPr="009356CD">
        <w:rPr>
          <w:b/>
          <w:bCs/>
          <w:color w:val="000000"/>
          <w:sz w:val="22"/>
          <w:szCs w:val="22"/>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A33A7" w:rsidRPr="009356CD" w:rsidRDefault="001A33A7" w:rsidP="00944F77">
      <w:pPr>
        <w:jc w:val="center"/>
        <w:rPr>
          <w:b/>
          <w:bCs/>
          <w:color w:val="000000"/>
          <w:sz w:val="22"/>
          <w:szCs w:val="22"/>
        </w:rPr>
      </w:pPr>
    </w:p>
    <w:p w:rsidR="001A33A7" w:rsidRPr="009356CD" w:rsidRDefault="001A33A7" w:rsidP="00944F77">
      <w:pPr>
        <w:jc w:val="center"/>
        <w:rPr>
          <w:b/>
          <w:bCs/>
          <w:color w:val="000000"/>
          <w:sz w:val="22"/>
          <w:szCs w:val="22"/>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1A33A7" w:rsidRPr="009356CD" w:rsidTr="00944F77">
        <w:tc>
          <w:tcPr>
            <w:tcW w:w="142" w:type="dxa"/>
            <w:tcBorders>
              <w:top w:val="nil"/>
              <w:left w:val="nil"/>
              <w:bottom w:val="nil"/>
              <w:right w:val="nil"/>
            </w:tcBorders>
            <w:vAlign w:val="bottom"/>
          </w:tcPr>
          <w:p w:rsidR="001A33A7" w:rsidRPr="009356CD" w:rsidRDefault="001A33A7" w:rsidP="00944F77">
            <w:pPr>
              <w:rPr>
                <w:color w:val="000000"/>
              </w:rPr>
            </w:pPr>
          </w:p>
        </w:tc>
        <w:tc>
          <w:tcPr>
            <w:tcW w:w="5812" w:type="dxa"/>
            <w:gridSpan w:val="7"/>
            <w:tcBorders>
              <w:top w:val="nil"/>
              <w:left w:val="nil"/>
              <w:bottom w:val="nil"/>
              <w:right w:val="nil"/>
            </w:tcBorders>
            <w:vAlign w:val="bottom"/>
          </w:tcPr>
          <w:p w:rsidR="001A33A7" w:rsidRPr="009356CD" w:rsidRDefault="001A33A7" w:rsidP="00944F77">
            <w:pPr>
              <w:rPr>
                <w:color w:val="000000"/>
              </w:rPr>
            </w:pPr>
            <w:r w:rsidRPr="009356CD">
              <w:rPr>
                <w:color w:val="000000"/>
                <w:sz w:val="22"/>
                <w:szCs w:val="22"/>
              </w:rPr>
              <w:t>Генеральный директор</w:t>
            </w:r>
          </w:p>
        </w:tc>
        <w:tc>
          <w:tcPr>
            <w:tcW w:w="142" w:type="dxa"/>
            <w:tcBorders>
              <w:top w:val="nil"/>
              <w:left w:val="nil"/>
              <w:bottom w:val="nil"/>
              <w:right w:val="nil"/>
            </w:tcBorders>
            <w:vAlign w:val="bottom"/>
          </w:tcPr>
          <w:p w:rsidR="001A33A7" w:rsidRPr="009356CD" w:rsidRDefault="001A33A7" w:rsidP="00944F77">
            <w:pPr>
              <w:rPr>
                <w:color w:val="000000"/>
              </w:rPr>
            </w:pPr>
          </w:p>
        </w:tc>
        <w:tc>
          <w:tcPr>
            <w:tcW w:w="1276" w:type="dxa"/>
            <w:tcBorders>
              <w:top w:val="nil"/>
              <w:left w:val="nil"/>
              <w:bottom w:val="nil"/>
              <w:right w:val="nil"/>
            </w:tcBorders>
            <w:vAlign w:val="bottom"/>
          </w:tcPr>
          <w:p w:rsidR="001A33A7" w:rsidRPr="009356CD" w:rsidRDefault="001A33A7" w:rsidP="00944F77">
            <w:pPr>
              <w:jc w:val="center"/>
              <w:rPr>
                <w:color w:val="000000"/>
              </w:rPr>
            </w:pPr>
          </w:p>
        </w:tc>
        <w:tc>
          <w:tcPr>
            <w:tcW w:w="182" w:type="dxa"/>
            <w:tcBorders>
              <w:top w:val="nil"/>
              <w:left w:val="nil"/>
              <w:bottom w:val="nil"/>
              <w:right w:val="nil"/>
            </w:tcBorders>
            <w:vAlign w:val="bottom"/>
          </w:tcPr>
          <w:p w:rsidR="001A33A7" w:rsidRPr="009356CD" w:rsidRDefault="001A33A7" w:rsidP="00944F77">
            <w:pPr>
              <w:rPr>
                <w:color w:val="000000"/>
              </w:rPr>
            </w:pPr>
          </w:p>
        </w:tc>
        <w:tc>
          <w:tcPr>
            <w:tcW w:w="2512" w:type="dxa"/>
            <w:tcBorders>
              <w:top w:val="nil"/>
              <w:left w:val="nil"/>
              <w:bottom w:val="nil"/>
              <w:right w:val="nil"/>
            </w:tcBorders>
            <w:vAlign w:val="bottom"/>
          </w:tcPr>
          <w:p w:rsidR="001A33A7" w:rsidRPr="009356CD" w:rsidRDefault="001A33A7" w:rsidP="00944F77">
            <w:pPr>
              <w:jc w:val="center"/>
              <w:rPr>
                <w:color w:val="000000"/>
              </w:rPr>
            </w:pPr>
            <w:r w:rsidRPr="009356CD">
              <w:rPr>
                <w:color w:val="000000"/>
                <w:sz w:val="22"/>
                <w:szCs w:val="22"/>
              </w:rPr>
              <w:t>В.И. Величко</w:t>
            </w:r>
          </w:p>
        </w:tc>
        <w:tc>
          <w:tcPr>
            <w:tcW w:w="141" w:type="dxa"/>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c>
          <w:tcPr>
            <w:tcW w:w="142" w:type="dxa"/>
            <w:tcBorders>
              <w:top w:val="nil"/>
              <w:left w:val="nil"/>
              <w:bottom w:val="nil"/>
              <w:right w:val="nil"/>
            </w:tcBorders>
            <w:vAlign w:val="bottom"/>
          </w:tcPr>
          <w:p w:rsidR="001A33A7" w:rsidRPr="009356CD" w:rsidRDefault="001A33A7" w:rsidP="00944F77">
            <w:pPr>
              <w:rPr>
                <w:color w:val="000000"/>
                <w:sz w:val="18"/>
                <w:szCs w:val="18"/>
              </w:rPr>
            </w:pPr>
          </w:p>
        </w:tc>
        <w:tc>
          <w:tcPr>
            <w:tcW w:w="5812" w:type="dxa"/>
            <w:gridSpan w:val="7"/>
            <w:tcBorders>
              <w:top w:val="nil"/>
              <w:left w:val="nil"/>
              <w:bottom w:val="nil"/>
              <w:right w:val="nil"/>
            </w:tcBorders>
            <w:vAlign w:val="bottom"/>
          </w:tcPr>
          <w:p w:rsidR="001A33A7" w:rsidRPr="009356CD" w:rsidRDefault="001A33A7" w:rsidP="00944F77">
            <w:pPr>
              <w:jc w:val="center"/>
              <w:rPr>
                <w:color w:val="000000"/>
                <w:sz w:val="18"/>
                <w:szCs w:val="18"/>
              </w:rPr>
            </w:pPr>
            <w:r w:rsidRPr="009356CD">
              <w:rPr>
                <w:color w:val="000000"/>
                <w:sz w:val="18"/>
                <w:szCs w:val="18"/>
              </w:rPr>
              <w:t>(наименование должности руководителя эмитента)</w:t>
            </w:r>
          </w:p>
        </w:tc>
        <w:tc>
          <w:tcPr>
            <w:tcW w:w="142" w:type="dxa"/>
            <w:tcBorders>
              <w:top w:val="nil"/>
              <w:left w:val="nil"/>
              <w:bottom w:val="nil"/>
              <w:right w:val="nil"/>
            </w:tcBorders>
            <w:vAlign w:val="bottom"/>
          </w:tcPr>
          <w:p w:rsidR="001A33A7" w:rsidRPr="009356CD" w:rsidRDefault="001A33A7" w:rsidP="00944F77">
            <w:pPr>
              <w:rPr>
                <w:color w:val="000000"/>
                <w:sz w:val="18"/>
                <w:szCs w:val="18"/>
              </w:rPr>
            </w:pPr>
          </w:p>
        </w:tc>
        <w:tc>
          <w:tcPr>
            <w:tcW w:w="1276" w:type="dxa"/>
            <w:tcBorders>
              <w:top w:val="nil"/>
              <w:left w:val="nil"/>
              <w:bottom w:val="nil"/>
              <w:right w:val="nil"/>
            </w:tcBorders>
          </w:tcPr>
          <w:p w:rsidR="001A33A7" w:rsidRPr="009356CD" w:rsidRDefault="001A33A7" w:rsidP="00944F77">
            <w:pPr>
              <w:jc w:val="center"/>
              <w:rPr>
                <w:color w:val="000000"/>
                <w:sz w:val="18"/>
                <w:szCs w:val="18"/>
              </w:rPr>
            </w:pPr>
            <w:r w:rsidRPr="009356CD">
              <w:rPr>
                <w:color w:val="000000"/>
                <w:sz w:val="18"/>
                <w:szCs w:val="18"/>
              </w:rPr>
              <w:t>(подпись)</w:t>
            </w:r>
          </w:p>
        </w:tc>
        <w:tc>
          <w:tcPr>
            <w:tcW w:w="182" w:type="dxa"/>
            <w:tcBorders>
              <w:top w:val="nil"/>
              <w:left w:val="nil"/>
              <w:bottom w:val="nil"/>
              <w:right w:val="nil"/>
            </w:tcBorders>
            <w:vAlign w:val="bottom"/>
          </w:tcPr>
          <w:p w:rsidR="001A33A7" w:rsidRPr="009356CD" w:rsidRDefault="001A33A7" w:rsidP="00944F77">
            <w:pPr>
              <w:rPr>
                <w:color w:val="000000"/>
                <w:sz w:val="18"/>
                <w:szCs w:val="18"/>
              </w:rPr>
            </w:pPr>
          </w:p>
        </w:tc>
        <w:tc>
          <w:tcPr>
            <w:tcW w:w="2512" w:type="dxa"/>
            <w:tcBorders>
              <w:top w:val="nil"/>
              <w:left w:val="nil"/>
              <w:bottom w:val="nil"/>
              <w:right w:val="nil"/>
            </w:tcBorders>
          </w:tcPr>
          <w:p w:rsidR="001A33A7" w:rsidRPr="009356CD" w:rsidRDefault="001A33A7" w:rsidP="00944F77">
            <w:pPr>
              <w:jc w:val="center"/>
              <w:rPr>
                <w:color w:val="000000"/>
                <w:sz w:val="18"/>
                <w:szCs w:val="18"/>
              </w:rPr>
            </w:pPr>
            <w:r w:rsidRPr="009356CD">
              <w:rPr>
                <w:color w:val="000000"/>
                <w:sz w:val="18"/>
                <w:szCs w:val="18"/>
              </w:rPr>
              <w:t>(И.О. Фамилия)</w:t>
            </w:r>
          </w:p>
        </w:tc>
        <w:tc>
          <w:tcPr>
            <w:tcW w:w="141" w:type="dxa"/>
            <w:tcBorders>
              <w:top w:val="nil"/>
              <w:left w:val="nil"/>
              <w:bottom w:val="nil"/>
              <w:right w:val="nil"/>
            </w:tcBorders>
            <w:vAlign w:val="bottom"/>
          </w:tcPr>
          <w:p w:rsidR="001A33A7" w:rsidRPr="009356CD" w:rsidRDefault="001A33A7" w:rsidP="00944F77">
            <w:pPr>
              <w:rPr>
                <w:color w:val="000000"/>
                <w:sz w:val="18"/>
                <w:szCs w:val="18"/>
              </w:rPr>
            </w:pPr>
          </w:p>
        </w:tc>
      </w:tr>
      <w:tr w:rsidR="001A33A7" w:rsidRPr="009356CD" w:rsidTr="00944F77">
        <w:tc>
          <w:tcPr>
            <w:tcW w:w="737" w:type="dxa"/>
            <w:gridSpan w:val="2"/>
            <w:tcBorders>
              <w:top w:val="nil"/>
              <w:left w:val="nil"/>
              <w:bottom w:val="nil"/>
              <w:right w:val="nil"/>
            </w:tcBorders>
            <w:vAlign w:val="bottom"/>
          </w:tcPr>
          <w:p w:rsidR="001A33A7" w:rsidRPr="009356CD" w:rsidRDefault="001A33A7" w:rsidP="00944F77">
            <w:pPr>
              <w:ind w:left="57"/>
              <w:rPr>
                <w:color w:val="000000"/>
              </w:rPr>
            </w:pPr>
            <w:r w:rsidRPr="009356CD">
              <w:rPr>
                <w:color w:val="000000"/>
                <w:sz w:val="22"/>
                <w:szCs w:val="22"/>
              </w:rPr>
              <w:t>Дата “</w:t>
            </w:r>
          </w:p>
        </w:tc>
        <w:tc>
          <w:tcPr>
            <w:tcW w:w="539" w:type="dxa"/>
            <w:tcBorders>
              <w:top w:val="nil"/>
              <w:left w:val="nil"/>
              <w:bottom w:val="nil"/>
              <w:right w:val="nil"/>
            </w:tcBorders>
            <w:vAlign w:val="bottom"/>
          </w:tcPr>
          <w:p w:rsidR="001A33A7" w:rsidRPr="009356CD" w:rsidRDefault="001A33A7" w:rsidP="00944F77">
            <w:pPr>
              <w:jc w:val="center"/>
              <w:rPr>
                <w:color w:val="000000"/>
              </w:rPr>
            </w:pPr>
            <w:r w:rsidRPr="009356CD">
              <w:rPr>
                <w:color w:val="000000"/>
                <w:sz w:val="22"/>
                <w:szCs w:val="22"/>
              </w:rPr>
              <w:t xml:space="preserve">15 </w:t>
            </w:r>
          </w:p>
        </w:tc>
        <w:tc>
          <w:tcPr>
            <w:tcW w:w="284" w:type="dxa"/>
            <w:tcBorders>
              <w:top w:val="nil"/>
              <w:left w:val="nil"/>
              <w:bottom w:val="nil"/>
              <w:right w:val="nil"/>
            </w:tcBorders>
            <w:vAlign w:val="bottom"/>
          </w:tcPr>
          <w:p w:rsidR="001A33A7" w:rsidRPr="009356CD" w:rsidRDefault="001A33A7" w:rsidP="00944F77">
            <w:pPr>
              <w:ind w:hanging="200"/>
              <w:rPr>
                <w:color w:val="000000"/>
              </w:rPr>
            </w:pPr>
            <w:r w:rsidRPr="009356CD">
              <w:rPr>
                <w:color w:val="000000"/>
                <w:sz w:val="22"/>
                <w:szCs w:val="22"/>
              </w:rPr>
              <w:t>”</w:t>
            </w:r>
          </w:p>
        </w:tc>
        <w:tc>
          <w:tcPr>
            <w:tcW w:w="1701" w:type="dxa"/>
            <w:tcBorders>
              <w:top w:val="nil"/>
              <w:left w:val="nil"/>
              <w:bottom w:val="nil"/>
              <w:right w:val="nil"/>
            </w:tcBorders>
            <w:vAlign w:val="bottom"/>
          </w:tcPr>
          <w:p w:rsidR="001A33A7" w:rsidRPr="009356CD" w:rsidRDefault="001A33A7" w:rsidP="00944F77">
            <w:pPr>
              <w:jc w:val="center"/>
              <w:rPr>
                <w:color w:val="000000"/>
              </w:rPr>
            </w:pPr>
            <w:r w:rsidRPr="009356CD">
              <w:rPr>
                <w:color w:val="000000"/>
                <w:sz w:val="22"/>
                <w:szCs w:val="22"/>
              </w:rPr>
              <w:t xml:space="preserve">мая   </w:t>
            </w:r>
          </w:p>
        </w:tc>
        <w:tc>
          <w:tcPr>
            <w:tcW w:w="519" w:type="dxa"/>
            <w:tcBorders>
              <w:top w:val="nil"/>
              <w:left w:val="nil"/>
              <w:bottom w:val="nil"/>
              <w:right w:val="nil"/>
            </w:tcBorders>
            <w:vAlign w:val="bottom"/>
          </w:tcPr>
          <w:p w:rsidR="001A33A7" w:rsidRPr="009356CD" w:rsidRDefault="001A33A7" w:rsidP="00E20E55">
            <w:pPr>
              <w:jc w:val="right"/>
              <w:rPr>
                <w:color w:val="000000"/>
              </w:rPr>
            </w:pPr>
            <w:r w:rsidRPr="009356CD">
              <w:rPr>
                <w:color w:val="000000"/>
                <w:sz w:val="22"/>
                <w:szCs w:val="22"/>
              </w:rPr>
              <w:t>201</w:t>
            </w:r>
            <w:r w:rsidR="00E20E55">
              <w:rPr>
                <w:color w:val="000000"/>
                <w:sz w:val="22"/>
                <w:szCs w:val="22"/>
              </w:rPr>
              <w:t>4</w:t>
            </w:r>
          </w:p>
        </w:tc>
        <w:tc>
          <w:tcPr>
            <w:tcW w:w="189" w:type="dxa"/>
            <w:tcBorders>
              <w:top w:val="nil"/>
              <w:left w:val="nil"/>
              <w:bottom w:val="nil"/>
              <w:right w:val="nil"/>
            </w:tcBorders>
            <w:vAlign w:val="bottom"/>
          </w:tcPr>
          <w:p w:rsidR="001A33A7" w:rsidRPr="009356CD" w:rsidRDefault="001A33A7" w:rsidP="00944F77">
            <w:pPr>
              <w:ind w:hanging="200"/>
              <w:rPr>
                <w:color w:val="000000"/>
              </w:rPr>
            </w:pPr>
            <w:r w:rsidRPr="009356CD">
              <w:rPr>
                <w:color w:val="000000"/>
                <w:sz w:val="22"/>
                <w:szCs w:val="22"/>
              </w:rPr>
              <w:t>5</w:t>
            </w:r>
          </w:p>
        </w:tc>
        <w:tc>
          <w:tcPr>
            <w:tcW w:w="6238" w:type="dxa"/>
            <w:gridSpan w:val="6"/>
            <w:tcBorders>
              <w:top w:val="nil"/>
              <w:left w:val="nil"/>
              <w:bottom w:val="nil"/>
              <w:right w:val="nil"/>
            </w:tcBorders>
            <w:vAlign w:val="bottom"/>
          </w:tcPr>
          <w:p w:rsidR="001A33A7" w:rsidRPr="009356CD" w:rsidRDefault="001A33A7" w:rsidP="00944F77">
            <w:pPr>
              <w:ind w:left="57"/>
              <w:rPr>
                <w:color w:val="000000"/>
              </w:rPr>
            </w:pPr>
            <w:r w:rsidRPr="009356CD">
              <w:rPr>
                <w:color w:val="000000"/>
                <w:sz w:val="22"/>
                <w:szCs w:val="22"/>
              </w:rPr>
              <w:t>г.</w:t>
            </w:r>
          </w:p>
        </w:tc>
      </w:tr>
      <w:tr w:rsidR="001A33A7" w:rsidRPr="009356CD" w:rsidTr="00944F77">
        <w:trPr>
          <w:trHeight w:val="70"/>
        </w:trPr>
        <w:tc>
          <w:tcPr>
            <w:tcW w:w="10207" w:type="dxa"/>
            <w:gridSpan w:val="13"/>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c>
          <w:tcPr>
            <w:tcW w:w="6096" w:type="dxa"/>
            <w:gridSpan w:val="9"/>
            <w:tcBorders>
              <w:top w:val="nil"/>
              <w:left w:val="nil"/>
              <w:bottom w:val="nil"/>
              <w:right w:val="nil"/>
            </w:tcBorders>
            <w:vAlign w:val="bottom"/>
          </w:tcPr>
          <w:p w:rsidR="001A33A7" w:rsidRPr="009356CD" w:rsidRDefault="001A33A7" w:rsidP="00944F77">
            <w:pPr>
              <w:ind w:left="57"/>
              <w:rPr>
                <w:color w:val="000000"/>
              </w:rPr>
            </w:pPr>
            <w:r w:rsidRPr="009356CD">
              <w:rPr>
                <w:color w:val="000000"/>
                <w:sz w:val="22"/>
                <w:szCs w:val="22"/>
              </w:rPr>
              <w:t xml:space="preserve"> Главный бухгалтер эмитента</w:t>
            </w:r>
          </w:p>
        </w:tc>
        <w:tc>
          <w:tcPr>
            <w:tcW w:w="1276" w:type="dxa"/>
            <w:tcBorders>
              <w:top w:val="nil"/>
              <w:left w:val="nil"/>
              <w:bottom w:val="nil"/>
              <w:right w:val="nil"/>
            </w:tcBorders>
            <w:vAlign w:val="bottom"/>
          </w:tcPr>
          <w:p w:rsidR="001A33A7" w:rsidRPr="009356CD" w:rsidRDefault="001A33A7" w:rsidP="00944F77">
            <w:pPr>
              <w:jc w:val="center"/>
              <w:rPr>
                <w:color w:val="000000"/>
              </w:rPr>
            </w:pPr>
          </w:p>
        </w:tc>
        <w:tc>
          <w:tcPr>
            <w:tcW w:w="182" w:type="dxa"/>
            <w:tcBorders>
              <w:top w:val="nil"/>
              <w:left w:val="nil"/>
              <w:bottom w:val="nil"/>
              <w:right w:val="nil"/>
            </w:tcBorders>
            <w:vAlign w:val="bottom"/>
          </w:tcPr>
          <w:p w:rsidR="001A33A7" w:rsidRPr="009356CD" w:rsidRDefault="001A33A7" w:rsidP="00944F77">
            <w:pPr>
              <w:rPr>
                <w:color w:val="000000"/>
              </w:rPr>
            </w:pPr>
          </w:p>
        </w:tc>
        <w:tc>
          <w:tcPr>
            <w:tcW w:w="2512" w:type="dxa"/>
            <w:tcBorders>
              <w:top w:val="nil"/>
              <w:left w:val="nil"/>
              <w:bottom w:val="nil"/>
              <w:right w:val="nil"/>
            </w:tcBorders>
            <w:vAlign w:val="bottom"/>
          </w:tcPr>
          <w:p w:rsidR="001A33A7" w:rsidRPr="009356CD" w:rsidRDefault="001A33A7" w:rsidP="00944F77">
            <w:pPr>
              <w:jc w:val="center"/>
              <w:rPr>
                <w:color w:val="000000"/>
              </w:rPr>
            </w:pPr>
            <w:r w:rsidRPr="009356CD">
              <w:rPr>
                <w:color w:val="000000"/>
                <w:sz w:val="22"/>
                <w:szCs w:val="22"/>
              </w:rPr>
              <w:t>Н.Н. Гуща</w:t>
            </w:r>
          </w:p>
        </w:tc>
        <w:tc>
          <w:tcPr>
            <w:tcW w:w="141" w:type="dxa"/>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c>
          <w:tcPr>
            <w:tcW w:w="6096" w:type="dxa"/>
            <w:gridSpan w:val="9"/>
            <w:tcBorders>
              <w:top w:val="nil"/>
              <w:left w:val="nil"/>
              <w:bottom w:val="nil"/>
              <w:right w:val="nil"/>
            </w:tcBorders>
            <w:vAlign w:val="bottom"/>
          </w:tcPr>
          <w:p w:rsidR="001A33A7" w:rsidRPr="009356CD" w:rsidRDefault="001A33A7" w:rsidP="00944F77">
            <w:pPr>
              <w:rPr>
                <w:color w:val="000000"/>
                <w:sz w:val="18"/>
                <w:szCs w:val="18"/>
              </w:rPr>
            </w:pPr>
          </w:p>
        </w:tc>
        <w:tc>
          <w:tcPr>
            <w:tcW w:w="1276" w:type="dxa"/>
            <w:tcBorders>
              <w:top w:val="nil"/>
              <w:left w:val="nil"/>
              <w:bottom w:val="nil"/>
              <w:right w:val="nil"/>
            </w:tcBorders>
            <w:vAlign w:val="bottom"/>
          </w:tcPr>
          <w:p w:rsidR="001A33A7" w:rsidRPr="009356CD" w:rsidRDefault="001A33A7" w:rsidP="00944F77">
            <w:pPr>
              <w:jc w:val="center"/>
              <w:rPr>
                <w:color w:val="000000"/>
                <w:sz w:val="18"/>
                <w:szCs w:val="18"/>
              </w:rPr>
            </w:pPr>
            <w:r w:rsidRPr="009356CD">
              <w:rPr>
                <w:color w:val="000000"/>
                <w:sz w:val="18"/>
                <w:szCs w:val="18"/>
              </w:rPr>
              <w:t>(подпись)</w:t>
            </w:r>
          </w:p>
        </w:tc>
        <w:tc>
          <w:tcPr>
            <w:tcW w:w="182" w:type="dxa"/>
            <w:tcBorders>
              <w:top w:val="nil"/>
              <w:left w:val="nil"/>
              <w:bottom w:val="nil"/>
              <w:right w:val="nil"/>
            </w:tcBorders>
            <w:vAlign w:val="bottom"/>
          </w:tcPr>
          <w:p w:rsidR="001A33A7" w:rsidRPr="009356CD" w:rsidRDefault="001A33A7" w:rsidP="00944F77">
            <w:pPr>
              <w:rPr>
                <w:color w:val="000000"/>
                <w:sz w:val="18"/>
                <w:szCs w:val="18"/>
              </w:rPr>
            </w:pPr>
          </w:p>
        </w:tc>
        <w:tc>
          <w:tcPr>
            <w:tcW w:w="2512" w:type="dxa"/>
            <w:tcBorders>
              <w:top w:val="nil"/>
              <w:left w:val="nil"/>
              <w:bottom w:val="nil"/>
              <w:right w:val="nil"/>
            </w:tcBorders>
            <w:vAlign w:val="bottom"/>
          </w:tcPr>
          <w:p w:rsidR="001A33A7" w:rsidRPr="009356CD" w:rsidRDefault="001A33A7" w:rsidP="00944F77">
            <w:pPr>
              <w:jc w:val="center"/>
              <w:rPr>
                <w:color w:val="000000"/>
                <w:sz w:val="18"/>
                <w:szCs w:val="18"/>
              </w:rPr>
            </w:pPr>
            <w:r w:rsidRPr="009356CD">
              <w:rPr>
                <w:color w:val="000000"/>
                <w:sz w:val="18"/>
                <w:szCs w:val="18"/>
              </w:rPr>
              <w:t>(И.О. Фамилия)</w:t>
            </w:r>
          </w:p>
        </w:tc>
        <w:tc>
          <w:tcPr>
            <w:tcW w:w="141" w:type="dxa"/>
            <w:tcBorders>
              <w:top w:val="nil"/>
              <w:left w:val="nil"/>
              <w:bottom w:val="nil"/>
              <w:right w:val="nil"/>
            </w:tcBorders>
            <w:vAlign w:val="bottom"/>
          </w:tcPr>
          <w:p w:rsidR="001A33A7" w:rsidRPr="009356CD" w:rsidRDefault="001A33A7" w:rsidP="00944F77">
            <w:pPr>
              <w:rPr>
                <w:color w:val="000000"/>
                <w:sz w:val="18"/>
                <w:szCs w:val="18"/>
              </w:rPr>
            </w:pPr>
          </w:p>
        </w:tc>
      </w:tr>
      <w:tr w:rsidR="001A33A7" w:rsidRPr="009356CD" w:rsidTr="00944F77">
        <w:tc>
          <w:tcPr>
            <w:tcW w:w="737" w:type="dxa"/>
            <w:gridSpan w:val="2"/>
            <w:tcBorders>
              <w:top w:val="nil"/>
              <w:left w:val="nil"/>
              <w:bottom w:val="nil"/>
              <w:right w:val="nil"/>
            </w:tcBorders>
            <w:vAlign w:val="bottom"/>
          </w:tcPr>
          <w:p w:rsidR="001A33A7" w:rsidRPr="009356CD" w:rsidRDefault="001A33A7" w:rsidP="00944F77">
            <w:pPr>
              <w:ind w:left="57"/>
              <w:rPr>
                <w:color w:val="000000"/>
              </w:rPr>
            </w:pPr>
            <w:r w:rsidRPr="009356CD">
              <w:rPr>
                <w:color w:val="000000"/>
                <w:sz w:val="22"/>
                <w:szCs w:val="22"/>
              </w:rPr>
              <w:t>Дата “</w:t>
            </w:r>
          </w:p>
        </w:tc>
        <w:tc>
          <w:tcPr>
            <w:tcW w:w="539" w:type="dxa"/>
            <w:tcBorders>
              <w:top w:val="nil"/>
              <w:left w:val="nil"/>
              <w:bottom w:val="nil"/>
              <w:right w:val="nil"/>
            </w:tcBorders>
            <w:vAlign w:val="bottom"/>
          </w:tcPr>
          <w:p w:rsidR="001A33A7" w:rsidRPr="009356CD" w:rsidRDefault="001A33A7" w:rsidP="00944F77">
            <w:pPr>
              <w:jc w:val="center"/>
              <w:rPr>
                <w:color w:val="000000"/>
              </w:rPr>
            </w:pPr>
            <w:r w:rsidRPr="009356CD">
              <w:rPr>
                <w:color w:val="000000"/>
                <w:sz w:val="22"/>
                <w:szCs w:val="22"/>
              </w:rPr>
              <w:t>15</w:t>
            </w:r>
          </w:p>
        </w:tc>
        <w:tc>
          <w:tcPr>
            <w:tcW w:w="284" w:type="dxa"/>
            <w:tcBorders>
              <w:top w:val="nil"/>
              <w:left w:val="nil"/>
              <w:bottom w:val="nil"/>
              <w:right w:val="nil"/>
            </w:tcBorders>
            <w:vAlign w:val="bottom"/>
          </w:tcPr>
          <w:p w:rsidR="001A33A7" w:rsidRPr="009356CD" w:rsidRDefault="001A33A7" w:rsidP="00944F77">
            <w:pPr>
              <w:ind w:hanging="200"/>
              <w:rPr>
                <w:color w:val="000000"/>
              </w:rPr>
            </w:pPr>
            <w:r w:rsidRPr="009356CD">
              <w:rPr>
                <w:color w:val="000000"/>
                <w:sz w:val="22"/>
                <w:szCs w:val="22"/>
              </w:rPr>
              <w:t>”</w:t>
            </w:r>
          </w:p>
        </w:tc>
        <w:tc>
          <w:tcPr>
            <w:tcW w:w="1701" w:type="dxa"/>
            <w:tcBorders>
              <w:top w:val="nil"/>
              <w:left w:val="nil"/>
              <w:bottom w:val="nil"/>
              <w:right w:val="nil"/>
            </w:tcBorders>
            <w:vAlign w:val="bottom"/>
          </w:tcPr>
          <w:p w:rsidR="001A33A7" w:rsidRPr="009356CD" w:rsidRDefault="001A33A7" w:rsidP="00944F77">
            <w:pPr>
              <w:jc w:val="center"/>
              <w:rPr>
                <w:color w:val="000000"/>
              </w:rPr>
            </w:pPr>
            <w:r w:rsidRPr="009356CD">
              <w:rPr>
                <w:color w:val="000000"/>
                <w:sz w:val="22"/>
                <w:szCs w:val="22"/>
              </w:rPr>
              <w:t>мая</w:t>
            </w:r>
          </w:p>
        </w:tc>
        <w:tc>
          <w:tcPr>
            <w:tcW w:w="519" w:type="dxa"/>
            <w:tcBorders>
              <w:top w:val="nil"/>
              <w:left w:val="nil"/>
              <w:bottom w:val="nil"/>
              <w:right w:val="nil"/>
            </w:tcBorders>
            <w:vAlign w:val="bottom"/>
          </w:tcPr>
          <w:p w:rsidR="001A33A7" w:rsidRPr="009356CD" w:rsidRDefault="001A33A7" w:rsidP="00E20E55">
            <w:pPr>
              <w:jc w:val="right"/>
              <w:rPr>
                <w:color w:val="000000"/>
              </w:rPr>
            </w:pPr>
            <w:r w:rsidRPr="009356CD">
              <w:rPr>
                <w:color w:val="000000"/>
                <w:sz w:val="22"/>
                <w:szCs w:val="22"/>
              </w:rPr>
              <w:t>201</w:t>
            </w:r>
            <w:r w:rsidR="00E20E55">
              <w:rPr>
                <w:color w:val="000000"/>
                <w:sz w:val="22"/>
                <w:szCs w:val="22"/>
              </w:rPr>
              <w:t>4</w:t>
            </w:r>
          </w:p>
        </w:tc>
        <w:tc>
          <w:tcPr>
            <w:tcW w:w="189" w:type="dxa"/>
            <w:tcBorders>
              <w:top w:val="nil"/>
              <w:left w:val="nil"/>
              <w:bottom w:val="nil"/>
              <w:right w:val="nil"/>
            </w:tcBorders>
            <w:vAlign w:val="bottom"/>
          </w:tcPr>
          <w:p w:rsidR="001A33A7" w:rsidRPr="009356CD" w:rsidRDefault="001A33A7" w:rsidP="00944F77">
            <w:pPr>
              <w:ind w:hanging="134"/>
              <w:rPr>
                <w:color w:val="000000"/>
              </w:rPr>
            </w:pPr>
            <w:r w:rsidRPr="009356CD">
              <w:rPr>
                <w:color w:val="000000"/>
                <w:sz w:val="22"/>
                <w:szCs w:val="22"/>
              </w:rPr>
              <w:t>5</w:t>
            </w:r>
          </w:p>
        </w:tc>
        <w:tc>
          <w:tcPr>
            <w:tcW w:w="6238" w:type="dxa"/>
            <w:gridSpan w:val="6"/>
            <w:tcBorders>
              <w:top w:val="nil"/>
              <w:left w:val="nil"/>
              <w:bottom w:val="nil"/>
              <w:right w:val="nil"/>
            </w:tcBorders>
            <w:vAlign w:val="bottom"/>
          </w:tcPr>
          <w:p w:rsidR="001A33A7" w:rsidRPr="009356CD" w:rsidRDefault="001A33A7" w:rsidP="00944F77">
            <w:pPr>
              <w:tabs>
                <w:tab w:val="left" w:pos="2495"/>
              </w:tabs>
              <w:ind w:left="57"/>
              <w:rPr>
                <w:color w:val="000000"/>
              </w:rPr>
            </w:pPr>
            <w:r w:rsidRPr="009356CD">
              <w:rPr>
                <w:color w:val="000000"/>
                <w:sz w:val="22"/>
                <w:szCs w:val="22"/>
              </w:rPr>
              <w:t>г.</w:t>
            </w:r>
            <w:r w:rsidRPr="009356CD">
              <w:rPr>
                <w:color w:val="000000"/>
                <w:sz w:val="22"/>
                <w:szCs w:val="22"/>
              </w:rPr>
              <w:tab/>
              <w:t>М.П.</w:t>
            </w:r>
          </w:p>
        </w:tc>
      </w:tr>
      <w:tr w:rsidR="001A33A7" w:rsidRPr="009356CD" w:rsidTr="00944F77">
        <w:trPr>
          <w:trHeight w:val="109"/>
        </w:trPr>
        <w:tc>
          <w:tcPr>
            <w:tcW w:w="10207" w:type="dxa"/>
            <w:gridSpan w:val="13"/>
            <w:tcBorders>
              <w:top w:val="nil"/>
              <w:left w:val="nil"/>
              <w:bottom w:val="nil"/>
              <w:right w:val="nil"/>
            </w:tcBorders>
            <w:vAlign w:val="bottom"/>
          </w:tcPr>
          <w:p w:rsidR="001A33A7" w:rsidRPr="009356CD" w:rsidRDefault="001A33A7" w:rsidP="00944F77">
            <w:pPr>
              <w:rPr>
                <w:color w:val="000000"/>
              </w:rPr>
            </w:pPr>
          </w:p>
        </w:tc>
      </w:tr>
    </w:tbl>
    <w:p w:rsidR="001A33A7" w:rsidRPr="009356CD" w:rsidRDefault="001A33A7" w:rsidP="00944F77">
      <w:pPr>
        <w:rPr>
          <w:color w:val="000000"/>
          <w:sz w:val="22"/>
          <w:szCs w:val="22"/>
        </w:rPr>
      </w:pPr>
    </w:p>
    <w:tbl>
      <w:tblPr>
        <w:tblW w:w="10916" w:type="dxa"/>
        <w:tblInd w:w="-256" w:type="dxa"/>
        <w:tblLayout w:type="fixed"/>
        <w:tblCellMar>
          <w:left w:w="28" w:type="dxa"/>
          <w:right w:w="28" w:type="dxa"/>
        </w:tblCellMar>
        <w:tblLook w:val="0000"/>
      </w:tblPr>
      <w:tblGrid>
        <w:gridCol w:w="284"/>
        <w:gridCol w:w="1080"/>
        <w:gridCol w:w="723"/>
        <w:gridCol w:w="851"/>
        <w:gridCol w:w="4366"/>
        <w:gridCol w:w="2336"/>
        <w:gridCol w:w="669"/>
        <w:gridCol w:w="141"/>
        <w:gridCol w:w="466"/>
      </w:tblGrid>
      <w:tr w:rsidR="001A33A7" w:rsidRPr="009356CD" w:rsidTr="00944F77">
        <w:trPr>
          <w:gridBefore w:val="1"/>
          <w:gridAfter w:val="1"/>
          <w:wBefore w:w="284" w:type="dxa"/>
          <w:wAfter w:w="466" w:type="dxa"/>
        </w:trPr>
        <w:tc>
          <w:tcPr>
            <w:tcW w:w="1803" w:type="dxa"/>
            <w:gridSpan w:val="2"/>
            <w:tcBorders>
              <w:top w:val="nil"/>
              <w:left w:val="nil"/>
              <w:bottom w:val="nil"/>
              <w:right w:val="nil"/>
            </w:tcBorders>
            <w:vAlign w:val="bottom"/>
          </w:tcPr>
          <w:p w:rsidR="001A33A7" w:rsidRPr="009356CD" w:rsidRDefault="001A33A7" w:rsidP="00944F77">
            <w:pPr>
              <w:ind w:left="57"/>
              <w:rPr>
                <w:color w:val="000000"/>
              </w:rPr>
            </w:pPr>
            <w:r w:rsidRPr="009356CD">
              <w:rPr>
                <w:color w:val="000000"/>
                <w:sz w:val="22"/>
                <w:szCs w:val="22"/>
              </w:rPr>
              <w:t>Контактное лицо:</w:t>
            </w:r>
          </w:p>
        </w:tc>
        <w:tc>
          <w:tcPr>
            <w:tcW w:w="8222" w:type="dxa"/>
            <w:gridSpan w:val="4"/>
            <w:tcBorders>
              <w:top w:val="nil"/>
              <w:left w:val="nil"/>
              <w:bottom w:val="nil"/>
              <w:right w:val="nil"/>
            </w:tcBorders>
            <w:vAlign w:val="bottom"/>
          </w:tcPr>
          <w:p w:rsidR="001A33A7" w:rsidRPr="009356CD" w:rsidRDefault="001A33A7" w:rsidP="00944F77">
            <w:pPr>
              <w:jc w:val="center"/>
              <w:rPr>
                <w:color w:val="000000"/>
              </w:rPr>
            </w:pPr>
            <w:r w:rsidRPr="009356CD">
              <w:rPr>
                <w:color w:val="000000"/>
                <w:sz w:val="22"/>
                <w:szCs w:val="22"/>
              </w:rPr>
              <w:t>Генеральный директор Величко Виктор Иванович</w:t>
            </w:r>
          </w:p>
        </w:tc>
        <w:tc>
          <w:tcPr>
            <w:tcW w:w="141" w:type="dxa"/>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rPr>
          <w:gridBefore w:val="1"/>
          <w:gridAfter w:val="1"/>
          <w:wBefore w:w="284" w:type="dxa"/>
          <w:wAfter w:w="466" w:type="dxa"/>
        </w:trPr>
        <w:tc>
          <w:tcPr>
            <w:tcW w:w="1803" w:type="dxa"/>
            <w:gridSpan w:val="2"/>
            <w:tcBorders>
              <w:top w:val="nil"/>
              <w:left w:val="nil"/>
              <w:bottom w:val="nil"/>
              <w:right w:val="nil"/>
            </w:tcBorders>
            <w:vAlign w:val="bottom"/>
          </w:tcPr>
          <w:p w:rsidR="001A33A7" w:rsidRPr="009356CD" w:rsidRDefault="001A33A7" w:rsidP="00944F77">
            <w:pPr>
              <w:rPr>
                <w:color w:val="000000"/>
                <w:sz w:val="18"/>
                <w:szCs w:val="18"/>
              </w:rPr>
            </w:pPr>
          </w:p>
        </w:tc>
        <w:tc>
          <w:tcPr>
            <w:tcW w:w="8222" w:type="dxa"/>
            <w:gridSpan w:val="4"/>
            <w:tcBorders>
              <w:top w:val="nil"/>
              <w:left w:val="nil"/>
              <w:bottom w:val="nil"/>
              <w:right w:val="nil"/>
            </w:tcBorders>
            <w:vAlign w:val="bottom"/>
          </w:tcPr>
          <w:p w:rsidR="001A33A7" w:rsidRPr="009356CD" w:rsidRDefault="001A33A7" w:rsidP="00944F77">
            <w:pPr>
              <w:jc w:val="center"/>
              <w:rPr>
                <w:color w:val="000000"/>
                <w:sz w:val="18"/>
                <w:szCs w:val="18"/>
              </w:rPr>
            </w:pPr>
            <w:r w:rsidRPr="009356CD">
              <w:rPr>
                <w:color w:val="000000"/>
                <w:sz w:val="18"/>
                <w:szCs w:val="18"/>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1A33A7" w:rsidRPr="009356CD" w:rsidRDefault="001A33A7" w:rsidP="00944F77">
            <w:pPr>
              <w:rPr>
                <w:color w:val="000000"/>
                <w:sz w:val="18"/>
                <w:szCs w:val="18"/>
              </w:rPr>
            </w:pPr>
          </w:p>
        </w:tc>
      </w:tr>
      <w:tr w:rsidR="001A33A7" w:rsidRPr="009356CD" w:rsidTr="00944F77">
        <w:trPr>
          <w:gridBefore w:val="1"/>
          <w:gridAfter w:val="1"/>
          <w:wBefore w:w="284" w:type="dxa"/>
          <w:wAfter w:w="466" w:type="dxa"/>
        </w:trPr>
        <w:tc>
          <w:tcPr>
            <w:tcW w:w="1080" w:type="dxa"/>
            <w:tcBorders>
              <w:top w:val="nil"/>
              <w:left w:val="nil"/>
              <w:bottom w:val="nil"/>
              <w:right w:val="nil"/>
            </w:tcBorders>
            <w:vAlign w:val="bottom"/>
          </w:tcPr>
          <w:p w:rsidR="001A33A7" w:rsidRPr="009356CD" w:rsidRDefault="001A33A7" w:rsidP="00944F77">
            <w:pPr>
              <w:ind w:left="57"/>
              <w:rPr>
                <w:color w:val="000000"/>
              </w:rPr>
            </w:pPr>
            <w:r w:rsidRPr="009356CD">
              <w:rPr>
                <w:color w:val="000000"/>
                <w:sz w:val="22"/>
                <w:szCs w:val="22"/>
              </w:rPr>
              <w:t>Телефон:</w:t>
            </w:r>
          </w:p>
        </w:tc>
        <w:tc>
          <w:tcPr>
            <w:tcW w:w="8945" w:type="dxa"/>
            <w:gridSpan w:val="5"/>
            <w:tcBorders>
              <w:top w:val="nil"/>
              <w:left w:val="nil"/>
              <w:bottom w:val="nil"/>
              <w:right w:val="nil"/>
            </w:tcBorders>
            <w:vAlign w:val="bottom"/>
          </w:tcPr>
          <w:p w:rsidR="001A33A7" w:rsidRPr="009356CD" w:rsidRDefault="001A33A7" w:rsidP="00944F77">
            <w:pPr>
              <w:rPr>
                <w:color w:val="000000"/>
              </w:rPr>
            </w:pPr>
            <w:r w:rsidRPr="009356CD">
              <w:rPr>
                <w:color w:val="000000"/>
                <w:sz w:val="22"/>
                <w:szCs w:val="22"/>
              </w:rPr>
              <w:t>(495) 627-55-40</w:t>
            </w:r>
          </w:p>
        </w:tc>
        <w:tc>
          <w:tcPr>
            <w:tcW w:w="141" w:type="dxa"/>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rPr>
          <w:gridBefore w:val="1"/>
          <w:gridAfter w:val="1"/>
          <w:wBefore w:w="284" w:type="dxa"/>
          <w:wAfter w:w="466" w:type="dxa"/>
        </w:trPr>
        <w:tc>
          <w:tcPr>
            <w:tcW w:w="1080" w:type="dxa"/>
            <w:tcBorders>
              <w:top w:val="nil"/>
              <w:left w:val="nil"/>
              <w:bottom w:val="nil"/>
              <w:right w:val="nil"/>
            </w:tcBorders>
            <w:vAlign w:val="bottom"/>
          </w:tcPr>
          <w:p w:rsidR="001A33A7" w:rsidRPr="009356CD" w:rsidRDefault="001A33A7" w:rsidP="00944F77">
            <w:pPr>
              <w:rPr>
                <w:color w:val="000000"/>
                <w:sz w:val="18"/>
                <w:szCs w:val="18"/>
              </w:rPr>
            </w:pPr>
          </w:p>
        </w:tc>
        <w:tc>
          <w:tcPr>
            <w:tcW w:w="8945" w:type="dxa"/>
            <w:gridSpan w:val="5"/>
            <w:tcBorders>
              <w:top w:val="nil"/>
              <w:left w:val="nil"/>
              <w:bottom w:val="nil"/>
              <w:right w:val="nil"/>
            </w:tcBorders>
            <w:vAlign w:val="bottom"/>
          </w:tcPr>
          <w:p w:rsidR="001A33A7" w:rsidRPr="009356CD" w:rsidRDefault="001A33A7" w:rsidP="00944F77">
            <w:pPr>
              <w:jc w:val="center"/>
              <w:rPr>
                <w:color w:val="000000"/>
                <w:sz w:val="18"/>
                <w:szCs w:val="18"/>
              </w:rPr>
            </w:pPr>
            <w:r w:rsidRPr="009356CD">
              <w:rPr>
                <w:color w:val="000000"/>
                <w:sz w:val="18"/>
                <w:szCs w:val="18"/>
              </w:rPr>
              <w:t>(указывается номер (номера) телефона контактного лица)</w:t>
            </w:r>
          </w:p>
        </w:tc>
        <w:tc>
          <w:tcPr>
            <w:tcW w:w="141" w:type="dxa"/>
            <w:tcBorders>
              <w:top w:val="nil"/>
              <w:left w:val="nil"/>
              <w:bottom w:val="nil"/>
              <w:right w:val="nil"/>
            </w:tcBorders>
            <w:vAlign w:val="bottom"/>
          </w:tcPr>
          <w:p w:rsidR="001A33A7" w:rsidRPr="009356CD" w:rsidRDefault="001A33A7" w:rsidP="00944F77">
            <w:pPr>
              <w:rPr>
                <w:color w:val="000000"/>
                <w:sz w:val="18"/>
                <w:szCs w:val="18"/>
              </w:rPr>
            </w:pPr>
          </w:p>
        </w:tc>
      </w:tr>
      <w:tr w:rsidR="001A33A7" w:rsidRPr="009356CD" w:rsidTr="00944F77">
        <w:trPr>
          <w:gridBefore w:val="1"/>
          <w:gridAfter w:val="1"/>
          <w:wBefore w:w="284" w:type="dxa"/>
          <w:wAfter w:w="466" w:type="dxa"/>
        </w:trPr>
        <w:tc>
          <w:tcPr>
            <w:tcW w:w="1080" w:type="dxa"/>
            <w:tcBorders>
              <w:top w:val="nil"/>
              <w:left w:val="nil"/>
              <w:bottom w:val="nil"/>
              <w:right w:val="nil"/>
            </w:tcBorders>
            <w:vAlign w:val="bottom"/>
          </w:tcPr>
          <w:p w:rsidR="001A33A7" w:rsidRPr="009356CD" w:rsidRDefault="001A33A7" w:rsidP="00944F77">
            <w:pPr>
              <w:ind w:left="57"/>
              <w:rPr>
                <w:color w:val="000000"/>
              </w:rPr>
            </w:pPr>
            <w:r w:rsidRPr="009356CD">
              <w:rPr>
                <w:color w:val="000000"/>
                <w:sz w:val="22"/>
                <w:szCs w:val="22"/>
              </w:rPr>
              <w:t>Факс:</w:t>
            </w:r>
          </w:p>
        </w:tc>
        <w:tc>
          <w:tcPr>
            <w:tcW w:w="8945" w:type="dxa"/>
            <w:gridSpan w:val="5"/>
            <w:tcBorders>
              <w:top w:val="nil"/>
              <w:left w:val="nil"/>
              <w:bottom w:val="nil"/>
              <w:right w:val="nil"/>
            </w:tcBorders>
            <w:vAlign w:val="bottom"/>
          </w:tcPr>
          <w:p w:rsidR="001A33A7" w:rsidRPr="009356CD" w:rsidRDefault="001A33A7" w:rsidP="00944F77">
            <w:pPr>
              <w:rPr>
                <w:color w:val="000000"/>
              </w:rPr>
            </w:pPr>
            <w:r w:rsidRPr="009356CD">
              <w:rPr>
                <w:color w:val="000000"/>
                <w:sz w:val="22"/>
                <w:szCs w:val="22"/>
              </w:rPr>
              <w:t>(495) 627-55-40</w:t>
            </w:r>
          </w:p>
        </w:tc>
        <w:tc>
          <w:tcPr>
            <w:tcW w:w="141" w:type="dxa"/>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rPr>
          <w:gridBefore w:val="1"/>
          <w:gridAfter w:val="1"/>
          <w:wBefore w:w="284" w:type="dxa"/>
          <w:wAfter w:w="466" w:type="dxa"/>
        </w:trPr>
        <w:tc>
          <w:tcPr>
            <w:tcW w:w="1080" w:type="dxa"/>
            <w:tcBorders>
              <w:top w:val="nil"/>
              <w:left w:val="nil"/>
              <w:bottom w:val="nil"/>
              <w:right w:val="nil"/>
            </w:tcBorders>
            <w:vAlign w:val="bottom"/>
          </w:tcPr>
          <w:p w:rsidR="001A33A7" w:rsidRPr="009356CD" w:rsidRDefault="001A33A7" w:rsidP="00944F77">
            <w:pPr>
              <w:rPr>
                <w:color w:val="000000"/>
                <w:sz w:val="18"/>
                <w:szCs w:val="18"/>
              </w:rPr>
            </w:pPr>
          </w:p>
        </w:tc>
        <w:tc>
          <w:tcPr>
            <w:tcW w:w="8945" w:type="dxa"/>
            <w:gridSpan w:val="5"/>
            <w:tcBorders>
              <w:top w:val="nil"/>
              <w:left w:val="nil"/>
              <w:bottom w:val="nil"/>
              <w:right w:val="nil"/>
            </w:tcBorders>
            <w:vAlign w:val="bottom"/>
          </w:tcPr>
          <w:p w:rsidR="001A33A7" w:rsidRPr="009356CD" w:rsidRDefault="001A33A7" w:rsidP="00944F77">
            <w:pPr>
              <w:jc w:val="center"/>
              <w:rPr>
                <w:color w:val="000000"/>
                <w:sz w:val="18"/>
                <w:szCs w:val="18"/>
              </w:rPr>
            </w:pPr>
            <w:r w:rsidRPr="009356CD">
              <w:rPr>
                <w:color w:val="000000"/>
                <w:sz w:val="18"/>
                <w:szCs w:val="18"/>
              </w:rPr>
              <w:t>(указывается номер (номера) факса эмитента)</w:t>
            </w:r>
          </w:p>
        </w:tc>
        <w:tc>
          <w:tcPr>
            <w:tcW w:w="141" w:type="dxa"/>
            <w:tcBorders>
              <w:top w:val="nil"/>
              <w:left w:val="nil"/>
              <w:bottom w:val="nil"/>
              <w:right w:val="nil"/>
            </w:tcBorders>
            <w:vAlign w:val="bottom"/>
          </w:tcPr>
          <w:p w:rsidR="001A33A7" w:rsidRPr="009356CD" w:rsidRDefault="001A33A7" w:rsidP="00944F77">
            <w:pPr>
              <w:rPr>
                <w:color w:val="000000"/>
                <w:sz w:val="18"/>
                <w:szCs w:val="18"/>
              </w:rPr>
            </w:pPr>
          </w:p>
        </w:tc>
      </w:tr>
      <w:tr w:rsidR="001A33A7" w:rsidRPr="009356CD" w:rsidTr="00944F77">
        <w:trPr>
          <w:gridBefore w:val="1"/>
          <w:gridAfter w:val="1"/>
          <w:wBefore w:w="284" w:type="dxa"/>
          <w:wAfter w:w="466" w:type="dxa"/>
          <w:trHeight w:val="70"/>
        </w:trPr>
        <w:tc>
          <w:tcPr>
            <w:tcW w:w="10166" w:type="dxa"/>
            <w:gridSpan w:val="7"/>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rPr>
          <w:gridBefore w:val="1"/>
          <w:gridAfter w:val="1"/>
          <w:wBefore w:w="284" w:type="dxa"/>
          <w:wAfter w:w="466" w:type="dxa"/>
        </w:trPr>
        <w:tc>
          <w:tcPr>
            <w:tcW w:w="2654" w:type="dxa"/>
            <w:gridSpan w:val="3"/>
            <w:tcBorders>
              <w:top w:val="nil"/>
              <w:left w:val="nil"/>
              <w:bottom w:val="nil"/>
              <w:right w:val="nil"/>
            </w:tcBorders>
            <w:vAlign w:val="bottom"/>
          </w:tcPr>
          <w:p w:rsidR="001A33A7" w:rsidRPr="009356CD" w:rsidRDefault="001A33A7" w:rsidP="00944F77">
            <w:pPr>
              <w:ind w:left="57"/>
              <w:rPr>
                <w:color w:val="000000"/>
              </w:rPr>
            </w:pPr>
            <w:r w:rsidRPr="009356CD">
              <w:rPr>
                <w:color w:val="000000"/>
                <w:sz w:val="22"/>
                <w:szCs w:val="22"/>
              </w:rPr>
              <w:t>Адрес электронной почты:</w:t>
            </w:r>
          </w:p>
        </w:tc>
        <w:tc>
          <w:tcPr>
            <w:tcW w:w="7371" w:type="dxa"/>
            <w:gridSpan w:val="3"/>
            <w:tcBorders>
              <w:top w:val="nil"/>
              <w:left w:val="nil"/>
              <w:bottom w:val="nil"/>
              <w:right w:val="nil"/>
            </w:tcBorders>
            <w:vAlign w:val="bottom"/>
          </w:tcPr>
          <w:p w:rsidR="001A33A7" w:rsidRPr="009356CD" w:rsidRDefault="001A33A7" w:rsidP="00944F77">
            <w:pPr>
              <w:rPr>
                <w:color w:val="000000"/>
              </w:rPr>
            </w:pPr>
            <w:r w:rsidRPr="009356CD">
              <w:rPr>
                <w:color w:val="000000"/>
                <w:sz w:val="22"/>
                <w:szCs w:val="22"/>
                <w:lang w:val="en-US"/>
              </w:rPr>
              <w:t>t</w:t>
            </w:r>
            <w:r w:rsidRPr="009356CD">
              <w:rPr>
                <w:color w:val="000000"/>
                <w:sz w:val="22"/>
                <w:szCs w:val="22"/>
              </w:rPr>
              <w:t>s</w:t>
            </w:r>
            <w:r w:rsidRPr="009356CD">
              <w:rPr>
                <w:color w:val="000000"/>
                <w:sz w:val="22"/>
                <w:szCs w:val="22"/>
                <w:lang w:val="en-US"/>
              </w:rPr>
              <w:t>x</w:t>
            </w:r>
            <w:r w:rsidRPr="009356CD">
              <w:rPr>
                <w:color w:val="000000"/>
                <w:sz w:val="22"/>
                <w:szCs w:val="22"/>
              </w:rPr>
              <w:t>@tsx.ru</w:t>
            </w:r>
          </w:p>
        </w:tc>
        <w:tc>
          <w:tcPr>
            <w:tcW w:w="141" w:type="dxa"/>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rPr>
          <w:gridBefore w:val="1"/>
          <w:gridAfter w:val="1"/>
          <w:wBefore w:w="284" w:type="dxa"/>
          <w:wAfter w:w="466" w:type="dxa"/>
        </w:trPr>
        <w:tc>
          <w:tcPr>
            <w:tcW w:w="2654" w:type="dxa"/>
            <w:gridSpan w:val="3"/>
            <w:tcBorders>
              <w:top w:val="nil"/>
              <w:left w:val="nil"/>
              <w:bottom w:val="nil"/>
              <w:right w:val="nil"/>
            </w:tcBorders>
            <w:vAlign w:val="bottom"/>
          </w:tcPr>
          <w:p w:rsidR="001A33A7" w:rsidRPr="009356CD" w:rsidRDefault="001A33A7" w:rsidP="00944F77">
            <w:pPr>
              <w:rPr>
                <w:color w:val="000000"/>
                <w:sz w:val="18"/>
                <w:szCs w:val="18"/>
              </w:rPr>
            </w:pPr>
          </w:p>
        </w:tc>
        <w:tc>
          <w:tcPr>
            <w:tcW w:w="7371" w:type="dxa"/>
            <w:gridSpan w:val="3"/>
            <w:tcBorders>
              <w:top w:val="nil"/>
              <w:left w:val="nil"/>
              <w:bottom w:val="nil"/>
              <w:right w:val="nil"/>
            </w:tcBorders>
            <w:vAlign w:val="bottom"/>
          </w:tcPr>
          <w:p w:rsidR="001A33A7" w:rsidRPr="009356CD" w:rsidRDefault="001A33A7" w:rsidP="00944F77">
            <w:pPr>
              <w:jc w:val="center"/>
              <w:rPr>
                <w:color w:val="000000"/>
                <w:sz w:val="18"/>
                <w:szCs w:val="18"/>
              </w:rPr>
            </w:pPr>
            <w:r w:rsidRPr="009356CD">
              <w:rPr>
                <w:color w:val="000000"/>
                <w:sz w:val="18"/>
                <w:szCs w:val="18"/>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1A33A7" w:rsidRPr="009356CD" w:rsidRDefault="001A33A7" w:rsidP="00944F77">
            <w:pPr>
              <w:rPr>
                <w:color w:val="000000"/>
                <w:sz w:val="18"/>
                <w:szCs w:val="18"/>
              </w:rPr>
            </w:pPr>
          </w:p>
        </w:tc>
      </w:tr>
      <w:tr w:rsidR="001A33A7" w:rsidRPr="009356CD" w:rsidTr="00944F77">
        <w:trPr>
          <w:gridBefore w:val="1"/>
          <w:gridAfter w:val="1"/>
          <w:wBefore w:w="284" w:type="dxa"/>
          <w:wAfter w:w="466" w:type="dxa"/>
          <w:trHeight w:val="70"/>
        </w:trPr>
        <w:tc>
          <w:tcPr>
            <w:tcW w:w="10166" w:type="dxa"/>
            <w:gridSpan w:val="7"/>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rPr>
          <w:gridBefore w:val="1"/>
          <w:gridAfter w:val="1"/>
          <w:wBefore w:w="284" w:type="dxa"/>
          <w:wAfter w:w="466" w:type="dxa"/>
        </w:trPr>
        <w:tc>
          <w:tcPr>
            <w:tcW w:w="7020" w:type="dxa"/>
            <w:gridSpan w:val="4"/>
            <w:tcBorders>
              <w:top w:val="nil"/>
              <w:left w:val="nil"/>
              <w:bottom w:val="nil"/>
              <w:right w:val="nil"/>
            </w:tcBorders>
            <w:vAlign w:val="bottom"/>
          </w:tcPr>
          <w:p w:rsidR="001A33A7" w:rsidRPr="009356CD" w:rsidRDefault="001A33A7" w:rsidP="00944F77">
            <w:pPr>
              <w:ind w:left="57"/>
              <w:rPr>
                <w:color w:val="000000"/>
              </w:rPr>
            </w:pPr>
            <w:r w:rsidRPr="009356CD">
              <w:rPr>
                <w:color w:val="000000"/>
                <w:sz w:val="22"/>
                <w:szCs w:val="22"/>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1A33A7" w:rsidRPr="009356CD" w:rsidRDefault="001A4091" w:rsidP="00944F77">
            <w:pPr>
              <w:rPr>
                <w:color w:val="000000"/>
              </w:rPr>
            </w:pPr>
            <w:hyperlink r:id="rId8" w:history="1">
              <w:r w:rsidR="001A33A7" w:rsidRPr="009356CD">
                <w:rPr>
                  <w:color w:val="000000"/>
                  <w:sz w:val="22"/>
                  <w:szCs w:val="22"/>
                  <w:u w:val="single"/>
                </w:rPr>
                <w:t>www.tsx.ru</w:t>
              </w:r>
            </w:hyperlink>
          </w:p>
        </w:tc>
        <w:tc>
          <w:tcPr>
            <w:tcW w:w="141" w:type="dxa"/>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rPr>
          <w:gridBefore w:val="1"/>
          <w:gridAfter w:val="1"/>
          <w:wBefore w:w="284" w:type="dxa"/>
          <w:wAfter w:w="466" w:type="dxa"/>
        </w:trPr>
        <w:tc>
          <w:tcPr>
            <w:tcW w:w="7020" w:type="dxa"/>
            <w:gridSpan w:val="4"/>
            <w:tcBorders>
              <w:top w:val="nil"/>
              <w:left w:val="nil"/>
              <w:bottom w:val="nil"/>
              <w:right w:val="nil"/>
            </w:tcBorders>
            <w:vAlign w:val="bottom"/>
          </w:tcPr>
          <w:p w:rsidR="001A33A7" w:rsidRPr="009356CD" w:rsidRDefault="001A33A7" w:rsidP="00944F77">
            <w:pPr>
              <w:ind w:left="57"/>
              <w:rPr>
                <w:color w:val="000000"/>
              </w:rPr>
            </w:pPr>
          </w:p>
        </w:tc>
        <w:tc>
          <w:tcPr>
            <w:tcW w:w="3005" w:type="dxa"/>
            <w:gridSpan w:val="2"/>
            <w:tcBorders>
              <w:top w:val="nil"/>
              <w:left w:val="nil"/>
              <w:bottom w:val="nil"/>
              <w:right w:val="nil"/>
            </w:tcBorders>
            <w:vAlign w:val="bottom"/>
          </w:tcPr>
          <w:p w:rsidR="001A33A7" w:rsidRPr="009356CD" w:rsidRDefault="001A33A7" w:rsidP="00944F77">
            <w:pPr>
              <w:rPr>
                <w:color w:val="000000"/>
              </w:rPr>
            </w:pPr>
          </w:p>
        </w:tc>
        <w:tc>
          <w:tcPr>
            <w:tcW w:w="141" w:type="dxa"/>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rPr>
          <w:gridBefore w:val="1"/>
          <w:gridAfter w:val="1"/>
          <w:wBefore w:w="284" w:type="dxa"/>
          <w:wAfter w:w="466" w:type="dxa"/>
        </w:trPr>
        <w:tc>
          <w:tcPr>
            <w:tcW w:w="7020" w:type="dxa"/>
            <w:gridSpan w:val="4"/>
            <w:tcBorders>
              <w:top w:val="nil"/>
              <w:left w:val="nil"/>
              <w:bottom w:val="nil"/>
              <w:right w:val="nil"/>
            </w:tcBorders>
            <w:vAlign w:val="bottom"/>
          </w:tcPr>
          <w:p w:rsidR="001A33A7" w:rsidRPr="009356CD" w:rsidRDefault="001A33A7" w:rsidP="00944F77">
            <w:pPr>
              <w:ind w:left="57"/>
              <w:rPr>
                <w:color w:val="000000"/>
              </w:rPr>
            </w:pPr>
          </w:p>
        </w:tc>
        <w:tc>
          <w:tcPr>
            <w:tcW w:w="3005" w:type="dxa"/>
            <w:gridSpan w:val="2"/>
            <w:tcBorders>
              <w:top w:val="nil"/>
              <w:left w:val="nil"/>
              <w:bottom w:val="nil"/>
              <w:right w:val="nil"/>
            </w:tcBorders>
            <w:vAlign w:val="bottom"/>
          </w:tcPr>
          <w:p w:rsidR="001A33A7" w:rsidRDefault="001A33A7" w:rsidP="00944F77">
            <w:pPr>
              <w:rPr>
                <w:color w:val="000000"/>
              </w:rPr>
            </w:pPr>
          </w:p>
          <w:p w:rsidR="005D4EA1" w:rsidRDefault="005D4EA1" w:rsidP="00944F77">
            <w:pPr>
              <w:rPr>
                <w:color w:val="000000"/>
              </w:rPr>
            </w:pPr>
          </w:p>
          <w:p w:rsidR="005D4EA1" w:rsidRPr="009356CD" w:rsidRDefault="005D4EA1" w:rsidP="00944F77">
            <w:pPr>
              <w:rPr>
                <w:color w:val="000000"/>
              </w:rPr>
            </w:pPr>
          </w:p>
        </w:tc>
        <w:tc>
          <w:tcPr>
            <w:tcW w:w="141" w:type="dxa"/>
            <w:tcBorders>
              <w:top w:val="nil"/>
              <w:left w:val="nil"/>
              <w:bottom w:val="nil"/>
              <w:right w:val="nil"/>
            </w:tcBorders>
            <w:vAlign w:val="bottom"/>
          </w:tcPr>
          <w:p w:rsidR="001A33A7" w:rsidRPr="009356CD" w:rsidRDefault="001A33A7" w:rsidP="00944F77">
            <w:pP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2404"/>
              </w:tabs>
              <w:ind w:firstLine="284"/>
              <w:rPr>
                <w:color w:val="000000"/>
              </w:rPr>
            </w:pPr>
            <w:r w:rsidRPr="009356CD">
              <w:rPr>
                <w:b/>
                <w:bCs/>
                <w:i/>
                <w:iCs/>
                <w:color w:val="000000"/>
                <w:sz w:val="22"/>
                <w:szCs w:val="22"/>
              </w:rPr>
              <w:lastRenderedPageBreak/>
              <w:t>Оглавление:</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r w:rsidRPr="009356CD">
              <w:rPr>
                <w:color w:val="000000"/>
                <w:sz w:val="22"/>
                <w:szCs w:val="22"/>
              </w:rPr>
              <w:t>Страница</w:t>
            </w: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2404"/>
              </w:tabs>
              <w:ind w:left="252"/>
              <w:rPr>
                <w:color w:val="000000"/>
              </w:rPr>
            </w:pPr>
            <w:r w:rsidRPr="009356CD">
              <w:rPr>
                <w:color w:val="000000"/>
                <w:sz w:val="22"/>
                <w:szCs w:val="22"/>
              </w:rPr>
              <w:t>Введение</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2404"/>
              </w:tabs>
              <w:jc w:val="both"/>
              <w:rPr>
                <w:b/>
                <w:bCs/>
                <w:color w:val="000000"/>
              </w:rPr>
            </w:pPr>
            <w:r w:rsidRPr="009356CD">
              <w:rPr>
                <w:b/>
                <w:bCs/>
                <w:color w:val="000000"/>
                <w:sz w:val="22"/>
                <w:szCs w:val="22"/>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ind w:left="252"/>
              <w:jc w:val="both"/>
              <w:rPr>
                <w:color w:val="000000"/>
              </w:rPr>
            </w:pPr>
            <w:r w:rsidRPr="009356CD">
              <w:rPr>
                <w:color w:val="000000"/>
                <w:sz w:val="22"/>
                <w:szCs w:val="22"/>
              </w:rPr>
              <w:t>1.1 Лица, входящие в состав органа управления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ind w:left="252"/>
              <w:jc w:val="both"/>
              <w:rPr>
                <w:color w:val="000000"/>
              </w:rPr>
            </w:pPr>
            <w:r w:rsidRPr="009356CD">
              <w:rPr>
                <w:color w:val="000000"/>
                <w:sz w:val="22"/>
                <w:szCs w:val="22"/>
              </w:rPr>
              <w:t>1.2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ind w:left="252"/>
              <w:jc w:val="both"/>
              <w:rPr>
                <w:color w:val="000000"/>
              </w:rPr>
            </w:pPr>
            <w:r w:rsidRPr="009356CD">
              <w:rPr>
                <w:color w:val="000000"/>
                <w:sz w:val="22"/>
                <w:szCs w:val="22"/>
              </w:rPr>
              <w:t>1.3 Сведения об аудиторе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ind w:left="252"/>
              <w:jc w:val="both"/>
              <w:rPr>
                <w:color w:val="000000"/>
              </w:rPr>
            </w:pPr>
            <w:r w:rsidRPr="009356CD">
              <w:rPr>
                <w:color w:val="000000"/>
                <w:sz w:val="22"/>
                <w:szCs w:val="22"/>
              </w:rPr>
              <w:t>1.4 Сведения об оценщике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ind w:left="252"/>
              <w:jc w:val="both"/>
              <w:rPr>
                <w:color w:val="000000"/>
              </w:rPr>
            </w:pPr>
            <w:r w:rsidRPr="009356CD">
              <w:rPr>
                <w:color w:val="000000"/>
                <w:sz w:val="22"/>
                <w:szCs w:val="22"/>
              </w:rPr>
              <w:t>1.5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ind w:left="252"/>
              <w:jc w:val="both"/>
              <w:rPr>
                <w:color w:val="000000"/>
              </w:rPr>
            </w:pPr>
            <w:r w:rsidRPr="009356CD">
              <w:rPr>
                <w:color w:val="000000"/>
                <w:sz w:val="22"/>
                <w:szCs w:val="22"/>
              </w:rPr>
              <w:t>1.6 Сведения об иных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ind w:left="-108" w:firstLine="108"/>
              <w:jc w:val="both"/>
              <w:rPr>
                <w:b/>
                <w:bCs/>
                <w:color w:val="000000"/>
              </w:rPr>
            </w:pPr>
            <w:r w:rsidRPr="009356CD">
              <w:rPr>
                <w:b/>
                <w:bCs/>
                <w:color w:val="000000"/>
                <w:sz w:val="22"/>
                <w:szCs w:val="22"/>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2.3. Обязательства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2.4. Цели эмиссии и направления использования средств, полученных в результате размещения эмиссионных бумаг.</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2.5. Риски, связанные с приобретением размещаемых (размещенных) эмиссионных ценных бумаг.</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jc w:val="both"/>
              <w:rPr>
                <w:b/>
                <w:bCs/>
                <w:color w:val="000000"/>
              </w:rPr>
            </w:pPr>
            <w:r w:rsidRPr="009356CD">
              <w:rPr>
                <w:b/>
                <w:bCs/>
                <w:color w:val="000000"/>
                <w:sz w:val="22"/>
                <w:szCs w:val="22"/>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3.4. Участие эмитента в промышленных, банковских и финансовых группах, холдингах, концернах и ассоциациях</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3.5. Дочерние и зависимые хозяйственные общества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jc w:val="both"/>
              <w:rPr>
                <w:b/>
                <w:bCs/>
                <w:color w:val="000000"/>
              </w:rPr>
            </w:pPr>
            <w:r w:rsidRPr="009356CD">
              <w:rPr>
                <w:b/>
                <w:bCs/>
                <w:color w:val="000000"/>
                <w:sz w:val="22"/>
                <w:szCs w:val="22"/>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4.2. Ликвидность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4.3. Размер, структура и достаточность капитала и оборотных средств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4.5.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jc w:val="both"/>
              <w:rPr>
                <w:b/>
                <w:bCs/>
                <w:color w:val="000000"/>
              </w:rPr>
            </w:pPr>
            <w:r w:rsidRPr="009356CD">
              <w:rPr>
                <w:b/>
                <w:bCs/>
                <w:color w:val="000000"/>
                <w:sz w:val="22"/>
                <w:szCs w:val="22"/>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5.3. Сведения о размере вознаграждения, льгот и/или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5.4. Сведения о структуре и компетенции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5.6. Сведения о размере вознаграждения, льгот и/или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 xml:space="preserve">5.8. Сведения о любых обязательствах эмитента перед сотрудниками (работниками), </w:t>
            </w:r>
            <w:r w:rsidRPr="009356CD">
              <w:rPr>
                <w:color w:val="000000"/>
                <w:sz w:val="22"/>
                <w:szCs w:val="22"/>
              </w:rPr>
              <w:lastRenderedPageBreak/>
              <w:t>касающихся возможности их участия в уставном (складочном) капитале (паевом фонде)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jc w:val="both"/>
              <w:rPr>
                <w:b/>
                <w:bCs/>
                <w:color w:val="000000"/>
              </w:rPr>
            </w:pPr>
            <w:r w:rsidRPr="009356CD">
              <w:rPr>
                <w:b/>
                <w:bCs/>
                <w:color w:val="000000"/>
                <w:sz w:val="22"/>
                <w:szCs w:val="22"/>
              </w:rPr>
              <w:lastRenderedPageBreak/>
              <w:t>VI. Сведения об участниках (акционерах) эмитента и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6.4. Сведения об ограничениях на участие в уставном (складочном) капитале (паевом фонде)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jc w:val="both"/>
              <w:rPr>
                <w:b/>
                <w:bCs/>
                <w:color w:val="000000"/>
              </w:rPr>
            </w:pPr>
            <w:r w:rsidRPr="009356CD">
              <w:rPr>
                <w:b/>
                <w:bCs/>
                <w:color w:val="000000"/>
                <w:sz w:val="22"/>
                <w:szCs w:val="22"/>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7.1. Годовая бухгалтерская отчетность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7.2. Квартальная бухгалтерская отчетность эмитента за последний завершенный отчетный период.</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7.3.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ind w:left="72"/>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7.4.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ind w:left="72"/>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 xml:space="preserve">7.5.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ind w:left="72"/>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7.6.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ind w:left="72"/>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jc w:val="both"/>
              <w:rPr>
                <w:b/>
                <w:bCs/>
                <w:color w:val="000000"/>
              </w:rPr>
            </w:pPr>
            <w:r w:rsidRPr="009356CD">
              <w:rPr>
                <w:b/>
                <w:bCs/>
                <w:color w:val="000000"/>
                <w:sz w:val="22"/>
                <w:szCs w:val="22"/>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8.4. Сведения о лице (лицах), предоставившем (предоставивших) обеспечение по облигациям выпуска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8.5. Условия обеспечения исполнения обязательств по облигациям выпуска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8.6. 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46"/>
        </w:trPr>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8.8. Описание порядка налогообложения доходов по размещенным и размещаемым эмиссионным ценным бумагам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ind w:left="252"/>
              <w:jc w:val="both"/>
              <w:rPr>
                <w:color w:val="000000"/>
              </w:rPr>
            </w:pPr>
            <w:r w:rsidRPr="009356CD">
              <w:rPr>
                <w:color w:val="000000"/>
                <w:sz w:val="22"/>
                <w:szCs w:val="22"/>
              </w:rPr>
              <w:t>8.9. Сведения об объявленных (начисленных) и о выплаченных дивидендах по акциям эмитента, а также о доходах по облигациям эмитента</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1A33A7" w:rsidRPr="009356CD" w:rsidRDefault="001A33A7" w:rsidP="00944F77">
            <w:pPr>
              <w:spacing w:before="40"/>
              <w:ind w:left="252"/>
              <w:jc w:val="both"/>
              <w:rPr>
                <w:color w:val="000000"/>
              </w:rPr>
            </w:pPr>
            <w:r w:rsidRPr="009356CD">
              <w:rPr>
                <w:color w:val="000000"/>
                <w:sz w:val="22"/>
                <w:szCs w:val="22"/>
              </w:rPr>
              <w:t>8.10. Иные сведения</w:t>
            </w: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r w:rsidR="001A33A7" w:rsidRPr="009356CD" w:rsidTr="00944F7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1A33A7" w:rsidRPr="009356CD" w:rsidRDefault="001A33A7" w:rsidP="00944F77">
            <w:pPr>
              <w:tabs>
                <w:tab w:val="left" w:pos="8640"/>
              </w:tabs>
              <w:jc w:val="both"/>
              <w:rPr>
                <w:b/>
                <w:color w:val="000000"/>
              </w:rPr>
            </w:pPr>
            <w:r w:rsidRPr="009356CD">
              <w:rPr>
                <w:b/>
                <w:color w:val="000000"/>
                <w:sz w:val="22"/>
                <w:szCs w:val="22"/>
              </w:rPr>
              <w:t>Приложение 1. Бухгалтерская отчетность на 31.12. 201</w:t>
            </w:r>
            <w:r w:rsidR="00AD01DE">
              <w:rPr>
                <w:b/>
                <w:color w:val="000000"/>
                <w:sz w:val="22"/>
                <w:szCs w:val="22"/>
              </w:rPr>
              <w:t>3</w:t>
            </w:r>
            <w:r w:rsidRPr="009356CD">
              <w:rPr>
                <w:b/>
                <w:color w:val="000000"/>
                <w:sz w:val="22"/>
                <w:szCs w:val="22"/>
              </w:rPr>
              <w:t>год</w:t>
            </w:r>
          </w:p>
          <w:p w:rsidR="001A33A7" w:rsidRPr="009356CD" w:rsidRDefault="001A33A7" w:rsidP="001E29DC">
            <w:pPr>
              <w:tabs>
                <w:tab w:val="left" w:pos="8640"/>
              </w:tabs>
              <w:jc w:val="both"/>
              <w:rPr>
                <w:b/>
                <w:color w:val="000000"/>
              </w:rPr>
            </w:pPr>
          </w:p>
        </w:tc>
        <w:tc>
          <w:tcPr>
            <w:tcW w:w="1276" w:type="dxa"/>
            <w:gridSpan w:val="3"/>
            <w:tcBorders>
              <w:top w:val="single" w:sz="4" w:space="0" w:color="auto"/>
              <w:left w:val="single" w:sz="4" w:space="0" w:color="auto"/>
              <w:bottom w:val="single" w:sz="4" w:space="0" w:color="auto"/>
            </w:tcBorders>
          </w:tcPr>
          <w:p w:rsidR="001A33A7" w:rsidRPr="009356CD" w:rsidRDefault="001A33A7" w:rsidP="00944F77">
            <w:pPr>
              <w:tabs>
                <w:tab w:val="left" w:pos="2404"/>
              </w:tabs>
              <w:jc w:val="center"/>
              <w:rPr>
                <w:color w:val="000000"/>
              </w:rPr>
            </w:pPr>
          </w:p>
        </w:tc>
      </w:tr>
    </w:tbl>
    <w:p w:rsidR="001A33A7" w:rsidRPr="009356CD" w:rsidRDefault="001A33A7" w:rsidP="00944F77">
      <w:pPr>
        <w:pStyle w:val="2"/>
        <w:keepNext/>
        <w:tabs>
          <w:tab w:val="left" w:pos="0"/>
        </w:tabs>
        <w:jc w:val="center"/>
        <w:rPr>
          <w:b/>
          <w:bCs/>
          <w:color w:val="000000"/>
          <w:sz w:val="22"/>
          <w:szCs w:val="22"/>
          <w:u w:val="single"/>
        </w:rPr>
      </w:pPr>
      <w:r w:rsidRPr="009356CD">
        <w:rPr>
          <w:b/>
          <w:bCs/>
          <w:color w:val="000000"/>
          <w:sz w:val="22"/>
          <w:szCs w:val="22"/>
          <w:u w:val="single"/>
        </w:rPr>
        <w:lastRenderedPageBreak/>
        <w:t>ВВЕДЕНИЕ</w:t>
      </w:r>
    </w:p>
    <w:p w:rsidR="001A33A7" w:rsidRPr="009356CD" w:rsidRDefault="001A33A7" w:rsidP="00944F77">
      <w:pPr>
        <w:keepNext/>
        <w:ind w:firstLine="357"/>
        <w:jc w:val="both"/>
        <w:rPr>
          <w:b/>
          <w:bCs/>
          <w:color w:val="000000"/>
          <w:sz w:val="22"/>
          <w:szCs w:val="22"/>
        </w:rPr>
      </w:pPr>
      <w:r w:rsidRPr="009356CD">
        <w:rPr>
          <w:b/>
          <w:bCs/>
          <w:color w:val="000000"/>
          <w:sz w:val="22"/>
          <w:szCs w:val="22"/>
        </w:rPr>
        <w:t>а) полное и сокращенное фирменное наименование эмитента</w:t>
      </w:r>
    </w:p>
    <w:p w:rsidR="001A33A7" w:rsidRPr="009356CD" w:rsidRDefault="001A33A7" w:rsidP="00944F77">
      <w:pPr>
        <w:ind w:left="360" w:hanging="3"/>
        <w:jc w:val="both"/>
        <w:rPr>
          <w:color w:val="000000"/>
          <w:sz w:val="22"/>
          <w:szCs w:val="22"/>
        </w:rPr>
      </w:pPr>
      <w:r w:rsidRPr="009356CD">
        <w:rPr>
          <w:color w:val="000000"/>
          <w:sz w:val="22"/>
          <w:szCs w:val="22"/>
        </w:rPr>
        <w:t xml:space="preserve">Открытое акционерное общество «Внешнеэкономическое объединение «ТЕХНОСТРОЙЭКСПОРТ», </w:t>
      </w:r>
    </w:p>
    <w:p w:rsidR="001A33A7" w:rsidRPr="009356CD" w:rsidRDefault="001A33A7" w:rsidP="00944F77">
      <w:pPr>
        <w:ind w:left="360" w:hanging="3"/>
        <w:jc w:val="both"/>
        <w:rPr>
          <w:color w:val="000000"/>
          <w:sz w:val="22"/>
          <w:szCs w:val="22"/>
        </w:rPr>
      </w:pPr>
      <w:r w:rsidRPr="009356CD">
        <w:rPr>
          <w:color w:val="000000"/>
          <w:sz w:val="22"/>
          <w:szCs w:val="22"/>
        </w:rPr>
        <w:t>ОАО ВО «ТЕХНОСТРОЙЭКСПОРТ»</w:t>
      </w:r>
    </w:p>
    <w:p w:rsidR="001A33A7" w:rsidRPr="009356CD" w:rsidRDefault="001A33A7" w:rsidP="00944F77">
      <w:pPr>
        <w:pStyle w:val="4"/>
        <w:keepNext/>
        <w:ind w:firstLine="357"/>
        <w:rPr>
          <w:b/>
          <w:bCs/>
          <w:color w:val="000000"/>
          <w:sz w:val="22"/>
          <w:szCs w:val="22"/>
        </w:rPr>
      </w:pPr>
    </w:p>
    <w:p w:rsidR="001A33A7" w:rsidRPr="009356CD" w:rsidRDefault="001A33A7" w:rsidP="00944F77">
      <w:pPr>
        <w:ind w:firstLine="360"/>
        <w:jc w:val="both"/>
        <w:rPr>
          <w:b/>
          <w:bCs/>
          <w:color w:val="000000"/>
          <w:sz w:val="22"/>
          <w:szCs w:val="22"/>
        </w:rPr>
      </w:pPr>
      <w:r w:rsidRPr="009356CD">
        <w:rPr>
          <w:b/>
          <w:bCs/>
          <w:color w:val="000000"/>
          <w:sz w:val="22"/>
          <w:szCs w:val="22"/>
        </w:rPr>
        <w:t>б) место нахождения, почтовый адрес эмитента и контактные телефоны.</w:t>
      </w:r>
    </w:p>
    <w:p w:rsidR="001A33A7" w:rsidRPr="009356CD" w:rsidRDefault="001A33A7" w:rsidP="00944F77">
      <w:pPr>
        <w:ind w:firstLine="360"/>
        <w:jc w:val="both"/>
        <w:rPr>
          <w:color w:val="000000"/>
          <w:sz w:val="22"/>
          <w:szCs w:val="22"/>
          <w:highlight w:val="red"/>
        </w:rPr>
      </w:pPr>
      <w:r w:rsidRPr="009356CD">
        <w:rPr>
          <w:color w:val="000000"/>
          <w:sz w:val="22"/>
          <w:szCs w:val="22"/>
        </w:rPr>
        <w:t>Место нахождения: 123557, Москва, ул. Пресненский вал, дом 27, строение 11</w:t>
      </w:r>
    </w:p>
    <w:p w:rsidR="001A33A7" w:rsidRPr="009356CD" w:rsidRDefault="001A33A7" w:rsidP="00944F77">
      <w:pPr>
        <w:ind w:firstLine="360"/>
        <w:jc w:val="both"/>
        <w:rPr>
          <w:color w:val="000000"/>
          <w:sz w:val="22"/>
          <w:szCs w:val="22"/>
        </w:rPr>
      </w:pPr>
      <w:r w:rsidRPr="009356CD">
        <w:rPr>
          <w:color w:val="000000"/>
          <w:sz w:val="22"/>
          <w:szCs w:val="22"/>
        </w:rPr>
        <w:t>Почтовый адрес: 123557, Москва, ул. Пресненский вал, дом 27, строение 11</w:t>
      </w:r>
    </w:p>
    <w:p w:rsidR="001A33A7" w:rsidRPr="009356CD" w:rsidRDefault="001A33A7" w:rsidP="00944F77">
      <w:pPr>
        <w:ind w:firstLine="360"/>
        <w:jc w:val="both"/>
        <w:rPr>
          <w:color w:val="000000"/>
          <w:sz w:val="22"/>
          <w:szCs w:val="22"/>
        </w:rPr>
      </w:pPr>
      <w:r w:rsidRPr="009356CD">
        <w:rPr>
          <w:color w:val="000000"/>
          <w:sz w:val="22"/>
          <w:szCs w:val="22"/>
        </w:rPr>
        <w:t xml:space="preserve">Тел.: (495) </w:t>
      </w:r>
      <w:r w:rsidR="00944F77">
        <w:rPr>
          <w:color w:val="000000"/>
          <w:sz w:val="22"/>
          <w:szCs w:val="22"/>
        </w:rPr>
        <w:t>627 55 40</w:t>
      </w:r>
      <w:r w:rsidRPr="009356CD">
        <w:rPr>
          <w:color w:val="000000"/>
          <w:sz w:val="22"/>
          <w:szCs w:val="22"/>
        </w:rPr>
        <w:t xml:space="preserve">, Факс: (495) </w:t>
      </w:r>
      <w:r w:rsidR="00944F77">
        <w:rPr>
          <w:color w:val="000000"/>
          <w:sz w:val="22"/>
          <w:szCs w:val="22"/>
        </w:rPr>
        <w:t>627 55 40</w:t>
      </w:r>
    </w:p>
    <w:p w:rsidR="001A33A7" w:rsidRPr="009356CD" w:rsidRDefault="001A33A7" w:rsidP="00944F77">
      <w:pPr>
        <w:rPr>
          <w:color w:val="000000"/>
          <w:sz w:val="22"/>
          <w:szCs w:val="22"/>
        </w:rPr>
      </w:pPr>
      <w:r w:rsidRPr="009356CD">
        <w:rPr>
          <w:color w:val="000000"/>
          <w:sz w:val="22"/>
          <w:szCs w:val="22"/>
        </w:rPr>
        <w:t xml:space="preserve">Адрес электронной почты: </w:t>
      </w:r>
      <w:hyperlink r:id="rId9" w:history="1">
        <w:r w:rsidRPr="009356CD">
          <w:rPr>
            <w:color w:val="000000"/>
            <w:sz w:val="22"/>
            <w:szCs w:val="22"/>
            <w:u w:val="single"/>
          </w:rPr>
          <w:t>tsx@tsx.ru</w:t>
        </w:r>
      </w:hyperlink>
    </w:p>
    <w:p w:rsidR="001A33A7" w:rsidRPr="009356CD" w:rsidRDefault="001A33A7" w:rsidP="00944F77">
      <w:pPr>
        <w:rPr>
          <w:color w:val="000000"/>
          <w:sz w:val="22"/>
          <w:szCs w:val="22"/>
          <w:u w:val="single"/>
        </w:rPr>
      </w:pPr>
      <w:r w:rsidRPr="009356CD">
        <w:rPr>
          <w:color w:val="000000"/>
          <w:sz w:val="22"/>
          <w:szCs w:val="22"/>
        </w:rPr>
        <w:t xml:space="preserve">Адрес страницы в сети Интернет, на которой публикуется полный текст ежеквартального отчета эмитента: </w:t>
      </w:r>
      <w:hyperlink r:id="rId10" w:history="1">
        <w:r w:rsidRPr="009356CD">
          <w:rPr>
            <w:color w:val="000000"/>
            <w:sz w:val="22"/>
            <w:szCs w:val="22"/>
            <w:u w:val="single"/>
          </w:rPr>
          <w:t>www.tsx.ru</w:t>
        </w:r>
      </w:hyperlink>
    </w:p>
    <w:p w:rsidR="001A33A7" w:rsidRPr="009356CD" w:rsidRDefault="001A33A7" w:rsidP="00944F77">
      <w:pPr>
        <w:ind w:firstLine="360"/>
        <w:jc w:val="both"/>
        <w:rPr>
          <w:b/>
          <w:bCs/>
          <w:color w:val="000000"/>
          <w:sz w:val="22"/>
          <w:szCs w:val="22"/>
        </w:rPr>
      </w:pPr>
    </w:p>
    <w:p w:rsidR="001A33A7" w:rsidRPr="009356CD" w:rsidRDefault="001A33A7" w:rsidP="00944F77">
      <w:pPr>
        <w:ind w:firstLine="360"/>
        <w:jc w:val="both"/>
        <w:rPr>
          <w:color w:val="000000"/>
          <w:sz w:val="22"/>
          <w:szCs w:val="22"/>
        </w:rPr>
      </w:pPr>
      <w:r w:rsidRPr="009356CD">
        <w:rPr>
          <w:b/>
          <w:bCs/>
          <w:color w:val="000000"/>
          <w:sz w:val="22"/>
          <w:szCs w:val="22"/>
        </w:rPr>
        <w:t>в) основные  сведения  о  ценных  бумагах  эмитента,   находящихся в обращении:</w:t>
      </w:r>
    </w:p>
    <w:p w:rsidR="001A33A7" w:rsidRPr="009356CD" w:rsidRDefault="001A33A7" w:rsidP="00944F77">
      <w:pPr>
        <w:ind w:left="330" w:firstLine="360"/>
        <w:jc w:val="both"/>
        <w:rPr>
          <w:color w:val="000000"/>
          <w:sz w:val="22"/>
          <w:szCs w:val="22"/>
        </w:rPr>
      </w:pPr>
      <w:r w:rsidRPr="009356CD">
        <w:rPr>
          <w:color w:val="000000"/>
          <w:sz w:val="22"/>
          <w:szCs w:val="22"/>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1A33A7" w:rsidRPr="009356CD" w:rsidRDefault="001A33A7" w:rsidP="00944F77">
      <w:pPr>
        <w:spacing w:before="40"/>
        <w:ind w:left="330" w:firstLine="360"/>
        <w:jc w:val="both"/>
        <w:rPr>
          <w:color w:val="000000"/>
          <w:sz w:val="22"/>
          <w:szCs w:val="22"/>
        </w:rPr>
      </w:pPr>
      <w:r w:rsidRPr="009356CD">
        <w:rPr>
          <w:color w:val="000000"/>
          <w:sz w:val="22"/>
          <w:szCs w:val="22"/>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A33A7" w:rsidRPr="009356CD" w:rsidRDefault="001A33A7" w:rsidP="00944F77">
      <w:pPr>
        <w:ind w:firstLine="360"/>
        <w:jc w:val="center"/>
        <w:rPr>
          <w:b/>
          <w:bCs/>
          <w:color w:val="000000"/>
          <w:sz w:val="22"/>
          <w:szCs w:val="22"/>
        </w:rPr>
      </w:pPr>
    </w:p>
    <w:p w:rsidR="001A33A7" w:rsidRPr="009356CD" w:rsidRDefault="001A33A7" w:rsidP="00944F77">
      <w:pPr>
        <w:ind w:firstLine="360"/>
        <w:jc w:val="center"/>
        <w:rPr>
          <w:b/>
          <w:bCs/>
          <w:color w:val="000000"/>
          <w:sz w:val="22"/>
          <w:szCs w:val="22"/>
        </w:rPr>
      </w:pPr>
      <w:r w:rsidRPr="009356CD">
        <w:rPr>
          <w:b/>
          <w:bCs/>
          <w:color w:val="000000"/>
          <w:sz w:val="22"/>
          <w:szCs w:val="22"/>
        </w:rPr>
        <w:t>1. Краткие сведения о лицах, входящих в состав органов управления эмитента,</w:t>
      </w:r>
    </w:p>
    <w:p w:rsidR="001A33A7" w:rsidRPr="009356CD" w:rsidRDefault="001A33A7" w:rsidP="00944F77">
      <w:pPr>
        <w:ind w:firstLine="360"/>
        <w:jc w:val="center"/>
        <w:rPr>
          <w:b/>
          <w:bCs/>
          <w:color w:val="000000"/>
          <w:sz w:val="22"/>
          <w:szCs w:val="22"/>
        </w:rPr>
      </w:pPr>
      <w:r w:rsidRPr="009356CD">
        <w:rPr>
          <w:b/>
          <w:bCs/>
          <w:color w:val="000000"/>
          <w:sz w:val="22"/>
          <w:szCs w:val="22"/>
        </w:rPr>
        <w:t>сведения о банковских счетах, об аудиторе, оценщике и о финансовом консультанте эмитента,</w:t>
      </w:r>
    </w:p>
    <w:p w:rsidR="001A33A7" w:rsidRPr="009356CD" w:rsidRDefault="001A33A7" w:rsidP="00944F77">
      <w:pPr>
        <w:ind w:firstLine="360"/>
        <w:jc w:val="center"/>
        <w:rPr>
          <w:b/>
          <w:bCs/>
          <w:color w:val="000000"/>
          <w:sz w:val="22"/>
          <w:szCs w:val="22"/>
        </w:rPr>
      </w:pPr>
      <w:r w:rsidRPr="009356CD">
        <w:rPr>
          <w:b/>
          <w:bCs/>
          <w:color w:val="000000"/>
          <w:sz w:val="22"/>
          <w:szCs w:val="22"/>
        </w:rPr>
        <w:t>а также об иных лицах, подписавших ежеквартальный отчет</w:t>
      </w:r>
    </w:p>
    <w:p w:rsidR="001A33A7" w:rsidRPr="009356CD" w:rsidRDefault="001A33A7" w:rsidP="00944F77">
      <w:pPr>
        <w:tabs>
          <w:tab w:val="left" w:pos="708"/>
          <w:tab w:val="center" w:pos="4677"/>
          <w:tab w:val="right" w:pos="9355"/>
        </w:tabs>
        <w:spacing w:before="40"/>
        <w:rPr>
          <w:b/>
          <w:bCs/>
          <w:color w:val="000000"/>
          <w:sz w:val="22"/>
          <w:szCs w:val="22"/>
        </w:rPr>
      </w:pPr>
      <w:r w:rsidRPr="009356CD">
        <w:rPr>
          <w:b/>
          <w:bCs/>
          <w:color w:val="000000"/>
          <w:sz w:val="22"/>
          <w:szCs w:val="22"/>
        </w:rPr>
        <w:t xml:space="preserve">1.1 Лица, входящие в состав органа управления эмитента. </w:t>
      </w:r>
    </w:p>
    <w:p w:rsidR="001A33A7" w:rsidRPr="009356CD" w:rsidRDefault="001A33A7" w:rsidP="00944F77">
      <w:pPr>
        <w:tabs>
          <w:tab w:val="left" w:pos="708"/>
          <w:tab w:val="center" w:pos="4677"/>
          <w:tab w:val="right" w:pos="9355"/>
        </w:tabs>
        <w:spacing w:before="40"/>
        <w:ind w:firstLine="360"/>
        <w:rPr>
          <w:b/>
          <w:bCs/>
          <w:color w:val="000000"/>
          <w:sz w:val="22"/>
          <w:szCs w:val="22"/>
        </w:rPr>
      </w:pPr>
      <w:r w:rsidRPr="009356CD">
        <w:rPr>
          <w:b/>
          <w:bCs/>
          <w:color w:val="000000"/>
          <w:sz w:val="22"/>
          <w:szCs w:val="22"/>
        </w:rPr>
        <w:t>Совет Директоров</w:t>
      </w:r>
    </w:p>
    <w:p w:rsidR="001A33A7" w:rsidRPr="009356CD" w:rsidRDefault="001A33A7" w:rsidP="00944F77">
      <w:pPr>
        <w:ind w:firstLine="720"/>
        <w:rPr>
          <w:b/>
          <w:bCs/>
          <w:color w:val="000000"/>
          <w:sz w:val="22"/>
          <w:szCs w:val="22"/>
        </w:rPr>
      </w:pPr>
      <w:r w:rsidRPr="009356CD">
        <w:rPr>
          <w:b/>
          <w:bCs/>
          <w:color w:val="000000"/>
          <w:sz w:val="22"/>
          <w:szCs w:val="22"/>
        </w:rPr>
        <w:t xml:space="preserve">Председатель Совета Директоров: </w:t>
      </w:r>
    </w:p>
    <w:p w:rsidR="00944F77" w:rsidRPr="009356CD" w:rsidRDefault="00944F77" w:rsidP="00944F77">
      <w:pPr>
        <w:ind w:firstLine="720"/>
        <w:rPr>
          <w:color w:val="000000"/>
          <w:sz w:val="22"/>
          <w:szCs w:val="22"/>
        </w:rPr>
      </w:pPr>
      <w:r w:rsidRPr="009356CD">
        <w:rPr>
          <w:b/>
          <w:bCs/>
          <w:i/>
          <w:iCs/>
          <w:color w:val="000000"/>
          <w:sz w:val="22"/>
          <w:szCs w:val="22"/>
        </w:rPr>
        <w:t>Водяницкий Александр Никифорович</w:t>
      </w:r>
      <w:r w:rsidRPr="009356CD">
        <w:rPr>
          <w:color w:val="000000"/>
          <w:sz w:val="22"/>
          <w:szCs w:val="22"/>
        </w:rPr>
        <w:t xml:space="preserve">, </w:t>
      </w:r>
      <w:smartTag w:uri="urn:schemas-microsoft-com:office:smarttags" w:element="metricconverter">
        <w:smartTagPr>
          <w:attr w:name="ProductID" w:val="1945 г"/>
        </w:smartTagPr>
        <w:r w:rsidRPr="009356CD">
          <w:rPr>
            <w:color w:val="000000"/>
            <w:sz w:val="22"/>
            <w:szCs w:val="22"/>
          </w:rPr>
          <w:t>1945 г</w:t>
        </w:r>
      </w:smartTag>
      <w:r w:rsidRPr="009356CD">
        <w:rPr>
          <w:color w:val="000000"/>
          <w:sz w:val="22"/>
          <w:szCs w:val="22"/>
        </w:rPr>
        <w:t>.р.</w:t>
      </w:r>
    </w:p>
    <w:p w:rsidR="001A33A7" w:rsidRPr="009356CD" w:rsidRDefault="001A33A7" w:rsidP="00944F77">
      <w:pPr>
        <w:ind w:firstLine="540"/>
        <w:rPr>
          <w:b/>
          <w:bCs/>
          <w:color w:val="000000"/>
          <w:sz w:val="22"/>
          <w:szCs w:val="22"/>
        </w:rPr>
      </w:pPr>
      <w:r w:rsidRPr="009356CD">
        <w:rPr>
          <w:b/>
          <w:bCs/>
          <w:color w:val="000000"/>
          <w:sz w:val="22"/>
          <w:szCs w:val="22"/>
        </w:rPr>
        <w:t>Члены Совета Директоров:</w:t>
      </w:r>
    </w:p>
    <w:p w:rsidR="00944F77" w:rsidRPr="009356CD" w:rsidRDefault="00944F77" w:rsidP="00944F77">
      <w:pPr>
        <w:ind w:firstLine="720"/>
        <w:rPr>
          <w:color w:val="000000"/>
          <w:sz w:val="22"/>
          <w:szCs w:val="22"/>
        </w:rPr>
      </w:pPr>
      <w:r w:rsidRPr="009356CD">
        <w:rPr>
          <w:b/>
          <w:bCs/>
          <w:i/>
          <w:iCs/>
          <w:color w:val="000000"/>
          <w:sz w:val="22"/>
          <w:szCs w:val="22"/>
        </w:rPr>
        <w:t>Водяницкий Александр Никифорович</w:t>
      </w:r>
      <w:r w:rsidRPr="009356CD">
        <w:rPr>
          <w:color w:val="000000"/>
          <w:sz w:val="22"/>
          <w:szCs w:val="22"/>
        </w:rPr>
        <w:t xml:space="preserve">, </w:t>
      </w:r>
      <w:smartTag w:uri="urn:schemas-microsoft-com:office:smarttags" w:element="metricconverter">
        <w:smartTagPr>
          <w:attr w:name="ProductID" w:val="1945 г"/>
        </w:smartTagPr>
        <w:r w:rsidRPr="009356CD">
          <w:rPr>
            <w:color w:val="000000"/>
            <w:sz w:val="22"/>
            <w:szCs w:val="22"/>
          </w:rPr>
          <w:t>1945 г</w:t>
        </w:r>
      </w:smartTag>
      <w:r w:rsidRPr="009356CD">
        <w:rPr>
          <w:color w:val="000000"/>
          <w:sz w:val="22"/>
          <w:szCs w:val="22"/>
        </w:rPr>
        <w:t>.р.</w:t>
      </w:r>
    </w:p>
    <w:p w:rsidR="001A33A7" w:rsidRPr="009356CD" w:rsidRDefault="001A33A7" w:rsidP="00944F77">
      <w:pPr>
        <w:ind w:firstLine="720"/>
        <w:rPr>
          <w:b/>
          <w:bCs/>
          <w:i/>
          <w:iCs/>
          <w:color w:val="000000"/>
          <w:sz w:val="22"/>
          <w:szCs w:val="22"/>
        </w:rPr>
      </w:pPr>
      <w:r w:rsidRPr="009356CD">
        <w:rPr>
          <w:b/>
          <w:bCs/>
          <w:i/>
          <w:iCs/>
          <w:color w:val="000000"/>
          <w:sz w:val="22"/>
          <w:szCs w:val="22"/>
        </w:rPr>
        <w:t>Бажанов Михаил Иванович,1954г.р.</w:t>
      </w:r>
    </w:p>
    <w:p w:rsidR="001A33A7" w:rsidRPr="009356CD" w:rsidRDefault="001A33A7" w:rsidP="00944F77">
      <w:pPr>
        <w:ind w:firstLine="720"/>
        <w:rPr>
          <w:color w:val="000000"/>
          <w:sz w:val="22"/>
          <w:szCs w:val="22"/>
        </w:rPr>
      </w:pPr>
      <w:r w:rsidRPr="009356CD">
        <w:rPr>
          <w:b/>
          <w:bCs/>
          <w:i/>
          <w:iCs/>
          <w:color w:val="000000"/>
          <w:sz w:val="22"/>
          <w:szCs w:val="22"/>
        </w:rPr>
        <w:t>Величко Виктор Иванович</w:t>
      </w:r>
      <w:r w:rsidRPr="009356CD">
        <w:rPr>
          <w:color w:val="000000"/>
          <w:sz w:val="22"/>
          <w:szCs w:val="22"/>
        </w:rPr>
        <w:t xml:space="preserve">, </w:t>
      </w:r>
      <w:smartTag w:uri="urn:schemas-microsoft-com:office:smarttags" w:element="metricconverter">
        <w:smartTagPr>
          <w:attr w:name="ProductID" w:val="1940 г"/>
        </w:smartTagPr>
        <w:r w:rsidRPr="009356CD">
          <w:rPr>
            <w:color w:val="000000"/>
            <w:sz w:val="22"/>
            <w:szCs w:val="22"/>
          </w:rPr>
          <w:t>1940 г</w:t>
        </w:r>
      </w:smartTag>
      <w:r w:rsidRPr="009356CD">
        <w:rPr>
          <w:color w:val="000000"/>
          <w:sz w:val="22"/>
          <w:szCs w:val="22"/>
        </w:rPr>
        <w:t>.р.</w:t>
      </w:r>
    </w:p>
    <w:p w:rsidR="001A33A7" w:rsidRDefault="001E29DC" w:rsidP="00944F77">
      <w:pPr>
        <w:ind w:firstLine="720"/>
        <w:rPr>
          <w:color w:val="000000"/>
          <w:sz w:val="22"/>
          <w:szCs w:val="22"/>
        </w:rPr>
      </w:pPr>
      <w:r>
        <w:rPr>
          <w:b/>
          <w:bCs/>
          <w:i/>
          <w:iCs/>
          <w:color w:val="000000"/>
          <w:sz w:val="22"/>
          <w:szCs w:val="22"/>
        </w:rPr>
        <w:t>Богомолова Елена Владимировна 1958 г.р.</w:t>
      </w:r>
    </w:p>
    <w:p w:rsidR="00944F77" w:rsidRPr="009356CD" w:rsidRDefault="00944F77" w:rsidP="00944F77">
      <w:pPr>
        <w:ind w:firstLine="720"/>
        <w:rPr>
          <w:color w:val="000000"/>
          <w:sz w:val="22"/>
          <w:szCs w:val="22"/>
        </w:rPr>
      </w:pPr>
      <w:r w:rsidRPr="009356CD">
        <w:rPr>
          <w:b/>
          <w:bCs/>
          <w:i/>
          <w:iCs/>
          <w:color w:val="000000"/>
          <w:sz w:val="22"/>
          <w:szCs w:val="22"/>
        </w:rPr>
        <w:t xml:space="preserve">Курамшин Александр Алексеевич, </w:t>
      </w:r>
      <w:smartTag w:uri="urn:schemas-microsoft-com:office:smarttags" w:element="metricconverter">
        <w:smartTagPr>
          <w:attr w:name="ProductID" w:val="1958 г"/>
        </w:smartTagPr>
        <w:r w:rsidRPr="009356CD">
          <w:rPr>
            <w:b/>
            <w:bCs/>
            <w:i/>
            <w:iCs/>
            <w:color w:val="000000"/>
            <w:sz w:val="22"/>
            <w:szCs w:val="22"/>
          </w:rPr>
          <w:t>1958</w:t>
        </w:r>
        <w:r w:rsidRPr="009356CD">
          <w:rPr>
            <w:bCs/>
            <w:iCs/>
            <w:color w:val="000000"/>
            <w:sz w:val="22"/>
            <w:szCs w:val="22"/>
          </w:rPr>
          <w:t>г</w:t>
        </w:r>
      </w:smartTag>
      <w:r w:rsidRPr="009356CD">
        <w:rPr>
          <w:bCs/>
          <w:iCs/>
          <w:color w:val="000000"/>
          <w:sz w:val="22"/>
          <w:szCs w:val="22"/>
        </w:rPr>
        <w:t>.р.</w:t>
      </w:r>
    </w:p>
    <w:p w:rsidR="001A33A7" w:rsidRPr="009356CD" w:rsidRDefault="001A33A7" w:rsidP="00944F77">
      <w:pPr>
        <w:pStyle w:val="6"/>
        <w:ind w:left="330"/>
        <w:jc w:val="both"/>
        <w:rPr>
          <w:b/>
          <w:bCs/>
          <w:color w:val="000000"/>
          <w:sz w:val="22"/>
          <w:szCs w:val="22"/>
        </w:rPr>
      </w:pPr>
      <w:r w:rsidRPr="009356CD">
        <w:rPr>
          <w:b/>
          <w:bCs/>
          <w:color w:val="000000"/>
          <w:sz w:val="22"/>
          <w:szCs w:val="22"/>
        </w:rPr>
        <w:t xml:space="preserve">Единоличный и коллегиальный органы управления Эмитента и должностные лица управляющего Эмитента: </w:t>
      </w:r>
    </w:p>
    <w:p w:rsidR="001A33A7" w:rsidRPr="009356CD" w:rsidRDefault="001A33A7" w:rsidP="00944F77">
      <w:pPr>
        <w:ind w:firstLine="567"/>
        <w:rPr>
          <w:b/>
          <w:bCs/>
          <w:color w:val="000000"/>
          <w:sz w:val="22"/>
          <w:szCs w:val="22"/>
        </w:rPr>
      </w:pPr>
      <w:r w:rsidRPr="009356CD">
        <w:rPr>
          <w:b/>
          <w:bCs/>
          <w:color w:val="000000"/>
          <w:sz w:val="22"/>
          <w:szCs w:val="22"/>
        </w:rPr>
        <w:t>Генеральный директор</w:t>
      </w:r>
    </w:p>
    <w:p w:rsidR="001A33A7" w:rsidRPr="009356CD" w:rsidRDefault="001A33A7" w:rsidP="00944F77">
      <w:pPr>
        <w:ind w:firstLine="720"/>
        <w:rPr>
          <w:color w:val="000000"/>
          <w:sz w:val="22"/>
          <w:szCs w:val="22"/>
        </w:rPr>
      </w:pPr>
      <w:r w:rsidRPr="009356CD">
        <w:rPr>
          <w:b/>
          <w:bCs/>
          <w:i/>
          <w:iCs/>
          <w:color w:val="000000"/>
          <w:sz w:val="22"/>
          <w:szCs w:val="22"/>
        </w:rPr>
        <w:t>Величко Виктор Иванович</w:t>
      </w:r>
      <w:r w:rsidRPr="009356CD">
        <w:rPr>
          <w:color w:val="000000"/>
          <w:sz w:val="22"/>
          <w:szCs w:val="22"/>
        </w:rPr>
        <w:t xml:space="preserve">, </w:t>
      </w:r>
      <w:smartTag w:uri="urn:schemas-microsoft-com:office:smarttags" w:element="metricconverter">
        <w:smartTagPr>
          <w:attr w:name="ProductID" w:val="1940 г"/>
        </w:smartTagPr>
        <w:r w:rsidRPr="009356CD">
          <w:rPr>
            <w:color w:val="000000"/>
            <w:sz w:val="22"/>
            <w:szCs w:val="22"/>
          </w:rPr>
          <w:t>1940 г</w:t>
        </w:r>
      </w:smartTag>
      <w:r w:rsidRPr="009356CD">
        <w:rPr>
          <w:color w:val="000000"/>
          <w:sz w:val="22"/>
          <w:szCs w:val="22"/>
        </w:rPr>
        <w:t>.р.</w:t>
      </w:r>
    </w:p>
    <w:p w:rsidR="001A33A7" w:rsidRPr="009356CD" w:rsidRDefault="001A33A7" w:rsidP="00944F77">
      <w:pPr>
        <w:ind w:firstLine="360"/>
        <w:rPr>
          <w:b/>
          <w:bCs/>
          <w:color w:val="000000"/>
          <w:sz w:val="22"/>
          <w:szCs w:val="22"/>
        </w:rPr>
      </w:pPr>
      <w:r w:rsidRPr="009356CD">
        <w:rPr>
          <w:b/>
          <w:bCs/>
          <w:color w:val="000000"/>
          <w:sz w:val="22"/>
          <w:szCs w:val="22"/>
        </w:rPr>
        <w:t>Правление</w:t>
      </w:r>
    </w:p>
    <w:p w:rsidR="001A33A7" w:rsidRPr="009356CD" w:rsidRDefault="001A33A7" w:rsidP="00944F77">
      <w:pPr>
        <w:ind w:firstLine="540"/>
        <w:rPr>
          <w:b/>
          <w:bCs/>
          <w:color w:val="000000"/>
          <w:sz w:val="22"/>
          <w:szCs w:val="22"/>
        </w:rPr>
      </w:pPr>
      <w:r w:rsidRPr="009356CD">
        <w:rPr>
          <w:b/>
          <w:bCs/>
          <w:color w:val="000000"/>
          <w:sz w:val="22"/>
          <w:szCs w:val="22"/>
        </w:rPr>
        <w:t>Члены коллегиального исполнительного органа:</w:t>
      </w:r>
    </w:p>
    <w:p w:rsidR="001A33A7" w:rsidRPr="009356CD" w:rsidRDefault="001A33A7" w:rsidP="00944F77">
      <w:pPr>
        <w:ind w:firstLine="720"/>
        <w:rPr>
          <w:b/>
          <w:bCs/>
          <w:i/>
          <w:iCs/>
          <w:color w:val="000000"/>
          <w:sz w:val="22"/>
          <w:szCs w:val="22"/>
        </w:rPr>
      </w:pPr>
      <w:r w:rsidRPr="009356CD">
        <w:rPr>
          <w:b/>
          <w:bCs/>
          <w:i/>
          <w:iCs/>
          <w:color w:val="000000"/>
          <w:sz w:val="22"/>
          <w:szCs w:val="22"/>
        </w:rPr>
        <w:t>Борисова О.И. 1956г.р.</w:t>
      </w:r>
    </w:p>
    <w:p w:rsidR="001A33A7" w:rsidRPr="009356CD" w:rsidRDefault="001A33A7" w:rsidP="00944F77">
      <w:pPr>
        <w:ind w:firstLine="720"/>
        <w:rPr>
          <w:b/>
          <w:bCs/>
          <w:color w:val="000000"/>
          <w:sz w:val="22"/>
          <w:szCs w:val="22"/>
        </w:rPr>
      </w:pPr>
      <w:r w:rsidRPr="009356CD">
        <w:rPr>
          <w:b/>
          <w:bCs/>
          <w:i/>
          <w:iCs/>
          <w:color w:val="000000"/>
          <w:sz w:val="22"/>
          <w:szCs w:val="22"/>
        </w:rPr>
        <w:t>Величко Виктор Иванович,</w:t>
      </w:r>
      <w:smartTag w:uri="urn:schemas-microsoft-com:office:smarttags" w:element="metricconverter">
        <w:smartTagPr>
          <w:attr w:name="ProductID" w:val="1940 г"/>
        </w:smartTagPr>
        <w:r w:rsidRPr="009356CD">
          <w:rPr>
            <w:color w:val="000000"/>
            <w:sz w:val="22"/>
            <w:szCs w:val="22"/>
          </w:rPr>
          <w:t>1940 г</w:t>
        </w:r>
      </w:smartTag>
      <w:r w:rsidRPr="009356CD">
        <w:rPr>
          <w:color w:val="000000"/>
          <w:sz w:val="22"/>
          <w:szCs w:val="22"/>
        </w:rPr>
        <w:t>.р.</w:t>
      </w:r>
    </w:p>
    <w:p w:rsidR="001A33A7" w:rsidRPr="009356CD" w:rsidRDefault="001A33A7" w:rsidP="00944F77">
      <w:pPr>
        <w:ind w:firstLine="720"/>
        <w:rPr>
          <w:color w:val="000000"/>
          <w:sz w:val="22"/>
          <w:szCs w:val="22"/>
        </w:rPr>
      </w:pPr>
      <w:r w:rsidRPr="009356CD">
        <w:rPr>
          <w:b/>
          <w:bCs/>
          <w:i/>
          <w:iCs/>
          <w:color w:val="000000"/>
          <w:sz w:val="22"/>
          <w:szCs w:val="22"/>
        </w:rPr>
        <w:t>Дмитриев Евгений Леонидович</w:t>
      </w:r>
      <w:r w:rsidRPr="009356CD">
        <w:rPr>
          <w:color w:val="000000"/>
          <w:sz w:val="22"/>
          <w:szCs w:val="22"/>
        </w:rPr>
        <w:t xml:space="preserve">, </w:t>
      </w:r>
      <w:smartTag w:uri="urn:schemas-microsoft-com:office:smarttags" w:element="metricconverter">
        <w:smartTagPr>
          <w:attr w:name="ProductID" w:val="1944 г"/>
        </w:smartTagPr>
        <w:r w:rsidRPr="009356CD">
          <w:rPr>
            <w:color w:val="000000"/>
            <w:sz w:val="22"/>
            <w:szCs w:val="22"/>
          </w:rPr>
          <w:t>1944 г</w:t>
        </w:r>
      </w:smartTag>
      <w:r w:rsidRPr="009356CD">
        <w:rPr>
          <w:color w:val="000000"/>
          <w:sz w:val="22"/>
          <w:szCs w:val="22"/>
        </w:rPr>
        <w:t>.р.</w:t>
      </w:r>
    </w:p>
    <w:p w:rsidR="001A33A7" w:rsidRDefault="001A33A7" w:rsidP="00944F77">
      <w:pPr>
        <w:ind w:firstLine="720"/>
        <w:rPr>
          <w:color w:val="000000"/>
          <w:sz w:val="22"/>
          <w:szCs w:val="22"/>
        </w:rPr>
      </w:pPr>
      <w:r w:rsidRPr="009356CD">
        <w:rPr>
          <w:b/>
          <w:bCs/>
          <w:i/>
          <w:iCs/>
          <w:color w:val="000000"/>
          <w:sz w:val="22"/>
          <w:szCs w:val="22"/>
        </w:rPr>
        <w:t xml:space="preserve">Максименко Симион Ерофеевич, </w:t>
      </w:r>
      <w:smartTag w:uri="urn:schemas-microsoft-com:office:smarttags" w:element="metricconverter">
        <w:smartTagPr>
          <w:attr w:name="ProductID" w:val="1946 г"/>
        </w:smartTagPr>
        <w:r w:rsidRPr="009356CD">
          <w:rPr>
            <w:color w:val="000000"/>
            <w:sz w:val="22"/>
            <w:szCs w:val="22"/>
          </w:rPr>
          <w:t>1946 г</w:t>
        </w:r>
      </w:smartTag>
      <w:r w:rsidRPr="009356CD">
        <w:rPr>
          <w:color w:val="000000"/>
          <w:sz w:val="22"/>
          <w:szCs w:val="22"/>
        </w:rPr>
        <w:t>.р.</w:t>
      </w:r>
    </w:p>
    <w:p w:rsidR="008D52A3" w:rsidRPr="009356CD" w:rsidRDefault="001E29DC" w:rsidP="00944F77">
      <w:pPr>
        <w:ind w:firstLine="720"/>
        <w:rPr>
          <w:b/>
          <w:bCs/>
          <w:i/>
          <w:iCs/>
          <w:color w:val="000000"/>
          <w:sz w:val="22"/>
          <w:szCs w:val="22"/>
        </w:rPr>
      </w:pPr>
      <w:r>
        <w:rPr>
          <w:b/>
          <w:bCs/>
          <w:i/>
          <w:iCs/>
          <w:color w:val="000000"/>
          <w:sz w:val="22"/>
          <w:szCs w:val="22"/>
        </w:rPr>
        <w:t>Сапрыкина Елена Петровна</w:t>
      </w:r>
      <w:r w:rsidR="003603BA">
        <w:rPr>
          <w:b/>
          <w:bCs/>
          <w:i/>
          <w:iCs/>
          <w:color w:val="000000"/>
          <w:sz w:val="22"/>
          <w:szCs w:val="22"/>
        </w:rPr>
        <w:t>, 1962 г.р.</w:t>
      </w:r>
    </w:p>
    <w:p w:rsidR="001A33A7" w:rsidRPr="009356CD" w:rsidRDefault="001A33A7" w:rsidP="009B479D">
      <w:pPr>
        <w:pStyle w:val="3"/>
        <w:rPr>
          <w:b/>
          <w:bCs/>
          <w:color w:val="000000"/>
          <w:sz w:val="22"/>
          <w:szCs w:val="22"/>
        </w:rPr>
      </w:pPr>
      <w:r w:rsidRPr="009356CD">
        <w:rPr>
          <w:b/>
          <w:bCs/>
          <w:color w:val="000000"/>
          <w:sz w:val="22"/>
          <w:szCs w:val="22"/>
        </w:rPr>
        <w:t>1.2 Сведения о банковских счетах эмитента.</w:t>
      </w:r>
      <w:r w:rsidRPr="009356CD">
        <w:rPr>
          <w:b/>
          <w:bCs/>
          <w:color w:val="000000"/>
          <w:sz w:val="22"/>
          <w:szCs w:val="22"/>
        </w:rPr>
        <w:tab/>
      </w:r>
    </w:p>
    <w:p w:rsidR="001A33A7" w:rsidRPr="009356CD" w:rsidRDefault="00FE4569" w:rsidP="00944F77">
      <w:pPr>
        <w:tabs>
          <w:tab w:val="left" w:pos="720"/>
        </w:tabs>
        <w:ind w:left="720" w:hanging="360"/>
        <w:jc w:val="both"/>
        <w:rPr>
          <w:b/>
          <w:bCs/>
          <w:color w:val="000000"/>
          <w:sz w:val="22"/>
          <w:szCs w:val="22"/>
        </w:rPr>
      </w:pPr>
      <w:r>
        <w:rPr>
          <w:b/>
          <w:bCs/>
          <w:color w:val="000000"/>
          <w:sz w:val="22"/>
          <w:szCs w:val="22"/>
        </w:rPr>
        <w:t>1</w:t>
      </w:r>
      <w:r w:rsidR="001A33A7" w:rsidRPr="009356CD">
        <w:rPr>
          <w:b/>
          <w:bCs/>
          <w:color w:val="000000"/>
          <w:sz w:val="22"/>
          <w:szCs w:val="22"/>
        </w:rPr>
        <w:t>.</w:t>
      </w:r>
      <w:r w:rsidR="001A33A7" w:rsidRPr="009356CD">
        <w:rPr>
          <w:b/>
          <w:bCs/>
          <w:color w:val="000000"/>
          <w:sz w:val="22"/>
          <w:szCs w:val="22"/>
        </w:rPr>
        <w:tab/>
        <w:t>ЗАО «Банк Русский стандарт», Закрытое акционерное общество «Банк Русский стандарт»</w:t>
      </w:r>
    </w:p>
    <w:p w:rsidR="001A33A7" w:rsidRPr="009356CD" w:rsidRDefault="001A33A7" w:rsidP="00944F77">
      <w:pPr>
        <w:ind w:left="360" w:firstLine="360"/>
        <w:jc w:val="both"/>
        <w:rPr>
          <w:color w:val="000000"/>
          <w:sz w:val="22"/>
          <w:szCs w:val="22"/>
        </w:rPr>
      </w:pPr>
      <w:r w:rsidRPr="009356CD">
        <w:rPr>
          <w:i/>
          <w:iCs/>
          <w:color w:val="000000"/>
          <w:sz w:val="22"/>
          <w:szCs w:val="22"/>
        </w:rPr>
        <w:t>Место нахождения</w:t>
      </w:r>
      <w:r w:rsidRPr="009356CD">
        <w:rPr>
          <w:color w:val="000000"/>
          <w:sz w:val="22"/>
          <w:szCs w:val="22"/>
        </w:rPr>
        <w:t xml:space="preserve">: Россия, г. Москва </w:t>
      </w:r>
    </w:p>
    <w:p w:rsidR="001A33A7" w:rsidRPr="009356CD" w:rsidRDefault="001A33A7" w:rsidP="00944F77">
      <w:pPr>
        <w:ind w:left="720"/>
        <w:jc w:val="both"/>
        <w:rPr>
          <w:color w:val="000000"/>
          <w:sz w:val="22"/>
          <w:szCs w:val="22"/>
        </w:rPr>
      </w:pPr>
      <w:r w:rsidRPr="009356CD">
        <w:rPr>
          <w:i/>
          <w:iCs/>
          <w:color w:val="000000"/>
          <w:sz w:val="22"/>
          <w:szCs w:val="22"/>
        </w:rPr>
        <w:t xml:space="preserve">БИК </w:t>
      </w:r>
      <w:r w:rsidRPr="009356CD">
        <w:rPr>
          <w:color w:val="000000"/>
          <w:sz w:val="22"/>
          <w:szCs w:val="22"/>
        </w:rPr>
        <w:t>044 583 151 ;</w:t>
      </w:r>
      <w:r w:rsidRPr="009356CD">
        <w:rPr>
          <w:i/>
          <w:iCs/>
          <w:color w:val="000000"/>
          <w:sz w:val="22"/>
          <w:szCs w:val="22"/>
        </w:rPr>
        <w:t>ИНН7707056547</w:t>
      </w:r>
      <w:r w:rsidRPr="009356CD">
        <w:rPr>
          <w:color w:val="000000"/>
          <w:sz w:val="22"/>
          <w:szCs w:val="22"/>
        </w:rPr>
        <w:t xml:space="preserve">;  </w:t>
      </w:r>
      <w:r w:rsidRPr="009356CD">
        <w:rPr>
          <w:i/>
          <w:iCs/>
          <w:color w:val="000000"/>
          <w:sz w:val="22"/>
          <w:szCs w:val="22"/>
        </w:rPr>
        <w:t>№ кор. счета30101810600000000151</w:t>
      </w:r>
    </w:p>
    <w:tbl>
      <w:tblPr>
        <w:tblW w:w="0" w:type="auto"/>
        <w:tblInd w:w="900" w:type="dxa"/>
        <w:tblLayout w:type="fixed"/>
        <w:tblLook w:val="0000"/>
      </w:tblPr>
      <w:tblGrid>
        <w:gridCol w:w="2628"/>
        <w:gridCol w:w="2880"/>
      </w:tblGrid>
      <w:tr w:rsidR="001A33A7" w:rsidRPr="009356CD" w:rsidTr="00944F77">
        <w:trPr>
          <w:trHeight w:val="66"/>
        </w:trPr>
        <w:tc>
          <w:tcPr>
            <w:tcW w:w="2628"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Наименование счета</w:t>
            </w:r>
          </w:p>
        </w:tc>
        <w:tc>
          <w:tcPr>
            <w:tcW w:w="2880"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Номер счета</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расчетный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40702810900000000103</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40702840200000000103</w:t>
            </w:r>
          </w:p>
        </w:tc>
      </w:tr>
    </w:tbl>
    <w:p w:rsidR="001A33A7" w:rsidRPr="009356CD" w:rsidRDefault="00FE4569" w:rsidP="00944F77">
      <w:pPr>
        <w:tabs>
          <w:tab w:val="left" w:pos="720"/>
        </w:tabs>
        <w:ind w:left="720" w:hanging="360"/>
        <w:jc w:val="both"/>
        <w:rPr>
          <w:color w:val="000000"/>
          <w:sz w:val="22"/>
          <w:szCs w:val="22"/>
        </w:rPr>
      </w:pPr>
      <w:r>
        <w:rPr>
          <w:b/>
          <w:bCs/>
          <w:color w:val="000000"/>
          <w:sz w:val="22"/>
          <w:szCs w:val="22"/>
        </w:rPr>
        <w:t>2</w:t>
      </w:r>
      <w:r w:rsidR="001A33A7" w:rsidRPr="009356CD">
        <w:rPr>
          <w:b/>
          <w:bCs/>
          <w:color w:val="000000"/>
          <w:sz w:val="22"/>
          <w:szCs w:val="22"/>
        </w:rPr>
        <w:t>.</w:t>
      </w:r>
      <w:r w:rsidR="001A33A7" w:rsidRPr="009356CD">
        <w:rPr>
          <w:b/>
          <w:bCs/>
          <w:color w:val="000000"/>
          <w:sz w:val="22"/>
          <w:szCs w:val="22"/>
        </w:rPr>
        <w:tab/>
        <w:t>Внешэкономбанк</w:t>
      </w:r>
    </w:p>
    <w:p w:rsidR="001A33A7" w:rsidRPr="009356CD" w:rsidRDefault="001A33A7" w:rsidP="00944F77">
      <w:pPr>
        <w:ind w:left="720"/>
        <w:jc w:val="both"/>
        <w:rPr>
          <w:color w:val="000000"/>
          <w:sz w:val="22"/>
          <w:szCs w:val="22"/>
        </w:rPr>
      </w:pPr>
      <w:r w:rsidRPr="009356CD">
        <w:rPr>
          <w:color w:val="000000"/>
          <w:sz w:val="22"/>
          <w:szCs w:val="22"/>
        </w:rPr>
        <w:t xml:space="preserve">Место нахождения: Россия, г. Москва </w:t>
      </w:r>
    </w:p>
    <w:p w:rsidR="001A33A7" w:rsidRPr="009356CD" w:rsidRDefault="001A33A7" w:rsidP="00944F77">
      <w:pPr>
        <w:ind w:left="360" w:firstLine="360"/>
        <w:jc w:val="both"/>
        <w:rPr>
          <w:color w:val="000000"/>
          <w:sz w:val="22"/>
          <w:szCs w:val="22"/>
        </w:rPr>
      </w:pPr>
      <w:r w:rsidRPr="009356CD">
        <w:rPr>
          <w:i/>
          <w:iCs/>
          <w:color w:val="000000"/>
          <w:sz w:val="22"/>
          <w:szCs w:val="22"/>
        </w:rPr>
        <w:lastRenderedPageBreak/>
        <w:t>БИК</w:t>
      </w:r>
      <w:r w:rsidRPr="009356CD">
        <w:rPr>
          <w:color w:val="000000"/>
          <w:sz w:val="22"/>
          <w:szCs w:val="22"/>
        </w:rPr>
        <w:t xml:space="preserve"> 044 525 060; </w:t>
      </w:r>
      <w:r w:rsidRPr="009356CD">
        <w:rPr>
          <w:i/>
          <w:iCs/>
          <w:color w:val="000000"/>
          <w:sz w:val="22"/>
          <w:szCs w:val="22"/>
        </w:rPr>
        <w:t>ИНН</w:t>
      </w:r>
      <w:r w:rsidRPr="009356CD">
        <w:rPr>
          <w:color w:val="000000"/>
          <w:sz w:val="22"/>
          <w:szCs w:val="22"/>
        </w:rPr>
        <w:t xml:space="preserve"> 7708011796;  </w:t>
      </w:r>
      <w:r w:rsidRPr="009356CD">
        <w:rPr>
          <w:i/>
          <w:iCs/>
          <w:color w:val="000000"/>
          <w:sz w:val="22"/>
          <w:szCs w:val="22"/>
        </w:rPr>
        <w:t>№ кор. счета30101810500000000060</w:t>
      </w:r>
    </w:p>
    <w:tbl>
      <w:tblPr>
        <w:tblW w:w="0" w:type="auto"/>
        <w:tblInd w:w="900" w:type="dxa"/>
        <w:tblLayout w:type="fixed"/>
        <w:tblLook w:val="0000"/>
      </w:tblPr>
      <w:tblGrid>
        <w:gridCol w:w="2628"/>
        <w:gridCol w:w="2880"/>
      </w:tblGrid>
      <w:tr w:rsidR="001A33A7" w:rsidRPr="009356CD" w:rsidTr="00944F77">
        <w:trPr>
          <w:trHeight w:val="66"/>
        </w:trPr>
        <w:tc>
          <w:tcPr>
            <w:tcW w:w="2628"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Наименование счета</w:t>
            </w:r>
          </w:p>
        </w:tc>
        <w:tc>
          <w:tcPr>
            <w:tcW w:w="2880"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Номер счета</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расчетный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40702810111298010201</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40702840411298010201</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40702978011298010201</w:t>
            </w:r>
          </w:p>
        </w:tc>
      </w:tr>
    </w:tbl>
    <w:p w:rsidR="008C0EC0" w:rsidRPr="009356CD" w:rsidRDefault="00FE4569" w:rsidP="008C0EC0">
      <w:pPr>
        <w:tabs>
          <w:tab w:val="left" w:pos="720"/>
        </w:tabs>
        <w:ind w:left="720" w:hanging="360"/>
        <w:jc w:val="both"/>
        <w:rPr>
          <w:b/>
          <w:bCs/>
          <w:color w:val="000000"/>
          <w:sz w:val="22"/>
          <w:szCs w:val="22"/>
        </w:rPr>
      </w:pPr>
      <w:r>
        <w:rPr>
          <w:b/>
          <w:bCs/>
          <w:color w:val="000000"/>
          <w:sz w:val="22"/>
          <w:szCs w:val="22"/>
        </w:rPr>
        <w:t>3</w:t>
      </w:r>
      <w:r w:rsidR="001A33A7" w:rsidRPr="009356CD">
        <w:rPr>
          <w:b/>
          <w:bCs/>
          <w:color w:val="000000"/>
          <w:sz w:val="22"/>
          <w:szCs w:val="22"/>
        </w:rPr>
        <w:t>.</w:t>
      </w:r>
      <w:r w:rsidR="001A33A7" w:rsidRPr="009356CD">
        <w:rPr>
          <w:b/>
          <w:bCs/>
          <w:color w:val="000000"/>
          <w:sz w:val="22"/>
          <w:szCs w:val="22"/>
        </w:rPr>
        <w:tab/>
      </w:r>
      <w:r w:rsidR="008C0EC0" w:rsidRPr="009356CD">
        <w:rPr>
          <w:b/>
          <w:bCs/>
          <w:color w:val="000000"/>
          <w:sz w:val="22"/>
          <w:szCs w:val="22"/>
        </w:rPr>
        <w:t>АКБ «Пробизнесбанк», Акционерный коммерческий банк "Пробизнесбанк" (Открытое акционерное общество)</w:t>
      </w:r>
    </w:p>
    <w:p w:rsidR="008C0EC0" w:rsidRPr="009356CD" w:rsidRDefault="008C0EC0" w:rsidP="008C0EC0">
      <w:pPr>
        <w:ind w:left="360" w:firstLine="360"/>
        <w:rPr>
          <w:color w:val="000000"/>
          <w:sz w:val="22"/>
          <w:szCs w:val="22"/>
        </w:rPr>
      </w:pPr>
      <w:r w:rsidRPr="009356CD">
        <w:rPr>
          <w:color w:val="000000"/>
          <w:sz w:val="22"/>
          <w:szCs w:val="22"/>
        </w:rPr>
        <w:t xml:space="preserve">Место нахождения: Россия, г. Москва </w:t>
      </w:r>
    </w:p>
    <w:p w:rsidR="008C0EC0" w:rsidRPr="009356CD" w:rsidRDefault="008C0EC0" w:rsidP="008C0EC0">
      <w:pPr>
        <w:ind w:left="360" w:firstLine="360"/>
        <w:rPr>
          <w:color w:val="000000"/>
          <w:sz w:val="22"/>
          <w:szCs w:val="22"/>
        </w:rPr>
      </w:pPr>
      <w:r w:rsidRPr="009356CD">
        <w:rPr>
          <w:i/>
          <w:iCs/>
          <w:color w:val="000000"/>
          <w:sz w:val="22"/>
          <w:szCs w:val="22"/>
        </w:rPr>
        <w:t>БИК</w:t>
      </w:r>
      <w:r w:rsidRPr="009356CD">
        <w:rPr>
          <w:color w:val="000000"/>
          <w:sz w:val="22"/>
          <w:szCs w:val="22"/>
        </w:rPr>
        <w:t xml:space="preserve"> 044 525 986 ;</w:t>
      </w:r>
      <w:r w:rsidRPr="009356CD">
        <w:rPr>
          <w:i/>
          <w:iCs/>
          <w:color w:val="000000"/>
          <w:sz w:val="22"/>
          <w:szCs w:val="22"/>
        </w:rPr>
        <w:t>ИНН</w:t>
      </w:r>
      <w:r w:rsidRPr="009356CD">
        <w:rPr>
          <w:color w:val="000000"/>
          <w:sz w:val="22"/>
          <w:szCs w:val="22"/>
        </w:rPr>
        <w:t xml:space="preserve"> 7729086087;  </w:t>
      </w:r>
      <w:r w:rsidRPr="009356CD">
        <w:rPr>
          <w:i/>
          <w:iCs/>
          <w:color w:val="000000"/>
          <w:sz w:val="22"/>
          <w:szCs w:val="22"/>
        </w:rPr>
        <w:t>№ кор. счета30101810600000000986</w:t>
      </w:r>
    </w:p>
    <w:tbl>
      <w:tblPr>
        <w:tblW w:w="0" w:type="auto"/>
        <w:tblInd w:w="900" w:type="dxa"/>
        <w:tblLayout w:type="fixed"/>
        <w:tblLook w:val="0000"/>
      </w:tblPr>
      <w:tblGrid>
        <w:gridCol w:w="2628"/>
        <w:gridCol w:w="2880"/>
      </w:tblGrid>
      <w:tr w:rsidR="008C0EC0" w:rsidRPr="009356CD" w:rsidTr="000E73AD">
        <w:trPr>
          <w:trHeight w:val="66"/>
        </w:trPr>
        <w:tc>
          <w:tcPr>
            <w:tcW w:w="2628" w:type="dxa"/>
            <w:tcBorders>
              <w:top w:val="nil"/>
              <w:left w:val="nil"/>
              <w:bottom w:val="nil"/>
              <w:right w:val="nil"/>
            </w:tcBorders>
          </w:tcPr>
          <w:p w:rsidR="008C0EC0" w:rsidRPr="009356CD" w:rsidRDefault="008C0EC0" w:rsidP="000E73AD">
            <w:pPr>
              <w:jc w:val="center"/>
              <w:rPr>
                <w:b/>
                <w:bCs/>
                <w:color w:val="000000"/>
              </w:rPr>
            </w:pPr>
            <w:r w:rsidRPr="009356CD">
              <w:rPr>
                <w:b/>
                <w:bCs/>
                <w:color w:val="000000"/>
                <w:sz w:val="22"/>
                <w:szCs w:val="22"/>
              </w:rPr>
              <w:t>Наименование счета</w:t>
            </w:r>
          </w:p>
        </w:tc>
        <w:tc>
          <w:tcPr>
            <w:tcW w:w="2880" w:type="dxa"/>
            <w:tcBorders>
              <w:top w:val="nil"/>
              <w:left w:val="nil"/>
              <w:bottom w:val="nil"/>
              <w:right w:val="nil"/>
            </w:tcBorders>
          </w:tcPr>
          <w:p w:rsidR="008C0EC0" w:rsidRPr="009356CD" w:rsidRDefault="008C0EC0" w:rsidP="000E73AD">
            <w:pPr>
              <w:jc w:val="center"/>
              <w:rPr>
                <w:b/>
                <w:bCs/>
                <w:color w:val="000000"/>
              </w:rPr>
            </w:pPr>
            <w:r w:rsidRPr="009356CD">
              <w:rPr>
                <w:b/>
                <w:bCs/>
                <w:color w:val="000000"/>
                <w:sz w:val="22"/>
                <w:szCs w:val="22"/>
              </w:rPr>
              <w:t>Номер счета</w:t>
            </w:r>
          </w:p>
        </w:tc>
      </w:tr>
      <w:tr w:rsidR="008C0EC0" w:rsidRPr="009356CD" w:rsidTr="000E73AD">
        <w:trPr>
          <w:trHeight w:val="63"/>
        </w:trPr>
        <w:tc>
          <w:tcPr>
            <w:tcW w:w="2628" w:type="dxa"/>
            <w:tcBorders>
              <w:top w:val="nil"/>
              <w:left w:val="nil"/>
              <w:bottom w:val="nil"/>
              <w:right w:val="nil"/>
            </w:tcBorders>
          </w:tcPr>
          <w:p w:rsidR="008C0EC0" w:rsidRPr="009356CD" w:rsidRDefault="008C0EC0" w:rsidP="000E73AD">
            <w:pPr>
              <w:jc w:val="both"/>
              <w:rPr>
                <w:color w:val="000000"/>
              </w:rPr>
            </w:pPr>
            <w:r w:rsidRPr="009356CD">
              <w:rPr>
                <w:color w:val="000000"/>
                <w:sz w:val="22"/>
                <w:szCs w:val="22"/>
              </w:rPr>
              <w:t>расчетный счет эмитента</w:t>
            </w:r>
          </w:p>
        </w:tc>
        <w:tc>
          <w:tcPr>
            <w:tcW w:w="2880" w:type="dxa"/>
            <w:tcBorders>
              <w:top w:val="nil"/>
              <w:left w:val="nil"/>
              <w:bottom w:val="nil"/>
              <w:right w:val="nil"/>
            </w:tcBorders>
          </w:tcPr>
          <w:p w:rsidR="008C0EC0" w:rsidRPr="009356CD" w:rsidRDefault="008C0EC0" w:rsidP="000E73AD">
            <w:pPr>
              <w:jc w:val="center"/>
              <w:rPr>
                <w:color w:val="000000"/>
              </w:rPr>
            </w:pPr>
            <w:r w:rsidRPr="009356CD">
              <w:rPr>
                <w:color w:val="000000"/>
                <w:sz w:val="22"/>
                <w:szCs w:val="22"/>
              </w:rPr>
              <w:t>40702810300070014466</w:t>
            </w:r>
          </w:p>
        </w:tc>
      </w:tr>
      <w:tr w:rsidR="008C0EC0" w:rsidRPr="009356CD" w:rsidTr="000E73AD">
        <w:trPr>
          <w:trHeight w:val="63"/>
        </w:trPr>
        <w:tc>
          <w:tcPr>
            <w:tcW w:w="2628" w:type="dxa"/>
            <w:tcBorders>
              <w:top w:val="nil"/>
              <w:left w:val="nil"/>
              <w:bottom w:val="nil"/>
              <w:right w:val="nil"/>
            </w:tcBorders>
          </w:tcPr>
          <w:p w:rsidR="008C0EC0" w:rsidRPr="009356CD" w:rsidRDefault="008C0EC0" w:rsidP="000E73AD">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8C0EC0" w:rsidRPr="009356CD" w:rsidRDefault="008C0EC0" w:rsidP="000E73AD">
            <w:pPr>
              <w:jc w:val="center"/>
              <w:rPr>
                <w:color w:val="000000"/>
              </w:rPr>
            </w:pPr>
            <w:r w:rsidRPr="009356CD">
              <w:rPr>
                <w:color w:val="000000"/>
                <w:sz w:val="22"/>
                <w:szCs w:val="22"/>
              </w:rPr>
              <w:t>407028406000070014466</w:t>
            </w:r>
          </w:p>
        </w:tc>
      </w:tr>
    </w:tbl>
    <w:p w:rsidR="001A33A7" w:rsidRPr="009356CD" w:rsidRDefault="008C0EC0" w:rsidP="00944F77">
      <w:pPr>
        <w:tabs>
          <w:tab w:val="left" w:pos="720"/>
        </w:tabs>
        <w:ind w:left="720" w:hanging="360"/>
        <w:jc w:val="both"/>
        <w:rPr>
          <w:b/>
          <w:bCs/>
          <w:color w:val="000000"/>
          <w:sz w:val="22"/>
          <w:szCs w:val="22"/>
        </w:rPr>
      </w:pPr>
      <w:r>
        <w:rPr>
          <w:b/>
          <w:bCs/>
          <w:color w:val="000000"/>
          <w:sz w:val="22"/>
          <w:szCs w:val="22"/>
        </w:rPr>
        <w:t>4</w:t>
      </w:r>
      <w:r w:rsidR="001A33A7" w:rsidRPr="009356CD">
        <w:rPr>
          <w:b/>
          <w:bCs/>
          <w:color w:val="000000"/>
          <w:sz w:val="22"/>
          <w:szCs w:val="22"/>
        </w:rPr>
        <w:t>.</w:t>
      </w:r>
      <w:r w:rsidR="001A33A7" w:rsidRPr="009356CD">
        <w:rPr>
          <w:b/>
          <w:bCs/>
          <w:color w:val="000000"/>
          <w:sz w:val="22"/>
          <w:szCs w:val="22"/>
        </w:rPr>
        <w:tab/>
        <w:t xml:space="preserve"> Московский филиал ОАО АКБ «РОСБАНК»</w:t>
      </w:r>
    </w:p>
    <w:p w:rsidR="001A33A7" w:rsidRPr="009356CD" w:rsidRDefault="001A33A7" w:rsidP="00944F77">
      <w:pPr>
        <w:ind w:left="360" w:firstLine="360"/>
        <w:rPr>
          <w:color w:val="000000"/>
          <w:sz w:val="22"/>
          <w:szCs w:val="22"/>
        </w:rPr>
      </w:pPr>
      <w:r w:rsidRPr="009356CD">
        <w:rPr>
          <w:color w:val="000000"/>
          <w:sz w:val="22"/>
          <w:szCs w:val="22"/>
        </w:rPr>
        <w:t xml:space="preserve">Место нахождения: Россия, г. Москва </w:t>
      </w:r>
    </w:p>
    <w:p w:rsidR="001A33A7" w:rsidRPr="009356CD" w:rsidRDefault="001A33A7" w:rsidP="00944F77">
      <w:pPr>
        <w:ind w:left="360" w:firstLine="360"/>
        <w:rPr>
          <w:color w:val="000000"/>
          <w:sz w:val="22"/>
          <w:szCs w:val="22"/>
        </w:rPr>
      </w:pPr>
      <w:r w:rsidRPr="009356CD">
        <w:rPr>
          <w:i/>
          <w:iCs/>
          <w:color w:val="000000"/>
          <w:sz w:val="22"/>
          <w:szCs w:val="22"/>
        </w:rPr>
        <w:t>БИК044552272</w:t>
      </w:r>
      <w:r w:rsidRPr="009356CD">
        <w:rPr>
          <w:color w:val="000000"/>
          <w:sz w:val="22"/>
          <w:szCs w:val="22"/>
        </w:rPr>
        <w:t xml:space="preserve">; </w:t>
      </w:r>
      <w:r w:rsidRPr="009356CD">
        <w:rPr>
          <w:i/>
          <w:iCs/>
          <w:color w:val="000000"/>
          <w:sz w:val="22"/>
          <w:szCs w:val="22"/>
        </w:rPr>
        <w:t>ИНН</w:t>
      </w:r>
      <w:r w:rsidRPr="009356CD">
        <w:rPr>
          <w:color w:val="000000"/>
          <w:sz w:val="22"/>
          <w:szCs w:val="22"/>
        </w:rPr>
        <w:t xml:space="preserve"> 7730060164;  </w:t>
      </w:r>
      <w:r w:rsidRPr="009356CD">
        <w:rPr>
          <w:i/>
          <w:iCs/>
          <w:color w:val="000000"/>
          <w:sz w:val="22"/>
          <w:szCs w:val="22"/>
        </w:rPr>
        <w:t>№ кор. счета 30101810200000000272</w:t>
      </w:r>
    </w:p>
    <w:tbl>
      <w:tblPr>
        <w:tblW w:w="0" w:type="auto"/>
        <w:tblInd w:w="900" w:type="dxa"/>
        <w:tblLayout w:type="fixed"/>
        <w:tblLook w:val="0000"/>
      </w:tblPr>
      <w:tblGrid>
        <w:gridCol w:w="2628"/>
        <w:gridCol w:w="2880"/>
      </w:tblGrid>
      <w:tr w:rsidR="001A33A7" w:rsidRPr="009356CD" w:rsidTr="00944F77">
        <w:trPr>
          <w:trHeight w:val="66"/>
        </w:trPr>
        <w:tc>
          <w:tcPr>
            <w:tcW w:w="2628"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Наименование счета</w:t>
            </w:r>
          </w:p>
        </w:tc>
        <w:tc>
          <w:tcPr>
            <w:tcW w:w="2880"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Номер счета</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расчетный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407028100187270000181</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40702840587270000081</w:t>
            </w:r>
          </w:p>
        </w:tc>
      </w:tr>
    </w:tbl>
    <w:p w:rsidR="001A33A7" w:rsidRPr="009356CD" w:rsidRDefault="008C0EC0" w:rsidP="00944F77">
      <w:pPr>
        <w:tabs>
          <w:tab w:val="left" w:pos="720"/>
        </w:tabs>
        <w:ind w:left="720" w:hanging="360"/>
        <w:jc w:val="both"/>
        <w:rPr>
          <w:b/>
          <w:bCs/>
          <w:color w:val="000000"/>
          <w:sz w:val="22"/>
          <w:szCs w:val="22"/>
        </w:rPr>
      </w:pPr>
      <w:r>
        <w:rPr>
          <w:b/>
          <w:bCs/>
          <w:color w:val="000000"/>
          <w:sz w:val="22"/>
          <w:szCs w:val="22"/>
        </w:rPr>
        <w:t>5</w:t>
      </w:r>
      <w:r w:rsidR="001A33A7" w:rsidRPr="009356CD">
        <w:rPr>
          <w:b/>
          <w:bCs/>
          <w:color w:val="000000"/>
          <w:sz w:val="22"/>
          <w:szCs w:val="22"/>
        </w:rPr>
        <w:t>.</w:t>
      </w:r>
      <w:r w:rsidR="001A33A7" w:rsidRPr="009356CD">
        <w:rPr>
          <w:b/>
          <w:bCs/>
          <w:color w:val="000000"/>
          <w:sz w:val="22"/>
          <w:szCs w:val="22"/>
        </w:rPr>
        <w:tab/>
        <w:t>АКБ «ЯпыКреди Москва», Акционерный коммерческий банк «ЯпыКреди Москва»</w:t>
      </w:r>
    </w:p>
    <w:p w:rsidR="001A33A7" w:rsidRPr="009356CD" w:rsidRDefault="001A33A7" w:rsidP="00944F77">
      <w:pPr>
        <w:ind w:left="360" w:firstLine="360"/>
        <w:rPr>
          <w:color w:val="000000"/>
          <w:sz w:val="22"/>
          <w:szCs w:val="22"/>
        </w:rPr>
      </w:pPr>
      <w:r w:rsidRPr="009356CD">
        <w:rPr>
          <w:color w:val="000000"/>
          <w:sz w:val="22"/>
          <w:szCs w:val="22"/>
        </w:rPr>
        <w:t xml:space="preserve">Место нахождения: Россия, г. Москва </w:t>
      </w:r>
    </w:p>
    <w:p w:rsidR="001A33A7" w:rsidRPr="009356CD" w:rsidRDefault="001A33A7" w:rsidP="00944F77">
      <w:pPr>
        <w:ind w:left="360" w:firstLine="360"/>
        <w:rPr>
          <w:color w:val="000000"/>
          <w:sz w:val="22"/>
          <w:szCs w:val="22"/>
        </w:rPr>
      </w:pPr>
      <w:r w:rsidRPr="009356CD">
        <w:rPr>
          <w:i/>
          <w:iCs/>
          <w:color w:val="000000"/>
          <w:sz w:val="22"/>
          <w:szCs w:val="22"/>
        </w:rPr>
        <w:t>БИК</w:t>
      </w:r>
      <w:r w:rsidRPr="009356CD">
        <w:rPr>
          <w:color w:val="000000"/>
          <w:sz w:val="22"/>
          <w:szCs w:val="22"/>
        </w:rPr>
        <w:t xml:space="preserve"> 044 525 448 ;</w:t>
      </w:r>
      <w:r w:rsidRPr="009356CD">
        <w:rPr>
          <w:i/>
          <w:iCs/>
          <w:color w:val="000000"/>
          <w:sz w:val="22"/>
          <w:szCs w:val="22"/>
        </w:rPr>
        <w:t>ИНН</w:t>
      </w:r>
      <w:r w:rsidRPr="009356CD">
        <w:rPr>
          <w:color w:val="000000"/>
          <w:sz w:val="22"/>
          <w:szCs w:val="22"/>
        </w:rPr>
        <w:t xml:space="preserve"> 7702006824;  </w:t>
      </w:r>
      <w:r w:rsidRPr="009356CD">
        <w:rPr>
          <w:i/>
          <w:iCs/>
          <w:color w:val="000000"/>
          <w:sz w:val="22"/>
          <w:szCs w:val="22"/>
        </w:rPr>
        <w:t>№ кор. счета30109840200010001764</w:t>
      </w:r>
    </w:p>
    <w:tbl>
      <w:tblPr>
        <w:tblW w:w="0" w:type="auto"/>
        <w:tblInd w:w="900" w:type="dxa"/>
        <w:tblLayout w:type="fixed"/>
        <w:tblLook w:val="0000"/>
      </w:tblPr>
      <w:tblGrid>
        <w:gridCol w:w="2628"/>
        <w:gridCol w:w="2880"/>
      </w:tblGrid>
      <w:tr w:rsidR="001A33A7" w:rsidRPr="009356CD" w:rsidTr="00944F77">
        <w:trPr>
          <w:trHeight w:val="66"/>
        </w:trPr>
        <w:tc>
          <w:tcPr>
            <w:tcW w:w="2628"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Наименование счета</w:t>
            </w:r>
          </w:p>
        </w:tc>
        <w:tc>
          <w:tcPr>
            <w:tcW w:w="2880"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Номер счета</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расчетный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40702810500001000640</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40702840100001000641</w:t>
            </w:r>
          </w:p>
        </w:tc>
      </w:tr>
    </w:tbl>
    <w:p w:rsidR="001A33A7" w:rsidRPr="009356CD" w:rsidRDefault="008C0EC0" w:rsidP="00944F77">
      <w:pPr>
        <w:tabs>
          <w:tab w:val="left" w:pos="720"/>
        </w:tabs>
        <w:ind w:left="720" w:hanging="360"/>
        <w:jc w:val="both"/>
        <w:rPr>
          <w:b/>
          <w:bCs/>
          <w:color w:val="000000"/>
          <w:sz w:val="22"/>
          <w:szCs w:val="22"/>
        </w:rPr>
      </w:pPr>
      <w:r>
        <w:rPr>
          <w:b/>
          <w:bCs/>
          <w:color w:val="000000"/>
          <w:sz w:val="22"/>
          <w:szCs w:val="22"/>
        </w:rPr>
        <w:t>6</w:t>
      </w:r>
      <w:r w:rsidR="001A33A7" w:rsidRPr="009356CD">
        <w:rPr>
          <w:b/>
          <w:bCs/>
          <w:color w:val="000000"/>
          <w:sz w:val="22"/>
          <w:szCs w:val="22"/>
        </w:rPr>
        <w:t>.</w:t>
      </w:r>
      <w:r w:rsidR="001A33A7" w:rsidRPr="009356CD">
        <w:rPr>
          <w:b/>
          <w:bCs/>
          <w:color w:val="000000"/>
          <w:sz w:val="22"/>
          <w:szCs w:val="22"/>
        </w:rPr>
        <w:tab/>
        <w:t>BanquePopulaireMaroko-Guineenne</w:t>
      </w:r>
    </w:p>
    <w:p w:rsidR="001A33A7" w:rsidRPr="009356CD" w:rsidRDefault="001A33A7" w:rsidP="00944F77">
      <w:pPr>
        <w:ind w:left="360" w:firstLine="360"/>
        <w:rPr>
          <w:color w:val="000000"/>
          <w:sz w:val="22"/>
          <w:szCs w:val="22"/>
        </w:rPr>
      </w:pPr>
      <w:r w:rsidRPr="009356CD">
        <w:rPr>
          <w:color w:val="000000"/>
          <w:sz w:val="22"/>
          <w:szCs w:val="22"/>
        </w:rPr>
        <w:t>Место нахождения: Гвинея, г. Конакри</w:t>
      </w:r>
    </w:p>
    <w:tbl>
      <w:tblPr>
        <w:tblW w:w="0" w:type="auto"/>
        <w:tblInd w:w="900" w:type="dxa"/>
        <w:tblLayout w:type="fixed"/>
        <w:tblLook w:val="0000"/>
      </w:tblPr>
      <w:tblGrid>
        <w:gridCol w:w="2628"/>
        <w:gridCol w:w="2880"/>
      </w:tblGrid>
      <w:tr w:rsidR="001A33A7" w:rsidRPr="009356CD" w:rsidTr="00944F77">
        <w:trPr>
          <w:trHeight w:val="66"/>
        </w:trPr>
        <w:tc>
          <w:tcPr>
            <w:tcW w:w="2628"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Наименование счета</w:t>
            </w:r>
          </w:p>
        </w:tc>
        <w:tc>
          <w:tcPr>
            <w:tcW w:w="2880"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Номер счета</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21501002402</w:t>
            </w:r>
          </w:p>
        </w:tc>
      </w:tr>
    </w:tbl>
    <w:p w:rsidR="001A33A7" w:rsidRPr="009356CD" w:rsidRDefault="008C0EC0" w:rsidP="00944F77">
      <w:pPr>
        <w:tabs>
          <w:tab w:val="left" w:pos="720"/>
        </w:tabs>
        <w:ind w:left="720" w:hanging="360"/>
        <w:jc w:val="both"/>
        <w:rPr>
          <w:b/>
          <w:bCs/>
          <w:color w:val="000000"/>
          <w:sz w:val="22"/>
          <w:szCs w:val="22"/>
        </w:rPr>
      </w:pPr>
      <w:r>
        <w:rPr>
          <w:b/>
          <w:bCs/>
          <w:color w:val="000000"/>
          <w:sz w:val="22"/>
          <w:szCs w:val="22"/>
        </w:rPr>
        <w:t>7</w:t>
      </w:r>
      <w:r w:rsidR="001A33A7" w:rsidRPr="009356CD">
        <w:rPr>
          <w:b/>
          <w:bCs/>
          <w:color w:val="000000"/>
          <w:sz w:val="22"/>
          <w:szCs w:val="22"/>
        </w:rPr>
        <w:t>.</w:t>
      </w:r>
      <w:r w:rsidR="001A33A7" w:rsidRPr="009356CD">
        <w:rPr>
          <w:b/>
          <w:bCs/>
          <w:color w:val="000000"/>
          <w:sz w:val="22"/>
          <w:szCs w:val="22"/>
        </w:rPr>
        <w:tab/>
        <w:t>Банк Реконструкции и развития</w:t>
      </w:r>
    </w:p>
    <w:p w:rsidR="001A33A7" w:rsidRPr="009356CD" w:rsidRDefault="001A33A7" w:rsidP="00944F77">
      <w:pPr>
        <w:ind w:left="360" w:firstLine="360"/>
        <w:rPr>
          <w:color w:val="000000"/>
          <w:sz w:val="22"/>
          <w:szCs w:val="22"/>
        </w:rPr>
      </w:pPr>
      <w:r w:rsidRPr="009356CD">
        <w:rPr>
          <w:color w:val="000000"/>
          <w:sz w:val="22"/>
          <w:szCs w:val="22"/>
        </w:rPr>
        <w:t>Место нахождения: Йемен, г. Сана</w:t>
      </w:r>
    </w:p>
    <w:tbl>
      <w:tblPr>
        <w:tblW w:w="0" w:type="auto"/>
        <w:tblInd w:w="900" w:type="dxa"/>
        <w:tblLayout w:type="fixed"/>
        <w:tblLook w:val="0000"/>
      </w:tblPr>
      <w:tblGrid>
        <w:gridCol w:w="2628"/>
        <w:gridCol w:w="2880"/>
      </w:tblGrid>
      <w:tr w:rsidR="001A33A7" w:rsidRPr="009356CD" w:rsidTr="00944F77">
        <w:trPr>
          <w:trHeight w:val="66"/>
        </w:trPr>
        <w:tc>
          <w:tcPr>
            <w:tcW w:w="2628"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Наименование счета</w:t>
            </w:r>
          </w:p>
        </w:tc>
        <w:tc>
          <w:tcPr>
            <w:tcW w:w="2880"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Номер счета</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1A33A7" w:rsidRPr="009356CD" w:rsidRDefault="001A33A7" w:rsidP="00944F77">
            <w:pPr>
              <w:jc w:val="center"/>
              <w:rPr>
                <w:color w:val="000000"/>
              </w:rPr>
            </w:pPr>
            <w:r w:rsidRPr="009356CD">
              <w:rPr>
                <w:color w:val="000000"/>
                <w:sz w:val="22"/>
                <w:szCs w:val="22"/>
              </w:rPr>
              <w:t xml:space="preserve">3111027USD </w:t>
            </w:r>
          </w:p>
        </w:tc>
      </w:tr>
    </w:tbl>
    <w:p w:rsidR="009B479D" w:rsidRPr="009356CD" w:rsidRDefault="008C0EC0" w:rsidP="009B479D">
      <w:pPr>
        <w:tabs>
          <w:tab w:val="left" w:pos="720"/>
        </w:tabs>
        <w:ind w:left="720" w:hanging="360"/>
        <w:jc w:val="both"/>
        <w:rPr>
          <w:b/>
          <w:bCs/>
          <w:color w:val="000000"/>
          <w:sz w:val="22"/>
          <w:szCs w:val="22"/>
        </w:rPr>
      </w:pPr>
      <w:r>
        <w:rPr>
          <w:b/>
          <w:bCs/>
          <w:color w:val="000000"/>
          <w:sz w:val="22"/>
          <w:szCs w:val="22"/>
        </w:rPr>
        <w:t>8</w:t>
      </w:r>
      <w:r w:rsidR="009B479D" w:rsidRPr="009356CD">
        <w:rPr>
          <w:b/>
          <w:bCs/>
          <w:color w:val="000000"/>
          <w:sz w:val="22"/>
          <w:szCs w:val="22"/>
        </w:rPr>
        <w:t>.</w:t>
      </w:r>
      <w:r w:rsidR="009B479D" w:rsidRPr="009356CD">
        <w:rPr>
          <w:b/>
          <w:bCs/>
          <w:color w:val="000000"/>
          <w:sz w:val="22"/>
          <w:szCs w:val="22"/>
        </w:rPr>
        <w:tab/>
        <w:t xml:space="preserve">AK Bank T.A.S </w:t>
      </w:r>
    </w:p>
    <w:p w:rsidR="009B479D" w:rsidRPr="009356CD" w:rsidRDefault="009B479D" w:rsidP="009B479D">
      <w:pPr>
        <w:ind w:left="360" w:firstLine="360"/>
        <w:rPr>
          <w:color w:val="000000"/>
          <w:sz w:val="22"/>
          <w:szCs w:val="22"/>
        </w:rPr>
      </w:pPr>
      <w:r w:rsidRPr="009356CD">
        <w:rPr>
          <w:color w:val="000000"/>
          <w:sz w:val="22"/>
          <w:szCs w:val="22"/>
        </w:rPr>
        <w:t>Место нахождения: Турция, г. Анкара</w:t>
      </w:r>
    </w:p>
    <w:tbl>
      <w:tblPr>
        <w:tblW w:w="0" w:type="auto"/>
        <w:tblInd w:w="900" w:type="dxa"/>
        <w:tblLayout w:type="fixed"/>
        <w:tblLook w:val="0000"/>
      </w:tblPr>
      <w:tblGrid>
        <w:gridCol w:w="2628"/>
        <w:gridCol w:w="2880"/>
      </w:tblGrid>
      <w:tr w:rsidR="009B479D" w:rsidRPr="009356CD" w:rsidTr="00A8197E">
        <w:trPr>
          <w:trHeight w:val="66"/>
        </w:trPr>
        <w:tc>
          <w:tcPr>
            <w:tcW w:w="2628" w:type="dxa"/>
            <w:tcBorders>
              <w:top w:val="nil"/>
              <w:left w:val="nil"/>
              <w:bottom w:val="nil"/>
              <w:right w:val="nil"/>
            </w:tcBorders>
          </w:tcPr>
          <w:p w:rsidR="009B479D" w:rsidRPr="009356CD" w:rsidRDefault="009B479D" w:rsidP="00A8197E">
            <w:pPr>
              <w:jc w:val="center"/>
              <w:rPr>
                <w:b/>
                <w:bCs/>
                <w:color w:val="000000"/>
              </w:rPr>
            </w:pPr>
            <w:r w:rsidRPr="009356CD">
              <w:rPr>
                <w:b/>
                <w:bCs/>
                <w:color w:val="000000"/>
                <w:sz w:val="22"/>
                <w:szCs w:val="22"/>
              </w:rPr>
              <w:t>Наименование счета</w:t>
            </w:r>
          </w:p>
        </w:tc>
        <w:tc>
          <w:tcPr>
            <w:tcW w:w="2880" w:type="dxa"/>
            <w:tcBorders>
              <w:top w:val="nil"/>
              <w:left w:val="nil"/>
              <w:bottom w:val="nil"/>
              <w:right w:val="nil"/>
            </w:tcBorders>
          </w:tcPr>
          <w:p w:rsidR="009B479D" w:rsidRPr="009356CD" w:rsidRDefault="009B479D" w:rsidP="00A8197E">
            <w:pPr>
              <w:jc w:val="center"/>
              <w:rPr>
                <w:b/>
                <w:bCs/>
                <w:color w:val="000000"/>
              </w:rPr>
            </w:pPr>
            <w:r w:rsidRPr="009356CD">
              <w:rPr>
                <w:b/>
                <w:bCs/>
                <w:color w:val="000000"/>
                <w:sz w:val="22"/>
                <w:szCs w:val="22"/>
              </w:rPr>
              <w:t>Номер счета</w:t>
            </w:r>
          </w:p>
        </w:tc>
      </w:tr>
      <w:tr w:rsidR="009B479D" w:rsidRPr="009356CD" w:rsidTr="00A8197E">
        <w:trPr>
          <w:trHeight w:val="63"/>
        </w:trPr>
        <w:tc>
          <w:tcPr>
            <w:tcW w:w="2628" w:type="dxa"/>
            <w:tcBorders>
              <w:top w:val="nil"/>
              <w:left w:val="nil"/>
              <w:bottom w:val="nil"/>
              <w:right w:val="nil"/>
            </w:tcBorders>
          </w:tcPr>
          <w:p w:rsidR="009B479D" w:rsidRPr="009356CD" w:rsidRDefault="009B479D" w:rsidP="00A8197E">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9B479D" w:rsidRPr="009356CD" w:rsidRDefault="009B479D" w:rsidP="00A8197E">
            <w:pPr>
              <w:jc w:val="center"/>
              <w:rPr>
                <w:color w:val="000000"/>
              </w:rPr>
            </w:pPr>
            <w:r w:rsidRPr="009356CD">
              <w:rPr>
                <w:color w:val="000000"/>
                <w:sz w:val="22"/>
                <w:szCs w:val="22"/>
              </w:rPr>
              <w:t>0005951-9</w:t>
            </w:r>
          </w:p>
        </w:tc>
      </w:tr>
      <w:tr w:rsidR="009B479D" w:rsidRPr="009356CD" w:rsidTr="00A8197E">
        <w:trPr>
          <w:trHeight w:val="63"/>
        </w:trPr>
        <w:tc>
          <w:tcPr>
            <w:tcW w:w="2628" w:type="dxa"/>
            <w:tcBorders>
              <w:top w:val="nil"/>
              <w:left w:val="nil"/>
              <w:bottom w:val="nil"/>
              <w:right w:val="nil"/>
            </w:tcBorders>
          </w:tcPr>
          <w:p w:rsidR="009B479D" w:rsidRPr="009356CD" w:rsidRDefault="009B479D" w:rsidP="00A8197E">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9B479D" w:rsidRPr="009356CD" w:rsidRDefault="009B479D" w:rsidP="00A8197E">
            <w:pPr>
              <w:jc w:val="center"/>
              <w:rPr>
                <w:color w:val="000000"/>
              </w:rPr>
            </w:pPr>
            <w:r w:rsidRPr="009356CD">
              <w:rPr>
                <w:color w:val="000000"/>
                <w:sz w:val="22"/>
                <w:szCs w:val="22"/>
              </w:rPr>
              <w:t>0005949-3</w:t>
            </w:r>
          </w:p>
        </w:tc>
      </w:tr>
    </w:tbl>
    <w:p w:rsidR="009B479D" w:rsidRDefault="009B479D" w:rsidP="00944F77">
      <w:pPr>
        <w:tabs>
          <w:tab w:val="left" w:pos="720"/>
        </w:tabs>
        <w:ind w:left="720" w:hanging="360"/>
        <w:jc w:val="both"/>
        <w:rPr>
          <w:b/>
          <w:bCs/>
          <w:color w:val="000000"/>
          <w:sz w:val="22"/>
          <w:szCs w:val="22"/>
        </w:rPr>
      </w:pPr>
    </w:p>
    <w:p w:rsidR="001A33A7" w:rsidRPr="00AA7BAE" w:rsidRDefault="009B479D" w:rsidP="00944F77">
      <w:pPr>
        <w:tabs>
          <w:tab w:val="left" w:pos="720"/>
        </w:tabs>
        <w:ind w:left="720" w:hanging="360"/>
        <w:jc w:val="both"/>
        <w:rPr>
          <w:b/>
          <w:bCs/>
          <w:color w:val="000000"/>
          <w:sz w:val="22"/>
          <w:szCs w:val="22"/>
        </w:rPr>
      </w:pPr>
      <w:r>
        <w:rPr>
          <w:b/>
          <w:bCs/>
          <w:color w:val="000000"/>
          <w:sz w:val="22"/>
          <w:szCs w:val="22"/>
        </w:rPr>
        <w:t>10.</w:t>
      </w:r>
      <w:r>
        <w:rPr>
          <w:b/>
          <w:bCs/>
          <w:color w:val="000000"/>
          <w:sz w:val="22"/>
          <w:szCs w:val="22"/>
        </w:rPr>
        <w:tab/>
      </w:r>
      <w:r>
        <w:rPr>
          <w:b/>
          <w:bCs/>
          <w:color w:val="000000"/>
          <w:sz w:val="22"/>
          <w:szCs w:val="22"/>
          <w:lang w:val="en-US"/>
        </w:rPr>
        <w:t>TURKIYEISBankaSI</w:t>
      </w:r>
    </w:p>
    <w:p w:rsidR="001A33A7" w:rsidRPr="009356CD" w:rsidRDefault="001A33A7" w:rsidP="00944F77">
      <w:pPr>
        <w:ind w:left="360" w:firstLine="360"/>
        <w:rPr>
          <w:color w:val="000000"/>
          <w:sz w:val="22"/>
          <w:szCs w:val="22"/>
        </w:rPr>
      </w:pPr>
      <w:r w:rsidRPr="009356CD">
        <w:rPr>
          <w:color w:val="000000"/>
          <w:sz w:val="22"/>
          <w:szCs w:val="22"/>
        </w:rPr>
        <w:t>Место нахождения: Турция, г. Анкара</w:t>
      </w:r>
    </w:p>
    <w:tbl>
      <w:tblPr>
        <w:tblW w:w="0" w:type="auto"/>
        <w:tblInd w:w="900" w:type="dxa"/>
        <w:tblLayout w:type="fixed"/>
        <w:tblLook w:val="0000"/>
      </w:tblPr>
      <w:tblGrid>
        <w:gridCol w:w="2628"/>
        <w:gridCol w:w="2880"/>
      </w:tblGrid>
      <w:tr w:rsidR="001A33A7" w:rsidRPr="009356CD" w:rsidTr="00944F77">
        <w:trPr>
          <w:trHeight w:val="66"/>
        </w:trPr>
        <w:tc>
          <w:tcPr>
            <w:tcW w:w="2628"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Наименование счета</w:t>
            </w:r>
          </w:p>
        </w:tc>
        <w:tc>
          <w:tcPr>
            <w:tcW w:w="2880" w:type="dxa"/>
            <w:tcBorders>
              <w:top w:val="nil"/>
              <w:left w:val="nil"/>
              <w:bottom w:val="nil"/>
              <w:right w:val="nil"/>
            </w:tcBorders>
          </w:tcPr>
          <w:p w:rsidR="001A33A7" w:rsidRPr="009356CD" w:rsidRDefault="001A33A7" w:rsidP="00944F77">
            <w:pPr>
              <w:jc w:val="center"/>
              <w:rPr>
                <w:b/>
                <w:bCs/>
                <w:color w:val="000000"/>
              </w:rPr>
            </w:pPr>
            <w:r w:rsidRPr="009356CD">
              <w:rPr>
                <w:b/>
                <w:bCs/>
                <w:color w:val="000000"/>
                <w:sz w:val="22"/>
                <w:szCs w:val="22"/>
              </w:rPr>
              <w:t>Номер счета</w:t>
            </w:r>
          </w:p>
        </w:tc>
      </w:tr>
      <w:tr w:rsidR="001A33A7" w:rsidRPr="009356CD" w:rsidTr="00944F77">
        <w:trPr>
          <w:trHeight w:val="63"/>
        </w:trPr>
        <w:tc>
          <w:tcPr>
            <w:tcW w:w="2628" w:type="dxa"/>
            <w:tcBorders>
              <w:top w:val="nil"/>
              <w:left w:val="nil"/>
              <w:bottom w:val="nil"/>
              <w:right w:val="nil"/>
            </w:tcBorders>
          </w:tcPr>
          <w:p w:rsidR="001A33A7" w:rsidRPr="009356CD" w:rsidRDefault="001A33A7" w:rsidP="00944F77">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1A33A7" w:rsidRPr="009B479D" w:rsidRDefault="009B479D" w:rsidP="00944F77">
            <w:pPr>
              <w:jc w:val="center"/>
              <w:rPr>
                <w:color w:val="000000"/>
                <w:lang w:val="en-US"/>
              </w:rPr>
            </w:pPr>
            <w:r>
              <w:rPr>
                <w:color w:val="000000"/>
                <w:sz w:val="22"/>
                <w:szCs w:val="22"/>
                <w:lang w:val="en-US"/>
              </w:rPr>
              <w:t>5934148</w:t>
            </w:r>
          </w:p>
        </w:tc>
      </w:tr>
      <w:tr w:rsidR="001A33A7" w:rsidRPr="009356CD" w:rsidTr="00944F77">
        <w:trPr>
          <w:trHeight w:val="63"/>
        </w:trPr>
        <w:tc>
          <w:tcPr>
            <w:tcW w:w="2628" w:type="dxa"/>
            <w:tcBorders>
              <w:top w:val="nil"/>
              <w:left w:val="nil"/>
              <w:bottom w:val="nil"/>
              <w:right w:val="nil"/>
            </w:tcBorders>
          </w:tcPr>
          <w:p w:rsidR="001A33A7" w:rsidRDefault="001A33A7" w:rsidP="00944F77">
            <w:pPr>
              <w:jc w:val="both"/>
              <w:rPr>
                <w:color w:val="000000"/>
              </w:rPr>
            </w:pPr>
            <w:r w:rsidRPr="009356CD">
              <w:rPr>
                <w:color w:val="000000"/>
                <w:sz w:val="22"/>
                <w:szCs w:val="22"/>
              </w:rPr>
              <w:t>валютный счет эмитента</w:t>
            </w:r>
          </w:p>
          <w:p w:rsidR="008C0EC0" w:rsidRPr="009356CD" w:rsidRDefault="008C0EC0" w:rsidP="00944F77">
            <w:pPr>
              <w:jc w:val="both"/>
              <w:rPr>
                <w:color w:val="000000"/>
              </w:rPr>
            </w:pPr>
            <w:r w:rsidRPr="009356CD">
              <w:rPr>
                <w:color w:val="000000"/>
                <w:sz w:val="22"/>
                <w:szCs w:val="22"/>
              </w:rPr>
              <w:t>валютный счет эмитента</w:t>
            </w:r>
          </w:p>
        </w:tc>
        <w:tc>
          <w:tcPr>
            <w:tcW w:w="2880" w:type="dxa"/>
            <w:tcBorders>
              <w:top w:val="nil"/>
              <w:left w:val="nil"/>
              <w:bottom w:val="nil"/>
              <w:right w:val="nil"/>
            </w:tcBorders>
          </w:tcPr>
          <w:p w:rsidR="001A33A7" w:rsidRDefault="009B479D" w:rsidP="00944F77">
            <w:pPr>
              <w:jc w:val="center"/>
              <w:rPr>
                <w:color w:val="000000"/>
              </w:rPr>
            </w:pPr>
            <w:r>
              <w:rPr>
                <w:color w:val="000000"/>
                <w:sz w:val="22"/>
                <w:szCs w:val="22"/>
                <w:lang w:val="en-US"/>
              </w:rPr>
              <w:t>7022065</w:t>
            </w:r>
          </w:p>
          <w:p w:rsidR="008C0EC0" w:rsidRPr="008C0EC0" w:rsidRDefault="008C0EC0" w:rsidP="00944F77">
            <w:pPr>
              <w:jc w:val="center"/>
              <w:rPr>
                <w:color w:val="000000"/>
              </w:rPr>
            </w:pPr>
            <w:r>
              <w:rPr>
                <w:color w:val="000000"/>
                <w:sz w:val="22"/>
                <w:szCs w:val="22"/>
              </w:rPr>
              <w:t>0068560</w:t>
            </w:r>
          </w:p>
        </w:tc>
      </w:tr>
    </w:tbl>
    <w:p w:rsidR="001A33A7" w:rsidRPr="009356CD" w:rsidRDefault="001A33A7" w:rsidP="00944F77">
      <w:pPr>
        <w:ind w:firstLine="360"/>
        <w:jc w:val="center"/>
        <w:rPr>
          <w:b/>
          <w:bCs/>
          <w:color w:val="000000"/>
          <w:sz w:val="22"/>
          <w:szCs w:val="22"/>
        </w:rPr>
      </w:pPr>
    </w:p>
    <w:p w:rsidR="001A33A7" w:rsidRPr="009356CD" w:rsidRDefault="001A33A7" w:rsidP="00944F77">
      <w:pPr>
        <w:rPr>
          <w:b/>
          <w:bCs/>
          <w:color w:val="000000"/>
          <w:sz w:val="22"/>
          <w:szCs w:val="22"/>
        </w:rPr>
      </w:pPr>
      <w:r w:rsidRPr="009356CD">
        <w:rPr>
          <w:b/>
          <w:bCs/>
          <w:color w:val="000000"/>
          <w:sz w:val="22"/>
          <w:szCs w:val="22"/>
        </w:rPr>
        <w:t>1.3 Сведения об аудиторе Эмитента.</w:t>
      </w:r>
    </w:p>
    <w:p w:rsidR="001A33A7" w:rsidRPr="009356CD" w:rsidRDefault="001A33A7" w:rsidP="00944F77">
      <w:pPr>
        <w:tabs>
          <w:tab w:val="left" w:pos="620"/>
          <w:tab w:val="left" w:pos="708"/>
          <w:tab w:val="center" w:pos="4677"/>
          <w:tab w:val="right" w:pos="9355"/>
        </w:tabs>
        <w:spacing w:before="40"/>
        <w:ind w:left="620" w:hanging="360"/>
        <w:rPr>
          <w:b/>
          <w:bCs/>
          <w:i/>
          <w:iCs/>
          <w:color w:val="000000"/>
          <w:sz w:val="22"/>
          <w:szCs w:val="22"/>
        </w:rPr>
      </w:pPr>
      <w:r w:rsidRPr="009356CD">
        <w:rPr>
          <w:color w:val="000000"/>
          <w:sz w:val="22"/>
          <w:szCs w:val="22"/>
        </w:rPr>
        <w:t>1.</w:t>
      </w:r>
      <w:r w:rsidRPr="009356CD">
        <w:rPr>
          <w:color w:val="000000"/>
          <w:sz w:val="22"/>
          <w:szCs w:val="22"/>
        </w:rPr>
        <w:tab/>
        <w:t xml:space="preserve">Полное наименование: </w:t>
      </w:r>
      <w:r w:rsidRPr="009356CD">
        <w:rPr>
          <w:b/>
          <w:bCs/>
          <w:i/>
          <w:iCs/>
          <w:color w:val="000000"/>
          <w:sz w:val="22"/>
          <w:szCs w:val="22"/>
        </w:rPr>
        <w:t>Закрытое акционерное общество "Эйч Эл Би Внешаудит"</w:t>
      </w:r>
    </w:p>
    <w:p w:rsidR="001A33A7" w:rsidRPr="009356CD" w:rsidRDefault="001A33A7" w:rsidP="00944F77">
      <w:pPr>
        <w:spacing w:before="40"/>
        <w:ind w:left="620" w:hanging="360"/>
        <w:rPr>
          <w:b/>
          <w:bCs/>
          <w:i/>
          <w:iCs/>
          <w:color w:val="000000"/>
          <w:sz w:val="22"/>
          <w:szCs w:val="22"/>
        </w:rPr>
      </w:pPr>
      <w:r w:rsidRPr="009356CD">
        <w:rPr>
          <w:color w:val="000000"/>
          <w:sz w:val="22"/>
          <w:szCs w:val="22"/>
        </w:rPr>
        <w:t>2.</w:t>
      </w:r>
      <w:r w:rsidRPr="009356CD">
        <w:rPr>
          <w:color w:val="000000"/>
          <w:sz w:val="22"/>
          <w:szCs w:val="22"/>
        </w:rPr>
        <w:tab/>
        <w:t>Сокращенное наименование:</w:t>
      </w:r>
      <w:r w:rsidRPr="009356CD">
        <w:rPr>
          <w:b/>
          <w:bCs/>
          <w:i/>
          <w:iCs/>
          <w:color w:val="000000"/>
          <w:sz w:val="22"/>
          <w:szCs w:val="22"/>
        </w:rPr>
        <w:t xml:space="preserve"> ЗАО "Эйч Эл Би Внешаудит"</w:t>
      </w:r>
    </w:p>
    <w:p w:rsidR="001A33A7" w:rsidRPr="009356CD" w:rsidRDefault="001A33A7" w:rsidP="00944F77">
      <w:pPr>
        <w:spacing w:before="40"/>
        <w:ind w:left="620" w:hanging="360"/>
        <w:rPr>
          <w:color w:val="000000"/>
          <w:sz w:val="22"/>
          <w:szCs w:val="22"/>
        </w:rPr>
      </w:pPr>
      <w:r w:rsidRPr="009356CD">
        <w:rPr>
          <w:color w:val="000000"/>
          <w:sz w:val="22"/>
          <w:szCs w:val="22"/>
        </w:rPr>
        <w:t>3.</w:t>
      </w:r>
      <w:r w:rsidRPr="009356CD">
        <w:rPr>
          <w:color w:val="000000"/>
          <w:sz w:val="22"/>
          <w:szCs w:val="22"/>
        </w:rPr>
        <w:tab/>
        <w:t>Место нахождения аудиторской организации:</w:t>
      </w:r>
    </w:p>
    <w:tbl>
      <w:tblPr>
        <w:tblW w:w="0" w:type="auto"/>
        <w:tblInd w:w="828" w:type="dxa"/>
        <w:tblLayout w:type="fixed"/>
        <w:tblLook w:val="0000"/>
      </w:tblPr>
      <w:tblGrid>
        <w:gridCol w:w="5760"/>
        <w:gridCol w:w="2520"/>
      </w:tblGrid>
      <w:tr w:rsidR="001A33A7" w:rsidRPr="009356CD" w:rsidTr="00944F77">
        <w:tc>
          <w:tcPr>
            <w:tcW w:w="5760" w:type="dxa"/>
            <w:tcBorders>
              <w:top w:val="nil"/>
              <w:left w:val="nil"/>
              <w:bottom w:val="nil"/>
              <w:right w:val="nil"/>
            </w:tcBorders>
          </w:tcPr>
          <w:p w:rsidR="001A33A7" w:rsidRPr="009356CD" w:rsidRDefault="001A33A7" w:rsidP="00944F77">
            <w:pPr>
              <w:rPr>
                <w:color w:val="000000"/>
              </w:rPr>
            </w:pPr>
            <w:smartTag w:uri="urn:schemas-microsoft-com:office:smarttags" w:element="metricconverter">
              <w:smartTagPr>
                <w:attr w:name="ProductID" w:val="109180, г"/>
              </w:smartTagPr>
              <w:r w:rsidRPr="009356CD">
                <w:rPr>
                  <w:b/>
                  <w:bCs/>
                  <w:i/>
                  <w:iCs/>
                  <w:color w:val="000000"/>
                  <w:sz w:val="22"/>
                  <w:szCs w:val="22"/>
                </w:rPr>
                <w:t>109180, г</w:t>
              </w:r>
            </w:smartTag>
            <w:r w:rsidRPr="009356CD">
              <w:rPr>
                <w:b/>
                <w:bCs/>
                <w:i/>
                <w:iCs/>
                <w:color w:val="000000"/>
                <w:sz w:val="22"/>
                <w:szCs w:val="22"/>
              </w:rPr>
              <w:t xml:space="preserve"> Москва, ул. Большая Якиманка, д. 25-27/2</w:t>
            </w:r>
          </w:p>
        </w:tc>
        <w:tc>
          <w:tcPr>
            <w:tcW w:w="2520" w:type="dxa"/>
            <w:tcBorders>
              <w:top w:val="nil"/>
              <w:left w:val="nil"/>
              <w:bottom w:val="nil"/>
              <w:right w:val="nil"/>
            </w:tcBorders>
          </w:tcPr>
          <w:p w:rsidR="001A33A7" w:rsidRPr="009356CD" w:rsidRDefault="001A33A7" w:rsidP="00944F77">
            <w:pPr>
              <w:jc w:val="right"/>
              <w:rPr>
                <w:color w:val="000000"/>
              </w:rPr>
            </w:pPr>
            <w:r w:rsidRPr="009356CD">
              <w:rPr>
                <w:b/>
                <w:bCs/>
                <w:i/>
                <w:iCs/>
                <w:color w:val="000000"/>
                <w:sz w:val="22"/>
                <w:szCs w:val="22"/>
              </w:rPr>
              <w:t>юридический адрес</w:t>
            </w:r>
          </w:p>
        </w:tc>
      </w:tr>
      <w:tr w:rsidR="001A33A7" w:rsidRPr="009356CD" w:rsidTr="00944F77">
        <w:tc>
          <w:tcPr>
            <w:tcW w:w="5760" w:type="dxa"/>
            <w:tcBorders>
              <w:top w:val="nil"/>
              <w:left w:val="nil"/>
              <w:bottom w:val="nil"/>
              <w:right w:val="nil"/>
            </w:tcBorders>
          </w:tcPr>
          <w:p w:rsidR="001A33A7" w:rsidRPr="009356CD" w:rsidRDefault="001A33A7" w:rsidP="00944F77">
            <w:pPr>
              <w:rPr>
                <w:b/>
                <w:bCs/>
                <w:i/>
                <w:iCs/>
                <w:color w:val="000000"/>
              </w:rPr>
            </w:pPr>
            <w:smartTag w:uri="urn:schemas-microsoft-com:office:smarttags" w:element="metricconverter">
              <w:smartTagPr>
                <w:attr w:name="ProductID" w:val="123610, г"/>
              </w:smartTagPr>
              <w:r w:rsidRPr="009356CD">
                <w:rPr>
                  <w:b/>
                  <w:bCs/>
                  <w:i/>
                  <w:iCs/>
                  <w:color w:val="000000"/>
                  <w:sz w:val="22"/>
                  <w:szCs w:val="22"/>
                </w:rPr>
                <w:t>123610, г</w:t>
              </w:r>
            </w:smartTag>
            <w:r w:rsidRPr="009356CD">
              <w:rPr>
                <w:b/>
                <w:bCs/>
                <w:i/>
                <w:iCs/>
                <w:color w:val="000000"/>
                <w:sz w:val="22"/>
                <w:szCs w:val="22"/>
              </w:rPr>
              <w:t>. Москва, Краснопресненская наб., д.12, оф. 701</w:t>
            </w:r>
          </w:p>
        </w:tc>
        <w:tc>
          <w:tcPr>
            <w:tcW w:w="2520" w:type="dxa"/>
            <w:tcBorders>
              <w:top w:val="nil"/>
              <w:left w:val="nil"/>
              <w:bottom w:val="nil"/>
              <w:right w:val="nil"/>
            </w:tcBorders>
          </w:tcPr>
          <w:p w:rsidR="001A33A7" w:rsidRPr="009356CD" w:rsidRDefault="001A33A7" w:rsidP="00944F77">
            <w:pPr>
              <w:jc w:val="right"/>
              <w:rPr>
                <w:b/>
                <w:bCs/>
                <w:i/>
                <w:iCs/>
                <w:color w:val="000000"/>
              </w:rPr>
            </w:pPr>
            <w:r w:rsidRPr="009356CD">
              <w:rPr>
                <w:b/>
                <w:bCs/>
                <w:i/>
                <w:iCs/>
                <w:color w:val="000000"/>
                <w:sz w:val="22"/>
                <w:szCs w:val="22"/>
              </w:rPr>
              <w:t>фактический адрес</w:t>
            </w:r>
          </w:p>
        </w:tc>
      </w:tr>
    </w:tbl>
    <w:p w:rsidR="001A33A7" w:rsidRPr="009356CD" w:rsidRDefault="001A33A7" w:rsidP="00944F77">
      <w:pPr>
        <w:tabs>
          <w:tab w:val="left" w:pos="620"/>
          <w:tab w:val="left" w:pos="708"/>
          <w:tab w:val="center" w:pos="4677"/>
          <w:tab w:val="right" w:pos="9355"/>
        </w:tabs>
        <w:spacing w:before="40"/>
        <w:ind w:left="620" w:hanging="360"/>
        <w:rPr>
          <w:color w:val="000000"/>
          <w:sz w:val="22"/>
          <w:szCs w:val="22"/>
        </w:rPr>
      </w:pPr>
      <w:r w:rsidRPr="009356CD">
        <w:rPr>
          <w:color w:val="000000"/>
          <w:sz w:val="22"/>
          <w:szCs w:val="22"/>
        </w:rPr>
        <w:t>4.</w:t>
      </w:r>
      <w:r w:rsidRPr="009356CD">
        <w:rPr>
          <w:color w:val="000000"/>
          <w:sz w:val="22"/>
          <w:szCs w:val="22"/>
        </w:rPr>
        <w:tab/>
        <w:t>Тел</w:t>
      </w:r>
      <w:r w:rsidRPr="009356CD">
        <w:rPr>
          <w:b/>
          <w:bCs/>
          <w:i/>
          <w:iCs/>
          <w:color w:val="000000"/>
          <w:sz w:val="22"/>
          <w:szCs w:val="22"/>
        </w:rPr>
        <w:t xml:space="preserve">./ </w:t>
      </w:r>
      <w:r w:rsidRPr="009356CD">
        <w:rPr>
          <w:color w:val="000000"/>
          <w:sz w:val="22"/>
          <w:szCs w:val="22"/>
        </w:rPr>
        <w:t>Факс</w:t>
      </w:r>
      <w:r w:rsidRPr="009356CD">
        <w:rPr>
          <w:b/>
          <w:bCs/>
          <w:i/>
          <w:iCs/>
          <w:color w:val="000000"/>
          <w:sz w:val="22"/>
          <w:szCs w:val="22"/>
        </w:rPr>
        <w:t>: (495) 967-04-95</w:t>
      </w:r>
    </w:p>
    <w:p w:rsidR="001A33A7" w:rsidRPr="009356CD" w:rsidRDefault="001A33A7" w:rsidP="00944F77">
      <w:pPr>
        <w:spacing w:before="40"/>
        <w:ind w:left="620" w:hanging="360"/>
        <w:rPr>
          <w:color w:val="000000"/>
          <w:sz w:val="22"/>
          <w:szCs w:val="22"/>
        </w:rPr>
      </w:pPr>
      <w:r w:rsidRPr="009356CD">
        <w:rPr>
          <w:color w:val="000000"/>
          <w:sz w:val="22"/>
          <w:szCs w:val="22"/>
        </w:rPr>
        <w:t>5.</w:t>
      </w:r>
      <w:r w:rsidRPr="009356CD">
        <w:rPr>
          <w:color w:val="000000"/>
          <w:sz w:val="22"/>
          <w:szCs w:val="22"/>
        </w:rPr>
        <w:tab/>
        <w:t>Данные о лицензии аудитора:</w:t>
      </w:r>
    </w:p>
    <w:p w:rsidR="001A33A7" w:rsidRPr="009356CD" w:rsidRDefault="001A33A7" w:rsidP="00944F77">
      <w:pPr>
        <w:ind w:left="620"/>
        <w:jc w:val="both"/>
        <w:rPr>
          <w:color w:val="000000"/>
          <w:sz w:val="22"/>
          <w:szCs w:val="22"/>
        </w:rPr>
      </w:pPr>
      <w:r w:rsidRPr="009356CD">
        <w:rPr>
          <w:color w:val="000000"/>
          <w:sz w:val="22"/>
          <w:szCs w:val="22"/>
        </w:rPr>
        <w:t>Лицензия</w:t>
      </w:r>
      <w:r w:rsidRPr="009356CD">
        <w:rPr>
          <w:b/>
          <w:bCs/>
          <w:i/>
          <w:iCs/>
          <w:color w:val="000000"/>
          <w:sz w:val="22"/>
          <w:szCs w:val="22"/>
        </w:rPr>
        <w:t xml:space="preserve">Е 000548 </w:t>
      </w:r>
      <w:r w:rsidRPr="009356CD">
        <w:rPr>
          <w:color w:val="000000"/>
          <w:sz w:val="22"/>
          <w:szCs w:val="22"/>
        </w:rPr>
        <w:t>выдана Приказом Минфина Российской Федерации № 123 на срок 5 (пять) лет, продлена до «25» июня 2012 года.</w:t>
      </w:r>
    </w:p>
    <w:p w:rsidR="001A33A7" w:rsidRPr="009356CD" w:rsidRDefault="001A33A7" w:rsidP="00944F77">
      <w:pPr>
        <w:tabs>
          <w:tab w:val="left" w:pos="620"/>
          <w:tab w:val="left" w:pos="708"/>
          <w:tab w:val="center" w:pos="4677"/>
          <w:tab w:val="right" w:pos="9355"/>
        </w:tabs>
        <w:spacing w:before="40"/>
        <w:ind w:left="620" w:hanging="360"/>
        <w:jc w:val="both"/>
        <w:rPr>
          <w:color w:val="000000"/>
          <w:sz w:val="22"/>
          <w:szCs w:val="22"/>
        </w:rPr>
      </w:pPr>
      <w:r w:rsidRPr="009356CD">
        <w:rPr>
          <w:color w:val="000000"/>
          <w:sz w:val="22"/>
          <w:szCs w:val="22"/>
        </w:rPr>
        <w:t>6.</w:t>
      </w:r>
      <w:r w:rsidRPr="009356CD">
        <w:rPr>
          <w:color w:val="000000"/>
          <w:sz w:val="22"/>
          <w:szCs w:val="22"/>
        </w:rPr>
        <w:tab/>
        <w:t xml:space="preserve">ЗАО «Эйч Эл Би Внешаудит» утверждено аудитором годовым общим собранием акционеров  от  29 мая 2009 </w:t>
      </w:r>
      <w:r w:rsidRPr="009356CD">
        <w:rPr>
          <w:color w:val="000000"/>
          <w:sz w:val="22"/>
          <w:szCs w:val="22"/>
        </w:rPr>
        <w:lastRenderedPageBreak/>
        <w:t xml:space="preserve">года.   </w:t>
      </w:r>
    </w:p>
    <w:p w:rsidR="001A33A7" w:rsidRPr="009356CD" w:rsidRDefault="001A33A7" w:rsidP="00944F77">
      <w:pPr>
        <w:tabs>
          <w:tab w:val="left" w:pos="708"/>
          <w:tab w:val="center" w:pos="4677"/>
          <w:tab w:val="right" w:pos="9355"/>
        </w:tabs>
        <w:spacing w:before="40"/>
        <w:ind w:left="260"/>
        <w:jc w:val="both"/>
        <w:rPr>
          <w:color w:val="000000"/>
          <w:sz w:val="22"/>
          <w:szCs w:val="22"/>
        </w:rPr>
      </w:pPr>
      <w:r w:rsidRPr="009356CD">
        <w:rPr>
          <w:color w:val="000000"/>
          <w:sz w:val="22"/>
          <w:szCs w:val="22"/>
        </w:rPr>
        <w:tab/>
      </w:r>
      <w:r w:rsidRPr="009356CD">
        <w:rPr>
          <w:color w:val="000000"/>
          <w:sz w:val="22"/>
          <w:szCs w:val="22"/>
        </w:rPr>
        <w:tab/>
        <w:t>ЗАО "Эйч Эл Би Внешаудит" проводит ежегодные аудиторские проверки ОАО ВО "ТЕХНОСТРОЙЭКСПОРТ" с 1996 года</w:t>
      </w:r>
    </w:p>
    <w:p w:rsidR="001A33A7" w:rsidRPr="009356CD" w:rsidRDefault="001A33A7" w:rsidP="00944F77">
      <w:pPr>
        <w:ind w:left="540"/>
        <w:jc w:val="both"/>
        <w:rPr>
          <w:color w:val="000000"/>
          <w:sz w:val="22"/>
          <w:szCs w:val="22"/>
        </w:rPr>
      </w:pPr>
      <w:r w:rsidRPr="009356CD">
        <w:rPr>
          <w:color w:val="000000"/>
          <w:sz w:val="22"/>
          <w:szCs w:val="22"/>
        </w:rPr>
        <w:t xml:space="preserve">Размер оплаты услуг аудитора относится к компетенции Совета директоров, вознаграждение аудитора осуществляется согласно заключенного договора. </w:t>
      </w:r>
    </w:p>
    <w:p w:rsidR="001A33A7" w:rsidRPr="009356CD" w:rsidRDefault="001A33A7" w:rsidP="00944F77">
      <w:pPr>
        <w:ind w:left="540"/>
        <w:jc w:val="both"/>
        <w:rPr>
          <w:color w:val="000000"/>
          <w:sz w:val="22"/>
          <w:szCs w:val="22"/>
        </w:rPr>
      </w:pPr>
      <w:r w:rsidRPr="009356CD">
        <w:rPr>
          <w:color w:val="000000"/>
          <w:sz w:val="22"/>
          <w:szCs w:val="22"/>
        </w:rPr>
        <w:t>Просроченных платежей за оказанные аудитором услуги нет.</w:t>
      </w:r>
    </w:p>
    <w:p w:rsidR="001A33A7" w:rsidRPr="009356CD" w:rsidRDefault="001A33A7" w:rsidP="00944F77">
      <w:pPr>
        <w:ind w:firstLine="540"/>
        <w:jc w:val="both"/>
        <w:rPr>
          <w:color w:val="000000"/>
          <w:sz w:val="22"/>
          <w:szCs w:val="22"/>
        </w:rPr>
      </w:pPr>
      <w:r w:rsidRPr="009356CD">
        <w:rPr>
          <w:color w:val="000000"/>
          <w:sz w:val="22"/>
          <w:szCs w:val="22"/>
        </w:rPr>
        <w:t xml:space="preserve">Факторов, которые могут оказать влияние на независимость аудиторов - нет. </w:t>
      </w:r>
    </w:p>
    <w:p w:rsidR="001A33A7" w:rsidRPr="009356CD" w:rsidRDefault="001A33A7" w:rsidP="00944F77">
      <w:pPr>
        <w:ind w:firstLine="540"/>
        <w:jc w:val="both"/>
        <w:rPr>
          <w:color w:val="000000"/>
          <w:sz w:val="22"/>
          <w:szCs w:val="22"/>
        </w:rPr>
      </w:pPr>
      <w:r w:rsidRPr="009356CD">
        <w:rPr>
          <w:color w:val="000000"/>
          <w:sz w:val="22"/>
          <w:szCs w:val="22"/>
        </w:rPr>
        <w:t xml:space="preserve">Аудит осуществляется в два этапа: </w:t>
      </w:r>
    </w:p>
    <w:p w:rsidR="001A33A7" w:rsidRPr="009356CD" w:rsidRDefault="001A33A7" w:rsidP="00944F77">
      <w:pPr>
        <w:ind w:left="540" w:firstLine="120"/>
        <w:jc w:val="both"/>
        <w:rPr>
          <w:color w:val="000000"/>
          <w:sz w:val="22"/>
          <w:szCs w:val="22"/>
        </w:rPr>
      </w:pPr>
      <w:r w:rsidRPr="009356CD">
        <w:rPr>
          <w:color w:val="000000"/>
          <w:sz w:val="22"/>
          <w:szCs w:val="22"/>
        </w:rPr>
        <w:t>1</w:t>
      </w:r>
      <w:r w:rsidRPr="009356CD">
        <w:rPr>
          <w:color w:val="000000"/>
          <w:sz w:val="22"/>
          <w:szCs w:val="22"/>
          <w:vertAlign w:val="superscript"/>
        </w:rPr>
        <w:t>ый</w:t>
      </w:r>
      <w:r w:rsidRPr="009356CD">
        <w:rPr>
          <w:color w:val="000000"/>
          <w:sz w:val="22"/>
          <w:szCs w:val="22"/>
        </w:rPr>
        <w:t xml:space="preserve"> этап – проверка достоверности бухгалтерского учета и отчетности и соответствия совершенных хозяйственных и финансовых операций действующему законодательству РФ по итогам девяти месяцев текущего года;</w:t>
      </w:r>
    </w:p>
    <w:p w:rsidR="001A33A7" w:rsidRPr="009356CD" w:rsidRDefault="001A33A7" w:rsidP="00944F77">
      <w:pPr>
        <w:ind w:left="540" w:firstLine="120"/>
        <w:jc w:val="both"/>
        <w:rPr>
          <w:color w:val="000000"/>
          <w:sz w:val="22"/>
          <w:szCs w:val="22"/>
        </w:rPr>
      </w:pPr>
      <w:r w:rsidRPr="009356CD">
        <w:rPr>
          <w:color w:val="000000"/>
          <w:sz w:val="22"/>
          <w:szCs w:val="22"/>
        </w:rPr>
        <w:t>2</w:t>
      </w:r>
      <w:r w:rsidRPr="009356CD">
        <w:rPr>
          <w:color w:val="000000"/>
          <w:sz w:val="22"/>
          <w:szCs w:val="22"/>
          <w:vertAlign w:val="superscript"/>
        </w:rPr>
        <w:t xml:space="preserve">ой </w:t>
      </w:r>
      <w:r w:rsidRPr="009356CD">
        <w:rPr>
          <w:color w:val="000000"/>
          <w:sz w:val="22"/>
          <w:szCs w:val="22"/>
        </w:rPr>
        <w:t xml:space="preserve"> этап – проверка достоверности бухгалтерского учета и отчетности и соответствия совершенных хозяйственных и финансовых операций действующему законодательству РФ по итогам четвертого квартала текущего года.</w:t>
      </w:r>
    </w:p>
    <w:p w:rsidR="001A33A7" w:rsidRPr="009356CD" w:rsidRDefault="001A33A7" w:rsidP="00944F77">
      <w:pPr>
        <w:ind w:firstLine="540"/>
        <w:rPr>
          <w:color w:val="000000"/>
          <w:sz w:val="22"/>
          <w:szCs w:val="22"/>
        </w:rPr>
      </w:pPr>
      <w:r w:rsidRPr="009356CD">
        <w:rPr>
          <w:color w:val="000000"/>
          <w:sz w:val="22"/>
          <w:szCs w:val="22"/>
        </w:rPr>
        <w:t>Проверки осуществляются ежегодно.</w:t>
      </w:r>
    </w:p>
    <w:p w:rsidR="001A33A7" w:rsidRPr="009356CD" w:rsidRDefault="001A33A7" w:rsidP="00944F77">
      <w:pPr>
        <w:rPr>
          <w:b/>
          <w:bCs/>
          <w:color w:val="000000"/>
          <w:sz w:val="22"/>
          <w:szCs w:val="22"/>
        </w:rPr>
      </w:pPr>
      <w:r w:rsidRPr="009356CD">
        <w:rPr>
          <w:b/>
          <w:bCs/>
          <w:color w:val="000000"/>
          <w:sz w:val="22"/>
          <w:szCs w:val="22"/>
        </w:rPr>
        <w:t>1.4 Сведения об оценщике Эмитента.</w:t>
      </w:r>
    </w:p>
    <w:p w:rsidR="001A33A7" w:rsidRPr="009356CD" w:rsidRDefault="001A33A7" w:rsidP="00944F77">
      <w:pPr>
        <w:ind w:firstLine="360"/>
        <w:rPr>
          <w:b/>
          <w:bCs/>
          <w:i/>
          <w:iCs/>
          <w:color w:val="000000"/>
          <w:sz w:val="22"/>
          <w:szCs w:val="22"/>
        </w:rPr>
      </w:pPr>
      <w:r w:rsidRPr="009356CD">
        <w:rPr>
          <w:color w:val="000000"/>
          <w:sz w:val="22"/>
          <w:szCs w:val="22"/>
        </w:rPr>
        <w:t>Эмитент оценщика не привлекает.</w:t>
      </w:r>
    </w:p>
    <w:p w:rsidR="001A33A7" w:rsidRPr="009356CD" w:rsidRDefault="001A33A7" w:rsidP="00944F77">
      <w:pPr>
        <w:pStyle w:val="3"/>
        <w:rPr>
          <w:b/>
          <w:bCs/>
          <w:color w:val="000000"/>
          <w:sz w:val="22"/>
          <w:szCs w:val="22"/>
        </w:rPr>
      </w:pPr>
      <w:r w:rsidRPr="009356CD">
        <w:rPr>
          <w:b/>
          <w:bCs/>
          <w:color w:val="000000"/>
          <w:sz w:val="22"/>
          <w:szCs w:val="22"/>
        </w:rPr>
        <w:t>1.5 Сведения о консультантах Эмитента.</w:t>
      </w:r>
    </w:p>
    <w:p w:rsidR="001A33A7" w:rsidRPr="009356CD" w:rsidRDefault="001A33A7" w:rsidP="00944F77">
      <w:pPr>
        <w:ind w:firstLine="360"/>
        <w:rPr>
          <w:color w:val="000000"/>
          <w:sz w:val="22"/>
          <w:szCs w:val="22"/>
        </w:rPr>
      </w:pPr>
      <w:r w:rsidRPr="009356CD">
        <w:rPr>
          <w:color w:val="000000"/>
          <w:sz w:val="22"/>
          <w:szCs w:val="22"/>
        </w:rPr>
        <w:t>Эмитент финансового консультанта на рынке ценных бумаг не имеет.</w:t>
      </w:r>
    </w:p>
    <w:p w:rsidR="001A33A7" w:rsidRPr="009356CD" w:rsidRDefault="001A33A7" w:rsidP="00944F77">
      <w:pPr>
        <w:pStyle w:val="3"/>
        <w:rPr>
          <w:b/>
          <w:bCs/>
          <w:color w:val="000000"/>
          <w:sz w:val="22"/>
          <w:szCs w:val="22"/>
        </w:rPr>
      </w:pPr>
      <w:r w:rsidRPr="009356CD">
        <w:rPr>
          <w:b/>
          <w:bCs/>
          <w:color w:val="000000"/>
          <w:sz w:val="22"/>
          <w:szCs w:val="22"/>
        </w:rPr>
        <w:t>1.6 Сведения об иных лицах, подписавших ежеквартальный отчет.</w:t>
      </w:r>
    </w:p>
    <w:p w:rsidR="001A33A7" w:rsidRPr="009356CD" w:rsidRDefault="001A33A7" w:rsidP="00944F77">
      <w:pPr>
        <w:ind w:firstLine="360"/>
        <w:rPr>
          <w:color w:val="000000"/>
          <w:sz w:val="22"/>
          <w:szCs w:val="22"/>
        </w:rPr>
      </w:pPr>
      <w:r w:rsidRPr="009356CD">
        <w:rPr>
          <w:color w:val="000000"/>
          <w:sz w:val="22"/>
          <w:szCs w:val="22"/>
        </w:rPr>
        <w:t>Таких лиц не имеется.</w:t>
      </w:r>
    </w:p>
    <w:p w:rsidR="001A33A7" w:rsidRPr="009356CD" w:rsidRDefault="001A33A7" w:rsidP="00944F77">
      <w:pPr>
        <w:tabs>
          <w:tab w:val="left" w:pos="8640"/>
        </w:tabs>
        <w:ind w:firstLine="360"/>
        <w:jc w:val="center"/>
        <w:rPr>
          <w:b/>
          <w:bCs/>
          <w:color w:val="000000"/>
          <w:sz w:val="22"/>
          <w:szCs w:val="22"/>
        </w:rPr>
      </w:pPr>
      <w:r w:rsidRPr="009356CD">
        <w:rPr>
          <w:b/>
          <w:bCs/>
          <w:color w:val="000000"/>
          <w:sz w:val="22"/>
          <w:szCs w:val="22"/>
        </w:rPr>
        <w:t>II. Основная информация о финансово-экономическом состоянии Эмитента</w:t>
      </w:r>
    </w:p>
    <w:p w:rsidR="001A33A7" w:rsidRPr="009356CD" w:rsidRDefault="001A33A7" w:rsidP="00944F77">
      <w:pPr>
        <w:tabs>
          <w:tab w:val="left" w:pos="8640"/>
        </w:tabs>
        <w:jc w:val="both"/>
        <w:rPr>
          <w:b/>
          <w:bCs/>
          <w:color w:val="000000"/>
          <w:sz w:val="22"/>
          <w:szCs w:val="22"/>
        </w:rPr>
      </w:pPr>
      <w:r w:rsidRPr="009356CD">
        <w:rPr>
          <w:b/>
          <w:bCs/>
          <w:color w:val="000000"/>
          <w:sz w:val="22"/>
          <w:szCs w:val="22"/>
        </w:rPr>
        <w:t>2.1. Показатели финансово-экономической деятельности эмитента</w:t>
      </w:r>
    </w:p>
    <w:p w:rsidR="001A33A7" w:rsidRPr="009356CD" w:rsidRDefault="001A33A7" w:rsidP="00944F77">
      <w:pPr>
        <w:tabs>
          <w:tab w:val="left" w:pos="708"/>
          <w:tab w:val="center" w:pos="4677"/>
          <w:tab w:val="right" w:pos="9355"/>
        </w:tabs>
        <w:spacing w:before="40"/>
        <w:rPr>
          <w:b/>
          <w:bCs/>
          <w:color w:val="000000"/>
          <w:sz w:val="22"/>
          <w:szCs w:val="22"/>
        </w:rPr>
      </w:pPr>
      <w:r w:rsidRPr="009356CD">
        <w:rPr>
          <w:b/>
          <w:bCs/>
          <w:color w:val="000000"/>
          <w:sz w:val="22"/>
          <w:szCs w:val="22"/>
        </w:rPr>
        <w:t>2.2. Рыночная капитализация Эмитента</w:t>
      </w:r>
    </w:p>
    <w:p w:rsidR="001A33A7" w:rsidRPr="009356CD" w:rsidRDefault="001A33A7" w:rsidP="00944F77">
      <w:pPr>
        <w:ind w:firstLine="360"/>
        <w:rPr>
          <w:color w:val="000000"/>
          <w:sz w:val="22"/>
          <w:szCs w:val="22"/>
        </w:rPr>
      </w:pPr>
      <w:r w:rsidRPr="009356CD">
        <w:rPr>
          <w:color w:val="000000"/>
          <w:sz w:val="22"/>
          <w:szCs w:val="22"/>
        </w:rPr>
        <w:t>Акции ОАО ВО «Техностройэкспорт» не обращались на организованном рынке ценных бумаг.</w:t>
      </w:r>
    </w:p>
    <w:p w:rsidR="001A33A7" w:rsidRPr="009356CD" w:rsidRDefault="001A33A7" w:rsidP="00944F77">
      <w:pPr>
        <w:rPr>
          <w:b/>
          <w:bCs/>
          <w:color w:val="000000"/>
          <w:sz w:val="22"/>
          <w:szCs w:val="22"/>
        </w:rPr>
      </w:pPr>
      <w:r w:rsidRPr="009356CD">
        <w:rPr>
          <w:b/>
          <w:bCs/>
          <w:color w:val="000000"/>
          <w:sz w:val="22"/>
          <w:szCs w:val="22"/>
        </w:rPr>
        <w:t>2.3. Обязательства Эмитента</w:t>
      </w:r>
    </w:p>
    <w:p w:rsidR="001A33A7" w:rsidRPr="009356CD" w:rsidRDefault="001A33A7" w:rsidP="00944F77">
      <w:pPr>
        <w:ind w:firstLine="360"/>
        <w:jc w:val="both"/>
        <w:rPr>
          <w:color w:val="000000"/>
          <w:sz w:val="22"/>
          <w:szCs w:val="22"/>
        </w:rPr>
      </w:pPr>
      <w:r w:rsidRPr="009356CD">
        <w:rPr>
          <w:color w:val="000000"/>
          <w:sz w:val="22"/>
          <w:szCs w:val="22"/>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A33A7" w:rsidRPr="009356CD" w:rsidRDefault="001A33A7" w:rsidP="00944F77">
      <w:pPr>
        <w:ind w:firstLine="360"/>
        <w:jc w:val="both"/>
        <w:rPr>
          <w:color w:val="000000"/>
          <w:sz w:val="22"/>
          <w:szCs w:val="22"/>
        </w:rPr>
      </w:pPr>
      <w:r w:rsidRPr="009356CD">
        <w:rPr>
          <w:color w:val="000000"/>
          <w:sz w:val="22"/>
          <w:szCs w:val="22"/>
        </w:rPr>
        <w:tab/>
      </w:r>
      <w:r w:rsidRPr="009356CD">
        <w:rPr>
          <w:b/>
          <w:bCs/>
          <w:color w:val="000000"/>
          <w:sz w:val="22"/>
          <w:szCs w:val="22"/>
        </w:rPr>
        <w:t>2.3.1. Кредиторская задолженность</w:t>
      </w:r>
      <w:r w:rsidRPr="009356CD">
        <w:rPr>
          <w:color w:val="000000"/>
          <w:sz w:val="22"/>
          <w:szCs w:val="22"/>
        </w:rPr>
        <w:tab/>
      </w:r>
      <w:r w:rsidRPr="009356CD">
        <w:rPr>
          <w:color w:val="000000"/>
          <w:sz w:val="22"/>
          <w:szCs w:val="22"/>
        </w:rPr>
        <w:tab/>
      </w:r>
      <w:r w:rsidRPr="009356CD">
        <w:rPr>
          <w:color w:val="000000"/>
          <w:sz w:val="22"/>
          <w:szCs w:val="22"/>
        </w:rPr>
        <w:tab/>
      </w:r>
      <w:r w:rsidRPr="009356CD">
        <w:rPr>
          <w:color w:val="000000"/>
          <w:sz w:val="22"/>
          <w:szCs w:val="22"/>
        </w:rPr>
        <w:tab/>
      </w:r>
      <w:r w:rsidRPr="009356CD">
        <w:rPr>
          <w:color w:val="000000"/>
          <w:sz w:val="22"/>
          <w:szCs w:val="22"/>
        </w:rPr>
        <w:tab/>
      </w:r>
      <w:r w:rsidRPr="009356CD">
        <w:rPr>
          <w:color w:val="000000"/>
          <w:sz w:val="22"/>
          <w:szCs w:val="22"/>
        </w:rPr>
        <w:tab/>
        <w:t>Тыс. рублей</w:t>
      </w:r>
    </w:p>
    <w:tbl>
      <w:tblPr>
        <w:tblW w:w="10022" w:type="dxa"/>
        <w:tblInd w:w="-205" w:type="dxa"/>
        <w:tblCellMar>
          <w:left w:w="0" w:type="dxa"/>
          <w:right w:w="0" w:type="dxa"/>
        </w:tblCellMar>
        <w:tblLook w:val="0000"/>
      </w:tblPr>
      <w:tblGrid>
        <w:gridCol w:w="660"/>
        <w:gridCol w:w="3486"/>
        <w:gridCol w:w="1469"/>
        <w:gridCol w:w="1469"/>
        <w:gridCol w:w="1469"/>
        <w:gridCol w:w="1469"/>
      </w:tblGrid>
      <w:tr w:rsidR="001A33A7" w:rsidRPr="009356CD" w:rsidTr="00944F77">
        <w:trPr>
          <w:cantSplit/>
          <w:trHeight w:val="255"/>
        </w:trPr>
        <w:tc>
          <w:tcPr>
            <w:tcW w:w="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jc w:val="center"/>
              <w:rPr>
                <w:color w:val="000000"/>
                <w:sz w:val="20"/>
                <w:szCs w:val="20"/>
              </w:rPr>
            </w:pPr>
          </w:p>
        </w:tc>
        <w:tc>
          <w:tcPr>
            <w:tcW w:w="34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A33A7" w:rsidRPr="009356CD" w:rsidRDefault="001A33A7" w:rsidP="00944F77">
            <w:pPr>
              <w:jc w:val="center"/>
              <w:rPr>
                <w:color w:val="000000"/>
                <w:sz w:val="20"/>
                <w:szCs w:val="20"/>
              </w:rPr>
            </w:pPr>
          </w:p>
        </w:tc>
        <w:tc>
          <w:tcPr>
            <w:tcW w:w="2938" w:type="dxa"/>
            <w:gridSpan w:val="2"/>
            <w:tcBorders>
              <w:top w:val="single" w:sz="4" w:space="0" w:color="auto"/>
              <w:left w:val="nil"/>
              <w:bottom w:val="single" w:sz="4" w:space="0" w:color="auto"/>
              <w:right w:val="single" w:sz="4" w:space="0" w:color="auto"/>
            </w:tcBorders>
            <w:vAlign w:val="bottom"/>
          </w:tcPr>
          <w:p w:rsidR="001A33A7" w:rsidRPr="009356CD" w:rsidRDefault="001A33A7" w:rsidP="00543C61">
            <w:pPr>
              <w:jc w:val="center"/>
              <w:rPr>
                <w:color w:val="000000"/>
                <w:sz w:val="20"/>
                <w:szCs w:val="20"/>
              </w:rPr>
            </w:pPr>
            <w:r w:rsidRPr="009356CD">
              <w:rPr>
                <w:color w:val="000000"/>
                <w:sz w:val="20"/>
                <w:szCs w:val="20"/>
              </w:rPr>
              <w:t>201</w:t>
            </w:r>
            <w:r w:rsidR="00543C61">
              <w:rPr>
                <w:color w:val="000000"/>
                <w:sz w:val="20"/>
                <w:szCs w:val="20"/>
              </w:rPr>
              <w:t>3</w:t>
            </w:r>
            <w:r w:rsidRPr="009356CD">
              <w:rPr>
                <w:color w:val="000000"/>
                <w:sz w:val="20"/>
                <w:szCs w:val="20"/>
              </w:rPr>
              <w:t xml:space="preserve"> год</w:t>
            </w:r>
          </w:p>
        </w:tc>
        <w:tc>
          <w:tcPr>
            <w:tcW w:w="2938" w:type="dxa"/>
            <w:gridSpan w:val="2"/>
            <w:tcBorders>
              <w:top w:val="single" w:sz="4" w:space="0" w:color="auto"/>
              <w:left w:val="single" w:sz="4" w:space="0" w:color="auto"/>
              <w:bottom w:val="single" w:sz="4" w:space="0" w:color="auto"/>
              <w:right w:val="single" w:sz="4" w:space="0" w:color="auto"/>
            </w:tcBorders>
          </w:tcPr>
          <w:p w:rsidR="001A33A7" w:rsidRPr="009356CD" w:rsidRDefault="001A33A7" w:rsidP="00543C61">
            <w:pPr>
              <w:jc w:val="center"/>
              <w:rPr>
                <w:color w:val="000000"/>
                <w:sz w:val="20"/>
                <w:szCs w:val="20"/>
              </w:rPr>
            </w:pPr>
            <w:r w:rsidRPr="009356CD">
              <w:rPr>
                <w:color w:val="000000"/>
                <w:sz w:val="20"/>
                <w:szCs w:val="20"/>
              </w:rPr>
              <w:t>1-й квартал 201</w:t>
            </w:r>
            <w:r w:rsidR="00543C61">
              <w:rPr>
                <w:color w:val="000000"/>
                <w:sz w:val="20"/>
                <w:szCs w:val="20"/>
              </w:rPr>
              <w:t>4</w:t>
            </w:r>
            <w:r w:rsidRPr="009356CD">
              <w:rPr>
                <w:color w:val="000000"/>
                <w:sz w:val="20"/>
                <w:szCs w:val="20"/>
              </w:rPr>
              <w:t xml:space="preserve"> года</w:t>
            </w:r>
          </w:p>
        </w:tc>
      </w:tr>
      <w:tr w:rsidR="001A33A7" w:rsidRPr="009356CD" w:rsidTr="00944F77">
        <w:trPr>
          <w:cantSplit/>
          <w:trHeight w:val="255"/>
        </w:trPr>
        <w:tc>
          <w:tcPr>
            <w:tcW w:w="66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jc w:val="center"/>
              <w:rPr>
                <w:color w:val="000000"/>
                <w:sz w:val="20"/>
                <w:szCs w:val="20"/>
              </w:rPr>
            </w:pPr>
            <w:r w:rsidRPr="009356CD">
              <w:rPr>
                <w:color w:val="000000"/>
                <w:sz w:val="20"/>
                <w:szCs w:val="20"/>
              </w:rPr>
              <w:t>№п.п.</w:t>
            </w:r>
          </w:p>
        </w:tc>
        <w:tc>
          <w:tcPr>
            <w:tcW w:w="348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A33A7" w:rsidRPr="009356CD" w:rsidRDefault="001A33A7" w:rsidP="00944F77">
            <w:pPr>
              <w:jc w:val="center"/>
              <w:rPr>
                <w:color w:val="000000"/>
                <w:sz w:val="20"/>
                <w:szCs w:val="20"/>
              </w:rPr>
            </w:pPr>
            <w:r w:rsidRPr="009356CD">
              <w:rPr>
                <w:color w:val="000000"/>
                <w:sz w:val="20"/>
                <w:szCs w:val="20"/>
              </w:rPr>
              <w:t>Наименование кредиторской задолженности</w:t>
            </w:r>
          </w:p>
        </w:tc>
        <w:tc>
          <w:tcPr>
            <w:tcW w:w="2938" w:type="dxa"/>
            <w:gridSpan w:val="2"/>
            <w:tcBorders>
              <w:top w:val="single" w:sz="4" w:space="0" w:color="auto"/>
              <w:left w:val="nil"/>
              <w:bottom w:val="single" w:sz="4" w:space="0" w:color="auto"/>
              <w:right w:val="single" w:sz="4" w:space="0" w:color="auto"/>
            </w:tcBorders>
            <w:vAlign w:val="bottom"/>
          </w:tcPr>
          <w:p w:rsidR="001A33A7" w:rsidRPr="009356CD" w:rsidRDefault="001A33A7" w:rsidP="00944F77">
            <w:pPr>
              <w:jc w:val="center"/>
              <w:rPr>
                <w:color w:val="000000"/>
                <w:sz w:val="20"/>
                <w:szCs w:val="20"/>
              </w:rPr>
            </w:pPr>
            <w:r w:rsidRPr="009356CD">
              <w:rPr>
                <w:color w:val="000000"/>
                <w:sz w:val="20"/>
                <w:szCs w:val="20"/>
              </w:rPr>
              <w:t>Срок наступления платежа</w:t>
            </w:r>
          </w:p>
        </w:tc>
        <w:tc>
          <w:tcPr>
            <w:tcW w:w="2938" w:type="dxa"/>
            <w:gridSpan w:val="2"/>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sz w:val="20"/>
                <w:szCs w:val="20"/>
              </w:rPr>
            </w:pPr>
            <w:r w:rsidRPr="009356CD">
              <w:rPr>
                <w:color w:val="000000"/>
                <w:sz w:val="20"/>
                <w:szCs w:val="20"/>
              </w:rPr>
              <w:t>Срок наступления платежа</w:t>
            </w:r>
          </w:p>
        </w:tc>
      </w:tr>
      <w:tr w:rsidR="001A33A7" w:rsidRPr="009356CD" w:rsidTr="00944F77">
        <w:trPr>
          <w:cantSplit/>
          <w:trHeight w:val="255"/>
        </w:trPr>
        <w:tc>
          <w:tcPr>
            <w:tcW w:w="660" w:type="dxa"/>
            <w:vMerge/>
            <w:tcBorders>
              <w:top w:val="single" w:sz="4" w:space="0" w:color="auto"/>
              <w:left w:val="single" w:sz="4" w:space="0" w:color="auto"/>
              <w:bottom w:val="single" w:sz="4" w:space="0" w:color="auto"/>
              <w:right w:val="single" w:sz="4" w:space="0" w:color="auto"/>
            </w:tcBorders>
            <w:vAlign w:val="center"/>
          </w:tcPr>
          <w:p w:rsidR="001A33A7" w:rsidRPr="009356CD" w:rsidRDefault="001A33A7" w:rsidP="00944F77">
            <w:pPr>
              <w:rPr>
                <w:color w:val="000000"/>
                <w:sz w:val="20"/>
                <w:szCs w:val="20"/>
              </w:rPr>
            </w:pPr>
          </w:p>
        </w:tc>
        <w:tc>
          <w:tcPr>
            <w:tcW w:w="3486" w:type="dxa"/>
            <w:vMerge/>
            <w:tcBorders>
              <w:top w:val="single" w:sz="4" w:space="0" w:color="auto"/>
              <w:left w:val="single" w:sz="4" w:space="0" w:color="auto"/>
              <w:bottom w:val="single" w:sz="4" w:space="0" w:color="auto"/>
              <w:right w:val="single" w:sz="4" w:space="0" w:color="auto"/>
            </w:tcBorders>
            <w:vAlign w:val="center"/>
          </w:tcPr>
          <w:p w:rsidR="001A33A7" w:rsidRPr="009356CD" w:rsidRDefault="001A33A7" w:rsidP="00944F77">
            <w:pPr>
              <w:rPr>
                <w:color w:val="000000"/>
                <w:sz w:val="20"/>
                <w:szCs w:val="20"/>
              </w:rPr>
            </w:pPr>
          </w:p>
        </w:tc>
        <w:tc>
          <w:tcPr>
            <w:tcW w:w="1469" w:type="dxa"/>
            <w:tcBorders>
              <w:top w:val="single" w:sz="4" w:space="0" w:color="auto"/>
              <w:left w:val="nil"/>
              <w:bottom w:val="single" w:sz="4" w:space="0" w:color="auto"/>
              <w:right w:val="single" w:sz="4" w:space="0" w:color="auto"/>
            </w:tcBorders>
            <w:vAlign w:val="bottom"/>
          </w:tcPr>
          <w:p w:rsidR="001A33A7" w:rsidRPr="009356CD" w:rsidRDefault="001A33A7" w:rsidP="00944F77">
            <w:pPr>
              <w:jc w:val="center"/>
              <w:rPr>
                <w:color w:val="000000"/>
                <w:sz w:val="20"/>
                <w:szCs w:val="20"/>
              </w:rPr>
            </w:pPr>
            <w:r w:rsidRPr="009356CD">
              <w:rPr>
                <w:color w:val="000000"/>
                <w:sz w:val="20"/>
                <w:szCs w:val="20"/>
              </w:rPr>
              <w:t>до 1-го года</w:t>
            </w:r>
          </w:p>
        </w:tc>
        <w:tc>
          <w:tcPr>
            <w:tcW w:w="1469"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sz w:val="20"/>
                <w:szCs w:val="20"/>
              </w:rPr>
            </w:pPr>
            <w:r w:rsidRPr="009356CD">
              <w:rPr>
                <w:color w:val="000000"/>
                <w:sz w:val="20"/>
                <w:szCs w:val="20"/>
              </w:rPr>
              <w:t>свыше 1-го года</w:t>
            </w:r>
          </w:p>
        </w:tc>
        <w:tc>
          <w:tcPr>
            <w:tcW w:w="1469"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sz w:val="20"/>
                <w:szCs w:val="20"/>
              </w:rPr>
            </w:pPr>
            <w:r w:rsidRPr="009356CD">
              <w:rPr>
                <w:color w:val="000000"/>
                <w:sz w:val="20"/>
                <w:szCs w:val="20"/>
              </w:rPr>
              <w:t>до 1-го года</w:t>
            </w:r>
          </w:p>
        </w:tc>
        <w:tc>
          <w:tcPr>
            <w:tcW w:w="1469"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jc w:val="center"/>
              <w:rPr>
                <w:color w:val="000000"/>
                <w:sz w:val="20"/>
                <w:szCs w:val="20"/>
              </w:rPr>
            </w:pPr>
            <w:r w:rsidRPr="009356CD">
              <w:rPr>
                <w:color w:val="000000"/>
                <w:sz w:val="20"/>
                <w:szCs w:val="20"/>
              </w:rPr>
              <w:t>свыше 1-го года</w:t>
            </w:r>
          </w:p>
        </w:tc>
      </w:tr>
      <w:tr w:rsidR="001A33A7" w:rsidRPr="009356CD" w:rsidTr="00944F77">
        <w:trPr>
          <w:trHeight w:val="555"/>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jc w:val="center"/>
              <w:rPr>
                <w:color w:val="000000"/>
                <w:sz w:val="20"/>
                <w:szCs w:val="20"/>
              </w:rPr>
            </w:pPr>
            <w:r w:rsidRPr="009356CD">
              <w:rPr>
                <w:color w:val="000000"/>
                <w:sz w:val="20"/>
                <w:szCs w:val="20"/>
              </w:rPr>
              <w:t>1</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pStyle w:val="a3"/>
              <w:tabs>
                <w:tab w:val="clear" w:pos="4677"/>
                <w:tab w:val="clear" w:pos="9355"/>
              </w:tabs>
              <w:ind w:left="0"/>
              <w:rPr>
                <w:color w:val="000000"/>
                <w:sz w:val="20"/>
                <w:szCs w:val="20"/>
              </w:rPr>
            </w:pPr>
            <w:r w:rsidRPr="009356CD">
              <w:rPr>
                <w:color w:val="000000"/>
                <w:sz w:val="20"/>
                <w:szCs w:val="20"/>
              </w:rPr>
              <w:t>Кредиторская задолженность перед поставщиками и подрядчиками,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r>
      <w:tr w:rsidR="001A33A7" w:rsidRPr="009356CD" w:rsidTr="00944F77">
        <w:trPr>
          <w:trHeight w:val="255"/>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 </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в т.ч. просроченная,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F64E6B"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F64E6B"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F64E6B"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1A33A7" w:rsidP="00944F77">
            <w:pPr>
              <w:jc w:val="center"/>
              <w:rPr>
                <w:color w:val="000000"/>
                <w:sz w:val="20"/>
                <w:szCs w:val="20"/>
              </w:rPr>
            </w:pPr>
          </w:p>
        </w:tc>
      </w:tr>
      <w:tr w:rsidR="001A33A7" w:rsidRPr="009356CD" w:rsidTr="00944F77">
        <w:trPr>
          <w:trHeight w:val="510"/>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jc w:val="center"/>
              <w:rPr>
                <w:color w:val="000000"/>
                <w:sz w:val="20"/>
                <w:szCs w:val="20"/>
              </w:rPr>
            </w:pPr>
            <w:r w:rsidRPr="009356CD">
              <w:rPr>
                <w:color w:val="000000"/>
                <w:sz w:val="20"/>
                <w:szCs w:val="20"/>
              </w:rPr>
              <w:t>2</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Кредиторская задолженность перед персоналом,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321,3</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1160,80</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r>
      <w:tr w:rsidR="001A33A7" w:rsidRPr="009356CD" w:rsidTr="00944F77">
        <w:trPr>
          <w:trHeight w:val="255"/>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 </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в т.ч. просроченная,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r>
      <w:tr w:rsidR="001A33A7" w:rsidRPr="009356CD" w:rsidTr="00944F77">
        <w:trPr>
          <w:trHeight w:val="510"/>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jc w:val="center"/>
              <w:rPr>
                <w:color w:val="000000"/>
                <w:sz w:val="20"/>
                <w:szCs w:val="20"/>
              </w:rPr>
            </w:pPr>
            <w:r w:rsidRPr="009356CD">
              <w:rPr>
                <w:color w:val="000000"/>
                <w:sz w:val="20"/>
                <w:szCs w:val="20"/>
              </w:rPr>
              <w:t>3</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Кредиторская задолженность перед бюджетом и внебюджетными фондами,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22,0</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359,70</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r>
      <w:tr w:rsidR="001A33A7" w:rsidRPr="009356CD" w:rsidTr="00944F77">
        <w:trPr>
          <w:trHeight w:val="255"/>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 </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в т.ч. просроченная,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r>
      <w:tr w:rsidR="001A33A7" w:rsidRPr="009356CD" w:rsidTr="00944F77">
        <w:trPr>
          <w:trHeight w:val="255"/>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jc w:val="center"/>
              <w:rPr>
                <w:color w:val="000000"/>
                <w:sz w:val="20"/>
                <w:szCs w:val="20"/>
              </w:rPr>
            </w:pPr>
            <w:r w:rsidRPr="009356CD">
              <w:rPr>
                <w:color w:val="000000"/>
                <w:sz w:val="20"/>
                <w:szCs w:val="20"/>
              </w:rPr>
              <w:t>4</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Кредиты,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r>
      <w:tr w:rsidR="001A33A7" w:rsidRPr="009356CD" w:rsidTr="00944F77">
        <w:trPr>
          <w:trHeight w:val="255"/>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 </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в т.ч. просроченные,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r>
      <w:tr w:rsidR="001A33A7" w:rsidRPr="009356CD" w:rsidTr="00944F77">
        <w:trPr>
          <w:trHeight w:val="255"/>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 xml:space="preserve">     5</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Прочая кредиторская задолженность,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27836,7</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41919,50</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r>
      <w:tr w:rsidR="001A33A7" w:rsidRPr="009356CD" w:rsidTr="00944F77">
        <w:trPr>
          <w:trHeight w:val="255"/>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rPr>
                <w:color w:val="000000"/>
                <w:sz w:val="20"/>
                <w:szCs w:val="20"/>
              </w:rPr>
            </w:pP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color w:val="000000"/>
                <w:sz w:val="20"/>
                <w:szCs w:val="20"/>
              </w:rPr>
            </w:pPr>
            <w:r w:rsidRPr="009356CD">
              <w:rPr>
                <w:color w:val="000000"/>
                <w:sz w:val="20"/>
                <w:szCs w:val="20"/>
              </w:rPr>
              <w:t>в т.ч. просроченная,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color w:val="000000"/>
                <w:sz w:val="20"/>
                <w:szCs w:val="20"/>
              </w:rPr>
            </w:pPr>
            <w:r>
              <w:rPr>
                <w:color w:val="000000"/>
                <w:sz w:val="20"/>
                <w:szCs w:val="20"/>
              </w:rPr>
              <w:t>-</w:t>
            </w:r>
          </w:p>
        </w:tc>
      </w:tr>
      <w:tr w:rsidR="001A33A7" w:rsidRPr="009356CD" w:rsidTr="00944F77">
        <w:trPr>
          <w:trHeight w:val="255"/>
        </w:trPr>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A33A7" w:rsidRPr="009356CD" w:rsidRDefault="001A33A7" w:rsidP="00944F77">
            <w:pPr>
              <w:rPr>
                <w:b/>
                <w:bCs/>
                <w:color w:val="000000"/>
                <w:sz w:val="20"/>
                <w:szCs w:val="20"/>
              </w:rPr>
            </w:pPr>
            <w:r w:rsidRPr="009356CD">
              <w:rPr>
                <w:b/>
                <w:bCs/>
                <w:color w:val="000000"/>
                <w:sz w:val="20"/>
                <w:szCs w:val="20"/>
              </w:rPr>
              <w:t> </w:t>
            </w:r>
          </w:p>
        </w:tc>
        <w:tc>
          <w:tcPr>
            <w:tcW w:w="3486" w:type="dxa"/>
            <w:tcBorders>
              <w:top w:val="nil"/>
              <w:left w:val="nil"/>
              <w:bottom w:val="single" w:sz="4" w:space="0" w:color="auto"/>
              <w:right w:val="single" w:sz="4" w:space="0" w:color="auto"/>
            </w:tcBorders>
            <w:tcMar>
              <w:top w:w="15" w:type="dxa"/>
              <w:left w:w="15" w:type="dxa"/>
              <w:bottom w:w="0" w:type="dxa"/>
              <w:right w:w="15" w:type="dxa"/>
            </w:tcMar>
          </w:tcPr>
          <w:p w:rsidR="001A33A7" w:rsidRPr="009356CD" w:rsidRDefault="001A33A7" w:rsidP="00944F77">
            <w:pPr>
              <w:rPr>
                <w:b/>
                <w:bCs/>
                <w:color w:val="000000"/>
                <w:sz w:val="20"/>
                <w:szCs w:val="20"/>
              </w:rPr>
            </w:pPr>
            <w:r w:rsidRPr="009356CD">
              <w:rPr>
                <w:b/>
                <w:bCs/>
                <w:color w:val="000000"/>
                <w:sz w:val="20"/>
                <w:szCs w:val="20"/>
              </w:rPr>
              <w:t>Итого, тыс. руб.</w:t>
            </w:r>
          </w:p>
        </w:tc>
        <w:tc>
          <w:tcPr>
            <w:tcW w:w="1469" w:type="dxa"/>
            <w:tcBorders>
              <w:top w:val="single" w:sz="4" w:space="0" w:color="auto"/>
              <w:left w:val="nil"/>
              <w:bottom w:val="single" w:sz="4" w:space="0" w:color="auto"/>
              <w:right w:val="single" w:sz="4" w:space="0" w:color="auto"/>
            </w:tcBorders>
            <w:vAlign w:val="center"/>
          </w:tcPr>
          <w:p w:rsidR="001A33A7" w:rsidRPr="009356CD" w:rsidRDefault="004B717E" w:rsidP="00944F77">
            <w:pPr>
              <w:jc w:val="center"/>
              <w:rPr>
                <w:b/>
                <w:bCs/>
                <w:color w:val="000000"/>
                <w:sz w:val="20"/>
                <w:szCs w:val="20"/>
              </w:rPr>
            </w:pPr>
            <w:r>
              <w:rPr>
                <w:b/>
                <w:bCs/>
                <w:color w:val="000000"/>
                <w:sz w:val="20"/>
                <w:szCs w:val="20"/>
              </w:rPr>
              <w:t>38180</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b/>
                <w:bCs/>
                <w:color w:val="000000"/>
                <w:sz w:val="20"/>
                <w:szCs w:val="20"/>
              </w:rPr>
            </w:pPr>
            <w:r>
              <w:rPr>
                <w:b/>
                <w:bCs/>
                <w:color w:val="000000"/>
                <w:sz w:val="20"/>
                <w:szCs w:val="20"/>
              </w:rPr>
              <w:t>-</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b/>
                <w:bCs/>
                <w:color w:val="000000"/>
                <w:sz w:val="20"/>
                <w:szCs w:val="20"/>
              </w:rPr>
            </w:pPr>
            <w:r>
              <w:rPr>
                <w:b/>
                <w:bCs/>
                <w:color w:val="000000"/>
                <w:sz w:val="20"/>
                <w:szCs w:val="20"/>
              </w:rPr>
              <w:t>43440</w:t>
            </w:r>
          </w:p>
        </w:tc>
        <w:tc>
          <w:tcPr>
            <w:tcW w:w="1469" w:type="dxa"/>
            <w:tcBorders>
              <w:top w:val="single" w:sz="4" w:space="0" w:color="auto"/>
              <w:left w:val="single" w:sz="4" w:space="0" w:color="auto"/>
              <w:bottom w:val="single" w:sz="4" w:space="0" w:color="auto"/>
              <w:right w:val="single" w:sz="4" w:space="0" w:color="auto"/>
            </w:tcBorders>
            <w:vAlign w:val="center"/>
          </w:tcPr>
          <w:p w:rsidR="001A33A7" w:rsidRPr="009356CD" w:rsidRDefault="004B717E" w:rsidP="00944F77">
            <w:pPr>
              <w:jc w:val="center"/>
              <w:rPr>
                <w:b/>
                <w:bCs/>
                <w:color w:val="000000"/>
                <w:sz w:val="20"/>
                <w:szCs w:val="20"/>
              </w:rPr>
            </w:pPr>
            <w:r>
              <w:rPr>
                <w:b/>
                <w:bCs/>
                <w:color w:val="000000"/>
                <w:sz w:val="20"/>
                <w:szCs w:val="20"/>
              </w:rPr>
              <w:t>-</w:t>
            </w:r>
          </w:p>
        </w:tc>
      </w:tr>
    </w:tbl>
    <w:p w:rsidR="00A62A25" w:rsidRDefault="00A62A25" w:rsidP="00944F77">
      <w:pPr>
        <w:pStyle w:val="3"/>
        <w:ind w:firstLine="360"/>
        <w:rPr>
          <w:b/>
          <w:bCs/>
          <w:color w:val="000000"/>
          <w:sz w:val="22"/>
          <w:szCs w:val="22"/>
        </w:rPr>
      </w:pPr>
    </w:p>
    <w:p w:rsidR="001A33A7" w:rsidRPr="009356CD" w:rsidRDefault="001A33A7" w:rsidP="00944F77">
      <w:pPr>
        <w:pStyle w:val="3"/>
        <w:ind w:firstLine="360"/>
        <w:rPr>
          <w:b/>
          <w:bCs/>
          <w:color w:val="000000"/>
          <w:sz w:val="22"/>
          <w:szCs w:val="22"/>
        </w:rPr>
      </w:pPr>
      <w:r w:rsidRPr="009356CD">
        <w:rPr>
          <w:b/>
          <w:bCs/>
          <w:color w:val="000000"/>
          <w:sz w:val="22"/>
          <w:szCs w:val="22"/>
        </w:rPr>
        <w:t>2.3.2. Кредитная история эмитента</w:t>
      </w:r>
    </w:p>
    <w:p w:rsidR="001A33A7" w:rsidRPr="009356CD" w:rsidRDefault="001A33A7" w:rsidP="00944F77">
      <w:pPr>
        <w:shd w:val="clear" w:color="auto" w:fill="FFFFFF"/>
        <w:spacing w:before="187"/>
        <w:ind w:right="14" w:firstLine="360"/>
        <w:jc w:val="both"/>
        <w:rPr>
          <w:color w:val="000000"/>
          <w:sz w:val="22"/>
          <w:szCs w:val="22"/>
        </w:rPr>
      </w:pPr>
      <w:r w:rsidRPr="009356CD">
        <w:rPr>
          <w:color w:val="000000"/>
          <w:sz w:val="22"/>
          <w:szCs w:val="22"/>
        </w:rPr>
        <w:t>Эмитент не имеет просрочки исполнения обязательств по договорам займа и кредитным договорам.</w:t>
      </w:r>
    </w:p>
    <w:p w:rsidR="001A33A7" w:rsidRPr="009356CD" w:rsidRDefault="001A33A7" w:rsidP="00944F77">
      <w:pPr>
        <w:ind w:firstLine="357"/>
        <w:jc w:val="both"/>
        <w:rPr>
          <w:b/>
          <w:bCs/>
          <w:color w:val="000000"/>
          <w:sz w:val="22"/>
          <w:szCs w:val="22"/>
        </w:rPr>
      </w:pPr>
      <w:r w:rsidRPr="009356CD">
        <w:rPr>
          <w:b/>
          <w:bCs/>
          <w:color w:val="000000"/>
          <w:sz w:val="22"/>
          <w:szCs w:val="22"/>
        </w:rPr>
        <w:t>2.3.3. Обязательства эмитента из обеспечения, предоставленного третьим лицам.</w:t>
      </w:r>
    </w:p>
    <w:p w:rsidR="001A33A7" w:rsidRPr="009356CD" w:rsidRDefault="001A33A7" w:rsidP="00944F77">
      <w:pPr>
        <w:shd w:val="clear" w:color="auto" w:fill="FFFFFF"/>
        <w:ind w:right="14" w:firstLine="357"/>
        <w:jc w:val="both"/>
        <w:rPr>
          <w:color w:val="000000"/>
          <w:sz w:val="22"/>
          <w:szCs w:val="22"/>
        </w:rPr>
      </w:pPr>
      <w:r w:rsidRPr="009356CD">
        <w:rPr>
          <w:color w:val="000000"/>
          <w:sz w:val="22"/>
          <w:szCs w:val="22"/>
        </w:rPr>
        <w:t xml:space="preserve">Эмитент не предоставлял обеспечение третьим лицам, в том числе по договорам займа и кредитным договорам. </w:t>
      </w:r>
    </w:p>
    <w:p w:rsidR="001A33A7" w:rsidRPr="009356CD" w:rsidRDefault="001A33A7" w:rsidP="00944F77">
      <w:pPr>
        <w:ind w:firstLine="357"/>
        <w:jc w:val="both"/>
        <w:rPr>
          <w:b/>
          <w:bCs/>
          <w:color w:val="000000"/>
          <w:sz w:val="22"/>
          <w:szCs w:val="22"/>
        </w:rPr>
      </w:pPr>
      <w:r w:rsidRPr="009356CD">
        <w:rPr>
          <w:b/>
          <w:bCs/>
          <w:color w:val="000000"/>
          <w:sz w:val="22"/>
          <w:szCs w:val="22"/>
        </w:rPr>
        <w:t>2.3.4. Прочие обязательства эмитента</w:t>
      </w:r>
    </w:p>
    <w:p w:rsidR="001A33A7" w:rsidRPr="009356CD" w:rsidRDefault="001A33A7" w:rsidP="00944F77">
      <w:pPr>
        <w:ind w:firstLine="357"/>
        <w:jc w:val="both"/>
        <w:rPr>
          <w:color w:val="000000"/>
          <w:sz w:val="22"/>
          <w:szCs w:val="22"/>
        </w:rPr>
      </w:pPr>
      <w:r w:rsidRPr="009356CD">
        <w:rPr>
          <w:color w:val="000000"/>
          <w:sz w:val="22"/>
          <w:szCs w:val="22"/>
        </w:rPr>
        <w:lastRenderedPageBreak/>
        <w:t xml:space="preserve">Прочих соглашений и срочных сделок, которые могут существенным образом отразиться на финансовом состоянии эмитента нет. </w:t>
      </w:r>
    </w:p>
    <w:p w:rsidR="001A33A7" w:rsidRPr="009356CD" w:rsidRDefault="001A33A7" w:rsidP="00944F77">
      <w:pPr>
        <w:jc w:val="both"/>
        <w:rPr>
          <w:b/>
          <w:bCs/>
          <w:color w:val="000000"/>
          <w:sz w:val="22"/>
          <w:szCs w:val="22"/>
        </w:rPr>
      </w:pPr>
      <w:r w:rsidRPr="009356CD">
        <w:rPr>
          <w:b/>
          <w:bCs/>
          <w:color w:val="000000"/>
          <w:sz w:val="22"/>
          <w:szCs w:val="22"/>
        </w:rPr>
        <w:t>2.4. Цели эмиссии и направления использования средств, полученных в результате размещения эмиссионных бумаг.</w:t>
      </w:r>
    </w:p>
    <w:p w:rsidR="001A33A7" w:rsidRPr="009356CD" w:rsidRDefault="001A33A7" w:rsidP="00944F77">
      <w:pPr>
        <w:ind w:firstLine="360"/>
        <w:jc w:val="both"/>
        <w:rPr>
          <w:color w:val="000000"/>
          <w:sz w:val="22"/>
          <w:szCs w:val="22"/>
        </w:rPr>
      </w:pPr>
      <w:r w:rsidRPr="009356CD">
        <w:rPr>
          <w:color w:val="000000"/>
          <w:sz w:val="22"/>
          <w:szCs w:val="22"/>
        </w:rPr>
        <w:t>Средства, полученные в результате размещения эмиссионных ценных бумаг, направлены на увеличение оборотных средств. В отчетном квартале эмиссия ценных бумаг не производилась.</w:t>
      </w:r>
    </w:p>
    <w:p w:rsidR="001A33A7" w:rsidRPr="009356CD" w:rsidRDefault="001A33A7" w:rsidP="00944F77">
      <w:pPr>
        <w:ind w:firstLine="360"/>
        <w:jc w:val="both"/>
        <w:rPr>
          <w:color w:val="000000"/>
          <w:sz w:val="22"/>
          <w:szCs w:val="22"/>
        </w:rPr>
      </w:pPr>
    </w:p>
    <w:p w:rsidR="001A33A7" w:rsidRPr="009356CD" w:rsidRDefault="001A33A7" w:rsidP="00944F77">
      <w:pPr>
        <w:jc w:val="both"/>
        <w:rPr>
          <w:b/>
          <w:bCs/>
          <w:color w:val="000000"/>
          <w:sz w:val="22"/>
          <w:szCs w:val="22"/>
        </w:rPr>
      </w:pPr>
      <w:r w:rsidRPr="009356CD">
        <w:rPr>
          <w:b/>
          <w:bCs/>
          <w:color w:val="000000"/>
          <w:sz w:val="22"/>
          <w:szCs w:val="22"/>
        </w:rPr>
        <w:t>2.5. Риски, связанные с приобретением размещаемых (размещенных) эмиссионных ценных бумаг.</w:t>
      </w:r>
    </w:p>
    <w:p w:rsidR="001A33A7" w:rsidRPr="009356CD" w:rsidRDefault="001A33A7" w:rsidP="00944F77">
      <w:pPr>
        <w:ind w:firstLine="900"/>
        <w:jc w:val="both"/>
        <w:rPr>
          <w:b/>
          <w:bCs/>
          <w:color w:val="000000"/>
          <w:sz w:val="22"/>
          <w:szCs w:val="22"/>
        </w:rPr>
      </w:pPr>
      <w:r w:rsidRPr="009356CD">
        <w:rPr>
          <w:b/>
          <w:bCs/>
          <w:color w:val="000000"/>
          <w:sz w:val="22"/>
          <w:szCs w:val="22"/>
        </w:rPr>
        <w:t>2.5.1. Отраслевые риски</w:t>
      </w:r>
    </w:p>
    <w:p w:rsidR="001A33A7" w:rsidRPr="009356CD" w:rsidRDefault="001A33A7" w:rsidP="00944F77">
      <w:pPr>
        <w:ind w:firstLine="360"/>
        <w:jc w:val="both"/>
        <w:rPr>
          <w:color w:val="000000"/>
          <w:sz w:val="22"/>
          <w:szCs w:val="22"/>
        </w:rPr>
      </w:pPr>
      <w:r w:rsidRPr="009356CD">
        <w:rPr>
          <w:color w:val="000000"/>
          <w:sz w:val="22"/>
          <w:szCs w:val="22"/>
        </w:rPr>
        <w:t>К отраслевым рискам, влияющим на деятельность ОАО ВО "ТЕХНОСТРОЙЭКСПОРТ", можно отнести решения иностранных государств, связанных с введением заградительных пошлин на продукцию отрасли, специальных страновых квот на импорт.</w:t>
      </w:r>
    </w:p>
    <w:p w:rsidR="001A33A7" w:rsidRPr="009356CD" w:rsidRDefault="001A33A7" w:rsidP="00944F77">
      <w:pPr>
        <w:ind w:firstLine="360"/>
        <w:jc w:val="both"/>
        <w:rPr>
          <w:color w:val="000000"/>
          <w:sz w:val="22"/>
          <w:szCs w:val="22"/>
        </w:rPr>
      </w:pPr>
      <w:r w:rsidRPr="009356CD">
        <w:rPr>
          <w:color w:val="000000"/>
          <w:sz w:val="22"/>
          <w:szCs w:val="22"/>
        </w:rPr>
        <w:t>ОАО ВО «Техностройэкспорт» является одной из немногих организаций, занимающихся командированием специалистов за рубеж. Спрос на российских специалистов зависит напрямую от роста экономики в странах-партнерах и напрямую влияет на финансовое состояние компании. Существуют риски, связанные с падением спроса на российских специалистов.</w:t>
      </w:r>
    </w:p>
    <w:p w:rsidR="001A33A7" w:rsidRPr="009356CD" w:rsidRDefault="001A33A7" w:rsidP="00944F77">
      <w:pPr>
        <w:ind w:firstLine="360"/>
        <w:jc w:val="both"/>
        <w:rPr>
          <w:color w:val="000000"/>
          <w:sz w:val="22"/>
          <w:szCs w:val="22"/>
        </w:rPr>
      </w:pPr>
      <w:r w:rsidRPr="009356CD">
        <w:rPr>
          <w:color w:val="000000"/>
          <w:sz w:val="22"/>
          <w:szCs w:val="22"/>
        </w:rPr>
        <w:t xml:space="preserve">ОАО ВО «Техностройэкспорт» поставляет за рубеж запасные части для оборудования, произведенного в России. Компания подвержена риску падения спроса на указанное оборудование. Прекращение его использования и переход на оборудования иностранных производителей может негативно сказаться на финансовом положении Эмитента. </w:t>
      </w:r>
    </w:p>
    <w:p w:rsidR="001A33A7" w:rsidRPr="009356CD" w:rsidRDefault="001A33A7" w:rsidP="00944F77">
      <w:pPr>
        <w:ind w:firstLine="360"/>
        <w:jc w:val="both"/>
        <w:rPr>
          <w:color w:val="000000"/>
          <w:sz w:val="22"/>
          <w:szCs w:val="22"/>
        </w:rPr>
      </w:pPr>
      <w:r w:rsidRPr="009356CD">
        <w:rPr>
          <w:color w:val="000000"/>
          <w:sz w:val="22"/>
          <w:szCs w:val="22"/>
        </w:rPr>
        <w:t>Также существуют риски, связанные с возможным изменением цен на закупаемое оборудование и на предоставляемые Эмитенту услуги подрядных организаций.</w:t>
      </w:r>
    </w:p>
    <w:p w:rsidR="001A33A7" w:rsidRPr="009356CD" w:rsidRDefault="001A33A7" w:rsidP="00944F77">
      <w:pPr>
        <w:ind w:firstLine="900"/>
        <w:rPr>
          <w:b/>
          <w:bCs/>
          <w:color w:val="000000"/>
          <w:sz w:val="22"/>
          <w:szCs w:val="22"/>
        </w:rPr>
      </w:pPr>
    </w:p>
    <w:p w:rsidR="001A33A7" w:rsidRPr="009356CD" w:rsidRDefault="001A33A7" w:rsidP="00944F77">
      <w:pPr>
        <w:ind w:firstLine="900"/>
        <w:rPr>
          <w:b/>
          <w:bCs/>
          <w:color w:val="000000"/>
          <w:sz w:val="22"/>
          <w:szCs w:val="22"/>
        </w:rPr>
      </w:pPr>
      <w:r w:rsidRPr="009356CD">
        <w:rPr>
          <w:b/>
          <w:bCs/>
          <w:color w:val="000000"/>
          <w:sz w:val="22"/>
          <w:szCs w:val="22"/>
        </w:rPr>
        <w:t>2.5.2. Страновые и региональные риски.</w:t>
      </w:r>
    </w:p>
    <w:p w:rsidR="001A33A7" w:rsidRPr="009356CD" w:rsidRDefault="001A33A7" w:rsidP="00944F77">
      <w:pPr>
        <w:ind w:firstLine="440"/>
        <w:jc w:val="both"/>
        <w:rPr>
          <w:color w:val="000000"/>
          <w:sz w:val="22"/>
          <w:szCs w:val="22"/>
        </w:rPr>
      </w:pPr>
      <w:r w:rsidRPr="009356CD">
        <w:rPr>
          <w:color w:val="000000"/>
          <w:sz w:val="22"/>
          <w:szCs w:val="22"/>
        </w:rPr>
        <w:t xml:space="preserve">Деятельность любой компании подвержена ряду политических и экономических рисков. Современная российская экономика характеризуется, в частности такими явлениями как низкий уровень ликвидности на рынках капитала и продолжающаяся инфляция. </w:t>
      </w:r>
    </w:p>
    <w:p w:rsidR="001A33A7" w:rsidRPr="009356CD" w:rsidRDefault="001A33A7" w:rsidP="00944F77">
      <w:pPr>
        <w:spacing w:before="120"/>
        <w:ind w:firstLine="440"/>
        <w:jc w:val="both"/>
        <w:rPr>
          <w:color w:val="000000"/>
          <w:sz w:val="22"/>
          <w:szCs w:val="22"/>
        </w:rPr>
      </w:pPr>
      <w:r w:rsidRPr="009356CD">
        <w:rPr>
          <w:color w:val="000000"/>
          <w:sz w:val="22"/>
          <w:szCs w:val="22"/>
        </w:rPr>
        <w:t xml:space="preserve">На российскую экономику оказывают влияние снижение рыночной конъюнктуры и спады деловой активности в других странах мира. Как уже было в прошлом, финансовые проблемы или появление новых рисков, связанных с инвестициями в развивающиеся страны, могут привести к снижению объема зарубежных инвестиций в Россию, российские компании могут столкнуться с серьезными проблемами ликвидности, что окажет существенное дополнительное отрицательное воздействие на российскую экономику. </w:t>
      </w:r>
    </w:p>
    <w:p w:rsidR="001A33A7" w:rsidRPr="009356CD" w:rsidRDefault="001A33A7" w:rsidP="00944F77">
      <w:pPr>
        <w:spacing w:before="120"/>
        <w:ind w:firstLine="440"/>
        <w:jc w:val="both"/>
        <w:rPr>
          <w:color w:val="000000"/>
          <w:sz w:val="22"/>
          <w:szCs w:val="22"/>
        </w:rPr>
      </w:pPr>
      <w:r w:rsidRPr="009356CD">
        <w:rPr>
          <w:color w:val="000000"/>
          <w:sz w:val="22"/>
          <w:szCs w:val="22"/>
        </w:rPr>
        <w:t xml:space="preserve">Кроме того, ввиду того, что Россия является производителем и экспортером больших объемов природного газа и нефти, особенное влияние на российскую экономику оказывают цены на природный газ и нефть на мировом рынке, и снижение цен на природный газ и нефть может затормозить развитие российской экономики или привести к ее срыву.  Военные конфликты и террористическая деятельность  также существенно повлияли на нефтяные и газовые цены и представляют дополнительные риски для российской экономики. </w:t>
      </w:r>
    </w:p>
    <w:p w:rsidR="001A33A7" w:rsidRPr="009356CD" w:rsidRDefault="001A33A7" w:rsidP="00944F77">
      <w:pPr>
        <w:ind w:firstLine="360"/>
        <w:rPr>
          <w:color w:val="000000"/>
          <w:sz w:val="22"/>
          <w:szCs w:val="22"/>
        </w:rPr>
      </w:pPr>
    </w:p>
    <w:p w:rsidR="001A33A7" w:rsidRPr="009356CD" w:rsidRDefault="001A33A7" w:rsidP="00944F77">
      <w:pPr>
        <w:ind w:firstLine="900"/>
        <w:rPr>
          <w:color w:val="000000"/>
          <w:sz w:val="22"/>
          <w:szCs w:val="22"/>
        </w:rPr>
      </w:pPr>
      <w:r w:rsidRPr="009356CD">
        <w:rPr>
          <w:b/>
          <w:bCs/>
          <w:color w:val="000000"/>
          <w:sz w:val="22"/>
          <w:szCs w:val="22"/>
        </w:rPr>
        <w:t>2.5.3. Финансовые риски</w:t>
      </w:r>
      <w:r w:rsidRPr="009356CD">
        <w:rPr>
          <w:color w:val="000000"/>
          <w:sz w:val="22"/>
          <w:szCs w:val="22"/>
        </w:rPr>
        <w:t>.</w:t>
      </w:r>
    </w:p>
    <w:p w:rsidR="001A33A7" w:rsidRPr="009356CD" w:rsidRDefault="001A33A7" w:rsidP="00944F77">
      <w:pPr>
        <w:ind w:firstLine="360"/>
        <w:jc w:val="both"/>
        <w:rPr>
          <w:color w:val="000000"/>
          <w:sz w:val="22"/>
          <w:szCs w:val="22"/>
        </w:rPr>
      </w:pPr>
      <w:r w:rsidRPr="009356CD">
        <w:rPr>
          <w:color w:val="000000"/>
          <w:sz w:val="22"/>
          <w:szCs w:val="22"/>
        </w:rPr>
        <w:tab/>
        <w:t>Часть взаиморасчетов с контрагентами Эмитента осуществляется в иностранной валюте. При этом большая часть расходов осуществляется в рублях Российской Федерации. В связи с этим, повышение обменного курса рубля по отношению к иностранной валюте  может отрицательно сказаться на финансовых результатах Эмитента. Российская экономика характеризуется высокими темпами инфляции. Инфляция может привести к увеличению затрат Эмитента и к снижению рентабельности основной деятельности. Дополнительным финансовым риском служит наличие инфляционных процессов в Турции, на территории которой ведется деятельность, приносящая существенную долю доходов Эмитента, и возможность возникновения там экономического кризиса.</w:t>
      </w:r>
    </w:p>
    <w:p w:rsidR="001A33A7" w:rsidRPr="009356CD" w:rsidRDefault="001A33A7" w:rsidP="00944F77">
      <w:pPr>
        <w:ind w:firstLine="360"/>
        <w:jc w:val="both"/>
        <w:rPr>
          <w:color w:val="000000"/>
          <w:sz w:val="22"/>
          <w:szCs w:val="22"/>
        </w:rPr>
      </w:pPr>
      <w:r w:rsidRPr="009356CD">
        <w:rPr>
          <w:color w:val="000000"/>
          <w:sz w:val="22"/>
          <w:szCs w:val="22"/>
        </w:rPr>
        <w:t>Кредитный риск заключается в том, что контрагент может не исполнить свои обязательства перед Эмитентом в срок, что повлечет за собой возникновение финансовых убытков. Эмитент  минимизирует кредитный риск посредством распределения его на большое количество контрагентов.</w:t>
      </w:r>
    </w:p>
    <w:p w:rsidR="001A33A7" w:rsidRPr="009356CD" w:rsidRDefault="001A33A7" w:rsidP="00944F77">
      <w:pPr>
        <w:ind w:firstLine="360"/>
        <w:jc w:val="both"/>
        <w:rPr>
          <w:color w:val="000000"/>
          <w:sz w:val="22"/>
          <w:szCs w:val="22"/>
        </w:rPr>
      </w:pPr>
      <w:r w:rsidRPr="009356CD">
        <w:rPr>
          <w:color w:val="000000"/>
          <w:sz w:val="22"/>
          <w:szCs w:val="22"/>
        </w:rPr>
        <w:t xml:space="preserve">Риск ликвидности заключается в том, что Эмитент не сможет оплатить свои обязательства при наступлении срока их погашения. </w:t>
      </w:r>
    </w:p>
    <w:p w:rsidR="001A33A7" w:rsidRPr="009356CD" w:rsidRDefault="001A33A7" w:rsidP="00944F77">
      <w:pPr>
        <w:ind w:firstLine="900"/>
        <w:rPr>
          <w:b/>
          <w:bCs/>
          <w:color w:val="000000"/>
          <w:sz w:val="22"/>
          <w:szCs w:val="22"/>
        </w:rPr>
      </w:pPr>
      <w:r w:rsidRPr="009356CD">
        <w:rPr>
          <w:b/>
          <w:bCs/>
          <w:color w:val="000000"/>
          <w:sz w:val="22"/>
          <w:szCs w:val="22"/>
        </w:rPr>
        <w:t>2.5.4. Правовые риски.</w:t>
      </w:r>
    </w:p>
    <w:p w:rsidR="001A33A7" w:rsidRPr="009356CD" w:rsidRDefault="001A33A7" w:rsidP="00944F77">
      <w:pPr>
        <w:ind w:firstLine="900"/>
        <w:rPr>
          <w:color w:val="000000"/>
          <w:sz w:val="22"/>
          <w:szCs w:val="22"/>
        </w:rPr>
      </w:pPr>
      <w:r w:rsidRPr="009356CD">
        <w:rPr>
          <w:color w:val="000000"/>
          <w:sz w:val="22"/>
          <w:szCs w:val="22"/>
        </w:rPr>
        <w:t xml:space="preserve">Часть продаж продукции эмитента осуществляется в иностранной валюте. Поэтомуизменения в валютном законодательстве могут отразиться на финансовых результатах эмитента. </w:t>
      </w:r>
    </w:p>
    <w:p w:rsidR="001A33A7" w:rsidRPr="009356CD" w:rsidRDefault="001A33A7" w:rsidP="00944F77">
      <w:pPr>
        <w:ind w:firstLine="440"/>
        <w:jc w:val="both"/>
        <w:rPr>
          <w:color w:val="000000"/>
          <w:sz w:val="22"/>
          <w:szCs w:val="22"/>
        </w:rPr>
      </w:pPr>
      <w:r w:rsidRPr="009356CD">
        <w:rPr>
          <w:color w:val="000000"/>
          <w:sz w:val="22"/>
          <w:szCs w:val="22"/>
        </w:rPr>
        <w:t>Риски, связанные с изменением требований по лицензированию основной деятельности Эмитента, в настоящий момент не усматриваются.</w:t>
      </w:r>
    </w:p>
    <w:p w:rsidR="001A33A7" w:rsidRPr="009356CD" w:rsidRDefault="001A33A7" w:rsidP="00944F77">
      <w:pPr>
        <w:ind w:firstLine="440"/>
        <w:jc w:val="both"/>
        <w:rPr>
          <w:color w:val="000000"/>
          <w:sz w:val="22"/>
          <w:szCs w:val="22"/>
        </w:rPr>
      </w:pPr>
      <w:r w:rsidRPr="009356CD">
        <w:rPr>
          <w:color w:val="000000"/>
          <w:sz w:val="22"/>
          <w:szCs w:val="22"/>
        </w:rPr>
        <w:t xml:space="preserve">Риски, связанные с изменением судебной практики по вопросам, связанным с деятельностью Эмитента (в том </w:t>
      </w:r>
      <w:r w:rsidRPr="009356CD">
        <w:rPr>
          <w:color w:val="000000"/>
          <w:sz w:val="22"/>
          <w:szCs w:val="22"/>
        </w:rPr>
        <w:lastRenderedPageBreak/>
        <w:t>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 настоящий момент не усматриваются.</w:t>
      </w:r>
    </w:p>
    <w:p w:rsidR="001A33A7" w:rsidRPr="009356CD" w:rsidRDefault="001A33A7" w:rsidP="00944F77">
      <w:pPr>
        <w:ind w:firstLine="440"/>
        <w:jc w:val="both"/>
        <w:rPr>
          <w:color w:val="000000"/>
          <w:sz w:val="22"/>
          <w:szCs w:val="22"/>
        </w:rPr>
      </w:pPr>
      <w:r w:rsidRPr="009356CD">
        <w:rPr>
          <w:color w:val="000000"/>
          <w:sz w:val="22"/>
          <w:szCs w:val="22"/>
        </w:rPr>
        <w:t>Кроме того, к правовым рискам можно отнести принятие органами государственной власти решений и нормативных документов, которые повлекут за собой ужесточение требований к деятельности Эмитент.  Выборочные или произвольные действия со стороны государственных органов могут оказать неблагоприятное воздействие на бизнес, финансовое положение, результаты деятельности или перспективы.</w:t>
      </w:r>
    </w:p>
    <w:p w:rsidR="001A33A7" w:rsidRPr="009356CD" w:rsidRDefault="001A33A7" w:rsidP="00944F77">
      <w:pPr>
        <w:ind w:firstLine="440"/>
        <w:jc w:val="both"/>
        <w:rPr>
          <w:color w:val="000000"/>
          <w:sz w:val="22"/>
          <w:szCs w:val="22"/>
        </w:rPr>
      </w:pPr>
      <w:r w:rsidRPr="009356CD">
        <w:rPr>
          <w:color w:val="000000"/>
          <w:sz w:val="22"/>
          <w:szCs w:val="22"/>
        </w:rPr>
        <w:t>Существуют общие риски, связанные с изменением гражданского, налогового, валютного и таможенного законодательства.</w:t>
      </w:r>
    </w:p>
    <w:p w:rsidR="001A33A7" w:rsidRPr="009356CD" w:rsidRDefault="001A33A7" w:rsidP="00944F77">
      <w:pPr>
        <w:spacing w:before="40" w:after="240"/>
        <w:ind w:firstLine="440"/>
        <w:jc w:val="both"/>
        <w:rPr>
          <w:color w:val="000000"/>
          <w:sz w:val="22"/>
          <w:szCs w:val="22"/>
        </w:rPr>
      </w:pPr>
      <w:r w:rsidRPr="009356CD">
        <w:rPr>
          <w:color w:val="000000"/>
          <w:sz w:val="22"/>
          <w:szCs w:val="22"/>
        </w:rPr>
        <w:t xml:space="preserve">Существующие недостатки судебной системы приводят к тому, что участники правоотношений не могут в полной мере реализовать право на судебную защиту. Судебная система постоянно испытывает нехватку судей и средств. Судьи и суды часто являются неопытными в области права, регулирующего область деловых отношений,  и корпоративного законодательства. Кроме того, стороны сталкиваются с непреодолимыми трудностями приведения в исполнение судебных решений. Все эти факторы и не позволяют гарантировать эффективную судебную защиту интересов. </w:t>
      </w:r>
    </w:p>
    <w:p w:rsidR="001A33A7" w:rsidRPr="009356CD" w:rsidRDefault="001A33A7" w:rsidP="00944F77">
      <w:pPr>
        <w:ind w:firstLine="900"/>
        <w:rPr>
          <w:b/>
          <w:bCs/>
          <w:color w:val="000000"/>
          <w:sz w:val="22"/>
          <w:szCs w:val="22"/>
        </w:rPr>
      </w:pPr>
      <w:r w:rsidRPr="009356CD">
        <w:rPr>
          <w:b/>
          <w:bCs/>
          <w:color w:val="000000"/>
          <w:sz w:val="22"/>
          <w:szCs w:val="22"/>
        </w:rPr>
        <w:t>2.5.5. Риски, связанные с деятельностью Эмитента.</w:t>
      </w:r>
    </w:p>
    <w:p w:rsidR="001A33A7" w:rsidRPr="009356CD" w:rsidRDefault="001A33A7" w:rsidP="00944F77">
      <w:pPr>
        <w:ind w:firstLine="440"/>
        <w:jc w:val="both"/>
        <w:rPr>
          <w:color w:val="000000"/>
          <w:sz w:val="22"/>
          <w:szCs w:val="22"/>
        </w:rPr>
      </w:pPr>
      <w:r w:rsidRPr="009356CD">
        <w:rPr>
          <w:color w:val="000000"/>
          <w:sz w:val="22"/>
          <w:szCs w:val="22"/>
        </w:rPr>
        <w:t>В случае невозможности расширения географии деятельности Эмитент может затормозить ее развитие и отразиться на ее рентабельности.</w:t>
      </w:r>
    </w:p>
    <w:p w:rsidR="001A33A7" w:rsidRPr="009356CD" w:rsidRDefault="001A33A7" w:rsidP="00944F77">
      <w:pPr>
        <w:ind w:firstLine="440"/>
        <w:jc w:val="both"/>
        <w:rPr>
          <w:color w:val="000000"/>
          <w:sz w:val="22"/>
          <w:szCs w:val="22"/>
        </w:rPr>
      </w:pPr>
      <w:r w:rsidRPr="009356CD">
        <w:rPr>
          <w:color w:val="000000"/>
          <w:sz w:val="22"/>
          <w:szCs w:val="22"/>
        </w:rPr>
        <w:t>Риски, связанные с судебными процессами, в которых участвует Эмитент, в настоящий момент отсутствуют.</w:t>
      </w:r>
    </w:p>
    <w:p w:rsidR="001A33A7" w:rsidRPr="009356CD" w:rsidRDefault="001A33A7" w:rsidP="00944F77">
      <w:pPr>
        <w:ind w:firstLine="440"/>
        <w:jc w:val="both"/>
        <w:rPr>
          <w:color w:val="000000"/>
          <w:sz w:val="22"/>
          <w:szCs w:val="22"/>
        </w:rPr>
      </w:pPr>
      <w:r w:rsidRPr="009356CD">
        <w:rPr>
          <w:color w:val="000000"/>
          <w:sz w:val="22"/>
          <w:szCs w:val="22"/>
        </w:rPr>
        <w:t>Риски, связанные с не продлением действия лицензии Эмитента на ведение определенного вида деятельности в настоящий момент не усматриваются.</w:t>
      </w:r>
    </w:p>
    <w:p w:rsidR="001A33A7" w:rsidRPr="009356CD" w:rsidRDefault="001A33A7" w:rsidP="00944F77">
      <w:pPr>
        <w:ind w:firstLine="440"/>
        <w:jc w:val="both"/>
        <w:rPr>
          <w:color w:val="000000"/>
          <w:sz w:val="22"/>
          <w:szCs w:val="22"/>
        </w:rPr>
      </w:pPr>
      <w:r w:rsidRPr="009356CD">
        <w:rPr>
          <w:color w:val="000000"/>
          <w:sz w:val="22"/>
          <w:szCs w:val="22"/>
        </w:rPr>
        <w:t>Суммарная величина ответственности Эмитента по обязательствам третьих лиц, в том числе дочерних обществ, не может оказать существенного влияния на деятельность Эмитента в случае исполнения указанных обязательств.</w:t>
      </w:r>
    </w:p>
    <w:p w:rsidR="001A33A7" w:rsidRPr="009356CD" w:rsidRDefault="001A33A7" w:rsidP="00944F77">
      <w:pPr>
        <w:ind w:firstLine="360"/>
        <w:jc w:val="center"/>
        <w:rPr>
          <w:b/>
          <w:bCs/>
          <w:color w:val="000000"/>
          <w:sz w:val="22"/>
          <w:szCs w:val="22"/>
        </w:rPr>
      </w:pPr>
      <w:r w:rsidRPr="009356CD">
        <w:rPr>
          <w:b/>
          <w:bCs/>
          <w:color w:val="000000"/>
          <w:sz w:val="22"/>
          <w:szCs w:val="22"/>
        </w:rPr>
        <w:t>III. Подробная информация об эмитенте.</w:t>
      </w:r>
    </w:p>
    <w:p w:rsidR="001A33A7" w:rsidRPr="009356CD" w:rsidRDefault="001A33A7" w:rsidP="00944F77">
      <w:pPr>
        <w:ind w:firstLine="360"/>
        <w:jc w:val="center"/>
        <w:rPr>
          <w:b/>
          <w:bCs/>
          <w:color w:val="000000"/>
          <w:sz w:val="22"/>
          <w:szCs w:val="22"/>
        </w:rPr>
      </w:pPr>
    </w:p>
    <w:p w:rsidR="001A33A7" w:rsidRPr="009356CD" w:rsidRDefault="001A33A7" w:rsidP="00944F77">
      <w:pPr>
        <w:rPr>
          <w:color w:val="000000"/>
          <w:sz w:val="22"/>
          <w:szCs w:val="22"/>
        </w:rPr>
      </w:pPr>
      <w:r w:rsidRPr="009356CD">
        <w:rPr>
          <w:b/>
          <w:bCs/>
          <w:color w:val="000000"/>
          <w:sz w:val="22"/>
          <w:szCs w:val="22"/>
        </w:rPr>
        <w:t>3.1. История создания и развития эмитента</w:t>
      </w:r>
      <w:r w:rsidRPr="009356CD">
        <w:rPr>
          <w:color w:val="000000"/>
          <w:sz w:val="22"/>
          <w:szCs w:val="22"/>
        </w:rPr>
        <w:t>.</w:t>
      </w:r>
    </w:p>
    <w:p w:rsidR="001A33A7" w:rsidRPr="009356CD" w:rsidRDefault="001A33A7" w:rsidP="00944F77">
      <w:pPr>
        <w:ind w:firstLine="360"/>
        <w:rPr>
          <w:b/>
          <w:bCs/>
          <w:color w:val="000000"/>
          <w:sz w:val="22"/>
          <w:szCs w:val="22"/>
        </w:rPr>
      </w:pPr>
      <w:r w:rsidRPr="009356CD">
        <w:rPr>
          <w:b/>
          <w:bCs/>
          <w:color w:val="000000"/>
          <w:sz w:val="22"/>
          <w:szCs w:val="22"/>
        </w:rPr>
        <w:t>3.1.1. Данные о фирменном наименовании (наименовании) эмитента.</w:t>
      </w:r>
    </w:p>
    <w:p w:rsidR="001A33A7" w:rsidRPr="009356CD" w:rsidRDefault="001A33A7" w:rsidP="00944F77">
      <w:pPr>
        <w:ind w:firstLine="360"/>
        <w:rPr>
          <w:color w:val="000000"/>
          <w:sz w:val="22"/>
          <w:szCs w:val="22"/>
        </w:rPr>
      </w:pPr>
      <w:r w:rsidRPr="009356CD">
        <w:rPr>
          <w:color w:val="000000"/>
          <w:sz w:val="22"/>
          <w:szCs w:val="22"/>
        </w:rPr>
        <w:t>Открытое акционерное общество «Внешнеэкономическое объединение «Техностройэкспорт»</w:t>
      </w:r>
    </w:p>
    <w:p w:rsidR="001A33A7" w:rsidRPr="009356CD" w:rsidRDefault="001A33A7" w:rsidP="00944F77">
      <w:pPr>
        <w:ind w:firstLine="360"/>
        <w:rPr>
          <w:color w:val="000000"/>
          <w:sz w:val="22"/>
          <w:szCs w:val="22"/>
        </w:rPr>
      </w:pPr>
      <w:r w:rsidRPr="009356CD">
        <w:rPr>
          <w:color w:val="000000"/>
          <w:sz w:val="22"/>
          <w:szCs w:val="22"/>
        </w:rPr>
        <w:t>ОАО ВО «Техностройэкспорт»</w:t>
      </w:r>
    </w:p>
    <w:p w:rsidR="001A33A7" w:rsidRPr="009356CD" w:rsidRDefault="001A33A7" w:rsidP="00944F77">
      <w:pPr>
        <w:ind w:firstLine="360"/>
        <w:rPr>
          <w:b/>
          <w:bCs/>
          <w:color w:val="000000"/>
          <w:sz w:val="22"/>
          <w:szCs w:val="22"/>
        </w:rPr>
      </w:pPr>
      <w:r w:rsidRPr="009356CD">
        <w:rPr>
          <w:b/>
          <w:bCs/>
          <w:color w:val="000000"/>
          <w:sz w:val="22"/>
          <w:szCs w:val="22"/>
        </w:rPr>
        <w:t>3.1.2. Сведения о государственной регистрации эмитента</w:t>
      </w:r>
    </w:p>
    <w:p w:rsidR="001A33A7" w:rsidRPr="009356CD" w:rsidRDefault="001A33A7" w:rsidP="00944F77">
      <w:pPr>
        <w:ind w:firstLine="360"/>
        <w:rPr>
          <w:color w:val="000000"/>
          <w:sz w:val="22"/>
          <w:szCs w:val="22"/>
        </w:rPr>
      </w:pPr>
      <w:r w:rsidRPr="009356CD">
        <w:rPr>
          <w:color w:val="000000"/>
          <w:sz w:val="22"/>
          <w:szCs w:val="22"/>
        </w:rPr>
        <w:t xml:space="preserve">Дата государственной регистрации эмитента: </w:t>
      </w:r>
      <w:r w:rsidRPr="009356CD">
        <w:rPr>
          <w:b/>
          <w:bCs/>
          <w:i/>
          <w:iCs/>
          <w:color w:val="000000"/>
          <w:sz w:val="22"/>
          <w:szCs w:val="22"/>
        </w:rPr>
        <w:t xml:space="preserve">31 мая </w:t>
      </w:r>
      <w:smartTag w:uri="urn:schemas-microsoft-com:office:smarttags" w:element="metricconverter">
        <w:smartTagPr>
          <w:attr w:name="ProductID" w:val="1994 г"/>
        </w:smartTagPr>
        <w:r w:rsidRPr="009356CD">
          <w:rPr>
            <w:b/>
            <w:bCs/>
            <w:i/>
            <w:iCs/>
            <w:color w:val="000000"/>
            <w:sz w:val="22"/>
            <w:szCs w:val="22"/>
          </w:rPr>
          <w:t>1994 г</w:t>
        </w:r>
      </w:smartTag>
      <w:r w:rsidRPr="009356CD">
        <w:rPr>
          <w:b/>
          <w:bCs/>
          <w:i/>
          <w:iCs/>
          <w:color w:val="000000"/>
          <w:sz w:val="22"/>
          <w:szCs w:val="22"/>
        </w:rPr>
        <w:t>.</w:t>
      </w:r>
    </w:p>
    <w:p w:rsidR="001A33A7" w:rsidRPr="009356CD" w:rsidRDefault="001A33A7" w:rsidP="00944F77">
      <w:pPr>
        <w:ind w:firstLine="360"/>
        <w:jc w:val="both"/>
        <w:rPr>
          <w:color w:val="000000"/>
          <w:sz w:val="22"/>
          <w:szCs w:val="22"/>
        </w:rPr>
      </w:pPr>
      <w:r w:rsidRPr="009356CD">
        <w:rPr>
          <w:color w:val="000000"/>
          <w:sz w:val="22"/>
          <w:szCs w:val="22"/>
        </w:rPr>
        <w:t xml:space="preserve">Номер свидетельства о государственной регистрации (иного документа, подтверждающего государственную регистрацию эмитента):  </w:t>
      </w:r>
      <w:r w:rsidRPr="009356CD">
        <w:rPr>
          <w:b/>
          <w:bCs/>
          <w:i/>
          <w:iCs/>
          <w:color w:val="000000"/>
          <w:sz w:val="22"/>
          <w:szCs w:val="22"/>
        </w:rPr>
        <w:t>019.566</w:t>
      </w:r>
    </w:p>
    <w:p w:rsidR="001A33A7" w:rsidRPr="009356CD" w:rsidRDefault="001A33A7" w:rsidP="00944F77">
      <w:pPr>
        <w:ind w:firstLine="360"/>
        <w:rPr>
          <w:color w:val="000000"/>
          <w:sz w:val="22"/>
          <w:szCs w:val="22"/>
        </w:rPr>
      </w:pPr>
      <w:r w:rsidRPr="009356CD">
        <w:rPr>
          <w:color w:val="000000"/>
          <w:sz w:val="22"/>
          <w:szCs w:val="22"/>
        </w:rPr>
        <w:t xml:space="preserve">Орган, осуществивший государственную регистрацию: </w:t>
      </w:r>
      <w:r w:rsidRPr="009356CD">
        <w:rPr>
          <w:b/>
          <w:bCs/>
          <w:i/>
          <w:iCs/>
          <w:color w:val="000000"/>
          <w:sz w:val="22"/>
          <w:szCs w:val="22"/>
        </w:rPr>
        <w:t>Московская регистрационная палата</w:t>
      </w:r>
    </w:p>
    <w:p w:rsidR="001A33A7" w:rsidRPr="009356CD" w:rsidRDefault="001A33A7" w:rsidP="00944F77">
      <w:pPr>
        <w:ind w:firstLine="360"/>
        <w:rPr>
          <w:b/>
          <w:bCs/>
          <w:i/>
          <w:iCs/>
          <w:color w:val="000000"/>
          <w:sz w:val="22"/>
          <w:szCs w:val="22"/>
        </w:rPr>
      </w:pPr>
      <w:r w:rsidRPr="009356CD">
        <w:rPr>
          <w:color w:val="000000"/>
          <w:sz w:val="22"/>
          <w:szCs w:val="22"/>
        </w:rPr>
        <w:t xml:space="preserve">ОГРН – </w:t>
      </w:r>
      <w:r w:rsidRPr="009356CD">
        <w:rPr>
          <w:b/>
          <w:bCs/>
          <w:i/>
          <w:iCs/>
          <w:color w:val="000000"/>
          <w:sz w:val="22"/>
          <w:szCs w:val="22"/>
        </w:rPr>
        <w:t>1027739426945</w:t>
      </w:r>
    </w:p>
    <w:p w:rsidR="001A33A7" w:rsidRPr="009356CD" w:rsidRDefault="001A33A7" w:rsidP="00944F77">
      <w:pPr>
        <w:ind w:firstLine="360"/>
        <w:rPr>
          <w:b/>
          <w:bCs/>
          <w:i/>
          <w:iCs/>
          <w:color w:val="000000"/>
          <w:sz w:val="22"/>
          <w:szCs w:val="22"/>
        </w:rPr>
      </w:pPr>
      <w:r w:rsidRPr="009356CD">
        <w:rPr>
          <w:color w:val="000000"/>
          <w:sz w:val="22"/>
          <w:szCs w:val="22"/>
        </w:rPr>
        <w:t xml:space="preserve">Дата внесения в Единый государственный реестр юридических лиц: </w:t>
      </w:r>
      <w:r w:rsidRPr="009356CD">
        <w:rPr>
          <w:b/>
          <w:bCs/>
          <w:i/>
          <w:iCs/>
          <w:color w:val="000000"/>
          <w:sz w:val="22"/>
          <w:szCs w:val="22"/>
        </w:rPr>
        <w:t xml:space="preserve">22 октября </w:t>
      </w:r>
      <w:smartTag w:uri="urn:schemas-microsoft-com:office:smarttags" w:element="metricconverter">
        <w:smartTagPr>
          <w:attr w:name="ProductID" w:val="2002 г"/>
        </w:smartTagPr>
        <w:r w:rsidRPr="009356CD">
          <w:rPr>
            <w:b/>
            <w:bCs/>
            <w:i/>
            <w:iCs/>
            <w:color w:val="000000"/>
            <w:sz w:val="22"/>
            <w:szCs w:val="22"/>
          </w:rPr>
          <w:t>2002 г</w:t>
        </w:r>
      </w:smartTag>
      <w:r w:rsidRPr="009356CD">
        <w:rPr>
          <w:b/>
          <w:bCs/>
          <w:i/>
          <w:iCs/>
          <w:color w:val="000000"/>
          <w:sz w:val="22"/>
          <w:szCs w:val="22"/>
        </w:rPr>
        <w:t>.</w:t>
      </w:r>
    </w:p>
    <w:p w:rsidR="001A33A7" w:rsidRPr="009356CD" w:rsidRDefault="001A33A7" w:rsidP="00944F77">
      <w:pPr>
        <w:ind w:firstLine="360"/>
        <w:jc w:val="both"/>
        <w:rPr>
          <w:color w:val="000000"/>
          <w:sz w:val="22"/>
          <w:szCs w:val="22"/>
        </w:rPr>
      </w:pPr>
      <w:r w:rsidRPr="009356CD">
        <w:rPr>
          <w:color w:val="000000"/>
          <w:sz w:val="22"/>
          <w:szCs w:val="22"/>
        </w:rPr>
        <w:t xml:space="preserve">Наименование регистрирующего органа: </w:t>
      </w:r>
      <w:r w:rsidRPr="009356CD">
        <w:rPr>
          <w:b/>
          <w:bCs/>
          <w:i/>
          <w:iCs/>
          <w:color w:val="000000"/>
          <w:sz w:val="22"/>
          <w:szCs w:val="22"/>
        </w:rPr>
        <w:t>Межрайонная инспекция МНС России № 39 по г. Москве</w:t>
      </w:r>
    </w:p>
    <w:p w:rsidR="001A33A7" w:rsidRPr="009356CD" w:rsidRDefault="001A33A7" w:rsidP="00944F77">
      <w:pPr>
        <w:ind w:firstLine="360"/>
        <w:rPr>
          <w:b/>
          <w:bCs/>
          <w:color w:val="000000"/>
          <w:sz w:val="22"/>
          <w:szCs w:val="22"/>
        </w:rPr>
      </w:pPr>
      <w:r w:rsidRPr="009356CD">
        <w:rPr>
          <w:b/>
          <w:bCs/>
          <w:color w:val="000000"/>
          <w:sz w:val="22"/>
          <w:szCs w:val="22"/>
        </w:rPr>
        <w:t>3.1.3. Сведения о создании и развитии эмитента.</w:t>
      </w:r>
    </w:p>
    <w:p w:rsidR="001A33A7" w:rsidRPr="009356CD" w:rsidRDefault="001A33A7" w:rsidP="00944F77">
      <w:pPr>
        <w:ind w:firstLine="360"/>
        <w:jc w:val="both"/>
        <w:rPr>
          <w:color w:val="000000"/>
          <w:sz w:val="22"/>
          <w:szCs w:val="22"/>
        </w:rPr>
      </w:pPr>
      <w:r w:rsidRPr="009356CD">
        <w:rPr>
          <w:color w:val="000000"/>
          <w:sz w:val="22"/>
          <w:szCs w:val="22"/>
        </w:rPr>
        <w:t xml:space="preserve">ОАО ВО «Техностройэкспорт» учреждено в соответствии с Указом Президента РФ «Об организационных мерах по преобразованию государственных, добровольных объединений государственных предприятий в акционерные общества» от 01.07.1992 года № 721. </w:t>
      </w:r>
    </w:p>
    <w:p w:rsidR="001A33A7" w:rsidRPr="009356CD" w:rsidRDefault="001A33A7" w:rsidP="00944F77">
      <w:pPr>
        <w:ind w:firstLine="360"/>
        <w:jc w:val="both"/>
        <w:rPr>
          <w:color w:val="000000"/>
          <w:sz w:val="22"/>
          <w:szCs w:val="22"/>
        </w:rPr>
      </w:pPr>
      <w:r w:rsidRPr="009356CD">
        <w:rPr>
          <w:color w:val="000000"/>
          <w:sz w:val="22"/>
          <w:szCs w:val="22"/>
        </w:rPr>
        <w:t xml:space="preserve">Основанный в 1932 году Эмитент занимается строительством гражданских объектов различной степени сложности. Референц-лист компании насчитывает более 1500 объектов в 100 странах мира. За успехи в области международной торговли Техностройэкспорт награжден шестью международными призами, в том числе «Золотым Меркурием». </w:t>
      </w:r>
    </w:p>
    <w:p w:rsidR="001A33A7" w:rsidRPr="009356CD" w:rsidRDefault="001A33A7" w:rsidP="00944F77">
      <w:pPr>
        <w:pStyle w:val="1"/>
        <w:keepNext/>
        <w:shd w:val="clear" w:color="auto" w:fill="FFFFFF"/>
        <w:ind w:firstLine="360"/>
        <w:jc w:val="both"/>
        <w:rPr>
          <w:color w:val="000000"/>
          <w:sz w:val="22"/>
          <w:szCs w:val="22"/>
        </w:rPr>
      </w:pPr>
      <w:r w:rsidRPr="009356CD">
        <w:rPr>
          <w:color w:val="000000"/>
          <w:sz w:val="22"/>
          <w:szCs w:val="22"/>
        </w:rPr>
        <w:t xml:space="preserve">С 1994 года Эмитент зарегистрирована как Открытое акционерное общество «Внешнеэкономическое Объединение «Техностройэкспорт». Сегодня Техностройэкспорт является многопрофильной организацией, которая осуществляет разнообразные виды коммерческой деятельности, включающие строительство гражданских объектов в различных отраслях экономики в России и за рубежом, экспорт и импорт оборудования, материалов и запчастей, командирование российских специалистов за рубеж. </w:t>
      </w:r>
    </w:p>
    <w:p w:rsidR="001A33A7" w:rsidRPr="009356CD" w:rsidRDefault="001A33A7" w:rsidP="00944F77">
      <w:pPr>
        <w:pStyle w:val="1"/>
        <w:keepNext/>
        <w:shd w:val="clear" w:color="auto" w:fill="FFFFFF"/>
        <w:ind w:firstLine="360"/>
        <w:jc w:val="both"/>
        <w:rPr>
          <w:color w:val="000000"/>
          <w:sz w:val="22"/>
          <w:szCs w:val="22"/>
        </w:rPr>
      </w:pPr>
      <w:r w:rsidRPr="009356CD">
        <w:rPr>
          <w:color w:val="000000"/>
          <w:sz w:val="22"/>
          <w:szCs w:val="22"/>
        </w:rPr>
        <w:t>Эмитент применяет систему менеджмента качества, соответствующую требованиям международного стандарта ISO 9001:2000, что подтверждается сертификатами ВНИИС (Россия) и SGS (Швейцария).</w:t>
      </w:r>
    </w:p>
    <w:p w:rsidR="001A33A7" w:rsidRPr="009356CD" w:rsidRDefault="001A33A7" w:rsidP="00944F77">
      <w:pPr>
        <w:ind w:firstLine="360"/>
        <w:rPr>
          <w:b/>
          <w:bCs/>
          <w:color w:val="000000"/>
          <w:sz w:val="22"/>
          <w:szCs w:val="22"/>
        </w:rPr>
      </w:pPr>
      <w:r w:rsidRPr="009356CD">
        <w:rPr>
          <w:b/>
          <w:bCs/>
          <w:color w:val="000000"/>
          <w:sz w:val="22"/>
          <w:szCs w:val="22"/>
        </w:rPr>
        <w:t>3.1.4. Контактная информация</w:t>
      </w:r>
    </w:p>
    <w:p w:rsidR="001A33A7" w:rsidRPr="009356CD" w:rsidRDefault="001A33A7" w:rsidP="00944F77">
      <w:pPr>
        <w:ind w:firstLine="360"/>
        <w:jc w:val="both"/>
        <w:rPr>
          <w:color w:val="000000"/>
          <w:sz w:val="22"/>
          <w:szCs w:val="22"/>
        </w:rPr>
      </w:pPr>
      <w:r w:rsidRPr="009356CD">
        <w:rPr>
          <w:color w:val="000000"/>
          <w:sz w:val="22"/>
          <w:szCs w:val="22"/>
        </w:rPr>
        <w:t xml:space="preserve">Место нахождения: </w:t>
      </w:r>
      <w:r w:rsidRPr="009356CD">
        <w:rPr>
          <w:b/>
          <w:bCs/>
          <w:i/>
          <w:iCs/>
          <w:color w:val="000000"/>
          <w:sz w:val="22"/>
          <w:szCs w:val="22"/>
        </w:rPr>
        <w:t>123557, Москва, ул. Пресненский вал, дом 27, строение 11</w:t>
      </w:r>
    </w:p>
    <w:p w:rsidR="001A33A7" w:rsidRPr="009356CD" w:rsidRDefault="001A33A7" w:rsidP="00944F77">
      <w:pPr>
        <w:ind w:firstLine="360"/>
        <w:jc w:val="both"/>
        <w:rPr>
          <w:b/>
          <w:bCs/>
          <w:i/>
          <w:iCs/>
          <w:color w:val="000000"/>
          <w:sz w:val="22"/>
          <w:szCs w:val="22"/>
        </w:rPr>
      </w:pPr>
      <w:r w:rsidRPr="009356CD">
        <w:rPr>
          <w:color w:val="000000"/>
          <w:sz w:val="22"/>
          <w:szCs w:val="22"/>
        </w:rPr>
        <w:t xml:space="preserve">Почтовый адрес: </w:t>
      </w:r>
      <w:r w:rsidRPr="009356CD">
        <w:rPr>
          <w:b/>
          <w:bCs/>
          <w:i/>
          <w:iCs/>
          <w:color w:val="000000"/>
          <w:sz w:val="22"/>
          <w:szCs w:val="22"/>
        </w:rPr>
        <w:t>123557, Москва, ул. Пресненский вал, дом 27, строение 11</w:t>
      </w:r>
    </w:p>
    <w:p w:rsidR="001A33A7" w:rsidRPr="009356CD" w:rsidRDefault="001A33A7" w:rsidP="00944F77">
      <w:pPr>
        <w:ind w:firstLine="360"/>
        <w:jc w:val="both"/>
        <w:rPr>
          <w:color w:val="000000"/>
          <w:sz w:val="22"/>
          <w:szCs w:val="22"/>
        </w:rPr>
      </w:pPr>
      <w:r w:rsidRPr="009356CD">
        <w:rPr>
          <w:color w:val="000000"/>
          <w:sz w:val="22"/>
          <w:szCs w:val="22"/>
        </w:rPr>
        <w:t xml:space="preserve">Тел.: </w:t>
      </w:r>
      <w:r w:rsidRPr="009356CD">
        <w:rPr>
          <w:b/>
          <w:bCs/>
          <w:i/>
          <w:iCs/>
          <w:color w:val="000000"/>
          <w:sz w:val="22"/>
          <w:szCs w:val="22"/>
        </w:rPr>
        <w:t>(495) 627-55-40</w:t>
      </w:r>
      <w:r w:rsidRPr="009356CD">
        <w:rPr>
          <w:color w:val="000000"/>
          <w:sz w:val="22"/>
          <w:szCs w:val="22"/>
        </w:rPr>
        <w:t xml:space="preserve">, Факс: </w:t>
      </w:r>
      <w:r w:rsidRPr="009356CD">
        <w:rPr>
          <w:b/>
          <w:bCs/>
          <w:i/>
          <w:iCs/>
          <w:color w:val="000000"/>
          <w:sz w:val="22"/>
          <w:szCs w:val="22"/>
        </w:rPr>
        <w:t>(495) 627-55-40</w:t>
      </w:r>
    </w:p>
    <w:p w:rsidR="001A33A7" w:rsidRPr="009356CD" w:rsidRDefault="001A33A7" w:rsidP="00944F77">
      <w:pPr>
        <w:rPr>
          <w:color w:val="000000"/>
          <w:sz w:val="22"/>
          <w:szCs w:val="22"/>
        </w:rPr>
      </w:pPr>
      <w:r w:rsidRPr="009356CD">
        <w:rPr>
          <w:color w:val="000000"/>
          <w:sz w:val="22"/>
          <w:szCs w:val="22"/>
        </w:rPr>
        <w:t xml:space="preserve">Адрес электронной почты: </w:t>
      </w:r>
      <w:hyperlink r:id="rId11" w:history="1">
        <w:r w:rsidRPr="009356CD">
          <w:rPr>
            <w:b/>
            <w:bCs/>
            <w:color w:val="000000"/>
            <w:sz w:val="22"/>
            <w:szCs w:val="22"/>
            <w:u w:val="single"/>
          </w:rPr>
          <w:t>tsx@tsx.ru</w:t>
        </w:r>
      </w:hyperlink>
    </w:p>
    <w:p w:rsidR="001A33A7" w:rsidRPr="009356CD" w:rsidRDefault="001A33A7" w:rsidP="00944F77">
      <w:pPr>
        <w:rPr>
          <w:color w:val="000000"/>
          <w:sz w:val="22"/>
          <w:szCs w:val="22"/>
        </w:rPr>
      </w:pPr>
      <w:r w:rsidRPr="009356CD">
        <w:rPr>
          <w:color w:val="000000"/>
          <w:sz w:val="22"/>
          <w:szCs w:val="22"/>
        </w:rPr>
        <w:t xml:space="preserve">Адрес страницы в сети Интернет, на которой публикуется полный текст ежеквартального отчета эмитента: </w:t>
      </w:r>
      <w:hyperlink r:id="rId12" w:history="1">
        <w:r w:rsidRPr="009356CD">
          <w:rPr>
            <w:b/>
            <w:bCs/>
            <w:color w:val="000000"/>
            <w:sz w:val="22"/>
            <w:szCs w:val="22"/>
            <w:u w:val="single"/>
          </w:rPr>
          <w:t>www.tsx.ru</w:t>
        </w:r>
      </w:hyperlink>
    </w:p>
    <w:p w:rsidR="001A33A7" w:rsidRPr="009356CD" w:rsidRDefault="001A33A7" w:rsidP="00944F77">
      <w:pPr>
        <w:ind w:firstLine="360"/>
        <w:rPr>
          <w:b/>
          <w:bCs/>
          <w:color w:val="000000"/>
          <w:sz w:val="22"/>
          <w:szCs w:val="22"/>
        </w:rPr>
      </w:pPr>
      <w:r w:rsidRPr="009356CD">
        <w:rPr>
          <w:b/>
          <w:bCs/>
          <w:color w:val="000000"/>
          <w:sz w:val="22"/>
          <w:szCs w:val="22"/>
        </w:rPr>
        <w:lastRenderedPageBreak/>
        <w:t>3.1.5. Идентификационный номер налогоплательщика</w:t>
      </w:r>
    </w:p>
    <w:p w:rsidR="001A33A7" w:rsidRPr="009356CD" w:rsidRDefault="001A33A7" w:rsidP="00944F77">
      <w:pPr>
        <w:ind w:firstLine="360"/>
        <w:rPr>
          <w:color w:val="000000"/>
          <w:sz w:val="22"/>
          <w:szCs w:val="22"/>
        </w:rPr>
      </w:pPr>
      <w:r w:rsidRPr="009356CD">
        <w:rPr>
          <w:color w:val="000000"/>
          <w:sz w:val="22"/>
          <w:szCs w:val="22"/>
        </w:rPr>
        <w:t xml:space="preserve">ИНН - </w:t>
      </w:r>
      <w:r w:rsidRPr="009356CD">
        <w:rPr>
          <w:b/>
          <w:bCs/>
          <w:i/>
          <w:iCs/>
          <w:color w:val="000000"/>
          <w:sz w:val="22"/>
          <w:szCs w:val="22"/>
        </w:rPr>
        <w:t>7705004590</w:t>
      </w:r>
    </w:p>
    <w:p w:rsidR="001A33A7" w:rsidRPr="009356CD" w:rsidRDefault="001A33A7" w:rsidP="00944F77">
      <w:pPr>
        <w:ind w:firstLine="360"/>
        <w:rPr>
          <w:b/>
          <w:bCs/>
          <w:color w:val="000000"/>
          <w:sz w:val="22"/>
          <w:szCs w:val="22"/>
        </w:rPr>
      </w:pPr>
      <w:r w:rsidRPr="009356CD">
        <w:rPr>
          <w:b/>
          <w:bCs/>
          <w:color w:val="000000"/>
          <w:sz w:val="22"/>
          <w:szCs w:val="22"/>
        </w:rPr>
        <w:t>3.1.6. Филиалы и представительства Эмитента.</w:t>
      </w:r>
    </w:p>
    <w:p w:rsidR="001A33A7" w:rsidRPr="009356CD" w:rsidRDefault="001A33A7" w:rsidP="00944F77">
      <w:pPr>
        <w:ind w:firstLine="360"/>
        <w:rPr>
          <w:color w:val="000000"/>
          <w:sz w:val="22"/>
          <w:szCs w:val="22"/>
        </w:rPr>
      </w:pPr>
      <w:r w:rsidRPr="009356CD">
        <w:rPr>
          <w:color w:val="000000"/>
          <w:sz w:val="22"/>
          <w:szCs w:val="22"/>
        </w:rPr>
        <w:t xml:space="preserve">Филиалы у Эмитента отсутствуют. </w:t>
      </w:r>
    </w:p>
    <w:p w:rsidR="001A33A7" w:rsidRPr="009356CD" w:rsidRDefault="001A33A7" w:rsidP="00944F77">
      <w:pPr>
        <w:ind w:firstLine="360"/>
        <w:rPr>
          <w:color w:val="000000"/>
          <w:sz w:val="22"/>
          <w:szCs w:val="22"/>
        </w:rPr>
      </w:pPr>
      <w:r w:rsidRPr="009356CD">
        <w:rPr>
          <w:color w:val="000000"/>
          <w:sz w:val="22"/>
          <w:szCs w:val="22"/>
        </w:rPr>
        <w:t>Сведения о представительствах Эмитента:</w:t>
      </w:r>
    </w:p>
    <w:p w:rsidR="001A33A7" w:rsidRPr="009356CD" w:rsidRDefault="001A33A7" w:rsidP="00944F77">
      <w:pPr>
        <w:spacing w:line="240" w:lineRule="atLeast"/>
        <w:ind w:left="1069" w:right="27" w:hanging="360"/>
        <w:rPr>
          <w:b/>
          <w:bCs/>
          <w:i/>
          <w:iCs/>
          <w:color w:val="000000"/>
          <w:sz w:val="22"/>
          <w:szCs w:val="22"/>
        </w:rPr>
      </w:pPr>
      <w:r w:rsidRPr="009356CD">
        <w:rPr>
          <w:b/>
          <w:bCs/>
          <w:i/>
          <w:iCs/>
          <w:color w:val="000000"/>
          <w:sz w:val="22"/>
          <w:szCs w:val="22"/>
        </w:rPr>
        <w:t>1.</w:t>
      </w:r>
      <w:r w:rsidRPr="009356CD">
        <w:rPr>
          <w:b/>
          <w:bCs/>
          <w:i/>
          <w:iCs/>
          <w:color w:val="000000"/>
          <w:sz w:val="22"/>
          <w:szCs w:val="22"/>
        </w:rPr>
        <w:tab/>
        <w:t>Гвинейская Республика, г. Конакри</w:t>
      </w:r>
    </w:p>
    <w:p w:rsidR="001A33A7" w:rsidRPr="009356CD" w:rsidRDefault="001A33A7" w:rsidP="00944F77">
      <w:pPr>
        <w:spacing w:line="240" w:lineRule="atLeast"/>
        <w:ind w:left="1069" w:right="27" w:hanging="360"/>
        <w:rPr>
          <w:b/>
          <w:bCs/>
          <w:i/>
          <w:iCs/>
          <w:color w:val="000000"/>
          <w:sz w:val="22"/>
          <w:szCs w:val="22"/>
        </w:rPr>
      </w:pPr>
      <w:r w:rsidRPr="009356CD">
        <w:rPr>
          <w:b/>
          <w:bCs/>
          <w:i/>
          <w:iCs/>
          <w:color w:val="000000"/>
          <w:sz w:val="22"/>
          <w:szCs w:val="22"/>
        </w:rPr>
        <w:t>2.</w:t>
      </w:r>
      <w:r w:rsidRPr="009356CD">
        <w:rPr>
          <w:b/>
          <w:bCs/>
          <w:i/>
          <w:iCs/>
          <w:color w:val="000000"/>
          <w:sz w:val="22"/>
          <w:szCs w:val="22"/>
        </w:rPr>
        <w:tab/>
        <w:t>Турецкая Республика, г. Анкара</w:t>
      </w:r>
    </w:p>
    <w:p w:rsidR="001A33A7" w:rsidRPr="009356CD" w:rsidRDefault="001A33A7" w:rsidP="00944F77">
      <w:pPr>
        <w:spacing w:line="240" w:lineRule="atLeast"/>
        <w:ind w:left="1069" w:right="27" w:hanging="360"/>
        <w:rPr>
          <w:b/>
          <w:bCs/>
          <w:i/>
          <w:iCs/>
          <w:color w:val="000000"/>
          <w:sz w:val="22"/>
          <w:szCs w:val="22"/>
        </w:rPr>
      </w:pPr>
      <w:r w:rsidRPr="009356CD">
        <w:rPr>
          <w:b/>
          <w:bCs/>
          <w:i/>
          <w:iCs/>
          <w:color w:val="000000"/>
          <w:sz w:val="22"/>
          <w:szCs w:val="22"/>
        </w:rPr>
        <w:t>3.</w:t>
      </w:r>
      <w:r w:rsidRPr="009356CD">
        <w:rPr>
          <w:b/>
          <w:bCs/>
          <w:i/>
          <w:iCs/>
          <w:color w:val="000000"/>
          <w:sz w:val="22"/>
          <w:szCs w:val="22"/>
        </w:rPr>
        <w:tab/>
        <w:t>Йеменская Республика, г. Сана</w:t>
      </w:r>
    </w:p>
    <w:p w:rsidR="001A33A7" w:rsidRPr="009356CD" w:rsidRDefault="001A33A7" w:rsidP="00944F77">
      <w:pPr>
        <w:pStyle w:val="3"/>
        <w:rPr>
          <w:b/>
          <w:bCs/>
          <w:color w:val="000000"/>
          <w:sz w:val="22"/>
          <w:szCs w:val="22"/>
        </w:rPr>
      </w:pPr>
      <w:r w:rsidRPr="009356CD">
        <w:rPr>
          <w:b/>
          <w:bCs/>
          <w:color w:val="000000"/>
          <w:sz w:val="22"/>
          <w:szCs w:val="22"/>
        </w:rPr>
        <w:t>3.2.  Основная хозяйственная деятельность Эмитента</w:t>
      </w:r>
    </w:p>
    <w:p w:rsidR="001A33A7" w:rsidRPr="009356CD" w:rsidRDefault="001A33A7" w:rsidP="00944F77">
      <w:pPr>
        <w:ind w:firstLine="360"/>
        <w:rPr>
          <w:b/>
          <w:bCs/>
          <w:color w:val="000000"/>
          <w:sz w:val="22"/>
          <w:szCs w:val="22"/>
        </w:rPr>
      </w:pPr>
      <w:r w:rsidRPr="009356CD">
        <w:rPr>
          <w:b/>
          <w:bCs/>
          <w:color w:val="000000"/>
          <w:sz w:val="22"/>
          <w:szCs w:val="22"/>
        </w:rPr>
        <w:t>3.2.1. Отраслевая принадлежность Эмитента</w:t>
      </w:r>
    </w:p>
    <w:p w:rsidR="001A33A7" w:rsidRPr="009356CD" w:rsidRDefault="001A33A7" w:rsidP="00944F77">
      <w:pPr>
        <w:jc w:val="both"/>
        <w:rPr>
          <w:color w:val="000000"/>
          <w:sz w:val="22"/>
          <w:szCs w:val="22"/>
        </w:rPr>
      </w:pPr>
      <w:r w:rsidRPr="009356CD">
        <w:rPr>
          <w:color w:val="000000"/>
          <w:sz w:val="22"/>
          <w:szCs w:val="22"/>
        </w:rPr>
        <w:t>Коды  основных  отраслевых   направлений   деятельности Эмитента согласно ОКВЭД: 51.70, 45.21, 45.21.7, 65.23, 72.40, 73.10, 74.11, 74.13.1, 74.2-.1, 74.40</w:t>
      </w:r>
    </w:p>
    <w:p w:rsidR="001A33A7" w:rsidRPr="009356CD" w:rsidRDefault="001A33A7" w:rsidP="00944F77">
      <w:pPr>
        <w:ind w:firstLine="360"/>
        <w:rPr>
          <w:b/>
          <w:bCs/>
          <w:color w:val="000000"/>
          <w:sz w:val="22"/>
          <w:szCs w:val="22"/>
        </w:rPr>
      </w:pPr>
      <w:r w:rsidRPr="009356CD">
        <w:rPr>
          <w:b/>
          <w:bCs/>
          <w:color w:val="000000"/>
          <w:sz w:val="22"/>
          <w:szCs w:val="22"/>
        </w:rPr>
        <w:t>3.2.2. Основная  хозяйственная деятельность Эмитента</w:t>
      </w:r>
    </w:p>
    <w:p w:rsidR="001A33A7" w:rsidRPr="009356CD" w:rsidRDefault="001A33A7" w:rsidP="00944F77">
      <w:pPr>
        <w:spacing w:before="40"/>
        <w:ind w:firstLine="720"/>
        <w:jc w:val="both"/>
        <w:rPr>
          <w:color w:val="000000"/>
          <w:sz w:val="22"/>
          <w:szCs w:val="22"/>
        </w:rPr>
      </w:pPr>
      <w:r w:rsidRPr="009356CD">
        <w:rPr>
          <w:color w:val="000000"/>
          <w:sz w:val="22"/>
          <w:szCs w:val="22"/>
        </w:rPr>
        <w:t>Проектирование зданий и сооружений 1 и 2 уровней ответственности в соответствии с государственным стандартом.</w:t>
      </w:r>
    </w:p>
    <w:p w:rsidR="001A33A7" w:rsidRPr="009356CD" w:rsidRDefault="001A33A7" w:rsidP="00944F77">
      <w:pPr>
        <w:ind w:firstLine="720"/>
        <w:jc w:val="both"/>
        <w:rPr>
          <w:color w:val="000000"/>
          <w:sz w:val="22"/>
          <w:szCs w:val="22"/>
        </w:rPr>
      </w:pPr>
      <w:r w:rsidRPr="009356CD">
        <w:rPr>
          <w:color w:val="000000"/>
          <w:sz w:val="22"/>
          <w:szCs w:val="22"/>
        </w:rPr>
        <w:t>Строительство, авторский надзор, реконструкция, ремонт зданий и сооружений 1 и 2 уровней ответственности в соответствии с Государственным стандартом.</w:t>
      </w:r>
    </w:p>
    <w:p w:rsidR="001A33A7" w:rsidRPr="009356CD" w:rsidRDefault="001A33A7" w:rsidP="00944F77">
      <w:pPr>
        <w:ind w:firstLine="720"/>
        <w:jc w:val="both"/>
        <w:rPr>
          <w:color w:val="000000"/>
          <w:sz w:val="22"/>
          <w:szCs w:val="22"/>
        </w:rPr>
      </w:pPr>
      <w:r w:rsidRPr="009356CD">
        <w:rPr>
          <w:color w:val="000000"/>
          <w:sz w:val="22"/>
          <w:szCs w:val="22"/>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1A33A7" w:rsidRPr="009356CD" w:rsidRDefault="001A33A7" w:rsidP="00944F77">
      <w:pPr>
        <w:ind w:firstLine="720"/>
        <w:jc w:val="both"/>
        <w:rPr>
          <w:color w:val="000000"/>
          <w:sz w:val="22"/>
          <w:szCs w:val="22"/>
        </w:rPr>
      </w:pPr>
      <w:r w:rsidRPr="009356CD">
        <w:rPr>
          <w:color w:val="000000"/>
          <w:sz w:val="22"/>
          <w:szCs w:val="22"/>
        </w:rPr>
        <w:t>Более 10% выручки за текущий период приносит ОАО ВО «Техностройэкспорт» строительство ГЭС "Деринер" в Турецкой республике. Доля доходов, приходящихся на основной вид деятельности в общих доходах общества равна 100%. За последние 5 лет это соотношение не изменялось.</w:t>
      </w:r>
    </w:p>
    <w:p w:rsidR="001A33A7" w:rsidRPr="009356CD" w:rsidRDefault="001A33A7" w:rsidP="00944F77">
      <w:pPr>
        <w:ind w:firstLine="360"/>
        <w:rPr>
          <w:b/>
          <w:bCs/>
          <w:color w:val="000000"/>
          <w:sz w:val="22"/>
          <w:szCs w:val="22"/>
        </w:rPr>
      </w:pPr>
      <w:r w:rsidRPr="009356CD">
        <w:rPr>
          <w:b/>
          <w:bCs/>
          <w:color w:val="000000"/>
          <w:sz w:val="22"/>
          <w:szCs w:val="22"/>
        </w:rPr>
        <w:t>3.2.3. Основные виды продукции ( работ, услуг)</w:t>
      </w:r>
    </w:p>
    <w:tbl>
      <w:tblPr>
        <w:tblW w:w="10311" w:type="dxa"/>
        <w:tblInd w:w="15" w:type="dxa"/>
        <w:tblCellMar>
          <w:left w:w="0" w:type="dxa"/>
          <w:right w:w="0" w:type="dxa"/>
        </w:tblCellMar>
        <w:tblLook w:val="0000"/>
      </w:tblPr>
      <w:tblGrid>
        <w:gridCol w:w="2419"/>
        <w:gridCol w:w="25"/>
        <w:gridCol w:w="1639"/>
        <w:gridCol w:w="25"/>
        <w:gridCol w:w="1494"/>
        <w:gridCol w:w="102"/>
        <w:gridCol w:w="1494"/>
        <w:gridCol w:w="25"/>
        <w:gridCol w:w="1544"/>
        <w:gridCol w:w="1544"/>
      </w:tblGrid>
      <w:tr w:rsidR="00543C61" w:rsidRPr="009356CD" w:rsidTr="00543C61">
        <w:trPr>
          <w:trHeight w:val="570"/>
        </w:trPr>
        <w:tc>
          <w:tcPr>
            <w:tcW w:w="24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C61" w:rsidRPr="009356CD" w:rsidRDefault="00543C61" w:rsidP="00944F77">
            <w:pPr>
              <w:jc w:val="center"/>
              <w:rPr>
                <w:b/>
                <w:bCs/>
                <w:color w:val="000000"/>
                <w:sz w:val="20"/>
                <w:szCs w:val="20"/>
              </w:rPr>
            </w:pPr>
            <w:r w:rsidRPr="009356CD">
              <w:rPr>
                <w:b/>
                <w:bCs/>
                <w:color w:val="000000"/>
                <w:sz w:val="20"/>
                <w:szCs w:val="20"/>
              </w:rPr>
              <w:t>Наименование показателя</w:t>
            </w:r>
          </w:p>
        </w:tc>
        <w:tc>
          <w:tcPr>
            <w:tcW w:w="25" w:type="dxa"/>
            <w:tcBorders>
              <w:top w:val="single" w:sz="4" w:space="0" w:color="auto"/>
              <w:left w:val="nil"/>
              <w:bottom w:val="single" w:sz="4" w:space="0" w:color="auto"/>
              <w:right w:val="single" w:sz="4" w:space="0" w:color="000000"/>
            </w:tcBorders>
            <w:vAlign w:val="center"/>
          </w:tcPr>
          <w:p w:rsidR="00543C61" w:rsidRPr="009356CD" w:rsidRDefault="00543C61" w:rsidP="00944F77">
            <w:pPr>
              <w:jc w:val="center"/>
              <w:rPr>
                <w:color w:val="000000"/>
                <w:sz w:val="20"/>
                <w:szCs w:val="20"/>
              </w:rPr>
            </w:pPr>
          </w:p>
        </w:tc>
        <w:tc>
          <w:tcPr>
            <w:tcW w:w="1639" w:type="dxa"/>
            <w:tcBorders>
              <w:top w:val="single" w:sz="4" w:space="0" w:color="auto"/>
              <w:left w:val="nil"/>
              <w:bottom w:val="single" w:sz="4" w:space="0" w:color="auto"/>
              <w:right w:val="nil"/>
            </w:tcBorders>
            <w:vAlign w:val="center"/>
          </w:tcPr>
          <w:p w:rsidR="00543C61" w:rsidRPr="009356CD" w:rsidRDefault="00543C61" w:rsidP="0009276A">
            <w:pPr>
              <w:ind w:firstLine="60"/>
              <w:jc w:val="center"/>
              <w:rPr>
                <w:color w:val="000000"/>
                <w:sz w:val="20"/>
                <w:szCs w:val="20"/>
              </w:rPr>
            </w:pPr>
            <w:r w:rsidRPr="009356CD">
              <w:rPr>
                <w:color w:val="000000"/>
                <w:sz w:val="20"/>
                <w:szCs w:val="20"/>
              </w:rPr>
              <w:t>200</w:t>
            </w:r>
            <w:r>
              <w:rPr>
                <w:color w:val="000000"/>
                <w:sz w:val="20"/>
                <w:szCs w:val="20"/>
              </w:rPr>
              <w:t>9</w:t>
            </w:r>
            <w:r w:rsidRPr="009356CD">
              <w:rPr>
                <w:color w:val="000000"/>
                <w:sz w:val="20"/>
                <w:szCs w:val="20"/>
              </w:rPr>
              <w:t xml:space="preserve"> год</w:t>
            </w:r>
          </w:p>
        </w:tc>
        <w:tc>
          <w:tcPr>
            <w:tcW w:w="25" w:type="dxa"/>
            <w:tcBorders>
              <w:top w:val="single" w:sz="4" w:space="0" w:color="auto"/>
              <w:left w:val="nil"/>
              <w:bottom w:val="single" w:sz="4" w:space="0" w:color="auto"/>
              <w:right w:val="single" w:sz="4" w:space="0" w:color="000000"/>
            </w:tcBorders>
            <w:vAlign w:val="center"/>
          </w:tcPr>
          <w:p w:rsidR="00543C61" w:rsidRPr="009356CD" w:rsidRDefault="00543C61" w:rsidP="00944F77">
            <w:pPr>
              <w:jc w:val="center"/>
              <w:rPr>
                <w:color w:val="000000"/>
                <w:sz w:val="20"/>
                <w:szCs w:val="20"/>
              </w:rPr>
            </w:pPr>
          </w:p>
        </w:tc>
        <w:tc>
          <w:tcPr>
            <w:tcW w:w="1494" w:type="dxa"/>
            <w:tcBorders>
              <w:top w:val="single" w:sz="4" w:space="0" w:color="auto"/>
              <w:left w:val="nil"/>
              <w:bottom w:val="single" w:sz="4" w:space="0" w:color="auto"/>
              <w:right w:val="nil"/>
            </w:tcBorders>
            <w:vAlign w:val="center"/>
          </w:tcPr>
          <w:p w:rsidR="00543C61" w:rsidRPr="009356CD" w:rsidRDefault="00543C61" w:rsidP="0009276A">
            <w:pPr>
              <w:ind w:firstLine="60"/>
              <w:jc w:val="center"/>
              <w:rPr>
                <w:color w:val="000000"/>
                <w:sz w:val="20"/>
                <w:szCs w:val="20"/>
              </w:rPr>
            </w:pPr>
            <w:r w:rsidRPr="009356CD">
              <w:rPr>
                <w:color w:val="000000"/>
                <w:sz w:val="20"/>
                <w:szCs w:val="20"/>
              </w:rPr>
              <w:t>20</w:t>
            </w:r>
            <w:r>
              <w:rPr>
                <w:color w:val="000000"/>
                <w:sz w:val="20"/>
                <w:szCs w:val="20"/>
              </w:rPr>
              <w:t>1</w:t>
            </w:r>
            <w:r w:rsidRPr="009356CD">
              <w:rPr>
                <w:color w:val="000000"/>
                <w:sz w:val="20"/>
                <w:szCs w:val="20"/>
              </w:rPr>
              <w:t>0 год</w:t>
            </w:r>
          </w:p>
        </w:tc>
        <w:tc>
          <w:tcPr>
            <w:tcW w:w="102" w:type="dxa"/>
            <w:tcBorders>
              <w:top w:val="single" w:sz="4" w:space="0" w:color="auto"/>
              <w:left w:val="nil"/>
              <w:bottom w:val="single" w:sz="4" w:space="0" w:color="auto"/>
              <w:right w:val="single" w:sz="4" w:space="0" w:color="000000"/>
            </w:tcBorders>
            <w:vAlign w:val="center"/>
          </w:tcPr>
          <w:p w:rsidR="00543C61" w:rsidRPr="009356CD" w:rsidRDefault="00543C61" w:rsidP="00944F77">
            <w:pPr>
              <w:ind w:firstLine="60"/>
              <w:jc w:val="center"/>
              <w:rPr>
                <w:color w:val="000000"/>
                <w:sz w:val="20"/>
                <w:szCs w:val="20"/>
              </w:rPr>
            </w:pPr>
          </w:p>
        </w:tc>
        <w:tc>
          <w:tcPr>
            <w:tcW w:w="1494" w:type="dxa"/>
            <w:tcBorders>
              <w:top w:val="single" w:sz="4" w:space="0" w:color="auto"/>
              <w:left w:val="nil"/>
              <w:bottom w:val="single" w:sz="4" w:space="0" w:color="auto"/>
              <w:right w:val="nil"/>
            </w:tcBorders>
            <w:vAlign w:val="center"/>
          </w:tcPr>
          <w:p w:rsidR="00543C61" w:rsidRPr="009356CD" w:rsidRDefault="00543C61" w:rsidP="0009276A">
            <w:pPr>
              <w:jc w:val="center"/>
              <w:rPr>
                <w:color w:val="000000"/>
                <w:sz w:val="20"/>
                <w:szCs w:val="20"/>
              </w:rPr>
            </w:pPr>
            <w:r w:rsidRPr="009356CD">
              <w:rPr>
                <w:color w:val="000000"/>
                <w:sz w:val="20"/>
                <w:szCs w:val="20"/>
              </w:rPr>
              <w:t>201</w:t>
            </w:r>
            <w:r>
              <w:rPr>
                <w:color w:val="000000"/>
                <w:sz w:val="20"/>
                <w:szCs w:val="20"/>
              </w:rPr>
              <w:t>1</w:t>
            </w:r>
            <w:r w:rsidRPr="009356CD">
              <w:rPr>
                <w:color w:val="000000"/>
                <w:sz w:val="20"/>
                <w:szCs w:val="20"/>
              </w:rPr>
              <w:t xml:space="preserve"> год</w:t>
            </w:r>
          </w:p>
        </w:tc>
        <w:tc>
          <w:tcPr>
            <w:tcW w:w="25" w:type="dxa"/>
            <w:tcBorders>
              <w:top w:val="single" w:sz="4" w:space="0" w:color="auto"/>
              <w:left w:val="nil"/>
              <w:bottom w:val="single" w:sz="4" w:space="0" w:color="auto"/>
              <w:right w:val="single" w:sz="4" w:space="0" w:color="000000"/>
            </w:tcBorders>
            <w:vAlign w:val="center"/>
          </w:tcPr>
          <w:p w:rsidR="00543C61" w:rsidRPr="009356CD" w:rsidRDefault="00543C61" w:rsidP="00944F77">
            <w:pPr>
              <w:ind w:firstLine="60"/>
              <w:jc w:val="center"/>
              <w:rPr>
                <w:color w:val="000000"/>
                <w:sz w:val="20"/>
                <w:szCs w:val="20"/>
              </w:rPr>
            </w:pPr>
          </w:p>
        </w:tc>
        <w:tc>
          <w:tcPr>
            <w:tcW w:w="1544" w:type="dxa"/>
            <w:tcBorders>
              <w:top w:val="single" w:sz="4" w:space="0" w:color="auto"/>
              <w:left w:val="nil"/>
              <w:bottom w:val="single" w:sz="4" w:space="0" w:color="auto"/>
              <w:right w:val="single" w:sz="4" w:space="0" w:color="000000"/>
            </w:tcBorders>
            <w:vAlign w:val="center"/>
          </w:tcPr>
          <w:p w:rsidR="00543C61" w:rsidRPr="009356CD" w:rsidRDefault="00543C61" w:rsidP="0009276A">
            <w:pPr>
              <w:jc w:val="center"/>
              <w:rPr>
                <w:color w:val="000000"/>
                <w:sz w:val="20"/>
                <w:szCs w:val="20"/>
              </w:rPr>
            </w:pPr>
            <w:r w:rsidRPr="009356CD">
              <w:rPr>
                <w:color w:val="000000"/>
                <w:sz w:val="20"/>
                <w:szCs w:val="20"/>
              </w:rPr>
              <w:t>201</w:t>
            </w:r>
            <w:r>
              <w:rPr>
                <w:color w:val="000000"/>
                <w:sz w:val="20"/>
                <w:szCs w:val="20"/>
              </w:rPr>
              <w:t>2</w:t>
            </w:r>
            <w:r w:rsidRPr="009356CD">
              <w:rPr>
                <w:color w:val="000000"/>
                <w:sz w:val="20"/>
                <w:szCs w:val="20"/>
              </w:rPr>
              <w:t xml:space="preserve"> год</w:t>
            </w:r>
          </w:p>
        </w:tc>
        <w:tc>
          <w:tcPr>
            <w:tcW w:w="1544" w:type="dxa"/>
            <w:tcBorders>
              <w:top w:val="single" w:sz="4" w:space="0" w:color="auto"/>
              <w:left w:val="nil"/>
              <w:bottom w:val="single" w:sz="4" w:space="0" w:color="auto"/>
              <w:right w:val="single" w:sz="4" w:space="0" w:color="000000"/>
            </w:tcBorders>
          </w:tcPr>
          <w:p w:rsidR="00E20E55" w:rsidRDefault="00E20E55" w:rsidP="0009276A">
            <w:pPr>
              <w:jc w:val="center"/>
              <w:rPr>
                <w:color w:val="000000"/>
                <w:sz w:val="20"/>
                <w:szCs w:val="20"/>
              </w:rPr>
            </w:pPr>
          </w:p>
          <w:p w:rsidR="00543C61" w:rsidRPr="009356CD" w:rsidRDefault="00543C61" w:rsidP="0009276A">
            <w:pPr>
              <w:jc w:val="center"/>
              <w:rPr>
                <w:color w:val="000000"/>
                <w:sz w:val="20"/>
                <w:szCs w:val="20"/>
              </w:rPr>
            </w:pPr>
            <w:r>
              <w:rPr>
                <w:color w:val="000000"/>
                <w:sz w:val="20"/>
                <w:szCs w:val="20"/>
              </w:rPr>
              <w:t>20013год</w:t>
            </w:r>
          </w:p>
        </w:tc>
      </w:tr>
      <w:tr w:rsidR="00543C61" w:rsidRPr="009356CD" w:rsidTr="00543C61">
        <w:trPr>
          <w:trHeight w:val="570"/>
        </w:trPr>
        <w:tc>
          <w:tcPr>
            <w:tcW w:w="24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C61" w:rsidRPr="009356CD" w:rsidRDefault="00543C61" w:rsidP="00944F77">
            <w:pPr>
              <w:jc w:val="both"/>
              <w:rPr>
                <w:color w:val="000000"/>
                <w:sz w:val="20"/>
                <w:szCs w:val="20"/>
              </w:rPr>
            </w:pPr>
            <w:r w:rsidRPr="009356CD">
              <w:rPr>
                <w:color w:val="000000"/>
                <w:sz w:val="20"/>
                <w:szCs w:val="20"/>
              </w:rPr>
              <w:t>Объем выручки от продажи продукции (работ, услуг), руб.</w:t>
            </w:r>
          </w:p>
        </w:tc>
        <w:tc>
          <w:tcPr>
            <w:tcW w:w="25" w:type="dxa"/>
            <w:tcBorders>
              <w:top w:val="single" w:sz="4" w:space="0" w:color="auto"/>
              <w:left w:val="nil"/>
              <w:bottom w:val="single" w:sz="4" w:space="0" w:color="auto"/>
              <w:right w:val="single" w:sz="4" w:space="0" w:color="000000"/>
            </w:tcBorders>
          </w:tcPr>
          <w:p w:rsidR="00543C61" w:rsidRPr="009356CD" w:rsidRDefault="00543C61" w:rsidP="00944F77">
            <w:pPr>
              <w:jc w:val="center"/>
              <w:rPr>
                <w:color w:val="000000"/>
                <w:sz w:val="20"/>
                <w:szCs w:val="20"/>
              </w:rPr>
            </w:pPr>
          </w:p>
        </w:tc>
        <w:tc>
          <w:tcPr>
            <w:tcW w:w="1639" w:type="dxa"/>
            <w:tcBorders>
              <w:top w:val="single" w:sz="4" w:space="0" w:color="auto"/>
              <w:left w:val="nil"/>
              <w:bottom w:val="single" w:sz="4" w:space="0" w:color="auto"/>
              <w:right w:val="nil"/>
            </w:tcBorders>
          </w:tcPr>
          <w:p w:rsidR="00543C61" w:rsidRPr="009356CD" w:rsidRDefault="00543C61" w:rsidP="00FE4569">
            <w:pPr>
              <w:ind w:firstLine="60"/>
              <w:jc w:val="center"/>
              <w:rPr>
                <w:color w:val="000000"/>
                <w:sz w:val="20"/>
                <w:szCs w:val="20"/>
              </w:rPr>
            </w:pPr>
            <w:r w:rsidRPr="009356CD">
              <w:rPr>
                <w:color w:val="000000"/>
                <w:sz w:val="20"/>
                <w:szCs w:val="20"/>
              </w:rPr>
              <w:t>388299,358</w:t>
            </w:r>
          </w:p>
        </w:tc>
        <w:tc>
          <w:tcPr>
            <w:tcW w:w="25" w:type="dxa"/>
            <w:tcBorders>
              <w:top w:val="single" w:sz="4" w:space="0" w:color="auto"/>
              <w:left w:val="nil"/>
              <w:bottom w:val="single" w:sz="4" w:space="0" w:color="auto"/>
              <w:right w:val="single" w:sz="4" w:space="0" w:color="000000"/>
            </w:tcBorders>
          </w:tcPr>
          <w:p w:rsidR="00543C61" w:rsidRPr="009356CD" w:rsidRDefault="00543C61" w:rsidP="00944F77">
            <w:pPr>
              <w:ind w:firstLine="60"/>
              <w:jc w:val="center"/>
              <w:rPr>
                <w:color w:val="000000"/>
                <w:sz w:val="20"/>
                <w:szCs w:val="20"/>
              </w:rPr>
            </w:pPr>
          </w:p>
        </w:tc>
        <w:tc>
          <w:tcPr>
            <w:tcW w:w="1494" w:type="dxa"/>
            <w:tcBorders>
              <w:top w:val="single" w:sz="4" w:space="0" w:color="auto"/>
              <w:left w:val="nil"/>
              <w:bottom w:val="single" w:sz="4" w:space="0" w:color="auto"/>
              <w:right w:val="nil"/>
            </w:tcBorders>
          </w:tcPr>
          <w:p w:rsidR="00543C61" w:rsidRPr="009356CD" w:rsidRDefault="00543C61" w:rsidP="00FE4569">
            <w:pPr>
              <w:jc w:val="center"/>
              <w:rPr>
                <w:color w:val="000000"/>
                <w:sz w:val="20"/>
                <w:szCs w:val="20"/>
              </w:rPr>
            </w:pPr>
            <w:r w:rsidRPr="009356CD">
              <w:rPr>
                <w:color w:val="000000"/>
                <w:sz w:val="20"/>
                <w:szCs w:val="20"/>
              </w:rPr>
              <w:t>254070597</w:t>
            </w:r>
          </w:p>
        </w:tc>
        <w:tc>
          <w:tcPr>
            <w:tcW w:w="102" w:type="dxa"/>
            <w:tcBorders>
              <w:top w:val="single" w:sz="4" w:space="0" w:color="auto"/>
              <w:left w:val="nil"/>
              <w:bottom w:val="single" w:sz="4" w:space="0" w:color="auto"/>
              <w:right w:val="single" w:sz="4" w:space="0" w:color="000000"/>
            </w:tcBorders>
          </w:tcPr>
          <w:p w:rsidR="00543C61" w:rsidRPr="009356CD" w:rsidRDefault="00543C61" w:rsidP="00944F77">
            <w:pPr>
              <w:ind w:firstLine="60"/>
              <w:jc w:val="center"/>
              <w:rPr>
                <w:color w:val="000000"/>
                <w:sz w:val="20"/>
                <w:szCs w:val="20"/>
              </w:rPr>
            </w:pPr>
          </w:p>
        </w:tc>
        <w:tc>
          <w:tcPr>
            <w:tcW w:w="1494" w:type="dxa"/>
            <w:tcBorders>
              <w:top w:val="single" w:sz="4" w:space="0" w:color="auto"/>
              <w:left w:val="nil"/>
              <w:bottom w:val="single" w:sz="4" w:space="0" w:color="auto"/>
              <w:right w:val="nil"/>
            </w:tcBorders>
          </w:tcPr>
          <w:p w:rsidR="00543C61" w:rsidRPr="009356CD" w:rsidRDefault="00543C61" w:rsidP="00FE4569">
            <w:pPr>
              <w:jc w:val="center"/>
              <w:rPr>
                <w:color w:val="000000"/>
                <w:sz w:val="20"/>
                <w:szCs w:val="20"/>
              </w:rPr>
            </w:pPr>
            <w:r w:rsidRPr="009356CD">
              <w:rPr>
                <w:color w:val="000000"/>
                <w:sz w:val="20"/>
                <w:szCs w:val="20"/>
              </w:rPr>
              <w:t>138777739</w:t>
            </w:r>
          </w:p>
        </w:tc>
        <w:tc>
          <w:tcPr>
            <w:tcW w:w="25" w:type="dxa"/>
            <w:tcBorders>
              <w:top w:val="single" w:sz="4" w:space="0" w:color="auto"/>
              <w:left w:val="nil"/>
              <w:bottom w:val="single" w:sz="4" w:space="0" w:color="auto"/>
              <w:right w:val="single" w:sz="4" w:space="0" w:color="000000"/>
            </w:tcBorders>
          </w:tcPr>
          <w:p w:rsidR="00543C61" w:rsidRPr="009356CD" w:rsidRDefault="00543C61" w:rsidP="00944F77">
            <w:pPr>
              <w:ind w:firstLine="60"/>
              <w:jc w:val="center"/>
              <w:rPr>
                <w:color w:val="000000"/>
                <w:sz w:val="20"/>
                <w:szCs w:val="20"/>
              </w:rPr>
            </w:pPr>
          </w:p>
        </w:tc>
        <w:tc>
          <w:tcPr>
            <w:tcW w:w="1544" w:type="dxa"/>
            <w:tcBorders>
              <w:top w:val="single" w:sz="4" w:space="0" w:color="auto"/>
              <w:left w:val="nil"/>
              <w:bottom w:val="single" w:sz="4" w:space="0" w:color="auto"/>
              <w:right w:val="single" w:sz="4" w:space="0" w:color="000000"/>
            </w:tcBorders>
          </w:tcPr>
          <w:p w:rsidR="00543C61" w:rsidRPr="009356CD" w:rsidRDefault="00543C61" w:rsidP="00944F77">
            <w:pPr>
              <w:jc w:val="center"/>
              <w:rPr>
                <w:color w:val="000000"/>
                <w:sz w:val="20"/>
                <w:szCs w:val="20"/>
              </w:rPr>
            </w:pPr>
            <w:r>
              <w:rPr>
                <w:color w:val="000000"/>
                <w:sz w:val="20"/>
                <w:szCs w:val="20"/>
              </w:rPr>
              <w:t>119881468</w:t>
            </w:r>
          </w:p>
        </w:tc>
        <w:tc>
          <w:tcPr>
            <w:tcW w:w="1544" w:type="dxa"/>
            <w:tcBorders>
              <w:top w:val="single" w:sz="4" w:space="0" w:color="auto"/>
              <w:left w:val="nil"/>
              <w:bottom w:val="single" w:sz="4" w:space="0" w:color="auto"/>
              <w:right w:val="single" w:sz="4" w:space="0" w:color="000000"/>
            </w:tcBorders>
          </w:tcPr>
          <w:p w:rsidR="00543C61" w:rsidRDefault="00DC02C9" w:rsidP="00944F77">
            <w:pPr>
              <w:jc w:val="center"/>
              <w:rPr>
                <w:color w:val="000000"/>
                <w:sz w:val="20"/>
                <w:szCs w:val="20"/>
              </w:rPr>
            </w:pPr>
            <w:r>
              <w:rPr>
                <w:color w:val="000000"/>
                <w:sz w:val="20"/>
                <w:szCs w:val="20"/>
              </w:rPr>
              <w:t>21295000</w:t>
            </w:r>
          </w:p>
        </w:tc>
      </w:tr>
      <w:tr w:rsidR="00543C61" w:rsidRPr="009356CD" w:rsidTr="00543C61">
        <w:trPr>
          <w:trHeight w:val="570"/>
        </w:trPr>
        <w:tc>
          <w:tcPr>
            <w:tcW w:w="24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43C61" w:rsidRPr="009356CD" w:rsidRDefault="00543C61" w:rsidP="00944F77">
            <w:pPr>
              <w:jc w:val="both"/>
              <w:rPr>
                <w:color w:val="000000"/>
                <w:sz w:val="20"/>
                <w:szCs w:val="20"/>
              </w:rPr>
            </w:pPr>
            <w:r w:rsidRPr="009356CD">
              <w:rPr>
                <w:color w:val="000000"/>
                <w:sz w:val="20"/>
                <w:szCs w:val="20"/>
              </w:rPr>
              <w:t>Доля от общего объема выручки, %</w:t>
            </w:r>
          </w:p>
        </w:tc>
        <w:tc>
          <w:tcPr>
            <w:tcW w:w="25" w:type="dxa"/>
            <w:tcBorders>
              <w:top w:val="single" w:sz="4" w:space="0" w:color="auto"/>
              <w:left w:val="nil"/>
              <w:bottom w:val="single" w:sz="4" w:space="0" w:color="auto"/>
              <w:right w:val="single" w:sz="4" w:space="0" w:color="000000"/>
            </w:tcBorders>
          </w:tcPr>
          <w:p w:rsidR="00543C61" w:rsidRPr="009356CD" w:rsidRDefault="00543C61" w:rsidP="00944F77">
            <w:pPr>
              <w:jc w:val="center"/>
              <w:rPr>
                <w:color w:val="000000"/>
                <w:sz w:val="20"/>
                <w:szCs w:val="20"/>
              </w:rPr>
            </w:pPr>
          </w:p>
        </w:tc>
        <w:tc>
          <w:tcPr>
            <w:tcW w:w="1639" w:type="dxa"/>
            <w:tcBorders>
              <w:top w:val="single" w:sz="4" w:space="0" w:color="auto"/>
              <w:left w:val="nil"/>
              <w:bottom w:val="single" w:sz="4" w:space="0" w:color="auto"/>
              <w:right w:val="nil"/>
            </w:tcBorders>
          </w:tcPr>
          <w:p w:rsidR="00543C61" w:rsidRPr="009356CD" w:rsidRDefault="00543C61" w:rsidP="00FE4569">
            <w:pPr>
              <w:ind w:firstLine="60"/>
              <w:jc w:val="center"/>
              <w:rPr>
                <w:color w:val="000000"/>
                <w:sz w:val="20"/>
                <w:szCs w:val="20"/>
              </w:rPr>
            </w:pPr>
            <w:r w:rsidRPr="009356CD">
              <w:rPr>
                <w:color w:val="000000"/>
                <w:sz w:val="20"/>
                <w:szCs w:val="20"/>
              </w:rPr>
              <w:t>90,14</w:t>
            </w:r>
          </w:p>
        </w:tc>
        <w:tc>
          <w:tcPr>
            <w:tcW w:w="25" w:type="dxa"/>
            <w:tcBorders>
              <w:top w:val="single" w:sz="4" w:space="0" w:color="auto"/>
              <w:left w:val="nil"/>
              <w:bottom w:val="single" w:sz="4" w:space="0" w:color="auto"/>
              <w:right w:val="single" w:sz="4" w:space="0" w:color="000000"/>
            </w:tcBorders>
          </w:tcPr>
          <w:p w:rsidR="00543C61" w:rsidRPr="009356CD" w:rsidRDefault="00543C61" w:rsidP="00944F77">
            <w:pPr>
              <w:ind w:firstLine="60"/>
              <w:jc w:val="center"/>
              <w:rPr>
                <w:color w:val="000000"/>
                <w:sz w:val="20"/>
                <w:szCs w:val="20"/>
              </w:rPr>
            </w:pPr>
          </w:p>
        </w:tc>
        <w:tc>
          <w:tcPr>
            <w:tcW w:w="1494" w:type="dxa"/>
            <w:tcBorders>
              <w:top w:val="single" w:sz="4" w:space="0" w:color="auto"/>
              <w:left w:val="nil"/>
              <w:bottom w:val="single" w:sz="4" w:space="0" w:color="auto"/>
              <w:right w:val="nil"/>
            </w:tcBorders>
          </w:tcPr>
          <w:p w:rsidR="00543C61" w:rsidRPr="009356CD" w:rsidRDefault="00543C61" w:rsidP="00FE4569">
            <w:pPr>
              <w:jc w:val="center"/>
              <w:rPr>
                <w:color w:val="000000"/>
                <w:sz w:val="20"/>
                <w:szCs w:val="20"/>
              </w:rPr>
            </w:pPr>
            <w:r w:rsidRPr="009356CD">
              <w:rPr>
                <w:color w:val="000000"/>
                <w:sz w:val="20"/>
                <w:szCs w:val="20"/>
              </w:rPr>
              <w:t>91,24</w:t>
            </w:r>
          </w:p>
        </w:tc>
        <w:tc>
          <w:tcPr>
            <w:tcW w:w="102" w:type="dxa"/>
            <w:tcBorders>
              <w:top w:val="single" w:sz="4" w:space="0" w:color="auto"/>
              <w:left w:val="nil"/>
              <w:bottom w:val="single" w:sz="4" w:space="0" w:color="auto"/>
              <w:right w:val="single" w:sz="4" w:space="0" w:color="000000"/>
            </w:tcBorders>
          </w:tcPr>
          <w:p w:rsidR="00543C61" w:rsidRPr="009356CD" w:rsidRDefault="00543C61" w:rsidP="00944F77">
            <w:pPr>
              <w:ind w:firstLine="60"/>
              <w:jc w:val="center"/>
              <w:rPr>
                <w:color w:val="000000"/>
                <w:sz w:val="20"/>
                <w:szCs w:val="20"/>
              </w:rPr>
            </w:pPr>
          </w:p>
        </w:tc>
        <w:tc>
          <w:tcPr>
            <w:tcW w:w="1494" w:type="dxa"/>
            <w:tcBorders>
              <w:top w:val="single" w:sz="4" w:space="0" w:color="auto"/>
              <w:left w:val="nil"/>
              <w:bottom w:val="single" w:sz="4" w:space="0" w:color="auto"/>
              <w:right w:val="nil"/>
            </w:tcBorders>
          </w:tcPr>
          <w:p w:rsidR="00543C61" w:rsidRPr="009356CD" w:rsidRDefault="00543C61" w:rsidP="00FE4569">
            <w:pPr>
              <w:jc w:val="center"/>
              <w:rPr>
                <w:color w:val="000000"/>
                <w:sz w:val="20"/>
                <w:szCs w:val="20"/>
              </w:rPr>
            </w:pPr>
            <w:r w:rsidRPr="009356CD">
              <w:rPr>
                <w:color w:val="000000"/>
                <w:sz w:val="20"/>
                <w:szCs w:val="20"/>
              </w:rPr>
              <w:t>84,14</w:t>
            </w:r>
          </w:p>
        </w:tc>
        <w:tc>
          <w:tcPr>
            <w:tcW w:w="25" w:type="dxa"/>
            <w:tcBorders>
              <w:top w:val="single" w:sz="4" w:space="0" w:color="auto"/>
              <w:left w:val="nil"/>
              <w:bottom w:val="single" w:sz="4" w:space="0" w:color="auto"/>
              <w:right w:val="single" w:sz="4" w:space="0" w:color="000000"/>
            </w:tcBorders>
          </w:tcPr>
          <w:p w:rsidR="00543C61" w:rsidRPr="009356CD" w:rsidRDefault="00543C61" w:rsidP="00944F77">
            <w:pPr>
              <w:ind w:firstLine="60"/>
              <w:jc w:val="center"/>
              <w:rPr>
                <w:color w:val="000000"/>
                <w:sz w:val="20"/>
                <w:szCs w:val="20"/>
              </w:rPr>
            </w:pPr>
          </w:p>
        </w:tc>
        <w:tc>
          <w:tcPr>
            <w:tcW w:w="1544" w:type="dxa"/>
            <w:tcBorders>
              <w:top w:val="single" w:sz="4" w:space="0" w:color="auto"/>
              <w:left w:val="nil"/>
              <w:bottom w:val="single" w:sz="4" w:space="0" w:color="auto"/>
              <w:right w:val="single" w:sz="4" w:space="0" w:color="000000"/>
            </w:tcBorders>
          </w:tcPr>
          <w:p w:rsidR="00543C61" w:rsidRPr="009356CD" w:rsidRDefault="00543C61" w:rsidP="00944F77">
            <w:pPr>
              <w:jc w:val="center"/>
              <w:rPr>
                <w:color w:val="000000"/>
                <w:sz w:val="20"/>
                <w:szCs w:val="20"/>
              </w:rPr>
            </w:pPr>
            <w:r>
              <w:rPr>
                <w:color w:val="000000"/>
                <w:sz w:val="20"/>
                <w:szCs w:val="20"/>
              </w:rPr>
              <w:t>85</w:t>
            </w:r>
          </w:p>
        </w:tc>
        <w:tc>
          <w:tcPr>
            <w:tcW w:w="1544" w:type="dxa"/>
            <w:tcBorders>
              <w:top w:val="single" w:sz="4" w:space="0" w:color="auto"/>
              <w:left w:val="nil"/>
              <w:bottom w:val="single" w:sz="4" w:space="0" w:color="auto"/>
              <w:right w:val="single" w:sz="4" w:space="0" w:color="000000"/>
            </w:tcBorders>
          </w:tcPr>
          <w:p w:rsidR="00543C61" w:rsidRDefault="00DC02C9" w:rsidP="00944F77">
            <w:pPr>
              <w:jc w:val="center"/>
              <w:rPr>
                <w:color w:val="000000"/>
                <w:sz w:val="20"/>
                <w:szCs w:val="20"/>
              </w:rPr>
            </w:pPr>
            <w:r>
              <w:rPr>
                <w:color w:val="000000"/>
                <w:sz w:val="20"/>
                <w:szCs w:val="20"/>
              </w:rPr>
              <w:t>65</w:t>
            </w:r>
          </w:p>
        </w:tc>
      </w:tr>
    </w:tbl>
    <w:p w:rsidR="001A33A7" w:rsidRPr="009356CD" w:rsidRDefault="001A33A7" w:rsidP="00944F77">
      <w:pPr>
        <w:jc w:val="both"/>
        <w:rPr>
          <w:color w:val="000000"/>
          <w:sz w:val="20"/>
          <w:szCs w:val="20"/>
        </w:rPr>
      </w:pPr>
    </w:p>
    <w:tbl>
      <w:tblPr>
        <w:tblW w:w="10131" w:type="dxa"/>
        <w:tblInd w:w="15" w:type="dxa"/>
        <w:tblCellMar>
          <w:left w:w="0" w:type="dxa"/>
          <w:right w:w="0" w:type="dxa"/>
        </w:tblCellMar>
        <w:tblLook w:val="0000"/>
      </w:tblPr>
      <w:tblGrid>
        <w:gridCol w:w="5025"/>
        <w:gridCol w:w="2553"/>
        <w:gridCol w:w="2553"/>
      </w:tblGrid>
      <w:tr w:rsidR="001A33A7" w:rsidRPr="009356CD" w:rsidTr="00944F77">
        <w:trPr>
          <w:trHeight w:val="2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A33A7" w:rsidRPr="009356CD" w:rsidRDefault="001A33A7" w:rsidP="00944F77">
            <w:pPr>
              <w:jc w:val="center"/>
              <w:rPr>
                <w:b/>
                <w:bCs/>
                <w:color w:val="000000"/>
                <w:sz w:val="20"/>
                <w:szCs w:val="20"/>
              </w:rPr>
            </w:pPr>
            <w:r w:rsidRPr="009356CD">
              <w:rPr>
                <w:b/>
                <w:bCs/>
                <w:color w:val="000000"/>
                <w:sz w:val="20"/>
                <w:szCs w:val="20"/>
              </w:rPr>
              <w:t>Наименование показателя</w:t>
            </w:r>
          </w:p>
        </w:tc>
        <w:tc>
          <w:tcPr>
            <w:tcW w:w="2553" w:type="dxa"/>
            <w:tcBorders>
              <w:top w:val="single" w:sz="4" w:space="0" w:color="auto"/>
              <w:left w:val="nil"/>
              <w:bottom w:val="single" w:sz="4" w:space="0" w:color="auto"/>
              <w:right w:val="single" w:sz="4" w:space="0" w:color="000000"/>
            </w:tcBorders>
          </w:tcPr>
          <w:p w:rsidR="001A33A7" w:rsidRPr="009356CD" w:rsidRDefault="001A33A7" w:rsidP="00543C61">
            <w:pPr>
              <w:ind w:firstLine="60"/>
              <w:jc w:val="center"/>
              <w:rPr>
                <w:color w:val="000000"/>
                <w:sz w:val="20"/>
                <w:szCs w:val="20"/>
              </w:rPr>
            </w:pPr>
            <w:r w:rsidRPr="009356CD">
              <w:rPr>
                <w:color w:val="000000"/>
                <w:sz w:val="20"/>
                <w:szCs w:val="20"/>
              </w:rPr>
              <w:t>201</w:t>
            </w:r>
            <w:r w:rsidR="00543C61">
              <w:rPr>
                <w:color w:val="000000"/>
                <w:sz w:val="20"/>
                <w:szCs w:val="20"/>
              </w:rPr>
              <w:t>3</w:t>
            </w:r>
            <w:r w:rsidRPr="009356CD">
              <w:rPr>
                <w:color w:val="000000"/>
                <w:sz w:val="20"/>
                <w:szCs w:val="20"/>
              </w:rPr>
              <w:t xml:space="preserve"> год</w:t>
            </w:r>
          </w:p>
        </w:tc>
        <w:tc>
          <w:tcPr>
            <w:tcW w:w="2553" w:type="dxa"/>
            <w:tcBorders>
              <w:top w:val="single" w:sz="4" w:space="0" w:color="auto"/>
              <w:left w:val="nil"/>
              <w:bottom w:val="single" w:sz="4" w:space="0" w:color="auto"/>
              <w:right w:val="single" w:sz="4" w:space="0" w:color="000000"/>
            </w:tcBorders>
            <w:vAlign w:val="center"/>
          </w:tcPr>
          <w:p w:rsidR="001A33A7" w:rsidRPr="009356CD" w:rsidRDefault="001A33A7" w:rsidP="00543C61">
            <w:pPr>
              <w:ind w:firstLine="60"/>
              <w:jc w:val="center"/>
              <w:rPr>
                <w:color w:val="000000"/>
                <w:sz w:val="20"/>
                <w:szCs w:val="20"/>
              </w:rPr>
            </w:pPr>
            <w:r w:rsidRPr="009356CD">
              <w:rPr>
                <w:color w:val="000000"/>
                <w:sz w:val="20"/>
                <w:szCs w:val="20"/>
              </w:rPr>
              <w:t>1-й квартал 201</w:t>
            </w:r>
            <w:r w:rsidR="00543C61">
              <w:rPr>
                <w:color w:val="000000"/>
                <w:sz w:val="20"/>
                <w:szCs w:val="20"/>
              </w:rPr>
              <w:t>4</w:t>
            </w:r>
            <w:r w:rsidRPr="009356CD">
              <w:rPr>
                <w:color w:val="000000"/>
                <w:sz w:val="20"/>
                <w:szCs w:val="20"/>
              </w:rPr>
              <w:t xml:space="preserve"> года</w:t>
            </w:r>
          </w:p>
        </w:tc>
      </w:tr>
      <w:tr w:rsidR="001A33A7" w:rsidRPr="009356CD" w:rsidTr="00944F77">
        <w:trPr>
          <w:trHeight w:val="2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A33A7" w:rsidRPr="009356CD" w:rsidRDefault="001A33A7" w:rsidP="00944F77">
            <w:pPr>
              <w:jc w:val="both"/>
              <w:rPr>
                <w:color w:val="000000"/>
                <w:sz w:val="20"/>
                <w:szCs w:val="20"/>
              </w:rPr>
            </w:pPr>
            <w:r w:rsidRPr="009356CD">
              <w:rPr>
                <w:color w:val="000000"/>
                <w:sz w:val="20"/>
                <w:szCs w:val="20"/>
              </w:rPr>
              <w:t>Сырье и материалы, %</w:t>
            </w:r>
          </w:p>
        </w:tc>
        <w:tc>
          <w:tcPr>
            <w:tcW w:w="2553" w:type="dxa"/>
            <w:tcBorders>
              <w:top w:val="single" w:sz="4" w:space="0" w:color="auto"/>
              <w:left w:val="nil"/>
              <w:bottom w:val="single" w:sz="4" w:space="0" w:color="auto"/>
              <w:right w:val="single" w:sz="4" w:space="0" w:color="000000"/>
            </w:tcBorders>
            <w:vAlign w:val="center"/>
          </w:tcPr>
          <w:p w:rsidR="001A33A7" w:rsidRPr="009356CD" w:rsidRDefault="00DC02C9" w:rsidP="00944F77">
            <w:pPr>
              <w:ind w:firstLine="60"/>
              <w:jc w:val="center"/>
              <w:rPr>
                <w:color w:val="000000"/>
                <w:sz w:val="20"/>
                <w:szCs w:val="20"/>
              </w:rPr>
            </w:pPr>
            <w:r>
              <w:rPr>
                <w:color w:val="000000"/>
                <w:sz w:val="20"/>
                <w:szCs w:val="20"/>
              </w:rPr>
              <w:t>-</w:t>
            </w:r>
          </w:p>
        </w:tc>
        <w:tc>
          <w:tcPr>
            <w:tcW w:w="2553" w:type="dxa"/>
            <w:tcBorders>
              <w:top w:val="single" w:sz="4" w:space="0" w:color="auto"/>
              <w:left w:val="nil"/>
              <w:bottom w:val="single" w:sz="4" w:space="0" w:color="auto"/>
              <w:right w:val="single" w:sz="4" w:space="0" w:color="000000"/>
            </w:tcBorders>
            <w:vAlign w:val="center"/>
          </w:tcPr>
          <w:p w:rsidR="001A33A7" w:rsidRPr="009356CD" w:rsidRDefault="00DC02C9" w:rsidP="00944F77">
            <w:pPr>
              <w:ind w:firstLine="60"/>
              <w:jc w:val="center"/>
              <w:rPr>
                <w:color w:val="000000"/>
                <w:sz w:val="20"/>
                <w:szCs w:val="20"/>
              </w:rPr>
            </w:pPr>
            <w:r>
              <w:rPr>
                <w:color w:val="000000"/>
                <w:sz w:val="20"/>
                <w:szCs w:val="20"/>
              </w:rPr>
              <w:t>-</w:t>
            </w:r>
          </w:p>
        </w:tc>
      </w:tr>
      <w:tr w:rsidR="001A33A7" w:rsidRPr="009356CD" w:rsidTr="00944F77">
        <w:trPr>
          <w:trHeight w:val="5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A33A7" w:rsidRPr="009356CD" w:rsidRDefault="001A33A7" w:rsidP="00944F77">
            <w:pPr>
              <w:jc w:val="both"/>
              <w:rPr>
                <w:color w:val="000000"/>
                <w:sz w:val="20"/>
                <w:szCs w:val="20"/>
              </w:rPr>
            </w:pPr>
            <w:r w:rsidRPr="009356CD">
              <w:rPr>
                <w:color w:val="000000"/>
                <w:sz w:val="20"/>
                <w:szCs w:val="20"/>
              </w:rPr>
              <w:t>Приобретенные комплектующие изделия, полуфабрикаты, %</w:t>
            </w:r>
          </w:p>
        </w:tc>
        <w:tc>
          <w:tcPr>
            <w:tcW w:w="2553" w:type="dxa"/>
            <w:tcBorders>
              <w:top w:val="single" w:sz="4" w:space="0" w:color="auto"/>
              <w:left w:val="nil"/>
              <w:bottom w:val="single" w:sz="4" w:space="0" w:color="auto"/>
              <w:right w:val="single" w:sz="4" w:space="0" w:color="000000"/>
            </w:tcBorders>
            <w:vAlign w:val="center"/>
          </w:tcPr>
          <w:p w:rsidR="001A33A7" w:rsidRPr="009356CD" w:rsidRDefault="00DC02C9" w:rsidP="00944F77">
            <w:pPr>
              <w:ind w:firstLine="60"/>
              <w:jc w:val="center"/>
              <w:rPr>
                <w:color w:val="000000"/>
                <w:sz w:val="20"/>
                <w:szCs w:val="20"/>
              </w:rPr>
            </w:pPr>
            <w:r>
              <w:rPr>
                <w:color w:val="000000"/>
                <w:sz w:val="20"/>
                <w:szCs w:val="20"/>
              </w:rPr>
              <w:t>-</w:t>
            </w:r>
          </w:p>
        </w:tc>
        <w:tc>
          <w:tcPr>
            <w:tcW w:w="2553" w:type="dxa"/>
            <w:tcBorders>
              <w:top w:val="single" w:sz="4" w:space="0" w:color="auto"/>
              <w:left w:val="nil"/>
              <w:bottom w:val="single" w:sz="4" w:space="0" w:color="auto"/>
              <w:right w:val="single" w:sz="4" w:space="0" w:color="000000"/>
            </w:tcBorders>
            <w:vAlign w:val="center"/>
          </w:tcPr>
          <w:p w:rsidR="001A33A7" w:rsidRPr="009356CD" w:rsidRDefault="00DC02C9" w:rsidP="00944F77">
            <w:pPr>
              <w:ind w:firstLine="60"/>
              <w:jc w:val="center"/>
              <w:rPr>
                <w:color w:val="000000"/>
                <w:sz w:val="20"/>
                <w:szCs w:val="20"/>
              </w:rPr>
            </w:pPr>
            <w:r>
              <w:rPr>
                <w:color w:val="000000"/>
                <w:sz w:val="20"/>
                <w:szCs w:val="20"/>
              </w:rPr>
              <w:t>-</w:t>
            </w:r>
          </w:p>
        </w:tc>
      </w:tr>
      <w:tr w:rsidR="001A33A7" w:rsidRPr="009356CD" w:rsidTr="00944F77">
        <w:trPr>
          <w:trHeight w:val="52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A33A7" w:rsidRPr="009356CD" w:rsidRDefault="001A33A7" w:rsidP="00944F77">
            <w:pPr>
              <w:jc w:val="both"/>
              <w:rPr>
                <w:color w:val="000000"/>
                <w:sz w:val="20"/>
                <w:szCs w:val="20"/>
              </w:rPr>
            </w:pPr>
            <w:r w:rsidRPr="009356CD">
              <w:rPr>
                <w:color w:val="000000"/>
                <w:sz w:val="20"/>
                <w:szCs w:val="20"/>
              </w:rPr>
              <w:t>Работы и услуги производственного характера, выполненные сторонними организациями, %</w:t>
            </w:r>
          </w:p>
        </w:tc>
        <w:tc>
          <w:tcPr>
            <w:tcW w:w="2553" w:type="dxa"/>
            <w:tcBorders>
              <w:top w:val="single" w:sz="4" w:space="0" w:color="auto"/>
              <w:left w:val="nil"/>
              <w:bottom w:val="single" w:sz="4" w:space="0" w:color="auto"/>
              <w:right w:val="single" w:sz="4" w:space="0" w:color="000000"/>
            </w:tcBorders>
            <w:vAlign w:val="center"/>
          </w:tcPr>
          <w:p w:rsidR="001A33A7" w:rsidRPr="009356CD" w:rsidRDefault="00DC02C9" w:rsidP="00944F77">
            <w:pPr>
              <w:ind w:firstLine="60"/>
              <w:jc w:val="center"/>
              <w:rPr>
                <w:color w:val="000000"/>
                <w:sz w:val="20"/>
                <w:szCs w:val="20"/>
              </w:rPr>
            </w:pPr>
            <w:r>
              <w:rPr>
                <w:color w:val="000000"/>
                <w:sz w:val="20"/>
                <w:szCs w:val="20"/>
              </w:rPr>
              <w:t>32,9</w:t>
            </w:r>
          </w:p>
        </w:tc>
        <w:tc>
          <w:tcPr>
            <w:tcW w:w="2553" w:type="dxa"/>
            <w:tcBorders>
              <w:top w:val="single" w:sz="4" w:space="0" w:color="auto"/>
              <w:left w:val="nil"/>
              <w:bottom w:val="single" w:sz="4" w:space="0" w:color="auto"/>
              <w:right w:val="single" w:sz="4" w:space="0" w:color="000000"/>
            </w:tcBorders>
            <w:vAlign w:val="center"/>
          </w:tcPr>
          <w:p w:rsidR="001A33A7" w:rsidRPr="009356CD" w:rsidRDefault="00DC02C9" w:rsidP="00944F77">
            <w:pPr>
              <w:ind w:firstLine="60"/>
              <w:jc w:val="center"/>
              <w:rPr>
                <w:color w:val="000000"/>
                <w:sz w:val="20"/>
                <w:szCs w:val="20"/>
              </w:rPr>
            </w:pPr>
            <w:r>
              <w:rPr>
                <w:color w:val="000000"/>
                <w:sz w:val="20"/>
                <w:szCs w:val="20"/>
              </w:rPr>
              <w:t>29,8</w:t>
            </w:r>
          </w:p>
        </w:tc>
      </w:tr>
      <w:tr w:rsidR="001A33A7" w:rsidRPr="009356CD" w:rsidTr="00944F77">
        <w:trPr>
          <w:trHeight w:val="2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A33A7" w:rsidRPr="009356CD" w:rsidRDefault="001A33A7" w:rsidP="00944F77">
            <w:pPr>
              <w:jc w:val="both"/>
              <w:rPr>
                <w:color w:val="000000"/>
                <w:sz w:val="20"/>
                <w:szCs w:val="20"/>
              </w:rPr>
            </w:pPr>
            <w:r w:rsidRPr="009356CD">
              <w:rPr>
                <w:color w:val="000000"/>
                <w:sz w:val="20"/>
                <w:szCs w:val="20"/>
              </w:rPr>
              <w:t>Топливо, %</w:t>
            </w:r>
          </w:p>
        </w:tc>
        <w:tc>
          <w:tcPr>
            <w:tcW w:w="2553" w:type="dxa"/>
            <w:tcBorders>
              <w:top w:val="single" w:sz="4" w:space="0" w:color="auto"/>
              <w:left w:val="nil"/>
              <w:bottom w:val="single" w:sz="4" w:space="0" w:color="auto"/>
              <w:right w:val="single" w:sz="4" w:space="0" w:color="000000"/>
            </w:tcBorders>
            <w:vAlign w:val="center"/>
          </w:tcPr>
          <w:p w:rsidR="001A33A7" w:rsidRPr="009356CD" w:rsidRDefault="00DC02C9" w:rsidP="00944F77">
            <w:pPr>
              <w:ind w:firstLine="60"/>
              <w:jc w:val="center"/>
              <w:rPr>
                <w:color w:val="000000"/>
                <w:sz w:val="20"/>
                <w:szCs w:val="20"/>
              </w:rPr>
            </w:pPr>
            <w:r>
              <w:rPr>
                <w:color w:val="000000"/>
                <w:sz w:val="20"/>
                <w:szCs w:val="20"/>
              </w:rPr>
              <w:t>0,1</w:t>
            </w:r>
          </w:p>
        </w:tc>
        <w:tc>
          <w:tcPr>
            <w:tcW w:w="2553" w:type="dxa"/>
            <w:tcBorders>
              <w:top w:val="single" w:sz="4" w:space="0" w:color="auto"/>
              <w:left w:val="nil"/>
              <w:bottom w:val="single" w:sz="4" w:space="0" w:color="auto"/>
              <w:right w:val="single" w:sz="4" w:space="0" w:color="000000"/>
            </w:tcBorders>
            <w:vAlign w:val="center"/>
          </w:tcPr>
          <w:p w:rsidR="001A33A7" w:rsidRPr="009356CD" w:rsidRDefault="00DC02C9" w:rsidP="003D04D9">
            <w:pPr>
              <w:ind w:firstLine="60"/>
              <w:jc w:val="center"/>
              <w:rPr>
                <w:color w:val="000000"/>
                <w:sz w:val="20"/>
                <w:szCs w:val="20"/>
              </w:rPr>
            </w:pPr>
            <w:r>
              <w:rPr>
                <w:color w:val="000000"/>
                <w:sz w:val="20"/>
                <w:szCs w:val="20"/>
              </w:rPr>
              <w:t>0.1</w:t>
            </w:r>
          </w:p>
        </w:tc>
      </w:tr>
      <w:tr w:rsidR="003D04D9" w:rsidRPr="009356CD" w:rsidTr="00944F77">
        <w:trPr>
          <w:trHeight w:val="2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Энергия, %</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A8197E">
            <w:pPr>
              <w:ind w:firstLine="60"/>
              <w:jc w:val="center"/>
              <w:rPr>
                <w:color w:val="000000"/>
                <w:sz w:val="20"/>
                <w:szCs w:val="20"/>
              </w:rPr>
            </w:pPr>
            <w:r>
              <w:rPr>
                <w:color w:val="000000"/>
                <w:sz w:val="20"/>
                <w:szCs w:val="20"/>
              </w:rPr>
              <w:t>0,3</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A8197E">
            <w:pPr>
              <w:ind w:firstLine="60"/>
              <w:jc w:val="center"/>
              <w:rPr>
                <w:color w:val="000000"/>
                <w:sz w:val="20"/>
                <w:szCs w:val="20"/>
              </w:rPr>
            </w:pPr>
            <w:r>
              <w:rPr>
                <w:color w:val="000000"/>
                <w:sz w:val="20"/>
                <w:szCs w:val="20"/>
              </w:rPr>
              <w:t>1,31</w:t>
            </w:r>
          </w:p>
        </w:tc>
      </w:tr>
      <w:tr w:rsidR="003D04D9" w:rsidRPr="009356CD" w:rsidTr="00944F77">
        <w:trPr>
          <w:trHeight w:val="2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Затраты на оплату труда, %</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31,44</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48,02</w:t>
            </w:r>
          </w:p>
        </w:tc>
      </w:tr>
      <w:tr w:rsidR="003D04D9" w:rsidRPr="009356CD" w:rsidTr="00944F77">
        <w:trPr>
          <w:trHeight w:val="2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Проценты по кредитам, %</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w:t>
            </w:r>
          </w:p>
        </w:tc>
      </w:tr>
      <w:tr w:rsidR="003D04D9" w:rsidRPr="009356CD" w:rsidTr="00944F77">
        <w:trPr>
          <w:trHeight w:val="2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Арендная плата, %</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1,32</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0,44</w:t>
            </w:r>
          </w:p>
        </w:tc>
      </w:tr>
      <w:tr w:rsidR="003D04D9" w:rsidRPr="009356CD" w:rsidTr="00944F77">
        <w:trPr>
          <w:trHeight w:val="2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Отчисления на соц. нужды, %</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040E30">
            <w:pPr>
              <w:ind w:firstLine="60"/>
              <w:jc w:val="center"/>
              <w:rPr>
                <w:color w:val="000000"/>
                <w:sz w:val="20"/>
                <w:szCs w:val="20"/>
              </w:rPr>
            </w:pPr>
            <w:r>
              <w:rPr>
                <w:color w:val="000000"/>
                <w:sz w:val="20"/>
                <w:szCs w:val="20"/>
              </w:rPr>
              <w:t>7.14</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040E30">
            <w:pPr>
              <w:ind w:firstLine="60"/>
              <w:jc w:val="center"/>
              <w:rPr>
                <w:color w:val="000000"/>
                <w:sz w:val="20"/>
                <w:szCs w:val="20"/>
              </w:rPr>
            </w:pPr>
            <w:r>
              <w:rPr>
                <w:color w:val="000000"/>
                <w:sz w:val="20"/>
                <w:szCs w:val="20"/>
              </w:rPr>
              <w:t>12,36</w:t>
            </w:r>
          </w:p>
        </w:tc>
      </w:tr>
      <w:tr w:rsidR="003D04D9" w:rsidRPr="009356CD" w:rsidTr="00944F77">
        <w:trPr>
          <w:trHeight w:val="510"/>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Налоги, включаемые в себестоимость продукции, %</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w:t>
            </w:r>
          </w:p>
        </w:tc>
      </w:tr>
      <w:tr w:rsidR="003D04D9" w:rsidRPr="009356CD" w:rsidTr="00944F77">
        <w:trPr>
          <w:trHeight w:val="285"/>
        </w:trPr>
        <w:tc>
          <w:tcPr>
            <w:tcW w:w="502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Прочие затраты, %</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24.26</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6,27</w:t>
            </w:r>
          </w:p>
        </w:tc>
      </w:tr>
      <w:tr w:rsidR="003D04D9" w:rsidRPr="009356CD" w:rsidTr="00944F77">
        <w:trPr>
          <w:trHeight w:val="55"/>
        </w:trPr>
        <w:tc>
          <w:tcPr>
            <w:tcW w:w="502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Командировочные расходы</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2,44</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040E30">
            <w:pPr>
              <w:ind w:firstLine="60"/>
              <w:jc w:val="center"/>
              <w:rPr>
                <w:color w:val="000000"/>
                <w:sz w:val="20"/>
                <w:szCs w:val="20"/>
              </w:rPr>
            </w:pPr>
            <w:r>
              <w:rPr>
                <w:color w:val="000000"/>
                <w:sz w:val="20"/>
                <w:szCs w:val="20"/>
              </w:rPr>
              <w:t>1,60</w:t>
            </w:r>
          </w:p>
        </w:tc>
      </w:tr>
      <w:tr w:rsidR="003D04D9" w:rsidRPr="009356CD" w:rsidTr="00944F77">
        <w:trPr>
          <w:trHeight w:val="285"/>
        </w:trPr>
        <w:tc>
          <w:tcPr>
            <w:tcW w:w="502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Амортизация</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0.1</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0.1</w:t>
            </w:r>
          </w:p>
        </w:tc>
      </w:tr>
      <w:tr w:rsidR="003D04D9" w:rsidRPr="009356CD" w:rsidTr="00944F77">
        <w:trPr>
          <w:trHeight w:val="285"/>
        </w:trPr>
        <w:tc>
          <w:tcPr>
            <w:tcW w:w="502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Комиссионные выплаты</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w:t>
            </w:r>
          </w:p>
        </w:tc>
      </w:tr>
      <w:tr w:rsidR="003D04D9" w:rsidRPr="009356CD" w:rsidTr="00944F77">
        <w:trPr>
          <w:trHeight w:val="25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Итого затрат, %</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100</w:t>
            </w:r>
          </w:p>
        </w:tc>
        <w:tc>
          <w:tcPr>
            <w:tcW w:w="2553" w:type="dxa"/>
            <w:tcBorders>
              <w:top w:val="single" w:sz="4" w:space="0" w:color="auto"/>
              <w:left w:val="nil"/>
              <w:bottom w:val="single" w:sz="4" w:space="0" w:color="auto"/>
              <w:right w:val="single" w:sz="4" w:space="0" w:color="000000"/>
            </w:tcBorders>
          </w:tcPr>
          <w:p w:rsidR="003D04D9" w:rsidRPr="009356CD" w:rsidRDefault="00DC02C9" w:rsidP="00944F77">
            <w:pPr>
              <w:ind w:firstLine="60"/>
              <w:jc w:val="center"/>
              <w:rPr>
                <w:color w:val="000000"/>
                <w:sz w:val="20"/>
                <w:szCs w:val="20"/>
              </w:rPr>
            </w:pPr>
            <w:r>
              <w:rPr>
                <w:color w:val="000000"/>
                <w:sz w:val="20"/>
                <w:szCs w:val="20"/>
              </w:rPr>
              <w:t>100</w:t>
            </w:r>
          </w:p>
        </w:tc>
      </w:tr>
      <w:tr w:rsidR="003D04D9" w:rsidRPr="009356CD" w:rsidTr="00944F77">
        <w:trPr>
          <w:trHeight w:val="525"/>
        </w:trPr>
        <w:tc>
          <w:tcPr>
            <w:tcW w:w="5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D04D9" w:rsidRPr="009356CD" w:rsidRDefault="003D04D9" w:rsidP="00944F77">
            <w:pPr>
              <w:jc w:val="both"/>
              <w:rPr>
                <w:color w:val="000000"/>
                <w:sz w:val="20"/>
                <w:szCs w:val="20"/>
              </w:rPr>
            </w:pPr>
            <w:r w:rsidRPr="009356CD">
              <w:rPr>
                <w:color w:val="000000"/>
                <w:sz w:val="20"/>
                <w:szCs w:val="20"/>
              </w:rPr>
              <w:t>Выручка от продажи продукции (работ, услуг), % к себестоимости</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w:t>
            </w:r>
          </w:p>
        </w:tc>
        <w:tc>
          <w:tcPr>
            <w:tcW w:w="2553" w:type="dxa"/>
            <w:tcBorders>
              <w:top w:val="single" w:sz="4" w:space="0" w:color="auto"/>
              <w:left w:val="nil"/>
              <w:bottom w:val="single" w:sz="4" w:space="0" w:color="auto"/>
              <w:right w:val="single" w:sz="4" w:space="0" w:color="000000"/>
            </w:tcBorders>
            <w:vAlign w:val="center"/>
          </w:tcPr>
          <w:p w:rsidR="003D04D9" w:rsidRPr="009356CD" w:rsidRDefault="00DC02C9" w:rsidP="00944F77">
            <w:pPr>
              <w:ind w:firstLine="60"/>
              <w:jc w:val="center"/>
              <w:rPr>
                <w:color w:val="000000"/>
                <w:sz w:val="20"/>
                <w:szCs w:val="20"/>
              </w:rPr>
            </w:pPr>
            <w:r>
              <w:rPr>
                <w:color w:val="000000"/>
                <w:sz w:val="20"/>
                <w:szCs w:val="20"/>
              </w:rPr>
              <w:t>-</w:t>
            </w:r>
          </w:p>
        </w:tc>
      </w:tr>
    </w:tbl>
    <w:p w:rsidR="001A33A7" w:rsidRPr="009356CD" w:rsidRDefault="001A33A7" w:rsidP="00944F77">
      <w:pPr>
        <w:pStyle w:val="3"/>
        <w:ind w:firstLine="360"/>
        <w:rPr>
          <w:b/>
          <w:bCs/>
          <w:color w:val="000000"/>
          <w:sz w:val="22"/>
          <w:szCs w:val="22"/>
        </w:rPr>
      </w:pPr>
      <w:r w:rsidRPr="009356CD">
        <w:rPr>
          <w:b/>
          <w:bCs/>
          <w:color w:val="000000"/>
          <w:sz w:val="22"/>
          <w:szCs w:val="22"/>
        </w:rPr>
        <w:t>3.2.4. Сырье (материалы) и поставщики Эмитента.</w:t>
      </w:r>
    </w:p>
    <w:p w:rsidR="001A33A7" w:rsidRPr="009356CD" w:rsidRDefault="001A33A7" w:rsidP="00944F77">
      <w:pPr>
        <w:pStyle w:val="3"/>
        <w:ind w:firstLine="360"/>
        <w:rPr>
          <w:color w:val="000000"/>
          <w:sz w:val="22"/>
          <w:szCs w:val="22"/>
        </w:rPr>
      </w:pPr>
      <w:r w:rsidRPr="009356CD">
        <w:rPr>
          <w:color w:val="000000"/>
          <w:sz w:val="22"/>
          <w:szCs w:val="22"/>
        </w:rPr>
        <w:lastRenderedPageBreak/>
        <w:t>Поставщики эмитента, на долю которых приходится 10 и более процентов всех поставок товарно-материальных ценностей – отсутствуют.</w:t>
      </w:r>
    </w:p>
    <w:p w:rsidR="001A33A7" w:rsidRPr="009356CD" w:rsidRDefault="001A33A7" w:rsidP="00944F77">
      <w:pPr>
        <w:pStyle w:val="3"/>
        <w:ind w:firstLine="360"/>
        <w:rPr>
          <w:color w:val="000000"/>
          <w:sz w:val="22"/>
          <w:szCs w:val="22"/>
        </w:rPr>
      </w:pPr>
      <w:r w:rsidRPr="009356CD">
        <w:rPr>
          <w:color w:val="000000"/>
          <w:sz w:val="22"/>
          <w:szCs w:val="22"/>
        </w:rPr>
        <w:t>В связи со спецификой деятельности (предоставление услуг) сырье (материалы) не используются.</w:t>
      </w:r>
    </w:p>
    <w:p w:rsidR="001A33A7" w:rsidRPr="009356CD" w:rsidRDefault="001A33A7" w:rsidP="00944F77">
      <w:pPr>
        <w:ind w:firstLine="360"/>
        <w:jc w:val="both"/>
        <w:rPr>
          <w:b/>
          <w:bCs/>
          <w:color w:val="000000"/>
          <w:sz w:val="22"/>
          <w:szCs w:val="22"/>
        </w:rPr>
      </w:pPr>
      <w:r w:rsidRPr="009356CD">
        <w:rPr>
          <w:b/>
          <w:bCs/>
          <w:color w:val="000000"/>
          <w:sz w:val="22"/>
          <w:szCs w:val="22"/>
        </w:rPr>
        <w:t>3.2.5. Рынки сбыта продукции (работ, услуг) Эмитента</w:t>
      </w:r>
    </w:p>
    <w:p w:rsidR="001A33A7" w:rsidRPr="009356CD" w:rsidRDefault="001A33A7" w:rsidP="00944F77">
      <w:pPr>
        <w:ind w:firstLine="360"/>
        <w:jc w:val="both"/>
        <w:rPr>
          <w:color w:val="000000"/>
          <w:sz w:val="22"/>
          <w:szCs w:val="22"/>
        </w:rPr>
      </w:pPr>
      <w:r w:rsidRPr="009356CD">
        <w:rPr>
          <w:color w:val="000000"/>
          <w:sz w:val="22"/>
          <w:szCs w:val="22"/>
        </w:rPr>
        <w:t>Основными рынками сбыта являются:</w:t>
      </w:r>
    </w:p>
    <w:p w:rsidR="001A33A7" w:rsidRPr="009356CD" w:rsidRDefault="001A33A7" w:rsidP="00944F77">
      <w:pPr>
        <w:ind w:firstLine="360"/>
        <w:jc w:val="both"/>
        <w:rPr>
          <w:color w:val="000000"/>
          <w:sz w:val="22"/>
          <w:szCs w:val="22"/>
        </w:rPr>
      </w:pPr>
      <w:r w:rsidRPr="009356CD">
        <w:rPr>
          <w:color w:val="000000"/>
          <w:sz w:val="22"/>
          <w:szCs w:val="22"/>
        </w:rPr>
        <w:t>Турция, Йемен, Гвинея, Египет.</w:t>
      </w:r>
    </w:p>
    <w:p w:rsidR="001A33A7" w:rsidRPr="009356CD" w:rsidRDefault="001A33A7" w:rsidP="00944F77">
      <w:pPr>
        <w:ind w:firstLine="360"/>
        <w:rPr>
          <w:b/>
          <w:bCs/>
          <w:color w:val="000000"/>
          <w:sz w:val="22"/>
          <w:szCs w:val="22"/>
        </w:rPr>
      </w:pPr>
      <w:r w:rsidRPr="009356CD">
        <w:rPr>
          <w:b/>
          <w:bCs/>
          <w:color w:val="000000"/>
          <w:sz w:val="22"/>
          <w:szCs w:val="22"/>
        </w:rPr>
        <w:t>3.2.6. Сведения о наличии у Эмитента лицензий</w:t>
      </w:r>
    </w:p>
    <w:p w:rsidR="001A33A7" w:rsidRPr="009356CD" w:rsidRDefault="001A33A7" w:rsidP="00944F77">
      <w:pPr>
        <w:ind w:firstLine="360"/>
        <w:rPr>
          <w:color w:val="000000"/>
          <w:sz w:val="22"/>
          <w:szCs w:val="22"/>
        </w:rPr>
      </w:pPr>
      <w:r w:rsidRPr="009356CD">
        <w:rPr>
          <w:color w:val="000000"/>
          <w:sz w:val="22"/>
          <w:szCs w:val="22"/>
          <w:u w:val="single"/>
        </w:rPr>
        <w:t>Лицензии</w:t>
      </w:r>
      <w:r w:rsidRPr="009356CD">
        <w:rPr>
          <w:color w:val="000000"/>
          <w:sz w:val="22"/>
          <w:szCs w:val="22"/>
        </w:rPr>
        <w:t>:</w:t>
      </w:r>
    </w:p>
    <w:p w:rsidR="001A33A7" w:rsidRPr="009356CD" w:rsidRDefault="001A33A7" w:rsidP="00944F77">
      <w:pPr>
        <w:ind w:left="540" w:firstLine="311"/>
        <w:rPr>
          <w:b/>
          <w:bCs/>
          <w:i/>
          <w:iCs/>
          <w:color w:val="000000"/>
          <w:sz w:val="22"/>
          <w:szCs w:val="22"/>
        </w:rPr>
      </w:pPr>
      <w:r w:rsidRPr="009356CD">
        <w:rPr>
          <w:color w:val="000000"/>
          <w:sz w:val="22"/>
          <w:szCs w:val="22"/>
        </w:rPr>
        <w:t xml:space="preserve">Номер: </w:t>
      </w:r>
      <w:r w:rsidRPr="009356CD">
        <w:rPr>
          <w:b/>
          <w:bCs/>
          <w:color w:val="000000"/>
          <w:sz w:val="22"/>
          <w:szCs w:val="22"/>
        </w:rPr>
        <w:t xml:space="preserve">20107770930 </w:t>
      </w:r>
      <w:r w:rsidRPr="009356CD">
        <w:rPr>
          <w:color w:val="000000"/>
          <w:sz w:val="22"/>
          <w:szCs w:val="22"/>
        </w:rPr>
        <w:t xml:space="preserve">Дата выдачи: </w:t>
      </w:r>
      <w:r w:rsidRPr="009356CD">
        <w:rPr>
          <w:b/>
          <w:bCs/>
          <w:i/>
          <w:iCs/>
          <w:color w:val="000000"/>
          <w:sz w:val="22"/>
          <w:szCs w:val="22"/>
        </w:rPr>
        <w:t xml:space="preserve">24.04.2007, </w:t>
      </w:r>
      <w:r w:rsidRPr="009356CD">
        <w:rPr>
          <w:color w:val="000000"/>
          <w:sz w:val="22"/>
          <w:szCs w:val="22"/>
        </w:rPr>
        <w:t xml:space="preserve">Срок действия: </w:t>
      </w:r>
      <w:r w:rsidRPr="009356CD">
        <w:rPr>
          <w:b/>
          <w:color w:val="000000"/>
          <w:sz w:val="22"/>
          <w:szCs w:val="22"/>
        </w:rPr>
        <w:t>бессрочно</w:t>
      </w:r>
    </w:p>
    <w:p w:rsidR="001A33A7" w:rsidRPr="009356CD" w:rsidRDefault="001A33A7" w:rsidP="00944F77">
      <w:pPr>
        <w:ind w:left="540"/>
        <w:rPr>
          <w:color w:val="000000"/>
          <w:sz w:val="22"/>
          <w:szCs w:val="22"/>
        </w:rPr>
      </w:pPr>
      <w:r w:rsidRPr="009356CD">
        <w:rPr>
          <w:color w:val="000000"/>
          <w:sz w:val="22"/>
          <w:szCs w:val="22"/>
        </w:rPr>
        <w:t xml:space="preserve">Орган, выдавший лицензию: </w:t>
      </w:r>
      <w:r w:rsidRPr="009356CD">
        <w:rPr>
          <w:b/>
          <w:bCs/>
          <w:i/>
          <w:iCs/>
          <w:color w:val="000000"/>
          <w:sz w:val="22"/>
          <w:szCs w:val="22"/>
        </w:rPr>
        <w:t>Федеральная миграционная служба МВД России</w:t>
      </w:r>
    </w:p>
    <w:p w:rsidR="001A33A7" w:rsidRPr="009356CD" w:rsidRDefault="001A33A7" w:rsidP="00944F77">
      <w:pPr>
        <w:ind w:left="540"/>
        <w:jc w:val="both"/>
        <w:rPr>
          <w:color w:val="000000"/>
          <w:sz w:val="22"/>
          <w:szCs w:val="22"/>
        </w:rPr>
      </w:pPr>
      <w:r w:rsidRPr="009356CD">
        <w:rPr>
          <w:color w:val="000000"/>
          <w:sz w:val="22"/>
          <w:szCs w:val="22"/>
        </w:rPr>
        <w:t xml:space="preserve">Виды деятельности: </w:t>
      </w:r>
      <w:r w:rsidRPr="009356CD">
        <w:rPr>
          <w:b/>
          <w:bCs/>
          <w:i/>
          <w:iCs/>
          <w:color w:val="000000"/>
          <w:sz w:val="22"/>
          <w:szCs w:val="22"/>
        </w:rPr>
        <w:t>осуществления деятельности, связанной с трудоустройством граждан Российской Федерации за пределами Российской Федерации</w:t>
      </w:r>
      <w:r w:rsidRPr="009356CD">
        <w:rPr>
          <w:color w:val="000000"/>
          <w:sz w:val="22"/>
          <w:szCs w:val="22"/>
        </w:rPr>
        <w:t>.</w:t>
      </w:r>
    </w:p>
    <w:p w:rsidR="001A33A7" w:rsidRPr="009356CD" w:rsidRDefault="001A33A7" w:rsidP="00944F77">
      <w:pPr>
        <w:ind w:firstLine="360"/>
        <w:rPr>
          <w:b/>
          <w:bCs/>
          <w:color w:val="000000"/>
          <w:sz w:val="22"/>
          <w:szCs w:val="22"/>
        </w:rPr>
      </w:pPr>
      <w:r w:rsidRPr="009356CD">
        <w:rPr>
          <w:b/>
          <w:bCs/>
          <w:color w:val="000000"/>
          <w:sz w:val="22"/>
          <w:szCs w:val="22"/>
        </w:rPr>
        <w:t>3.2.7. Совместная деятельность Эмитента</w:t>
      </w:r>
    </w:p>
    <w:p w:rsidR="001A33A7" w:rsidRPr="009356CD" w:rsidRDefault="001A33A7" w:rsidP="00944F77">
      <w:pPr>
        <w:ind w:firstLine="360"/>
        <w:rPr>
          <w:color w:val="000000"/>
          <w:sz w:val="22"/>
          <w:szCs w:val="22"/>
        </w:rPr>
      </w:pPr>
      <w:r w:rsidRPr="009356CD">
        <w:rPr>
          <w:color w:val="000000"/>
          <w:sz w:val="22"/>
          <w:szCs w:val="22"/>
        </w:rPr>
        <w:t>Эмитент совместной деятельности с другими организациями не ведет.</w:t>
      </w:r>
    </w:p>
    <w:p w:rsidR="001A33A7" w:rsidRPr="009356CD" w:rsidRDefault="001A33A7" w:rsidP="00944F77">
      <w:pPr>
        <w:keepNext/>
        <w:ind w:left="360"/>
        <w:jc w:val="both"/>
        <w:rPr>
          <w:b/>
          <w:bCs/>
          <w:color w:val="000000"/>
          <w:sz w:val="22"/>
          <w:szCs w:val="22"/>
        </w:rPr>
      </w:pPr>
      <w:r w:rsidRPr="009356CD">
        <w:rPr>
          <w:b/>
          <w:bCs/>
          <w:color w:val="000000"/>
          <w:sz w:val="22"/>
          <w:szCs w:val="22"/>
        </w:rPr>
        <w:t>3.2.8. Дополнительные требования к эмитентам, являющимся акционерными инвестиционными фондами или страховыми организациями</w:t>
      </w:r>
    </w:p>
    <w:p w:rsidR="001A33A7" w:rsidRPr="009356CD" w:rsidRDefault="001A33A7" w:rsidP="00944F77">
      <w:pPr>
        <w:ind w:firstLine="360"/>
        <w:jc w:val="both"/>
        <w:rPr>
          <w:color w:val="000000"/>
          <w:sz w:val="22"/>
          <w:szCs w:val="22"/>
        </w:rPr>
      </w:pPr>
      <w:r w:rsidRPr="009356CD">
        <w:rPr>
          <w:color w:val="000000"/>
          <w:sz w:val="22"/>
          <w:szCs w:val="22"/>
        </w:rPr>
        <w:t>Эмитент не является акционерным инвестиционным фондом или страховым обществом.</w:t>
      </w:r>
    </w:p>
    <w:p w:rsidR="001A33A7" w:rsidRPr="009356CD" w:rsidRDefault="001A33A7" w:rsidP="00944F77">
      <w:pPr>
        <w:keepNext/>
        <w:ind w:left="360"/>
        <w:jc w:val="both"/>
        <w:rPr>
          <w:b/>
          <w:bCs/>
          <w:color w:val="000000"/>
          <w:sz w:val="22"/>
          <w:szCs w:val="22"/>
        </w:rPr>
      </w:pPr>
      <w:r w:rsidRPr="009356CD">
        <w:rPr>
          <w:b/>
          <w:bCs/>
          <w:color w:val="000000"/>
          <w:sz w:val="22"/>
          <w:szCs w:val="22"/>
        </w:rPr>
        <w:t>3.2.9. Дополнительные требования к Эмитентам, основной деятельностью которых является добыча полезных ископаемых</w:t>
      </w:r>
    </w:p>
    <w:p w:rsidR="001A33A7" w:rsidRPr="009356CD" w:rsidRDefault="001A33A7" w:rsidP="00944F77">
      <w:pPr>
        <w:ind w:left="360"/>
        <w:rPr>
          <w:color w:val="000000"/>
          <w:sz w:val="22"/>
          <w:szCs w:val="22"/>
        </w:rPr>
      </w:pPr>
      <w:r w:rsidRPr="009356CD">
        <w:rPr>
          <w:color w:val="000000"/>
          <w:sz w:val="22"/>
          <w:szCs w:val="22"/>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1A33A7" w:rsidRPr="009356CD" w:rsidRDefault="001A33A7" w:rsidP="00944F77">
      <w:pPr>
        <w:keepNext/>
        <w:ind w:left="360"/>
        <w:jc w:val="both"/>
        <w:rPr>
          <w:b/>
          <w:bCs/>
          <w:color w:val="000000"/>
          <w:sz w:val="22"/>
          <w:szCs w:val="22"/>
        </w:rPr>
      </w:pPr>
      <w:r w:rsidRPr="009356CD">
        <w:rPr>
          <w:b/>
          <w:bCs/>
          <w:color w:val="000000"/>
          <w:sz w:val="22"/>
          <w:szCs w:val="22"/>
        </w:rPr>
        <w:t>3.2.10. Дополнительные требования к Эмитентам, основной деятельностью которых является оказание услуг связи</w:t>
      </w:r>
    </w:p>
    <w:p w:rsidR="001A33A7" w:rsidRPr="009356CD" w:rsidRDefault="001A33A7" w:rsidP="00944F77">
      <w:pPr>
        <w:ind w:firstLine="360"/>
        <w:rPr>
          <w:color w:val="000000"/>
          <w:sz w:val="22"/>
          <w:szCs w:val="22"/>
        </w:rPr>
      </w:pPr>
      <w:r w:rsidRPr="009356CD">
        <w:rPr>
          <w:color w:val="000000"/>
          <w:sz w:val="22"/>
          <w:szCs w:val="22"/>
        </w:rPr>
        <w:t>Эмитент не ведет деятельность по оказанию услуг связи.</w:t>
      </w:r>
    </w:p>
    <w:p w:rsidR="001A33A7" w:rsidRPr="009356CD" w:rsidRDefault="001A33A7" w:rsidP="00944F77">
      <w:pPr>
        <w:jc w:val="both"/>
        <w:rPr>
          <w:b/>
          <w:bCs/>
          <w:color w:val="000000"/>
          <w:sz w:val="22"/>
          <w:szCs w:val="22"/>
        </w:rPr>
      </w:pPr>
      <w:r w:rsidRPr="009356CD">
        <w:rPr>
          <w:b/>
          <w:bCs/>
          <w:color w:val="000000"/>
          <w:sz w:val="22"/>
          <w:szCs w:val="22"/>
        </w:rPr>
        <w:t>3.3. Планы будущей деятельности Эмитента</w:t>
      </w:r>
    </w:p>
    <w:p w:rsidR="001A33A7" w:rsidRPr="009356CD" w:rsidRDefault="001A33A7" w:rsidP="00944F77">
      <w:pPr>
        <w:ind w:left="360" w:firstLine="360"/>
        <w:jc w:val="both"/>
        <w:rPr>
          <w:color w:val="000000"/>
          <w:sz w:val="22"/>
          <w:szCs w:val="22"/>
        </w:rPr>
      </w:pPr>
      <w:r w:rsidRPr="009356CD">
        <w:rPr>
          <w:color w:val="000000"/>
          <w:sz w:val="22"/>
          <w:szCs w:val="22"/>
        </w:rPr>
        <w:t xml:space="preserve">Имеющиеся объемы экспортно-импортных операций требуют дальнейшей активизации основной деятельности Общества. Общество планирует продолжить работы по строительству подземного комплекса ГЭС в Турции. На объекте завершены </w:t>
      </w:r>
      <w:r w:rsidR="005F391B">
        <w:rPr>
          <w:color w:val="000000"/>
          <w:sz w:val="22"/>
          <w:szCs w:val="22"/>
        </w:rPr>
        <w:t>все</w:t>
      </w:r>
      <w:r w:rsidRPr="009356CD">
        <w:rPr>
          <w:color w:val="000000"/>
          <w:sz w:val="22"/>
          <w:szCs w:val="22"/>
        </w:rPr>
        <w:t xml:space="preserve"> работы, продолжается </w:t>
      </w:r>
      <w:r w:rsidR="005F391B">
        <w:rPr>
          <w:color w:val="000000"/>
          <w:sz w:val="22"/>
          <w:szCs w:val="22"/>
        </w:rPr>
        <w:t>подготовка к сдаче объекта в гарантийную эксплуатацию</w:t>
      </w:r>
      <w:r w:rsidRPr="009356CD">
        <w:rPr>
          <w:color w:val="000000"/>
          <w:sz w:val="22"/>
          <w:szCs w:val="22"/>
        </w:rPr>
        <w:t>.</w:t>
      </w:r>
    </w:p>
    <w:p w:rsidR="001A33A7" w:rsidRPr="009356CD" w:rsidRDefault="001A33A7" w:rsidP="00944F77">
      <w:pPr>
        <w:ind w:left="360" w:firstLine="360"/>
        <w:jc w:val="both"/>
        <w:rPr>
          <w:color w:val="000000"/>
          <w:sz w:val="22"/>
          <w:szCs w:val="22"/>
        </w:rPr>
      </w:pPr>
      <w:r w:rsidRPr="009356CD">
        <w:rPr>
          <w:color w:val="000000"/>
          <w:sz w:val="22"/>
          <w:szCs w:val="22"/>
        </w:rPr>
        <w:t xml:space="preserve">Ведется поиск новых, небольших по объему, экспортных контрактов. </w:t>
      </w:r>
    </w:p>
    <w:p w:rsidR="001A33A7" w:rsidRPr="009356CD" w:rsidRDefault="001A33A7" w:rsidP="00944F77">
      <w:pPr>
        <w:ind w:left="360" w:firstLine="360"/>
        <w:jc w:val="both"/>
        <w:rPr>
          <w:color w:val="000000"/>
          <w:sz w:val="22"/>
          <w:szCs w:val="22"/>
        </w:rPr>
      </w:pPr>
      <w:r w:rsidRPr="009356CD">
        <w:rPr>
          <w:color w:val="000000"/>
        </w:rPr>
        <w:t xml:space="preserve">Общество планирует продолжить выполнение контрактных обязательств и договоров на </w:t>
      </w:r>
      <w:r w:rsidRPr="009356CD">
        <w:rPr>
          <w:color w:val="000000"/>
          <w:sz w:val="22"/>
          <w:szCs w:val="22"/>
        </w:rPr>
        <w:t xml:space="preserve">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 </w:t>
      </w:r>
    </w:p>
    <w:p w:rsidR="001A33A7" w:rsidRPr="009356CD" w:rsidRDefault="001A33A7" w:rsidP="00944F77">
      <w:pPr>
        <w:ind w:left="360" w:hanging="360"/>
        <w:jc w:val="both"/>
        <w:rPr>
          <w:b/>
          <w:bCs/>
          <w:color w:val="000000"/>
          <w:sz w:val="22"/>
          <w:szCs w:val="22"/>
        </w:rPr>
      </w:pPr>
      <w:r w:rsidRPr="009356CD">
        <w:rPr>
          <w:b/>
          <w:bCs/>
          <w:color w:val="000000"/>
          <w:sz w:val="22"/>
          <w:szCs w:val="22"/>
        </w:rPr>
        <w:t>3.4. Участие Эмитента в промышленных, банковских и финансовых группах, холдингах, концернах и ассоциациях</w:t>
      </w:r>
    </w:p>
    <w:p w:rsidR="001A33A7" w:rsidRPr="009356CD" w:rsidRDefault="00A62A25" w:rsidP="00944F77">
      <w:pPr>
        <w:ind w:left="360"/>
        <w:jc w:val="both"/>
        <w:rPr>
          <w:color w:val="000000"/>
          <w:sz w:val="22"/>
          <w:szCs w:val="22"/>
        </w:rPr>
      </w:pPr>
      <w:r>
        <w:rPr>
          <w:color w:val="000000"/>
          <w:sz w:val="22"/>
          <w:szCs w:val="22"/>
        </w:rPr>
        <w:t>Н</w:t>
      </w:r>
      <w:r w:rsidR="001A33A7" w:rsidRPr="009356CD">
        <w:rPr>
          <w:color w:val="000000"/>
          <w:sz w:val="22"/>
          <w:szCs w:val="22"/>
        </w:rPr>
        <w:t>е участвует в промышленных, банковских и финансовых группах, холдингах, концернах и ассоциациях.</w:t>
      </w:r>
    </w:p>
    <w:p w:rsidR="001A33A7" w:rsidRPr="009356CD" w:rsidRDefault="001A33A7" w:rsidP="00944F77">
      <w:pPr>
        <w:jc w:val="both"/>
        <w:rPr>
          <w:b/>
          <w:bCs/>
          <w:color w:val="000000"/>
          <w:sz w:val="22"/>
          <w:szCs w:val="22"/>
        </w:rPr>
      </w:pPr>
      <w:r w:rsidRPr="009356CD">
        <w:rPr>
          <w:b/>
          <w:bCs/>
          <w:color w:val="000000"/>
          <w:sz w:val="22"/>
          <w:szCs w:val="22"/>
        </w:rPr>
        <w:t>3.5. Дочерние и зависимые хозяйственные общества Эмитента</w:t>
      </w:r>
    </w:p>
    <w:p w:rsidR="001A33A7" w:rsidRPr="009356CD" w:rsidRDefault="001A33A7" w:rsidP="00944F77">
      <w:pPr>
        <w:spacing w:before="40"/>
        <w:ind w:left="200"/>
        <w:jc w:val="both"/>
        <w:rPr>
          <w:bCs/>
          <w:color w:val="000000"/>
          <w:sz w:val="22"/>
          <w:szCs w:val="22"/>
        </w:rPr>
      </w:pPr>
      <w:r w:rsidRPr="009356CD">
        <w:rPr>
          <w:bCs/>
          <w:color w:val="000000"/>
          <w:sz w:val="22"/>
          <w:szCs w:val="22"/>
        </w:rPr>
        <w:t>Дочерних и зависимых хозяйственных обществ не имеет.</w:t>
      </w:r>
    </w:p>
    <w:p w:rsidR="001A33A7" w:rsidRPr="009356CD" w:rsidRDefault="001A33A7" w:rsidP="00944F77">
      <w:pPr>
        <w:tabs>
          <w:tab w:val="left" w:pos="360"/>
        </w:tabs>
        <w:ind w:left="360" w:hanging="360"/>
        <w:jc w:val="both"/>
        <w:rPr>
          <w:b/>
          <w:bCs/>
          <w:color w:val="000000"/>
          <w:sz w:val="22"/>
          <w:szCs w:val="22"/>
        </w:rPr>
      </w:pPr>
      <w:r w:rsidRPr="009356CD">
        <w:rPr>
          <w:b/>
          <w:bCs/>
          <w:color w:val="000000"/>
          <w:sz w:val="22"/>
          <w:szCs w:val="22"/>
        </w:rPr>
        <w:t>3.6.</w:t>
      </w:r>
      <w:r w:rsidRPr="009356CD">
        <w:rPr>
          <w:b/>
          <w:bCs/>
          <w:color w:val="000000"/>
          <w:sz w:val="22"/>
          <w:szCs w:val="22"/>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A33A7" w:rsidRPr="009356CD" w:rsidRDefault="001A33A7" w:rsidP="00944F77">
      <w:pPr>
        <w:ind w:firstLine="360"/>
        <w:jc w:val="both"/>
        <w:rPr>
          <w:b/>
          <w:bCs/>
          <w:color w:val="000000"/>
          <w:sz w:val="22"/>
          <w:szCs w:val="22"/>
        </w:rPr>
      </w:pPr>
      <w:r w:rsidRPr="009356CD">
        <w:rPr>
          <w:b/>
          <w:bCs/>
          <w:color w:val="000000"/>
          <w:sz w:val="22"/>
          <w:szCs w:val="22"/>
        </w:rPr>
        <w:t>3.6.1. Основные средства</w:t>
      </w:r>
    </w:p>
    <w:tbl>
      <w:tblPr>
        <w:tblW w:w="9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73"/>
        <w:gridCol w:w="3240"/>
        <w:gridCol w:w="1800"/>
        <w:gridCol w:w="1404"/>
        <w:gridCol w:w="1560"/>
        <w:gridCol w:w="1356"/>
      </w:tblGrid>
      <w:tr w:rsidR="001A33A7" w:rsidRPr="009356CD" w:rsidTr="00944F77">
        <w:trPr>
          <w:cantSplit/>
          <w:trHeight w:val="270"/>
        </w:trPr>
        <w:tc>
          <w:tcPr>
            <w:tcW w:w="373" w:type="dxa"/>
            <w:vMerge w:val="restart"/>
            <w:tcMar>
              <w:top w:w="13" w:type="dxa"/>
              <w:left w:w="13" w:type="dxa"/>
              <w:bottom w:w="0" w:type="dxa"/>
              <w:right w:w="13" w:type="dxa"/>
            </w:tcMar>
          </w:tcPr>
          <w:p w:rsidR="001A33A7" w:rsidRPr="009356CD" w:rsidRDefault="001A33A7" w:rsidP="00944F77">
            <w:pPr>
              <w:rPr>
                <w:color w:val="000000"/>
              </w:rPr>
            </w:pPr>
            <w:r w:rsidRPr="009356CD">
              <w:rPr>
                <w:color w:val="000000"/>
              </w:rPr>
              <w:t>N п/п</w:t>
            </w:r>
          </w:p>
        </w:tc>
        <w:tc>
          <w:tcPr>
            <w:tcW w:w="3240" w:type="dxa"/>
            <w:vMerge w:val="restart"/>
            <w:tcMar>
              <w:top w:w="13" w:type="dxa"/>
              <w:left w:w="13" w:type="dxa"/>
              <w:bottom w:w="0" w:type="dxa"/>
              <w:right w:w="13" w:type="dxa"/>
            </w:tcMar>
          </w:tcPr>
          <w:p w:rsidR="001A33A7" w:rsidRPr="009356CD" w:rsidRDefault="001A33A7" w:rsidP="00944F77">
            <w:pPr>
              <w:rPr>
                <w:color w:val="000000"/>
              </w:rPr>
            </w:pPr>
            <w:r w:rsidRPr="009356CD">
              <w:rPr>
                <w:color w:val="000000"/>
              </w:rPr>
              <w:t>Наименование группы объектов  основных средств</w:t>
            </w:r>
          </w:p>
        </w:tc>
        <w:tc>
          <w:tcPr>
            <w:tcW w:w="3204" w:type="dxa"/>
            <w:gridSpan w:val="2"/>
            <w:noWrap/>
            <w:tcMar>
              <w:top w:w="13" w:type="dxa"/>
              <w:left w:w="13" w:type="dxa"/>
              <w:bottom w:w="0" w:type="dxa"/>
              <w:right w:w="13" w:type="dxa"/>
            </w:tcMar>
            <w:vAlign w:val="bottom"/>
          </w:tcPr>
          <w:p w:rsidR="001A33A7" w:rsidRPr="009356CD" w:rsidRDefault="001A33A7" w:rsidP="00543C61">
            <w:pPr>
              <w:rPr>
                <w:color w:val="000000"/>
              </w:rPr>
            </w:pPr>
            <w:r w:rsidRPr="009356CD">
              <w:rPr>
                <w:color w:val="000000"/>
              </w:rPr>
              <w:t>на 31.12.201</w:t>
            </w:r>
            <w:r w:rsidR="00890F42">
              <w:rPr>
                <w:color w:val="000000"/>
              </w:rPr>
              <w:t>3</w:t>
            </w:r>
          </w:p>
        </w:tc>
        <w:tc>
          <w:tcPr>
            <w:tcW w:w="2916" w:type="dxa"/>
            <w:gridSpan w:val="2"/>
          </w:tcPr>
          <w:p w:rsidR="001A33A7" w:rsidRPr="009356CD" w:rsidRDefault="001A33A7" w:rsidP="00890F42">
            <w:pPr>
              <w:rPr>
                <w:color w:val="000000"/>
              </w:rPr>
            </w:pPr>
            <w:r w:rsidRPr="009356CD">
              <w:rPr>
                <w:color w:val="000000"/>
              </w:rPr>
              <w:t>1-й кв. 201</w:t>
            </w:r>
            <w:r w:rsidR="00890F42">
              <w:rPr>
                <w:color w:val="000000"/>
              </w:rPr>
              <w:t>4</w:t>
            </w:r>
            <w:r w:rsidRPr="009356CD">
              <w:rPr>
                <w:color w:val="000000"/>
              </w:rPr>
              <w:t xml:space="preserve"> (на 31.03.1</w:t>
            </w:r>
            <w:r w:rsidR="00890F42">
              <w:rPr>
                <w:color w:val="000000"/>
              </w:rPr>
              <w:t>4</w:t>
            </w:r>
            <w:r w:rsidRPr="009356CD">
              <w:rPr>
                <w:color w:val="000000"/>
              </w:rPr>
              <w:t>)</w:t>
            </w:r>
          </w:p>
        </w:tc>
      </w:tr>
      <w:tr w:rsidR="001A33A7" w:rsidRPr="009356CD" w:rsidTr="00944F77">
        <w:trPr>
          <w:cantSplit/>
          <w:trHeight w:val="525"/>
        </w:trPr>
        <w:tc>
          <w:tcPr>
            <w:tcW w:w="373" w:type="dxa"/>
            <w:vMerge/>
            <w:vAlign w:val="center"/>
          </w:tcPr>
          <w:p w:rsidR="001A33A7" w:rsidRPr="009356CD" w:rsidRDefault="001A33A7" w:rsidP="00944F77">
            <w:pPr>
              <w:rPr>
                <w:color w:val="000000"/>
              </w:rPr>
            </w:pPr>
          </w:p>
        </w:tc>
        <w:tc>
          <w:tcPr>
            <w:tcW w:w="3240" w:type="dxa"/>
            <w:vMerge/>
            <w:vAlign w:val="center"/>
          </w:tcPr>
          <w:p w:rsidR="001A33A7" w:rsidRPr="009356CD" w:rsidRDefault="001A33A7" w:rsidP="00944F77">
            <w:pPr>
              <w:rPr>
                <w:color w:val="000000"/>
              </w:rPr>
            </w:pPr>
          </w:p>
        </w:tc>
        <w:tc>
          <w:tcPr>
            <w:tcW w:w="1800" w:type="dxa"/>
            <w:tcMar>
              <w:top w:w="13" w:type="dxa"/>
              <w:left w:w="13" w:type="dxa"/>
              <w:bottom w:w="0" w:type="dxa"/>
              <w:right w:w="13" w:type="dxa"/>
            </w:tcMar>
          </w:tcPr>
          <w:p w:rsidR="001A33A7" w:rsidRPr="009356CD" w:rsidRDefault="001A33A7" w:rsidP="00944F77">
            <w:pPr>
              <w:rPr>
                <w:color w:val="000000"/>
              </w:rPr>
            </w:pPr>
            <w:r w:rsidRPr="009356CD">
              <w:rPr>
                <w:color w:val="000000"/>
              </w:rPr>
              <w:t>Первоначальная (восстановительная стоимость)</w:t>
            </w:r>
          </w:p>
        </w:tc>
        <w:tc>
          <w:tcPr>
            <w:tcW w:w="1404" w:type="dxa"/>
            <w:tcMar>
              <w:top w:w="13" w:type="dxa"/>
              <w:left w:w="13" w:type="dxa"/>
              <w:bottom w:w="0" w:type="dxa"/>
              <w:right w:w="13" w:type="dxa"/>
            </w:tcMar>
          </w:tcPr>
          <w:p w:rsidR="001A33A7" w:rsidRPr="009356CD" w:rsidRDefault="001A33A7" w:rsidP="00944F77">
            <w:pPr>
              <w:rPr>
                <w:color w:val="000000"/>
              </w:rPr>
            </w:pPr>
            <w:r w:rsidRPr="009356CD">
              <w:rPr>
                <w:color w:val="000000"/>
              </w:rPr>
              <w:t>Сумма начисленной амортизации</w:t>
            </w:r>
          </w:p>
        </w:tc>
        <w:tc>
          <w:tcPr>
            <w:tcW w:w="1560" w:type="dxa"/>
          </w:tcPr>
          <w:p w:rsidR="001A33A7" w:rsidRPr="009356CD" w:rsidRDefault="001A33A7" w:rsidP="00944F77">
            <w:pPr>
              <w:rPr>
                <w:color w:val="000000"/>
              </w:rPr>
            </w:pPr>
            <w:r w:rsidRPr="009356CD">
              <w:rPr>
                <w:color w:val="000000"/>
              </w:rPr>
              <w:t>Первоначаль-ная (восстано-вительная стоимость)</w:t>
            </w:r>
          </w:p>
        </w:tc>
        <w:tc>
          <w:tcPr>
            <w:tcW w:w="1356" w:type="dxa"/>
          </w:tcPr>
          <w:p w:rsidR="001A33A7" w:rsidRPr="009356CD" w:rsidRDefault="001A33A7" w:rsidP="00944F77">
            <w:pPr>
              <w:rPr>
                <w:color w:val="000000"/>
              </w:rPr>
            </w:pPr>
            <w:r w:rsidRPr="009356CD">
              <w:rPr>
                <w:color w:val="000000"/>
              </w:rPr>
              <w:t>Сумма начисленной амортизации</w:t>
            </w:r>
          </w:p>
        </w:tc>
      </w:tr>
      <w:tr w:rsidR="001A33A7" w:rsidRPr="009356CD" w:rsidTr="00944F77">
        <w:trPr>
          <w:trHeight w:val="604"/>
        </w:trPr>
        <w:tc>
          <w:tcPr>
            <w:tcW w:w="373"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1</w:t>
            </w:r>
          </w:p>
        </w:tc>
        <w:tc>
          <w:tcPr>
            <w:tcW w:w="3240" w:type="dxa"/>
            <w:noWrap/>
            <w:tcMar>
              <w:top w:w="13" w:type="dxa"/>
              <w:left w:w="13" w:type="dxa"/>
              <w:bottom w:w="0" w:type="dxa"/>
              <w:right w:w="13" w:type="dxa"/>
            </w:tcMar>
            <w:vAlign w:val="bottom"/>
          </w:tcPr>
          <w:p w:rsidR="001A33A7" w:rsidRPr="009356CD" w:rsidRDefault="001A33A7" w:rsidP="00944F77">
            <w:pPr>
              <w:rPr>
                <w:i/>
                <w:iCs/>
                <w:color w:val="000000"/>
                <w:sz w:val="20"/>
                <w:szCs w:val="20"/>
              </w:rPr>
            </w:pPr>
            <w:r w:rsidRPr="009356CD">
              <w:rPr>
                <w:i/>
                <w:iCs/>
                <w:color w:val="000000"/>
                <w:sz w:val="20"/>
                <w:szCs w:val="20"/>
              </w:rPr>
              <w:t>Производственные фонды, в т.ч.</w:t>
            </w:r>
          </w:p>
        </w:tc>
        <w:tc>
          <w:tcPr>
            <w:tcW w:w="1800"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w:t>
            </w:r>
          </w:p>
        </w:tc>
        <w:tc>
          <w:tcPr>
            <w:tcW w:w="1404"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w:t>
            </w:r>
          </w:p>
        </w:tc>
        <w:tc>
          <w:tcPr>
            <w:tcW w:w="1560" w:type="dxa"/>
            <w:vAlign w:val="bottom"/>
          </w:tcPr>
          <w:p w:rsidR="001A33A7" w:rsidRPr="009356CD" w:rsidRDefault="001A33A7" w:rsidP="00944F77">
            <w:pPr>
              <w:rPr>
                <w:color w:val="000000"/>
                <w:sz w:val="20"/>
                <w:szCs w:val="20"/>
              </w:rPr>
            </w:pPr>
            <w:r w:rsidRPr="009356CD">
              <w:rPr>
                <w:color w:val="000000"/>
                <w:sz w:val="20"/>
                <w:szCs w:val="20"/>
              </w:rPr>
              <w:t>-</w:t>
            </w:r>
          </w:p>
        </w:tc>
        <w:tc>
          <w:tcPr>
            <w:tcW w:w="1356" w:type="dxa"/>
          </w:tcPr>
          <w:p w:rsidR="001A33A7" w:rsidRPr="009356CD" w:rsidRDefault="001A33A7" w:rsidP="00944F77">
            <w:pPr>
              <w:rPr>
                <w:color w:val="000000"/>
                <w:sz w:val="20"/>
                <w:szCs w:val="20"/>
              </w:rPr>
            </w:pPr>
            <w:r w:rsidRPr="009356CD">
              <w:rPr>
                <w:color w:val="000000"/>
                <w:sz w:val="20"/>
                <w:szCs w:val="20"/>
              </w:rPr>
              <w:t>-</w:t>
            </w:r>
          </w:p>
        </w:tc>
      </w:tr>
      <w:tr w:rsidR="001A33A7" w:rsidRPr="009356CD" w:rsidTr="00944F77">
        <w:trPr>
          <w:trHeight w:val="694"/>
        </w:trPr>
        <w:tc>
          <w:tcPr>
            <w:tcW w:w="373"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1.1.</w:t>
            </w:r>
          </w:p>
        </w:tc>
        <w:tc>
          <w:tcPr>
            <w:tcW w:w="3240"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Здания</w:t>
            </w:r>
          </w:p>
        </w:tc>
        <w:tc>
          <w:tcPr>
            <w:tcW w:w="1800"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w:t>
            </w:r>
          </w:p>
        </w:tc>
        <w:tc>
          <w:tcPr>
            <w:tcW w:w="1404"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w:t>
            </w:r>
          </w:p>
        </w:tc>
        <w:tc>
          <w:tcPr>
            <w:tcW w:w="1560" w:type="dxa"/>
            <w:vAlign w:val="bottom"/>
          </w:tcPr>
          <w:p w:rsidR="001A33A7" w:rsidRPr="009356CD" w:rsidRDefault="001A33A7" w:rsidP="00944F77">
            <w:pPr>
              <w:rPr>
                <w:color w:val="000000"/>
                <w:sz w:val="20"/>
                <w:szCs w:val="20"/>
              </w:rPr>
            </w:pPr>
            <w:r w:rsidRPr="009356CD">
              <w:rPr>
                <w:color w:val="000000"/>
                <w:sz w:val="20"/>
                <w:szCs w:val="20"/>
              </w:rPr>
              <w:t>-</w:t>
            </w:r>
          </w:p>
        </w:tc>
        <w:tc>
          <w:tcPr>
            <w:tcW w:w="1356" w:type="dxa"/>
          </w:tcPr>
          <w:p w:rsidR="001A33A7" w:rsidRPr="009356CD" w:rsidRDefault="001A33A7" w:rsidP="00944F77">
            <w:pPr>
              <w:rPr>
                <w:color w:val="000000"/>
                <w:sz w:val="20"/>
                <w:szCs w:val="20"/>
              </w:rPr>
            </w:pPr>
            <w:r w:rsidRPr="009356CD">
              <w:rPr>
                <w:color w:val="000000"/>
                <w:sz w:val="20"/>
                <w:szCs w:val="20"/>
              </w:rPr>
              <w:t>-</w:t>
            </w:r>
          </w:p>
        </w:tc>
      </w:tr>
      <w:tr w:rsidR="001A33A7" w:rsidRPr="009356CD" w:rsidTr="00944F77">
        <w:trPr>
          <w:trHeight w:val="402"/>
        </w:trPr>
        <w:tc>
          <w:tcPr>
            <w:tcW w:w="373"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1.2.</w:t>
            </w:r>
          </w:p>
        </w:tc>
        <w:tc>
          <w:tcPr>
            <w:tcW w:w="3240"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Сооружения</w:t>
            </w:r>
          </w:p>
        </w:tc>
        <w:tc>
          <w:tcPr>
            <w:tcW w:w="1800"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w:t>
            </w:r>
          </w:p>
        </w:tc>
        <w:tc>
          <w:tcPr>
            <w:tcW w:w="1404"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w:t>
            </w:r>
          </w:p>
        </w:tc>
        <w:tc>
          <w:tcPr>
            <w:tcW w:w="1560" w:type="dxa"/>
            <w:vAlign w:val="bottom"/>
          </w:tcPr>
          <w:p w:rsidR="001A33A7" w:rsidRPr="009356CD" w:rsidRDefault="001A33A7" w:rsidP="00944F77">
            <w:pPr>
              <w:rPr>
                <w:color w:val="000000"/>
                <w:sz w:val="20"/>
                <w:szCs w:val="20"/>
              </w:rPr>
            </w:pPr>
            <w:r w:rsidRPr="009356CD">
              <w:rPr>
                <w:color w:val="000000"/>
                <w:sz w:val="20"/>
                <w:szCs w:val="20"/>
              </w:rPr>
              <w:t>-</w:t>
            </w:r>
          </w:p>
        </w:tc>
        <w:tc>
          <w:tcPr>
            <w:tcW w:w="1356" w:type="dxa"/>
            <w:vAlign w:val="bottom"/>
          </w:tcPr>
          <w:p w:rsidR="001A33A7" w:rsidRPr="009356CD" w:rsidRDefault="001A33A7" w:rsidP="00944F77">
            <w:pPr>
              <w:rPr>
                <w:color w:val="000000"/>
                <w:sz w:val="20"/>
                <w:szCs w:val="20"/>
              </w:rPr>
            </w:pPr>
            <w:r w:rsidRPr="009356CD">
              <w:rPr>
                <w:color w:val="000000"/>
                <w:sz w:val="20"/>
                <w:szCs w:val="20"/>
              </w:rPr>
              <w:t>-</w:t>
            </w:r>
          </w:p>
        </w:tc>
      </w:tr>
      <w:tr w:rsidR="001A33A7" w:rsidRPr="009356CD" w:rsidTr="00944F77">
        <w:trPr>
          <w:trHeight w:val="402"/>
        </w:trPr>
        <w:tc>
          <w:tcPr>
            <w:tcW w:w="373"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1.3.</w:t>
            </w:r>
          </w:p>
        </w:tc>
        <w:tc>
          <w:tcPr>
            <w:tcW w:w="3240" w:type="dxa"/>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Машины и оборудование</w:t>
            </w:r>
          </w:p>
        </w:tc>
        <w:tc>
          <w:tcPr>
            <w:tcW w:w="1800" w:type="dxa"/>
            <w:noWrap/>
            <w:tcMar>
              <w:top w:w="13" w:type="dxa"/>
              <w:left w:w="13" w:type="dxa"/>
              <w:bottom w:w="0" w:type="dxa"/>
              <w:right w:w="13" w:type="dxa"/>
            </w:tcMar>
            <w:vAlign w:val="bottom"/>
          </w:tcPr>
          <w:p w:rsidR="001A33A7" w:rsidRPr="00950490" w:rsidRDefault="001A33A7" w:rsidP="00944F77">
            <w:pPr>
              <w:rPr>
                <w:color w:val="000000"/>
                <w:sz w:val="20"/>
                <w:szCs w:val="20"/>
              </w:rPr>
            </w:pPr>
          </w:p>
        </w:tc>
        <w:tc>
          <w:tcPr>
            <w:tcW w:w="1404" w:type="dxa"/>
            <w:noWrap/>
            <w:tcMar>
              <w:top w:w="13" w:type="dxa"/>
              <w:left w:w="13" w:type="dxa"/>
              <w:bottom w:w="0" w:type="dxa"/>
              <w:right w:w="13" w:type="dxa"/>
            </w:tcMar>
            <w:vAlign w:val="bottom"/>
          </w:tcPr>
          <w:p w:rsidR="001A33A7" w:rsidRPr="009356CD" w:rsidRDefault="001A33A7" w:rsidP="00944F77">
            <w:pPr>
              <w:rPr>
                <w:color w:val="000000"/>
                <w:sz w:val="20"/>
                <w:szCs w:val="20"/>
              </w:rPr>
            </w:pPr>
          </w:p>
        </w:tc>
        <w:tc>
          <w:tcPr>
            <w:tcW w:w="1560" w:type="dxa"/>
            <w:vAlign w:val="bottom"/>
          </w:tcPr>
          <w:p w:rsidR="001A33A7" w:rsidRPr="009356CD" w:rsidRDefault="001A33A7" w:rsidP="00944F77">
            <w:pPr>
              <w:rPr>
                <w:color w:val="000000"/>
                <w:sz w:val="20"/>
                <w:szCs w:val="20"/>
              </w:rPr>
            </w:pPr>
          </w:p>
        </w:tc>
        <w:tc>
          <w:tcPr>
            <w:tcW w:w="1356" w:type="dxa"/>
            <w:vAlign w:val="bottom"/>
          </w:tcPr>
          <w:p w:rsidR="001A33A7" w:rsidRPr="009356CD" w:rsidRDefault="001A33A7" w:rsidP="00944F77">
            <w:pPr>
              <w:rPr>
                <w:color w:val="000000"/>
                <w:sz w:val="20"/>
                <w:szCs w:val="20"/>
              </w:rPr>
            </w:pPr>
          </w:p>
        </w:tc>
      </w:tr>
      <w:tr w:rsidR="001A33A7" w:rsidRPr="009356CD" w:rsidTr="00944F77">
        <w:trPr>
          <w:trHeight w:val="402"/>
        </w:trPr>
        <w:tc>
          <w:tcPr>
            <w:tcW w:w="373" w:type="dxa"/>
            <w:tcBorders>
              <w:bottom w:val="single" w:sz="4" w:space="0" w:color="auto"/>
            </w:tcBorders>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lastRenderedPageBreak/>
              <w:t>1.4.</w:t>
            </w:r>
          </w:p>
        </w:tc>
        <w:tc>
          <w:tcPr>
            <w:tcW w:w="3240" w:type="dxa"/>
            <w:tcBorders>
              <w:bottom w:val="single" w:sz="4" w:space="0" w:color="auto"/>
            </w:tcBorders>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Прочие ОС</w:t>
            </w:r>
          </w:p>
        </w:tc>
        <w:tc>
          <w:tcPr>
            <w:tcW w:w="1800" w:type="dxa"/>
            <w:tcBorders>
              <w:bottom w:val="single" w:sz="4" w:space="0" w:color="auto"/>
            </w:tcBorders>
            <w:noWrap/>
            <w:tcMar>
              <w:top w:w="13" w:type="dxa"/>
              <w:left w:w="13" w:type="dxa"/>
              <w:bottom w:w="0" w:type="dxa"/>
              <w:right w:w="13" w:type="dxa"/>
            </w:tcMar>
            <w:vAlign w:val="bottom"/>
          </w:tcPr>
          <w:p w:rsidR="001A33A7" w:rsidRPr="009356CD" w:rsidRDefault="001A33A7" w:rsidP="00944F77">
            <w:pPr>
              <w:rPr>
                <w:color w:val="000000"/>
                <w:sz w:val="20"/>
                <w:szCs w:val="20"/>
              </w:rPr>
            </w:pPr>
          </w:p>
        </w:tc>
        <w:tc>
          <w:tcPr>
            <w:tcW w:w="1404" w:type="dxa"/>
            <w:tcBorders>
              <w:bottom w:val="single" w:sz="4" w:space="0" w:color="auto"/>
            </w:tcBorders>
            <w:noWrap/>
            <w:tcMar>
              <w:top w:w="13" w:type="dxa"/>
              <w:left w:w="13" w:type="dxa"/>
              <w:bottom w:w="0" w:type="dxa"/>
              <w:right w:w="13" w:type="dxa"/>
            </w:tcMar>
            <w:vAlign w:val="bottom"/>
          </w:tcPr>
          <w:p w:rsidR="001A33A7" w:rsidRPr="009356CD" w:rsidRDefault="001A33A7" w:rsidP="00944F77">
            <w:pPr>
              <w:rPr>
                <w:color w:val="000000"/>
                <w:sz w:val="20"/>
                <w:szCs w:val="20"/>
              </w:rPr>
            </w:pPr>
          </w:p>
        </w:tc>
        <w:tc>
          <w:tcPr>
            <w:tcW w:w="1560" w:type="dxa"/>
            <w:tcBorders>
              <w:bottom w:val="single" w:sz="4" w:space="0" w:color="auto"/>
            </w:tcBorders>
            <w:vAlign w:val="bottom"/>
          </w:tcPr>
          <w:p w:rsidR="001A33A7" w:rsidRPr="009356CD" w:rsidRDefault="001A33A7" w:rsidP="00944F77">
            <w:pPr>
              <w:rPr>
                <w:color w:val="000000"/>
                <w:sz w:val="20"/>
                <w:szCs w:val="20"/>
              </w:rPr>
            </w:pPr>
          </w:p>
        </w:tc>
        <w:tc>
          <w:tcPr>
            <w:tcW w:w="1356" w:type="dxa"/>
            <w:tcBorders>
              <w:bottom w:val="single" w:sz="4" w:space="0" w:color="auto"/>
            </w:tcBorders>
            <w:vAlign w:val="bottom"/>
          </w:tcPr>
          <w:p w:rsidR="001A33A7" w:rsidRPr="009356CD" w:rsidRDefault="001A33A7" w:rsidP="00950490">
            <w:pPr>
              <w:rPr>
                <w:color w:val="000000"/>
                <w:sz w:val="20"/>
                <w:szCs w:val="20"/>
              </w:rPr>
            </w:pPr>
          </w:p>
        </w:tc>
      </w:tr>
      <w:tr w:rsidR="001A33A7" w:rsidRPr="009356CD" w:rsidTr="0094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A33A7" w:rsidRPr="009356CD" w:rsidRDefault="001A33A7" w:rsidP="00944F77">
            <w:pPr>
              <w:rPr>
                <w:i/>
                <w:iCs/>
                <w:color w:val="000000"/>
                <w:sz w:val="20"/>
                <w:szCs w:val="20"/>
              </w:rPr>
            </w:pPr>
            <w:r w:rsidRPr="009356CD">
              <w:rPr>
                <w:i/>
                <w:iCs/>
                <w:color w:val="000000"/>
                <w:sz w:val="20"/>
                <w:szCs w:val="20"/>
              </w:rPr>
              <w:t>Непроизводственные фонды, в т.ч.</w:t>
            </w:r>
          </w:p>
        </w:tc>
        <w:tc>
          <w:tcPr>
            <w:tcW w:w="1800" w:type="dxa"/>
            <w:tcBorders>
              <w:top w:val="single" w:sz="4" w:space="0" w:color="auto"/>
              <w:left w:val="single" w:sz="4" w:space="0" w:color="auto"/>
              <w:bottom w:val="single" w:sz="4" w:space="0" w:color="auto"/>
              <w:right w:val="single" w:sz="4" w:space="0" w:color="auto"/>
            </w:tcBorders>
            <w:vAlign w:val="bottom"/>
          </w:tcPr>
          <w:p w:rsidR="001A33A7" w:rsidRPr="009356CD" w:rsidRDefault="000E73AD" w:rsidP="002211C6">
            <w:pPr>
              <w:rPr>
                <w:color w:val="000000"/>
                <w:sz w:val="20"/>
                <w:szCs w:val="20"/>
              </w:rPr>
            </w:pPr>
            <w:r>
              <w:rPr>
                <w:color w:val="000000"/>
                <w:sz w:val="20"/>
                <w:szCs w:val="20"/>
              </w:rPr>
              <w:t>8285207</w:t>
            </w:r>
            <w:r w:rsidR="002211C6">
              <w:rPr>
                <w:color w:val="000000"/>
                <w:sz w:val="20"/>
                <w:szCs w:val="20"/>
              </w:rPr>
              <w:t>,</w:t>
            </w:r>
            <w:r>
              <w:rPr>
                <w:color w:val="000000"/>
                <w:sz w:val="20"/>
                <w:szCs w:val="20"/>
              </w:rPr>
              <w:t>58</w:t>
            </w:r>
          </w:p>
        </w:tc>
        <w:tc>
          <w:tcPr>
            <w:tcW w:w="1404" w:type="dxa"/>
            <w:tcBorders>
              <w:top w:val="single" w:sz="4" w:space="0" w:color="auto"/>
              <w:left w:val="single" w:sz="4" w:space="0" w:color="auto"/>
              <w:bottom w:val="single" w:sz="4" w:space="0" w:color="auto"/>
              <w:right w:val="single" w:sz="4" w:space="0" w:color="auto"/>
            </w:tcBorders>
            <w:vAlign w:val="bottom"/>
          </w:tcPr>
          <w:p w:rsidR="001A33A7" w:rsidRPr="009356CD" w:rsidRDefault="000E73AD" w:rsidP="002211C6">
            <w:pPr>
              <w:rPr>
                <w:color w:val="000000"/>
                <w:sz w:val="20"/>
                <w:szCs w:val="20"/>
              </w:rPr>
            </w:pPr>
            <w:r>
              <w:rPr>
                <w:color w:val="000000"/>
                <w:sz w:val="20"/>
                <w:szCs w:val="20"/>
              </w:rPr>
              <w:t>7668567</w:t>
            </w:r>
            <w:r w:rsidR="002211C6">
              <w:rPr>
                <w:color w:val="000000"/>
                <w:sz w:val="20"/>
                <w:szCs w:val="20"/>
              </w:rPr>
              <w:t>,</w:t>
            </w:r>
            <w:r>
              <w:rPr>
                <w:color w:val="000000"/>
                <w:sz w:val="20"/>
                <w:szCs w:val="20"/>
              </w:rPr>
              <w:t>22</w:t>
            </w:r>
          </w:p>
        </w:tc>
        <w:tc>
          <w:tcPr>
            <w:tcW w:w="1560" w:type="dxa"/>
            <w:tcBorders>
              <w:top w:val="single" w:sz="4" w:space="0" w:color="auto"/>
              <w:left w:val="single" w:sz="4" w:space="0" w:color="auto"/>
              <w:bottom w:val="single" w:sz="4" w:space="0" w:color="auto"/>
              <w:right w:val="single" w:sz="4" w:space="0" w:color="auto"/>
            </w:tcBorders>
            <w:vAlign w:val="bottom"/>
          </w:tcPr>
          <w:p w:rsidR="001A33A7" w:rsidRPr="009356CD" w:rsidRDefault="000E73AD" w:rsidP="002211C6">
            <w:pPr>
              <w:rPr>
                <w:color w:val="000000"/>
                <w:sz w:val="20"/>
                <w:szCs w:val="20"/>
              </w:rPr>
            </w:pPr>
            <w:r>
              <w:rPr>
                <w:color w:val="000000"/>
                <w:sz w:val="20"/>
                <w:szCs w:val="20"/>
              </w:rPr>
              <w:t>8285207</w:t>
            </w:r>
            <w:r w:rsidR="002211C6">
              <w:rPr>
                <w:color w:val="000000"/>
                <w:sz w:val="20"/>
                <w:szCs w:val="20"/>
              </w:rPr>
              <w:t>,</w:t>
            </w:r>
            <w:r>
              <w:rPr>
                <w:color w:val="000000"/>
                <w:sz w:val="20"/>
                <w:szCs w:val="20"/>
              </w:rPr>
              <w:t>58</w:t>
            </w:r>
          </w:p>
        </w:tc>
        <w:tc>
          <w:tcPr>
            <w:tcW w:w="1356" w:type="dxa"/>
            <w:tcBorders>
              <w:top w:val="single" w:sz="4" w:space="0" w:color="auto"/>
              <w:left w:val="single" w:sz="4" w:space="0" w:color="auto"/>
              <w:bottom w:val="single" w:sz="4" w:space="0" w:color="auto"/>
              <w:right w:val="single" w:sz="4" w:space="0" w:color="auto"/>
            </w:tcBorders>
            <w:vAlign w:val="bottom"/>
          </w:tcPr>
          <w:p w:rsidR="001A33A7" w:rsidRPr="009356CD" w:rsidRDefault="000E73AD" w:rsidP="002211C6">
            <w:pPr>
              <w:rPr>
                <w:color w:val="000000"/>
                <w:sz w:val="20"/>
                <w:szCs w:val="20"/>
              </w:rPr>
            </w:pPr>
            <w:r>
              <w:rPr>
                <w:color w:val="000000"/>
                <w:sz w:val="20"/>
                <w:szCs w:val="20"/>
              </w:rPr>
              <w:t>7704127</w:t>
            </w:r>
            <w:r w:rsidR="002211C6">
              <w:rPr>
                <w:color w:val="000000"/>
                <w:sz w:val="20"/>
                <w:szCs w:val="20"/>
              </w:rPr>
              <w:t>,</w:t>
            </w:r>
            <w:r>
              <w:rPr>
                <w:color w:val="000000"/>
                <w:sz w:val="20"/>
                <w:szCs w:val="20"/>
              </w:rPr>
              <w:t>25</w:t>
            </w:r>
          </w:p>
        </w:tc>
      </w:tr>
      <w:tr w:rsidR="001A33A7" w:rsidRPr="009356CD" w:rsidTr="0094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Машины и оборудование</w:t>
            </w:r>
          </w:p>
        </w:tc>
        <w:tc>
          <w:tcPr>
            <w:tcW w:w="1800" w:type="dxa"/>
            <w:tcBorders>
              <w:top w:val="single" w:sz="4" w:space="0" w:color="auto"/>
              <w:left w:val="single" w:sz="8" w:space="0" w:color="auto"/>
              <w:bottom w:val="single" w:sz="4" w:space="0" w:color="auto"/>
              <w:right w:val="single" w:sz="8" w:space="0" w:color="auto"/>
            </w:tcBorders>
            <w:vAlign w:val="bottom"/>
          </w:tcPr>
          <w:p w:rsidR="001A33A7" w:rsidRPr="009356CD" w:rsidRDefault="000E73AD" w:rsidP="002211C6">
            <w:pPr>
              <w:rPr>
                <w:color w:val="000000"/>
                <w:sz w:val="20"/>
                <w:szCs w:val="20"/>
              </w:rPr>
            </w:pPr>
            <w:r>
              <w:rPr>
                <w:color w:val="000000"/>
                <w:sz w:val="20"/>
                <w:szCs w:val="20"/>
              </w:rPr>
              <w:t>7146815</w:t>
            </w:r>
            <w:r w:rsidR="002211C6">
              <w:rPr>
                <w:color w:val="000000"/>
                <w:sz w:val="20"/>
                <w:szCs w:val="20"/>
              </w:rPr>
              <w:t>,</w:t>
            </w:r>
            <w:r>
              <w:rPr>
                <w:color w:val="000000"/>
                <w:sz w:val="20"/>
                <w:szCs w:val="20"/>
              </w:rPr>
              <w:t>16</w:t>
            </w:r>
          </w:p>
        </w:tc>
        <w:tc>
          <w:tcPr>
            <w:tcW w:w="1404" w:type="dxa"/>
            <w:tcBorders>
              <w:top w:val="single" w:sz="4" w:space="0" w:color="auto"/>
              <w:left w:val="single" w:sz="8" w:space="0" w:color="auto"/>
              <w:bottom w:val="single" w:sz="4" w:space="0" w:color="auto"/>
              <w:right w:val="single" w:sz="8" w:space="0" w:color="auto"/>
            </w:tcBorders>
            <w:vAlign w:val="bottom"/>
          </w:tcPr>
          <w:p w:rsidR="001A33A7" w:rsidRPr="009356CD" w:rsidRDefault="000E73AD" w:rsidP="00944F77">
            <w:pPr>
              <w:rPr>
                <w:color w:val="000000"/>
                <w:sz w:val="20"/>
                <w:szCs w:val="20"/>
              </w:rPr>
            </w:pPr>
            <w:r>
              <w:rPr>
                <w:color w:val="000000"/>
                <w:sz w:val="20"/>
                <w:szCs w:val="20"/>
              </w:rPr>
              <w:t>6568737,11</w:t>
            </w:r>
          </w:p>
        </w:tc>
        <w:tc>
          <w:tcPr>
            <w:tcW w:w="1560" w:type="dxa"/>
            <w:tcBorders>
              <w:top w:val="single" w:sz="4" w:space="0" w:color="auto"/>
              <w:left w:val="single" w:sz="8" w:space="0" w:color="auto"/>
              <w:bottom w:val="single" w:sz="4" w:space="0" w:color="auto"/>
              <w:right w:val="single" w:sz="8" w:space="0" w:color="auto"/>
            </w:tcBorders>
            <w:vAlign w:val="bottom"/>
          </w:tcPr>
          <w:p w:rsidR="001A33A7" w:rsidRPr="009356CD" w:rsidRDefault="000E73AD" w:rsidP="002211C6">
            <w:pPr>
              <w:rPr>
                <w:color w:val="000000"/>
                <w:sz w:val="20"/>
                <w:szCs w:val="20"/>
              </w:rPr>
            </w:pPr>
            <w:r>
              <w:rPr>
                <w:color w:val="000000"/>
                <w:sz w:val="20"/>
                <w:szCs w:val="20"/>
              </w:rPr>
              <w:t>7146815</w:t>
            </w:r>
            <w:r w:rsidR="002211C6">
              <w:rPr>
                <w:color w:val="000000"/>
                <w:sz w:val="20"/>
                <w:szCs w:val="20"/>
              </w:rPr>
              <w:t>,</w:t>
            </w:r>
            <w:r>
              <w:rPr>
                <w:color w:val="000000"/>
                <w:sz w:val="20"/>
                <w:szCs w:val="20"/>
              </w:rPr>
              <w:t>16</w:t>
            </w:r>
          </w:p>
        </w:tc>
        <w:tc>
          <w:tcPr>
            <w:tcW w:w="1356" w:type="dxa"/>
            <w:tcBorders>
              <w:top w:val="single" w:sz="4" w:space="0" w:color="auto"/>
              <w:left w:val="single" w:sz="8" w:space="0" w:color="auto"/>
              <w:bottom w:val="single" w:sz="4" w:space="0" w:color="auto"/>
              <w:right w:val="single" w:sz="8" w:space="0" w:color="auto"/>
            </w:tcBorders>
            <w:vAlign w:val="bottom"/>
          </w:tcPr>
          <w:p w:rsidR="001A33A7" w:rsidRPr="009356CD" w:rsidRDefault="002211C6" w:rsidP="00944F77">
            <w:pPr>
              <w:rPr>
                <w:color w:val="000000"/>
                <w:sz w:val="20"/>
                <w:szCs w:val="20"/>
              </w:rPr>
            </w:pPr>
            <w:r>
              <w:rPr>
                <w:color w:val="000000"/>
                <w:sz w:val="20"/>
                <w:szCs w:val="20"/>
              </w:rPr>
              <w:t>6601797,01</w:t>
            </w:r>
          </w:p>
        </w:tc>
      </w:tr>
      <w:tr w:rsidR="001A33A7" w:rsidRPr="009356CD" w:rsidTr="0094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Прочие ОС</w:t>
            </w:r>
          </w:p>
        </w:tc>
        <w:tc>
          <w:tcPr>
            <w:tcW w:w="1800" w:type="dxa"/>
            <w:tcBorders>
              <w:top w:val="nil"/>
              <w:left w:val="single" w:sz="8" w:space="0" w:color="auto"/>
              <w:bottom w:val="single" w:sz="8" w:space="0" w:color="auto"/>
              <w:right w:val="single" w:sz="8" w:space="0" w:color="auto"/>
            </w:tcBorders>
            <w:vAlign w:val="bottom"/>
          </w:tcPr>
          <w:p w:rsidR="001A33A7" w:rsidRPr="009356CD" w:rsidRDefault="002211C6" w:rsidP="00944F77">
            <w:pPr>
              <w:rPr>
                <w:color w:val="000000"/>
                <w:sz w:val="20"/>
                <w:szCs w:val="20"/>
              </w:rPr>
            </w:pPr>
            <w:r>
              <w:rPr>
                <w:color w:val="000000"/>
                <w:sz w:val="20"/>
                <w:szCs w:val="20"/>
              </w:rPr>
              <w:t>1138392,42</w:t>
            </w:r>
          </w:p>
        </w:tc>
        <w:tc>
          <w:tcPr>
            <w:tcW w:w="1404" w:type="dxa"/>
            <w:tcBorders>
              <w:top w:val="nil"/>
              <w:left w:val="single" w:sz="8" w:space="0" w:color="auto"/>
              <w:bottom w:val="single" w:sz="8" w:space="0" w:color="auto"/>
              <w:right w:val="single" w:sz="8" w:space="0" w:color="auto"/>
            </w:tcBorders>
            <w:vAlign w:val="bottom"/>
          </w:tcPr>
          <w:p w:rsidR="001A33A7" w:rsidRPr="009356CD" w:rsidRDefault="002211C6" w:rsidP="00944F77">
            <w:pPr>
              <w:rPr>
                <w:color w:val="000000"/>
                <w:sz w:val="20"/>
                <w:szCs w:val="20"/>
              </w:rPr>
            </w:pPr>
            <w:r>
              <w:rPr>
                <w:color w:val="000000"/>
                <w:sz w:val="20"/>
                <w:szCs w:val="20"/>
              </w:rPr>
              <w:t>1098830,11</w:t>
            </w:r>
          </w:p>
        </w:tc>
        <w:tc>
          <w:tcPr>
            <w:tcW w:w="1560" w:type="dxa"/>
            <w:tcBorders>
              <w:top w:val="nil"/>
              <w:left w:val="single" w:sz="8" w:space="0" w:color="auto"/>
              <w:bottom w:val="single" w:sz="8" w:space="0" w:color="auto"/>
              <w:right w:val="single" w:sz="8" w:space="0" w:color="auto"/>
            </w:tcBorders>
            <w:vAlign w:val="bottom"/>
          </w:tcPr>
          <w:p w:rsidR="001A33A7" w:rsidRPr="009356CD" w:rsidRDefault="002211C6" w:rsidP="00944F77">
            <w:pPr>
              <w:rPr>
                <w:color w:val="000000"/>
                <w:sz w:val="20"/>
                <w:szCs w:val="20"/>
              </w:rPr>
            </w:pPr>
            <w:r>
              <w:rPr>
                <w:color w:val="000000"/>
                <w:sz w:val="20"/>
                <w:szCs w:val="20"/>
              </w:rPr>
              <w:t>1138392,42</w:t>
            </w:r>
          </w:p>
        </w:tc>
        <w:tc>
          <w:tcPr>
            <w:tcW w:w="1356" w:type="dxa"/>
            <w:tcBorders>
              <w:top w:val="nil"/>
              <w:left w:val="single" w:sz="8" w:space="0" w:color="auto"/>
              <w:bottom w:val="single" w:sz="8" w:space="0" w:color="auto"/>
              <w:right w:val="single" w:sz="8" w:space="0" w:color="auto"/>
            </w:tcBorders>
            <w:vAlign w:val="bottom"/>
          </w:tcPr>
          <w:p w:rsidR="001A33A7" w:rsidRPr="009356CD" w:rsidRDefault="002211C6" w:rsidP="00944F77">
            <w:pPr>
              <w:rPr>
                <w:color w:val="000000"/>
                <w:sz w:val="20"/>
                <w:szCs w:val="20"/>
              </w:rPr>
            </w:pPr>
            <w:r>
              <w:rPr>
                <w:color w:val="000000"/>
                <w:sz w:val="20"/>
                <w:szCs w:val="20"/>
              </w:rPr>
              <w:t>1102330,24</w:t>
            </w:r>
          </w:p>
        </w:tc>
      </w:tr>
      <w:tr w:rsidR="001A33A7" w:rsidRPr="009356CD" w:rsidTr="00944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1A33A7" w:rsidRPr="009356CD" w:rsidRDefault="001A33A7" w:rsidP="00944F77">
            <w:pPr>
              <w:rPr>
                <w:color w:val="000000"/>
                <w:sz w:val="20"/>
                <w:szCs w:val="20"/>
              </w:rPr>
            </w:pPr>
            <w:r w:rsidRPr="009356CD">
              <w:rPr>
                <w:color w:val="000000"/>
                <w:sz w:val="20"/>
                <w:szCs w:val="20"/>
              </w:rPr>
              <w:t> </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1A33A7" w:rsidRPr="009356CD" w:rsidRDefault="001A33A7" w:rsidP="00944F77">
            <w:pPr>
              <w:rPr>
                <w:i/>
                <w:iCs/>
                <w:color w:val="000000"/>
                <w:sz w:val="20"/>
                <w:szCs w:val="20"/>
              </w:rPr>
            </w:pPr>
            <w:r w:rsidRPr="009356CD">
              <w:rPr>
                <w:i/>
                <w:iCs/>
                <w:color w:val="000000"/>
                <w:sz w:val="20"/>
                <w:szCs w:val="20"/>
              </w:rPr>
              <w:t>ИТОГО:</w:t>
            </w:r>
          </w:p>
        </w:tc>
        <w:tc>
          <w:tcPr>
            <w:tcW w:w="1800" w:type="dxa"/>
            <w:tcBorders>
              <w:top w:val="nil"/>
              <w:left w:val="single" w:sz="8" w:space="0" w:color="auto"/>
              <w:bottom w:val="single" w:sz="8" w:space="0" w:color="auto"/>
              <w:right w:val="single" w:sz="8" w:space="0" w:color="auto"/>
            </w:tcBorders>
            <w:vAlign w:val="bottom"/>
          </w:tcPr>
          <w:p w:rsidR="001A33A7" w:rsidRPr="009356CD" w:rsidRDefault="002211C6" w:rsidP="00944F77">
            <w:pPr>
              <w:rPr>
                <w:i/>
                <w:iCs/>
                <w:color w:val="000000"/>
                <w:sz w:val="20"/>
                <w:szCs w:val="20"/>
              </w:rPr>
            </w:pPr>
            <w:r>
              <w:rPr>
                <w:i/>
                <w:iCs/>
                <w:color w:val="000000"/>
                <w:sz w:val="20"/>
                <w:szCs w:val="20"/>
              </w:rPr>
              <w:t>8285207,58</w:t>
            </w:r>
          </w:p>
        </w:tc>
        <w:tc>
          <w:tcPr>
            <w:tcW w:w="1404" w:type="dxa"/>
            <w:tcBorders>
              <w:top w:val="nil"/>
              <w:left w:val="single" w:sz="8" w:space="0" w:color="auto"/>
              <w:bottom w:val="single" w:sz="8" w:space="0" w:color="auto"/>
              <w:right w:val="single" w:sz="8" w:space="0" w:color="auto"/>
            </w:tcBorders>
            <w:vAlign w:val="bottom"/>
          </w:tcPr>
          <w:p w:rsidR="001A33A7" w:rsidRPr="009356CD" w:rsidRDefault="002211C6" w:rsidP="00944F77">
            <w:pPr>
              <w:rPr>
                <w:i/>
                <w:iCs/>
                <w:color w:val="000000"/>
                <w:sz w:val="20"/>
                <w:szCs w:val="20"/>
              </w:rPr>
            </w:pPr>
            <w:r>
              <w:rPr>
                <w:i/>
                <w:iCs/>
                <w:color w:val="000000"/>
                <w:sz w:val="20"/>
                <w:szCs w:val="20"/>
              </w:rPr>
              <w:t>7668567,22</w:t>
            </w:r>
          </w:p>
        </w:tc>
        <w:tc>
          <w:tcPr>
            <w:tcW w:w="1560" w:type="dxa"/>
            <w:tcBorders>
              <w:top w:val="nil"/>
              <w:left w:val="single" w:sz="8" w:space="0" w:color="auto"/>
              <w:bottom w:val="single" w:sz="8" w:space="0" w:color="auto"/>
              <w:right w:val="single" w:sz="8" w:space="0" w:color="auto"/>
            </w:tcBorders>
            <w:vAlign w:val="bottom"/>
          </w:tcPr>
          <w:p w:rsidR="001A33A7" w:rsidRPr="009356CD" w:rsidRDefault="002211C6" w:rsidP="00944F77">
            <w:pPr>
              <w:rPr>
                <w:i/>
                <w:iCs/>
                <w:color w:val="000000"/>
                <w:sz w:val="20"/>
                <w:szCs w:val="20"/>
              </w:rPr>
            </w:pPr>
            <w:r>
              <w:rPr>
                <w:i/>
                <w:iCs/>
                <w:color w:val="000000"/>
                <w:sz w:val="20"/>
                <w:szCs w:val="20"/>
              </w:rPr>
              <w:t>8285207,58</w:t>
            </w:r>
          </w:p>
        </w:tc>
        <w:tc>
          <w:tcPr>
            <w:tcW w:w="1356" w:type="dxa"/>
            <w:tcBorders>
              <w:top w:val="nil"/>
              <w:left w:val="single" w:sz="8" w:space="0" w:color="auto"/>
              <w:bottom w:val="single" w:sz="8" w:space="0" w:color="auto"/>
              <w:right w:val="single" w:sz="8" w:space="0" w:color="auto"/>
            </w:tcBorders>
            <w:vAlign w:val="bottom"/>
          </w:tcPr>
          <w:p w:rsidR="001A33A7" w:rsidRPr="009356CD" w:rsidRDefault="002211C6" w:rsidP="00944F77">
            <w:pPr>
              <w:rPr>
                <w:i/>
                <w:iCs/>
                <w:color w:val="000000"/>
                <w:sz w:val="20"/>
                <w:szCs w:val="20"/>
              </w:rPr>
            </w:pPr>
            <w:r>
              <w:rPr>
                <w:i/>
                <w:iCs/>
                <w:color w:val="000000"/>
                <w:sz w:val="20"/>
                <w:szCs w:val="20"/>
              </w:rPr>
              <w:t>7704127,25</w:t>
            </w:r>
          </w:p>
        </w:tc>
      </w:tr>
    </w:tbl>
    <w:p w:rsidR="001A33A7" w:rsidRPr="009356CD" w:rsidRDefault="001A33A7" w:rsidP="00944F77">
      <w:pPr>
        <w:ind w:firstLine="360"/>
        <w:jc w:val="center"/>
        <w:rPr>
          <w:b/>
          <w:bCs/>
          <w:color w:val="000000"/>
          <w:sz w:val="22"/>
          <w:szCs w:val="22"/>
        </w:rPr>
      </w:pPr>
      <w:r w:rsidRPr="009356CD">
        <w:rPr>
          <w:b/>
          <w:bCs/>
          <w:color w:val="000000"/>
          <w:sz w:val="22"/>
          <w:szCs w:val="22"/>
        </w:rPr>
        <w:t>IV. Сведения о финансово-хозяйственной деятельности Эмитента</w:t>
      </w:r>
    </w:p>
    <w:p w:rsidR="001A33A7" w:rsidRPr="009356CD" w:rsidRDefault="001A33A7" w:rsidP="00944F77">
      <w:pPr>
        <w:ind w:firstLine="360"/>
        <w:jc w:val="both"/>
        <w:rPr>
          <w:b/>
          <w:bCs/>
          <w:color w:val="000000"/>
          <w:sz w:val="22"/>
          <w:szCs w:val="22"/>
        </w:rPr>
      </w:pPr>
      <w:r w:rsidRPr="009356CD">
        <w:rPr>
          <w:b/>
          <w:bCs/>
          <w:color w:val="000000"/>
          <w:sz w:val="22"/>
          <w:szCs w:val="22"/>
        </w:rPr>
        <w:t>4.1. Результаты финансово-хозяйственной деятельности Эмитента</w:t>
      </w:r>
    </w:p>
    <w:p w:rsidR="001A33A7" w:rsidRPr="009356CD" w:rsidRDefault="001A33A7" w:rsidP="00944F77">
      <w:pPr>
        <w:ind w:left="360"/>
        <w:jc w:val="both"/>
        <w:rPr>
          <w:b/>
          <w:bCs/>
          <w:color w:val="000000"/>
          <w:sz w:val="22"/>
          <w:szCs w:val="22"/>
        </w:rPr>
      </w:pPr>
      <w:r w:rsidRPr="009356CD">
        <w:rPr>
          <w:b/>
          <w:bCs/>
          <w:color w:val="000000"/>
          <w:sz w:val="22"/>
          <w:szCs w:val="22"/>
        </w:rPr>
        <w:t xml:space="preserve">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w:t>
      </w:r>
    </w:p>
    <w:p w:rsidR="001A33A7" w:rsidRPr="009356CD" w:rsidRDefault="001A33A7" w:rsidP="00944F77">
      <w:pPr>
        <w:tabs>
          <w:tab w:val="left" w:pos="708"/>
          <w:tab w:val="center" w:pos="4677"/>
          <w:tab w:val="right" w:pos="9355"/>
        </w:tabs>
        <w:spacing w:before="40"/>
        <w:ind w:firstLine="360"/>
        <w:rPr>
          <w:color w:val="000000"/>
          <w:sz w:val="22"/>
          <w:szCs w:val="22"/>
        </w:rPr>
      </w:pPr>
      <w:r w:rsidRPr="009356CD">
        <w:rPr>
          <w:color w:val="000000"/>
          <w:sz w:val="22"/>
          <w:szCs w:val="22"/>
        </w:rPr>
        <w:t>В данном отчетном периоде информация не предоставляется.</w:t>
      </w:r>
    </w:p>
    <w:p w:rsidR="001A33A7" w:rsidRPr="009356CD" w:rsidRDefault="001A33A7" w:rsidP="00944F77">
      <w:pPr>
        <w:jc w:val="both"/>
        <w:rPr>
          <w:b/>
          <w:bCs/>
          <w:color w:val="000000"/>
          <w:sz w:val="22"/>
          <w:szCs w:val="22"/>
        </w:rPr>
      </w:pPr>
      <w:r w:rsidRPr="009356CD">
        <w:rPr>
          <w:b/>
          <w:bCs/>
          <w:color w:val="000000"/>
          <w:sz w:val="22"/>
          <w:szCs w:val="22"/>
        </w:rPr>
        <w:t>4.2. Ликвидность Эмитента</w:t>
      </w:r>
    </w:p>
    <w:p w:rsidR="001A33A7" w:rsidRPr="009356CD" w:rsidRDefault="001A33A7" w:rsidP="00944F77">
      <w:pPr>
        <w:jc w:val="both"/>
        <w:rPr>
          <w:b/>
          <w:bCs/>
          <w:color w:val="000000"/>
          <w:sz w:val="22"/>
          <w:szCs w:val="22"/>
        </w:rPr>
      </w:pPr>
      <w:r w:rsidRPr="009356CD">
        <w:rPr>
          <w:b/>
          <w:bCs/>
          <w:color w:val="000000"/>
          <w:sz w:val="22"/>
          <w:szCs w:val="22"/>
        </w:rPr>
        <w:t>4.3. Размер, структура и достаточность капитала и оборотных средств Эмитента</w:t>
      </w:r>
    </w:p>
    <w:p w:rsidR="001A33A7" w:rsidRPr="009356CD" w:rsidRDefault="001A33A7" w:rsidP="00944F77">
      <w:pPr>
        <w:ind w:firstLine="360"/>
        <w:jc w:val="both"/>
        <w:rPr>
          <w:b/>
          <w:bCs/>
          <w:color w:val="000000"/>
          <w:sz w:val="22"/>
          <w:szCs w:val="22"/>
        </w:rPr>
      </w:pPr>
      <w:r w:rsidRPr="009356CD">
        <w:rPr>
          <w:b/>
          <w:bCs/>
          <w:color w:val="000000"/>
          <w:sz w:val="22"/>
          <w:szCs w:val="22"/>
        </w:rPr>
        <w:t>4.3.1. Размер и структура капитала и оборотных средств Эмитента</w:t>
      </w:r>
    </w:p>
    <w:p w:rsidR="001A33A7" w:rsidRPr="009356CD" w:rsidRDefault="001A33A7" w:rsidP="00944F77">
      <w:pPr>
        <w:ind w:left="360"/>
        <w:jc w:val="both"/>
        <w:rPr>
          <w:b/>
          <w:bCs/>
          <w:i/>
          <w:iCs/>
          <w:color w:val="000000"/>
          <w:sz w:val="22"/>
          <w:szCs w:val="22"/>
        </w:rPr>
      </w:pPr>
      <w:r w:rsidRPr="009356CD">
        <w:rPr>
          <w:color w:val="000000"/>
          <w:sz w:val="22"/>
          <w:szCs w:val="22"/>
        </w:rPr>
        <w:t xml:space="preserve">Размер уставного капитала Эмитента (руб.): </w:t>
      </w:r>
      <w:r w:rsidRPr="009356CD">
        <w:rPr>
          <w:b/>
          <w:bCs/>
          <w:i/>
          <w:iCs/>
          <w:color w:val="000000"/>
          <w:sz w:val="22"/>
          <w:szCs w:val="22"/>
        </w:rPr>
        <w:t>516 510, что соответствует учредительным документам Эмитента.</w:t>
      </w:r>
    </w:p>
    <w:p w:rsidR="001A33A7" w:rsidRPr="009356CD" w:rsidRDefault="001A33A7" w:rsidP="00944F77">
      <w:pPr>
        <w:ind w:left="360"/>
        <w:jc w:val="both"/>
        <w:rPr>
          <w:color w:val="000000"/>
          <w:sz w:val="22"/>
          <w:szCs w:val="22"/>
        </w:rPr>
      </w:pPr>
      <w:r w:rsidRPr="009356CD">
        <w:rPr>
          <w:color w:val="000000"/>
          <w:sz w:val="22"/>
          <w:szCs w:val="22"/>
        </w:rPr>
        <w:t xml:space="preserve">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 – </w:t>
      </w:r>
      <w:r w:rsidRPr="009356CD">
        <w:rPr>
          <w:b/>
          <w:bCs/>
          <w:i/>
          <w:iCs/>
          <w:color w:val="000000"/>
          <w:sz w:val="22"/>
          <w:szCs w:val="22"/>
        </w:rPr>
        <w:t>акции для последующей перепродажи не выкупались</w:t>
      </w:r>
      <w:r w:rsidRPr="009356CD">
        <w:rPr>
          <w:color w:val="000000"/>
          <w:sz w:val="22"/>
          <w:szCs w:val="22"/>
        </w:rPr>
        <w:t>.</w:t>
      </w:r>
    </w:p>
    <w:p w:rsidR="001A33A7" w:rsidRPr="009356CD" w:rsidRDefault="001A33A7" w:rsidP="00944F77">
      <w:pPr>
        <w:ind w:left="360"/>
        <w:jc w:val="both"/>
        <w:rPr>
          <w:color w:val="000000"/>
          <w:sz w:val="22"/>
          <w:szCs w:val="22"/>
        </w:rPr>
      </w:pPr>
      <w:r w:rsidRPr="009356CD">
        <w:rPr>
          <w:color w:val="000000"/>
          <w:sz w:val="22"/>
          <w:szCs w:val="22"/>
        </w:rPr>
        <w:t xml:space="preserve">Резервный капитал Эмитента (тыс. руб.)  - </w:t>
      </w:r>
      <w:r w:rsidR="00DC02C9">
        <w:rPr>
          <w:b/>
          <w:bCs/>
          <w:i/>
          <w:iCs/>
          <w:color w:val="000000"/>
          <w:sz w:val="22"/>
          <w:szCs w:val="22"/>
        </w:rPr>
        <w:t>129.3</w:t>
      </w:r>
    </w:p>
    <w:p w:rsidR="001A33A7" w:rsidRPr="009356CD" w:rsidRDefault="001A33A7" w:rsidP="00944F77">
      <w:pPr>
        <w:ind w:left="360"/>
        <w:jc w:val="both"/>
        <w:rPr>
          <w:color w:val="000000"/>
          <w:sz w:val="22"/>
          <w:szCs w:val="22"/>
        </w:rPr>
      </w:pPr>
      <w:r w:rsidRPr="009356CD">
        <w:rPr>
          <w:color w:val="000000"/>
          <w:sz w:val="22"/>
          <w:szCs w:val="22"/>
        </w:rPr>
        <w:t xml:space="preserve">Размер добавочного капитала Эмитента (тыс. руб.) - </w:t>
      </w:r>
      <w:r w:rsidR="00DC02C9">
        <w:rPr>
          <w:b/>
          <w:bCs/>
          <w:i/>
          <w:iCs/>
          <w:color w:val="000000"/>
          <w:sz w:val="22"/>
          <w:szCs w:val="22"/>
        </w:rPr>
        <w:t>260</w:t>
      </w:r>
    </w:p>
    <w:p w:rsidR="001A33A7" w:rsidRPr="009356CD" w:rsidRDefault="001A33A7" w:rsidP="00944F77">
      <w:pPr>
        <w:ind w:left="360"/>
        <w:jc w:val="both"/>
        <w:rPr>
          <w:color w:val="000000"/>
          <w:sz w:val="22"/>
          <w:szCs w:val="22"/>
        </w:rPr>
      </w:pPr>
      <w:r w:rsidRPr="009356CD">
        <w:rPr>
          <w:color w:val="000000"/>
          <w:sz w:val="22"/>
          <w:szCs w:val="22"/>
        </w:rPr>
        <w:t xml:space="preserve">Размер нераспределенной чистой прибыли (тыс. руб.) – </w:t>
      </w:r>
      <w:r w:rsidR="00DC02C9">
        <w:rPr>
          <w:b/>
          <w:bCs/>
          <w:i/>
          <w:iCs/>
          <w:color w:val="000000"/>
          <w:sz w:val="22"/>
          <w:szCs w:val="22"/>
        </w:rPr>
        <w:t>209626</w:t>
      </w:r>
    </w:p>
    <w:p w:rsidR="001A33A7" w:rsidRPr="009356CD" w:rsidRDefault="001A33A7" w:rsidP="00944F77">
      <w:pPr>
        <w:ind w:left="360"/>
        <w:jc w:val="both"/>
        <w:rPr>
          <w:color w:val="000000"/>
          <w:sz w:val="22"/>
          <w:szCs w:val="22"/>
        </w:rPr>
      </w:pPr>
      <w:r w:rsidRPr="009356CD">
        <w:rPr>
          <w:color w:val="000000"/>
          <w:sz w:val="22"/>
          <w:szCs w:val="22"/>
        </w:rPr>
        <w:t xml:space="preserve">Размер средств целевого финансирования Эмитента, включающий суммы средств,   предназначенных   для   осуществления   мероприятий   целевого назначения, средств, поступивших от других организаций и  лиц,  бюджетных средств и др. – </w:t>
      </w:r>
      <w:r w:rsidRPr="009356CD">
        <w:rPr>
          <w:b/>
          <w:bCs/>
          <w:i/>
          <w:iCs/>
          <w:color w:val="000000"/>
          <w:sz w:val="22"/>
          <w:szCs w:val="22"/>
        </w:rPr>
        <w:t>отсутствуют</w:t>
      </w:r>
      <w:r w:rsidRPr="009356CD">
        <w:rPr>
          <w:color w:val="000000"/>
          <w:sz w:val="22"/>
          <w:szCs w:val="22"/>
        </w:rPr>
        <w:t>.</w:t>
      </w:r>
    </w:p>
    <w:p w:rsidR="001A33A7" w:rsidRPr="009356CD" w:rsidRDefault="001A33A7" w:rsidP="00944F77">
      <w:pPr>
        <w:shd w:val="clear" w:color="auto" w:fill="FFFFFF"/>
        <w:ind w:right="96" w:firstLine="360"/>
        <w:jc w:val="both"/>
        <w:rPr>
          <w:b/>
          <w:bCs/>
          <w:color w:val="000000"/>
          <w:sz w:val="22"/>
          <w:szCs w:val="22"/>
        </w:rPr>
      </w:pPr>
      <w:r w:rsidRPr="009356CD">
        <w:rPr>
          <w:b/>
          <w:bCs/>
          <w:color w:val="000000"/>
          <w:sz w:val="22"/>
          <w:szCs w:val="22"/>
        </w:rPr>
        <w:t>4.3.2. Финансовые вложения Эмитента</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844"/>
        <w:gridCol w:w="3177"/>
        <w:gridCol w:w="3046"/>
        <w:gridCol w:w="2970"/>
      </w:tblGrid>
      <w:tr w:rsidR="001A33A7" w:rsidRPr="009356CD" w:rsidTr="00944F77">
        <w:trPr>
          <w:cantSplit/>
        </w:trPr>
        <w:tc>
          <w:tcPr>
            <w:tcW w:w="844" w:type="dxa"/>
            <w:tcBorders>
              <w:bottom w:val="nil"/>
            </w:tcBorders>
          </w:tcPr>
          <w:p w:rsidR="001A33A7" w:rsidRPr="009356CD" w:rsidRDefault="001A33A7" w:rsidP="00944F77">
            <w:pPr>
              <w:ind w:right="96"/>
              <w:jc w:val="center"/>
              <w:rPr>
                <w:b/>
                <w:bCs/>
                <w:color w:val="000000"/>
                <w:sz w:val="20"/>
                <w:szCs w:val="20"/>
              </w:rPr>
            </w:pPr>
          </w:p>
        </w:tc>
        <w:tc>
          <w:tcPr>
            <w:tcW w:w="6223" w:type="dxa"/>
            <w:gridSpan w:val="2"/>
          </w:tcPr>
          <w:p w:rsidR="001A33A7" w:rsidRPr="009356CD" w:rsidRDefault="001A33A7" w:rsidP="00A047C0">
            <w:pPr>
              <w:ind w:right="96"/>
              <w:jc w:val="center"/>
              <w:rPr>
                <w:b/>
                <w:bCs/>
                <w:color w:val="000000"/>
                <w:sz w:val="20"/>
                <w:szCs w:val="20"/>
              </w:rPr>
            </w:pPr>
            <w:r w:rsidRPr="009356CD">
              <w:rPr>
                <w:b/>
                <w:bCs/>
                <w:color w:val="000000"/>
                <w:sz w:val="20"/>
                <w:szCs w:val="20"/>
              </w:rPr>
              <w:t>201</w:t>
            </w:r>
            <w:r w:rsidR="00A047C0">
              <w:rPr>
                <w:b/>
                <w:bCs/>
                <w:color w:val="000000"/>
                <w:sz w:val="20"/>
                <w:szCs w:val="20"/>
              </w:rPr>
              <w:t>3</w:t>
            </w:r>
            <w:r w:rsidRPr="009356CD">
              <w:rPr>
                <w:b/>
                <w:bCs/>
                <w:color w:val="000000"/>
                <w:sz w:val="20"/>
                <w:szCs w:val="20"/>
              </w:rPr>
              <w:t xml:space="preserve"> год (окончание фин.года)</w:t>
            </w:r>
          </w:p>
        </w:tc>
        <w:tc>
          <w:tcPr>
            <w:tcW w:w="2970" w:type="dxa"/>
          </w:tcPr>
          <w:p w:rsidR="001A33A7" w:rsidRPr="009356CD" w:rsidRDefault="001A33A7" w:rsidP="00A047C0">
            <w:pPr>
              <w:ind w:right="96"/>
              <w:jc w:val="center"/>
              <w:rPr>
                <w:b/>
                <w:bCs/>
                <w:color w:val="000000"/>
                <w:sz w:val="20"/>
                <w:szCs w:val="20"/>
              </w:rPr>
            </w:pPr>
            <w:r w:rsidRPr="009356CD">
              <w:rPr>
                <w:b/>
                <w:bCs/>
                <w:color w:val="000000"/>
                <w:sz w:val="20"/>
                <w:szCs w:val="20"/>
              </w:rPr>
              <w:t>1-й квартал 201</w:t>
            </w:r>
            <w:r w:rsidR="00A047C0">
              <w:rPr>
                <w:b/>
                <w:bCs/>
                <w:color w:val="000000"/>
                <w:sz w:val="20"/>
                <w:szCs w:val="20"/>
              </w:rPr>
              <w:t>4</w:t>
            </w:r>
            <w:r w:rsidRPr="009356CD">
              <w:rPr>
                <w:b/>
                <w:bCs/>
                <w:color w:val="000000"/>
                <w:sz w:val="20"/>
                <w:szCs w:val="20"/>
              </w:rPr>
              <w:t xml:space="preserve"> г.</w:t>
            </w:r>
          </w:p>
        </w:tc>
      </w:tr>
      <w:tr w:rsidR="001A33A7" w:rsidRPr="009356CD" w:rsidTr="00944F77">
        <w:tc>
          <w:tcPr>
            <w:tcW w:w="844" w:type="dxa"/>
            <w:tcBorders>
              <w:top w:val="nil"/>
            </w:tcBorders>
          </w:tcPr>
          <w:p w:rsidR="001A33A7" w:rsidRPr="009356CD" w:rsidRDefault="001A33A7" w:rsidP="00944F77">
            <w:pPr>
              <w:ind w:right="96"/>
              <w:jc w:val="center"/>
              <w:rPr>
                <w:b/>
                <w:bCs/>
                <w:color w:val="000000"/>
                <w:sz w:val="20"/>
                <w:szCs w:val="20"/>
              </w:rPr>
            </w:pPr>
            <w:r w:rsidRPr="009356CD">
              <w:rPr>
                <w:b/>
                <w:bCs/>
                <w:color w:val="000000"/>
                <w:sz w:val="20"/>
                <w:szCs w:val="20"/>
              </w:rPr>
              <w:t>№п.п.</w:t>
            </w:r>
          </w:p>
        </w:tc>
        <w:tc>
          <w:tcPr>
            <w:tcW w:w="3177" w:type="dxa"/>
          </w:tcPr>
          <w:p w:rsidR="001A33A7" w:rsidRPr="009356CD" w:rsidRDefault="001A33A7" w:rsidP="00944F77">
            <w:pPr>
              <w:ind w:right="96"/>
              <w:jc w:val="center"/>
              <w:rPr>
                <w:b/>
                <w:bCs/>
                <w:color w:val="000000"/>
                <w:sz w:val="20"/>
                <w:szCs w:val="20"/>
              </w:rPr>
            </w:pPr>
            <w:r w:rsidRPr="009356CD">
              <w:rPr>
                <w:b/>
                <w:bCs/>
                <w:color w:val="000000"/>
                <w:sz w:val="20"/>
                <w:szCs w:val="20"/>
              </w:rPr>
              <w:t>Наименование фин. вложения</w:t>
            </w:r>
          </w:p>
        </w:tc>
        <w:tc>
          <w:tcPr>
            <w:tcW w:w="3046" w:type="dxa"/>
          </w:tcPr>
          <w:p w:rsidR="001A33A7" w:rsidRPr="009356CD" w:rsidRDefault="001A33A7" w:rsidP="00944F77">
            <w:pPr>
              <w:ind w:right="96"/>
              <w:jc w:val="center"/>
              <w:rPr>
                <w:b/>
                <w:bCs/>
                <w:color w:val="000000"/>
                <w:sz w:val="20"/>
                <w:szCs w:val="20"/>
              </w:rPr>
            </w:pPr>
            <w:r w:rsidRPr="009356CD">
              <w:rPr>
                <w:b/>
                <w:bCs/>
                <w:color w:val="000000"/>
                <w:sz w:val="20"/>
                <w:szCs w:val="20"/>
              </w:rPr>
              <w:t>Сумма, руб.</w:t>
            </w:r>
          </w:p>
        </w:tc>
        <w:tc>
          <w:tcPr>
            <w:tcW w:w="2970" w:type="dxa"/>
          </w:tcPr>
          <w:p w:rsidR="001A33A7" w:rsidRPr="009356CD" w:rsidRDefault="001A33A7" w:rsidP="00944F77">
            <w:pPr>
              <w:ind w:right="96"/>
              <w:jc w:val="center"/>
              <w:rPr>
                <w:b/>
                <w:bCs/>
                <w:color w:val="000000"/>
                <w:sz w:val="20"/>
                <w:szCs w:val="20"/>
              </w:rPr>
            </w:pPr>
            <w:r w:rsidRPr="009356CD">
              <w:rPr>
                <w:b/>
                <w:bCs/>
                <w:color w:val="000000"/>
                <w:sz w:val="20"/>
                <w:szCs w:val="20"/>
              </w:rPr>
              <w:t>Сумма, руб.</w:t>
            </w:r>
          </w:p>
        </w:tc>
      </w:tr>
      <w:tr w:rsidR="001A33A7" w:rsidRPr="009356CD" w:rsidTr="00944F77">
        <w:tc>
          <w:tcPr>
            <w:tcW w:w="844" w:type="dxa"/>
          </w:tcPr>
          <w:p w:rsidR="001A33A7" w:rsidRPr="009356CD" w:rsidRDefault="001A33A7" w:rsidP="00944F77">
            <w:pPr>
              <w:ind w:right="96"/>
              <w:jc w:val="both"/>
              <w:rPr>
                <w:color w:val="000000"/>
                <w:sz w:val="20"/>
                <w:szCs w:val="20"/>
              </w:rPr>
            </w:pPr>
            <w:r w:rsidRPr="009356CD">
              <w:rPr>
                <w:color w:val="000000"/>
                <w:sz w:val="20"/>
                <w:szCs w:val="20"/>
              </w:rPr>
              <w:t>1</w:t>
            </w:r>
          </w:p>
        </w:tc>
        <w:tc>
          <w:tcPr>
            <w:tcW w:w="3177" w:type="dxa"/>
          </w:tcPr>
          <w:p w:rsidR="001A33A7" w:rsidRPr="009356CD" w:rsidRDefault="001A33A7" w:rsidP="00944F77">
            <w:pPr>
              <w:ind w:right="96"/>
              <w:jc w:val="both"/>
              <w:rPr>
                <w:color w:val="000000"/>
                <w:sz w:val="20"/>
                <w:szCs w:val="20"/>
              </w:rPr>
            </w:pPr>
            <w:r w:rsidRPr="009356CD">
              <w:rPr>
                <w:color w:val="000000"/>
                <w:sz w:val="20"/>
                <w:szCs w:val="20"/>
              </w:rPr>
              <w:t>ЭТС - 1</w:t>
            </w:r>
          </w:p>
        </w:tc>
        <w:tc>
          <w:tcPr>
            <w:tcW w:w="3046" w:type="dxa"/>
          </w:tcPr>
          <w:p w:rsidR="001A33A7" w:rsidRPr="009356CD" w:rsidRDefault="00060CF7" w:rsidP="00944F77">
            <w:pPr>
              <w:ind w:right="96"/>
              <w:jc w:val="center"/>
              <w:rPr>
                <w:color w:val="000000"/>
                <w:sz w:val="20"/>
                <w:szCs w:val="20"/>
              </w:rPr>
            </w:pPr>
            <w:r>
              <w:rPr>
                <w:color w:val="000000"/>
                <w:sz w:val="20"/>
                <w:szCs w:val="20"/>
              </w:rPr>
              <w:t>51052,26</w:t>
            </w:r>
          </w:p>
        </w:tc>
        <w:tc>
          <w:tcPr>
            <w:tcW w:w="2970" w:type="dxa"/>
          </w:tcPr>
          <w:p w:rsidR="001A33A7" w:rsidRPr="009356CD" w:rsidRDefault="00060CF7" w:rsidP="00944F77">
            <w:pPr>
              <w:ind w:right="96"/>
              <w:jc w:val="center"/>
              <w:rPr>
                <w:color w:val="000000"/>
                <w:sz w:val="20"/>
                <w:szCs w:val="20"/>
              </w:rPr>
            </w:pPr>
            <w:r>
              <w:rPr>
                <w:color w:val="000000"/>
                <w:sz w:val="20"/>
                <w:szCs w:val="20"/>
              </w:rPr>
              <w:t>51052,26</w:t>
            </w:r>
          </w:p>
        </w:tc>
      </w:tr>
      <w:tr w:rsidR="001A33A7" w:rsidRPr="009356CD" w:rsidTr="00944F77">
        <w:tc>
          <w:tcPr>
            <w:tcW w:w="844" w:type="dxa"/>
          </w:tcPr>
          <w:p w:rsidR="001A33A7" w:rsidRPr="009356CD" w:rsidRDefault="001A33A7" w:rsidP="00944F77">
            <w:pPr>
              <w:ind w:right="96"/>
              <w:jc w:val="both"/>
              <w:rPr>
                <w:color w:val="000000"/>
                <w:sz w:val="20"/>
                <w:szCs w:val="20"/>
              </w:rPr>
            </w:pPr>
            <w:r w:rsidRPr="009356CD">
              <w:rPr>
                <w:color w:val="000000"/>
                <w:sz w:val="20"/>
                <w:szCs w:val="20"/>
              </w:rPr>
              <w:t>2</w:t>
            </w:r>
          </w:p>
        </w:tc>
        <w:tc>
          <w:tcPr>
            <w:tcW w:w="3177" w:type="dxa"/>
          </w:tcPr>
          <w:p w:rsidR="001A33A7" w:rsidRPr="009356CD" w:rsidRDefault="001A33A7" w:rsidP="00944F77">
            <w:pPr>
              <w:ind w:right="96"/>
              <w:jc w:val="both"/>
              <w:rPr>
                <w:color w:val="000000"/>
                <w:sz w:val="20"/>
                <w:szCs w:val="20"/>
              </w:rPr>
            </w:pPr>
            <w:r w:rsidRPr="009356CD">
              <w:rPr>
                <w:color w:val="000000"/>
                <w:sz w:val="20"/>
                <w:szCs w:val="20"/>
              </w:rPr>
              <w:t>ЯПЫ КРЕДИ</w:t>
            </w:r>
          </w:p>
        </w:tc>
        <w:tc>
          <w:tcPr>
            <w:tcW w:w="3046" w:type="dxa"/>
          </w:tcPr>
          <w:p w:rsidR="001A33A7" w:rsidRPr="009356CD" w:rsidRDefault="00060CF7" w:rsidP="00944F77">
            <w:pPr>
              <w:ind w:right="96"/>
              <w:jc w:val="center"/>
              <w:rPr>
                <w:color w:val="000000"/>
                <w:sz w:val="20"/>
                <w:szCs w:val="20"/>
              </w:rPr>
            </w:pPr>
            <w:r>
              <w:rPr>
                <w:color w:val="000000"/>
                <w:sz w:val="20"/>
                <w:szCs w:val="20"/>
              </w:rPr>
              <w:t>51714461,41</w:t>
            </w:r>
          </w:p>
        </w:tc>
        <w:tc>
          <w:tcPr>
            <w:tcW w:w="2970" w:type="dxa"/>
          </w:tcPr>
          <w:p w:rsidR="001A33A7" w:rsidRPr="009356CD" w:rsidRDefault="00060CF7" w:rsidP="00944F77">
            <w:pPr>
              <w:ind w:right="96"/>
              <w:jc w:val="center"/>
              <w:rPr>
                <w:color w:val="000000"/>
                <w:sz w:val="20"/>
                <w:szCs w:val="20"/>
              </w:rPr>
            </w:pPr>
            <w:r>
              <w:rPr>
                <w:color w:val="000000"/>
                <w:sz w:val="20"/>
                <w:szCs w:val="20"/>
              </w:rPr>
              <w:t>56388153,57</w:t>
            </w:r>
          </w:p>
        </w:tc>
      </w:tr>
      <w:tr w:rsidR="001A33A7" w:rsidRPr="009356CD" w:rsidTr="00944F77">
        <w:tc>
          <w:tcPr>
            <w:tcW w:w="844" w:type="dxa"/>
          </w:tcPr>
          <w:p w:rsidR="001A33A7" w:rsidRPr="009356CD" w:rsidRDefault="001A33A7" w:rsidP="00944F77">
            <w:pPr>
              <w:ind w:right="96"/>
              <w:jc w:val="both"/>
              <w:rPr>
                <w:color w:val="000000"/>
                <w:sz w:val="20"/>
                <w:szCs w:val="20"/>
              </w:rPr>
            </w:pPr>
            <w:r w:rsidRPr="009356CD">
              <w:rPr>
                <w:color w:val="000000"/>
                <w:sz w:val="20"/>
                <w:szCs w:val="20"/>
              </w:rPr>
              <w:t>3</w:t>
            </w:r>
          </w:p>
        </w:tc>
        <w:tc>
          <w:tcPr>
            <w:tcW w:w="3177" w:type="dxa"/>
          </w:tcPr>
          <w:p w:rsidR="001A33A7" w:rsidRPr="009356CD" w:rsidRDefault="001A33A7" w:rsidP="00944F77">
            <w:pPr>
              <w:ind w:right="96"/>
              <w:jc w:val="both"/>
              <w:rPr>
                <w:color w:val="000000"/>
                <w:sz w:val="20"/>
                <w:szCs w:val="20"/>
              </w:rPr>
            </w:pPr>
            <w:r w:rsidRPr="009356CD">
              <w:rPr>
                <w:color w:val="000000"/>
                <w:sz w:val="20"/>
                <w:szCs w:val="20"/>
              </w:rPr>
              <w:t>ВЭБ</w:t>
            </w:r>
          </w:p>
        </w:tc>
        <w:tc>
          <w:tcPr>
            <w:tcW w:w="3046" w:type="dxa"/>
          </w:tcPr>
          <w:p w:rsidR="001A33A7" w:rsidRPr="009356CD" w:rsidRDefault="00060CF7" w:rsidP="00944F77">
            <w:pPr>
              <w:ind w:right="96"/>
              <w:jc w:val="center"/>
              <w:rPr>
                <w:color w:val="000000"/>
                <w:sz w:val="20"/>
                <w:szCs w:val="20"/>
              </w:rPr>
            </w:pPr>
            <w:r>
              <w:rPr>
                <w:color w:val="000000"/>
                <w:sz w:val="20"/>
                <w:szCs w:val="20"/>
              </w:rPr>
              <w:t>23035774,51</w:t>
            </w:r>
          </w:p>
        </w:tc>
        <w:tc>
          <w:tcPr>
            <w:tcW w:w="2970" w:type="dxa"/>
          </w:tcPr>
          <w:p w:rsidR="001A33A7" w:rsidRPr="009356CD" w:rsidRDefault="00060CF7" w:rsidP="00944F77">
            <w:pPr>
              <w:ind w:right="96"/>
              <w:jc w:val="center"/>
              <w:rPr>
                <w:color w:val="000000"/>
                <w:sz w:val="20"/>
                <w:szCs w:val="20"/>
              </w:rPr>
            </w:pPr>
            <w:r>
              <w:rPr>
                <w:color w:val="000000"/>
                <w:sz w:val="20"/>
                <w:szCs w:val="20"/>
              </w:rPr>
              <w:t>25223909,85</w:t>
            </w:r>
          </w:p>
        </w:tc>
      </w:tr>
      <w:tr w:rsidR="001A33A7" w:rsidRPr="009356CD" w:rsidTr="00944F77">
        <w:tc>
          <w:tcPr>
            <w:tcW w:w="844" w:type="dxa"/>
          </w:tcPr>
          <w:p w:rsidR="001A33A7" w:rsidRPr="009356CD" w:rsidRDefault="001A33A7" w:rsidP="00944F77">
            <w:pPr>
              <w:ind w:right="96"/>
              <w:jc w:val="both"/>
              <w:rPr>
                <w:color w:val="000000"/>
                <w:sz w:val="20"/>
                <w:szCs w:val="20"/>
              </w:rPr>
            </w:pPr>
            <w:r w:rsidRPr="009356CD">
              <w:rPr>
                <w:color w:val="000000"/>
                <w:sz w:val="20"/>
                <w:szCs w:val="20"/>
              </w:rPr>
              <w:t>4</w:t>
            </w:r>
          </w:p>
        </w:tc>
        <w:tc>
          <w:tcPr>
            <w:tcW w:w="3177" w:type="dxa"/>
          </w:tcPr>
          <w:p w:rsidR="001A33A7" w:rsidRPr="009356CD" w:rsidRDefault="00060CF7" w:rsidP="00944F77">
            <w:pPr>
              <w:ind w:right="96"/>
              <w:jc w:val="both"/>
              <w:rPr>
                <w:color w:val="000000"/>
                <w:sz w:val="20"/>
                <w:szCs w:val="20"/>
              </w:rPr>
            </w:pPr>
            <w:r>
              <w:rPr>
                <w:color w:val="000000"/>
                <w:sz w:val="20"/>
                <w:szCs w:val="20"/>
              </w:rPr>
              <w:t>Росбанк</w:t>
            </w:r>
          </w:p>
        </w:tc>
        <w:tc>
          <w:tcPr>
            <w:tcW w:w="3046" w:type="dxa"/>
          </w:tcPr>
          <w:p w:rsidR="001A33A7" w:rsidRPr="009356CD" w:rsidRDefault="00060CF7" w:rsidP="00944F77">
            <w:pPr>
              <w:ind w:right="96"/>
              <w:jc w:val="center"/>
              <w:rPr>
                <w:color w:val="000000"/>
                <w:sz w:val="20"/>
                <w:szCs w:val="20"/>
              </w:rPr>
            </w:pPr>
            <w:r>
              <w:rPr>
                <w:color w:val="000000"/>
                <w:sz w:val="20"/>
                <w:szCs w:val="20"/>
              </w:rPr>
              <w:t>16364600</w:t>
            </w:r>
          </w:p>
        </w:tc>
        <w:tc>
          <w:tcPr>
            <w:tcW w:w="2970" w:type="dxa"/>
          </w:tcPr>
          <w:p w:rsidR="001A33A7" w:rsidRPr="009356CD" w:rsidRDefault="00060CF7" w:rsidP="00944F77">
            <w:pPr>
              <w:ind w:right="96"/>
              <w:jc w:val="center"/>
              <w:rPr>
                <w:color w:val="000000"/>
                <w:sz w:val="20"/>
                <w:szCs w:val="20"/>
              </w:rPr>
            </w:pPr>
            <w:r>
              <w:rPr>
                <w:color w:val="000000"/>
                <w:sz w:val="20"/>
                <w:szCs w:val="20"/>
              </w:rPr>
              <w:t>17843550</w:t>
            </w:r>
          </w:p>
        </w:tc>
      </w:tr>
      <w:tr w:rsidR="001A33A7" w:rsidRPr="009356CD" w:rsidTr="00944F77">
        <w:trPr>
          <w:trHeight w:val="70"/>
        </w:trPr>
        <w:tc>
          <w:tcPr>
            <w:tcW w:w="844" w:type="dxa"/>
          </w:tcPr>
          <w:p w:rsidR="001A33A7" w:rsidRPr="009356CD" w:rsidRDefault="001A33A7" w:rsidP="00944F77">
            <w:pPr>
              <w:ind w:right="96"/>
              <w:jc w:val="both"/>
              <w:rPr>
                <w:color w:val="000000"/>
                <w:sz w:val="20"/>
                <w:szCs w:val="20"/>
              </w:rPr>
            </w:pPr>
            <w:r w:rsidRPr="009356CD">
              <w:rPr>
                <w:color w:val="000000"/>
                <w:sz w:val="20"/>
                <w:szCs w:val="20"/>
              </w:rPr>
              <w:t>5</w:t>
            </w:r>
          </w:p>
        </w:tc>
        <w:tc>
          <w:tcPr>
            <w:tcW w:w="3177" w:type="dxa"/>
          </w:tcPr>
          <w:p w:rsidR="001A33A7" w:rsidRPr="009356CD" w:rsidRDefault="00B20F5C" w:rsidP="00944F77">
            <w:pPr>
              <w:ind w:right="96"/>
              <w:jc w:val="both"/>
              <w:rPr>
                <w:color w:val="000000"/>
                <w:sz w:val="20"/>
                <w:szCs w:val="20"/>
              </w:rPr>
            </w:pPr>
            <w:r w:rsidRPr="009356CD">
              <w:rPr>
                <w:color w:val="000000"/>
                <w:sz w:val="20"/>
                <w:szCs w:val="20"/>
              </w:rPr>
              <w:t>БЕТС</w:t>
            </w:r>
          </w:p>
        </w:tc>
        <w:tc>
          <w:tcPr>
            <w:tcW w:w="3046" w:type="dxa"/>
          </w:tcPr>
          <w:p w:rsidR="001A33A7" w:rsidRPr="009356CD" w:rsidRDefault="00060CF7" w:rsidP="00944F77">
            <w:pPr>
              <w:ind w:right="96"/>
              <w:jc w:val="center"/>
              <w:rPr>
                <w:color w:val="000000"/>
                <w:sz w:val="20"/>
                <w:szCs w:val="20"/>
              </w:rPr>
            </w:pPr>
            <w:r>
              <w:rPr>
                <w:color w:val="000000"/>
                <w:sz w:val="20"/>
                <w:szCs w:val="20"/>
              </w:rPr>
              <w:t>315513,30</w:t>
            </w:r>
          </w:p>
        </w:tc>
        <w:tc>
          <w:tcPr>
            <w:tcW w:w="2970" w:type="dxa"/>
          </w:tcPr>
          <w:p w:rsidR="001A33A7" w:rsidRPr="009356CD" w:rsidRDefault="00060CF7" w:rsidP="00944F77">
            <w:pPr>
              <w:ind w:right="96"/>
              <w:jc w:val="center"/>
              <w:rPr>
                <w:color w:val="000000"/>
                <w:sz w:val="20"/>
                <w:szCs w:val="20"/>
              </w:rPr>
            </w:pPr>
            <w:r>
              <w:rPr>
                <w:color w:val="000000"/>
                <w:sz w:val="20"/>
                <w:szCs w:val="20"/>
              </w:rPr>
              <w:t>315513,30</w:t>
            </w:r>
          </w:p>
        </w:tc>
      </w:tr>
      <w:tr w:rsidR="001A33A7" w:rsidRPr="009356CD" w:rsidTr="00944F77">
        <w:trPr>
          <w:trHeight w:val="70"/>
        </w:trPr>
        <w:tc>
          <w:tcPr>
            <w:tcW w:w="844" w:type="dxa"/>
          </w:tcPr>
          <w:p w:rsidR="001A33A7" w:rsidRPr="009356CD" w:rsidRDefault="001A33A7" w:rsidP="00944F77">
            <w:pPr>
              <w:ind w:right="96"/>
              <w:jc w:val="both"/>
              <w:rPr>
                <w:color w:val="000000"/>
                <w:sz w:val="20"/>
                <w:szCs w:val="20"/>
              </w:rPr>
            </w:pPr>
            <w:r w:rsidRPr="009356CD">
              <w:rPr>
                <w:color w:val="000000"/>
                <w:sz w:val="20"/>
                <w:szCs w:val="20"/>
              </w:rPr>
              <w:t>6</w:t>
            </w:r>
          </w:p>
        </w:tc>
        <w:tc>
          <w:tcPr>
            <w:tcW w:w="3177" w:type="dxa"/>
          </w:tcPr>
          <w:p w:rsidR="001A33A7" w:rsidRPr="009356CD" w:rsidRDefault="00B20F5C" w:rsidP="00944F77">
            <w:pPr>
              <w:ind w:right="96"/>
              <w:jc w:val="both"/>
              <w:rPr>
                <w:color w:val="000000"/>
                <w:sz w:val="20"/>
                <w:szCs w:val="20"/>
              </w:rPr>
            </w:pPr>
            <w:r w:rsidRPr="009356CD">
              <w:rPr>
                <w:color w:val="000000"/>
                <w:sz w:val="20"/>
                <w:szCs w:val="20"/>
              </w:rPr>
              <w:t>Пробизнесбанк</w:t>
            </w:r>
          </w:p>
        </w:tc>
        <w:tc>
          <w:tcPr>
            <w:tcW w:w="3046" w:type="dxa"/>
          </w:tcPr>
          <w:p w:rsidR="001A33A7" w:rsidRPr="009356CD" w:rsidRDefault="00060CF7" w:rsidP="00944F77">
            <w:pPr>
              <w:ind w:right="96"/>
              <w:jc w:val="center"/>
              <w:rPr>
                <w:color w:val="000000"/>
                <w:sz w:val="20"/>
                <w:szCs w:val="20"/>
              </w:rPr>
            </w:pPr>
            <w:r>
              <w:rPr>
                <w:color w:val="000000"/>
                <w:sz w:val="20"/>
                <w:szCs w:val="20"/>
              </w:rPr>
              <w:t>22910440,00</w:t>
            </w:r>
          </w:p>
        </w:tc>
        <w:tc>
          <w:tcPr>
            <w:tcW w:w="2970" w:type="dxa"/>
          </w:tcPr>
          <w:p w:rsidR="001A33A7" w:rsidRPr="009356CD" w:rsidRDefault="00060CF7" w:rsidP="00944F77">
            <w:pPr>
              <w:ind w:right="96"/>
              <w:jc w:val="center"/>
              <w:rPr>
                <w:color w:val="000000"/>
                <w:sz w:val="20"/>
                <w:szCs w:val="20"/>
              </w:rPr>
            </w:pPr>
            <w:r>
              <w:rPr>
                <w:color w:val="000000"/>
                <w:sz w:val="20"/>
                <w:szCs w:val="20"/>
              </w:rPr>
              <w:t>17843550</w:t>
            </w:r>
          </w:p>
        </w:tc>
      </w:tr>
    </w:tbl>
    <w:p w:rsidR="001A33A7" w:rsidRPr="009356CD" w:rsidRDefault="001A33A7" w:rsidP="00944F77">
      <w:pPr>
        <w:ind w:firstLine="360"/>
        <w:jc w:val="both"/>
        <w:rPr>
          <w:b/>
          <w:bCs/>
          <w:color w:val="000000"/>
          <w:sz w:val="22"/>
          <w:szCs w:val="22"/>
        </w:rPr>
      </w:pPr>
      <w:r w:rsidRPr="009356CD">
        <w:rPr>
          <w:b/>
          <w:bCs/>
          <w:color w:val="000000"/>
          <w:sz w:val="22"/>
          <w:szCs w:val="22"/>
        </w:rPr>
        <w:t>4.3.3. Нематериальные активы Эмитента</w:t>
      </w:r>
    </w:p>
    <w:tbl>
      <w:tblPr>
        <w:tblW w:w="10084" w:type="dxa"/>
        <w:tblInd w:w="125" w:type="dxa"/>
        <w:tblLayout w:type="fixed"/>
        <w:tblCellMar>
          <w:left w:w="0" w:type="dxa"/>
          <w:right w:w="0" w:type="dxa"/>
        </w:tblCellMar>
        <w:tblLook w:val="0000"/>
      </w:tblPr>
      <w:tblGrid>
        <w:gridCol w:w="755"/>
        <w:gridCol w:w="2735"/>
        <w:gridCol w:w="1460"/>
        <w:gridCol w:w="1670"/>
        <w:gridCol w:w="1650"/>
        <w:gridCol w:w="1814"/>
      </w:tblGrid>
      <w:tr w:rsidR="001A33A7" w:rsidRPr="009356CD" w:rsidTr="00944F77">
        <w:trPr>
          <w:trHeight w:val="221"/>
        </w:trPr>
        <w:tc>
          <w:tcPr>
            <w:tcW w:w="755" w:type="dxa"/>
            <w:tcBorders>
              <w:top w:val="single" w:sz="4" w:space="0" w:color="auto"/>
              <w:left w:val="single" w:sz="4" w:space="0" w:color="auto"/>
              <w:bottom w:val="nil"/>
              <w:right w:val="single" w:sz="4" w:space="0" w:color="auto"/>
            </w:tcBorders>
            <w:tcMar>
              <w:top w:w="15" w:type="dxa"/>
              <w:left w:w="15" w:type="dxa"/>
              <w:bottom w:w="0" w:type="dxa"/>
              <w:right w:w="15" w:type="dxa"/>
            </w:tcMar>
          </w:tcPr>
          <w:p w:rsidR="001A33A7" w:rsidRPr="009356CD" w:rsidRDefault="001A33A7" w:rsidP="00944F77">
            <w:pPr>
              <w:jc w:val="center"/>
              <w:rPr>
                <w:b/>
                <w:bCs/>
                <w:color w:val="000000"/>
                <w:sz w:val="20"/>
                <w:szCs w:val="20"/>
              </w:rPr>
            </w:pPr>
          </w:p>
        </w:tc>
        <w:tc>
          <w:tcPr>
            <w:tcW w:w="2735" w:type="dxa"/>
            <w:tcBorders>
              <w:top w:val="single" w:sz="4" w:space="0" w:color="auto"/>
              <w:left w:val="single" w:sz="4" w:space="0" w:color="auto"/>
              <w:bottom w:val="nil"/>
              <w:right w:val="single" w:sz="4" w:space="0" w:color="auto"/>
            </w:tcBorders>
            <w:tcMar>
              <w:top w:w="15" w:type="dxa"/>
              <w:left w:w="15" w:type="dxa"/>
              <w:bottom w:w="0" w:type="dxa"/>
              <w:right w:w="15" w:type="dxa"/>
            </w:tcMar>
          </w:tcPr>
          <w:p w:rsidR="001A33A7" w:rsidRPr="009356CD" w:rsidRDefault="001A33A7" w:rsidP="00944F77">
            <w:pPr>
              <w:jc w:val="center"/>
              <w:rPr>
                <w:b/>
                <w:bCs/>
                <w:color w:val="000000"/>
                <w:sz w:val="20"/>
                <w:szCs w:val="20"/>
              </w:rPr>
            </w:pPr>
          </w:p>
        </w:tc>
        <w:tc>
          <w:tcPr>
            <w:tcW w:w="3130" w:type="dxa"/>
            <w:gridSpan w:val="2"/>
            <w:tcBorders>
              <w:top w:val="single" w:sz="8" w:space="0" w:color="auto"/>
              <w:left w:val="single" w:sz="4" w:space="0" w:color="auto"/>
              <w:bottom w:val="single" w:sz="8" w:space="0" w:color="auto"/>
              <w:right w:val="single" w:sz="4" w:space="0" w:color="auto"/>
            </w:tcBorders>
            <w:tcMar>
              <w:top w:w="15" w:type="dxa"/>
              <w:left w:w="15" w:type="dxa"/>
              <w:bottom w:w="0" w:type="dxa"/>
              <w:right w:w="15" w:type="dxa"/>
            </w:tcMar>
          </w:tcPr>
          <w:p w:rsidR="001A33A7" w:rsidRPr="009356CD" w:rsidRDefault="001A33A7" w:rsidP="00A047C0">
            <w:pPr>
              <w:ind w:right="96"/>
              <w:jc w:val="center"/>
              <w:rPr>
                <w:b/>
                <w:bCs/>
                <w:color w:val="000000"/>
                <w:sz w:val="20"/>
                <w:szCs w:val="20"/>
              </w:rPr>
            </w:pPr>
            <w:r w:rsidRPr="009356CD">
              <w:rPr>
                <w:b/>
                <w:bCs/>
                <w:color w:val="000000"/>
                <w:sz w:val="20"/>
                <w:szCs w:val="20"/>
              </w:rPr>
              <w:t>201</w:t>
            </w:r>
            <w:r w:rsidR="00A047C0">
              <w:rPr>
                <w:b/>
                <w:bCs/>
                <w:color w:val="000000"/>
                <w:sz w:val="20"/>
                <w:szCs w:val="20"/>
              </w:rPr>
              <w:t>3</w:t>
            </w:r>
            <w:r w:rsidRPr="009356CD">
              <w:rPr>
                <w:b/>
                <w:bCs/>
                <w:color w:val="000000"/>
                <w:sz w:val="20"/>
                <w:szCs w:val="20"/>
              </w:rPr>
              <w:t xml:space="preserve"> год (окончание фин.года)</w:t>
            </w:r>
          </w:p>
        </w:tc>
        <w:tc>
          <w:tcPr>
            <w:tcW w:w="3464" w:type="dxa"/>
            <w:gridSpan w:val="2"/>
            <w:tcBorders>
              <w:top w:val="single" w:sz="8" w:space="0" w:color="auto"/>
              <w:left w:val="nil"/>
              <w:bottom w:val="single" w:sz="8" w:space="0" w:color="auto"/>
              <w:right w:val="single" w:sz="4" w:space="0" w:color="auto"/>
            </w:tcBorders>
          </w:tcPr>
          <w:p w:rsidR="001A33A7" w:rsidRPr="009356CD" w:rsidRDefault="001A33A7" w:rsidP="00A047C0">
            <w:pPr>
              <w:ind w:right="96"/>
              <w:jc w:val="center"/>
              <w:rPr>
                <w:b/>
                <w:bCs/>
                <w:color w:val="000000"/>
                <w:sz w:val="20"/>
                <w:szCs w:val="20"/>
              </w:rPr>
            </w:pPr>
            <w:r w:rsidRPr="009356CD">
              <w:rPr>
                <w:b/>
                <w:bCs/>
                <w:color w:val="000000"/>
                <w:sz w:val="20"/>
                <w:szCs w:val="20"/>
              </w:rPr>
              <w:t>1-й квартал 201</w:t>
            </w:r>
            <w:r w:rsidR="00A047C0">
              <w:rPr>
                <w:b/>
                <w:bCs/>
                <w:color w:val="000000"/>
                <w:sz w:val="20"/>
                <w:szCs w:val="20"/>
              </w:rPr>
              <w:t>4</w:t>
            </w:r>
            <w:r w:rsidRPr="009356CD">
              <w:rPr>
                <w:b/>
                <w:bCs/>
                <w:color w:val="000000"/>
                <w:sz w:val="20"/>
                <w:szCs w:val="20"/>
              </w:rPr>
              <w:t xml:space="preserve"> г.</w:t>
            </w:r>
          </w:p>
        </w:tc>
      </w:tr>
      <w:tr w:rsidR="001A33A7" w:rsidRPr="009356CD" w:rsidTr="00944F77">
        <w:trPr>
          <w:trHeight w:val="491"/>
        </w:trPr>
        <w:tc>
          <w:tcPr>
            <w:tcW w:w="75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A33A7" w:rsidRPr="009356CD" w:rsidRDefault="001A33A7" w:rsidP="00944F77">
            <w:pPr>
              <w:jc w:val="center"/>
              <w:rPr>
                <w:b/>
                <w:bCs/>
                <w:color w:val="000000"/>
                <w:sz w:val="20"/>
                <w:szCs w:val="20"/>
              </w:rPr>
            </w:pPr>
            <w:r w:rsidRPr="009356CD">
              <w:rPr>
                <w:b/>
                <w:bCs/>
                <w:color w:val="000000"/>
                <w:sz w:val="20"/>
                <w:szCs w:val="20"/>
              </w:rPr>
              <w:t>№п.п.</w:t>
            </w:r>
          </w:p>
        </w:tc>
        <w:tc>
          <w:tcPr>
            <w:tcW w:w="27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A33A7" w:rsidRPr="009356CD" w:rsidRDefault="001A33A7" w:rsidP="00944F77">
            <w:pPr>
              <w:jc w:val="center"/>
              <w:rPr>
                <w:b/>
                <w:bCs/>
                <w:color w:val="000000"/>
                <w:sz w:val="20"/>
                <w:szCs w:val="20"/>
              </w:rPr>
            </w:pPr>
            <w:r w:rsidRPr="009356CD">
              <w:rPr>
                <w:b/>
                <w:bCs/>
                <w:color w:val="000000"/>
                <w:sz w:val="20"/>
                <w:szCs w:val="20"/>
              </w:rPr>
              <w:t>Наименование группы основных средств</w:t>
            </w:r>
          </w:p>
        </w:tc>
        <w:tc>
          <w:tcPr>
            <w:tcW w:w="1460" w:type="dxa"/>
            <w:tcBorders>
              <w:top w:val="single" w:sz="8" w:space="0" w:color="auto"/>
              <w:left w:val="single" w:sz="4" w:space="0" w:color="auto"/>
              <w:bottom w:val="single" w:sz="8" w:space="0" w:color="auto"/>
              <w:right w:val="single" w:sz="4" w:space="0" w:color="auto"/>
            </w:tcBorders>
            <w:tcMar>
              <w:top w:w="15" w:type="dxa"/>
              <w:left w:w="15" w:type="dxa"/>
              <w:bottom w:w="0" w:type="dxa"/>
              <w:right w:w="15" w:type="dxa"/>
            </w:tcMar>
          </w:tcPr>
          <w:p w:rsidR="001A33A7" w:rsidRPr="009356CD" w:rsidRDefault="001A33A7" w:rsidP="00944F77">
            <w:pPr>
              <w:jc w:val="center"/>
              <w:rPr>
                <w:b/>
                <w:bCs/>
                <w:color w:val="000000"/>
                <w:sz w:val="20"/>
                <w:szCs w:val="20"/>
              </w:rPr>
            </w:pPr>
            <w:r w:rsidRPr="009356CD">
              <w:rPr>
                <w:b/>
                <w:bCs/>
                <w:color w:val="000000"/>
                <w:sz w:val="20"/>
                <w:szCs w:val="20"/>
              </w:rPr>
              <w:t>Полная стоимость</w:t>
            </w:r>
          </w:p>
        </w:tc>
        <w:tc>
          <w:tcPr>
            <w:tcW w:w="1670" w:type="dxa"/>
            <w:tcBorders>
              <w:top w:val="single" w:sz="8" w:space="0" w:color="auto"/>
              <w:left w:val="nil"/>
              <w:bottom w:val="single" w:sz="8" w:space="0" w:color="auto"/>
              <w:right w:val="single" w:sz="4" w:space="0" w:color="auto"/>
            </w:tcBorders>
            <w:tcMar>
              <w:top w:w="15" w:type="dxa"/>
              <w:left w:w="15" w:type="dxa"/>
              <w:bottom w:w="0" w:type="dxa"/>
              <w:right w:w="15" w:type="dxa"/>
            </w:tcMar>
          </w:tcPr>
          <w:p w:rsidR="001A33A7" w:rsidRPr="009356CD" w:rsidRDefault="001A33A7" w:rsidP="00944F77">
            <w:pPr>
              <w:jc w:val="center"/>
              <w:rPr>
                <w:b/>
                <w:bCs/>
                <w:color w:val="000000"/>
                <w:sz w:val="20"/>
                <w:szCs w:val="20"/>
              </w:rPr>
            </w:pPr>
            <w:r w:rsidRPr="009356CD">
              <w:rPr>
                <w:b/>
                <w:bCs/>
                <w:color w:val="000000"/>
                <w:sz w:val="20"/>
                <w:szCs w:val="20"/>
              </w:rPr>
              <w:t>Сумма амортизации</w:t>
            </w:r>
          </w:p>
        </w:tc>
        <w:tc>
          <w:tcPr>
            <w:tcW w:w="1650" w:type="dxa"/>
            <w:tcBorders>
              <w:top w:val="single" w:sz="8" w:space="0" w:color="auto"/>
              <w:left w:val="nil"/>
              <w:bottom w:val="single" w:sz="8" w:space="0" w:color="auto"/>
              <w:right w:val="single" w:sz="4" w:space="0" w:color="auto"/>
            </w:tcBorders>
          </w:tcPr>
          <w:p w:rsidR="001A33A7" w:rsidRPr="009356CD" w:rsidRDefault="001A33A7" w:rsidP="00944F77">
            <w:pPr>
              <w:jc w:val="center"/>
              <w:rPr>
                <w:b/>
                <w:bCs/>
                <w:color w:val="000000"/>
                <w:sz w:val="20"/>
                <w:szCs w:val="20"/>
              </w:rPr>
            </w:pPr>
            <w:r w:rsidRPr="009356CD">
              <w:rPr>
                <w:b/>
                <w:bCs/>
                <w:color w:val="000000"/>
                <w:sz w:val="20"/>
                <w:szCs w:val="20"/>
              </w:rPr>
              <w:t>Полная стоимость</w:t>
            </w:r>
          </w:p>
        </w:tc>
        <w:tc>
          <w:tcPr>
            <w:tcW w:w="1814" w:type="dxa"/>
            <w:tcBorders>
              <w:top w:val="single" w:sz="8" w:space="0" w:color="auto"/>
              <w:left w:val="nil"/>
              <w:bottom w:val="single" w:sz="8" w:space="0" w:color="auto"/>
              <w:right w:val="single" w:sz="4" w:space="0" w:color="auto"/>
            </w:tcBorders>
          </w:tcPr>
          <w:p w:rsidR="001A33A7" w:rsidRPr="009356CD" w:rsidRDefault="001A33A7" w:rsidP="00944F77">
            <w:pPr>
              <w:jc w:val="center"/>
              <w:rPr>
                <w:b/>
                <w:bCs/>
                <w:color w:val="000000"/>
                <w:sz w:val="20"/>
                <w:szCs w:val="20"/>
              </w:rPr>
            </w:pPr>
            <w:r w:rsidRPr="009356CD">
              <w:rPr>
                <w:b/>
                <w:bCs/>
                <w:color w:val="000000"/>
                <w:sz w:val="20"/>
                <w:szCs w:val="20"/>
              </w:rPr>
              <w:t>Сумма амортизации</w:t>
            </w:r>
          </w:p>
        </w:tc>
      </w:tr>
      <w:tr w:rsidR="001A33A7" w:rsidRPr="009356CD" w:rsidTr="00944F77">
        <w:trPr>
          <w:trHeight w:val="270"/>
        </w:trPr>
        <w:tc>
          <w:tcPr>
            <w:tcW w:w="755"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A33A7" w:rsidRPr="009356CD" w:rsidRDefault="001A33A7" w:rsidP="00944F77">
            <w:pPr>
              <w:jc w:val="center"/>
              <w:rPr>
                <w:color w:val="000000"/>
                <w:sz w:val="20"/>
                <w:szCs w:val="20"/>
              </w:rPr>
            </w:pPr>
            <w:r w:rsidRPr="009356CD">
              <w:rPr>
                <w:color w:val="000000"/>
                <w:sz w:val="20"/>
                <w:szCs w:val="20"/>
              </w:rPr>
              <w:t>1</w:t>
            </w:r>
          </w:p>
        </w:tc>
        <w:tc>
          <w:tcPr>
            <w:tcW w:w="2735" w:type="dxa"/>
            <w:tcBorders>
              <w:top w:val="single" w:sz="4" w:space="0" w:color="auto"/>
              <w:left w:val="nil"/>
              <w:bottom w:val="single" w:sz="8" w:space="0" w:color="auto"/>
              <w:right w:val="nil"/>
            </w:tcBorders>
            <w:noWrap/>
            <w:tcMar>
              <w:top w:w="15" w:type="dxa"/>
              <w:left w:w="15" w:type="dxa"/>
              <w:bottom w:w="0" w:type="dxa"/>
              <w:right w:w="15" w:type="dxa"/>
            </w:tcMar>
            <w:vAlign w:val="bottom"/>
          </w:tcPr>
          <w:p w:rsidR="001A33A7" w:rsidRPr="009356CD" w:rsidRDefault="001A33A7" w:rsidP="00944F77">
            <w:pPr>
              <w:rPr>
                <w:color w:val="000000"/>
                <w:sz w:val="20"/>
                <w:szCs w:val="20"/>
              </w:rPr>
            </w:pPr>
            <w:r w:rsidRPr="009356CD">
              <w:rPr>
                <w:color w:val="000000"/>
                <w:sz w:val="20"/>
                <w:szCs w:val="20"/>
              </w:rPr>
              <w:t>Нематериальные активы, в т.ч.</w:t>
            </w:r>
          </w:p>
        </w:tc>
        <w:tc>
          <w:tcPr>
            <w:tcW w:w="146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1A33A7" w:rsidRPr="009356CD" w:rsidRDefault="001A33A7" w:rsidP="00944F77">
            <w:pPr>
              <w:jc w:val="right"/>
              <w:rPr>
                <w:color w:val="000000"/>
                <w:sz w:val="20"/>
                <w:szCs w:val="20"/>
              </w:rPr>
            </w:pPr>
          </w:p>
        </w:tc>
        <w:tc>
          <w:tcPr>
            <w:tcW w:w="167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1A33A7" w:rsidRPr="009356CD" w:rsidRDefault="001A33A7" w:rsidP="00944F77">
            <w:pPr>
              <w:jc w:val="right"/>
              <w:rPr>
                <w:color w:val="000000"/>
                <w:sz w:val="20"/>
                <w:szCs w:val="20"/>
              </w:rPr>
            </w:pPr>
          </w:p>
        </w:tc>
        <w:tc>
          <w:tcPr>
            <w:tcW w:w="1650" w:type="dxa"/>
            <w:tcBorders>
              <w:top w:val="nil"/>
              <w:left w:val="nil"/>
              <w:bottom w:val="single" w:sz="8" w:space="0" w:color="auto"/>
              <w:right w:val="single" w:sz="4" w:space="0" w:color="auto"/>
            </w:tcBorders>
            <w:vAlign w:val="center"/>
          </w:tcPr>
          <w:p w:rsidR="001A33A7" w:rsidRPr="009356CD" w:rsidRDefault="001A33A7" w:rsidP="00944F77">
            <w:pPr>
              <w:jc w:val="right"/>
              <w:rPr>
                <w:color w:val="000000"/>
                <w:sz w:val="20"/>
                <w:szCs w:val="20"/>
              </w:rPr>
            </w:pPr>
          </w:p>
        </w:tc>
        <w:tc>
          <w:tcPr>
            <w:tcW w:w="1814" w:type="dxa"/>
            <w:tcBorders>
              <w:top w:val="nil"/>
              <w:left w:val="nil"/>
              <w:bottom w:val="single" w:sz="8" w:space="0" w:color="auto"/>
              <w:right w:val="single" w:sz="4" w:space="0" w:color="auto"/>
            </w:tcBorders>
            <w:vAlign w:val="center"/>
          </w:tcPr>
          <w:p w:rsidR="001A33A7" w:rsidRPr="009356CD" w:rsidRDefault="001A33A7" w:rsidP="00944F77">
            <w:pPr>
              <w:jc w:val="right"/>
              <w:rPr>
                <w:color w:val="000000"/>
                <w:sz w:val="20"/>
                <w:szCs w:val="20"/>
              </w:rPr>
            </w:pPr>
          </w:p>
        </w:tc>
      </w:tr>
      <w:tr w:rsidR="001A33A7" w:rsidRPr="009356CD" w:rsidTr="00944F77">
        <w:trPr>
          <w:trHeight w:val="270"/>
        </w:trPr>
        <w:tc>
          <w:tcPr>
            <w:tcW w:w="7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A33A7" w:rsidRPr="009356CD" w:rsidRDefault="001A33A7" w:rsidP="00944F77">
            <w:pPr>
              <w:rPr>
                <w:color w:val="000000"/>
                <w:sz w:val="20"/>
                <w:szCs w:val="20"/>
              </w:rPr>
            </w:pPr>
            <w:r w:rsidRPr="009356CD">
              <w:rPr>
                <w:color w:val="000000"/>
                <w:sz w:val="20"/>
                <w:szCs w:val="20"/>
              </w:rPr>
              <w:t>1.1.</w:t>
            </w:r>
          </w:p>
        </w:tc>
        <w:tc>
          <w:tcPr>
            <w:tcW w:w="2735" w:type="dxa"/>
            <w:tcBorders>
              <w:top w:val="nil"/>
              <w:left w:val="nil"/>
              <w:bottom w:val="single" w:sz="4" w:space="0" w:color="auto"/>
              <w:right w:val="nil"/>
            </w:tcBorders>
            <w:noWrap/>
            <w:tcMar>
              <w:top w:w="15" w:type="dxa"/>
              <w:left w:w="15" w:type="dxa"/>
              <w:bottom w:w="0" w:type="dxa"/>
              <w:right w:w="15" w:type="dxa"/>
            </w:tcMar>
            <w:vAlign w:val="bottom"/>
          </w:tcPr>
          <w:p w:rsidR="001A33A7" w:rsidRPr="009356CD" w:rsidRDefault="001A33A7" w:rsidP="00944F77">
            <w:pPr>
              <w:rPr>
                <w:color w:val="000000"/>
                <w:sz w:val="20"/>
                <w:szCs w:val="20"/>
              </w:rPr>
            </w:pPr>
            <w:r w:rsidRPr="009356CD">
              <w:rPr>
                <w:color w:val="000000"/>
                <w:sz w:val="20"/>
                <w:szCs w:val="20"/>
              </w:rPr>
              <w:t>Товарный знак</w:t>
            </w:r>
          </w:p>
        </w:tc>
        <w:tc>
          <w:tcPr>
            <w:tcW w:w="1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A33A7" w:rsidRPr="009356CD" w:rsidRDefault="00060CF7" w:rsidP="00944F77">
            <w:pPr>
              <w:jc w:val="center"/>
              <w:rPr>
                <w:color w:val="000000"/>
                <w:sz w:val="20"/>
                <w:szCs w:val="20"/>
              </w:rPr>
            </w:pPr>
            <w:r>
              <w:rPr>
                <w:color w:val="000000"/>
                <w:sz w:val="20"/>
                <w:szCs w:val="20"/>
              </w:rPr>
              <w:t>37660</w:t>
            </w:r>
          </w:p>
        </w:tc>
        <w:tc>
          <w:tcPr>
            <w:tcW w:w="167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1A33A7" w:rsidRPr="009356CD" w:rsidRDefault="00060CF7" w:rsidP="00944F77">
            <w:pPr>
              <w:jc w:val="center"/>
              <w:rPr>
                <w:color w:val="000000"/>
                <w:sz w:val="20"/>
                <w:szCs w:val="20"/>
              </w:rPr>
            </w:pPr>
            <w:r>
              <w:rPr>
                <w:color w:val="000000"/>
                <w:sz w:val="20"/>
                <w:szCs w:val="20"/>
              </w:rPr>
              <w:t>37660</w:t>
            </w:r>
          </w:p>
        </w:tc>
        <w:tc>
          <w:tcPr>
            <w:tcW w:w="1650" w:type="dxa"/>
            <w:tcBorders>
              <w:top w:val="nil"/>
              <w:left w:val="nil"/>
              <w:bottom w:val="single" w:sz="4" w:space="0" w:color="auto"/>
              <w:right w:val="single" w:sz="8" w:space="0" w:color="auto"/>
            </w:tcBorders>
          </w:tcPr>
          <w:p w:rsidR="001A33A7" w:rsidRPr="009356CD" w:rsidRDefault="00060CF7" w:rsidP="00944F77">
            <w:pPr>
              <w:jc w:val="center"/>
              <w:rPr>
                <w:color w:val="000000"/>
                <w:sz w:val="20"/>
                <w:szCs w:val="20"/>
              </w:rPr>
            </w:pPr>
            <w:r>
              <w:rPr>
                <w:color w:val="000000"/>
                <w:sz w:val="20"/>
                <w:szCs w:val="20"/>
              </w:rPr>
              <w:t>37660</w:t>
            </w:r>
          </w:p>
        </w:tc>
        <w:tc>
          <w:tcPr>
            <w:tcW w:w="1814" w:type="dxa"/>
            <w:tcBorders>
              <w:top w:val="nil"/>
              <w:left w:val="nil"/>
              <w:bottom w:val="single" w:sz="4" w:space="0" w:color="auto"/>
              <w:right w:val="single" w:sz="8" w:space="0" w:color="auto"/>
            </w:tcBorders>
            <w:vAlign w:val="center"/>
          </w:tcPr>
          <w:p w:rsidR="001A33A7" w:rsidRPr="009356CD" w:rsidRDefault="00060CF7" w:rsidP="00944F77">
            <w:pPr>
              <w:jc w:val="center"/>
              <w:rPr>
                <w:color w:val="000000"/>
                <w:sz w:val="20"/>
                <w:szCs w:val="20"/>
              </w:rPr>
            </w:pPr>
            <w:r>
              <w:rPr>
                <w:color w:val="000000"/>
                <w:sz w:val="20"/>
                <w:szCs w:val="20"/>
              </w:rPr>
              <w:t>37660</w:t>
            </w:r>
          </w:p>
        </w:tc>
      </w:tr>
      <w:tr w:rsidR="001A33A7" w:rsidRPr="009356CD" w:rsidTr="00944F77">
        <w:trPr>
          <w:trHeight w:val="270"/>
        </w:trPr>
        <w:tc>
          <w:tcPr>
            <w:tcW w:w="755"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A33A7" w:rsidRPr="009356CD" w:rsidRDefault="001A33A7" w:rsidP="00944F77">
            <w:pPr>
              <w:rPr>
                <w:i/>
                <w:iCs/>
                <w:color w:val="000000"/>
                <w:sz w:val="20"/>
                <w:szCs w:val="20"/>
              </w:rPr>
            </w:pPr>
            <w:r w:rsidRPr="009356CD">
              <w:rPr>
                <w:i/>
                <w:iCs/>
                <w:color w:val="000000"/>
                <w:sz w:val="20"/>
                <w:szCs w:val="20"/>
              </w:rPr>
              <w:t> </w:t>
            </w:r>
          </w:p>
        </w:tc>
        <w:tc>
          <w:tcPr>
            <w:tcW w:w="2735"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1A33A7" w:rsidRPr="009356CD" w:rsidRDefault="001A33A7" w:rsidP="00944F77">
            <w:pPr>
              <w:rPr>
                <w:b/>
                <w:bCs/>
                <w:i/>
                <w:iCs/>
                <w:color w:val="000000"/>
                <w:sz w:val="20"/>
                <w:szCs w:val="20"/>
              </w:rPr>
            </w:pPr>
            <w:r w:rsidRPr="009356CD">
              <w:rPr>
                <w:b/>
                <w:bCs/>
                <w:i/>
                <w:iCs/>
                <w:color w:val="000000"/>
                <w:sz w:val="20"/>
                <w:szCs w:val="20"/>
              </w:rPr>
              <w:t>ИТОГО:</w:t>
            </w:r>
          </w:p>
        </w:tc>
        <w:tc>
          <w:tcPr>
            <w:tcW w:w="1460"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A33A7" w:rsidRPr="009356CD" w:rsidRDefault="00060CF7" w:rsidP="00944F77">
            <w:pPr>
              <w:jc w:val="center"/>
              <w:rPr>
                <w:b/>
                <w:bCs/>
                <w:i/>
                <w:iCs/>
                <w:color w:val="000000"/>
                <w:sz w:val="20"/>
                <w:szCs w:val="20"/>
              </w:rPr>
            </w:pPr>
            <w:r>
              <w:rPr>
                <w:color w:val="000000"/>
                <w:sz w:val="20"/>
                <w:szCs w:val="20"/>
              </w:rPr>
              <w:t>37660</w:t>
            </w:r>
          </w:p>
        </w:tc>
        <w:tc>
          <w:tcPr>
            <w:tcW w:w="16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1A33A7" w:rsidRPr="009356CD" w:rsidRDefault="00060CF7" w:rsidP="00944F77">
            <w:pPr>
              <w:jc w:val="center"/>
              <w:rPr>
                <w:b/>
                <w:bCs/>
                <w:i/>
                <w:iCs/>
                <w:color w:val="000000"/>
                <w:sz w:val="20"/>
                <w:szCs w:val="20"/>
              </w:rPr>
            </w:pPr>
            <w:r>
              <w:rPr>
                <w:color w:val="000000"/>
                <w:sz w:val="20"/>
                <w:szCs w:val="20"/>
              </w:rPr>
              <w:t>37660</w:t>
            </w:r>
          </w:p>
        </w:tc>
        <w:tc>
          <w:tcPr>
            <w:tcW w:w="1650" w:type="dxa"/>
            <w:tcBorders>
              <w:top w:val="single" w:sz="8" w:space="0" w:color="auto"/>
              <w:left w:val="nil"/>
              <w:bottom w:val="single" w:sz="8" w:space="0" w:color="auto"/>
              <w:right w:val="single" w:sz="8" w:space="0" w:color="auto"/>
            </w:tcBorders>
          </w:tcPr>
          <w:p w:rsidR="001A33A7" w:rsidRPr="009356CD" w:rsidRDefault="00060CF7" w:rsidP="00944F77">
            <w:pPr>
              <w:jc w:val="center"/>
              <w:rPr>
                <w:color w:val="000000"/>
                <w:sz w:val="20"/>
                <w:szCs w:val="20"/>
              </w:rPr>
            </w:pPr>
            <w:r>
              <w:rPr>
                <w:color w:val="000000"/>
                <w:sz w:val="20"/>
                <w:szCs w:val="20"/>
              </w:rPr>
              <w:t>37660</w:t>
            </w:r>
          </w:p>
        </w:tc>
        <w:tc>
          <w:tcPr>
            <w:tcW w:w="1814" w:type="dxa"/>
            <w:tcBorders>
              <w:top w:val="single" w:sz="8" w:space="0" w:color="auto"/>
              <w:left w:val="nil"/>
              <w:bottom w:val="single" w:sz="8" w:space="0" w:color="auto"/>
              <w:right w:val="single" w:sz="8" w:space="0" w:color="auto"/>
            </w:tcBorders>
            <w:vAlign w:val="center"/>
          </w:tcPr>
          <w:p w:rsidR="001A33A7" w:rsidRPr="009356CD" w:rsidRDefault="00060CF7" w:rsidP="00944F77">
            <w:pPr>
              <w:jc w:val="center"/>
              <w:rPr>
                <w:color w:val="000000"/>
                <w:sz w:val="20"/>
                <w:szCs w:val="20"/>
              </w:rPr>
            </w:pPr>
            <w:r>
              <w:rPr>
                <w:color w:val="000000"/>
                <w:sz w:val="20"/>
                <w:szCs w:val="20"/>
              </w:rPr>
              <w:t>37660</w:t>
            </w:r>
          </w:p>
        </w:tc>
      </w:tr>
    </w:tbl>
    <w:p w:rsidR="001A33A7" w:rsidRPr="009356CD" w:rsidRDefault="001A33A7" w:rsidP="00944F77">
      <w:pPr>
        <w:spacing w:before="40"/>
        <w:ind w:left="360" w:hanging="360"/>
        <w:rPr>
          <w:b/>
          <w:bCs/>
          <w:color w:val="000000"/>
          <w:sz w:val="22"/>
          <w:szCs w:val="22"/>
        </w:rPr>
      </w:pPr>
      <w:r w:rsidRPr="009356CD">
        <w:rPr>
          <w:b/>
          <w:bCs/>
          <w:color w:val="000000"/>
          <w:sz w:val="22"/>
          <w:szCs w:val="22"/>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A33A7" w:rsidRPr="009356CD" w:rsidRDefault="001A33A7" w:rsidP="00944F77">
      <w:pPr>
        <w:ind w:left="360"/>
        <w:rPr>
          <w:color w:val="000000"/>
          <w:sz w:val="22"/>
          <w:szCs w:val="22"/>
        </w:rPr>
      </w:pPr>
      <w:r w:rsidRPr="009356CD">
        <w:rPr>
          <w:color w:val="000000"/>
          <w:sz w:val="22"/>
          <w:szCs w:val="22"/>
        </w:rPr>
        <w:t>Сведения о работах и разработках в области научно-технического развития отсутствуют.</w:t>
      </w:r>
    </w:p>
    <w:p w:rsidR="001A33A7" w:rsidRPr="009356CD" w:rsidRDefault="001A33A7" w:rsidP="00944F77">
      <w:pPr>
        <w:spacing w:before="40"/>
        <w:ind w:left="360" w:hanging="360"/>
        <w:rPr>
          <w:b/>
          <w:bCs/>
          <w:color w:val="000000"/>
          <w:sz w:val="22"/>
          <w:szCs w:val="22"/>
        </w:rPr>
      </w:pPr>
      <w:r w:rsidRPr="009356CD">
        <w:rPr>
          <w:b/>
          <w:bCs/>
          <w:color w:val="000000"/>
          <w:sz w:val="22"/>
          <w:szCs w:val="22"/>
        </w:rPr>
        <w:t>4.5. Анализ тенденций развития в сфере основной деятельности Эмитента.</w:t>
      </w:r>
    </w:p>
    <w:p w:rsidR="001A33A7" w:rsidRPr="009356CD" w:rsidRDefault="001A33A7" w:rsidP="00944F77">
      <w:pPr>
        <w:pStyle w:val="3"/>
        <w:ind w:firstLine="357"/>
        <w:jc w:val="both"/>
        <w:rPr>
          <w:color w:val="000000"/>
          <w:sz w:val="22"/>
          <w:szCs w:val="22"/>
        </w:rPr>
      </w:pPr>
      <w:r w:rsidRPr="009356CD">
        <w:rPr>
          <w:color w:val="000000"/>
          <w:sz w:val="22"/>
          <w:szCs w:val="22"/>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1A33A7" w:rsidRPr="009356CD" w:rsidRDefault="001A33A7" w:rsidP="00944F77">
      <w:pPr>
        <w:pStyle w:val="3"/>
        <w:ind w:firstLine="357"/>
        <w:rPr>
          <w:color w:val="000000"/>
          <w:sz w:val="22"/>
          <w:szCs w:val="22"/>
        </w:rPr>
      </w:pPr>
      <w:r w:rsidRPr="009356CD">
        <w:rPr>
          <w:color w:val="000000"/>
          <w:sz w:val="22"/>
          <w:szCs w:val="22"/>
        </w:rPr>
        <w:t xml:space="preserve">Сведения об основных конкурентах – отсутствуют. </w:t>
      </w:r>
    </w:p>
    <w:p w:rsidR="001A33A7" w:rsidRPr="009356CD" w:rsidRDefault="001A33A7" w:rsidP="0041586E">
      <w:pPr>
        <w:jc w:val="both"/>
        <w:rPr>
          <w:b/>
          <w:bCs/>
          <w:color w:val="000000"/>
          <w:sz w:val="22"/>
          <w:szCs w:val="22"/>
        </w:rPr>
      </w:pPr>
      <w:r w:rsidRPr="009356CD">
        <w:rPr>
          <w:rFonts w:ascii="Courier New CYR" w:hAnsi="Courier New CYR" w:cs="Courier New CYR"/>
          <w:color w:val="000000"/>
          <w:sz w:val="22"/>
          <w:szCs w:val="22"/>
        </w:rPr>
        <w:tab/>
      </w:r>
      <w:r w:rsidRPr="009356CD">
        <w:rPr>
          <w:rFonts w:ascii="Courier New CYR" w:hAnsi="Courier New CYR" w:cs="Courier New CYR"/>
          <w:color w:val="000000"/>
          <w:sz w:val="22"/>
          <w:szCs w:val="22"/>
        </w:rPr>
        <w:tab/>
      </w:r>
      <w:r w:rsidRPr="009356CD">
        <w:rPr>
          <w:b/>
          <w:bCs/>
          <w:color w:val="000000"/>
          <w:sz w:val="22"/>
          <w:szCs w:val="22"/>
        </w:rPr>
        <w:t>V. Подробные сведения о лицах, входящих в состав органов управления эмитента, органов</w:t>
      </w:r>
    </w:p>
    <w:p w:rsidR="001A33A7" w:rsidRPr="009356CD" w:rsidRDefault="001A33A7" w:rsidP="00944F77">
      <w:pPr>
        <w:ind w:firstLine="360"/>
        <w:jc w:val="center"/>
        <w:rPr>
          <w:b/>
          <w:bCs/>
          <w:color w:val="000000"/>
          <w:sz w:val="22"/>
          <w:szCs w:val="22"/>
        </w:rPr>
      </w:pPr>
      <w:r w:rsidRPr="009356CD">
        <w:rPr>
          <w:b/>
          <w:bCs/>
          <w:color w:val="000000"/>
          <w:sz w:val="22"/>
          <w:szCs w:val="22"/>
        </w:rPr>
        <w:t>эмитента по контролю за его финансово-хозяйственной деятельностью, и краткие сведения</w:t>
      </w:r>
    </w:p>
    <w:p w:rsidR="001A33A7" w:rsidRPr="009356CD" w:rsidRDefault="001A33A7" w:rsidP="00944F77">
      <w:pPr>
        <w:ind w:firstLine="360"/>
        <w:jc w:val="center"/>
        <w:rPr>
          <w:b/>
          <w:bCs/>
          <w:color w:val="000000"/>
          <w:sz w:val="22"/>
          <w:szCs w:val="22"/>
        </w:rPr>
      </w:pPr>
      <w:r w:rsidRPr="009356CD">
        <w:rPr>
          <w:b/>
          <w:bCs/>
          <w:color w:val="000000"/>
          <w:sz w:val="22"/>
          <w:szCs w:val="22"/>
        </w:rPr>
        <w:t>о сотрудниках (работниках) Эмитента</w:t>
      </w:r>
    </w:p>
    <w:p w:rsidR="001A33A7" w:rsidRPr="009356CD" w:rsidRDefault="001A33A7" w:rsidP="00944F77">
      <w:pPr>
        <w:jc w:val="both"/>
        <w:rPr>
          <w:b/>
          <w:bCs/>
          <w:color w:val="000000"/>
          <w:sz w:val="22"/>
          <w:szCs w:val="22"/>
        </w:rPr>
      </w:pPr>
      <w:r w:rsidRPr="009356CD">
        <w:rPr>
          <w:b/>
          <w:bCs/>
          <w:color w:val="000000"/>
          <w:sz w:val="22"/>
          <w:szCs w:val="22"/>
        </w:rPr>
        <w:t>5.1. Сведения о структуре и компетенции органов управления Эмитента</w:t>
      </w:r>
    </w:p>
    <w:p w:rsidR="001A33A7" w:rsidRPr="009356CD" w:rsidRDefault="001A33A7" w:rsidP="00944F77">
      <w:pPr>
        <w:rPr>
          <w:b/>
          <w:bCs/>
          <w:color w:val="000000"/>
          <w:sz w:val="22"/>
          <w:szCs w:val="22"/>
        </w:rPr>
      </w:pPr>
      <w:r w:rsidRPr="009356CD">
        <w:rPr>
          <w:b/>
          <w:bCs/>
          <w:color w:val="000000"/>
          <w:sz w:val="22"/>
          <w:szCs w:val="22"/>
        </w:rPr>
        <w:lastRenderedPageBreak/>
        <w:t>Структура органов управления эмитента.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В соответствии с Уставом органами управления ОАО ВО “ТЕХНОСТРОЙЭКСПОРТ” являются:</w:t>
      </w:r>
    </w:p>
    <w:p w:rsidR="001A33A7" w:rsidRPr="009356CD" w:rsidRDefault="001A33A7" w:rsidP="00944F77">
      <w:pPr>
        <w:tabs>
          <w:tab w:val="left" w:pos="1080"/>
        </w:tabs>
        <w:ind w:left="1080" w:hanging="360"/>
        <w:jc w:val="both"/>
        <w:rPr>
          <w:b/>
          <w:bCs/>
          <w:i/>
          <w:iCs/>
          <w:color w:val="000000"/>
          <w:sz w:val="22"/>
          <w:szCs w:val="22"/>
        </w:rPr>
      </w:pPr>
      <w:r w:rsidRPr="009356CD">
        <w:rPr>
          <w:color w:val="000000"/>
          <w:sz w:val="22"/>
          <w:szCs w:val="22"/>
        </w:rPr>
        <w:t>-</w:t>
      </w:r>
      <w:r w:rsidRPr="009356CD">
        <w:rPr>
          <w:color w:val="000000"/>
          <w:sz w:val="22"/>
          <w:szCs w:val="22"/>
        </w:rPr>
        <w:tab/>
      </w:r>
      <w:r w:rsidRPr="009356CD">
        <w:rPr>
          <w:b/>
          <w:bCs/>
          <w:i/>
          <w:iCs/>
          <w:color w:val="000000"/>
          <w:sz w:val="22"/>
          <w:szCs w:val="22"/>
        </w:rPr>
        <w:t>Общее собрание акционеров;</w:t>
      </w:r>
    </w:p>
    <w:p w:rsidR="001A33A7" w:rsidRPr="009356CD" w:rsidRDefault="001A33A7" w:rsidP="00944F77">
      <w:pPr>
        <w:ind w:left="1080" w:hanging="360"/>
        <w:jc w:val="both"/>
        <w:rPr>
          <w:b/>
          <w:bCs/>
          <w:i/>
          <w:iCs/>
          <w:color w:val="000000"/>
          <w:sz w:val="22"/>
          <w:szCs w:val="22"/>
        </w:rPr>
      </w:pPr>
      <w:r w:rsidRPr="009356CD">
        <w:rPr>
          <w:color w:val="000000"/>
          <w:sz w:val="22"/>
          <w:szCs w:val="22"/>
        </w:rPr>
        <w:t>-</w:t>
      </w:r>
      <w:r w:rsidRPr="009356CD">
        <w:rPr>
          <w:color w:val="000000"/>
          <w:sz w:val="22"/>
          <w:szCs w:val="22"/>
        </w:rPr>
        <w:tab/>
      </w:r>
      <w:r w:rsidRPr="009356CD">
        <w:rPr>
          <w:b/>
          <w:bCs/>
          <w:i/>
          <w:iCs/>
          <w:color w:val="000000"/>
          <w:sz w:val="22"/>
          <w:szCs w:val="22"/>
        </w:rPr>
        <w:t>Совет директоров;</w:t>
      </w:r>
    </w:p>
    <w:p w:rsidR="001A33A7" w:rsidRPr="009356CD" w:rsidRDefault="001A33A7" w:rsidP="00944F77">
      <w:pPr>
        <w:ind w:left="1080" w:hanging="360"/>
        <w:jc w:val="both"/>
        <w:rPr>
          <w:color w:val="000000"/>
          <w:sz w:val="22"/>
          <w:szCs w:val="22"/>
        </w:rPr>
      </w:pPr>
      <w:r w:rsidRPr="009356CD">
        <w:rPr>
          <w:color w:val="000000"/>
          <w:sz w:val="22"/>
          <w:szCs w:val="22"/>
        </w:rPr>
        <w:t>-</w:t>
      </w:r>
      <w:r w:rsidRPr="009356CD">
        <w:rPr>
          <w:color w:val="000000"/>
          <w:sz w:val="22"/>
          <w:szCs w:val="22"/>
        </w:rPr>
        <w:tab/>
      </w:r>
      <w:r w:rsidRPr="009356CD">
        <w:rPr>
          <w:b/>
          <w:bCs/>
          <w:i/>
          <w:iCs/>
          <w:color w:val="000000"/>
          <w:sz w:val="22"/>
          <w:szCs w:val="22"/>
        </w:rPr>
        <w:t>Генеральный директор (единоличный исполнительный орган);</w:t>
      </w:r>
    </w:p>
    <w:p w:rsidR="001A33A7" w:rsidRPr="009356CD" w:rsidRDefault="001A33A7" w:rsidP="00944F77">
      <w:pPr>
        <w:ind w:left="1080" w:hanging="360"/>
        <w:jc w:val="both"/>
        <w:rPr>
          <w:color w:val="000000"/>
          <w:sz w:val="22"/>
          <w:szCs w:val="22"/>
        </w:rPr>
      </w:pPr>
      <w:r w:rsidRPr="009356CD">
        <w:rPr>
          <w:color w:val="000000"/>
          <w:sz w:val="22"/>
          <w:szCs w:val="22"/>
        </w:rPr>
        <w:t>-</w:t>
      </w:r>
      <w:r w:rsidRPr="009356CD">
        <w:rPr>
          <w:color w:val="000000"/>
          <w:sz w:val="22"/>
          <w:szCs w:val="22"/>
        </w:rPr>
        <w:tab/>
      </w:r>
      <w:r w:rsidRPr="009356CD">
        <w:rPr>
          <w:b/>
          <w:bCs/>
          <w:i/>
          <w:iCs/>
          <w:color w:val="000000"/>
          <w:sz w:val="22"/>
          <w:szCs w:val="22"/>
        </w:rPr>
        <w:t>Правление (коллегиальный исполнительный орган).</w:t>
      </w:r>
    </w:p>
    <w:p w:rsidR="001A33A7" w:rsidRPr="009356CD" w:rsidRDefault="001A33A7" w:rsidP="00944F77">
      <w:pPr>
        <w:ind w:firstLine="360"/>
        <w:rPr>
          <w:b/>
          <w:bCs/>
          <w:i/>
          <w:iCs/>
          <w:color w:val="000000"/>
          <w:sz w:val="22"/>
          <w:szCs w:val="22"/>
        </w:rPr>
      </w:pPr>
      <w:r w:rsidRPr="009356CD">
        <w:rPr>
          <w:b/>
          <w:bCs/>
          <w:i/>
          <w:iCs/>
          <w:color w:val="000000"/>
          <w:sz w:val="22"/>
          <w:szCs w:val="22"/>
        </w:rPr>
        <w:t>Контрольные органы: Ревизионная комиссия  и Аудитор.</w:t>
      </w:r>
    </w:p>
    <w:p w:rsidR="001A33A7" w:rsidRPr="009356CD" w:rsidRDefault="001A33A7" w:rsidP="00944F77">
      <w:pPr>
        <w:jc w:val="both"/>
        <w:rPr>
          <w:b/>
          <w:bCs/>
          <w:color w:val="000000"/>
          <w:sz w:val="22"/>
          <w:szCs w:val="22"/>
        </w:rPr>
      </w:pPr>
      <w:r w:rsidRPr="009356CD">
        <w:rPr>
          <w:b/>
          <w:bCs/>
          <w:color w:val="000000"/>
          <w:sz w:val="22"/>
          <w:szCs w:val="22"/>
        </w:rPr>
        <w:t>Компетенция общего собрания акционеров  эмитента в соответствии с его уставом:</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 xml:space="preserve">     К компетенции Общего собрания акционеров ОАО ВО “ТЕХНОСТРОЙЭКСПОРТ” в соответствии с п.6.1.2 Устава относятся следующие вопросы:</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 внесение изменений и дополнений в Устав Общества или утверждение Устава Общества в новой редакции.</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6.1.2.2. реорганизация Общества (слияние, выделение, разделение, преобразование Общества).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6.1.2.3. ликвидация Общества, назначение ликвидационной комиссии и утверждение промежуточного и окончательного ликвидационных балансов.</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6.1.2.4. определение количественного состава Совета директоров Общества, избрание его членов и досрочное прекращение их полномочий.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6.1.2.5. избрание членов Ревизионной комиссии Общества и досрочное прекращение их полномочий.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6.1.2.6. утверждение аудитора Общества.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6.1.2.7. определение количества, номинальной стоимости, категории (типов) объявленных акций и прав, предоставляемых этими акциями.</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6.1.2.8. увеличение Уставного капитала Общества путем увеличения номинальной стоимости акций.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6.1.2.10. приобретение Обществом размещенных акций в случаях, предусмотренных Федеральным законом «Об акционерных обществах».</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6.1.2.12. дробление и консолидация акций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6.1.2.14. установление формы, размера и сроков выплаты дивидендов, выплачиваемых на обыкновенную акцию, и покрытия убытков.</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6.1.2.15. принятие решения об одобрении крупных сделок,  в случаях, предусмотренных статьей 79 Федерального закона " Об акционерных обществах";</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6.1.2.16. принятие решения об одобрении сделок, в случаях, предусмотренных статьей 83 Федерального закона «Об акционерных обществах».</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6.1.2.18. определение порядка ведения Общего собрания акционеров.</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6.1.2.19. избрание членов счетной комиссии на срок до годового общего собрания акционеров и досрочное прекращение их полномочий.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6.1.2.21. утверждение внутренних документов, регулирующих деятельность органов управления Общества.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6.1.2.22. определение общих условий и порядка оплаты труда, премиальных и поощрительных выплат членам Совета директоров, членам Правления.</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 xml:space="preserve">6.1.2.23. решение иных вопросов, предусмотренных Федеральным законом «Об акционерных обществах». </w:t>
      </w:r>
    </w:p>
    <w:p w:rsidR="001A33A7" w:rsidRPr="009356CD" w:rsidRDefault="001A33A7" w:rsidP="00944F77">
      <w:pPr>
        <w:ind w:firstLine="360"/>
        <w:jc w:val="both"/>
        <w:rPr>
          <w:b/>
          <w:bCs/>
          <w:color w:val="000000"/>
          <w:sz w:val="22"/>
          <w:szCs w:val="22"/>
        </w:rPr>
      </w:pPr>
      <w:r w:rsidRPr="009356CD">
        <w:rPr>
          <w:b/>
          <w:bCs/>
          <w:i/>
          <w:iCs/>
          <w:color w:val="000000"/>
          <w:sz w:val="22"/>
          <w:szCs w:val="22"/>
        </w:rPr>
        <w:br/>
      </w:r>
      <w:r w:rsidRPr="009356CD">
        <w:rPr>
          <w:b/>
          <w:bCs/>
          <w:color w:val="000000"/>
          <w:sz w:val="22"/>
          <w:szCs w:val="22"/>
        </w:rPr>
        <w:t>Компетенция Совета директоров  эмитента в соответствии с его Уставом:</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К  компетенции Совета директоров Общества в соответствии с п. 6.2.7. Устава относятся следующие вопросы:</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 определение приоритетных направлений деятельности, политики и перспективы развития Общества.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 xml:space="preserve">6.2.7.2. созыв годового и внеочередного Общих собраний акционеров, за исключением случаев, предусмотренных </w:t>
      </w:r>
      <w:r w:rsidRPr="009356CD">
        <w:rPr>
          <w:b/>
          <w:bCs/>
          <w:i/>
          <w:iCs/>
          <w:color w:val="000000"/>
          <w:sz w:val="22"/>
          <w:szCs w:val="22"/>
        </w:rPr>
        <w:lastRenderedPageBreak/>
        <w:t>пунктом 8 статьи 55 Федерального закона "Об акционерных обществах».</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6.2.7.3. утверждение повестки дня Общего собрания акционеров.</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6.2.7.5. рекомендации по размеру дивиденда по акциям и порядку его выплаты.</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6.2.7.8. определение цены ( 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6.2.7.9. приобретение размещенных Обществом акции, облигаций и иных эмиссионных ценных бумаг.</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6.2.7.10. внесение в Устав Общества изменений в других случаях, предусмотренных Федеральным законом «Об акционерных обществах».</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6.2.7.11. образование Правления Общества сроком на один год и досрочное прекращение его полномочий.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6.2.7.14. утверждение регистратора Общества, условий договора с ним, а также расторжение договора с ним.</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6.2.7.17. использование резервного фонда.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6.2.7.18. определение фондов Общества и порядка их использования.</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6.2.7.19. определение размера прибыли, выделяемой трудовому коллективу.</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6.2.7.23. принятие решений о продаже, залоге, обмене или ином отчуждении недвижимого имущества Общества, составляющего более 10% его активов.</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6.2.7.24. определение размера оплаты услуг аудитора.</w:t>
      </w:r>
    </w:p>
    <w:p w:rsidR="001A33A7" w:rsidRPr="009356CD" w:rsidRDefault="001A33A7" w:rsidP="00944F77">
      <w:pPr>
        <w:ind w:firstLine="360"/>
        <w:jc w:val="both"/>
        <w:rPr>
          <w:b/>
          <w:bCs/>
          <w:i/>
          <w:iCs/>
          <w:color w:val="000000"/>
          <w:sz w:val="22"/>
          <w:szCs w:val="22"/>
        </w:rPr>
      </w:pPr>
      <w:r w:rsidRPr="009356CD">
        <w:rPr>
          <w:b/>
          <w:bCs/>
          <w:i/>
          <w:iCs/>
          <w:color w:val="000000"/>
          <w:sz w:val="22"/>
          <w:szCs w:val="22"/>
        </w:rPr>
        <w:t>6.2.7.25. решение иных вопросов, предусмотренных Федеральным законом «Об акционерных обществах» и Уставом Общества.</w:t>
      </w:r>
    </w:p>
    <w:p w:rsidR="001A33A7" w:rsidRPr="009356CD" w:rsidRDefault="001A33A7" w:rsidP="00944F77">
      <w:pPr>
        <w:ind w:firstLine="360"/>
        <w:jc w:val="both"/>
        <w:rPr>
          <w:b/>
          <w:bCs/>
          <w:i/>
          <w:iCs/>
          <w:color w:val="000000"/>
          <w:sz w:val="22"/>
          <w:szCs w:val="22"/>
        </w:rPr>
      </w:pPr>
    </w:p>
    <w:p w:rsidR="001A33A7" w:rsidRPr="009356CD" w:rsidRDefault="001A33A7" w:rsidP="00944F77">
      <w:pPr>
        <w:jc w:val="both"/>
        <w:rPr>
          <w:b/>
          <w:bCs/>
          <w:color w:val="000000"/>
          <w:sz w:val="22"/>
          <w:szCs w:val="22"/>
        </w:rPr>
      </w:pPr>
      <w:r w:rsidRPr="009356CD">
        <w:rPr>
          <w:b/>
          <w:bCs/>
          <w:color w:val="000000"/>
          <w:sz w:val="22"/>
          <w:szCs w:val="22"/>
        </w:rPr>
        <w:t>Компетенция единоличного исполнительного органа эмитентав соответствии с его Уставом:</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К компетенции Генерального  директора общества в соответствии с п. 6.4.5. Устава Общества относятся следующие вопросы:</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lastRenderedPageBreak/>
        <w:t>6.4.5.3. подписание всех документов от имени Общества и протоколов заседаний Правления.</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6.4.5.5. представление на рассмотрение Совету директоров проекты бюджета Общества.</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6.4.5.6. утверждение о структурных подразделениях, должностных инструкций.</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1A33A7" w:rsidRPr="009356CD" w:rsidRDefault="001A33A7" w:rsidP="00944F77">
      <w:pPr>
        <w:pStyle w:val="3"/>
        <w:ind w:firstLine="360"/>
        <w:jc w:val="both"/>
        <w:rPr>
          <w:b/>
          <w:bCs/>
          <w:color w:val="000000"/>
          <w:sz w:val="22"/>
          <w:szCs w:val="22"/>
        </w:rPr>
      </w:pPr>
    </w:p>
    <w:p w:rsidR="001A33A7" w:rsidRPr="009356CD" w:rsidRDefault="001A33A7" w:rsidP="00944F77">
      <w:pPr>
        <w:pStyle w:val="3"/>
        <w:jc w:val="both"/>
        <w:rPr>
          <w:b/>
          <w:bCs/>
          <w:color w:val="000000"/>
          <w:sz w:val="22"/>
          <w:szCs w:val="22"/>
        </w:rPr>
      </w:pPr>
      <w:r w:rsidRPr="009356CD">
        <w:rPr>
          <w:b/>
          <w:bCs/>
          <w:color w:val="000000"/>
          <w:sz w:val="22"/>
          <w:szCs w:val="22"/>
        </w:rPr>
        <w:t>Компетенция коллегиального исполнительного органа эмитента в соответствии с Уставом:</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В частности Правление общества в соответствии с п. 6.3.7. Устава Общества рассматривает следующие вопросы:</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6.3.7.1. вопросы текущей деятельности Общества.</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6.3.7.4. вопросы приобретения, отчуждения, аренды, залога имущества.</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6.3.7.9. методику определения размеров вознаграждения и расценок за услуги (работы), оказываемые Обществом.</w:t>
      </w:r>
    </w:p>
    <w:p w:rsidR="001A33A7" w:rsidRPr="009356CD" w:rsidRDefault="001A33A7" w:rsidP="00944F77">
      <w:pPr>
        <w:pStyle w:val="3"/>
        <w:ind w:firstLine="360"/>
        <w:jc w:val="both"/>
        <w:rPr>
          <w:b/>
          <w:bCs/>
          <w:i/>
          <w:iCs/>
          <w:color w:val="000000"/>
          <w:sz w:val="22"/>
          <w:szCs w:val="22"/>
        </w:rPr>
      </w:pPr>
      <w:r w:rsidRPr="009356CD">
        <w:rPr>
          <w:b/>
          <w:bCs/>
          <w:i/>
          <w:iCs/>
          <w:color w:val="000000"/>
          <w:sz w:val="22"/>
          <w:szCs w:val="22"/>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1A33A7" w:rsidRPr="009356CD" w:rsidRDefault="001A33A7" w:rsidP="00944F77">
      <w:pPr>
        <w:ind w:firstLine="360"/>
        <w:jc w:val="both"/>
        <w:rPr>
          <w:rFonts w:ascii="Courier New CYR" w:hAnsi="Courier New CYR" w:cs="Courier New CYR"/>
          <w:color w:val="000000"/>
          <w:sz w:val="22"/>
          <w:szCs w:val="22"/>
        </w:rPr>
      </w:pPr>
      <w:r w:rsidRPr="009356CD">
        <w:rPr>
          <w:color w:val="000000"/>
          <w:sz w:val="22"/>
          <w:szCs w:val="22"/>
        </w:rPr>
        <w:t>Кодекс корпоративного  поведения (управления) Эмитента либо иной аналогичный документ у эмитентаотсутствует</w:t>
      </w:r>
      <w:r w:rsidRPr="009356CD">
        <w:rPr>
          <w:rFonts w:ascii="Courier New CYR" w:hAnsi="Courier New CYR" w:cs="Courier New CYR"/>
          <w:color w:val="000000"/>
          <w:sz w:val="22"/>
          <w:szCs w:val="22"/>
        </w:rPr>
        <w:t>.</w:t>
      </w:r>
    </w:p>
    <w:p w:rsidR="001A33A7" w:rsidRPr="009356CD" w:rsidRDefault="001A33A7" w:rsidP="00944F77">
      <w:pPr>
        <w:jc w:val="both"/>
        <w:rPr>
          <w:b/>
          <w:bCs/>
          <w:color w:val="000000"/>
          <w:sz w:val="22"/>
          <w:szCs w:val="22"/>
        </w:rPr>
      </w:pPr>
      <w:r w:rsidRPr="009356CD">
        <w:rPr>
          <w:b/>
          <w:bCs/>
          <w:color w:val="000000"/>
          <w:sz w:val="22"/>
          <w:szCs w:val="22"/>
        </w:rPr>
        <w:t>5.2. Информация о лицах, входящих в состав органов управления Эмитента</w:t>
      </w:r>
    </w:p>
    <w:p w:rsidR="001A33A7" w:rsidRPr="009356CD" w:rsidRDefault="001A33A7" w:rsidP="00944F77">
      <w:pPr>
        <w:ind w:firstLine="180"/>
        <w:rPr>
          <w:b/>
          <w:bCs/>
          <w:color w:val="000000"/>
          <w:sz w:val="22"/>
          <w:szCs w:val="22"/>
        </w:rPr>
      </w:pPr>
      <w:r w:rsidRPr="009356CD">
        <w:rPr>
          <w:b/>
          <w:bCs/>
          <w:color w:val="000000"/>
          <w:sz w:val="22"/>
          <w:szCs w:val="22"/>
        </w:rPr>
        <w:t xml:space="preserve">Председатель Совета директоров: </w:t>
      </w:r>
    </w:p>
    <w:p w:rsidR="001466A4" w:rsidRPr="009356CD" w:rsidRDefault="001466A4" w:rsidP="001466A4">
      <w:pPr>
        <w:tabs>
          <w:tab w:val="left" w:pos="708"/>
          <w:tab w:val="center" w:pos="4677"/>
          <w:tab w:val="right" w:pos="9355"/>
        </w:tabs>
        <w:spacing w:before="40"/>
        <w:ind w:firstLine="360"/>
        <w:rPr>
          <w:b/>
          <w:bCs/>
          <w:i/>
          <w:iCs/>
          <w:color w:val="000000"/>
          <w:sz w:val="22"/>
          <w:szCs w:val="22"/>
        </w:rPr>
      </w:pPr>
      <w:r w:rsidRPr="009356CD">
        <w:rPr>
          <w:b/>
          <w:bCs/>
          <w:i/>
          <w:iCs/>
          <w:color w:val="000000"/>
          <w:sz w:val="22"/>
          <w:szCs w:val="22"/>
        </w:rPr>
        <w:t>Водяницкий Александр Никифорович</w:t>
      </w:r>
    </w:p>
    <w:p w:rsidR="001A33A7" w:rsidRDefault="001A33A7" w:rsidP="00944F77">
      <w:pPr>
        <w:ind w:firstLine="180"/>
        <w:rPr>
          <w:b/>
          <w:bCs/>
          <w:color w:val="000000"/>
          <w:sz w:val="22"/>
          <w:szCs w:val="22"/>
        </w:rPr>
      </w:pPr>
      <w:r w:rsidRPr="009356CD">
        <w:rPr>
          <w:b/>
          <w:bCs/>
          <w:color w:val="000000"/>
          <w:sz w:val="22"/>
          <w:szCs w:val="22"/>
        </w:rPr>
        <w:t>Члены совета директоров:</w:t>
      </w:r>
    </w:p>
    <w:p w:rsidR="001466A4" w:rsidRPr="009356CD" w:rsidRDefault="001466A4" w:rsidP="001466A4">
      <w:pPr>
        <w:tabs>
          <w:tab w:val="left" w:pos="708"/>
          <w:tab w:val="center" w:pos="4677"/>
          <w:tab w:val="right" w:pos="9355"/>
        </w:tabs>
        <w:spacing w:before="40"/>
        <w:ind w:firstLine="360"/>
        <w:rPr>
          <w:b/>
          <w:bCs/>
          <w:i/>
          <w:iCs/>
          <w:color w:val="000000"/>
          <w:sz w:val="22"/>
          <w:szCs w:val="22"/>
        </w:rPr>
      </w:pPr>
      <w:r w:rsidRPr="009356CD">
        <w:rPr>
          <w:b/>
          <w:bCs/>
          <w:i/>
          <w:iCs/>
          <w:color w:val="000000"/>
          <w:sz w:val="22"/>
          <w:szCs w:val="22"/>
        </w:rPr>
        <w:t>Водяницкий Александр Никифорович</w:t>
      </w:r>
    </w:p>
    <w:p w:rsidR="001466A4" w:rsidRPr="009356CD" w:rsidRDefault="001466A4" w:rsidP="001466A4">
      <w:pPr>
        <w:ind w:firstLine="540"/>
        <w:rPr>
          <w:b/>
          <w:bCs/>
          <w:i/>
          <w:iCs/>
          <w:color w:val="000000"/>
          <w:sz w:val="22"/>
          <w:szCs w:val="22"/>
        </w:rPr>
      </w:pPr>
      <w:r w:rsidRPr="009356CD">
        <w:rPr>
          <w:color w:val="000000"/>
          <w:sz w:val="22"/>
          <w:szCs w:val="22"/>
        </w:rPr>
        <w:t xml:space="preserve">Год рождения: </w:t>
      </w:r>
      <w:r w:rsidRPr="009356CD">
        <w:rPr>
          <w:b/>
          <w:bCs/>
          <w:i/>
          <w:iCs/>
          <w:color w:val="000000"/>
          <w:sz w:val="22"/>
          <w:szCs w:val="22"/>
        </w:rPr>
        <w:t>1945</w:t>
      </w:r>
    </w:p>
    <w:p w:rsidR="001466A4" w:rsidRPr="009356CD" w:rsidRDefault="001466A4" w:rsidP="001466A4">
      <w:pPr>
        <w:ind w:firstLine="540"/>
        <w:rPr>
          <w:color w:val="000000"/>
          <w:sz w:val="22"/>
          <w:szCs w:val="22"/>
        </w:rPr>
      </w:pPr>
      <w:r w:rsidRPr="009356CD">
        <w:rPr>
          <w:color w:val="000000"/>
          <w:sz w:val="22"/>
          <w:szCs w:val="22"/>
        </w:rPr>
        <w:t>Должности за последние 5 лет:</w:t>
      </w:r>
    </w:p>
    <w:p w:rsidR="001466A4" w:rsidRPr="009356CD" w:rsidRDefault="001466A4" w:rsidP="001466A4">
      <w:pPr>
        <w:ind w:firstLine="540"/>
        <w:rPr>
          <w:b/>
          <w:bCs/>
          <w:i/>
          <w:iCs/>
          <w:color w:val="000000"/>
          <w:sz w:val="22"/>
          <w:szCs w:val="22"/>
        </w:rPr>
      </w:pPr>
      <w:r w:rsidRPr="009356CD">
        <w:rPr>
          <w:color w:val="000000"/>
          <w:sz w:val="22"/>
          <w:szCs w:val="22"/>
        </w:rPr>
        <w:t xml:space="preserve">Период: </w:t>
      </w:r>
      <w:r w:rsidRPr="009356CD">
        <w:rPr>
          <w:b/>
          <w:bCs/>
          <w:i/>
          <w:iCs/>
          <w:color w:val="000000"/>
          <w:sz w:val="22"/>
          <w:szCs w:val="22"/>
        </w:rPr>
        <w:t>12</w:t>
      </w:r>
      <w:r w:rsidRPr="009356CD">
        <w:rPr>
          <w:i/>
          <w:iCs/>
          <w:color w:val="000000"/>
          <w:sz w:val="22"/>
          <w:szCs w:val="22"/>
        </w:rPr>
        <w:t>.</w:t>
      </w:r>
      <w:r w:rsidRPr="009356CD">
        <w:rPr>
          <w:b/>
          <w:bCs/>
          <w:i/>
          <w:iCs/>
          <w:color w:val="000000"/>
          <w:sz w:val="22"/>
          <w:szCs w:val="22"/>
        </w:rPr>
        <w:t>2002-наст.время</w:t>
      </w:r>
      <w:r w:rsidRPr="009356CD">
        <w:rPr>
          <w:color w:val="000000"/>
          <w:sz w:val="22"/>
          <w:szCs w:val="22"/>
        </w:rPr>
        <w:t xml:space="preserve">Организация: </w:t>
      </w:r>
      <w:r w:rsidRPr="009356CD">
        <w:rPr>
          <w:b/>
          <w:bCs/>
          <w:i/>
          <w:iCs/>
          <w:color w:val="000000"/>
          <w:sz w:val="22"/>
          <w:szCs w:val="22"/>
        </w:rPr>
        <w:t>ОАО ВО "ТЕХНОСТРОЙЭКСПОРТ"</w:t>
      </w:r>
    </w:p>
    <w:p w:rsidR="001466A4" w:rsidRPr="009356CD" w:rsidRDefault="001466A4" w:rsidP="001466A4">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проектирование и строительство зданий и сооружений</w:t>
      </w:r>
    </w:p>
    <w:p w:rsidR="001466A4" w:rsidRPr="009356CD" w:rsidRDefault="001466A4" w:rsidP="001466A4">
      <w:pPr>
        <w:ind w:firstLine="540"/>
        <w:rPr>
          <w:b/>
          <w:bCs/>
          <w:i/>
          <w:iCs/>
          <w:color w:val="000000"/>
          <w:sz w:val="22"/>
          <w:szCs w:val="22"/>
        </w:rPr>
      </w:pPr>
      <w:r w:rsidRPr="009356CD">
        <w:rPr>
          <w:color w:val="000000"/>
          <w:sz w:val="22"/>
          <w:szCs w:val="22"/>
        </w:rPr>
        <w:t xml:space="preserve">Должность: </w:t>
      </w:r>
      <w:r w:rsidRPr="009356CD">
        <w:rPr>
          <w:b/>
          <w:bCs/>
          <w:i/>
          <w:iCs/>
          <w:color w:val="000000"/>
          <w:sz w:val="22"/>
          <w:szCs w:val="22"/>
        </w:rPr>
        <w:t>Заместитель генерального директора</w:t>
      </w:r>
    </w:p>
    <w:p w:rsidR="001466A4" w:rsidRPr="009356CD" w:rsidRDefault="001466A4" w:rsidP="001466A4">
      <w:pPr>
        <w:ind w:firstLine="540"/>
        <w:rPr>
          <w:color w:val="000000"/>
          <w:sz w:val="22"/>
          <w:szCs w:val="22"/>
        </w:rPr>
      </w:pPr>
      <w:r w:rsidRPr="009356CD">
        <w:rPr>
          <w:color w:val="000000"/>
          <w:sz w:val="22"/>
          <w:szCs w:val="22"/>
        </w:rPr>
        <w:t>Доля в уставном капитале эмитента</w:t>
      </w:r>
      <w:r w:rsidRPr="009356CD">
        <w:rPr>
          <w:b/>
          <w:bCs/>
          <w:i/>
          <w:iCs/>
          <w:color w:val="000000"/>
          <w:sz w:val="22"/>
          <w:szCs w:val="22"/>
        </w:rPr>
        <w:t xml:space="preserve">: </w:t>
      </w:r>
      <w:r w:rsidR="00DC55F8">
        <w:rPr>
          <w:b/>
          <w:bCs/>
          <w:i/>
          <w:iCs/>
          <w:color w:val="000000"/>
          <w:sz w:val="22"/>
          <w:szCs w:val="22"/>
        </w:rPr>
        <w:t>9</w:t>
      </w:r>
      <w:r w:rsidRPr="009356CD">
        <w:rPr>
          <w:b/>
          <w:bCs/>
          <w:i/>
          <w:iCs/>
          <w:color w:val="000000"/>
          <w:sz w:val="22"/>
          <w:szCs w:val="22"/>
        </w:rPr>
        <w:t>,</w:t>
      </w:r>
      <w:r w:rsidR="00DC55F8">
        <w:rPr>
          <w:b/>
          <w:bCs/>
          <w:i/>
          <w:iCs/>
          <w:color w:val="000000"/>
          <w:sz w:val="22"/>
          <w:szCs w:val="22"/>
        </w:rPr>
        <w:t>4470</w:t>
      </w:r>
      <w:r w:rsidRPr="009356CD">
        <w:rPr>
          <w:b/>
          <w:bCs/>
          <w:i/>
          <w:iCs/>
          <w:color w:val="000000"/>
          <w:sz w:val="22"/>
          <w:szCs w:val="22"/>
        </w:rPr>
        <w:t>%</w:t>
      </w:r>
    </w:p>
    <w:p w:rsidR="001466A4" w:rsidRPr="009356CD" w:rsidRDefault="001466A4" w:rsidP="001466A4">
      <w:pPr>
        <w:ind w:firstLine="540"/>
        <w:rPr>
          <w:b/>
          <w:bCs/>
          <w:i/>
          <w:iCs/>
          <w:color w:val="000000"/>
          <w:sz w:val="22"/>
          <w:szCs w:val="22"/>
        </w:rPr>
      </w:pPr>
      <w:r w:rsidRPr="009356CD">
        <w:rPr>
          <w:color w:val="000000"/>
          <w:sz w:val="22"/>
          <w:szCs w:val="22"/>
        </w:rPr>
        <w:t xml:space="preserve">Доли в дочерних/зависимых обществах эмитента: </w:t>
      </w:r>
      <w:r w:rsidRPr="009356CD">
        <w:rPr>
          <w:b/>
          <w:bCs/>
          <w:i/>
          <w:iCs/>
          <w:color w:val="000000"/>
          <w:sz w:val="22"/>
          <w:szCs w:val="22"/>
        </w:rPr>
        <w:t>долей не имеет</w:t>
      </w:r>
    </w:p>
    <w:p w:rsidR="001A33A7" w:rsidRPr="009356CD" w:rsidRDefault="001A33A7" w:rsidP="00944F77">
      <w:pPr>
        <w:pStyle w:val="5"/>
        <w:ind w:firstLine="357"/>
        <w:rPr>
          <w:b/>
          <w:bCs/>
          <w:i/>
          <w:iCs/>
          <w:color w:val="000000"/>
          <w:sz w:val="22"/>
          <w:szCs w:val="22"/>
        </w:rPr>
      </w:pPr>
      <w:r w:rsidRPr="009356CD">
        <w:rPr>
          <w:b/>
          <w:bCs/>
          <w:i/>
          <w:iCs/>
          <w:color w:val="000000"/>
          <w:sz w:val="22"/>
          <w:szCs w:val="22"/>
        </w:rPr>
        <w:t>Величко Виктор Иванович</w:t>
      </w:r>
    </w:p>
    <w:p w:rsidR="001A33A7" w:rsidRPr="009356CD" w:rsidRDefault="001A33A7" w:rsidP="00944F77">
      <w:pPr>
        <w:tabs>
          <w:tab w:val="left" w:pos="708"/>
          <w:tab w:val="center" w:pos="4677"/>
          <w:tab w:val="right" w:pos="9355"/>
        </w:tabs>
        <w:spacing w:before="40"/>
        <w:ind w:firstLine="540"/>
        <w:rPr>
          <w:b/>
          <w:bCs/>
          <w:i/>
          <w:iCs/>
          <w:color w:val="000000"/>
          <w:sz w:val="22"/>
          <w:szCs w:val="22"/>
        </w:rPr>
      </w:pPr>
      <w:r w:rsidRPr="009356CD">
        <w:rPr>
          <w:color w:val="000000"/>
          <w:sz w:val="22"/>
          <w:szCs w:val="22"/>
        </w:rPr>
        <w:t xml:space="preserve">Год рождения: </w:t>
      </w:r>
      <w:r w:rsidRPr="009356CD">
        <w:rPr>
          <w:b/>
          <w:bCs/>
          <w:i/>
          <w:iCs/>
          <w:color w:val="000000"/>
          <w:sz w:val="22"/>
          <w:szCs w:val="22"/>
        </w:rPr>
        <w:t>1940</w:t>
      </w:r>
    </w:p>
    <w:p w:rsidR="001A33A7" w:rsidRPr="009356CD" w:rsidRDefault="001A33A7" w:rsidP="00944F77">
      <w:pPr>
        <w:ind w:firstLine="540"/>
        <w:rPr>
          <w:color w:val="000000"/>
          <w:sz w:val="22"/>
          <w:szCs w:val="22"/>
        </w:rPr>
      </w:pPr>
      <w:r w:rsidRPr="009356CD">
        <w:rPr>
          <w:color w:val="000000"/>
          <w:sz w:val="22"/>
          <w:szCs w:val="22"/>
        </w:rPr>
        <w:t>Должности за последние 5 лет:</w:t>
      </w:r>
    </w:p>
    <w:p w:rsidR="001A33A7" w:rsidRPr="009356CD" w:rsidRDefault="001A33A7" w:rsidP="00944F77">
      <w:pPr>
        <w:ind w:firstLine="540"/>
        <w:rPr>
          <w:b/>
          <w:bCs/>
          <w:i/>
          <w:iCs/>
          <w:color w:val="000000"/>
          <w:sz w:val="22"/>
          <w:szCs w:val="22"/>
        </w:rPr>
      </w:pPr>
      <w:r w:rsidRPr="009356CD">
        <w:rPr>
          <w:color w:val="000000"/>
          <w:sz w:val="22"/>
          <w:szCs w:val="22"/>
        </w:rPr>
        <w:t xml:space="preserve">Период: </w:t>
      </w:r>
      <w:r w:rsidRPr="009356CD">
        <w:rPr>
          <w:b/>
          <w:bCs/>
          <w:i/>
          <w:iCs/>
          <w:color w:val="000000"/>
          <w:sz w:val="22"/>
          <w:szCs w:val="22"/>
        </w:rPr>
        <w:t>12.2002 - 05.2004</w:t>
      </w: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firstLine="540"/>
        <w:rPr>
          <w:b/>
          <w:bCs/>
          <w:i/>
          <w:iCs/>
          <w:color w:val="000000"/>
          <w:sz w:val="22"/>
          <w:szCs w:val="22"/>
        </w:rPr>
      </w:pPr>
      <w:r w:rsidRPr="009356CD">
        <w:rPr>
          <w:color w:val="000000"/>
          <w:sz w:val="22"/>
          <w:szCs w:val="22"/>
        </w:rPr>
        <w:lastRenderedPageBreak/>
        <w:t xml:space="preserve">Сфера деятельности: </w:t>
      </w:r>
      <w:r w:rsidRPr="009356CD">
        <w:rPr>
          <w:b/>
          <w:bCs/>
          <w:i/>
          <w:iCs/>
          <w:color w:val="000000"/>
          <w:sz w:val="22"/>
          <w:szCs w:val="22"/>
        </w:rPr>
        <w:t>проектирование и строительство зданий и сооружений</w:t>
      </w:r>
    </w:p>
    <w:p w:rsidR="001A33A7" w:rsidRPr="009356CD" w:rsidRDefault="001A33A7" w:rsidP="00D25BF2">
      <w:pPr>
        <w:ind w:left="330" w:firstLine="210"/>
        <w:rPr>
          <w:b/>
          <w:bCs/>
          <w:i/>
          <w:iCs/>
          <w:color w:val="000000"/>
          <w:sz w:val="22"/>
          <w:szCs w:val="22"/>
        </w:rPr>
      </w:pPr>
      <w:r w:rsidRPr="009356CD">
        <w:rPr>
          <w:color w:val="000000"/>
          <w:sz w:val="22"/>
          <w:szCs w:val="22"/>
        </w:rPr>
        <w:t xml:space="preserve">Должность: </w:t>
      </w:r>
      <w:r w:rsidRPr="009356CD">
        <w:rPr>
          <w:b/>
          <w:bCs/>
          <w:i/>
          <w:iCs/>
          <w:color w:val="000000"/>
          <w:sz w:val="22"/>
          <w:szCs w:val="22"/>
        </w:rPr>
        <w:t>Генеральный директор</w:t>
      </w:r>
      <w:r w:rsidRPr="009356CD">
        <w:rPr>
          <w:color w:val="000000"/>
          <w:sz w:val="22"/>
          <w:szCs w:val="22"/>
        </w:rPr>
        <w:t xml:space="preserve">Период: </w:t>
      </w:r>
      <w:r w:rsidRPr="009356CD">
        <w:rPr>
          <w:b/>
          <w:bCs/>
          <w:i/>
          <w:iCs/>
          <w:color w:val="000000"/>
          <w:sz w:val="22"/>
          <w:szCs w:val="22"/>
        </w:rPr>
        <w:t>05.2004 – 29.05.2009</w:t>
      </w:r>
    </w:p>
    <w:p w:rsidR="001A33A7" w:rsidRPr="009356CD" w:rsidRDefault="001A33A7" w:rsidP="00944F77">
      <w:pPr>
        <w:ind w:firstLine="540"/>
        <w:rPr>
          <w:b/>
          <w:bCs/>
          <w:i/>
          <w:iCs/>
          <w:color w:val="000000"/>
          <w:sz w:val="22"/>
          <w:szCs w:val="22"/>
        </w:rPr>
      </w:pP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проектирование и строительство зданий и сооружений</w:t>
      </w:r>
    </w:p>
    <w:p w:rsidR="001A33A7" w:rsidRPr="009356CD" w:rsidRDefault="001A33A7" w:rsidP="00944F77">
      <w:pPr>
        <w:ind w:firstLine="540"/>
        <w:rPr>
          <w:b/>
          <w:bCs/>
          <w:i/>
          <w:iCs/>
          <w:color w:val="000000"/>
          <w:sz w:val="22"/>
          <w:szCs w:val="22"/>
        </w:rPr>
      </w:pPr>
      <w:r w:rsidRPr="009356CD">
        <w:rPr>
          <w:color w:val="000000"/>
          <w:sz w:val="22"/>
          <w:szCs w:val="22"/>
        </w:rPr>
        <w:t xml:space="preserve">Должность: </w:t>
      </w:r>
      <w:r w:rsidRPr="009356CD">
        <w:rPr>
          <w:b/>
          <w:bCs/>
          <w:i/>
          <w:iCs/>
          <w:color w:val="000000"/>
          <w:sz w:val="22"/>
          <w:szCs w:val="22"/>
        </w:rPr>
        <w:t>Советник</w:t>
      </w:r>
      <w:r w:rsidRPr="009356CD">
        <w:rPr>
          <w:color w:val="000000"/>
          <w:sz w:val="22"/>
          <w:szCs w:val="22"/>
        </w:rPr>
        <w:t xml:space="preserve">Период: </w:t>
      </w:r>
      <w:r w:rsidRPr="009356CD">
        <w:rPr>
          <w:b/>
          <w:bCs/>
          <w:i/>
          <w:iCs/>
          <w:color w:val="000000"/>
          <w:sz w:val="22"/>
          <w:szCs w:val="22"/>
        </w:rPr>
        <w:t>29.05.2009 – наст.время.</w:t>
      </w:r>
    </w:p>
    <w:p w:rsidR="001A33A7" w:rsidRPr="009356CD" w:rsidRDefault="001A33A7" w:rsidP="00944F77">
      <w:pPr>
        <w:ind w:firstLine="540"/>
        <w:rPr>
          <w:b/>
          <w:bCs/>
          <w:i/>
          <w:iCs/>
          <w:color w:val="000000"/>
          <w:sz w:val="22"/>
          <w:szCs w:val="22"/>
        </w:rPr>
      </w:pP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firstLine="540"/>
        <w:rPr>
          <w:color w:val="000000"/>
          <w:sz w:val="22"/>
          <w:szCs w:val="22"/>
        </w:rPr>
      </w:pPr>
      <w:r w:rsidRPr="009356CD">
        <w:rPr>
          <w:color w:val="000000"/>
          <w:sz w:val="22"/>
          <w:szCs w:val="22"/>
        </w:rPr>
        <w:t xml:space="preserve">Должность: </w:t>
      </w:r>
      <w:r w:rsidRPr="009356CD">
        <w:rPr>
          <w:b/>
          <w:bCs/>
          <w:i/>
          <w:iCs/>
          <w:color w:val="000000"/>
          <w:sz w:val="22"/>
          <w:szCs w:val="22"/>
        </w:rPr>
        <w:t>Генеральный директор</w:t>
      </w:r>
    </w:p>
    <w:p w:rsidR="001A33A7" w:rsidRPr="009356CD" w:rsidRDefault="001A33A7" w:rsidP="00944F77">
      <w:pPr>
        <w:ind w:left="360" w:firstLine="180"/>
        <w:rPr>
          <w:color w:val="000000"/>
          <w:sz w:val="22"/>
          <w:szCs w:val="22"/>
        </w:rPr>
      </w:pPr>
      <w:r w:rsidRPr="009356CD">
        <w:rPr>
          <w:color w:val="000000"/>
          <w:sz w:val="22"/>
          <w:szCs w:val="22"/>
        </w:rPr>
        <w:t xml:space="preserve">Доля в уставном капитале эмитента: </w:t>
      </w:r>
      <w:r w:rsidR="00481CBE">
        <w:rPr>
          <w:color w:val="000000"/>
          <w:sz w:val="22"/>
          <w:szCs w:val="22"/>
        </w:rPr>
        <w:t>9</w:t>
      </w:r>
      <w:r w:rsidRPr="009356CD">
        <w:rPr>
          <w:b/>
          <w:bCs/>
          <w:i/>
          <w:iCs/>
          <w:color w:val="000000"/>
          <w:sz w:val="22"/>
          <w:szCs w:val="22"/>
        </w:rPr>
        <w:t>.6</w:t>
      </w:r>
      <w:r w:rsidR="00481CBE">
        <w:rPr>
          <w:b/>
          <w:bCs/>
          <w:i/>
          <w:iCs/>
          <w:color w:val="000000"/>
          <w:sz w:val="22"/>
          <w:szCs w:val="22"/>
        </w:rPr>
        <w:t>8</w:t>
      </w:r>
      <w:r w:rsidR="00DC55F8">
        <w:rPr>
          <w:b/>
          <w:bCs/>
          <w:i/>
          <w:iCs/>
          <w:color w:val="000000"/>
          <w:sz w:val="22"/>
          <w:szCs w:val="22"/>
        </w:rPr>
        <w:t>03</w:t>
      </w:r>
      <w:r w:rsidRPr="009356CD">
        <w:rPr>
          <w:b/>
          <w:bCs/>
          <w:i/>
          <w:iCs/>
          <w:color w:val="000000"/>
          <w:sz w:val="22"/>
          <w:szCs w:val="22"/>
        </w:rPr>
        <w:t>%</w:t>
      </w:r>
    </w:p>
    <w:p w:rsidR="001A33A7" w:rsidRPr="009356CD" w:rsidRDefault="001A33A7" w:rsidP="00944F77">
      <w:pPr>
        <w:ind w:left="360" w:firstLine="180"/>
        <w:rPr>
          <w:color w:val="000000"/>
          <w:sz w:val="22"/>
          <w:szCs w:val="22"/>
        </w:rPr>
      </w:pPr>
      <w:r w:rsidRPr="009356CD">
        <w:rPr>
          <w:color w:val="000000"/>
          <w:sz w:val="22"/>
          <w:szCs w:val="22"/>
        </w:rPr>
        <w:t xml:space="preserve">Доли в дочерних/зависимых общества эмитента: </w:t>
      </w:r>
      <w:r w:rsidRPr="009356CD">
        <w:rPr>
          <w:b/>
          <w:bCs/>
          <w:i/>
          <w:iCs/>
          <w:color w:val="000000"/>
          <w:sz w:val="22"/>
          <w:szCs w:val="22"/>
        </w:rPr>
        <w:t>долей не имеет</w:t>
      </w:r>
    </w:p>
    <w:p w:rsidR="001A33A7" w:rsidRPr="009356CD" w:rsidRDefault="001A33A7" w:rsidP="00944F77">
      <w:pPr>
        <w:ind w:left="360"/>
        <w:rPr>
          <w:b/>
          <w:bCs/>
          <w:i/>
          <w:iCs/>
          <w:color w:val="000000"/>
          <w:sz w:val="22"/>
          <w:szCs w:val="22"/>
        </w:rPr>
      </w:pPr>
      <w:r w:rsidRPr="009356CD">
        <w:rPr>
          <w:b/>
          <w:bCs/>
          <w:i/>
          <w:iCs/>
          <w:color w:val="000000"/>
          <w:sz w:val="22"/>
          <w:szCs w:val="22"/>
        </w:rPr>
        <w:t>Бажанов Михаил Иванович</w:t>
      </w:r>
    </w:p>
    <w:p w:rsidR="001A33A7" w:rsidRPr="009356CD" w:rsidRDefault="001A33A7" w:rsidP="00944F77">
      <w:pPr>
        <w:ind w:left="540"/>
        <w:rPr>
          <w:color w:val="000000"/>
          <w:sz w:val="22"/>
          <w:szCs w:val="22"/>
        </w:rPr>
      </w:pPr>
      <w:r w:rsidRPr="009356CD">
        <w:rPr>
          <w:color w:val="000000"/>
          <w:sz w:val="22"/>
          <w:szCs w:val="22"/>
        </w:rPr>
        <w:t>Год рождения: 1954</w:t>
      </w:r>
    </w:p>
    <w:p w:rsidR="001A33A7" w:rsidRPr="009356CD" w:rsidRDefault="001A33A7" w:rsidP="00944F77">
      <w:pPr>
        <w:ind w:left="540"/>
        <w:rPr>
          <w:color w:val="000000"/>
          <w:sz w:val="22"/>
          <w:szCs w:val="22"/>
        </w:rPr>
      </w:pPr>
      <w:r w:rsidRPr="009356CD">
        <w:rPr>
          <w:color w:val="000000"/>
          <w:sz w:val="22"/>
          <w:szCs w:val="22"/>
        </w:rPr>
        <w:t xml:space="preserve">Должности за последние 5 лет: </w:t>
      </w:r>
    </w:p>
    <w:p w:rsidR="001A33A7" w:rsidRPr="009356CD" w:rsidRDefault="001A33A7" w:rsidP="00944F77">
      <w:pPr>
        <w:ind w:left="540"/>
        <w:rPr>
          <w:b/>
          <w:bCs/>
          <w:i/>
          <w:iCs/>
          <w:color w:val="000000"/>
          <w:sz w:val="22"/>
          <w:szCs w:val="22"/>
        </w:rPr>
      </w:pPr>
      <w:r w:rsidRPr="009356CD">
        <w:rPr>
          <w:color w:val="000000"/>
          <w:sz w:val="22"/>
          <w:szCs w:val="22"/>
        </w:rPr>
        <w:t xml:space="preserve">Период: </w:t>
      </w:r>
      <w:r w:rsidRPr="009356CD">
        <w:rPr>
          <w:b/>
          <w:bCs/>
          <w:i/>
          <w:iCs/>
          <w:color w:val="000000"/>
          <w:sz w:val="22"/>
          <w:szCs w:val="22"/>
        </w:rPr>
        <w:t>0102.2001 – наст.время</w:t>
      </w: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left="540"/>
        <w:rPr>
          <w:color w:val="000000"/>
          <w:sz w:val="22"/>
          <w:szCs w:val="22"/>
        </w:rPr>
      </w:pPr>
      <w:r w:rsidRPr="009356CD">
        <w:rPr>
          <w:color w:val="000000"/>
          <w:sz w:val="22"/>
          <w:szCs w:val="22"/>
        </w:rPr>
        <w:t>Сфера деятельности: обеспечение общества информационными технологиями</w:t>
      </w:r>
    </w:p>
    <w:p w:rsidR="001A33A7" w:rsidRPr="009356CD" w:rsidRDefault="001A33A7" w:rsidP="00944F77">
      <w:pPr>
        <w:ind w:left="540"/>
        <w:rPr>
          <w:color w:val="000000"/>
          <w:sz w:val="22"/>
          <w:szCs w:val="22"/>
        </w:rPr>
      </w:pPr>
      <w:r w:rsidRPr="009356CD">
        <w:rPr>
          <w:color w:val="000000"/>
          <w:sz w:val="22"/>
          <w:szCs w:val="22"/>
        </w:rPr>
        <w:t xml:space="preserve">Доля в уставном капитале эмитента: </w:t>
      </w:r>
      <w:r w:rsidRPr="009356CD">
        <w:rPr>
          <w:b/>
          <w:bCs/>
          <w:i/>
          <w:iCs/>
          <w:color w:val="000000"/>
          <w:sz w:val="22"/>
          <w:szCs w:val="22"/>
        </w:rPr>
        <w:t>0%</w:t>
      </w:r>
    </w:p>
    <w:p w:rsidR="001A33A7" w:rsidRPr="009356CD" w:rsidRDefault="001A33A7" w:rsidP="00944F77">
      <w:pPr>
        <w:ind w:left="540"/>
        <w:rPr>
          <w:b/>
          <w:bCs/>
          <w:i/>
          <w:iCs/>
          <w:color w:val="000000"/>
          <w:sz w:val="22"/>
          <w:szCs w:val="22"/>
        </w:rPr>
      </w:pPr>
      <w:r w:rsidRPr="009356CD">
        <w:rPr>
          <w:color w:val="000000"/>
          <w:sz w:val="22"/>
          <w:szCs w:val="22"/>
        </w:rPr>
        <w:t xml:space="preserve">Доли в дочерних/зависимых общества эмитента: </w:t>
      </w:r>
      <w:r w:rsidRPr="009356CD">
        <w:rPr>
          <w:b/>
          <w:bCs/>
          <w:i/>
          <w:iCs/>
          <w:color w:val="000000"/>
          <w:sz w:val="22"/>
          <w:szCs w:val="22"/>
        </w:rPr>
        <w:t>долей не имеет</w:t>
      </w:r>
    </w:p>
    <w:p w:rsidR="001466A4" w:rsidRDefault="001466A4" w:rsidP="00944F77">
      <w:pPr>
        <w:pStyle w:val="9"/>
        <w:keepNext/>
        <w:ind w:firstLine="360"/>
        <w:rPr>
          <w:b/>
          <w:bCs/>
          <w:i/>
          <w:iCs/>
          <w:color w:val="000000"/>
          <w:sz w:val="22"/>
          <w:szCs w:val="22"/>
        </w:rPr>
      </w:pPr>
      <w:r>
        <w:rPr>
          <w:b/>
          <w:bCs/>
          <w:i/>
          <w:iCs/>
          <w:color w:val="000000"/>
          <w:sz w:val="22"/>
          <w:szCs w:val="22"/>
        </w:rPr>
        <w:t>Богомолова Елена Владимировна</w:t>
      </w:r>
    </w:p>
    <w:p w:rsidR="001466A4" w:rsidRPr="009356CD" w:rsidRDefault="001466A4" w:rsidP="001466A4">
      <w:pPr>
        <w:tabs>
          <w:tab w:val="left" w:pos="708"/>
          <w:tab w:val="center" w:pos="4677"/>
          <w:tab w:val="right" w:pos="9355"/>
        </w:tabs>
        <w:spacing w:before="40"/>
        <w:ind w:firstLine="540"/>
        <w:rPr>
          <w:b/>
          <w:bCs/>
          <w:i/>
          <w:iCs/>
          <w:color w:val="000000"/>
          <w:sz w:val="22"/>
          <w:szCs w:val="22"/>
        </w:rPr>
      </w:pPr>
      <w:r w:rsidRPr="009356CD">
        <w:rPr>
          <w:color w:val="000000"/>
          <w:sz w:val="22"/>
          <w:szCs w:val="22"/>
        </w:rPr>
        <w:t xml:space="preserve">Год рождения: </w:t>
      </w:r>
      <w:r w:rsidRPr="009356CD">
        <w:rPr>
          <w:b/>
          <w:bCs/>
          <w:i/>
          <w:iCs/>
          <w:color w:val="000000"/>
          <w:sz w:val="22"/>
          <w:szCs w:val="22"/>
        </w:rPr>
        <w:t>195</w:t>
      </w:r>
      <w:r>
        <w:rPr>
          <w:b/>
          <w:bCs/>
          <w:i/>
          <w:iCs/>
          <w:color w:val="000000"/>
          <w:sz w:val="22"/>
          <w:szCs w:val="22"/>
        </w:rPr>
        <w:t>8</w:t>
      </w:r>
    </w:p>
    <w:p w:rsidR="001466A4" w:rsidRPr="009356CD" w:rsidRDefault="001466A4" w:rsidP="001466A4">
      <w:pPr>
        <w:ind w:firstLine="540"/>
        <w:rPr>
          <w:b/>
          <w:bCs/>
          <w:i/>
          <w:iCs/>
          <w:color w:val="000000"/>
          <w:sz w:val="22"/>
          <w:szCs w:val="22"/>
        </w:rPr>
      </w:pPr>
      <w:r w:rsidRPr="009356CD">
        <w:rPr>
          <w:color w:val="000000"/>
          <w:sz w:val="22"/>
          <w:szCs w:val="22"/>
        </w:rPr>
        <w:t xml:space="preserve">Должности за последние 5 лет:Период: </w:t>
      </w:r>
      <w:r>
        <w:rPr>
          <w:b/>
          <w:bCs/>
          <w:i/>
          <w:iCs/>
          <w:color w:val="000000"/>
          <w:sz w:val="22"/>
          <w:szCs w:val="22"/>
        </w:rPr>
        <w:t>2009</w:t>
      </w:r>
      <w:r w:rsidRPr="009356CD">
        <w:rPr>
          <w:b/>
          <w:bCs/>
          <w:i/>
          <w:iCs/>
          <w:color w:val="000000"/>
          <w:sz w:val="22"/>
          <w:szCs w:val="22"/>
        </w:rPr>
        <w:t>.</w:t>
      </w:r>
      <w:r>
        <w:rPr>
          <w:b/>
          <w:bCs/>
          <w:i/>
          <w:iCs/>
          <w:color w:val="000000"/>
          <w:sz w:val="22"/>
          <w:szCs w:val="22"/>
        </w:rPr>
        <w:t xml:space="preserve"> – наст.время</w:t>
      </w:r>
    </w:p>
    <w:p w:rsidR="001466A4" w:rsidRPr="009356CD" w:rsidRDefault="001466A4" w:rsidP="001466A4">
      <w:pPr>
        <w:ind w:firstLine="540"/>
        <w:rPr>
          <w:b/>
          <w:bCs/>
          <w:i/>
          <w:iCs/>
          <w:color w:val="000000"/>
          <w:sz w:val="22"/>
          <w:szCs w:val="22"/>
        </w:rPr>
      </w:pPr>
      <w:r w:rsidRPr="009356CD">
        <w:rPr>
          <w:color w:val="000000"/>
          <w:sz w:val="22"/>
          <w:szCs w:val="22"/>
        </w:rPr>
        <w:t xml:space="preserve">Организация: </w:t>
      </w:r>
      <w:r w:rsidRPr="009356CD">
        <w:rPr>
          <w:b/>
          <w:bCs/>
          <w:i/>
          <w:iCs/>
          <w:color w:val="000000"/>
          <w:sz w:val="22"/>
          <w:szCs w:val="22"/>
        </w:rPr>
        <w:t>ОАО ВО "ТЕХНОСТРОЙЭКСПОРТ"</w:t>
      </w:r>
    </w:p>
    <w:p w:rsidR="001466A4" w:rsidRPr="009356CD" w:rsidRDefault="001466A4" w:rsidP="001466A4">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проектирование и строительство зданий и сооружений</w:t>
      </w:r>
    </w:p>
    <w:p w:rsidR="001466A4" w:rsidRPr="009356CD" w:rsidRDefault="001466A4" w:rsidP="001466A4">
      <w:pPr>
        <w:ind w:firstLine="567"/>
        <w:rPr>
          <w:b/>
          <w:i/>
          <w:color w:val="000000"/>
          <w:sz w:val="22"/>
          <w:szCs w:val="22"/>
        </w:rPr>
      </w:pPr>
      <w:r w:rsidRPr="009356CD">
        <w:rPr>
          <w:color w:val="000000"/>
          <w:sz w:val="22"/>
          <w:szCs w:val="22"/>
        </w:rPr>
        <w:t xml:space="preserve">Должность: </w:t>
      </w:r>
      <w:r w:rsidRPr="009356CD">
        <w:rPr>
          <w:b/>
          <w:i/>
          <w:color w:val="000000"/>
          <w:sz w:val="22"/>
          <w:szCs w:val="22"/>
        </w:rPr>
        <w:t>Старший эксперт</w:t>
      </w:r>
    </w:p>
    <w:p w:rsidR="001466A4" w:rsidRPr="009356CD" w:rsidRDefault="001466A4" w:rsidP="001466A4">
      <w:pPr>
        <w:ind w:firstLine="540"/>
        <w:rPr>
          <w:color w:val="000000"/>
          <w:sz w:val="22"/>
          <w:szCs w:val="22"/>
        </w:rPr>
      </w:pPr>
      <w:r w:rsidRPr="009356CD">
        <w:rPr>
          <w:color w:val="000000"/>
          <w:sz w:val="22"/>
          <w:szCs w:val="22"/>
        </w:rPr>
        <w:t xml:space="preserve">Доля в уставном капитале эмитента: </w:t>
      </w:r>
      <w:r w:rsidRPr="009356CD">
        <w:rPr>
          <w:b/>
          <w:bCs/>
          <w:i/>
          <w:iCs/>
          <w:color w:val="000000"/>
          <w:sz w:val="22"/>
          <w:szCs w:val="22"/>
        </w:rPr>
        <w:t>0,0019%</w:t>
      </w:r>
    </w:p>
    <w:p w:rsidR="001466A4" w:rsidRDefault="001466A4" w:rsidP="001466A4">
      <w:pPr>
        <w:ind w:firstLine="540"/>
        <w:rPr>
          <w:b/>
          <w:bCs/>
          <w:i/>
          <w:iCs/>
          <w:color w:val="000000"/>
          <w:sz w:val="22"/>
          <w:szCs w:val="22"/>
        </w:rPr>
      </w:pPr>
      <w:r w:rsidRPr="009356CD">
        <w:rPr>
          <w:color w:val="000000"/>
          <w:sz w:val="22"/>
          <w:szCs w:val="22"/>
        </w:rPr>
        <w:t xml:space="preserve">Доли в дочерних/зависимых обществах эмитента: </w:t>
      </w:r>
      <w:r w:rsidRPr="009356CD">
        <w:rPr>
          <w:b/>
          <w:bCs/>
          <w:i/>
          <w:iCs/>
          <w:color w:val="000000"/>
          <w:sz w:val="22"/>
          <w:szCs w:val="22"/>
        </w:rPr>
        <w:t>долей не имеет</w:t>
      </w:r>
    </w:p>
    <w:p w:rsidR="001466A4" w:rsidRPr="009356CD" w:rsidRDefault="001466A4" w:rsidP="001466A4">
      <w:pPr>
        <w:tabs>
          <w:tab w:val="left" w:pos="708"/>
          <w:tab w:val="center" w:pos="4677"/>
          <w:tab w:val="right" w:pos="9355"/>
        </w:tabs>
        <w:spacing w:before="40"/>
        <w:ind w:firstLine="360"/>
        <w:rPr>
          <w:b/>
          <w:bCs/>
          <w:i/>
          <w:iCs/>
          <w:color w:val="000000"/>
          <w:sz w:val="22"/>
          <w:szCs w:val="22"/>
        </w:rPr>
      </w:pPr>
      <w:r w:rsidRPr="009356CD">
        <w:rPr>
          <w:b/>
          <w:bCs/>
          <w:i/>
          <w:iCs/>
          <w:color w:val="000000"/>
          <w:sz w:val="22"/>
          <w:szCs w:val="22"/>
        </w:rPr>
        <w:t>Курамшин  Александр Алексеевич</w:t>
      </w:r>
    </w:p>
    <w:p w:rsidR="001466A4" w:rsidRPr="009356CD" w:rsidRDefault="001466A4" w:rsidP="001466A4">
      <w:pPr>
        <w:ind w:firstLine="540"/>
        <w:rPr>
          <w:b/>
          <w:bCs/>
          <w:i/>
          <w:iCs/>
          <w:color w:val="000000"/>
          <w:sz w:val="22"/>
          <w:szCs w:val="22"/>
        </w:rPr>
      </w:pPr>
      <w:r w:rsidRPr="009356CD">
        <w:rPr>
          <w:color w:val="000000"/>
          <w:sz w:val="22"/>
          <w:szCs w:val="22"/>
        </w:rPr>
        <w:t xml:space="preserve">Год рождения: </w:t>
      </w:r>
      <w:r w:rsidRPr="009356CD">
        <w:rPr>
          <w:b/>
          <w:bCs/>
          <w:i/>
          <w:iCs/>
          <w:color w:val="000000"/>
          <w:sz w:val="22"/>
          <w:szCs w:val="22"/>
        </w:rPr>
        <w:t>1958</w:t>
      </w:r>
    </w:p>
    <w:p w:rsidR="001466A4" w:rsidRPr="009356CD" w:rsidRDefault="001466A4" w:rsidP="001466A4">
      <w:pPr>
        <w:ind w:firstLine="540"/>
        <w:rPr>
          <w:color w:val="000000"/>
          <w:sz w:val="22"/>
          <w:szCs w:val="22"/>
        </w:rPr>
      </w:pPr>
      <w:r w:rsidRPr="009356CD">
        <w:rPr>
          <w:color w:val="000000"/>
          <w:sz w:val="22"/>
          <w:szCs w:val="22"/>
        </w:rPr>
        <w:t>Должности за последние 5 лет:</w:t>
      </w:r>
    </w:p>
    <w:p w:rsidR="001466A4" w:rsidRPr="009356CD" w:rsidRDefault="001466A4" w:rsidP="001466A4">
      <w:pPr>
        <w:ind w:firstLine="540"/>
        <w:rPr>
          <w:b/>
          <w:bCs/>
          <w:i/>
          <w:iCs/>
          <w:color w:val="000000"/>
          <w:sz w:val="22"/>
          <w:szCs w:val="22"/>
        </w:rPr>
      </w:pPr>
      <w:r w:rsidRPr="009356CD">
        <w:rPr>
          <w:color w:val="000000"/>
          <w:sz w:val="22"/>
          <w:szCs w:val="22"/>
        </w:rPr>
        <w:t xml:space="preserve">Период: </w:t>
      </w:r>
      <w:r w:rsidRPr="009356CD">
        <w:rPr>
          <w:b/>
          <w:bCs/>
          <w:i/>
          <w:iCs/>
          <w:color w:val="000000"/>
          <w:sz w:val="22"/>
          <w:szCs w:val="22"/>
        </w:rPr>
        <w:t>02.2002 по наст.время</w:t>
      </w:r>
      <w:r w:rsidRPr="009356CD">
        <w:rPr>
          <w:color w:val="000000"/>
          <w:sz w:val="22"/>
          <w:szCs w:val="22"/>
        </w:rPr>
        <w:t xml:space="preserve">Организация: </w:t>
      </w:r>
      <w:r w:rsidRPr="009356CD">
        <w:rPr>
          <w:b/>
          <w:bCs/>
          <w:i/>
          <w:iCs/>
          <w:color w:val="000000"/>
          <w:sz w:val="22"/>
          <w:szCs w:val="22"/>
        </w:rPr>
        <w:t>ОАО ВО "ТЕХНОСТРОЙЭКСПОРТ"</w:t>
      </w:r>
    </w:p>
    <w:p w:rsidR="001466A4" w:rsidRPr="009356CD" w:rsidRDefault="001466A4" w:rsidP="001466A4">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строительство инженерных сооружений</w:t>
      </w:r>
    </w:p>
    <w:p w:rsidR="001466A4" w:rsidRPr="009356CD" w:rsidRDefault="001466A4" w:rsidP="001466A4">
      <w:pPr>
        <w:ind w:firstLine="540"/>
        <w:rPr>
          <w:color w:val="000000"/>
          <w:sz w:val="22"/>
          <w:szCs w:val="22"/>
        </w:rPr>
      </w:pPr>
      <w:r w:rsidRPr="009356CD">
        <w:rPr>
          <w:color w:val="000000"/>
          <w:sz w:val="22"/>
          <w:szCs w:val="22"/>
        </w:rPr>
        <w:t xml:space="preserve">Должность: Ст. эксперт Департамента по строительству ГЭС «Деринер» в Турции </w:t>
      </w:r>
    </w:p>
    <w:p w:rsidR="001466A4" w:rsidRPr="009356CD" w:rsidRDefault="001466A4" w:rsidP="001466A4">
      <w:pPr>
        <w:ind w:firstLine="540"/>
        <w:rPr>
          <w:color w:val="000000"/>
          <w:sz w:val="22"/>
          <w:szCs w:val="22"/>
        </w:rPr>
      </w:pPr>
      <w:r w:rsidRPr="009356CD">
        <w:rPr>
          <w:color w:val="000000"/>
          <w:sz w:val="22"/>
          <w:szCs w:val="22"/>
        </w:rPr>
        <w:t xml:space="preserve">Доля в уставном капитале эмитента: </w:t>
      </w:r>
      <w:r w:rsidRPr="009356CD">
        <w:rPr>
          <w:b/>
          <w:bCs/>
          <w:i/>
          <w:iCs/>
          <w:color w:val="000000"/>
          <w:sz w:val="22"/>
          <w:szCs w:val="22"/>
        </w:rPr>
        <w:t>0,0008%</w:t>
      </w:r>
    </w:p>
    <w:p w:rsidR="001466A4" w:rsidRPr="009356CD" w:rsidRDefault="001466A4" w:rsidP="001466A4">
      <w:pPr>
        <w:ind w:firstLine="540"/>
        <w:rPr>
          <w:b/>
          <w:bCs/>
          <w:i/>
          <w:iCs/>
          <w:color w:val="000000"/>
          <w:sz w:val="22"/>
          <w:szCs w:val="22"/>
        </w:rPr>
      </w:pPr>
      <w:r w:rsidRPr="009356CD">
        <w:rPr>
          <w:color w:val="000000"/>
          <w:sz w:val="22"/>
          <w:szCs w:val="22"/>
        </w:rPr>
        <w:t xml:space="preserve">Доли в дочерних/зависимых обществах эмитента: </w:t>
      </w:r>
      <w:r w:rsidRPr="009356CD">
        <w:rPr>
          <w:b/>
          <w:bCs/>
          <w:i/>
          <w:iCs/>
          <w:color w:val="000000"/>
          <w:sz w:val="22"/>
          <w:szCs w:val="22"/>
        </w:rPr>
        <w:t>долей не имеет</w:t>
      </w:r>
    </w:p>
    <w:p w:rsidR="001A33A7" w:rsidRPr="009356CD" w:rsidRDefault="001A33A7" w:rsidP="00944F77">
      <w:pPr>
        <w:pStyle w:val="6"/>
        <w:ind w:left="360"/>
        <w:jc w:val="both"/>
        <w:rPr>
          <w:b/>
          <w:bCs/>
          <w:color w:val="000000"/>
          <w:sz w:val="22"/>
          <w:szCs w:val="22"/>
        </w:rPr>
      </w:pPr>
      <w:r w:rsidRPr="009356CD">
        <w:rPr>
          <w:b/>
          <w:bCs/>
          <w:color w:val="000000"/>
          <w:sz w:val="22"/>
          <w:szCs w:val="22"/>
        </w:rPr>
        <w:t>Единоличный и коллегиальный органы управления эмитента и должностные лица управляющего эмитента.</w:t>
      </w:r>
    </w:p>
    <w:p w:rsidR="001A33A7" w:rsidRPr="009356CD" w:rsidRDefault="001A33A7" w:rsidP="00944F77">
      <w:pPr>
        <w:ind w:left="360"/>
        <w:rPr>
          <w:color w:val="000000"/>
          <w:sz w:val="22"/>
          <w:szCs w:val="22"/>
        </w:rPr>
      </w:pPr>
      <w:r w:rsidRPr="009356CD">
        <w:rPr>
          <w:color w:val="000000"/>
          <w:sz w:val="22"/>
          <w:szCs w:val="22"/>
        </w:rPr>
        <w:t>Единоличный исполнительный орган, а также члены коллегиального исполнительного органа эмитента:</w:t>
      </w:r>
    </w:p>
    <w:p w:rsidR="001A33A7" w:rsidRPr="009356CD" w:rsidRDefault="001A33A7" w:rsidP="00944F77">
      <w:pPr>
        <w:pStyle w:val="5"/>
        <w:ind w:firstLine="357"/>
        <w:rPr>
          <w:b/>
          <w:bCs/>
          <w:i/>
          <w:iCs/>
          <w:color w:val="000000"/>
          <w:sz w:val="22"/>
          <w:szCs w:val="22"/>
        </w:rPr>
      </w:pPr>
      <w:r w:rsidRPr="009356CD">
        <w:rPr>
          <w:b/>
          <w:bCs/>
          <w:i/>
          <w:iCs/>
          <w:color w:val="000000"/>
          <w:sz w:val="22"/>
          <w:szCs w:val="22"/>
        </w:rPr>
        <w:t>Борисова Ольга Ивановна.</w:t>
      </w:r>
    </w:p>
    <w:p w:rsidR="001A33A7" w:rsidRPr="009356CD" w:rsidRDefault="001A33A7" w:rsidP="00D25BF2">
      <w:pPr>
        <w:tabs>
          <w:tab w:val="left" w:pos="708"/>
          <w:tab w:val="center" w:pos="4677"/>
          <w:tab w:val="right" w:pos="9355"/>
        </w:tabs>
        <w:spacing w:before="40"/>
        <w:ind w:firstLine="540"/>
        <w:rPr>
          <w:color w:val="000000"/>
          <w:sz w:val="22"/>
          <w:szCs w:val="22"/>
        </w:rPr>
      </w:pPr>
      <w:r w:rsidRPr="009356CD">
        <w:rPr>
          <w:color w:val="000000"/>
          <w:sz w:val="22"/>
          <w:szCs w:val="22"/>
        </w:rPr>
        <w:t xml:space="preserve">Год рождения: </w:t>
      </w:r>
      <w:r w:rsidRPr="009356CD">
        <w:rPr>
          <w:b/>
          <w:bCs/>
          <w:i/>
          <w:iCs/>
          <w:color w:val="000000"/>
          <w:sz w:val="22"/>
          <w:szCs w:val="22"/>
        </w:rPr>
        <w:t>1956</w:t>
      </w:r>
      <w:r w:rsidRPr="009356CD">
        <w:rPr>
          <w:color w:val="000000"/>
          <w:sz w:val="22"/>
          <w:szCs w:val="22"/>
        </w:rPr>
        <w:t>Должности за последние 5 лет:</w:t>
      </w:r>
    </w:p>
    <w:p w:rsidR="001A33A7" w:rsidRPr="009356CD" w:rsidRDefault="001A33A7" w:rsidP="00944F77">
      <w:pPr>
        <w:ind w:firstLine="540"/>
        <w:rPr>
          <w:b/>
          <w:bCs/>
          <w:i/>
          <w:iCs/>
          <w:color w:val="000000"/>
          <w:sz w:val="22"/>
          <w:szCs w:val="22"/>
        </w:rPr>
      </w:pPr>
      <w:r w:rsidRPr="009356CD">
        <w:rPr>
          <w:color w:val="000000"/>
          <w:sz w:val="22"/>
          <w:szCs w:val="22"/>
        </w:rPr>
        <w:t xml:space="preserve">Период: </w:t>
      </w:r>
      <w:r w:rsidRPr="009356CD">
        <w:rPr>
          <w:b/>
          <w:bCs/>
          <w:i/>
          <w:iCs/>
          <w:color w:val="000000"/>
          <w:sz w:val="22"/>
          <w:szCs w:val="22"/>
        </w:rPr>
        <w:t>2006 -.2011</w:t>
      </w: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проектирование и строительство зданий и сооружений</w:t>
      </w:r>
    </w:p>
    <w:p w:rsidR="001A33A7" w:rsidRPr="009356CD" w:rsidRDefault="001A33A7" w:rsidP="00944F77">
      <w:pPr>
        <w:ind w:firstLine="567"/>
        <w:rPr>
          <w:b/>
          <w:i/>
          <w:color w:val="000000"/>
          <w:sz w:val="22"/>
          <w:szCs w:val="22"/>
        </w:rPr>
      </w:pPr>
      <w:r w:rsidRPr="009356CD">
        <w:rPr>
          <w:color w:val="000000"/>
          <w:sz w:val="22"/>
          <w:szCs w:val="22"/>
        </w:rPr>
        <w:t xml:space="preserve">Должность: </w:t>
      </w:r>
      <w:r w:rsidRPr="009356CD">
        <w:rPr>
          <w:b/>
          <w:i/>
          <w:color w:val="000000"/>
          <w:sz w:val="22"/>
          <w:szCs w:val="22"/>
        </w:rPr>
        <w:t>Старший экспертПериод: 06.2011 по настоящее время</w:t>
      </w:r>
    </w:p>
    <w:p w:rsidR="001A33A7" w:rsidRPr="009356CD" w:rsidRDefault="001A33A7" w:rsidP="00944F77">
      <w:pPr>
        <w:ind w:firstLine="567"/>
        <w:rPr>
          <w:b/>
          <w:i/>
          <w:color w:val="000000"/>
          <w:sz w:val="22"/>
          <w:szCs w:val="22"/>
        </w:rPr>
      </w:pPr>
      <w:r w:rsidRPr="009356CD">
        <w:rPr>
          <w:b/>
          <w:i/>
          <w:color w:val="000000"/>
          <w:sz w:val="22"/>
          <w:szCs w:val="22"/>
        </w:rPr>
        <w:t>Должность: Начальник отдела кадров</w:t>
      </w:r>
    </w:p>
    <w:p w:rsidR="001A33A7" w:rsidRPr="009356CD" w:rsidRDefault="001A33A7" w:rsidP="00944F77">
      <w:pPr>
        <w:ind w:firstLine="540"/>
        <w:rPr>
          <w:color w:val="000000"/>
          <w:sz w:val="22"/>
          <w:szCs w:val="22"/>
        </w:rPr>
      </w:pPr>
      <w:r w:rsidRPr="009356CD">
        <w:rPr>
          <w:color w:val="000000"/>
          <w:sz w:val="22"/>
          <w:szCs w:val="22"/>
        </w:rPr>
        <w:t xml:space="preserve">Доля в уставном капитале эмитента: </w:t>
      </w:r>
      <w:r w:rsidRPr="009356CD">
        <w:rPr>
          <w:b/>
          <w:bCs/>
          <w:i/>
          <w:iCs/>
          <w:color w:val="000000"/>
          <w:sz w:val="22"/>
          <w:szCs w:val="22"/>
        </w:rPr>
        <w:t>0,0019%</w:t>
      </w:r>
    </w:p>
    <w:p w:rsidR="001A33A7" w:rsidRPr="009356CD" w:rsidRDefault="001A33A7" w:rsidP="00944F77">
      <w:pPr>
        <w:ind w:firstLine="540"/>
        <w:rPr>
          <w:b/>
          <w:bCs/>
          <w:i/>
          <w:iCs/>
          <w:color w:val="000000"/>
          <w:sz w:val="22"/>
          <w:szCs w:val="22"/>
        </w:rPr>
      </w:pPr>
      <w:r w:rsidRPr="009356CD">
        <w:rPr>
          <w:color w:val="000000"/>
          <w:sz w:val="22"/>
          <w:szCs w:val="22"/>
        </w:rPr>
        <w:t xml:space="preserve">Доли в дочерних/зависимых обществах эмитента: </w:t>
      </w:r>
      <w:r w:rsidRPr="009356CD">
        <w:rPr>
          <w:b/>
          <w:bCs/>
          <w:i/>
          <w:iCs/>
          <w:color w:val="000000"/>
          <w:sz w:val="22"/>
          <w:szCs w:val="22"/>
        </w:rPr>
        <w:t>долей не имеет</w:t>
      </w:r>
    </w:p>
    <w:p w:rsidR="001A33A7" w:rsidRPr="009356CD" w:rsidRDefault="001A33A7" w:rsidP="00944F77">
      <w:pPr>
        <w:pStyle w:val="5"/>
        <w:ind w:firstLine="357"/>
        <w:rPr>
          <w:b/>
          <w:bCs/>
          <w:i/>
          <w:iCs/>
          <w:color w:val="000000"/>
          <w:sz w:val="22"/>
          <w:szCs w:val="22"/>
        </w:rPr>
      </w:pPr>
      <w:r w:rsidRPr="009356CD">
        <w:rPr>
          <w:b/>
          <w:bCs/>
          <w:i/>
          <w:iCs/>
          <w:color w:val="000000"/>
          <w:sz w:val="22"/>
          <w:szCs w:val="22"/>
        </w:rPr>
        <w:t>Величко Виктор Иванович</w:t>
      </w:r>
    </w:p>
    <w:p w:rsidR="001A33A7" w:rsidRPr="009356CD" w:rsidRDefault="001A33A7" w:rsidP="00944F77">
      <w:pPr>
        <w:tabs>
          <w:tab w:val="left" w:pos="708"/>
          <w:tab w:val="center" w:pos="4677"/>
          <w:tab w:val="right" w:pos="9355"/>
        </w:tabs>
        <w:spacing w:before="40"/>
        <w:ind w:firstLine="540"/>
        <w:rPr>
          <w:b/>
          <w:bCs/>
          <w:i/>
          <w:iCs/>
          <w:color w:val="000000"/>
          <w:sz w:val="22"/>
          <w:szCs w:val="22"/>
        </w:rPr>
      </w:pPr>
      <w:r w:rsidRPr="009356CD">
        <w:rPr>
          <w:color w:val="000000"/>
          <w:sz w:val="22"/>
          <w:szCs w:val="22"/>
        </w:rPr>
        <w:t xml:space="preserve">Год рождения: </w:t>
      </w:r>
      <w:r w:rsidRPr="009356CD">
        <w:rPr>
          <w:b/>
          <w:bCs/>
          <w:i/>
          <w:iCs/>
          <w:color w:val="000000"/>
          <w:sz w:val="22"/>
          <w:szCs w:val="22"/>
        </w:rPr>
        <w:t>1940</w:t>
      </w:r>
    </w:p>
    <w:p w:rsidR="001A33A7" w:rsidRPr="009356CD" w:rsidRDefault="001A33A7" w:rsidP="00944F77">
      <w:pPr>
        <w:ind w:firstLine="540"/>
        <w:rPr>
          <w:color w:val="000000"/>
          <w:sz w:val="22"/>
          <w:szCs w:val="22"/>
        </w:rPr>
      </w:pPr>
      <w:r w:rsidRPr="009356CD">
        <w:rPr>
          <w:color w:val="000000"/>
          <w:sz w:val="22"/>
          <w:szCs w:val="22"/>
        </w:rPr>
        <w:t>Должности за последние 5 лет:</w:t>
      </w:r>
    </w:p>
    <w:p w:rsidR="001A33A7" w:rsidRPr="009356CD" w:rsidRDefault="001A33A7" w:rsidP="00944F77">
      <w:pPr>
        <w:ind w:firstLine="540"/>
        <w:rPr>
          <w:b/>
          <w:bCs/>
          <w:i/>
          <w:iCs/>
          <w:color w:val="000000"/>
          <w:sz w:val="22"/>
          <w:szCs w:val="22"/>
        </w:rPr>
      </w:pPr>
      <w:r w:rsidRPr="009356CD">
        <w:rPr>
          <w:color w:val="000000"/>
          <w:sz w:val="22"/>
          <w:szCs w:val="22"/>
        </w:rPr>
        <w:t xml:space="preserve">Период: </w:t>
      </w:r>
      <w:r w:rsidRPr="009356CD">
        <w:rPr>
          <w:b/>
          <w:bCs/>
          <w:i/>
          <w:iCs/>
          <w:color w:val="000000"/>
          <w:sz w:val="22"/>
          <w:szCs w:val="22"/>
        </w:rPr>
        <w:t>12.2002 - 05.2004</w:t>
      </w: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проектирование и строительство зданий и сооружений</w:t>
      </w:r>
    </w:p>
    <w:p w:rsidR="001A33A7" w:rsidRPr="009356CD" w:rsidRDefault="001A33A7" w:rsidP="00D25BF2">
      <w:pPr>
        <w:ind w:left="330" w:firstLine="210"/>
        <w:rPr>
          <w:b/>
          <w:bCs/>
          <w:i/>
          <w:iCs/>
          <w:color w:val="000000"/>
          <w:sz w:val="22"/>
          <w:szCs w:val="22"/>
        </w:rPr>
      </w:pPr>
      <w:r w:rsidRPr="009356CD">
        <w:rPr>
          <w:color w:val="000000"/>
          <w:sz w:val="22"/>
          <w:szCs w:val="22"/>
        </w:rPr>
        <w:t xml:space="preserve">Должность: </w:t>
      </w:r>
      <w:r w:rsidRPr="009356CD">
        <w:rPr>
          <w:b/>
          <w:bCs/>
          <w:i/>
          <w:iCs/>
          <w:color w:val="000000"/>
          <w:sz w:val="22"/>
          <w:szCs w:val="22"/>
        </w:rPr>
        <w:t>Генеральный директор</w:t>
      </w:r>
      <w:r w:rsidRPr="009356CD">
        <w:rPr>
          <w:color w:val="000000"/>
          <w:sz w:val="22"/>
          <w:szCs w:val="22"/>
        </w:rPr>
        <w:t xml:space="preserve">Период: </w:t>
      </w:r>
      <w:r w:rsidRPr="009356CD">
        <w:rPr>
          <w:b/>
          <w:bCs/>
          <w:i/>
          <w:iCs/>
          <w:color w:val="000000"/>
          <w:sz w:val="22"/>
          <w:szCs w:val="22"/>
        </w:rPr>
        <w:t>05.2004 – 29.05.2009</w:t>
      </w:r>
    </w:p>
    <w:p w:rsidR="001A33A7" w:rsidRPr="009356CD" w:rsidRDefault="001A33A7" w:rsidP="00944F77">
      <w:pPr>
        <w:ind w:firstLine="540"/>
        <w:rPr>
          <w:b/>
          <w:bCs/>
          <w:i/>
          <w:iCs/>
          <w:color w:val="000000"/>
          <w:sz w:val="22"/>
          <w:szCs w:val="22"/>
        </w:rPr>
      </w:pP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проектирование и строительство зданий и сооружений</w:t>
      </w:r>
    </w:p>
    <w:p w:rsidR="001A33A7" w:rsidRPr="009356CD" w:rsidRDefault="001A33A7" w:rsidP="00944F77">
      <w:pPr>
        <w:ind w:firstLine="540"/>
        <w:rPr>
          <w:b/>
          <w:bCs/>
          <w:i/>
          <w:iCs/>
          <w:color w:val="000000"/>
          <w:sz w:val="22"/>
          <w:szCs w:val="22"/>
        </w:rPr>
      </w:pPr>
      <w:r w:rsidRPr="009356CD">
        <w:rPr>
          <w:color w:val="000000"/>
          <w:sz w:val="22"/>
          <w:szCs w:val="22"/>
        </w:rPr>
        <w:t xml:space="preserve">Должность: </w:t>
      </w:r>
      <w:r w:rsidRPr="009356CD">
        <w:rPr>
          <w:b/>
          <w:bCs/>
          <w:i/>
          <w:iCs/>
          <w:color w:val="000000"/>
          <w:sz w:val="22"/>
          <w:szCs w:val="22"/>
        </w:rPr>
        <w:t>Советник</w:t>
      </w:r>
      <w:r w:rsidRPr="009356CD">
        <w:rPr>
          <w:color w:val="000000"/>
          <w:sz w:val="22"/>
          <w:szCs w:val="22"/>
        </w:rPr>
        <w:t xml:space="preserve">Период: </w:t>
      </w:r>
      <w:r w:rsidRPr="009356CD">
        <w:rPr>
          <w:b/>
          <w:bCs/>
          <w:i/>
          <w:iCs/>
          <w:color w:val="000000"/>
          <w:sz w:val="22"/>
          <w:szCs w:val="22"/>
        </w:rPr>
        <w:t>29.05.2009 – наст.время.</w:t>
      </w:r>
    </w:p>
    <w:p w:rsidR="001A33A7" w:rsidRPr="009356CD" w:rsidRDefault="001A33A7" w:rsidP="00944F77">
      <w:pPr>
        <w:ind w:firstLine="540"/>
        <w:rPr>
          <w:b/>
          <w:bCs/>
          <w:i/>
          <w:iCs/>
          <w:color w:val="000000"/>
          <w:sz w:val="22"/>
          <w:szCs w:val="22"/>
        </w:rPr>
      </w:pP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firstLine="540"/>
        <w:rPr>
          <w:color w:val="000000"/>
          <w:sz w:val="22"/>
          <w:szCs w:val="22"/>
        </w:rPr>
      </w:pPr>
      <w:r w:rsidRPr="009356CD">
        <w:rPr>
          <w:color w:val="000000"/>
          <w:sz w:val="22"/>
          <w:szCs w:val="22"/>
        </w:rPr>
        <w:t xml:space="preserve">Должность: </w:t>
      </w:r>
      <w:r w:rsidRPr="009356CD">
        <w:rPr>
          <w:b/>
          <w:bCs/>
          <w:i/>
          <w:iCs/>
          <w:color w:val="000000"/>
          <w:sz w:val="22"/>
          <w:szCs w:val="22"/>
        </w:rPr>
        <w:t>Генеральный директор</w:t>
      </w:r>
    </w:p>
    <w:p w:rsidR="001A33A7" w:rsidRPr="009356CD" w:rsidRDefault="001A33A7" w:rsidP="00944F77">
      <w:pPr>
        <w:ind w:left="360" w:firstLine="180"/>
        <w:rPr>
          <w:color w:val="000000"/>
          <w:sz w:val="22"/>
          <w:szCs w:val="22"/>
        </w:rPr>
      </w:pPr>
      <w:r w:rsidRPr="009356CD">
        <w:rPr>
          <w:color w:val="000000"/>
          <w:sz w:val="22"/>
          <w:szCs w:val="22"/>
        </w:rPr>
        <w:t xml:space="preserve">Доля в уставном капитале эмитента: </w:t>
      </w:r>
      <w:r w:rsidR="00E522ED">
        <w:rPr>
          <w:color w:val="000000"/>
          <w:sz w:val="22"/>
          <w:szCs w:val="22"/>
        </w:rPr>
        <w:t>9</w:t>
      </w:r>
      <w:r w:rsidRPr="009356CD">
        <w:rPr>
          <w:b/>
          <w:bCs/>
          <w:i/>
          <w:iCs/>
          <w:color w:val="000000"/>
          <w:sz w:val="22"/>
          <w:szCs w:val="22"/>
        </w:rPr>
        <w:t>.6</w:t>
      </w:r>
      <w:r w:rsidR="00E522ED">
        <w:rPr>
          <w:b/>
          <w:bCs/>
          <w:i/>
          <w:iCs/>
          <w:color w:val="000000"/>
          <w:sz w:val="22"/>
          <w:szCs w:val="22"/>
        </w:rPr>
        <w:t>8</w:t>
      </w:r>
      <w:r w:rsidRPr="009356CD">
        <w:rPr>
          <w:b/>
          <w:bCs/>
          <w:i/>
          <w:iCs/>
          <w:color w:val="000000"/>
          <w:sz w:val="22"/>
          <w:szCs w:val="22"/>
        </w:rPr>
        <w:t>%</w:t>
      </w:r>
    </w:p>
    <w:p w:rsidR="001A33A7" w:rsidRDefault="001A33A7" w:rsidP="00944F77">
      <w:pPr>
        <w:ind w:left="360" w:firstLine="180"/>
        <w:rPr>
          <w:b/>
          <w:bCs/>
          <w:i/>
          <w:iCs/>
          <w:color w:val="000000"/>
          <w:sz w:val="22"/>
          <w:szCs w:val="22"/>
        </w:rPr>
      </w:pPr>
      <w:r w:rsidRPr="009356CD">
        <w:rPr>
          <w:color w:val="000000"/>
          <w:sz w:val="22"/>
          <w:szCs w:val="22"/>
        </w:rPr>
        <w:t xml:space="preserve">Доли в дочерних/зависимых общества эмитента: </w:t>
      </w:r>
      <w:r w:rsidRPr="009356CD">
        <w:rPr>
          <w:b/>
          <w:bCs/>
          <w:i/>
          <w:iCs/>
          <w:color w:val="000000"/>
          <w:sz w:val="22"/>
          <w:szCs w:val="22"/>
        </w:rPr>
        <w:t>долей не имеет</w:t>
      </w:r>
    </w:p>
    <w:p w:rsidR="001A33A7" w:rsidRPr="009356CD" w:rsidRDefault="001A33A7" w:rsidP="00944F77">
      <w:pPr>
        <w:ind w:firstLine="360"/>
        <w:rPr>
          <w:b/>
          <w:bCs/>
          <w:i/>
          <w:iCs/>
          <w:color w:val="000000"/>
          <w:sz w:val="22"/>
          <w:szCs w:val="22"/>
        </w:rPr>
      </w:pPr>
      <w:r w:rsidRPr="009356CD">
        <w:rPr>
          <w:b/>
          <w:bCs/>
          <w:i/>
          <w:iCs/>
          <w:color w:val="000000"/>
          <w:sz w:val="22"/>
          <w:szCs w:val="22"/>
        </w:rPr>
        <w:t>Дмитриев Евгений Леонидович</w:t>
      </w:r>
    </w:p>
    <w:p w:rsidR="001A33A7" w:rsidRPr="009356CD" w:rsidRDefault="001A33A7" w:rsidP="00944F77">
      <w:pPr>
        <w:ind w:firstLine="540"/>
        <w:rPr>
          <w:b/>
          <w:bCs/>
          <w:i/>
          <w:iCs/>
          <w:color w:val="000000"/>
          <w:sz w:val="22"/>
          <w:szCs w:val="22"/>
        </w:rPr>
      </w:pPr>
      <w:r w:rsidRPr="009356CD">
        <w:rPr>
          <w:color w:val="000000"/>
          <w:sz w:val="22"/>
          <w:szCs w:val="22"/>
        </w:rPr>
        <w:lastRenderedPageBreak/>
        <w:t xml:space="preserve">Год рождения: </w:t>
      </w:r>
      <w:r w:rsidRPr="009356CD">
        <w:rPr>
          <w:b/>
          <w:bCs/>
          <w:i/>
          <w:iCs/>
          <w:color w:val="000000"/>
          <w:sz w:val="22"/>
          <w:szCs w:val="22"/>
        </w:rPr>
        <w:t>1944</w:t>
      </w:r>
    </w:p>
    <w:p w:rsidR="001A33A7" w:rsidRPr="009356CD" w:rsidRDefault="001A33A7" w:rsidP="00944F77">
      <w:pPr>
        <w:ind w:firstLine="540"/>
        <w:rPr>
          <w:color w:val="000000"/>
          <w:sz w:val="22"/>
          <w:szCs w:val="22"/>
        </w:rPr>
      </w:pPr>
      <w:r w:rsidRPr="009356CD">
        <w:rPr>
          <w:color w:val="000000"/>
          <w:sz w:val="22"/>
          <w:szCs w:val="22"/>
        </w:rPr>
        <w:t>Должности за последние 5 лет:Период:</w:t>
      </w:r>
      <w:r w:rsidRPr="009356CD">
        <w:rPr>
          <w:b/>
          <w:bCs/>
          <w:i/>
          <w:iCs/>
          <w:color w:val="000000"/>
          <w:sz w:val="22"/>
          <w:szCs w:val="22"/>
        </w:rPr>
        <w:t xml:space="preserve"> 09.2002-05.2006</w:t>
      </w:r>
    </w:p>
    <w:p w:rsidR="001A33A7" w:rsidRPr="009356CD" w:rsidRDefault="001A33A7" w:rsidP="00944F77">
      <w:pPr>
        <w:ind w:firstLine="540"/>
        <w:rPr>
          <w:color w:val="000000"/>
          <w:sz w:val="22"/>
          <w:szCs w:val="22"/>
        </w:rPr>
      </w:pP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проектирование и строительство зданий и сооружений</w:t>
      </w:r>
    </w:p>
    <w:p w:rsidR="001A33A7" w:rsidRPr="009356CD" w:rsidRDefault="001A33A7" w:rsidP="00944F77">
      <w:pPr>
        <w:ind w:firstLine="540"/>
        <w:rPr>
          <w:b/>
          <w:bCs/>
          <w:color w:val="000000"/>
          <w:sz w:val="22"/>
          <w:szCs w:val="22"/>
        </w:rPr>
      </w:pPr>
      <w:r w:rsidRPr="009356CD">
        <w:rPr>
          <w:color w:val="000000"/>
          <w:sz w:val="22"/>
          <w:szCs w:val="22"/>
        </w:rPr>
        <w:t xml:space="preserve">Должность: </w:t>
      </w:r>
      <w:r w:rsidR="001F24F1">
        <w:rPr>
          <w:color w:val="000000"/>
          <w:sz w:val="22"/>
          <w:szCs w:val="22"/>
        </w:rPr>
        <w:t>Д</w:t>
      </w:r>
      <w:r w:rsidRPr="009356CD">
        <w:rPr>
          <w:b/>
          <w:bCs/>
          <w:i/>
          <w:iCs/>
          <w:color w:val="000000"/>
          <w:sz w:val="22"/>
          <w:szCs w:val="22"/>
        </w:rPr>
        <w:t>иректор Департамента по командированию специалистов за рубеж</w:t>
      </w:r>
    </w:p>
    <w:p w:rsidR="001A33A7" w:rsidRPr="009356CD" w:rsidRDefault="001A33A7" w:rsidP="00944F77">
      <w:pPr>
        <w:ind w:firstLine="540"/>
        <w:rPr>
          <w:color w:val="000000"/>
          <w:sz w:val="22"/>
          <w:szCs w:val="22"/>
        </w:rPr>
      </w:pPr>
      <w:r w:rsidRPr="009356CD">
        <w:rPr>
          <w:color w:val="000000"/>
          <w:sz w:val="22"/>
          <w:szCs w:val="22"/>
        </w:rPr>
        <w:t>Период:</w:t>
      </w:r>
      <w:r w:rsidRPr="009356CD">
        <w:rPr>
          <w:b/>
          <w:bCs/>
          <w:i/>
          <w:iCs/>
          <w:color w:val="000000"/>
          <w:sz w:val="22"/>
          <w:szCs w:val="22"/>
        </w:rPr>
        <w:t xml:space="preserve"> 05.2006 – настоящее время</w:t>
      </w:r>
      <w:r w:rsidRPr="009356CD">
        <w:rPr>
          <w:color w:val="000000"/>
          <w:sz w:val="22"/>
          <w:szCs w:val="22"/>
        </w:rPr>
        <w:t xml:space="preserve">Организация: </w:t>
      </w:r>
      <w:r w:rsidRPr="009356CD">
        <w:rPr>
          <w:b/>
          <w:bCs/>
          <w:i/>
          <w:iCs/>
          <w:color w:val="000000"/>
          <w:sz w:val="22"/>
          <w:szCs w:val="22"/>
        </w:rPr>
        <w:t>ОАО ВО "ТЕХНОСТРОЙЭКСПОРТ"</w:t>
      </w:r>
    </w:p>
    <w:p w:rsidR="001A33A7" w:rsidRPr="009356CD" w:rsidRDefault="001A33A7" w:rsidP="00944F77">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проектирование и строительство зданий и сооружений</w:t>
      </w:r>
    </w:p>
    <w:p w:rsidR="001A33A7" w:rsidRPr="009356CD" w:rsidRDefault="001A33A7" w:rsidP="00944F77">
      <w:pPr>
        <w:ind w:firstLine="540"/>
        <w:rPr>
          <w:color w:val="000000"/>
          <w:sz w:val="22"/>
          <w:szCs w:val="22"/>
        </w:rPr>
      </w:pPr>
      <w:r w:rsidRPr="009356CD">
        <w:rPr>
          <w:color w:val="000000"/>
          <w:sz w:val="22"/>
          <w:szCs w:val="22"/>
        </w:rPr>
        <w:t xml:space="preserve">Должность: </w:t>
      </w:r>
      <w:r w:rsidRPr="009356CD">
        <w:rPr>
          <w:b/>
          <w:bCs/>
          <w:i/>
          <w:iCs/>
          <w:color w:val="000000"/>
          <w:sz w:val="22"/>
          <w:szCs w:val="22"/>
        </w:rPr>
        <w:t>Директор Департамента по командированию специалистов за рубеж</w:t>
      </w:r>
    </w:p>
    <w:p w:rsidR="001A33A7" w:rsidRPr="009356CD" w:rsidRDefault="001A33A7" w:rsidP="00944F77">
      <w:pPr>
        <w:ind w:firstLine="540"/>
        <w:rPr>
          <w:color w:val="000000"/>
          <w:sz w:val="22"/>
          <w:szCs w:val="22"/>
        </w:rPr>
      </w:pPr>
      <w:r w:rsidRPr="009356CD">
        <w:rPr>
          <w:color w:val="000000"/>
          <w:sz w:val="22"/>
          <w:szCs w:val="22"/>
        </w:rPr>
        <w:t xml:space="preserve">Доля в уставном капитале эмитента: </w:t>
      </w:r>
      <w:r w:rsidRPr="009356CD">
        <w:rPr>
          <w:b/>
          <w:bCs/>
          <w:i/>
          <w:iCs/>
          <w:color w:val="000000"/>
          <w:sz w:val="22"/>
          <w:szCs w:val="22"/>
        </w:rPr>
        <w:t>0,0004%</w:t>
      </w:r>
    </w:p>
    <w:p w:rsidR="001A33A7" w:rsidRPr="009356CD" w:rsidRDefault="001A33A7" w:rsidP="00944F77">
      <w:pPr>
        <w:ind w:firstLine="540"/>
        <w:rPr>
          <w:b/>
          <w:bCs/>
          <w:i/>
          <w:iCs/>
          <w:color w:val="000000"/>
          <w:sz w:val="22"/>
          <w:szCs w:val="22"/>
        </w:rPr>
      </w:pPr>
      <w:r w:rsidRPr="009356CD">
        <w:rPr>
          <w:color w:val="000000"/>
          <w:sz w:val="22"/>
          <w:szCs w:val="22"/>
        </w:rPr>
        <w:t xml:space="preserve">Доли в дочерних/зависимых обществах эмитента: </w:t>
      </w:r>
      <w:r w:rsidRPr="009356CD">
        <w:rPr>
          <w:b/>
          <w:bCs/>
          <w:i/>
          <w:iCs/>
          <w:color w:val="000000"/>
          <w:sz w:val="22"/>
          <w:szCs w:val="22"/>
        </w:rPr>
        <w:t>долей не имеет</w:t>
      </w:r>
    </w:p>
    <w:p w:rsidR="001A33A7" w:rsidRPr="009356CD" w:rsidRDefault="001A33A7" w:rsidP="00944F77">
      <w:pPr>
        <w:ind w:firstLine="284"/>
        <w:rPr>
          <w:color w:val="000000"/>
          <w:sz w:val="22"/>
          <w:szCs w:val="22"/>
        </w:rPr>
      </w:pPr>
      <w:r w:rsidRPr="009356CD">
        <w:rPr>
          <w:b/>
          <w:bCs/>
          <w:i/>
          <w:iCs/>
          <w:color w:val="000000"/>
          <w:sz w:val="22"/>
          <w:szCs w:val="22"/>
        </w:rPr>
        <w:t>Максименко Симион Ерофеевич.</w:t>
      </w:r>
    </w:p>
    <w:p w:rsidR="001A33A7" w:rsidRPr="009356CD" w:rsidRDefault="001A33A7" w:rsidP="00944F77">
      <w:pPr>
        <w:ind w:firstLine="540"/>
        <w:rPr>
          <w:color w:val="000000"/>
          <w:sz w:val="22"/>
          <w:szCs w:val="22"/>
        </w:rPr>
      </w:pPr>
      <w:r w:rsidRPr="009356CD">
        <w:rPr>
          <w:color w:val="000000"/>
          <w:sz w:val="22"/>
          <w:szCs w:val="22"/>
        </w:rPr>
        <w:t xml:space="preserve">Год рождения </w:t>
      </w:r>
      <w:r w:rsidRPr="009356CD">
        <w:rPr>
          <w:b/>
          <w:bCs/>
          <w:i/>
          <w:iCs/>
          <w:color w:val="000000"/>
          <w:sz w:val="22"/>
          <w:szCs w:val="22"/>
        </w:rPr>
        <w:t>1946</w:t>
      </w:r>
    </w:p>
    <w:p w:rsidR="001A33A7" w:rsidRPr="009356CD" w:rsidRDefault="001A33A7" w:rsidP="00944F77">
      <w:pPr>
        <w:ind w:firstLine="540"/>
        <w:rPr>
          <w:color w:val="000000"/>
          <w:sz w:val="22"/>
          <w:szCs w:val="22"/>
        </w:rPr>
      </w:pPr>
      <w:r w:rsidRPr="009356CD">
        <w:rPr>
          <w:color w:val="000000"/>
          <w:sz w:val="22"/>
          <w:szCs w:val="22"/>
        </w:rPr>
        <w:t xml:space="preserve">Должности за последние 5 лет:Период: </w:t>
      </w:r>
      <w:r w:rsidRPr="009356CD">
        <w:rPr>
          <w:b/>
          <w:bCs/>
          <w:i/>
          <w:iCs/>
          <w:color w:val="000000"/>
          <w:sz w:val="22"/>
          <w:szCs w:val="22"/>
        </w:rPr>
        <w:t>с 2003 по наст.время</w:t>
      </w:r>
    </w:p>
    <w:p w:rsidR="001A33A7" w:rsidRPr="009356CD" w:rsidRDefault="001A33A7" w:rsidP="00944F77">
      <w:pPr>
        <w:ind w:firstLine="540"/>
        <w:rPr>
          <w:b/>
          <w:bCs/>
          <w:i/>
          <w:iCs/>
          <w:color w:val="000000"/>
          <w:sz w:val="22"/>
          <w:szCs w:val="22"/>
        </w:rPr>
      </w:pPr>
      <w:r w:rsidRPr="009356CD">
        <w:rPr>
          <w:color w:val="000000"/>
          <w:sz w:val="22"/>
          <w:szCs w:val="22"/>
        </w:rPr>
        <w:t xml:space="preserve"> Организация: </w:t>
      </w:r>
      <w:r w:rsidRPr="009356CD">
        <w:rPr>
          <w:b/>
          <w:bCs/>
          <w:i/>
          <w:iCs/>
          <w:color w:val="000000"/>
          <w:sz w:val="22"/>
          <w:szCs w:val="22"/>
        </w:rPr>
        <w:t>ОАО ВО "ТЕХНОСТРОЙЭКСПОРТ"</w:t>
      </w:r>
    </w:p>
    <w:p w:rsidR="001A33A7" w:rsidRPr="009356CD" w:rsidRDefault="001A33A7" w:rsidP="00944F77">
      <w:pPr>
        <w:ind w:firstLine="540"/>
        <w:rPr>
          <w:b/>
          <w:bCs/>
          <w:i/>
          <w:iCs/>
          <w:color w:val="000000"/>
          <w:sz w:val="22"/>
          <w:szCs w:val="22"/>
        </w:rPr>
      </w:pPr>
      <w:r w:rsidRPr="009356CD">
        <w:rPr>
          <w:color w:val="000000"/>
          <w:sz w:val="22"/>
          <w:szCs w:val="22"/>
        </w:rPr>
        <w:t>Сфера деятельности:</w:t>
      </w:r>
      <w:r w:rsidRPr="009356CD">
        <w:rPr>
          <w:b/>
          <w:bCs/>
          <w:i/>
          <w:iCs/>
          <w:color w:val="000000"/>
          <w:sz w:val="22"/>
          <w:szCs w:val="22"/>
        </w:rPr>
        <w:t xml:space="preserve"> проектирование и строительство зданий и сооружений</w:t>
      </w:r>
    </w:p>
    <w:p w:rsidR="001A33A7" w:rsidRPr="009356CD" w:rsidRDefault="001A33A7" w:rsidP="00944F77">
      <w:pPr>
        <w:ind w:firstLine="540"/>
        <w:rPr>
          <w:b/>
          <w:bCs/>
          <w:i/>
          <w:iCs/>
          <w:color w:val="000000"/>
          <w:sz w:val="22"/>
          <w:szCs w:val="22"/>
        </w:rPr>
      </w:pPr>
      <w:r w:rsidRPr="009356CD">
        <w:rPr>
          <w:color w:val="000000"/>
          <w:sz w:val="22"/>
          <w:szCs w:val="22"/>
        </w:rPr>
        <w:t xml:space="preserve">Должность: </w:t>
      </w:r>
      <w:r w:rsidRPr="009356CD">
        <w:rPr>
          <w:b/>
          <w:bCs/>
          <w:i/>
          <w:iCs/>
          <w:color w:val="000000"/>
          <w:sz w:val="22"/>
          <w:szCs w:val="22"/>
        </w:rPr>
        <w:t>консультант по юридическим вопросам</w:t>
      </w:r>
    </w:p>
    <w:p w:rsidR="001A33A7" w:rsidRPr="009356CD" w:rsidRDefault="001A33A7" w:rsidP="00944F77">
      <w:pPr>
        <w:ind w:firstLine="540"/>
        <w:rPr>
          <w:color w:val="000000"/>
          <w:sz w:val="22"/>
          <w:szCs w:val="22"/>
        </w:rPr>
      </w:pPr>
      <w:r w:rsidRPr="009356CD">
        <w:rPr>
          <w:color w:val="000000"/>
          <w:sz w:val="22"/>
          <w:szCs w:val="22"/>
        </w:rPr>
        <w:t xml:space="preserve">Доля в уставном капитале эмитента: </w:t>
      </w:r>
      <w:r w:rsidRPr="009356CD">
        <w:rPr>
          <w:b/>
          <w:bCs/>
          <w:i/>
          <w:iCs/>
          <w:color w:val="000000"/>
          <w:sz w:val="22"/>
          <w:szCs w:val="22"/>
        </w:rPr>
        <w:t>0,0023%</w:t>
      </w:r>
    </w:p>
    <w:p w:rsidR="001A33A7" w:rsidRDefault="001A33A7" w:rsidP="00944F77">
      <w:pPr>
        <w:ind w:firstLine="540"/>
        <w:rPr>
          <w:b/>
          <w:bCs/>
          <w:i/>
          <w:iCs/>
          <w:color w:val="000000"/>
          <w:sz w:val="22"/>
          <w:szCs w:val="22"/>
        </w:rPr>
      </w:pPr>
      <w:r w:rsidRPr="009356CD">
        <w:rPr>
          <w:color w:val="000000"/>
          <w:sz w:val="22"/>
          <w:szCs w:val="22"/>
        </w:rPr>
        <w:t xml:space="preserve">Доли в дочерних/зависимых обществах эмитента: </w:t>
      </w:r>
      <w:r w:rsidRPr="009356CD">
        <w:rPr>
          <w:b/>
          <w:bCs/>
          <w:i/>
          <w:iCs/>
          <w:color w:val="000000"/>
          <w:sz w:val="22"/>
          <w:szCs w:val="22"/>
        </w:rPr>
        <w:t>долей не имеет</w:t>
      </w:r>
    </w:p>
    <w:p w:rsidR="001822DC" w:rsidRDefault="001F24F1" w:rsidP="001F24F1">
      <w:pPr>
        <w:ind w:firstLine="284"/>
        <w:rPr>
          <w:b/>
          <w:bCs/>
          <w:i/>
          <w:iCs/>
          <w:color w:val="000000"/>
          <w:sz w:val="22"/>
          <w:szCs w:val="22"/>
        </w:rPr>
      </w:pPr>
      <w:r>
        <w:rPr>
          <w:b/>
          <w:bCs/>
          <w:i/>
          <w:iCs/>
          <w:color w:val="000000"/>
          <w:sz w:val="22"/>
          <w:szCs w:val="22"/>
        </w:rPr>
        <w:t>Сапрыкина Елена Петровна</w:t>
      </w:r>
    </w:p>
    <w:p w:rsidR="001E29DC" w:rsidRDefault="001E29DC" w:rsidP="001E29DC">
      <w:pPr>
        <w:ind w:firstLine="540"/>
        <w:rPr>
          <w:b/>
          <w:bCs/>
          <w:i/>
          <w:iCs/>
          <w:color w:val="000000"/>
          <w:sz w:val="22"/>
          <w:szCs w:val="22"/>
        </w:rPr>
      </w:pPr>
      <w:r w:rsidRPr="009356CD">
        <w:rPr>
          <w:color w:val="000000"/>
          <w:sz w:val="22"/>
          <w:szCs w:val="22"/>
        </w:rPr>
        <w:t xml:space="preserve">Год рождения </w:t>
      </w:r>
      <w:r w:rsidRPr="009356CD">
        <w:rPr>
          <w:b/>
          <w:bCs/>
          <w:i/>
          <w:iCs/>
          <w:color w:val="000000"/>
          <w:sz w:val="22"/>
          <w:szCs w:val="22"/>
        </w:rPr>
        <w:t>19</w:t>
      </w:r>
      <w:r>
        <w:rPr>
          <w:b/>
          <w:bCs/>
          <w:i/>
          <w:iCs/>
          <w:color w:val="000000"/>
          <w:sz w:val="22"/>
          <w:szCs w:val="22"/>
        </w:rPr>
        <w:t>62</w:t>
      </w:r>
    </w:p>
    <w:p w:rsidR="001F24F1" w:rsidRPr="009356CD" w:rsidRDefault="001F24F1" w:rsidP="001F24F1">
      <w:pPr>
        <w:ind w:firstLine="540"/>
        <w:rPr>
          <w:color w:val="000000"/>
          <w:sz w:val="22"/>
          <w:szCs w:val="22"/>
        </w:rPr>
      </w:pPr>
      <w:r w:rsidRPr="009356CD">
        <w:rPr>
          <w:color w:val="000000"/>
          <w:sz w:val="22"/>
          <w:szCs w:val="22"/>
        </w:rPr>
        <w:t>Должности за последние 5 лет:Период:</w:t>
      </w:r>
      <w:r w:rsidRPr="009356CD">
        <w:rPr>
          <w:b/>
          <w:bCs/>
          <w:i/>
          <w:iCs/>
          <w:color w:val="000000"/>
          <w:sz w:val="22"/>
          <w:szCs w:val="22"/>
        </w:rPr>
        <w:t xml:space="preserve"> 09.2002-05.2006</w:t>
      </w:r>
    </w:p>
    <w:p w:rsidR="001F24F1" w:rsidRPr="009356CD" w:rsidRDefault="001F24F1" w:rsidP="001F24F1">
      <w:pPr>
        <w:ind w:firstLine="540"/>
        <w:rPr>
          <w:color w:val="000000"/>
          <w:sz w:val="22"/>
          <w:szCs w:val="22"/>
        </w:rPr>
      </w:pPr>
      <w:r w:rsidRPr="009356CD">
        <w:rPr>
          <w:color w:val="000000"/>
          <w:sz w:val="22"/>
          <w:szCs w:val="22"/>
        </w:rPr>
        <w:t xml:space="preserve">Организация: </w:t>
      </w:r>
      <w:r w:rsidRPr="009356CD">
        <w:rPr>
          <w:b/>
          <w:bCs/>
          <w:i/>
          <w:iCs/>
          <w:color w:val="000000"/>
          <w:sz w:val="22"/>
          <w:szCs w:val="22"/>
        </w:rPr>
        <w:t>ОАО ВО "ТЕХНОСТРОЙЭКСПОРТ"</w:t>
      </w:r>
    </w:p>
    <w:p w:rsidR="001F24F1" w:rsidRPr="009356CD" w:rsidRDefault="001F24F1" w:rsidP="001F24F1">
      <w:pPr>
        <w:ind w:firstLine="540"/>
        <w:rPr>
          <w:b/>
          <w:bCs/>
          <w:i/>
          <w:iCs/>
          <w:color w:val="000000"/>
          <w:sz w:val="22"/>
          <w:szCs w:val="22"/>
        </w:rPr>
      </w:pPr>
      <w:r w:rsidRPr="009356CD">
        <w:rPr>
          <w:color w:val="000000"/>
          <w:sz w:val="22"/>
          <w:szCs w:val="22"/>
        </w:rPr>
        <w:t xml:space="preserve">Сфера деятельности: </w:t>
      </w:r>
      <w:r w:rsidRPr="009356CD">
        <w:rPr>
          <w:b/>
          <w:bCs/>
          <w:i/>
          <w:iCs/>
          <w:color w:val="000000"/>
          <w:sz w:val="22"/>
          <w:szCs w:val="22"/>
        </w:rPr>
        <w:t>проектирование и строительство зданий и сооружений</w:t>
      </w:r>
    </w:p>
    <w:p w:rsidR="001F24F1" w:rsidRPr="009356CD" w:rsidRDefault="001F24F1" w:rsidP="001F24F1">
      <w:pPr>
        <w:ind w:firstLine="540"/>
        <w:rPr>
          <w:b/>
          <w:bCs/>
          <w:color w:val="000000"/>
          <w:sz w:val="22"/>
          <w:szCs w:val="22"/>
        </w:rPr>
      </w:pPr>
      <w:r w:rsidRPr="009356CD">
        <w:rPr>
          <w:color w:val="000000"/>
          <w:sz w:val="22"/>
          <w:szCs w:val="22"/>
        </w:rPr>
        <w:t xml:space="preserve">Должность: </w:t>
      </w:r>
      <w:r w:rsidRPr="001F24F1">
        <w:rPr>
          <w:b/>
          <w:i/>
          <w:color w:val="000000"/>
          <w:sz w:val="22"/>
          <w:szCs w:val="22"/>
        </w:rPr>
        <w:t>Ст. эксперт</w:t>
      </w:r>
      <w:r w:rsidRPr="009356CD">
        <w:rPr>
          <w:b/>
          <w:bCs/>
          <w:i/>
          <w:iCs/>
          <w:color w:val="000000"/>
          <w:sz w:val="22"/>
          <w:szCs w:val="22"/>
        </w:rPr>
        <w:t>Департамента по командированию специалистов за рубеж</w:t>
      </w:r>
    </w:p>
    <w:p w:rsidR="001F24F1" w:rsidRPr="009356CD" w:rsidRDefault="001F24F1" w:rsidP="001F24F1">
      <w:pPr>
        <w:ind w:firstLine="540"/>
        <w:rPr>
          <w:color w:val="000000"/>
          <w:sz w:val="22"/>
          <w:szCs w:val="22"/>
        </w:rPr>
      </w:pPr>
      <w:r w:rsidRPr="009356CD">
        <w:rPr>
          <w:color w:val="000000"/>
          <w:sz w:val="22"/>
          <w:szCs w:val="22"/>
        </w:rPr>
        <w:t>Период:</w:t>
      </w:r>
      <w:r w:rsidRPr="009356CD">
        <w:rPr>
          <w:b/>
          <w:bCs/>
          <w:i/>
          <w:iCs/>
          <w:color w:val="000000"/>
          <w:sz w:val="22"/>
          <w:szCs w:val="22"/>
        </w:rPr>
        <w:t xml:space="preserve"> 05.2006 – настоящее время</w:t>
      </w:r>
      <w:r w:rsidRPr="009356CD">
        <w:rPr>
          <w:color w:val="000000"/>
          <w:sz w:val="22"/>
          <w:szCs w:val="22"/>
        </w:rPr>
        <w:t xml:space="preserve">Организация: </w:t>
      </w:r>
      <w:r w:rsidRPr="009356CD">
        <w:rPr>
          <w:b/>
          <w:bCs/>
          <w:i/>
          <w:iCs/>
          <w:color w:val="000000"/>
          <w:sz w:val="22"/>
          <w:szCs w:val="22"/>
        </w:rPr>
        <w:t>ОАО ВО "ТЕХНОСТРОЙЭКСПОРТ"</w:t>
      </w:r>
    </w:p>
    <w:p w:rsidR="001F24F1" w:rsidRPr="009356CD" w:rsidRDefault="001F24F1" w:rsidP="001F24F1">
      <w:pPr>
        <w:ind w:firstLine="540"/>
        <w:rPr>
          <w:color w:val="000000"/>
          <w:sz w:val="22"/>
          <w:szCs w:val="22"/>
        </w:rPr>
      </w:pPr>
      <w:r w:rsidRPr="009356CD">
        <w:rPr>
          <w:color w:val="000000"/>
          <w:sz w:val="22"/>
          <w:szCs w:val="22"/>
        </w:rPr>
        <w:t xml:space="preserve">Доля в уставном капитале эмитента: </w:t>
      </w:r>
      <w:r w:rsidRPr="009356CD">
        <w:rPr>
          <w:b/>
          <w:bCs/>
          <w:i/>
          <w:iCs/>
          <w:color w:val="000000"/>
          <w:sz w:val="22"/>
          <w:szCs w:val="22"/>
        </w:rPr>
        <w:t>0,0004%</w:t>
      </w:r>
    </w:p>
    <w:p w:rsidR="001F24F1" w:rsidRPr="009356CD" w:rsidRDefault="001F24F1" w:rsidP="001F24F1">
      <w:pPr>
        <w:ind w:firstLine="540"/>
        <w:rPr>
          <w:b/>
          <w:bCs/>
          <w:i/>
          <w:iCs/>
          <w:color w:val="000000"/>
          <w:sz w:val="22"/>
          <w:szCs w:val="22"/>
        </w:rPr>
      </w:pPr>
      <w:r w:rsidRPr="009356CD">
        <w:rPr>
          <w:color w:val="000000"/>
          <w:sz w:val="22"/>
          <w:szCs w:val="22"/>
        </w:rPr>
        <w:t xml:space="preserve">Доли в дочерних/зависимых обществах эмитента: </w:t>
      </w:r>
      <w:r w:rsidRPr="009356CD">
        <w:rPr>
          <w:b/>
          <w:bCs/>
          <w:i/>
          <w:iCs/>
          <w:color w:val="000000"/>
          <w:sz w:val="22"/>
          <w:szCs w:val="22"/>
        </w:rPr>
        <w:t>долей не имеет</w:t>
      </w:r>
    </w:p>
    <w:p w:rsidR="001A33A7" w:rsidRPr="009356CD" w:rsidRDefault="001A33A7" w:rsidP="00944F77">
      <w:pPr>
        <w:ind w:right="57" w:firstLine="357"/>
        <w:rPr>
          <w:b/>
          <w:bCs/>
          <w:color w:val="000000"/>
          <w:sz w:val="22"/>
          <w:szCs w:val="22"/>
        </w:rPr>
      </w:pPr>
      <w:r w:rsidRPr="009356CD">
        <w:rPr>
          <w:b/>
          <w:bCs/>
          <w:color w:val="000000"/>
          <w:sz w:val="22"/>
          <w:szCs w:val="22"/>
        </w:rPr>
        <w:t xml:space="preserve">Лицо, исполняющее функции единоличного исполнительного органа эмитента: </w:t>
      </w:r>
    </w:p>
    <w:p w:rsidR="001A33A7" w:rsidRPr="009356CD" w:rsidRDefault="001A33A7" w:rsidP="00944F77">
      <w:pPr>
        <w:pStyle w:val="5"/>
        <w:ind w:right="57" w:firstLine="357"/>
        <w:rPr>
          <w:b/>
          <w:bCs/>
          <w:i/>
          <w:iCs/>
          <w:color w:val="000000"/>
          <w:sz w:val="22"/>
          <w:szCs w:val="22"/>
        </w:rPr>
      </w:pPr>
      <w:r w:rsidRPr="009356CD">
        <w:rPr>
          <w:b/>
          <w:bCs/>
          <w:i/>
          <w:iCs/>
          <w:color w:val="000000"/>
          <w:sz w:val="22"/>
          <w:szCs w:val="22"/>
        </w:rPr>
        <w:t>Величко Виктор Иванович</w:t>
      </w:r>
    </w:p>
    <w:p w:rsidR="001A33A7" w:rsidRPr="009356CD" w:rsidRDefault="001A33A7" w:rsidP="00944F77">
      <w:pPr>
        <w:spacing w:before="40"/>
        <w:ind w:left="360" w:hanging="360"/>
        <w:jc w:val="both"/>
        <w:rPr>
          <w:b/>
          <w:bCs/>
          <w:color w:val="000000"/>
          <w:sz w:val="22"/>
          <w:szCs w:val="22"/>
        </w:rPr>
      </w:pPr>
      <w:r w:rsidRPr="009356CD">
        <w:rPr>
          <w:b/>
          <w:bCs/>
          <w:color w:val="000000"/>
          <w:sz w:val="22"/>
          <w:szCs w:val="22"/>
        </w:rPr>
        <w:t>5.3. Сведения о размере вознаграждения, льгот и/или компенсации расходов по каждому органу управления Эмитента</w:t>
      </w:r>
    </w:p>
    <w:p w:rsidR="001A33A7" w:rsidRPr="009356CD" w:rsidRDefault="001A33A7" w:rsidP="00944F77">
      <w:pPr>
        <w:ind w:left="360"/>
        <w:jc w:val="both"/>
        <w:rPr>
          <w:color w:val="000000"/>
          <w:sz w:val="22"/>
          <w:szCs w:val="22"/>
        </w:rPr>
      </w:pPr>
      <w:r w:rsidRPr="009356CD">
        <w:rPr>
          <w:color w:val="000000"/>
          <w:sz w:val="22"/>
          <w:szCs w:val="22"/>
        </w:rPr>
        <w:t>Вознаграждения, премии, компенсации членам Совета директоров, Правления,  в 201</w:t>
      </w:r>
      <w:r w:rsidR="001F24F1">
        <w:rPr>
          <w:color w:val="000000"/>
          <w:sz w:val="22"/>
          <w:szCs w:val="22"/>
        </w:rPr>
        <w:t>2</w:t>
      </w:r>
      <w:r w:rsidRPr="009356CD">
        <w:rPr>
          <w:color w:val="000000"/>
          <w:sz w:val="22"/>
          <w:szCs w:val="22"/>
        </w:rPr>
        <w:t xml:space="preserve"> году не выплачивались. Сведения о соглашениях  относительно таких выплат в текущем финансовомгоду отсутствуют. </w:t>
      </w:r>
    </w:p>
    <w:p w:rsidR="001A33A7" w:rsidRPr="009356CD" w:rsidRDefault="001A33A7" w:rsidP="00944F77">
      <w:pPr>
        <w:spacing w:before="40"/>
        <w:ind w:left="360" w:hanging="360"/>
        <w:jc w:val="both"/>
        <w:rPr>
          <w:b/>
          <w:bCs/>
          <w:color w:val="000000"/>
          <w:sz w:val="22"/>
          <w:szCs w:val="22"/>
        </w:rPr>
      </w:pPr>
      <w:r w:rsidRPr="009356CD">
        <w:rPr>
          <w:b/>
          <w:bCs/>
          <w:color w:val="000000"/>
          <w:sz w:val="22"/>
          <w:szCs w:val="22"/>
        </w:rPr>
        <w:t>5.4. Сведения о структуре и компетенции органов контроля за финансово-хозяйственной деятельностью Эмитента</w:t>
      </w:r>
    </w:p>
    <w:p w:rsidR="001A33A7" w:rsidRPr="009356CD" w:rsidRDefault="001A33A7" w:rsidP="00944F77">
      <w:pPr>
        <w:spacing w:before="40"/>
        <w:ind w:left="360"/>
        <w:jc w:val="both"/>
        <w:rPr>
          <w:color w:val="000000"/>
          <w:sz w:val="22"/>
          <w:szCs w:val="22"/>
        </w:rPr>
      </w:pPr>
      <w:r w:rsidRPr="009356CD">
        <w:rPr>
          <w:color w:val="000000"/>
          <w:sz w:val="22"/>
          <w:szCs w:val="22"/>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1A33A7" w:rsidRPr="009356CD" w:rsidRDefault="001A33A7" w:rsidP="00944F77">
      <w:pPr>
        <w:spacing w:before="40"/>
        <w:ind w:left="360"/>
        <w:jc w:val="both"/>
        <w:rPr>
          <w:color w:val="000000"/>
          <w:sz w:val="22"/>
          <w:szCs w:val="22"/>
        </w:rPr>
      </w:pPr>
      <w:r w:rsidRPr="009356CD">
        <w:rPr>
          <w:color w:val="000000"/>
          <w:sz w:val="22"/>
          <w:szCs w:val="22"/>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1A33A7" w:rsidRPr="009356CD" w:rsidRDefault="001A33A7" w:rsidP="00944F77">
      <w:pPr>
        <w:spacing w:before="40"/>
        <w:ind w:left="360"/>
        <w:jc w:val="both"/>
        <w:rPr>
          <w:color w:val="000000"/>
          <w:sz w:val="22"/>
          <w:szCs w:val="22"/>
        </w:rPr>
      </w:pPr>
      <w:r w:rsidRPr="009356CD">
        <w:rPr>
          <w:color w:val="000000"/>
          <w:sz w:val="22"/>
          <w:szCs w:val="22"/>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1A33A7" w:rsidRPr="009356CD" w:rsidRDefault="001A33A7" w:rsidP="00944F77">
      <w:pPr>
        <w:spacing w:before="40"/>
        <w:ind w:left="360"/>
        <w:jc w:val="both"/>
        <w:rPr>
          <w:color w:val="000000"/>
          <w:sz w:val="22"/>
          <w:szCs w:val="22"/>
        </w:rPr>
      </w:pPr>
      <w:r w:rsidRPr="009356CD">
        <w:rPr>
          <w:color w:val="000000"/>
          <w:sz w:val="22"/>
          <w:szCs w:val="22"/>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1A33A7" w:rsidRPr="009356CD" w:rsidRDefault="001A33A7" w:rsidP="00944F77">
      <w:pPr>
        <w:spacing w:before="40"/>
        <w:ind w:left="360"/>
        <w:jc w:val="both"/>
        <w:rPr>
          <w:color w:val="000000"/>
          <w:sz w:val="22"/>
          <w:szCs w:val="22"/>
        </w:rPr>
      </w:pPr>
      <w:r w:rsidRPr="009356CD">
        <w:rPr>
          <w:color w:val="000000"/>
          <w:sz w:val="22"/>
          <w:szCs w:val="22"/>
        </w:rPr>
        <w:t xml:space="preserve">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w:t>
      </w:r>
      <w:r w:rsidRPr="009356CD">
        <w:rPr>
          <w:color w:val="000000"/>
          <w:sz w:val="22"/>
          <w:szCs w:val="22"/>
        </w:rPr>
        <w:lastRenderedPageBreak/>
        <w:t>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1A33A7" w:rsidRDefault="001A33A7" w:rsidP="00944F77">
      <w:pPr>
        <w:ind w:left="360" w:hanging="360"/>
        <w:jc w:val="both"/>
        <w:rPr>
          <w:b/>
          <w:bCs/>
          <w:color w:val="002060"/>
          <w:sz w:val="22"/>
          <w:szCs w:val="22"/>
        </w:rPr>
      </w:pPr>
      <w:r w:rsidRPr="005A36DD">
        <w:rPr>
          <w:b/>
          <w:bCs/>
          <w:color w:val="002060"/>
          <w:sz w:val="22"/>
          <w:szCs w:val="22"/>
        </w:rPr>
        <w:t>5.5. Информация о лицах, входящих в состав органов контроля за финансово-хозяйственной деятельностью Эмитента</w:t>
      </w:r>
    </w:p>
    <w:p w:rsidR="00FC1EE5" w:rsidRPr="005A36DD" w:rsidRDefault="00FC1EE5" w:rsidP="00FC1EE5">
      <w:pPr>
        <w:spacing w:before="40"/>
        <w:rPr>
          <w:b/>
          <w:bCs/>
          <w:i/>
          <w:iCs/>
          <w:color w:val="002060"/>
          <w:sz w:val="22"/>
          <w:szCs w:val="22"/>
        </w:rPr>
      </w:pPr>
      <w:r w:rsidRPr="005A36DD">
        <w:rPr>
          <w:b/>
          <w:color w:val="002060"/>
          <w:sz w:val="22"/>
          <w:szCs w:val="22"/>
        </w:rPr>
        <w:t>Архарова Ольга Владимировн</w:t>
      </w:r>
      <w:r w:rsidRPr="005A36DD">
        <w:rPr>
          <w:color w:val="002060"/>
          <w:sz w:val="22"/>
          <w:szCs w:val="22"/>
        </w:rPr>
        <w:t xml:space="preserve">а Дата рождения: </w:t>
      </w:r>
      <w:r w:rsidRPr="005A36DD">
        <w:rPr>
          <w:b/>
          <w:i/>
          <w:color w:val="002060"/>
          <w:sz w:val="22"/>
          <w:szCs w:val="22"/>
        </w:rPr>
        <w:t>18</w:t>
      </w:r>
      <w:r w:rsidRPr="005A36DD">
        <w:rPr>
          <w:b/>
          <w:bCs/>
          <w:i/>
          <w:iCs/>
          <w:color w:val="002060"/>
          <w:sz w:val="22"/>
          <w:szCs w:val="22"/>
        </w:rPr>
        <w:t>.10.1959г.</w:t>
      </w:r>
    </w:p>
    <w:p w:rsidR="00FC1EE5" w:rsidRPr="005A36DD" w:rsidRDefault="00FC1EE5" w:rsidP="00FC1EE5">
      <w:pPr>
        <w:spacing w:before="40"/>
        <w:ind w:left="360"/>
        <w:rPr>
          <w:b/>
          <w:bCs/>
          <w:i/>
          <w:iCs/>
          <w:color w:val="002060"/>
          <w:sz w:val="22"/>
          <w:szCs w:val="22"/>
        </w:rPr>
      </w:pPr>
      <w:r w:rsidRPr="005A36DD">
        <w:rPr>
          <w:b/>
          <w:bCs/>
          <w:i/>
          <w:iCs/>
          <w:color w:val="002060"/>
          <w:sz w:val="22"/>
          <w:szCs w:val="22"/>
        </w:rPr>
        <w:t>07.1997</w:t>
      </w:r>
      <w:r w:rsidRPr="005A36DD">
        <w:rPr>
          <w:color w:val="002060"/>
          <w:sz w:val="22"/>
          <w:szCs w:val="22"/>
        </w:rPr>
        <w:t xml:space="preserve">– наст.вр. </w:t>
      </w:r>
      <w:r w:rsidRPr="005A36DD">
        <w:rPr>
          <w:b/>
          <w:i/>
          <w:color w:val="002060"/>
          <w:sz w:val="22"/>
          <w:szCs w:val="22"/>
        </w:rPr>
        <w:t xml:space="preserve">ст. </w:t>
      </w:r>
      <w:r w:rsidRPr="005A36DD">
        <w:rPr>
          <w:b/>
          <w:bCs/>
          <w:i/>
          <w:iCs/>
          <w:color w:val="002060"/>
          <w:sz w:val="22"/>
          <w:szCs w:val="22"/>
        </w:rPr>
        <w:t xml:space="preserve">инокорреспондент ОАО ВО "Техностройэкспорт" </w:t>
      </w:r>
    </w:p>
    <w:p w:rsidR="00FC1EE5" w:rsidRPr="005A36DD" w:rsidRDefault="00FC1EE5" w:rsidP="00FC1EE5">
      <w:pPr>
        <w:spacing w:before="40"/>
        <w:ind w:left="360"/>
        <w:rPr>
          <w:b/>
          <w:bCs/>
          <w:i/>
          <w:iCs/>
          <w:color w:val="002060"/>
          <w:sz w:val="22"/>
          <w:szCs w:val="22"/>
        </w:rPr>
      </w:pPr>
      <w:r w:rsidRPr="005A36DD">
        <w:rPr>
          <w:b/>
          <w:bCs/>
          <w:i/>
          <w:iCs/>
          <w:color w:val="002060"/>
          <w:sz w:val="22"/>
          <w:szCs w:val="22"/>
        </w:rPr>
        <w:t>Доля в уставном капитале эмитента – 7,50%</w:t>
      </w:r>
    </w:p>
    <w:p w:rsidR="001A33A7" w:rsidRPr="005A36DD" w:rsidRDefault="00865989" w:rsidP="00944F77">
      <w:pPr>
        <w:spacing w:before="40"/>
        <w:rPr>
          <w:color w:val="002060"/>
          <w:sz w:val="22"/>
          <w:szCs w:val="22"/>
        </w:rPr>
      </w:pPr>
      <w:r>
        <w:rPr>
          <w:b/>
          <w:bCs/>
          <w:i/>
          <w:iCs/>
          <w:color w:val="002060"/>
          <w:sz w:val="22"/>
          <w:szCs w:val="22"/>
        </w:rPr>
        <w:t>Сечкина Ольга Николаевна</w:t>
      </w:r>
      <w:r w:rsidR="001A33A7" w:rsidRPr="005A36DD">
        <w:rPr>
          <w:color w:val="002060"/>
          <w:sz w:val="22"/>
          <w:szCs w:val="22"/>
        </w:rPr>
        <w:t xml:space="preserve">Дата рождения: </w:t>
      </w:r>
      <w:r w:rsidR="001A33A7" w:rsidRPr="005A36DD">
        <w:rPr>
          <w:b/>
          <w:bCs/>
          <w:i/>
          <w:iCs/>
          <w:color w:val="002060"/>
          <w:sz w:val="22"/>
          <w:szCs w:val="22"/>
        </w:rPr>
        <w:t>26.10.1958г.</w:t>
      </w:r>
    </w:p>
    <w:p w:rsidR="001A33A7" w:rsidRPr="005A36DD" w:rsidRDefault="001A33A7" w:rsidP="00944F77">
      <w:pPr>
        <w:spacing w:before="40"/>
        <w:ind w:left="360"/>
        <w:rPr>
          <w:b/>
          <w:bCs/>
          <w:i/>
          <w:iCs/>
          <w:color w:val="002060"/>
          <w:sz w:val="22"/>
          <w:szCs w:val="22"/>
        </w:rPr>
      </w:pPr>
      <w:r w:rsidRPr="005A36DD">
        <w:rPr>
          <w:b/>
          <w:bCs/>
          <w:i/>
          <w:iCs/>
          <w:color w:val="002060"/>
          <w:sz w:val="22"/>
          <w:szCs w:val="22"/>
        </w:rPr>
        <w:t>В ОАО ВО «Техностройэкспорт»  работает с 1994 года, в течение последних 5 лет занимала должность ст. инокорреспондента Департамента экспорта.</w:t>
      </w:r>
    </w:p>
    <w:p w:rsidR="001A33A7" w:rsidRPr="005A36DD" w:rsidRDefault="001A33A7" w:rsidP="00944F77">
      <w:pPr>
        <w:spacing w:before="40"/>
        <w:ind w:firstLine="360"/>
        <w:rPr>
          <w:b/>
          <w:bCs/>
          <w:i/>
          <w:iCs/>
          <w:color w:val="002060"/>
          <w:sz w:val="22"/>
          <w:szCs w:val="22"/>
        </w:rPr>
      </w:pPr>
      <w:r w:rsidRPr="005A36DD">
        <w:rPr>
          <w:b/>
          <w:bCs/>
          <w:i/>
          <w:iCs/>
          <w:color w:val="002060"/>
          <w:sz w:val="22"/>
          <w:szCs w:val="22"/>
        </w:rPr>
        <w:t xml:space="preserve">Доля в уставном капитале эмитента </w:t>
      </w:r>
      <w:r w:rsidR="00EA6D52">
        <w:rPr>
          <w:b/>
          <w:bCs/>
          <w:i/>
          <w:iCs/>
          <w:color w:val="002060"/>
          <w:sz w:val="22"/>
          <w:szCs w:val="22"/>
        </w:rPr>
        <w:t>–0,0038</w:t>
      </w:r>
    </w:p>
    <w:p w:rsidR="001A33A7" w:rsidRPr="005A36DD" w:rsidRDefault="00865989" w:rsidP="00944F77">
      <w:pPr>
        <w:spacing w:before="40"/>
        <w:rPr>
          <w:b/>
          <w:bCs/>
          <w:i/>
          <w:iCs/>
          <w:color w:val="002060"/>
          <w:sz w:val="22"/>
          <w:szCs w:val="22"/>
        </w:rPr>
      </w:pPr>
      <w:r>
        <w:rPr>
          <w:b/>
          <w:bCs/>
          <w:i/>
          <w:iCs/>
          <w:color w:val="002060"/>
          <w:sz w:val="22"/>
          <w:szCs w:val="22"/>
        </w:rPr>
        <w:t>Сторожева Алла Ивановна</w:t>
      </w:r>
      <w:r w:rsidR="001A33A7" w:rsidRPr="005A36DD">
        <w:rPr>
          <w:color w:val="002060"/>
          <w:sz w:val="22"/>
          <w:szCs w:val="22"/>
        </w:rPr>
        <w:t>Дата рождения:</w:t>
      </w:r>
      <w:r w:rsidR="00DB43E3">
        <w:rPr>
          <w:b/>
          <w:bCs/>
          <w:i/>
          <w:iCs/>
          <w:color w:val="002060"/>
          <w:sz w:val="22"/>
          <w:szCs w:val="22"/>
        </w:rPr>
        <w:t>25.12</w:t>
      </w:r>
      <w:r w:rsidR="002A048D">
        <w:rPr>
          <w:b/>
          <w:bCs/>
          <w:i/>
          <w:iCs/>
          <w:color w:val="002060"/>
          <w:sz w:val="22"/>
          <w:szCs w:val="22"/>
        </w:rPr>
        <w:t>.</w:t>
      </w:r>
      <w:r w:rsidR="00DB43E3">
        <w:rPr>
          <w:b/>
          <w:bCs/>
          <w:i/>
          <w:iCs/>
          <w:color w:val="002060"/>
          <w:sz w:val="22"/>
          <w:szCs w:val="22"/>
        </w:rPr>
        <w:t>60</w:t>
      </w:r>
      <w:r w:rsidR="001A33A7" w:rsidRPr="005A36DD">
        <w:rPr>
          <w:b/>
          <w:bCs/>
          <w:i/>
          <w:iCs/>
          <w:color w:val="002060"/>
          <w:sz w:val="22"/>
          <w:szCs w:val="22"/>
        </w:rPr>
        <w:t>.</w:t>
      </w:r>
    </w:p>
    <w:p w:rsidR="001A33A7" w:rsidRPr="005A36DD" w:rsidRDefault="001A33A7" w:rsidP="00944F77">
      <w:pPr>
        <w:spacing w:before="40"/>
        <w:ind w:left="360"/>
        <w:rPr>
          <w:b/>
          <w:bCs/>
          <w:i/>
          <w:iCs/>
          <w:color w:val="002060"/>
          <w:sz w:val="22"/>
          <w:szCs w:val="22"/>
        </w:rPr>
      </w:pPr>
      <w:r w:rsidRPr="005A36DD">
        <w:rPr>
          <w:b/>
          <w:bCs/>
          <w:i/>
          <w:iCs/>
          <w:color w:val="002060"/>
          <w:sz w:val="22"/>
          <w:szCs w:val="22"/>
        </w:rPr>
        <w:t>ОАО ВО "Техностройэкспорт"</w:t>
      </w:r>
      <w:r w:rsidR="00DB43E3">
        <w:rPr>
          <w:b/>
          <w:bCs/>
          <w:i/>
          <w:iCs/>
          <w:color w:val="002060"/>
          <w:sz w:val="22"/>
          <w:szCs w:val="22"/>
        </w:rPr>
        <w:t xml:space="preserve"> Ст. инокор.</w:t>
      </w:r>
      <w:r w:rsidR="0018587E">
        <w:rPr>
          <w:b/>
          <w:bCs/>
          <w:i/>
          <w:iCs/>
          <w:color w:val="002060"/>
          <w:sz w:val="22"/>
          <w:szCs w:val="22"/>
        </w:rPr>
        <w:t>С 1996</w:t>
      </w:r>
      <w:r w:rsidRPr="005A36DD">
        <w:rPr>
          <w:b/>
          <w:bCs/>
          <w:i/>
          <w:iCs/>
          <w:color w:val="002060"/>
          <w:sz w:val="22"/>
          <w:szCs w:val="22"/>
        </w:rPr>
        <w:t xml:space="preserve">-– наст.вр.– ОАО ВО "Техностройэкспорт" </w:t>
      </w:r>
    </w:p>
    <w:p w:rsidR="001A33A7" w:rsidRPr="005A36DD" w:rsidRDefault="001A33A7" w:rsidP="00944F77">
      <w:pPr>
        <w:spacing w:before="40"/>
        <w:ind w:left="360"/>
        <w:rPr>
          <w:b/>
          <w:bCs/>
          <w:i/>
          <w:iCs/>
          <w:color w:val="002060"/>
          <w:sz w:val="22"/>
          <w:szCs w:val="22"/>
        </w:rPr>
      </w:pPr>
      <w:r w:rsidRPr="005A36DD">
        <w:rPr>
          <w:b/>
          <w:bCs/>
          <w:i/>
          <w:iCs/>
          <w:color w:val="002060"/>
          <w:sz w:val="22"/>
          <w:szCs w:val="22"/>
        </w:rPr>
        <w:t xml:space="preserve">Доля в уставном капитале эмитента: </w:t>
      </w:r>
      <w:r w:rsidR="00481CBE">
        <w:rPr>
          <w:b/>
          <w:bCs/>
          <w:i/>
          <w:iCs/>
          <w:color w:val="002060"/>
          <w:sz w:val="22"/>
          <w:szCs w:val="22"/>
        </w:rPr>
        <w:t>9,30</w:t>
      </w:r>
    </w:p>
    <w:p w:rsidR="001A33A7" w:rsidRPr="009356CD" w:rsidRDefault="001A33A7" w:rsidP="00944F77">
      <w:pPr>
        <w:spacing w:before="40"/>
        <w:jc w:val="both"/>
        <w:rPr>
          <w:b/>
          <w:bCs/>
          <w:color w:val="000000"/>
          <w:sz w:val="22"/>
          <w:szCs w:val="22"/>
        </w:rPr>
      </w:pPr>
      <w:r w:rsidRPr="009356CD">
        <w:rPr>
          <w:b/>
          <w:bCs/>
          <w:color w:val="000000"/>
          <w:sz w:val="22"/>
          <w:szCs w:val="22"/>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A33A7" w:rsidRPr="009356CD" w:rsidRDefault="001A33A7" w:rsidP="00944F77">
      <w:pPr>
        <w:ind w:firstLine="360"/>
        <w:jc w:val="both"/>
        <w:rPr>
          <w:color w:val="000000"/>
          <w:sz w:val="22"/>
          <w:szCs w:val="22"/>
        </w:rPr>
      </w:pPr>
      <w:r w:rsidRPr="009356CD">
        <w:rPr>
          <w:color w:val="000000"/>
          <w:sz w:val="22"/>
          <w:szCs w:val="22"/>
        </w:rPr>
        <w:t>Вознаграждения, льготы, компенсации расходов членам Ревизионной комиссии в 2008 году не выплачивались. Сведения о существующих соглашениях относительно таких выплат  в  текущем финансовом году отсутствуют.</w:t>
      </w:r>
    </w:p>
    <w:p w:rsidR="001A33A7" w:rsidRPr="009356CD" w:rsidRDefault="001A33A7" w:rsidP="00944F77">
      <w:pPr>
        <w:pStyle w:val="a3"/>
        <w:tabs>
          <w:tab w:val="clear" w:pos="4677"/>
          <w:tab w:val="clear" w:pos="9355"/>
        </w:tabs>
        <w:ind w:left="0"/>
        <w:jc w:val="both"/>
        <w:rPr>
          <w:b/>
          <w:bCs/>
          <w:color w:val="000000"/>
        </w:rPr>
      </w:pPr>
      <w:r w:rsidRPr="009356CD">
        <w:rPr>
          <w:b/>
          <w:bCs/>
          <w:color w:val="000000"/>
        </w:rPr>
        <w:t>.7.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tbl>
      <w:tblPr>
        <w:tblW w:w="9799" w:type="dxa"/>
        <w:tblInd w:w="375" w:type="dxa"/>
        <w:tblCellMar>
          <w:left w:w="0" w:type="dxa"/>
          <w:right w:w="0" w:type="dxa"/>
        </w:tblCellMar>
        <w:tblLook w:val="0000"/>
      </w:tblPr>
      <w:tblGrid>
        <w:gridCol w:w="2269"/>
        <w:gridCol w:w="1255"/>
        <w:gridCol w:w="1255"/>
        <w:gridCol w:w="1255"/>
        <w:gridCol w:w="1255"/>
        <w:gridCol w:w="1255"/>
        <w:gridCol w:w="1255"/>
      </w:tblGrid>
      <w:tr w:rsidR="00A047C0" w:rsidRPr="009356CD" w:rsidTr="00A047C0">
        <w:trPr>
          <w:trHeight w:val="270"/>
        </w:trPr>
        <w:tc>
          <w:tcPr>
            <w:tcW w:w="2269" w:type="dxa"/>
            <w:tcBorders>
              <w:top w:val="single" w:sz="8" w:space="0" w:color="auto"/>
              <w:left w:val="single" w:sz="8" w:space="0" w:color="auto"/>
              <w:bottom w:val="single" w:sz="4" w:space="0" w:color="auto"/>
              <w:right w:val="nil"/>
            </w:tcBorders>
            <w:tcMar>
              <w:top w:w="15" w:type="dxa"/>
              <w:left w:w="15" w:type="dxa"/>
              <w:bottom w:w="0" w:type="dxa"/>
              <w:right w:w="15" w:type="dxa"/>
            </w:tcMar>
          </w:tcPr>
          <w:p w:rsidR="00A047C0" w:rsidRPr="009356CD" w:rsidRDefault="00A047C0" w:rsidP="00944F77">
            <w:pPr>
              <w:jc w:val="center"/>
              <w:rPr>
                <w:color w:val="000000"/>
                <w:sz w:val="20"/>
                <w:szCs w:val="20"/>
              </w:rPr>
            </w:pPr>
            <w:r w:rsidRPr="009356CD">
              <w:rPr>
                <w:color w:val="000000"/>
                <w:sz w:val="20"/>
                <w:szCs w:val="20"/>
              </w:rPr>
              <w:t>Наименование показателя</w:t>
            </w:r>
          </w:p>
        </w:tc>
        <w:tc>
          <w:tcPr>
            <w:tcW w:w="1255" w:type="dxa"/>
            <w:tcBorders>
              <w:top w:val="single" w:sz="8" w:space="0" w:color="auto"/>
              <w:left w:val="single" w:sz="8" w:space="0" w:color="auto"/>
              <w:bottom w:val="single" w:sz="4" w:space="0" w:color="auto"/>
              <w:right w:val="single" w:sz="8" w:space="0" w:color="auto"/>
            </w:tcBorders>
          </w:tcPr>
          <w:p w:rsidR="00A047C0" w:rsidRPr="009356CD" w:rsidRDefault="00A047C0" w:rsidP="001A6FE3">
            <w:pPr>
              <w:jc w:val="center"/>
              <w:rPr>
                <w:color w:val="000000"/>
                <w:sz w:val="20"/>
                <w:szCs w:val="20"/>
              </w:rPr>
            </w:pPr>
            <w:r w:rsidRPr="009356CD">
              <w:rPr>
                <w:color w:val="000000"/>
                <w:sz w:val="20"/>
                <w:szCs w:val="20"/>
              </w:rPr>
              <w:t>200</w:t>
            </w:r>
            <w:r>
              <w:rPr>
                <w:color w:val="000000"/>
                <w:sz w:val="20"/>
                <w:szCs w:val="20"/>
              </w:rPr>
              <w:t>9</w:t>
            </w:r>
          </w:p>
        </w:tc>
        <w:tc>
          <w:tcPr>
            <w:tcW w:w="1255" w:type="dxa"/>
            <w:tcBorders>
              <w:top w:val="single" w:sz="8" w:space="0" w:color="auto"/>
              <w:left w:val="single" w:sz="8" w:space="0" w:color="auto"/>
              <w:bottom w:val="single" w:sz="4" w:space="0" w:color="auto"/>
              <w:right w:val="nil"/>
            </w:tcBorders>
          </w:tcPr>
          <w:p w:rsidR="00A047C0" w:rsidRPr="009356CD" w:rsidRDefault="00A047C0" w:rsidP="001A6FE3">
            <w:pPr>
              <w:jc w:val="center"/>
              <w:rPr>
                <w:color w:val="000000"/>
                <w:sz w:val="20"/>
                <w:szCs w:val="20"/>
              </w:rPr>
            </w:pPr>
            <w:r w:rsidRPr="009356CD">
              <w:rPr>
                <w:color w:val="000000"/>
                <w:sz w:val="20"/>
                <w:szCs w:val="20"/>
              </w:rPr>
              <w:t>20</w:t>
            </w:r>
            <w:r>
              <w:rPr>
                <w:color w:val="000000"/>
                <w:sz w:val="20"/>
                <w:szCs w:val="20"/>
              </w:rPr>
              <w:t>1</w:t>
            </w:r>
            <w:r w:rsidRPr="009356CD">
              <w:rPr>
                <w:color w:val="000000"/>
                <w:sz w:val="20"/>
                <w:szCs w:val="20"/>
              </w:rPr>
              <w:t>0</w:t>
            </w:r>
          </w:p>
        </w:tc>
        <w:tc>
          <w:tcPr>
            <w:tcW w:w="1255" w:type="dxa"/>
            <w:tcBorders>
              <w:top w:val="single" w:sz="4" w:space="0" w:color="auto"/>
              <w:left w:val="single" w:sz="4" w:space="0" w:color="auto"/>
              <w:bottom w:val="single" w:sz="4" w:space="0" w:color="auto"/>
              <w:right w:val="single" w:sz="4" w:space="0" w:color="auto"/>
            </w:tcBorders>
          </w:tcPr>
          <w:p w:rsidR="00A047C0" w:rsidRPr="009356CD" w:rsidRDefault="00A047C0" w:rsidP="001A6FE3">
            <w:pPr>
              <w:jc w:val="center"/>
              <w:rPr>
                <w:color w:val="000000"/>
                <w:sz w:val="20"/>
                <w:szCs w:val="20"/>
              </w:rPr>
            </w:pPr>
            <w:r w:rsidRPr="009356CD">
              <w:rPr>
                <w:color w:val="000000"/>
                <w:sz w:val="20"/>
                <w:szCs w:val="20"/>
              </w:rPr>
              <w:t>201</w:t>
            </w:r>
            <w:r>
              <w:rPr>
                <w:color w:val="000000"/>
                <w:sz w:val="20"/>
                <w:szCs w:val="20"/>
              </w:rPr>
              <w:t>1</w:t>
            </w:r>
          </w:p>
        </w:tc>
        <w:tc>
          <w:tcPr>
            <w:tcW w:w="1255" w:type="dxa"/>
            <w:tcBorders>
              <w:top w:val="single" w:sz="4" w:space="0" w:color="auto"/>
              <w:left w:val="single" w:sz="4" w:space="0" w:color="auto"/>
              <w:bottom w:val="single" w:sz="4" w:space="0" w:color="auto"/>
              <w:right w:val="single" w:sz="4" w:space="0" w:color="auto"/>
            </w:tcBorders>
          </w:tcPr>
          <w:p w:rsidR="00A047C0" w:rsidRPr="009356CD" w:rsidRDefault="00A047C0" w:rsidP="001A6FE3">
            <w:pPr>
              <w:jc w:val="center"/>
              <w:rPr>
                <w:color w:val="000000"/>
                <w:sz w:val="20"/>
                <w:szCs w:val="20"/>
              </w:rPr>
            </w:pPr>
            <w:r w:rsidRPr="009356CD">
              <w:rPr>
                <w:color w:val="000000"/>
                <w:sz w:val="20"/>
                <w:szCs w:val="20"/>
              </w:rPr>
              <w:t>201</w:t>
            </w:r>
            <w:r>
              <w:rPr>
                <w:color w:val="000000"/>
                <w:sz w:val="20"/>
                <w:szCs w:val="20"/>
              </w:rPr>
              <w:t>2</w:t>
            </w:r>
          </w:p>
        </w:tc>
        <w:tc>
          <w:tcPr>
            <w:tcW w:w="1255" w:type="dxa"/>
            <w:tcBorders>
              <w:top w:val="single" w:sz="4" w:space="0" w:color="auto"/>
              <w:left w:val="single" w:sz="4" w:space="0" w:color="auto"/>
              <w:bottom w:val="single" w:sz="4" w:space="0" w:color="auto"/>
              <w:right w:val="single" w:sz="4" w:space="0" w:color="auto"/>
            </w:tcBorders>
          </w:tcPr>
          <w:p w:rsidR="00A047C0" w:rsidRPr="009356CD" w:rsidRDefault="00A047C0" w:rsidP="001A6FE3">
            <w:pPr>
              <w:jc w:val="center"/>
              <w:rPr>
                <w:color w:val="000000"/>
                <w:sz w:val="20"/>
                <w:szCs w:val="20"/>
              </w:rPr>
            </w:pPr>
            <w:r w:rsidRPr="009356CD">
              <w:rPr>
                <w:color w:val="000000"/>
                <w:sz w:val="20"/>
                <w:szCs w:val="20"/>
              </w:rPr>
              <w:t>201</w:t>
            </w:r>
            <w:r>
              <w:rPr>
                <w:color w:val="000000"/>
                <w:sz w:val="20"/>
                <w:szCs w:val="20"/>
              </w:rPr>
              <w:t>3</w:t>
            </w:r>
          </w:p>
        </w:tc>
        <w:tc>
          <w:tcPr>
            <w:tcW w:w="1255" w:type="dxa"/>
            <w:tcBorders>
              <w:top w:val="single" w:sz="4" w:space="0" w:color="auto"/>
              <w:left w:val="single" w:sz="4" w:space="0" w:color="auto"/>
              <w:bottom w:val="single" w:sz="4" w:space="0" w:color="auto"/>
              <w:right w:val="single" w:sz="4" w:space="0" w:color="auto"/>
            </w:tcBorders>
          </w:tcPr>
          <w:p w:rsidR="00A047C0" w:rsidRPr="009356CD" w:rsidRDefault="00A047C0" w:rsidP="001A6FE3">
            <w:pPr>
              <w:jc w:val="center"/>
              <w:rPr>
                <w:color w:val="000000"/>
                <w:sz w:val="20"/>
                <w:szCs w:val="20"/>
              </w:rPr>
            </w:pPr>
            <w:r w:rsidRPr="009356CD">
              <w:rPr>
                <w:color w:val="000000"/>
                <w:sz w:val="20"/>
                <w:szCs w:val="20"/>
              </w:rPr>
              <w:t>1-й кв.</w:t>
            </w:r>
            <w:r>
              <w:rPr>
                <w:color w:val="000000"/>
                <w:sz w:val="20"/>
                <w:szCs w:val="20"/>
              </w:rPr>
              <w:t>2014</w:t>
            </w:r>
          </w:p>
        </w:tc>
      </w:tr>
      <w:tr w:rsidR="00A047C0" w:rsidRPr="009356CD" w:rsidTr="00A047C0">
        <w:trPr>
          <w:cantSplit/>
          <w:trHeight w:val="555"/>
        </w:trPr>
        <w:tc>
          <w:tcPr>
            <w:tcW w:w="2269"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A047C0" w:rsidRPr="009356CD" w:rsidRDefault="00A047C0" w:rsidP="00944F77">
            <w:pPr>
              <w:ind w:right="165"/>
              <w:jc w:val="both"/>
              <w:rPr>
                <w:color w:val="000000"/>
                <w:sz w:val="20"/>
                <w:szCs w:val="20"/>
              </w:rPr>
            </w:pPr>
            <w:r w:rsidRPr="009356CD">
              <w:rPr>
                <w:color w:val="000000"/>
                <w:sz w:val="20"/>
                <w:szCs w:val="20"/>
              </w:rPr>
              <w:t>Среднесписочная численность работников, чел.</w:t>
            </w:r>
          </w:p>
        </w:tc>
        <w:tc>
          <w:tcPr>
            <w:tcW w:w="1255" w:type="dxa"/>
            <w:tcBorders>
              <w:top w:val="single" w:sz="8" w:space="0" w:color="auto"/>
              <w:left w:val="single" w:sz="8" w:space="0" w:color="auto"/>
              <w:bottom w:val="single" w:sz="4" w:space="0" w:color="auto"/>
              <w:right w:val="single" w:sz="8" w:space="0" w:color="auto"/>
            </w:tcBorders>
          </w:tcPr>
          <w:p w:rsidR="00A047C0" w:rsidRPr="009356CD" w:rsidRDefault="00A047C0" w:rsidP="00FE4569">
            <w:pPr>
              <w:jc w:val="center"/>
              <w:rPr>
                <w:color w:val="000000"/>
                <w:sz w:val="20"/>
                <w:szCs w:val="20"/>
              </w:rPr>
            </w:pPr>
          </w:p>
          <w:p w:rsidR="00A047C0" w:rsidRPr="009356CD" w:rsidRDefault="00A047C0" w:rsidP="00FE4569">
            <w:pPr>
              <w:jc w:val="center"/>
              <w:rPr>
                <w:color w:val="000000"/>
                <w:sz w:val="20"/>
                <w:szCs w:val="20"/>
              </w:rPr>
            </w:pPr>
            <w:r w:rsidRPr="009356CD">
              <w:rPr>
                <w:color w:val="000000"/>
                <w:sz w:val="20"/>
                <w:szCs w:val="20"/>
              </w:rPr>
              <w:t>77</w:t>
            </w:r>
          </w:p>
        </w:tc>
        <w:tc>
          <w:tcPr>
            <w:tcW w:w="1255" w:type="dxa"/>
            <w:tcBorders>
              <w:top w:val="single" w:sz="8" w:space="0" w:color="auto"/>
              <w:left w:val="single" w:sz="8" w:space="0" w:color="auto"/>
              <w:bottom w:val="single" w:sz="4" w:space="0" w:color="auto"/>
              <w:right w:val="single" w:sz="8" w:space="0" w:color="auto"/>
            </w:tcBorders>
            <w:vAlign w:val="center"/>
          </w:tcPr>
          <w:p w:rsidR="00A047C0" w:rsidRPr="009356CD" w:rsidRDefault="00A047C0" w:rsidP="00FE4569">
            <w:pPr>
              <w:jc w:val="center"/>
              <w:rPr>
                <w:color w:val="000000"/>
                <w:sz w:val="20"/>
                <w:szCs w:val="20"/>
              </w:rPr>
            </w:pPr>
            <w:r w:rsidRPr="009356CD">
              <w:rPr>
                <w:color w:val="000000"/>
                <w:sz w:val="20"/>
                <w:szCs w:val="20"/>
              </w:rPr>
              <w:t>59</w:t>
            </w:r>
          </w:p>
        </w:tc>
        <w:tc>
          <w:tcPr>
            <w:tcW w:w="1255" w:type="dxa"/>
            <w:tcBorders>
              <w:top w:val="single" w:sz="8" w:space="0" w:color="auto"/>
              <w:left w:val="single" w:sz="4" w:space="0" w:color="auto"/>
              <w:bottom w:val="single" w:sz="4" w:space="0" w:color="auto"/>
              <w:right w:val="single" w:sz="4" w:space="0" w:color="auto"/>
            </w:tcBorders>
            <w:vAlign w:val="center"/>
          </w:tcPr>
          <w:p w:rsidR="00A047C0" w:rsidRPr="009356CD" w:rsidRDefault="00A047C0" w:rsidP="00FE4569">
            <w:pPr>
              <w:jc w:val="center"/>
              <w:rPr>
                <w:color w:val="000000"/>
                <w:sz w:val="20"/>
                <w:szCs w:val="20"/>
              </w:rPr>
            </w:pPr>
            <w:r w:rsidRPr="009356CD">
              <w:rPr>
                <w:color w:val="000000"/>
                <w:sz w:val="20"/>
                <w:szCs w:val="20"/>
              </w:rPr>
              <w:t>37</w:t>
            </w:r>
          </w:p>
        </w:tc>
        <w:tc>
          <w:tcPr>
            <w:tcW w:w="1255" w:type="dxa"/>
            <w:tcBorders>
              <w:top w:val="single" w:sz="8" w:space="0" w:color="auto"/>
              <w:left w:val="single" w:sz="4" w:space="0" w:color="auto"/>
              <w:bottom w:val="single" w:sz="4" w:space="0" w:color="auto"/>
              <w:right w:val="single" w:sz="4" w:space="0" w:color="auto"/>
            </w:tcBorders>
          </w:tcPr>
          <w:p w:rsidR="00A047C0" w:rsidRPr="009356CD" w:rsidRDefault="00A047C0" w:rsidP="00B16976">
            <w:pPr>
              <w:jc w:val="center"/>
              <w:rPr>
                <w:color w:val="000000"/>
                <w:sz w:val="20"/>
                <w:szCs w:val="20"/>
              </w:rPr>
            </w:pPr>
            <w:r w:rsidRPr="009356CD">
              <w:rPr>
                <w:color w:val="000000"/>
                <w:sz w:val="20"/>
                <w:szCs w:val="20"/>
              </w:rPr>
              <w:t>2</w:t>
            </w:r>
            <w:r>
              <w:rPr>
                <w:color w:val="000000"/>
                <w:sz w:val="20"/>
                <w:szCs w:val="20"/>
              </w:rPr>
              <w:t>6</w:t>
            </w:r>
          </w:p>
        </w:tc>
        <w:tc>
          <w:tcPr>
            <w:tcW w:w="1255" w:type="dxa"/>
            <w:tcBorders>
              <w:top w:val="single" w:sz="8" w:space="0" w:color="auto"/>
              <w:left w:val="single" w:sz="4" w:space="0" w:color="auto"/>
              <w:bottom w:val="single" w:sz="4" w:space="0" w:color="auto"/>
              <w:right w:val="single" w:sz="4" w:space="0" w:color="auto"/>
            </w:tcBorders>
          </w:tcPr>
          <w:p w:rsidR="00A047C0" w:rsidRPr="009356CD" w:rsidRDefault="00A047C0" w:rsidP="00944F77">
            <w:pPr>
              <w:jc w:val="center"/>
              <w:rPr>
                <w:color w:val="000000"/>
                <w:sz w:val="20"/>
                <w:szCs w:val="20"/>
              </w:rPr>
            </w:pPr>
            <w:r>
              <w:rPr>
                <w:color w:val="000000"/>
                <w:sz w:val="20"/>
                <w:szCs w:val="20"/>
              </w:rPr>
              <w:t>26</w:t>
            </w:r>
          </w:p>
        </w:tc>
        <w:tc>
          <w:tcPr>
            <w:tcW w:w="1255" w:type="dxa"/>
            <w:tcBorders>
              <w:top w:val="single" w:sz="8" w:space="0" w:color="auto"/>
              <w:left w:val="single" w:sz="4" w:space="0" w:color="auto"/>
              <w:bottom w:val="single" w:sz="4" w:space="0" w:color="auto"/>
              <w:right w:val="single" w:sz="4" w:space="0" w:color="auto"/>
            </w:tcBorders>
          </w:tcPr>
          <w:p w:rsidR="00A047C0" w:rsidRDefault="00060CF7" w:rsidP="00944F77">
            <w:pPr>
              <w:jc w:val="center"/>
              <w:rPr>
                <w:color w:val="000000"/>
                <w:sz w:val="20"/>
                <w:szCs w:val="20"/>
              </w:rPr>
            </w:pPr>
            <w:r>
              <w:rPr>
                <w:color w:val="000000"/>
                <w:sz w:val="20"/>
                <w:szCs w:val="20"/>
              </w:rPr>
              <w:t>26</w:t>
            </w:r>
          </w:p>
        </w:tc>
      </w:tr>
      <w:tr w:rsidR="00A047C0" w:rsidRPr="009356CD" w:rsidTr="00A047C0">
        <w:trPr>
          <w:cantSplit/>
          <w:trHeight w:val="555"/>
        </w:trPr>
        <w:tc>
          <w:tcPr>
            <w:tcW w:w="2269" w:type="dxa"/>
            <w:tcBorders>
              <w:top w:val="nil"/>
              <w:left w:val="single" w:sz="8" w:space="0" w:color="auto"/>
              <w:bottom w:val="nil"/>
              <w:right w:val="nil"/>
            </w:tcBorders>
            <w:tcMar>
              <w:top w:w="15" w:type="dxa"/>
              <w:left w:w="15" w:type="dxa"/>
              <w:bottom w:w="0" w:type="dxa"/>
              <w:right w:w="15" w:type="dxa"/>
            </w:tcMar>
          </w:tcPr>
          <w:p w:rsidR="00A047C0" w:rsidRPr="009356CD" w:rsidRDefault="00A047C0" w:rsidP="00944F77">
            <w:pPr>
              <w:ind w:right="165"/>
              <w:jc w:val="both"/>
              <w:rPr>
                <w:color w:val="000000"/>
                <w:sz w:val="20"/>
                <w:szCs w:val="20"/>
              </w:rPr>
            </w:pPr>
            <w:r w:rsidRPr="009356CD">
              <w:rPr>
                <w:b/>
                <w:bCs/>
                <w:color w:val="000000"/>
                <w:sz w:val="20"/>
                <w:szCs w:val="20"/>
              </w:rPr>
              <w:t xml:space="preserve">1-й квартал </w:t>
            </w:r>
            <w:r w:rsidRPr="009356CD">
              <w:rPr>
                <w:color w:val="000000"/>
                <w:sz w:val="20"/>
                <w:szCs w:val="20"/>
              </w:rPr>
              <w:t>Доля сотрудников, имеющих высшее профессиональное образование, %</w:t>
            </w:r>
          </w:p>
        </w:tc>
        <w:tc>
          <w:tcPr>
            <w:tcW w:w="1255" w:type="dxa"/>
            <w:tcBorders>
              <w:top w:val="nil"/>
              <w:left w:val="single" w:sz="8" w:space="0" w:color="auto"/>
              <w:bottom w:val="nil"/>
              <w:right w:val="single" w:sz="8" w:space="0" w:color="auto"/>
            </w:tcBorders>
            <w:vAlign w:val="center"/>
          </w:tcPr>
          <w:p w:rsidR="00A047C0" w:rsidRPr="009356CD" w:rsidRDefault="00A047C0" w:rsidP="00FE4569">
            <w:pPr>
              <w:jc w:val="center"/>
              <w:rPr>
                <w:color w:val="000000"/>
                <w:sz w:val="20"/>
                <w:szCs w:val="20"/>
              </w:rPr>
            </w:pPr>
            <w:r w:rsidRPr="009356CD">
              <w:rPr>
                <w:color w:val="000000"/>
                <w:sz w:val="20"/>
                <w:szCs w:val="20"/>
              </w:rPr>
              <w:t>94</w:t>
            </w:r>
          </w:p>
        </w:tc>
        <w:tc>
          <w:tcPr>
            <w:tcW w:w="1255" w:type="dxa"/>
            <w:tcBorders>
              <w:top w:val="nil"/>
              <w:left w:val="single" w:sz="8" w:space="0" w:color="auto"/>
              <w:bottom w:val="nil"/>
              <w:right w:val="nil"/>
            </w:tcBorders>
            <w:vAlign w:val="center"/>
          </w:tcPr>
          <w:p w:rsidR="00A047C0" w:rsidRPr="009356CD" w:rsidRDefault="00A047C0" w:rsidP="00FE4569">
            <w:pPr>
              <w:jc w:val="center"/>
              <w:rPr>
                <w:color w:val="000000"/>
                <w:sz w:val="20"/>
                <w:szCs w:val="20"/>
              </w:rPr>
            </w:pPr>
            <w:r w:rsidRPr="009356CD">
              <w:rPr>
                <w:color w:val="000000"/>
                <w:sz w:val="20"/>
                <w:szCs w:val="20"/>
              </w:rPr>
              <w:t>57</w:t>
            </w:r>
          </w:p>
        </w:tc>
        <w:tc>
          <w:tcPr>
            <w:tcW w:w="1255" w:type="dxa"/>
            <w:tcBorders>
              <w:top w:val="nil"/>
              <w:left w:val="single" w:sz="4" w:space="0" w:color="auto"/>
              <w:bottom w:val="nil"/>
              <w:right w:val="single" w:sz="4" w:space="0" w:color="auto"/>
            </w:tcBorders>
            <w:vAlign w:val="center"/>
          </w:tcPr>
          <w:p w:rsidR="00A047C0" w:rsidRPr="009356CD" w:rsidRDefault="00A047C0" w:rsidP="00FE4569">
            <w:pPr>
              <w:jc w:val="center"/>
              <w:rPr>
                <w:color w:val="000000"/>
                <w:sz w:val="20"/>
                <w:szCs w:val="20"/>
              </w:rPr>
            </w:pPr>
            <w:r w:rsidRPr="009356CD">
              <w:rPr>
                <w:color w:val="000000"/>
                <w:sz w:val="20"/>
                <w:szCs w:val="20"/>
              </w:rPr>
              <w:t>94%</w:t>
            </w:r>
          </w:p>
        </w:tc>
        <w:tc>
          <w:tcPr>
            <w:tcW w:w="1255" w:type="dxa"/>
            <w:tcBorders>
              <w:top w:val="nil"/>
              <w:left w:val="single" w:sz="4" w:space="0" w:color="auto"/>
              <w:bottom w:val="nil"/>
              <w:right w:val="single" w:sz="4" w:space="0" w:color="auto"/>
            </w:tcBorders>
          </w:tcPr>
          <w:p w:rsidR="00A047C0" w:rsidRPr="009356CD" w:rsidRDefault="00A047C0" w:rsidP="00FE4569">
            <w:pPr>
              <w:jc w:val="center"/>
              <w:rPr>
                <w:color w:val="000000"/>
                <w:sz w:val="20"/>
                <w:szCs w:val="20"/>
              </w:rPr>
            </w:pPr>
            <w:r w:rsidRPr="009356CD">
              <w:rPr>
                <w:color w:val="000000"/>
                <w:sz w:val="20"/>
                <w:szCs w:val="20"/>
              </w:rPr>
              <w:t>93</w:t>
            </w:r>
          </w:p>
        </w:tc>
        <w:tc>
          <w:tcPr>
            <w:tcW w:w="1255" w:type="dxa"/>
            <w:tcBorders>
              <w:top w:val="nil"/>
              <w:left w:val="single" w:sz="4" w:space="0" w:color="auto"/>
              <w:bottom w:val="nil"/>
              <w:right w:val="single" w:sz="4" w:space="0" w:color="auto"/>
            </w:tcBorders>
          </w:tcPr>
          <w:p w:rsidR="00A047C0" w:rsidRPr="009356CD" w:rsidRDefault="00A047C0" w:rsidP="00944F77">
            <w:pPr>
              <w:jc w:val="center"/>
              <w:rPr>
                <w:color w:val="000000"/>
                <w:sz w:val="20"/>
                <w:szCs w:val="20"/>
              </w:rPr>
            </w:pPr>
            <w:r>
              <w:rPr>
                <w:color w:val="000000"/>
                <w:sz w:val="20"/>
                <w:szCs w:val="20"/>
              </w:rPr>
              <w:t>93</w:t>
            </w:r>
          </w:p>
        </w:tc>
        <w:tc>
          <w:tcPr>
            <w:tcW w:w="1255" w:type="dxa"/>
            <w:tcBorders>
              <w:top w:val="nil"/>
              <w:left w:val="single" w:sz="4" w:space="0" w:color="auto"/>
              <w:bottom w:val="nil"/>
              <w:right w:val="single" w:sz="4" w:space="0" w:color="auto"/>
            </w:tcBorders>
          </w:tcPr>
          <w:p w:rsidR="00A047C0" w:rsidRDefault="00060CF7" w:rsidP="00944F77">
            <w:pPr>
              <w:jc w:val="center"/>
              <w:rPr>
                <w:color w:val="000000"/>
                <w:sz w:val="20"/>
                <w:szCs w:val="20"/>
              </w:rPr>
            </w:pPr>
            <w:r>
              <w:rPr>
                <w:color w:val="000000"/>
                <w:sz w:val="20"/>
                <w:szCs w:val="20"/>
              </w:rPr>
              <w:t>93</w:t>
            </w:r>
          </w:p>
        </w:tc>
      </w:tr>
      <w:tr w:rsidR="00A047C0" w:rsidRPr="009356CD" w:rsidTr="00A047C0">
        <w:trPr>
          <w:trHeight w:val="645"/>
        </w:trPr>
        <w:tc>
          <w:tcPr>
            <w:tcW w:w="2269" w:type="dxa"/>
            <w:tcBorders>
              <w:top w:val="single" w:sz="4" w:space="0" w:color="auto"/>
              <w:left w:val="single" w:sz="8" w:space="0" w:color="auto"/>
              <w:bottom w:val="nil"/>
              <w:right w:val="nil"/>
            </w:tcBorders>
            <w:tcMar>
              <w:top w:w="15" w:type="dxa"/>
              <w:left w:w="15" w:type="dxa"/>
              <w:bottom w:w="0" w:type="dxa"/>
              <w:right w:w="15" w:type="dxa"/>
            </w:tcMar>
          </w:tcPr>
          <w:p w:rsidR="00A047C0" w:rsidRPr="009356CD" w:rsidRDefault="00A047C0" w:rsidP="00944F77">
            <w:pPr>
              <w:ind w:right="165"/>
              <w:jc w:val="both"/>
              <w:rPr>
                <w:color w:val="000000"/>
                <w:sz w:val="20"/>
                <w:szCs w:val="20"/>
              </w:rPr>
            </w:pPr>
            <w:r w:rsidRPr="009356CD">
              <w:rPr>
                <w:color w:val="000000"/>
                <w:sz w:val="20"/>
                <w:szCs w:val="20"/>
              </w:rPr>
              <w:t>Объем   денежных     средств, направленных на оплату труда, тыс. руб.</w:t>
            </w:r>
          </w:p>
        </w:tc>
        <w:tc>
          <w:tcPr>
            <w:tcW w:w="1255" w:type="dxa"/>
            <w:tcBorders>
              <w:top w:val="single" w:sz="4" w:space="0" w:color="auto"/>
              <w:left w:val="single" w:sz="8" w:space="0" w:color="auto"/>
              <w:bottom w:val="nil"/>
              <w:right w:val="single" w:sz="8" w:space="0" w:color="auto"/>
            </w:tcBorders>
            <w:vAlign w:val="center"/>
          </w:tcPr>
          <w:p w:rsidR="00A047C0" w:rsidRPr="009356CD" w:rsidRDefault="00A047C0" w:rsidP="00FE4569">
            <w:pPr>
              <w:jc w:val="center"/>
              <w:rPr>
                <w:color w:val="000000"/>
                <w:sz w:val="20"/>
                <w:szCs w:val="20"/>
              </w:rPr>
            </w:pPr>
            <w:r w:rsidRPr="009356CD">
              <w:rPr>
                <w:color w:val="000000"/>
                <w:sz w:val="20"/>
                <w:szCs w:val="20"/>
              </w:rPr>
              <w:t>27404</w:t>
            </w:r>
          </w:p>
        </w:tc>
        <w:tc>
          <w:tcPr>
            <w:tcW w:w="1255" w:type="dxa"/>
            <w:tcBorders>
              <w:top w:val="single" w:sz="4" w:space="0" w:color="auto"/>
              <w:left w:val="single" w:sz="8" w:space="0" w:color="auto"/>
              <w:bottom w:val="nil"/>
              <w:right w:val="nil"/>
            </w:tcBorders>
            <w:vAlign w:val="center"/>
          </w:tcPr>
          <w:p w:rsidR="00A047C0" w:rsidRPr="009356CD" w:rsidRDefault="00A047C0" w:rsidP="00FE4569">
            <w:pPr>
              <w:jc w:val="center"/>
              <w:rPr>
                <w:color w:val="000000"/>
                <w:sz w:val="20"/>
                <w:szCs w:val="20"/>
              </w:rPr>
            </w:pPr>
            <w:r w:rsidRPr="009356CD">
              <w:rPr>
                <w:color w:val="000000"/>
                <w:sz w:val="20"/>
                <w:szCs w:val="20"/>
              </w:rPr>
              <w:t>5903</w:t>
            </w:r>
          </w:p>
        </w:tc>
        <w:tc>
          <w:tcPr>
            <w:tcW w:w="1255" w:type="dxa"/>
            <w:tcBorders>
              <w:top w:val="single" w:sz="4" w:space="0" w:color="auto"/>
              <w:left w:val="single" w:sz="4" w:space="0" w:color="auto"/>
              <w:bottom w:val="nil"/>
              <w:right w:val="single" w:sz="4" w:space="0" w:color="auto"/>
            </w:tcBorders>
            <w:vAlign w:val="center"/>
          </w:tcPr>
          <w:p w:rsidR="00A047C0" w:rsidRPr="009356CD" w:rsidRDefault="00A047C0" w:rsidP="00FE4569">
            <w:pPr>
              <w:jc w:val="center"/>
              <w:rPr>
                <w:color w:val="000000"/>
                <w:sz w:val="20"/>
                <w:szCs w:val="20"/>
              </w:rPr>
            </w:pPr>
            <w:r w:rsidRPr="009356CD">
              <w:rPr>
                <w:color w:val="000000"/>
                <w:sz w:val="20"/>
                <w:szCs w:val="20"/>
              </w:rPr>
              <w:t>20847</w:t>
            </w:r>
          </w:p>
        </w:tc>
        <w:tc>
          <w:tcPr>
            <w:tcW w:w="1255" w:type="dxa"/>
            <w:tcBorders>
              <w:top w:val="single" w:sz="4" w:space="0" w:color="auto"/>
              <w:left w:val="single" w:sz="4" w:space="0" w:color="auto"/>
              <w:bottom w:val="nil"/>
              <w:right w:val="single" w:sz="4" w:space="0" w:color="auto"/>
            </w:tcBorders>
          </w:tcPr>
          <w:p w:rsidR="00A047C0" w:rsidRPr="009356CD" w:rsidRDefault="00A047C0" w:rsidP="00FE4569">
            <w:pPr>
              <w:jc w:val="center"/>
              <w:rPr>
                <w:color w:val="000000"/>
                <w:sz w:val="20"/>
                <w:szCs w:val="20"/>
              </w:rPr>
            </w:pPr>
            <w:r>
              <w:rPr>
                <w:color w:val="000000"/>
                <w:sz w:val="20"/>
                <w:szCs w:val="20"/>
              </w:rPr>
              <w:t>18425</w:t>
            </w:r>
          </w:p>
        </w:tc>
        <w:tc>
          <w:tcPr>
            <w:tcW w:w="1255" w:type="dxa"/>
            <w:tcBorders>
              <w:top w:val="single" w:sz="4" w:space="0" w:color="auto"/>
              <w:left w:val="single" w:sz="4" w:space="0" w:color="auto"/>
              <w:bottom w:val="nil"/>
              <w:right w:val="single" w:sz="4" w:space="0" w:color="auto"/>
            </w:tcBorders>
          </w:tcPr>
          <w:p w:rsidR="00A047C0" w:rsidRPr="009356CD" w:rsidRDefault="00060CF7" w:rsidP="00944F77">
            <w:pPr>
              <w:jc w:val="center"/>
              <w:rPr>
                <w:color w:val="000000"/>
                <w:sz w:val="20"/>
                <w:szCs w:val="20"/>
              </w:rPr>
            </w:pPr>
            <w:r>
              <w:rPr>
                <w:color w:val="000000"/>
                <w:sz w:val="20"/>
                <w:szCs w:val="20"/>
              </w:rPr>
              <w:t>16101</w:t>
            </w:r>
          </w:p>
        </w:tc>
        <w:tc>
          <w:tcPr>
            <w:tcW w:w="1255" w:type="dxa"/>
            <w:tcBorders>
              <w:top w:val="single" w:sz="4" w:space="0" w:color="auto"/>
              <w:left w:val="single" w:sz="4" w:space="0" w:color="auto"/>
              <w:bottom w:val="nil"/>
              <w:right w:val="single" w:sz="4" w:space="0" w:color="auto"/>
            </w:tcBorders>
          </w:tcPr>
          <w:p w:rsidR="00A047C0" w:rsidRDefault="00060CF7" w:rsidP="00944F77">
            <w:pPr>
              <w:jc w:val="center"/>
              <w:rPr>
                <w:color w:val="000000"/>
                <w:sz w:val="20"/>
                <w:szCs w:val="20"/>
              </w:rPr>
            </w:pPr>
            <w:r>
              <w:rPr>
                <w:color w:val="000000"/>
                <w:sz w:val="20"/>
                <w:szCs w:val="20"/>
              </w:rPr>
              <w:t>3912</w:t>
            </w:r>
          </w:p>
        </w:tc>
      </w:tr>
      <w:tr w:rsidR="00A047C0" w:rsidRPr="009356CD" w:rsidTr="00A047C0">
        <w:trPr>
          <w:trHeight w:val="660"/>
        </w:trPr>
        <w:tc>
          <w:tcPr>
            <w:tcW w:w="2269" w:type="dxa"/>
            <w:tcBorders>
              <w:top w:val="single" w:sz="4" w:space="0" w:color="auto"/>
              <w:left w:val="single" w:sz="8" w:space="0" w:color="auto"/>
              <w:bottom w:val="nil"/>
              <w:right w:val="nil"/>
            </w:tcBorders>
            <w:tcMar>
              <w:top w:w="15" w:type="dxa"/>
              <w:left w:w="15" w:type="dxa"/>
              <w:bottom w:w="0" w:type="dxa"/>
              <w:right w:w="15" w:type="dxa"/>
            </w:tcMar>
          </w:tcPr>
          <w:p w:rsidR="00A047C0" w:rsidRPr="009356CD" w:rsidRDefault="00A047C0" w:rsidP="00944F77">
            <w:pPr>
              <w:ind w:right="165"/>
              <w:jc w:val="both"/>
              <w:rPr>
                <w:color w:val="000000"/>
                <w:sz w:val="20"/>
                <w:szCs w:val="20"/>
              </w:rPr>
            </w:pPr>
            <w:r w:rsidRPr="009356CD">
              <w:rPr>
                <w:color w:val="000000"/>
                <w:sz w:val="20"/>
                <w:szCs w:val="20"/>
              </w:rPr>
              <w:t>Объем   денежных     средств, направленных на   социальное обеспечение, тыс. руб.</w:t>
            </w:r>
          </w:p>
        </w:tc>
        <w:tc>
          <w:tcPr>
            <w:tcW w:w="1255" w:type="dxa"/>
            <w:tcBorders>
              <w:top w:val="single" w:sz="4" w:space="0" w:color="auto"/>
              <w:left w:val="single" w:sz="8" w:space="0" w:color="auto"/>
              <w:bottom w:val="nil"/>
              <w:right w:val="single" w:sz="8" w:space="0" w:color="auto"/>
            </w:tcBorders>
            <w:vAlign w:val="center"/>
          </w:tcPr>
          <w:p w:rsidR="00A047C0" w:rsidRPr="009356CD" w:rsidRDefault="00A047C0" w:rsidP="00FE4569">
            <w:pPr>
              <w:jc w:val="center"/>
              <w:rPr>
                <w:color w:val="000000"/>
                <w:sz w:val="20"/>
                <w:szCs w:val="20"/>
              </w:rPr>
            </w:pPr>
            <w:r w:rsidRPr="009356CD">
              <w:rPr>
                <w:color w:val="000000"/>
                <w:sz w:val="20"/>
                <w:szCs w:val="20"/>
              </w:rPr>
              <w:t>4095</w:t>
            </w:r>
          </w:p>
        </w:tc>
        <w:tc>
          <w:tcPr>
            <w:tcW w:w="1255" w:type="dxa"/>
            <w:tcBorders>
              <w:top w:val="single" w:sz="4" w:space="0" w:color="auto"/>
              <w:left w:val="single" w:sz="8" w:space="0" w:color="auto"/>
              <w:bottom w:val="nil"/>
              <w:right w:val="nil"/>
            </w:tcBorders>
            <w:vAlign w:val="center"/>
          </w:tcPr>
          <w:p w:rsidR="00A047C0" w:rsidRPr="009356CD" w:rsidRDefault="00A047C0" w:rsidP="00FE4569">
            <w:pPr>
              <w:jc w:val="center"/>
              <w:rPr>
                <w:color w:val="000000"/>
                <w:sz w:val="20"/>
                <w:szCs w:val="20"/>
              </w:rPr>
            </w:pPr>
            <w:r w:rsidRPr="009356CD">
              <w:rPr>
                <w:color w:val="000000"/>
                <w:sz w:val="20"/>
                <w:szCs w:val="20"/>
              </w:rPr>
              <w:t>401</w:t>
            </w:r>
          </w:p>
        </w:tc>
        <w:tc>
          <w:tcPr>
            <w:tcW w:w="1255" w:type="dxa"/>
            <w:tcBorders>
              <w:top w:val="single" w:sz="4" w:space="0" w:color="auto"/>
              <w:left w:val="single" w:sz="4" w:space="0" w:color="auto"/>
              <w:bottom w:val="nil"/>
              <w:right w:val="single" w:sz="4" w:space="0" w:color="auto"/>
            </w:tcBorders>
            <w:vAlign w:val="center"/>
          </w:tcPr>
          <w:p w:rsidR="00A047C0" w:rsidRPr="009356CD" w:rsidRDefault="00A047C0" w:rsidP="00FE4569">
            <w:pPr>
              <w:jc w:val="center"/>
              <w:rPr>
                <w:color w:val="000000"/>
                <w:sz w:val="20"/>
                <w:szCs w:val="20"/>
              </w:rPr>
            </w:pPr>
            <w:r w:rsidRPr="009356CD">
              <w:rPr>
                <w:color w:val="000000"/>
                <w:sz w:val="20"/>
                <w:szCs w:val="20"/>
              </w:rPr>
              <w:t>322</w:t>
            </w:r>
          </w:p>
        </w:tc>
        <w:tc>
          <w:tcPr>
            <w:tcW w:w="1255" w:type="dxa"/>
            <w:tcBorders>
              <w:top w:val="single" w:sz="4" w:space="0" w:color="auto"/>
              <w:left w:val="single" w:sz="4" w:space="0" w:color="auto"/>
              <w:bottom w:val="nil"/>
              <w:right w:val="single" w:sz="4" w:space="0" w:color="auto"/>
            </w:tcBorders>
          </w:tcPr>
          <w:p w:rsidR="00A047C0" w:rsidRPr="009356CD" w:rsidRDefault="00A047C0" w:rsidP="00FE4569">
            <w:pPr>
              <w:jc w:val="center"/>
              <w:rPr>
                <w:color w:val="000000"/>
                <w:sz w:val="20"/>
                <w:szCs w:val="20"/>
              </w:rPr>
            </w:pPr>
            <w:r>
              <w:rPr>
                <w:color w:val="000000"/>
                <w:sz w:val="20"/>
                <w:szCs w:val="20"/>
              </w:rPr>
              <w:t>4016</w:t>
            </w:r>
          </w:p>
        </w:tc>
        <w:tc>
          <w:tcPr>
            <w:tcW w:w="1255" w:type="dxa"/>
            <w:tcBorders>
              <w:top w:val="single" w:sz="4" w:space="0" w:color="auto"/>
              <w:left w:val="single" w:sz="4" w:space="0" w:color="auto"/>
              <w:bottom w:val="nil"/>
              <w:right w:val="single" w:sz="4" w:space="0" w:color="auto"/>
            </w:tcBorders>
          </w:tcPr>
          <w:p w:rsidR="00A047C0" w:rsidRPr="009356CD" w:rsidRDefault="00060CF7" w:rsidP="00944F77">
            <w:pPr>
              <w:jc w:val="center"/>
              <w:rPr>
                <w:color w:val="000000"/>
                <w:sz w:val="20"/>
                <w:szCs w:val="20"/>
              </w:rPr>
            </w:pPr>
            <w:r>
              <w:rPr>
                <w:color w:val="000000"/>
                <w:sz w:val="20"/>
                <w:szCs w:val="20"/>
              </w:rPr>
              <w:t>3590</w:t>
            </w:r>
          </w:p>
        </w:tc>
        <w:tc>
          <w:tcPr>
            <w:tcW w:w="1255" w:type="dxa"/>
            <w:tcBorders>
              <w:top w:val="single" w:sz="4" w:space="0" w:color="auto"/>
              <w:left w:val="single" w:sz="4" w:space="0" w:color="auto"/>
              <w:bottom w:val="nil"/>
              <w:right w:val="single" w:sz="4" w:space="0" w:color="auto"/>
            </w:tcBorders>
          </w:tcPr>
          <w:p w:rsidR="00A047C0" w:rsidRDefault="00060CF7" w:rsidP="00944F77">
            <w:pPr>
              <w:jc w:val="center"/>
              <w:rPr>
                <w:color w:val="000000"/>
                <w:sz w:val="20"/>
                <w:szCs w:val="20"/>
              </w:rPr>
            </w:pPr>
            <w:r>
              <w:rPr>
                <w:color w:val="000000"/>
                <w:sz w:val="20"/>
                <w:szCs w:val="20"/>
              </w:rPr>
              <w:t>1063</w:t>
            </w:r>
          </w:p>
        </w:tc>
      </w:tr>
      <w:tr w:rsidR="00A047C0" w:rsidRPr="009356CD" w:rsidTr="00A047C0">
        <w:trPr>
          <w:trHeight w:val="585"/>
        </w:trPr>
        <w:tc>
          <w:tcPr>
            <w:tcW w:w="2269" w:type="dxa"/>
            <w:tcBorders>
              <w:top w:val="single" w:sz="4" w:space="0" w:color="auto"/>
              <w:left w:val="single" w:sz="8" w:space="0" w:color="auto"/>
              <w:bottom w:val="single" w:sz="8" w:space="0" w:color="auto"/>
              <w:right w:val="nil"/>
            </w:tcBorders>
            <w:tcMar>
              <w:top w:w="15" w:type="dxa"/>
              <w:left w:w="15" w:type="dxa"/>
              <w:bottom w:w="0" w:type="dxa"/>
              <w:right w:w="15" w:type="dxa"/>
            </w:tcMar>
          </w:tcPr>
          <w:p w:rsidR="00A047C0" w:rsidRPr="009356CD" w:rsidRDefault="00A047C0" w:rsidP="00944F77">
            <w:pPr>
              <w:ind w:right="165"/>
              <w:jc w:val="both"/>
              <w:rPr>
                <w:color w:val="000000"/>
                <w:sz w:val="20"/>
                <w:szCs w:val="20"/>
              </w:rPr>
            </w:pPr>
            <w:r w:rsidRPr="009356CD">
              <w:rPr>
                <w:color w:val="000000"/>
                <w:sz w:val="20"/>
                <w:szCs w:val="20"/>
              </w:rPr>
              <w:t>Общий объем  израсходованных денежных средств, руб.</w:t>
            </w:r>
          </w:p>
        </w:tc>
        <w:tc>
          <w:tcPr>
            <w:tcW w:w="1255" w:type="dxa"/>
            <w:tcBorders>
              <w:top w:val="single" w:sz="4" w:space="0" w:color="auto"/>
              <w:left w:val="single" w:sz="8" w:space="0" w:color="auto"/>
              <w:bottom w:val="single" w:sz="8" w:space="0" w:color="auto"/>
              <w:right w:val="single" w:sz="8" w:space="0" w:color="auto"/>
            </w:tcBorders>
            <w:vAlign w:val="center"/>
          </w:tcPr>
          <w:p w:rsidR="00A047C0" w:rsidRPr="009356CD" w:rsidRDefault="00A047C0" w:rsidP="00FE4569">
            <w:pPr>
              <w:jc w:val="center"/>
              <w:rPr>
                <w:color w:val="000000"/>
                <w:sz w:val="20"/>
                <w:szCs w:val="20"/>
              </w:rPr>
            </w:pPr>
            <w:r w:rsidRPr="009356CD">
              <w:rPr>
                <w:color w:val="000000"/>
                <w:sz w:val="20"/>
                <w:szCs w:val="20"/>
              </w:rPr>
              <w:t>101094700</w:t>
            </w:r>
          </w:p>
        </w:tc>
        <w:tc>
          <w:tcPr>
            <w:tcW w:w="1255" w:type="dxa"/>
            <w:tcBorders>
              <w:top w:val="single" w:sz="4" w:space="0" w:color="auto"/>
              <w:left w:val="single" w:sz="8" w:space="0" w:color="auto"/>
              <w:bottom w:val="single" w:sz="8" w:space="0" w:color="auto"/>
              <w:right w:val="nil"/>
            </w:tcBorders>
            <w:vAlign w:val="center"/>
          </w:tcPr>
          <w:p w:rsidR="00A047C0" w:rsidRPr="009356CD" w:rsidRDefault="00A047C0" w:rsidP="00FE4569">
            <w:pPr>
              <w:jc w:val="center"/>
              <w:rPr>
                <w:color w:val="000000"/>
                <w:sz w:val="20"/>
                <w:szCs w:val="20"/>
              </w:rPr>
            </w:pPr>
            <w:r w:rsidRPr="009356CD">
              <w:rPr>
                <w:color w:val="000000"/>
                <w:sz w:val="20"/>
                <w:szCs w:val="20"/>
              </w:rPr>
              <w:t>26320</w:t>
            </w:r>
          </w:p>
        </w:tc>
        <w:tc>
          <w:tcPr>
            <w:tcW w:w="1255" w:type="dxa"/>
            <w:tcBorders>
              <w:top w:val="single" w:sz="4" w:space="0" w:color="auto"/>
              <w:left w:val="single" w:sz="4" w:space="0" w:color="auto"/>
              <w:bottom w:val="single" w:sz="4" w:space="0" w:color="auto"/>
              <w:right w:val="single" w:sz="4" w:space="0" w:color="auto"/>
            </w:tcBorders>
            <w:vAlign w:val="center"/>
          </w:tcPr>
          <w:p w:rsidR="00A047C0" w:rsidRPr="009356CD" w:rsidRDefault="00A047C0" w:rsidP="00FE4569">
            <w:pPr>
              <w:jc w:val="center"/>
              <w:rPr>
                <w:color w:val="000000"/>
                <w:sz w:val="20"/>
                <w:szCs w:val="20"/>
              </w:rPr>
            </w:pPr>
            <w:r w:rsidRPr="009356CD">
              <w:rPr>
                <w:color w:val="000000"/>
                <w:sz w:val="20"/>
                <w:szCs w:val="20"/>
              </w:rPr>
              <w:t>245346000</w:t>
            </w:r>
          </w:p>
        </w:tc>
        <w:tc>
          <w:tcPr>
            <w:tcW w:w="1255" w:type="dxa"/>
            <w:tcBorders>
              <w:top w:val="single" w:sz="4" w:space="0" w:color="auto"/>
              <w:left w:val="single" w:sz="4" w:space="0" w:color="auto"/>
              <w:bottom w:val="single" w:sz="4" w:space="0" w:color="auto"/>
              <w:right w:val="single" w:sz="4" w:space="0" w:color="auto"/>
            </w:tcBorders>
          </w:tcPr>
          <w:p w:rsidR="00A047C0" w:rsidRPr="009356CD" w:rsidRDefault="00A047C0" w:rsidP="00FE4569">
            <w:pPr>
              <w:jc w:val="center"/>
              <w:rPr>
                <w:color w:val="000000"/>
                <w:sz w:val="20"/>
                <w:szCs w:val="20"/>
              </w:rPr>
            </w:pPr>
            <w:r>
              <w:rPr>
                <w:color w:val="000000"/>
                <w:sz w:val="20"/>
                <w:szCs w:val="20"/>
              </w:rPr>
              <w:t>38704000</w:t>
            </w:r>
          </w:p>
        </w:tc>
        <w:tc>
          <w:tcPr>
            <w:tcW w:w="1255" w:type="dxa"/>
            <w:tcBorders>
              <w:top w:val="single" w:sz="4" w:space="0" w:color="auto"/>
              <w:left w:val="single" w:sz="4" w:space="0" w:color="auto"/>
              <w:bottom w:val="single" w:sz="4" w:space="0" w:color="auto"/>
              <w:right w:val="single" w:sz="4" w:space="0" w:color="auto"/>
            </w:tcBorders>
          </w:tcPr>
          <w:p w:rsidR="00A047C0" w:rsidRPr="009356CD" w:rsidRDefault="00060CF7" w:rsidP="00944F77">
            <w:pPr>
              <w:jc w:val="center"/>
              <w:rPr>
                <w:color w:val="000000"/>
                <w:sz w:val="20"/>
                <w:szCs w:val="20"/>
              </w:rPr>
            </w:pPr>
            <w:r>
              <w:rPr>
                <w:color w:val="000000"/>
                <w:sz w:val="20"/>
                <w:szCs w:val="20"/>
              </w:rPr>
              <w:t>39153000</w:t>
            </w:r>
          </w:p>
        </w:tc>
        <w:tc>
          <w:tcPr>
            <w:tcW w:w="1255" w:type="dxa"/>
            <w:tcBorders>
              <w:top w:val="single" w:sz="4" w:space="0" w:color="auto"/>
              <w:left w:val="single" w:sz="4" w:space="0" w:color="auto"/>
              <w:bottom w:val="single" w:sz="4" w:space="0" w:color="auto"/>
              <w:right w:val="single" w:sz="4" w:space="0" w:color="auto"/>
            </w:tcBorders>
          </w:tcPr>
          <w:p w:rsidR="00A047C0" w:rsidRDefault="00060CF7" w:rsidP="00944F77">
            <w:pPr>
              <w:jc w:val="center"/>
              <w:rPr>
                <w:color w:val="000000"/>
                <w:sz w:val="20"/>
                <w:szCs w:val="20"/>
              </w:rPr>
            </w:pPr>
            <w:r>
              <w:rPr>
                <w:color w:val="000000"/>
                <w:sz w:val="20"/>
                <w:szCs w:val="20"/>
              </w:rPr>
              <w:t>10009000</w:t>
            </w:r>
          </w:p>
        </w:tc>
      </w:tr>
    </w:tbl>
    <w:p w:rsidR="001A33A7" w:rsidRPr="009356CD" w:rsidRDefault="001A33A7" w:rsidP="00944F77">
      <w:pPr>
        <w:spacing w:before="40"/>
        <w:jc w:val="both"/>
        <w:rPr>
          <w:b/>
          <w:bCs/>
          <w:color w:val="000000"/>
          <w:sz w:val="22"/>
          <w:szCs w:val="22"/>
        </w:rPr>
      </w:pPr>
      <w:r w:rsidRPr="009356CD">
        <w:rPr>
          <w:b/>
          <w:bCs/>
          <w:color w:val="000000"/>
          <w:sz w:val="22"/>
          <w:szCs w:val="22"/>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A33A7" w:rsidRPr="009356CD" w:rsidRDefault="001A33A7" w:rsidP="00944F77">
      <w:pPr>
        <w:ind w:firstLine="360"/>
        <w:rPr>
          <w:color w:val="000000"/>
          <w:sz w:val="22"/>
          <w:szCs w:val="22"/>
        </w:rPr>
      </w:pPr>
      <w:r w:rsidRPr="009356CD">
        <w:rPr>
          <w:color w:val="000000"/>
          <w:sz w:val="22"/>
          <w:szCs w:val="22"/>
        </w:rPr>
        <w:t>Такие обязательства Эмитента перед сотрудниками отсутствуют.</w:t>
      </w:r>
    </w:p>
    <w:p w:rsidR="001A33A7" w:rsidRPr="009356CD" w:rsidRDefault="001A33A7" w:rsidP="00944F77">
      <w:pPr>
        <w:pStyle w:val="8"/>
        <w:keepNext/>
        <w:spacing w:before="40"/>
        <w:ind w:firstLine="360"/>
        <w:jc w:val="center"/>
        <w:rPr>
          <w:color w:val="000000"/>
          <w:sz w:val="22"/>
          <w:szCs w:val="22"/>
        </w:rPr>
      </w:pPr>
      <w:r w:rsidRPr="009356CD">
        <w:rPr>
          <w:b/>
          <w:bCs/>
          <w:color w:val="000000"/>
        </w:rPr>
        <w:t xml:space="preserve">VI. Сведения об участниках (акционерах) Эмитента и о совершенных эмитентом сделках, в совершении </w:t>
      </w:r>
      <w:r w:rsidRPr="009356CD">
        <w:rPr>
          <w:b/>
          <w:bCs/>
          <w:color w:val="000000"/>
          <w:sz w:val="22"/>
          <w:szCs w:val="22"/>
        </w:rPr>
        <w:t>которых имелась заинтересованность</w:t>
      </w:r>
    </w:p>
    <w:p w:rsidR="001A33A7" w:rsidRPr="009356CD" w:rsidRDefault="001A33A7" w:rsidP="00944F77">
      <w:pPr>
        <w:jc w:val="both"/>
        <w:rPr>
          <w:b/>
          <w:bCs/>
          <w:color w:val="000000"/>
          <w:sz w:val="22"/>
          <w:szCs w:val="22"/>
        </w:rPr>
      </w:pPr>
      <w:r w:rsidRPr="009356CD">
        <w:rPr>
          <w:b/>
          <w:bCs/>
          <w:color w:val="000000"/>
          <w:sz w:val="22"/>
          <w:szCs w:val="22"/>
        </w:rPr>
        <w:t>6.1. Сведения об общем количестве акционеров (участников) Эмитента</w:t>
      </w:r>
    </w:p>
    <w:p w:rsidR="001A33A7" w:rsidRPr="009356CD" w:rsidRDefault="001A33A7" w:rsidP="00944F77">
      <w:pPr>
        <w:ind w:firstLine="360"/>
        <w:jc w:val="both"/>
        <w:rPr>
          <w:color w:val="000000"/>
          <w:sz w:val="22"/>
          <w:szCs w:val="22"/>
        </w:rPr>
      </w:pPr>
      <w:r w:rsidRPr="009356CD">
        <w:rPr>
          <w:color w:val="000000"/>
          <w:sz w:val="22"/>
          <w:szCs w:val="22"/>
        </w:rPr>
        <w:t>Общее количество зарегистрированных лиц в реестре акционеров Общества по состоянию на  31.03.2012г. составляет  466  акционеров.</w:t>
      </w:r>
    </w:p>
    <w:p w:rsidR="001A33A7" w:rsidRPr="009356CD" w:rsidRDefault="001A33A7" w:rsidP="00944F77">
      <w:pPr>
        <w:jc w:val="both"/>
        <w:rPr>
          <w:b/>
          <w:bCs/>
          <w:color w:val="000000"/>
          <w:sz w:val="22"/>
          <w:szCs w:val="22"/>
        </w:rPr>
      </w:pPr>
      <w:r w:rsidRPr="009356CD">
        <w:rPr>
          <w:b/>
          <w:bCs/>
          <w:color w:val="000000"/>
          <w:sz w:val="22"/>
          <w:szCs w:val="22"/>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1A33A7" w:rsidRPr="009356CD" w:rsidRDefault="001A33A7" w:rsidP="00944F77">
      <w:pPr>
        <w:jc w:val="both"/>
        <w:rPr>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ind w:right="-27"/>
              <w:jc w:val="center"/>
              <w:rPr>
                <w:color w:val="000000"/>
              </w:rPr>
            </w:pPr>
            <w:r w:rsidRPr="009356CD">
              <w:rPr>
                <w:color w:val="000000"/>
                <w:sz w:val="22"/>
                <w:szCs w:val="22"/>
              </w:rPr>
              <w:t>№ п/п</w:t>
            </w:r>
          </w:p>
        </w:tc>
        <w:tc>
          <w:tcPr>
            <w:tcW w:w="282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jc w:val="center"/>
              <w:rPr>
                <w:color w:val="000000"/>
              </w:rPr>
            </w:pPr>
            <w:r w:rsidRPr="009356CD">
              <w:rPr>
                <w:color w:val="000000"/>
                <w:sz w:val="22"/>
                <w:szCs w:val="22"/>
              </w:rPr>
              <w:t xml:space="preserve">Ф.И.О. физического лица/ Наименование </w:t>
            </w:r>
            <w:r w:rsidRPr="009356CD">
              <w:rPr>
                <w:color w:val="000000"/>
                <w:sz w:val="22"/>
                <w:szCs w:val="22"/>
              </w:rPr>
              <w:lastRenderedPageBreak/>
              <w:t>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pStyle w:val="7"/>
              <w:keepNext/>
              <w:spacing w:before="40"/>
              <w:jc w:val="center"/>
              <w:rPr>
                <w:color w:val="000000"/>
              </w:rPr>
            </w:pPr>
            <w:r w:rsidRPr="009356CD">
              <w:rPr>
                <w:color w:val="000000"/>
                <w:sz w:val="22"/>
                <w:szCs w:val="22"/>
              </w:rPr>
              <w:lastRenderedPageBreak/>
              <w:t>ИНН</w:t>
            </w:r>
          </w:p>
        </w:tc>
        <w:tc>
          <w:tcPr>
            <w:tcW w:w="2333"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jc w:val="center"/>
              <w:rPr>
                <w:color w:val="000000"/>
              </w:rPr>
            </w:pPr>
            <w:r w:rsidRPr="009356CD">
              <w:rPr>
                <w:color w:val="000000"/>
                <w:sz w:val="22"/>
                <w:szCs w:val="22"/>
              </w:rPr>
              <w:t xml:space="preserve">Размер  доли  принадлежащих </w:t>
            </w:r>
            <w:r w:rsidRPr="009356CD">
              <w:rPr>
                <w:color w:val="000000"/>
                <w:sz w:val="22"/>
                <w:szCs w:val="22"/>
              </w:rPr>
              <w:lastRenderedPageBreak/>
              <w:t>участнику (акционеру)</w:t>
            </w:r>
          </w:p>
          <w:p w:rsidR="001A33A7" w:rsidRPr="009356CD" w:rsidRDefault="001A33A7" w:rsidP="00944F77">
            <w:pPr>
              <w:jc w:val="center"/>
              <w:rPr>
                <w:color w:val="000000"/>
              </w:rPr>
            </w:pPr>
            <w:r w:rsidRPr="009356CD">
              <w:rPr>
                <w:color w:val="000000"/>
                <w:sz w:val="22"/>
                <w:szCs w:val="22"/>
              </w:rPr>
              <w:t>обыкновенных акций эмитента (%)</w:t>
            </w:r>
          </w:p>
        </w:tc>
        <w:tc>
          <w:tcPr>
            <w:tcW w:w="2121" w:type="dxa"/>
            <w:tcBorders>
              <w:top w:val="single" w:sz="4" w:space="0" w:color="auto"/>
              <w:left w:val="single" w:sz="4" w:space="0" w:color="auto"/>
              <w:bottom w:val="single" w:sz="4" w:space="0" w:color="auto"/>
            </w:tcBorders>
          </w:tcPr>
          <w:p w:rsidR="001A33A7" w:rsidRPr="009356CD" w:rsidRDefault="001A33A7" w:rsidP="00944F77">
            <w:pPr>
              <w:jc w:val="center"/>
              <w:rPr>
                <w:color w:val="000000"/>
              </w:rPr>
            </w:pPr>
            <w:r w:rsidRPr="009356CD">
              <w:rPr>
                <w:color w:val="000000"/>
                <w:sz w:val="22"/>
                <w:szCs w:val="22"/>
              </w:rPr>
              <w:lastRenderedPageBreak/>
              <w:t xml:space="preserve">Размер доли участника </w:t>
            </w:r>
            <w:r w:rsidRPr="009356CD">
              <w:rPr>
                <w:color w:val="000000"/>
                <w:sz w:val="22"/>
                <w:szCs w:val="22"/>
              </w:rPr>
              <w:lastRenderedPageBreak/>
              <w:t>(акционера) эмитента в  уставном  капитале  эмитента  (%)</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Del="004C6D5C"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Величко Григорий Викторовий</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10,24</w:t>
            </w:r>
          </w:p>
        </w:tc>
        <w:tc>
          <w:tcPr>
            <w:tcW w:w="2121"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10,2418</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Водяницкий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8,58</w:t>
            </w:r>
          </w:p>
        </w:tc>
        <w:tc>
          <w:tcPr>
            <w:tcW w:w="2121"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8,5762</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Архаров Денис Олегович</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7,89</w:t>
            </w:r>
          </w:p>
        </w:tc>
        <w:tc>
          <w:tcPr>
            <w:tcW w:w="2121"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7,8876</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 xml:space="preserve">Легошин Александр Викторович </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7,89</w:t>
            </w:r>
          </w:p>
        </w:tc>
        <w:tc>
          <w:tcPr>
            <w:tcW w:w="2121"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7,8874</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Рыбицки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7,64</w:t>
            </w:r>
          </w:p>
        </w:tc>
        <w:tc>
          <w:tcPr>
            <w:tcW w:w="2121"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7,6413</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425AE3" w:rsidP="00425AE3">
            <w:pPr>
              <w:jc w:val="center"/>
              <w:rPr>
                <w:color w:val="000000"/>
              </w:rPr>
            </w:pPr>
            <w:r>
              <w:rPr>
                <w:color w:val="000000"/>
                <w:sz w:val="22"/>
                <w:szCs w:val="22"/>
              </w:rPr>
              <w:t>9</w:t>
            </w:r>
            <w:r w:rsidR="001A33A7" w:rsidRPr="009356CD">
              <w:rPr>
                <w:color w:val="000000"/>
                <w:sz w:val="22"/>
                <w:szCs w:val="22"/>
              </w:rPr>
              <w:t>,6</w:t>
            </w:r>
            <w:r>
              <w:rPr>
                <w:color w:val="000000"/>
                <w:sz w:val="22"/>
                <w:szCs w:val="22"/>
              </w:rPr>
              <w:t>8</w:t>
            </w:r>
          </w:p>
        </w:tc>
        <w:tc>
          <w:tcPr>
            <w:tcW w:w="2121" w:type="dxa"/>
            <w:tcBorders>
              <w:top w:val="single" w:sz="4" w:space="0" w:color="auto"/>
              <w:left w:val="single" w:sz="4" w:space="0" w:color="auto"/>
              <w:bottom w:val="single" w:sz="4" w:space="0" w:color="auto"/>
            </w:tcBorders>
            <w:vAlign w:val="bottom"/>
          </w:tcPr>
          <w:p w:rsidR="001A33A7" w:rsidRPr="009356CD" w:rsidRDefault="00425AE3" w:rsidP="00425AE3">
            <w:pPr>
              <w:jc w:val="center"/>
              <w:rPr>
                <w:color w:val="000000"/>
              </w:rPr>
            </w:pPr>
            <w:r>
              <w:rPr>
                <w:color w:val="000000"/>
                <w:sz w:val="22"/>
                <w:szCs w:val="22"/>
              </w:rPr>
              <w:t>9</w:t>
            </w:r>
            <w:r w:rsidR="001A33A7" w:rsidRPr="009356CD">
              <w:rPr>
                <w:color w:val="000000"/>
                <w:sz w:val="22"/>
                <w:szCs w:val="22"/>
              </w:rPr>
              <w:t>,6</w:t>
            </w:r>
            <w:r>
              <w:rPr>
                <w:color w:val="000000"/>
                <w:sz w:val="22"/>
                <w:szCs w:val="22"/>
              </w:rPr>
              <w:t>8</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Архарова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7,50</w:t>
            </w:r>
          </w:p>
        </w:tc>
        <w:tc>
          <w:tcPr>
            <w:tcW w:w="2121"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7,4965</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6,96</w:t>
            </w:r>
          </w:p>
        </w:tc>
        <w:tc>
          <w:tcPr>
            <w:tcW w:w="2121"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6,9596</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Водяницкая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6,86</w:t>
            </w:r>
          </w:p>
        </w:tc>
        <w:tc>
          <w:tcPr>
            <w:tcW w:w="2121"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6,8554</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Del="004C6D5C" w:rsidRDefault="001A33A7" w:rsidP="00944F77">
            <w:pPr>
              <w:numPr>
                <w:ilvl w:val="0"/>
                <w:numId w:val="1"/>
              </w:numPr>
              <w:ind w:left="0" w:right="-28" w:firstLine="0"/>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Водяницкий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1A33A7" w:rsidRPr="009356CD" w:rsidDel="004C6D5C" w:rsidRDefault="001A33A7" w:rsidP="00944F77">
            <w:pPr>
              <w:ind w:left="-65"/>
              <w:jc w:val="center"/>
              <w:rPr>
                <w:color w:val="000000"/>
              </w:rPr>
            </w:pPr>
            <w:r w:rsidRPr="009356CD">
              <w:rPr>
                <w:color w:val="000000"/>
                <w:sz w:val="22"/>
                <w:szCs w:val="22"/>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6,29</w:t>
            </w:r>
          </w:p>
        </w:tc>
        <w:tc>
          <w:tcPr>
            <w:tcW w:w="2121"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6,2897</w:t>
            </w:r>
          </w:p>
        </w:tc>
      </w:tr>
    </w:tbl>
    <w:p w:rsidR="001A33A7" w:rsidRPr="009356CD" w:rsidRDefault="001A33A7" w:rsidP="00944F77">
      <w:pPr>
        <w:ind w:firstLine="360"/>
        <w:jc w:val="both"/>
        <w:rPr>
          <w:b/>
          <w:bCs/>
          <w:color w:val="000000"/>
          <w:sz w:val="22"/>
          <w:szCs w:val="22"/>
        </w:rPr>
      </w:pPr>
    </w:p>
    <w:p w:rsidR="001A33A7" w:rsidRPr="009356CD" w:rsidRDefault="001A33A7" w:rsidP="00944F77">
      <w:pPr>
        <w:jc w:val="both"/>
        <w:rPr>
          <w:b/>
          <w:bCs/>
          <w:color w:val="000000"/>
          <w:sz w:val="22"/>
          <w:szCs w:val="22"/>
        </w:rPr>
      </w:pPr>
      <w:r w:rsidRPr="009356CD">
        <w:rPr>
          <w:b/>
          <w:bCs/>
          <w:color w:val="000000"/>
          <w:sz w:val="22"/>
          <w:szCs w:val="22"/>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A33A7" w:rsidRPr="009356CD" w:rsidRDefault="001A33A7" w:rsidP="00944F77">
      <w:pPr>
        <w:ind w:firstLine="360"/>
        <w:jc w:val="both"/>
        <w:rPr>
          <w:color w:val="000000"/>
          <w:sz w:val="22"/>
          <w:szCs w:val="22"/>
        </w:rPr>
      </w:pPr>
      <w:r w:rsidRPr="009356CD">
        <w:rPr>
          <w:color w:val="000000"/>
          <w:sz w:val="22"/>
          <w:szCs w:val="22"/>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1A33A7" w:rsidRPr="009356CD" w:rsidRDefault="001A33A7" w:rsidP="00944F77">
      <w:pPr>
        <w:jc w:val="both"/>
        <w:rPr>
          <w:color w:val="000000"/>
          <w:sz w:val="22"/>
          <w:szCs w:val="22"/>
        </w:rPr>
      </w:pPr>
      <w:r w:rsidRPr="009356CD">
        <w:rPr>
          <w:b/>
          <w:bCs/>
          <w:color w:val="000000"/>
          <w:sz w:val="22"/>
          <w:szCs w:val="22"/>
        </w:rPr>
        <w:t>6.4. Сведения об ограничениях на участие в уставном (складочном) капитале (паевом фонде) Эмитента.</w:t>
      </w:r>
    </w:p>
    <w:p w:rsidR="001A33A7" w:rsidRPr="009356CD" w:rsidRDefault="001A33A7" w:rsidP="00944F77">
      <w:pPr>
        <w:shd w:val="clear" w:color="auto" w:fill="FFFFFF"/>
        <w:spacing w:before="10"/>
        <w:ind w:firstLine="360"/>
        <w:jc w:val="both"/>
        <w:rPr>
          <w:color w:val="000000"/>
          <w:sz w:val="22"/>
          <w:szCs w:val="22"/>
        </w:rPr>
      </w:pPr>
      <w:r w:rsidRPr="009356CD">
        <w:rPr>
          <w:color w:val="000000"/>
          <w:spacing w:val="-1"/>
          <w:sz w:val="22"/>
          <w:szCs w:val="22"/>
        </w:rPr>
        <w:t>В Уставе ОАО ВО «Техностройэкспорт»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«Техностройэкспорт», установленные законодательством Российской Федерации, а также иные ограничения, связанные с участием в уставном капитале ОАО ВО «Техностройэкспорт», отсутствуют.</w:t>
      </w:r>
    </w:p>
    <w:p w:rsidR="001A33A7" w:rsidRPr="009356CD" w:rsidRDefault="001A33A7" w:rsidP="00944F77">
      <w:pPr>
        <w:spacing w:before="40"/>
        <w:jc w:val="both"/>
        <w:rPr>
          <w:b/>
          <w:bCs/>
          <w:color w:val="000000"/>
          <w:sz w:val="22"/>
          <w:szCs w:val="22"/>
        </w:rPr>
      </w:pPr>
      <w:r w:rsidRPr="009356CD">
        <w:rPr>
          <w:b/>
          <w:bCs/>
          <w:color w:val="000000"/>
          <w:sz w:val="22"/>
          <w:szCs w:val="22"/>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1561"/>
        <w:gridCol w:w="1314"/>
        <w:gridCol w:w="1314"/>
        <w:gridCol w:w="1314"/>
        <w:gridCol w:w="1315"/>
      </w:tblGrid>
      <w:tr w:rsidR="001A33A7" w:rsidRPr="009356CD" w:rsidTr="00944F77">
        <w:trPr>
          <w:trHeight w:val="1441"/>
          <w:jc w:val="center"/>
        </w:trPr>
        <w:tc>
          <w:tcPr>
            <w:tcW w:w="700" w:type="dxa"/>
            <w:vMerge w:val="restart"/>
            <w:tcBorders>
              <w:top w:val="single" w:sz="4" w:space="0" w:color="auto"/>
              <w:right w:val="single" w:sz="4" w:space="0" w:color="auto"/>
            </w:tcBorders>
          </w:tcPr>
          <w:p w:rsidR="001A33A7" w:rsidRPr="009356CD" w:rsidRDefault="001A33A7" w:rsidP="00944F77">
            <w:pPr>
              <w:ind w:right="-27"/>
              <w:jc w:val="center"/>
              <w:rPr>
                <w:color w:val="000000"/>
              </w:rPr>
            </w:pPr>
            <w:r w:rsidRPr="009356CD">
              <w:rPr>
                <w:color w:val="000000"/>
                <w:sz w:val="22"/>
                <w:szCs w:val="22"/>
              </w:rPr>
              <w:t>№ п/п</w:t>
            </w:r>
          </w:p>
        </w:tc>
        <w:tc>
          <w:tcPr>
            <w:tcW w:w="2821" w:type="dxa"/>
            <w:vMerge w:val="restart"/>
            <w:tcBorders>
              <w:top w:val="single" w:sz="4" w:space="0" w:color="auto"/>
              <w:left w:val="single" w:sz="4" w:space="0" w:color="auto"/>
              <w:right w:val="single" w:sz="4" w:space="0" w:color="auto"/>
            </w:tcBorders>
          </w:tcPr>
          <w:p w:rsidR="001A33A7" w:rsidRPr="009356CD" w:rsidRDefault="001A33A7" w:rsidP="00944F77">
            <w:pPr>
              <w:jc w:val="center"/>
              <w:rPr>
                <w:color w:val="000000"/>
              </w:rPr>
            </w:pPr>
            <w:r w:rsidRPr="009356CD">
              <w:rPr>
                <w:color w:val="000000"/>
                <w:sz w:val="22"/>
                <w:szCs w:val="22"/>
              </w:rPr>
              <w:t>Ф.И.О. физического лица/ Наименование юридического лица</w:t>
            </w:r>
          </w:p>
        </w:tc>
        <w:tc>
          <w:tcPr>
            <w:tcW w:w="1561" w:type="dxa"/>
            <w:vMerge w:val="restart"/>
            <w:tcBorders>
              <w:top w:val="single" w:sz="4" w:space="0" w:color="auto"/>
              <w:left w:val="single" w:sz="4" w:space="0" w:color="auto"/>
              <w:right w:val="single" w:sz="4" w:space="0" w:color="auto"/>
            </w:tcBorders>
          </w:tcPr>
          <w:p w:rsidR="001A33A7" w:rsidRPr="009356CD" w:rsidRDefault="001A33A7" w:rsidP="00944F77">
            <w:pPr>
              <w:pStyle w:val="7"/>
              <w:keepNext/>
              <w:spacing w:before="40"/>
              <w:jc w:val="center"/>
              <w:rPr>
                <w:color w:val="000000"/>
              </w:rPr>
            </w:pPr>
            <w:r w:rsidRPr="009356CD">
              <w:rPr>
                <w:color w:val="000000"/>
                <w:sz w:val="22"/>
                <w:szCs w:val="22"/>
              </w:rPr>
              <w:t>ИНН</w:t>
            </w:r>
          </w:p>
        </w:tc>
        <w:tc>
          <w:tcPr>
            <w:tcW w:w="2628" w:type="dxa"/>
            <w:gridSpan w:val="2"/>
            <w:tcBorders>
              <w:top w:val="single" w:sz="4" w:space="0" w:color="auto"/>
              <w:left w:val="single" w:sz="4" w:space="0" w:color="auto"/>
              <w:bottom w:val="single" w:sz="4" w:space="0" w:color="auto"/>
              <w:right w:val="single" w:sz="4" w:space="0" w:color="auto"/>
            </w:tcBorders>
          </w:tcPr>
          <w:p w:rsidR="001A33A7" w:rsidRPr="009356CD" w:rsidRDefault="001A33A7" w:rsidP="00944F77">
            <w:pPr>
              <w:jc w:val="center"/>
              <w:rPr>
                <w:color w:val="000000"/>
              </w:rPr>
            </w:pPr>
            <w:r w:rsidRPr="009356CD">
              <w:rPr>
                <w:color w:val="000000"/>
                <w:sz w:val="22"/>
                <w:szCs w:val="22"/>
              </w:rPr>
              <w:t>Размер  доли  принадлежащих участнику (акционеру)</w:t>
            </w:r>
          </w:p>
          <w:p w:rsidR="001A33A7" w:rsidRPr="009356CD" w:rsidRDefault="001A33A7" w:rsidP="00944F77">
            <w:pPr>
              <w:jc w:val="center"/>
              <w:rPr>
                <w:color w:val="000000"/>
              </w:rPr>
            </w:pPr>
            <w:r w:rsidRPr="009356CD">
              <w:rPr>
                <w:color w:val="000000"/>
                <w:sz w:val="22"/>
                <w:szCs w:val="22"/>
              </w:rPr>
              <w:t>обыкновенных акций эмитента (%)</w:t>
            </w:r>
          </w:p>
        </w:tc>
        <w:tc>
          <w:tcPr>
            <w:tcW w:w="2629" w:type="dxa"/>
            <w:gridSpan w:val="2"/>
            <w:tcBorders>
              <w:top w:val="single" w:sz="4" w:space="0" w:color="auto"/>
              <w:left w:val="single" w:sz="4" w:space="0" w:color="auto"/>
              <w:bottom w:val="single" w:sz="4" w:space="0" w:color="auto"/>
            </w:tcBorders>
          </w:tcPr>
          <w:p w:rsidR="001A33A7" w:rsidRPr="009356CD" w:rsidRDefault="001A33A7" w:rsidP="00944F77">
            <w:pPr>
              <w:jc w:val="center"/>
              <w:rPr>
                <w:color w:val="000000"/>
              </w:rPr>
            </w:pPr>
            <w:r w:rsidRPr="009356CD">
              <w:rPr>
                <w:color w:val="000000"/>
                <w:sz w:val="22"/>
                <w:szCs w:val="22"/>
              </w:rPr>
              <w:t>Размер доли участника (акционера) эмитента в  уставном  капитале  эмитента  (%)</w:t>
            </w:r>
          </w:p>
        </w:tc>
      </w:tr>
      <w:tr w:rsidR="001A33A7" w:rsidRPr="009356CD" w:rsidTr="00944F77">
        <w:trPr>
          <w:jc w:val="center"/>
        </w:trPr>
        <w:tc>
          <w:tcPr>
            <w:tcW w:w="700" w:type="dxa"/>
            <w:vMerge/>
            <w:tcBorders>
              <w:bottom w:val="single" w:sz="4" w:space="0" w:color="auto"/>
              <w:right w:val="single" w:sz="4" w:space="0" w:color="auto"/>
            </w:tcBorders>
          </w:tcPr>
          <w:p w:rsidR="001A33A7" w:rsidRPr="009356CD" w:rsidDel="004C6D5C" w:rsidRDefault="001A33A7" w:rsidP="00944F77">
            <w:pPr>
              <w:ind w:right="-28"/>
              <w:rPr>
                <w:color w:val="000000"/>
              </w:rPr>
            </w:pPr>
          </w:p>
        </w:tc>
        <w:tc>
          <w:tcPr>
            <w:tcW w:w="2821" w:type="dxa"/>
            <w:vMerge/>
            <w:tcBorders>
              <w:left w:val="single" w:sz="4" w:space="0" w:color="auto"/>
              <w:bottom w:val="single" w:sz="4" w:space="0" w:color="auto"/>
              <w:right w:val="single" w:sz="4" w:space="0" w:color="auto"/>
            </w:tcBorders>
            <w:vAlign w:val="bottom"/>
          </w:tcPr>
          <w:p w:rsidR="001A33A7" w:rsidRPr="009356CD" w:rsidRDefault="001A33A7" w:rsidP="00944F77">
            <w:pPr>
              <w:rPr>
                <w:color w:val="000000"/>
              </w:rPr>
            </w:pPr>
          </w:p>
        </w:tc>
        <w:tc>
          <w:tcPr>
            <w:tcW w:w="1561" w:type="dxa"/>
            <w:vMerge/>
            <w:tcBorders>
              <w:left w:val="single" w:sz="4" w:space="0" w:color="auto"/>
              <w:bottom w:val="single" w:sz="4" w:space="0" w:color="auto"/>
              <w:right w:val="single" w:sz="4" w:space="0" w:color="auto"/>
            </w:tcBorders>
          </w:tcPr>
          <w:p w:rsidR="001A33A7" w:rsidRPr="009356CD" w:rsidRDefault="001A33A7" w:rsidP="00944F77">
            <w:pPr>
              <w:ind w:left="-65"/>
              <w:jc w:val="center"/>
              <w:rPr>
                <w:color w:val="000000"/>
              </w:rPr>
            </w:pP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До изменений</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После изменений</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До изменений</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После изменений</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Del="004C6D5C"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Величко Григорий Викторовий</w:t>
            </w:r>
          </w:p>
        </w:tc>
        <w:tc>
          <w:tcPr>
            <w:tcW w:w="156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10,24</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10,24</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10,2478</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10,2418</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Водяницкий Константин Александрович</w:t>
            </w:r>
          </w:p>
        </w:tc>
        <w:tc>
          <w:tcPr>
            <w:tcW w:w="156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8,58</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8,58</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8,5812</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8,5762</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Архаров Денис Олегович</w:t>
            </w:r>
          </w:p>
        </w:tc>
        <w:tc>
          <w:tcPr>
            <w:tcW w:w="156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7,89</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7,89</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7,8921</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7,8876</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 xml:space="preserve">Легошин Александр Викторович </w:t>
            </w:r>
          </w:p>
        </w:tc>
        <w:tc>
          <w:tcPr>
            <w:tcW w:w="156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7,89</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7,89</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7,8919</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7,8874</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Рыбицки Наталья Викторовна</w:t>
            </w:r>
          </w:p>
        </w:tc>
        <w:tc>
          <w:tcPr>
            <w:tcW w:w="156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7,64</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7,64</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7,6457</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7,6413</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Величко Виктор Иванович</w:t>
            </w:r>
          </w:p>
        </w:tc>
        <w:tc>
          <w:tcPr>
            <w:tcW w:w="156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7,62</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7,62</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7,6279</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7,6235</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Архарова Ольга Владимировна</w:t>
            </w:r>
          </w:p>
        </w:tc>
        <w:tc>
          <w:tcPr>
            <w:tcW w:w="156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7,50</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7,50</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7,5008</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7,4965</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Власова Наталья Александровна</w:t>
            </w:r>
          </w:p>
        </w:tc>
        <w:tc>
          <w:tcPr>
            <w:tcW w:w="156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6,96</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6,96</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6,9636</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6,9596</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Водяницкая Людмила Павловна</w:t>
            </w:r>
          </w:p>
        </w:tc>
        <w:tc>
          <w:tcPr>
            <w:tcW w:w="1561" w:type="dxa"/>
            <w:tcBorders>
              <w:top w:val="single" w:sz="4" w:space="0" w:color="auto"/>
              <w:left w:val="single" w:sz="4" w:space="0" w:color="auto"/>
              <w:bottom w:val="single" w:sz="4" w:space="0" w:color="auto"/>
              <w:right w:val="single" w:sz="4" w:space="0" w:color="auto"/>
            </w:tcBorders>
          </w:tcPr>
          <w:p w:rsidR="001A33A7" w:rsidRPr="009356CD" w:rsidRDefault="001A33A7" w:rsidP="00944F77">
            <w:pPr>
              <w:ind w:left="-65"/>
              <w:jc w:val="center"/>
              <w:rPr>
                <w:b/>
                <w:bCs/>
                <w:i/>
                <w:iCs/>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6,86</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6,86</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6,8594</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6,8554</w:t>
            </w:r>
          </w:p>
        </w:tc>
      </w:tr>
      <w:tr w:rsidR="001A33A7" w:rsidRPr="009356CD" w:rsidTr="00944F77">
        <w:trPr>
          <w:jc w:val="center"/>
        </w:trPr>
        <w:tc>
          <w:tcPr>
            <w:tcW w:w="700" w:type="dxa"/>
            <w:tcBorders>
              <w:top w:val="single" w:sz="4" w:space="0" w:color="auto"/>
              <w:bottom w:val="single" w:sz="4" w:space="0" w:color="auto"/>
              <w:right w:val="single" w:sz="4" w:space="0" w:color="auto"/>
            </w:tcBorders>
          </w:tcPr>
          <w:p w:rsidR="001A33A7" w:rsidRPr="009356CD" w:rsidDel="004C6D5C" w:rsidRDefault="001A33A7" w:rsidP="00944F77">
            <w:pPr>
              <w:numPr>
                <w:ilvl w:val="0"/>
                <w:numId w:val="3"/>
              </w:numPr>
              <w:ind w:right="-28"/>
              <w:rPr>
                <w:color w:val="000000"/>
              </w:rPr>
            </w:pPr>
          </w:p>
        </w:tc>
        <w:tc>
          <w:tcPr>
            <w:tcW w:w="2821"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rPr>
                <w:color w:val="000000"/>
              </w:rPr>
            </w:pPr>
            <w:r w:rsidRPr="009356CD">
              <w:rPr>
                <w:color w:val="000000"/>
                <w:sz w:val="22"/>
                <w:szCs w:val="22"/>
              </w:rPr>
              <w:t>Водяницкий Александр Никифорович</w:t>
            </w:r>
          </w:p>
        </w:tc>
        <w:tc>
          <w:tcPr>
            <w:tcW w:w="1561" w:type="dxa"/>
            <w:tcBorders>
              <w:top w:val="single" w:sz="4" w:space="0" w:color="auto"/>
              <w:left w:val="single" w:sz="4" w:space="0" w:color="auto"/>
              <w:bottom w:val="single" w:sz="4" w:space="0" w:color="auto"/>
              <w:right w:val="single" w:sz="4" w:space="0" w:color="auto"/>
            </w:tcBorders>
          </w:tcPr>
          <w:p w:rsidR="001A33A7" w:rsidRPr="009356CD" w:rsidDel="004C6D5C" w:rsidRDefault="001A33A7" w:rsidP="00944F77">
            <w:pPr>
              <w:ind w:left="-65"/>
              <w:jc w:val="center"/>
              <w:rPr>
                <w:color w:val="000000"/>
              </w:rPr>
            </w:pPr>
            <w:r w:rsidRPr="009356CD">
              <w:rPr>
                <w:color w:val="000000"/>
                <w:sz w:val="22"/>
                <w:szCs w:val="22"/>
              </w:rPr>
              <w:t>Сведения отсутствуют</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6,29</w:t>
            </w:r>
          </w:p>
        </w:tc>
        <w:tc>
          <w:tcPr>
            <w:tcW w:w="1314" w:type="dxa"/>
            <w:tcBorders>
              <w:top w:val="single" w:sz="4" w:space="0" w:color="auto"/>
              <w:left w:val="single" w:sz="4" w:space="0" w:color="auto"/>
              <w:bottom w:val="single" w:sz="4" w:space="0" w:color="auto"/>
              <w:right w:val="single" w:sz="4" w:space="0" w:color="auto"/>
            </w:tcBorders>
            <w:vAlign w:val="bottom"/>
          </w:tcPr>
          <w:p w:rsidR="001A33A7" w:rsidRPr="009356CD" w:rsidRDefault="001A33A7" w:rsidP="00944F77">
            <w:pPr>
              <w:jc w:val="center"/>
              <w:rPr>
                <w:color w:val="000000"/>
              </w:rPr>
            </w:pPr>
            <w:r w:rsidRPr="009356CD">
              <w:rPr>
                <w:color w:val="000000"/>
                <w:sz w:val="22"/>
                <w:szCs w:val="22"/>
              </w:rPr>
              <w:t>6,29</w:t>
            </w:r>
          </w:p>
        </w:tc>
        <w:tc>
          <w:tcPr>
            <w:tcW w:w="1314"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6,2934</w:t>
            </w:r>
          </w:p>
        </w:tc>
        <w:tc>
          <w:tcPr>
            <w:tcW w:w="1315" w:type="dxa"/>
            <w:tcBorders>
              <w:top w:val="single" w:sz="4" w:space="0" w:color="auto"/>
              <w:left w:val="single" w:sz="4" w:space="0" w:color="auto"/>
              <w:bottom w:val="single" w:sz="4" w:space="0" w:color="auto"/>
            </w:tcBorders>
            <w:vAlign w:val="bottom"/>
          </w:tcPr>
          <w:p w:rsidR="001A33A7" w:rsidRPr="009356CD" w:rsidRDefault="001A33A7" w:rsidP="00944F77">
            <w:pPr>
              <w:jc w:val="center"/>
              <w:rPr>
                <w:color w:val="000000"/>
              </w:rPr>
            </w:pPr>
            <w:r w:rsidRPr="009356CD">
              <w:rPr>
                <w:color w:val="000000"/>
                <w:sz w:val="22"/>
                <w:szCs w:val="22"/>
              </w:rPr>
              <w:t>6,2897</w:t>
            </w:r>
          </w:p>
        </w:tc>
      </w:tr>
    </w:tbl>
    <w:p w:rsidR="001A33A7" w:rsidRPr="009356CD" w:rsidRDefault="001A33A7" w:rsidP="00944F77">
      <w:pPr>
        <w:jc w:val="both"/>
        <w:rPr>
          <w:b/>
          <w:bCs/>
          <w:color w:val="000000"/>
          <w:sz w:val="22"/>
          <w:szCs w:val="22"/>
        </w:rPr>
      </w:pPr>
    </w:p>
    <w:p w:rsidR="001A33A7" w:rsidRPr="009356CD" w:rsidRDefault="001A33A7" w:rsidP="00944F77">
      <w:pPr>
        <w:jc w:val="both"/>
        <w:rPr>
          <w:b/>
          <w:bCs/>
          <w:color w:val="000000"/>
          <w:sz w:val="22"/>
          <w:szCs w:val="22"/>
        </w:rPr>
      </w:pPr>
      <w:r w:rsidRPr="009356CD">
        <w:rPr>
          <w:b/>
          <w:bCs/>
          <w:color w:val="000000"/>
          <w:sz w:val="22"/>
          <w:szCs w:val="22"/>
        </w:rPr>
        <w:t>6.6. Сведения о совершенных Эмитентом сделках, в совершении которых имелась заинтересованность</w:t>
      </w:r>
    </w:p>
    <w:p w:rsidR="001A33A7" w:rsidRPr="009356CD" w:rsidRDefault="001A33A7" w:rsidP="00944F77">
      <w:pPr>
        <w:pStyle w:val="3"/>
        <w:ind w:firstLine="360"/>
        <w:rPr>
          <w:color w:val="000000"/>
          <w:sz w:val="22"/>
          <w:szCs w:val="22"/>
        </w:rPr>
      </w:pPr>
      <w:r w:rsidRPr="009356CD">
        <w:rPr>
          <w:color w:val="000000"/>
          <w:sz w:val="22"/>
          <w:szCs w:val="22"/>
        </w:rPr>
        <w:t>Сделки, в совершении которых имелась заинтересованность, в отчетном квартале не совершались.</w:t>
      </w:r>
    </w:p>
    <w:p w:rsidR="001A33A7" w:rsidRPr="009356CD" w:rsidRDefault="001A33A7" w:rsidP="00944F77">
      <w:pPr>
        <w:jc w:val="both"/>
        <w:rPr>
          <w:b/>
          <w:bCs/>
          <w:color w:val="000000"/>
          <w:sz w:val="22"/>
          <w:szCs w:val="22"/>
        </w:rPr>
      </w:pPr>
      <w:r w:rsidRPr="009356CD">
        <w:rPr>
          <w:b/>
          <w:bCs/>
          <w:color w:val="000000"/>
          <w:sz w:val="22"/>
          <w:szCs w:val="22"/>
        </w:rPr>
        <w:t>6.7. Сведения о размере дебиторской задолженности</w:t>
      </w:r>
    </w:p>
    <w:tbl>
      <w:tblPr>
        <w:tblW w:w="10164" w:type="dxa"/>
        <w:tblInd w:w="13" w:type="dxa"/>
        <w:tblCellMar>
          <w:left w:w="0" w:type="dxa"/>
          <w:right w:w="0" w:type="dxa"/>
        </w:tblCellMar>
        <w:tblLook w:val="0000"/>
      </w:tblPr>
      <w:tblGrid>
        <w:gridCol w:w="740"/>
        <w:gridCol w:w="3266"/>
        <w:gridCol w:w="1274"/>
        <w:gridCol w:w="1780"/>
        <w:gridCol w:w="1552"/>
        <w:gridCol w:w="1552"/>
      </w:tblGrid>
      <w:tr w:rsidR="001A33A7" w:rsidRPr="009356CD" w:rsidTr="00944F77">
        <w:trPr>
          <w:cantSplit/>
          <w:trHeight w:val="255"/>
        </w:trPr>
        <w:tc>
          <w:tcPr>
            <w:tcW w:w="7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jc w:val="center"/>
              <w:rPr>
                <w:color w:val="000000"/>
                <w:sz w:val="20"/>
                <w:szCs w:val="20"/>
              </w:rPr>
            </w:pPr>
          </w:p>
        </w:tc>
        <w:tc>
          <w:tcPr>
            <w:tcW w:w="326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1A33A7" w:rsidRPr="009356CD" w:rsidRDefault="001A33A7" w:rsidP="00944F77">
            <w:pPr>
              <w:jc w:val="center"/>
              <w:rPr>
                <w:color w:val="000000"/>
                <w:sz w:val="20"/>
                <w:szCs w:val="20"/>
              </w:rPr>
            </w:pPr>
          </w:p>
        </w:tc>
        <w:tc>
          <w:tcPr>
            <w:tcW w:w="3054"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A33A7" w:rsidRPr="009356CD" w:rsidRDefault="001A33A7" w:rsidP="00A047C0">
            <w:pPr>
              <w:jc w:val="center"/>
              <w:rPr>
                <w:color w:val="000000"/>
                <w:sz w:val="20"/>
                <w:szCs w:val="20"/>
              </w:rPr>
            </w:pPr>
            <w:r w:rsidRPr="009356CD">
              <w:rPr>
                <w:color w:val="000000"/>
                <w:sz w:val="22"/>
                <w:szCs w:val="22"/>
              </w:rPr>
              <w:t>201</w:t>
            </w:r>
            <w:r w:rsidR="00A047C0">
              <w:rPr>
                <w:color w:val="000000"/>
                <w:sz w:val="22"/>
                <w:szCs w:val="22"/>
              </w:rPr>
              <w:t>3</w:t>
            </w:r>
            <w:r w:rsidRPr="009356CD">
              <w:rPr>
                <w:color w:val="000000"/>
                <w:sz w:val="22"/>
                <w:szCs w:val="22"/>
              </w:rPr>
              <w:t>г</w:t>
            </w:r>
          </w:p>
        </w:tc>
        <w:tc>
          <w:tcPr>
            <w:tcW w:w="3104" w:type="dxa"/>
            <w:gridSpan w:val="2"/>
            <w:tcBorders>
              <w:top w:val="single" w:sz="4" w:space="0" w:color="auto"/>
              <w:left w:val="nil"/>
              <w:bottom w:val="single" w:sz="4" w:space="0" w:color="auto"/>
              <w:right w:val="single" w:sz="4" w:space="0" w:color="auto"/>
            </w:tcBorders>
          </w:tcPr>
          <w:p w:rsidR="001A33A7" w:rsidRPr="009356CD" w:rsidRDefault="001A33A7" w:rsidP="00A047C0">
            <w:pPr>
              <w:jc w:val="center"/>
              <w:rPr>
                <w:color w:val="000000"/>
                <w:sz w:val="20"/>
                <w:szCs w:val="20"/>
              </w:rPr>
            </w:pPr>
            <w:r w:rsidRPr="009356CD">
              <w:rPr>
                <w:color w:val="000000"/>
                <w:sz w:val="22"/>
                <w:szCs w:val="22"/>
              </w:rPr>
              <w:t>1-й квартал 201</w:t>
            </w:r>
            <w:r w:rsidR="00A047C0">
              <w:rPr>
                <w:color w:val="000000"/>
                <w:sz w:val="22"/>
                <w:szCs w:val="22"/>
              </w:rPr>
              <w:t>4</w:t>
            </w:r>
            <w:r w:rsidRPr="009356CD">
              <w:rPr>
                <w:color w:val="000000"/>
                <w:sz w:val="22"/>
                <w:szCs w:val="22"/>
              </w:rPr>
              <w:t xml:space="preserve"> года</w:t>
            </w:r>
          </w:p>
        </w:tc>
      </w:tr>
      <w:tr w:rsidR="001A33A7" w:rsidRPr="009356CD" w:rsidTr="00944F77">
        <w:trPr>
          <w:cantSplit/>
          <w:trHeight w:val="255"/>
        </w:trPr>
        <w:tc>
          <w:tcPr>
            <w:tcW w:w="740" w:type="dxa"/>
            <w:vMerge w:val="restart"/>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jc w:val="center"/>
              <w:rPr>
                <w:color w:val="000000"/>
                <w:sz w:val="20"/>
                <w:szCs w:val="20"/>
              </w:rPr>
            </w:pPr>
            <w:r w:rsidRPr="009356CD">
              <w:rPr>
                <w:color w:val="000000"/>
                <w:sz w:val="20"/>
                <w:szCs w:val="20"/>
              </w:rPr>
              <w:t>№п.п.</w:t>
            </w:r>
          </w:p>
        </w:tc>
        <w:tc>
          <w:tcPr>
            <w:tcW w:w="3266" w:type="dxa"/>
            <w:vMerge w:val="restart"/>
            <w:tcBorders>
              <w:top w:val="nil"/>
              <w:left w:val="single" w:sz="4" w:space="0" w:color="auto"/>
              <w:bottom w:val="single" w:sz="4" w:space="0" w:color="auto"/>
              <w:right w:val="single" w:sz="4" w:space="0" w:color="auto"/>
            </w:tcBorders>
            <w:tcMar>
              <w:top w:w="13" w:type="dxa"/>
              <w:left w:w="13" w:type="dxa"/>
              <w:bottom w:w="0" w:type="dxa"/>
              <w:right w:w="13" w:type="dxa"/>
            </w:tcMar>
          </w:tcPr>
          <w:p w:rsidR="001A33A7" w:rsidRPr="009356CD" w:rsidRDefault="001A33A7" w:rsidP="00944F77">
            <w:pPr>
              <w:jc w:val="center"/>
              <w:rPr>
                <w:color w:val="000000"/>
                <w:sz w:val="20"/>
                <w:szCs w:val="20"/>
              </w:rPr>
            </w:pPr>
            <w:r w:rsidRPr="009356CD">
              <w:rPr>
                <w:color w:val="000000"/>
                <w:sz w:val="20"/>
                <w:szCs w:val="20"/>
              </w:rPr>
              <w:t>Наименование кредиторской задолженности</w:t>
            </w:r>
          </w:p>
        </w:tc>
        <w:tc>
          <w:tcPr>
            <w:tcW w:w="3054"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A33A7" w:rsidRPr="009356CD" w:rsidRDefault="001A33A7" w:rsidP="00944F77">
            <w:pPr>
              <w:jc w:val="center"/>
              <w:rPr>
                <w:color w:val="000000"/>
                <w:sz w:val="20"/>
                <w:szCs w:val="20"/>
              </w:rPr>
            </w:pPr>
            <w:r w:rsidRPr="009356CD">
              <w:rPr>
                <w:color w:val="000000"/>
                <w:sz w:val="20"/>
                <w:szCs w:val="20"/>
              </w:rPr>
              <w:t>Срок наступления платежа</w:t>
            </w:r>
          </w:p>
        </w:tc>
        <w:tc>
          <w:tcPr>
            <w:tcW w:w="3104" w:type="dxa"/>
            <w:gridSpan w:val="2"/>
            <w:tcBorders>
              <w:top w:val="single" w:sz="4" w:space="0" w:color="auto"/>
              <w:left w:val="nil"/>
              <w:bottom w:val="single" w:sz="4" w:space="0" w:color="auto"/>
              <w:right w:val="single" w:sz="4" w:space="0" w:color="auto"/>
            </w:tcBorders>
            <w:vAlign w:val="bottom"/>
          </w:tcPr>
          <w:p w:rsidR="001A33A7" w:rsidRPr="009356CD" w:rsidRDefault="001A33A7" w:rsidP="00944F77">
            <w:pPr>
              <w:jc w:val="center"/>
              <w:rPr>
                <w:color w:val="000000"/>
                <w:sz w:val="20"/>
                <w:szCs w:val="20"/>
              </w:rPr>
            </w:pPr>
            <w:r w:rsidRPr="009356CD">
              <w:rPr>
                <w:color w:val="000000"/>
                <w:sz w:val="20"/>
                <w:szCs w:val="20"/>
              </w:rPr>
              <w:t>Срок наступления платежа</w:t>
            </w:r>
          </w:p>
        </w:tc>
      </w:tr>
      <w:tr w:rsidR="001A33A7" w:rsidRPr="009356CD" w:rsidTr="00944F77">
        <w:trPr>
          <w:cantSplit/>
          <w:trHeight w:val="255"/>
        </w:trPr>
        <w:tc>
          <w:tcPr>
            <w:tcW w:w="740" w:type="dxa"/>
            <w:vMerge/>
            <w:tcBorders>
              <w:top w:val="nil"/>
              <w:left w:val="single" w:sz="4" w:space="0" w:color="auto"/>
              <w:bottom w:val="single" w:sz="4" w:space="0" w:color="auto"/>
              <w:right w:val="single" w:sz="4" w:space="0" w:color="auto"/>
            </w:tcBorders>
            <w:vAlign w:val="center"/>
          </w:tcPr>
          <w:p w:rsidR="001A33A7" w:rsidRPr="009356CD" w:rsidRDefault="001A33A7" w:rsidP="00944F77">
            <w:pPr>
              <w:rPr>
                <w:color w:val="000000"/>
                <w:sz w:val="20"/>
                <w:szCs w:val="20"/>
              </w:rPr>
            </w:pPr>
          </w:p>
        </w:tc>
        <w:tc>
          <w:tcPr>
            <w:tcW w:w="3266" w:type="dxa"/>
            <w:vMerge/>
            <w:tcBorders>
              <w:top w:val="nil"/>
              <w:left w:val="single" w:sz="4" w:space="0" w:color="auto"/>
              <w:bottom w:val="single" w:sz="4" w:space="0" w:color="auto"/>
              <w:right w:val="single" w:sz="4" w:space="0" w:color="auto"/>
            </w:tcBorders>
            <w:vAlign w:val="center"/>
          </w:tcPr>
          <w:p w:rsidR="001A33A7" w:rsidRPr="009356CD" w:rsidRDefault="001A33A7" w:rsidP="00944F77">
            <w:pPr>
              <w:rPr>
                <w:color w:val="000000"/>
                <w:sz w:val="20"/>
                <w:szCs w:val="20"/>
              </w:rPr>
            </w:pPr>
          </w:p>
        </w:tc>
        <w:tc>
          <w:tcPr>
            <w:tcW w:w="1274"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1A33A7" w:rsidRPr="009356CD" w:rsidRDefault="001A33A7" w:rsidP="00944F77">
            <w:pPr>
              <w:jc w:val="center"/>
              <w:rPr>
                <w:color w:val="000000"/>
                <w:sz w:val="20"/>
                <w:szCs w:val="20"/>
              </w:rPr>
            </w:pPr>
            <w:r w:rsidRPr="009356CD">
              <w:rPr>
                <w:color w:val="000000"/>
                <w:sz w:val="20"/>
                <w:szCs w:val="20"/>
              </w:rPr>
              <w:t>до 1-го года</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A33A7" w:rsidRPr="009356CD" w:rsidRDefault="001A33A7" w:rsidP="00944F77">
            <w:pPr>
              <w:jc w:val="center"/>
              <w:rPr>
                <w:color w:val="000000"/>
                <w:sz w:val="20"/>
                <w:szCs w:val="20"/>
              </w:rPr>
            </w:pPr>
            <w:r w:rsidRPr="009356CD">
              <w:rPr>
                <w:color w:val="000000"/>
                <w:sz w:val="20"/>
                <w:szCs w:val="20"/>
              </w:rPr>
              <w:t>свыше 1 года</w:t>
            </w:r>
          </w:p>
        </w:tc>
        <w:tc>
          <w:tcPr>
            <w:tcW w:w="1552" w:type="dxa"/>
            <w:tcBorders>
              <w:top w:val="nil"/>
              <w:left w:val="nil"/>
              <w:bottom w:val="single" w:sz="4" w:space="0" w:color="auto"/>
              <w:right w:val="single" w:sz="4" w:space="0" w:color="auto"/>
            </w:tcBorders>
            <w:vAlign w:val="bottom"/>
          </w:tcPr>
          <w:p w:rsidR="001A33A7" w:rsidRPr="009356CD" w:rsidRDefault="001A33A7" w:rsidP="00944F77">
            <w:pPr>
              <w:jc w:val="center"/>
              <w:rPr>
                <w:color w:val="000000"/>
                <w:sz w:val="20"/>
                <w:szCs w:val="20"/>
              </w:rPr>
            </w:pPr>
            <w:r w:rsidRPr="009356CD">
              <w:rPr>
                <w:color w:val="000000"/>
                <w:sz w:val="20"/>
                <w:szCs w:val="20"/>
              </w:rPr>
              <w:t>до 1-го года</w:t>
            </w:r>
          </w:p>
        </w:tc>
        <w:tc>
          <w:tcPr>
            <w:tcW w:w="1552" w:type="dxa"/>
            <w:tcBorders>
              <w:top w:val="nil"/>
              <w:left w:val="nil"/>
              <w:bottom w:val="single" w:sz="4" w:space="0" w:color="auto"/>
              <w:right w:val="single" w:sz="4" w:space="0" w:color="auto"/>
            </w:tcBorders>
            <w:vAlign w:val="bottom"/>
          </w:tcPr>
          <w:p w:rsidR="001A33A7" w:rsidRPr="009356CD" w:rsidRDefault="001A33A7" w:rsidP="00944F77">
            <w:pPr>
              <w:jc w:val="center"/>
              <w:rPr>
                <w:color w:val="000000"/>
                <w:sz w:val="20"/>
                <w:szCs w:val="20"/>
              </w:rPr>
            </w:pPr>
            <w:r w:rsidRPr="009356CD">
              <w:rPr>
                <w:color w:val="000000"/>
                <w:sz w:val="20"/>
                <w:szCs w:val="20"/>
              </w:rPr>
              <w:t>свыше 1 года</w:t>
            </w:r>
          </w:p>
        </w:tc>
      </w:tr>
      <w:tr w:rsidR="001A33A7" w:rsidRPr="009356CD" w:rsidTr="00944F77">
        <w:trPr>
          <w:trHeight w:val="585"/>
        </w:trPr>
        <w:tc>
          <w:tcPr>
            <w:tcW w:w="7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jc w:val="center"/>
              <w:rPr>
                <w:color w:val="000000"/>
                <w:sz w:val="20"/>
                <w:szCs w:val="20"/>
              </w:rPr>
            </w:pPr>
            <w:r w:rsidRPr="009356CD">
              <w:rPr>
                <w:color w:val="000000"/>
                <w:sz w:val="20"/>
                <w:szCs w:val="20"/>
              </w:rPr>
              <w:t>1</w:t>
            </w:r>
          </w:p>
        </w:tc>
        <w:tc>
          <w:tcPr>
            <w:tcW w:w="3266" w:type="dxa"/>
            <w:tcBorders>
              <w:top w:val="single" w:sz="4" w:space="0" w:color="auto"/>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pStyle w:val="a3"/>
              <w:tabs>
                <w:tab w:val="clear" w:pos="4677"/>
                <w:tab w:val="clear" w:pos="9355"/>
              </w:tabs>
              <w:ind w:left="0"/>
              <w:rPr>
                <w:color w:val="000000"/>
                <w:sz w:val="20"/>
                <w:szCs w:val="20"/>
              </w:rPr>
            </w:pPr>
            <w:r w:rsidRPr="009356CD">
              <w:rPr>
                <w:color w:val="000000"/>
                <w:sz w:val="20"/>
                <w:szCs w:val="20"/>
              </w:rPr>
              <w:t>Дебиторская задолженность перед покупателями и заказчиками,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r>
      <w:tr w:rsidR="001A33A7" w:rsidRPr="009356CD" w:rsidTr="00944F77">
        <w:trPr>
          <w:trHeight w:val="285"/>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 </w:t>
            </w: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в т.ч. просроченная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r>
      <w:tr w:rsidR="001A33A7" w:rsidRPr="009356CD" w:rsidTr="00944F77">
        <w:trPr>
          <w:trHeight w:val="315"/>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jc w:val="center"/>
              <w:rPr>
                <w:color w:val="000000"/>
                <w:sz w:val="20"/>
                <w:szCs w:val="20"/>
              </w:rPr>
            </w:pPr>
            <w:r w:rsidRPr="009356CD">
              <w:rPr>
                <w:color w:val="000000"/>
                <w:sz w:val="20"/>
                <w:szCs w:val="20"/>
              </w:rPr>
              <w:t>2</w:t>
            </w: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Дебиторская задолженность по векселям к получению,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r>
      <w:tr w:rsidR="001A33A7" w:rsidRPr="009356CD" w:rsidTr="00944F77">
        <w:trPr>
          <w:trHeight w:val="300"/>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 </w:t>
            </w: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в т.ч. просроченная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r>
      <w:tr w:rsidR="001A33A7" w:rsidRPr="009356CD" w:rsidTr="00944F77">
        <w:trPr>
          <w:trHeight w:val="585"/>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jc w:val="center"/>
              <w:rPr>
                <w:color w:val="000000"/>
                <w:sz w:val="20"/>
                <w:szCs w:val="20"/>
              </w:rPr>
            </w:pPr>
            <w:r w:rsidRPr="009356CD">
              <w:rPr>
                <w:color w:val="000000"/>
                <w:sz w:val="20"/>
                <w:szCs w:val="20"/>
              </w:rPr>
              <w:t>3</w:t>
            </w: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Дебиторская задолженность участников по взносам в уставной капитал,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r>
      <w:tr w:rsidR="001A33A7" w:rsidRPr="009356CD" w:rsidTr="00944F77">
        <w:trPr>
          <w:trHeight w:val="345"/>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 </w:t>
            </w: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в т.ч. просроченная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C102BF" w:rsidP="00944F77">
            <w:pPr>
              <w:jc w:val="center"/>
              <w:rPr>
                <w:color w:val="000000"/>
                <w:sz w:val="20"/>
                <w:szCs w:val="20"/>
              </w:rPr>
            </w:pPr>
            <w:r>
              <w:rPr>
                <w:color w:val="000000"/>
                <w:sz w:val="20"/>
                <w:szCs w:val="20"/>
              </w:rPr>
              <w:t>-</w:t>
            </w:r>
          </w:p>
        </w:tc>
      </w:tr>
      <w:tr w:rsidR="001A33A7" w:rsidRPr="009356CD" w:rsidTr="00944F77">
        <w:trPr>
          <w:trHeight w:val="555"/>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jc w:val="center"/>
              <w:rPr>
                <w:color w:val="000000"/>
                <w:sz w:val="20"/>
                <w:szCs w:val="20"/>
              </w:rPr>
            </w:pPr>
            <w:r w:rsidRPr="009356CD">
              <w:rPr>
                <w:color w:val="000000"/>
                <w:sz w:val="20"/>
                <w:szCs w:val="20"/>
              </w:rPr>
              <w:t>4</w:t>
            </w: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Дебиторская задолженность по выданным авансам,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944F77">
            <w:pPr>
              <w:jc w:val="center"/>
              <w:rPr>
                <w:color w:val="000000"/>
                <w:sz w:val="20"/>
                <w:szCs w:val="20"/>
              </w:rPr>
            </w:pPr>
            <w:r>
              <w:rPr>
                <w:color w:val="000000"/>
                <w:sz w:val="20"/>
                <w:szCs w:val="20"/>
              </w:rPr>
              <w:t>586,6</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2D53C7" w:rsidP="00944F77">
            <w:pPr>
              <w:jc w:val="center"/>
              <w:rPr>
                <w:color w:val="000000"/>
                <w:sz w:val="20"/>
                <w:szCs w:val="20"/>
              </w:rPr>
            </w:pPr>
            <w:r>
              <w:rPr>
                <w:color w:val="000000"/>
                <w:sz w:val="20"/>
                <w:szCs w:val="20"/>
              </w:rPr>
              <w:t>435,78</w:t>
            </w:r>
          </w:p>
        </w:tc>
        <w:tc>
          <w:tcPr>
            <w:tcW w:w="1552" w:type="dxa"/>
            <w:tcBorders>
              <w:top w:val="nil"/>
              <w:left w:val="nil"/>
              <w:bottom w:val="single" w:sz="4" w:space="0" w:color="auto"/>
              <w:right w:val="single" w:sz="4" w:space="0" w:color="auto"/>
            </w:tcBorders>
            <w:vAlign w:val="center"/>
          </w:tcPr>
          <w:p w:rsidR="001A33A7" w:rsidRPr="009356CD" w:rsidRDefault="002D53C7" w:rsidP="00944F77">
            <w:pPr>
              <w:jc w:val="center"/>
              <w:rPr>
                <w:color w:val="000000"/>
                <w:sz w:val="20"/>
                <w:szCs w:val="20"/>
              </w:rPr>
            </w:pPr>
            <w:r>
              <w:rPr>
                <w:color w:val="000000"/>
                <w:sz w:val="20"/>
                <w:szCs w:val="20"/>
              </w:rPr>
              <w:t>-</w:t>
            </w:r>
          </w:p>
        </w:tc>
      </w:tr>
      <w:tr w:rsidR="001A33A7" w:rsidRPr="009356CD" w:rsidTr="00944F77">
        <w:trPr>
          <w:trHeight w:val="285"/>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 </w:t>
            </w: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в т.ч. просроченные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944F77">
            <w:pPr>
              <w:jc w:val="center"/>
              <w:rPr>
                <w:color w:val="000000"/>
                <w:sz w:val="20"/>
                <w:szCs w:val="20"/>
              </w:rPr>
            </w:pPr>
            <w:r>
              <w:rPr>
                <w:color w:val="000000"/>
                <w:sz w:val="20"/>
                <w:szCs w:val="20"/>
              </w:rPr>
              <w:t>-</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2D53C7"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2D53C7" w:rsidP="00944F77">
            <w:pPr>
              <w:jc w:val="center"/>
              <w:rPr>
                <w:color w:val="000000"/>
                <w:sz w:val="20"/>
                <w:szCs w:val="20"/>
              </w:rPr>
            </w:pPr>
            <w:r>
              <w:rPr>
                <w:color w:val="000000"/>
                <w:sz w:val="20"/>
                <w:szCs w:val="20"/>
              </w:rPr>
              <w:t>--</w:t>
            </w:r>
          </w:p>
        </w:tc>
      </w:tr>
      <w:tr w:rsidR="001A33A7" w:rsidRPr="009356CD" w:rsidTr="00944F77">
        <w:trPr>
          <w:trHeight w:val="330"/>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rPr>
                <w:color w:val="000000"/>
                <w:sz w:val="20"/>
                <w:szCs w:val="20"/>
              </w:rPr>
            </w:pP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Прочая дебиторская задолженность,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C102BF">
            <w:pPr>
              <w:jc w:val="center"/>
              <w:rPr>
                <w:color w:val="000000"/>
                <w:sz w:val="20"/>
                <w:szCs w:val="20"/>
              </w:rPr>
            </w:pPr>
            <w:r>
              <w:rPr>
                <w:color w:val="000000"/>
                <w:sz w:val="20"/>
                <w:szCs w:val="20"/>
              </w:rPr>
              <w:t>95641,4</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2D53C7" w:rsidP="00944F77">
            <w:pPr>
              <w:jc w:val="center"/>
              <w:rPr>
                <w:color w:val="000000"/>
                <w:sz w:val="20"/>
                <w:szCs w:val="20"/>
              </w:rPr>
            </w:pPr>
            <w:r>
              <w:rPr>
                <w:color w:val="000000"/>
                <w:sz w:val="20"/>
                <w:szCs w:val="20"/>
              </w:rPr>
              <w:t>96801,22</w:t>
            </w:r>
          </w:p>
        </w:tc>
        <w:tc>
          <w:tcPr>
            <w:tcW w:w="1552" w:type="dxa"/>
            <w:tcBorders>
              <w:top w:val="nil"/>
              <w:left w:val="nil"/>
              <w:bottom w:val="single" w:sz="4" w:space="0" w:color="auto"/>
              <w:right w:val="single" w:sz="4" w:space="0" w:color="auto"/>
            </w:tcBorders>
            <w:vAlign w:val="center"/>
          </w:tcPr>
          <w:p w:rsidR="001A33A7" w:rsidRPr="009356CD" w:rsidRDefault="002D53C7" w:rsidP="00944F77">
            <w:pPr>
              <w:jc w:val="center"/>
              <w:rPr>
                <w:color w:val="000000"/>
                <w:sz w:val="20"/>
                <w:szCs w:val="20"/>
              </w:rPr>
            </w:pPr>
            <w:r>
              <w:rPr>
                <w:color w:val="000000"/>
                <w:sz w:val="20"/>
                <w:szCs w:val="20"/>
              </w:rPr>
              <w:t>-</w:t>
            </w:r>
          </w:p>
        </w:tc>
      </w:tr>
      <w:tr w:rsidR="001A33A7" w:rsidRPr="009356CD" w:rsidTr="00944F77">
        <w:trPr>
          <w:trHeight w:val="330"/>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rPr>
                <w:color w:val="000000"/>
                <w:sz w:val="20"/>
                <w:szCs w:val="20"/>
              </w:rPr>
            </w:pP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в т.ч. просроченные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944F77">
            <w:pPr>
              <w:jc w:val="center"/>
              <w:rPr>
                <w:color w:val="000000"/>
                <w:sz w:val="20"/>
                <w:szCs w:val="20"/>
              </w:rPr>
            </w:pPr>
            <w:r>
              <w:rPr>
                <w:color w:val="000000"/>
                <w:sz w:val="20"/>
                <w:szCs w:val="20"/>
              </w:rPr>
              <w:t>-</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2D53C7"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2D53C7" w:rsidP="00944F77">
            <w:pPr>
              <w:jc w:val="center"/>
              <w:rPr>
                <w:color w:val="000000"/>
                <w:sz w:val="20"/>
                <w:szCs w:val="20"/>
              </w:rPr>
            </w:pPr>
            <w:r>
              <w:rPr>
                <w:color w:val="000000"/>
                <w:sz w:val="20"/>
                <w:szCs w:val="20"/>
              </w:rPr>
              <w:t>-</w:t>
            </w:r>
          </w:p>
        </w:tc>
      </w:tr>
      <w:tr w:rsidR="001A33A7" w:rsidRPr="009356CD" w:rsidTr="00944F77">
        <w:trPr>
          <w:trHeight w:val="330"/>
        </w:trPr>
        <w:tc>
          <w:tcPr>
            <w:tcW w:w="740" w:type="dxa"/>
            <w:tcBorders>
              <w:top w:val="nil"/>
              <w:left w:val="single" w:sz="4" w:space="0" w:color="auto"/>
              <w:bottom w:val="single" w:sz="4" w:space="0" w:color="auto"/>
              <w:right w:val="single" w:sz="4" w:space="0" w:color="auto"/>
            </w:tcBorders>
            <w:noWrap/>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 </w:t>
            </w:r>
          </w:p>
        </w:tc>
        <w:tc>
          <w:tcPr>
            <w:tcW w:w="3266" w:type="dxa"/>
            <w:tcBorders>
              <w:top w:val="nil"/>
              <w:left w:val="nil"/>
              <w:bottom w:val="single" w:sz="4" w:space="0" w:color="auto"/>
              <w:right w:val="single" w:sz="4" w:space="0" w:color="auto"/>
            </w:tcBorders>
            <w:tcMar>
              <w:top w:w="13" w:type="dxa"/>
              <w:left w:w="13" w:type="dxa"/>
              <w:bottom w:w="0" w:type="dxa"/>
              <w:right w:w="13" w:type="dxa"/>
            </w:tcMar>
          </w:tcPr>
          <w:p w:rsidR="001A33A7" w:rsidRPr="009356CD" w:rsidRDefault="001A33A7" w:rsidP="00944F77">
            <w:pPr>
              <w:rPr>
                <w:color w:val="000000"/>
                <w:sz w:val="20"/>
                <w:szCs w:val="20"/>
              </w:rPr>
            </w:pPr>
            <w:r w:rsidRPr="009356CD">
              <w:rPr>
                <w:color w:val="000000"/>
                <w:sz w:val="20"/>
                <w:szCs w:val="20"/>
              </w:rPr>
              <w:t>Итого, (т.р.)</w:t>
            </w:r>
          </w:p>
        </w:tc>
        <w:tc>
          <w:tcPr>
            <w:tcW w:w="127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944F77">
            <w:pPr>
              <w:jc w:val="center"/>
              <w:rPr>
                <w:color w:val="000000"/>
                <w:sz w:val="20"/>
                <w:szCs w:val="20"/>
              </w:rPr>
            </w:pPr>
            <w:r>
              <w:rPr>
                <w:color w:val="000000"/>
                <w:sz w:val="20"/>
                <w:szCs w:val="20"/>
              </w:rPr>
              <w:t>96278,00</w:t>
            </w:r>
          </w:p>
        </w:tc>
        <w:tc>
          <w:tcPr>
            <w:tcW w:w="17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1A33A7" w:rsidRPr="009356CD" w:rsidRDefault="002D53C7" w:rsidP="00944F77">
            <w:pPr>
              <w:jc w:val="center"/>
              <w:rPr>
                <w:color w:val="000000"/>
                <w:sz w:val="20"/>
                <w:szCs w:val="20"/>
              </w:rPr>
            </w:pPr>
            <w:r>
              <w:rPr>
                <w:color w:val="000000"/>
                <w:sz w:val="20"/>
                <w:szCs w:val="20"/>
              </w:rPr>
              <w:t>--</w:t>
            </w:r>
          </w:p>
        </w:tc>
        <w:tc>
          <w:tcPr>
            <w:tcW w:w="1552" w:type="dxa"/>
            <w:tcBorders>
              <w:top w:val="nil"/>
              <w:left w:val="nil"/>
              <w:bottom w:val="single" w:sz="4" w:space="0" w:color="auto"/>
              <w:right w:val="single" w:sz="4" w:space="0" w:color="auto"/>
            </w:tcBorders>
            <w:vAlign w:val="center"/>
          </w:tcPr>
          <w:p w:rsidR="001A33A7" w:rsidRPr="009356CD" w:rsidRDefault="002D53C7" w:rsidP="00944F77">
            <w:pPr>
              <w:jc w:val="center"/>
              <w:rPr>
                <w:color w:val="000000"/>
                <w:sz w:val="20"/>
                <w:szCs w:val="20"/>
              </w:rPr>
            </w:pPr>
            <w:r>
              <w:rPr>
                <w:color w:val="000000"/>
                <w:sz w:val="20"/>
                <w:szCs w:val="20"/>
              </w:rPr>
              <w:t>97237,00</w:t>
            </w:r>
          </w:p>
        </w:tc>
        <w:tc>
          <w:tcPr>
            <w:tcW w:w="1552" w:type="dxa"/>
            <w:tcBorders>
              <w:top w:val="nil"/>
              <w:left w:val="nil"/>
              <w:bottom w:val="single" w:sz="4" w:space="0" w:color="auto"/>
              <w:right w:val="single" w:sz="4" w:space="0" w:color="auto"/>
            </w:tcBorders>
            <w:vAlign w:val="center"/>
          </w:tcPr>
          <w:p w:rsidR="001A33A7" w:rsidRPr="009356CD" w:rsidRDefault="001A33A7" w:rsidP="00944F77">
            <w:pPr>
              <w:jc w:val="center"/>
              <w:rPr>
                <w:color w:val="000000"/>
                <w:sz w:val="20"/>
                <w:szCs w:val="20"/>
              </w:rPr>
            </w:pPr>
          </w:p>
        </w:tc>
      </w:tr>
    </w:tbl>
    <w:p w:rsidR="001A33A7" w:rsidRPr="009356CD" w:rsidRDefault="001A33A7" w:rsidP="00944F77">
      <w:pPr>
        <w:ind w:firstLine="360"/>
        <w:jc w:val="center"/>
        <w:rPr>
          <w:b/>
          <w:bCs/>
          <w:color w:val="000000"/>
          <w:sz w:val="22"/>
          <w:szCs w:val="22"/>
        </w:rPr>
      </w:pPr>
    </w:p>
    <w:p w:rsidR="001A33A7" w:rsidRPr="009356CD" w:rsidRDefault="001A33A7" w:rsidP="00944F77">
      <w:pPr>
        <w:ind w:firstLine="360"/>
        <w:jc w:val="center"/>
        <w:rPr>
          <w:b/>
          <w:bCs/>
          <w:color w:val="000000"/>
          <w:sz w:val="22"/>
          <w:szCs w:val="22"/>
        </w:rPr>
      </w:pPr>
      <w:r w:rsidRPr="009356CD">
        <w:rPr>
          <w:b/>
          <w:bCs/>
          <w:color w:val="000000"/>
          <w:sz w:val="22"/>
          <w:szCs w:val="22"/>
        </w:rPr>
        <w:t>VII. Бухгалтерская отчетность эмитента и иная финансовая информация</w:t>
      </w:r>
    </w:p>
    <w:p w:rsidR="001A33A7" w:rsidRPr="009356CD" w:rsidRDefault="001A33A7" w:rsidP="00944F77">
      <w:pPr>
        <w:jc w:val="both"/>
        <w:rPr>
          <w:b/>
          <w:bCs/>
          <w:color w:val="000000"/>
          <w:sz w:val="22"/>
          <w:szCs w:val="22"/>
        </w:rPr>
      </w:pPr>
      <w:r w:rsidRPr="009356CD">
        <w:rPr>
          <w:b/>
          <w:bCs/>
          <w:color w:val="000000"/>
          <w:sz w:val="22"/>
          <w:szCs w:val="22"/>
        </w:rPr>
        <w:t>7.1. Годовая бухгалтерская отчетность Эмитента</w:t>
      </w:r>
    </w:p>
    <w:p w:rsidR="001A33A7" w:rsidRPr="009356CD" w:rsidRDefault="001A33A7" w:rsidP="00944F77">
      <w:pPr>
        <w:jc w:val="both"/>
        <w:rPr>
          <w:bCs/>
          <w:color w:val="000000"/>
          <w:sz w:val="22"/>
          <w:szCs w:val="22"/>
        </w:rPr>
      </w:pPr>
      <w:r w:rsidRPr="009356CD">
        <w:rPr>
          <w:bCs/>
          <w:color w:val="000000"/>
          <w:sz w:val="22"/>
          <w:szCs w:val="22"/>
        </w:rPr>
        <w:t>Приложение 1: Бухгалтерская отчетность за 20</w:t>
      </w:r>
      <w:r w:rsidR="00C17AB4">
        <w:rPr>
          <w:bCs/>
          <w:color w:val="000000"/>
          <w:sz w:val="22"/>
          <w:szCs w:val="22"/>
        </w:rPr>
        <w:t>13</w:t>
      </w:r>
      <w:r w:rsidRPr="009356CD">
        <w:rPr>
          <w:bCs/>
          <w:color w:val="000000"/>
          <w:sz w:val="22"/>
          <w:szCs w:val="22"/>
        </w:rPr>
        <w:t xml:space="preserve"> год.</w:t>
      </w:r>
    </w:p>
    <w:p w:rsidR="001A33A7" w:rsidRPr="009356CD" w:rsidRDefault="001A33A7" w:rsidP="00944F77">
      <w:pPr>
        <w:rPr>
          <w:b/>
          <w:bCs/>
          <w:color w:val="000000"/>
          <w:sz w:val="22"/>
          <w:szCs w:val="22"/>
        </w:rPr>
      </w:pPr>
      <w:r w:rsidRPr="009356CD">
        <w:rPr>
          <w:b/>
          <w:bCs/>
          <w:color w:val="000000"/>
          <w:sz w:val="22"/>
          <w:szCs w:val="22"/>
        </w:rPr>
        <w:t>7.2. Квартальная бухгалтерская отчетность эмитента за последний завершенный отчетный период.</w:t>
      </w:r>
    </w:p>
    <w:p w:rsidR="001A33A7" w:rsidRPr="009356CD" w:rsidRDefault="001A33A7" w:rsidP="00944F77">
      <w:pPr>
        <w:jc w:val="both"/>
        <w:rPr>
          <w:color w:val="000000"/>
          <w:sz w:val="22"/>
          <w:szCs w:val="22"/>
        </w:rPr>
      </w:pPr>
      <w:r w:rsidRPr="009356CD">
        <w:rPr>
          <w:b/>
          <w:bCs/>
          <w:color w:val="000000"/>
          <w:sz w:val="22"/>
          <w:szCs w:val="22"/>
        </w:rPr>
        <w:t xml:space="preserve">Приложение 2: </w:t>
      </w:r>
      <w:r w:rsidRPr="009356CD">
        <w:rPr>
          <w:color w:val="000000"/>
          <w:sz w:val="22"/>
          <w:szCs w:val="22"/>
        </w:rPr>
        <w:t>Бухгалтерская отчетность за</w:t>
      </w:r>
      <w:r w:rsidR="006106A3">
        <w:rPr>
          <w:color w:val="000000"/>
          <w:sz w:val="22"/>
          <w:szCs w:val="22"/>
        </w:rPr>
        <w:t xml:space="preserve"> 1-й кв.</w:t>
      </w:r>
      <w:r w:rsidRPr="009356CD">
        <w:rPr>
          <w:color w:val="000000"/>
          <w:sz w:val="22"/>
          <w:szCs w:val="22"/>
        </w:rPr>
        <w:t xml:space="preserve"> 201</w:t>
      </w:r>
      <w:r w:rsidR="00C17AB4">
        <w:rPr>
          <w:color w:val="000000"/>
          <w:sz w:val="22"/>
          <w:szCs w:val="22"/>
        </w:rPr>
        <w:t>4</w:t>
      </w:r>
      <w:r w:rsidRPr="009356CD">
        <w:rPr>
          <w:color w:val="000000"/>
          <w:sz w:val="22"/>
          <w:szCs w:val="22"/>
        </w:rPr>
        <w:t xml:space="preserve"> год</w:t>
      </w:r>
      <w:r w:rsidR="006106A3">
        <w:rPr>
          <w:color w:val="000000"/>
          <w:sz w:val="22"/>
          <w:szCs w:val="22"/>
        </w:rPr>
        <w:t>а</w:t>
      </w:r>
      <w:r w:rsidRPr="009356CD">
        <w:rPr>
          <w:color w:val="000000"/>
          <w:sz w:val="22"/>
          <w:szCs w:val="22"/>
        </w:rPr>
        <w:t>.</w:t>
      </w:r>
    </w:p>
    <w:p w:rsidR="001A33A7" w:rsidRPr="009356CD" w:rsidRDefault="001A33A7" w:rsidP="00944F77">
      <w:pPr>
        <w:jc w:val="both"/>
        <w:rPr>
          <w:b/>
          <w:bCs/>
          <w:color w:val="000000"/>
          <w:sz w:val="22"/>
          <w:szCs w:val="22"/>
        </w:rPr>
      </w:pPr>
      <w:r w:rsidRPr="009356CD">
        <w:rPr>
          <w:b/>
          <w:bCs/>
          <w:color w:val="000000"/>
          <w:sz w:val="22"/>
          <w:szCs w:val="22"/>
        </w:rPr>
        <w:t>7.3. Сведения об учетной политике Эмитента</w:t>
      </w:r>
    </w:p>
    <w:p w:rsidR="001A33A7" w:rsidRPr="009356CD" w:rsidRDefault="001A33A7" w:rsidP="00944F77">
      <w:pPr>
        <w:jc w:val="both"/>
        <w:rPr>
          <w:b/>
          <w:bCs/>
          <w:color w:val="000000"/>
          <w:sz w:val="22"/>
          <w:szCs w:val="22"/>
        </w:rPr>
      </w:pPr>
    </w:p>
    <w:p w:rsidR="007210F4" w:rsidRDefault="007210F4" w:rsidP="007210F4">
      <w:pPr>
        <w:ind w:right="-2"/>
        <w:jc w:val="center"/>
        <w:rPr>
          <w:b/>
          <w:sz w:val="32"/>
          <w:szCs w:val="32"/>
        </w:rPr>
      </w:pPr>
      <w:r w:rsidRPr="00A61E9C">
        <w:rPr>
          <w:b/>
          <w:sz w:val="32"/>
          <w:szCs w:val="32"/>
        </w:rPr>
        <w:t>ПРИКАЗ</w:t>
      </w:r>
      <w:r>
        <w:rPr>
          <w:b/>
          <w:sz w:val="32"/>
          <w:szCs w:val="32"/>
        </w:rPr>
        <w:t xml:space="preserve"> № _3_ </w:t>
      </w:r>
    </w:p>
    <w:p w:rsidR="007210F4" w:rsidRDefault="007210F4" w:rsidP="007210F4">
      <w:pPr>
        <w:ind w:right="-2"/>
        <w:jc w:val="center"/>
        <w:rPr>
          <w:b/>
        </w:rPr>
      </w:pPr>
    </w:p>
    <w:p w:rsidR="007210F4" w:rsidRPr="00A61E9C" w:rsidRDefault="007210F4" w:rsidP="007210F4">
      <w:pPr>
        <w:ind w:right="-2"/>
        <w:jc w:val="center"/>
        <w:rPr>
          <w:b/>
        </w:rPr>
      </w:pPr>
      <w:r w:rsidRPr="00A61E9C">
        <w:rPr>
          <w:b/>
        </w:rPr>
        <w:t xml:space="preserve">г.Москва                                                        </w:t>
      </w:r>
      <w:r>
        <w:rPr>
          <w:b/>
        </w:rPr>
        <w:t>« __</w:t>
      </w:r>
      <w:r w:rsidRPr="00F60E99">
        <w:rPr>
          <w:b/>
          <w:u w:val="single"/>
        </w:rPr>
        <w:t>29</w:t>
      </w:r>
      <w:r>
        <w:rPr>
          <w:b/>
        </w:rPr>
        <w:t>_»</w:t>
      </w:r>
      <w:r w:rsidRPr="00A61E9C">
        <w:rPr>
          <w:b/>
        </w:rPr>
        <w:t xml:space="preserve"> декабря 20</w:t>
      </w:r>
      <w:r>
        <w:rPr>
          <w:b/>
        </w:rPr>
        <w:t>12</w:t>
      </w:r>
      <w:r w:rsidRPr="00A61E9C">
        <w:rPr>
          <w:b/>
        </w:rPr>
        <w:t>г.</w:t>
      </w:r>
    </w:p>
    <w:p w:rsidR="007210F4" w:rsidRPr="00A61E9C" w:rsidRDefault="007210F4" w:rsidP="007210F4">
      <w:pPr>
        <w:ind w:right="-2"/>
        <w:jc w:val="center"/>
        <w:rPr>
          <w:b/>
        </w:rPr>
      </w:pPr>
    </w:p>
    <w:p w:rsidR="007210F4" w:rsidRPr="00A61E9C" w:rsidRDefault="007210F4" w:rsidP="007210F4">
      <w:pPr>
        <w:ind w:right="-2"/>
        <w:jc w:val="center"/>
        <w:rPr>
          <w:b/>
        </w:rPr>
      </w:pPr>
      <w:r w:rsidRPr="00A61E9C">
        <w:rPr>
          <w:b/>
        </w:rPr>
        <w:t>Об учетной политике</w:t>
      </w:r>
    </w:p>
    <w:p w:rsidR="007210F4" w:rsidRPr="00A61E9C" w:rsidRDefault="007210F4" w:rsidP="007210F4">
      <w:pPr>
        <w:ind w:right="-2"/>
        <w:jc w:val="center"/>
        <w:rPr>
          <w:b/>
        </w:rPr>
      </w:pPr>
      <w:r w:rsidRPr="00A61E9C">
        <w:rPr>
          <w:b/>
        </w:rPr>
        <w:t>Открытого акционерного общества «Внешнеэкономическое объединение «Техностройэкспорт»</w:t>
      </w:r>
    </w:p>
    <w:p w:rsidR="007210F4" w:rsidRPr="00A61E9C" w:rsidRDefault="007210F4" w:rsidP="007210F4">
      <w:pPr>
        <w:ind w:right="-2"/>
        <w:jc w:val="center"/>
        <w:rPr>
          <w:b/>
        </w:rPr>
      </w:pPr>
    </w:p>
    <w:p w:rsidR="007210F4" w:rsidRPr="00A61E9C" w:rsidRDefault="007210F4" w:rsidP="007210F4">
      <w:pPr>
        <w:tabs>
          <w:tab w:val="center" w:pos="4678"/>
        </w:tabs>
        <w:ind w:right="-2"/>
        <w:jc w:val="center"/>
        <w:rPr>
          <w:b/>
          <w:sz w:val="28"/>
          <w:szCs w:val="28"/>
        </w:rPr>
      </w:pPr>
      <w:r>
        <w:rPr>
          <w:b/>
          <w:sz w:val="28"/>
          <w:szCs w:val="28"/>
        </w:rPr>
        <w:t>н</w:t>
      </w:r>
      <w:r w:rsidRPr="00A61E9C">
        <w:rPr>
          <w:b/>
          <w:sz w:val="28"/>
          <w:szCs w:val="28"/>
        </w:rPr>
        <w:t>а 20</w:t>
      </w:r>
      <w:r>
        <w:rPr>
          <w:b/>
          <w:sz w:val="28"/>
          <w:szCs w:val="28"/>
        </w:rPr>
        <w:t>13</w:t>
      </w:r>
      <w:r w:rsidRPr="00A61E9C">
        <w:rPr>
          <w:b/>
          <w:sz w:val="28"/>
          <w:szCs w:val="28"/>
        </w:rPr>
        <w:t xml:space="preserve"> г.</w:t>
      </w:r>
    </w:p>
    <w:p w:rsidR="007210F4" w:rsidRDefault="007210F4" w:rsidP="007210F4">
      <w:r>
        <w:tab/>
      </w:r>
    </w:p>
    <w:p w:rsidR="007210F4" w:rsidRDefault="007210F4" w:rsidP="007210F4">
      <w:r w:rsidRPr="00B85E38">
        <w:tab/>
        <w:t>На основании и в соответствии с Федеральн</w:t>
      </w:r>
      <w:r>
        <w:t>ым</w:t>
      </w:r>
      <w:r w:rsidRPr="00B85E38">
        <w:t xml:space="preserve"> Закон</w:t>
      </w:r>
      <w:r>
        <w:t>ом</w:t>
      </w:r>
      <w:r w:rsidRPr="00B85E38">
        <w:t xml:space="preserve"> РФ </w:t>
      </w:r>
      <w:r>
        <w:t xml:space="preserve">от 21.11.96г. </w:t>
      </w:r>
    </w:p>
    <w:p w:rsidR="007210F4" w:rsidRPr="00B85E38" w:rsidRDefault="007210F4" w:rsidP="007210F4">
      <w:r w:rsidRPr="00B85E38">
        <w:t>«О бухгалтерском учете» и Положением по бухгалтерскому учету  (ПБУ 1/</w:t>
      </w:r>
      <w:r>
        <w:t>2008</w:t>
      </w:r>
      <w:r w:rsidRPr="00B85E38">
        <w:t xml:space="preserve">, утв. приказом МФ РФ от </w:t>
      </w:r>
      <w:r>
        <w:t>29</w:t>
      </w:r>
      <w:r w:rsidRPr="00B85E38">
        <w:t>.</w:t>
      </w:r>
      <w:r>
        <w:t>07</w:t>
      </w:r>
      <w:r w:rsidRPr="00B85E38">
        <w:t xml:space="preserve">.98 № </w:t>
      </w:r>
      <w:r>
        <w:t>34</w:t>
      </w:r>
      <w:r w:rsidRPr="00B85E38">
        <w:t xml:space="preserve">н),  а также иными положениями и нормами, содержащимися в законодательстве  о </w:t>
      </w:r>
      <w:r w:rsidRPr="00B85E38">
        <w:lastRenderedPageBreak/>
        <w:t>бухгалтерском учете и отчетности,</w:t>
      </w:r>
    </w:p>
    <w:p w:rsidR="007210F4" w:rsidRPr="00B85E38" w:rsidRDefault="007210F4" w:rsidP="007210F4">
      <w:pPr>
        <w:jc w:val="center"/>
        <w:rPr>
          <w:b/>
        </w:rPr>
      </w:pPr>
      <w:r w:rsidRPr="00B85E38">
        <w:rPr>
          <w:b/>
        </w:rPr>
        <w:t>ПРИКАЗЫВАЮ:</w:t>
      </w:r>
    </w:p>
    <w:p w:rsidR="007210F4" w:rsidRDefault="007210F4" w:rsidP="007210F4">
      <w:r w:rsidRPr="00B85E38">
        <w:t>1. Утвердить Положение об учетной политике для целей бухгалтерского и налогового учета на 20</w:t>
      </w:r>
      <w:r>
        <w:t>13</w:t>
      </w:r>
      <w:r w:rsidRPr="00B85E38">
        <w:t xml:space="preserve"> год в ОАО ВО «Техностройэкспорт».</w:t>
      </w:r>
    </w:p>
    <w:p w:rsidR="007210F4" w:rsidRPr="00B85E38" w:rsidRDefault="007210F4" w:rsidP="007210F4">
      <w:pPr>
        <w:pStyle w:val="21"/>
        <w:rPr>
          <w:rFonts w:ascii="TimesET" w:hAnsi="TimesET"/>
          <w:color w:val="000000"/>
          <w:szCs w:val="24"/>
        </w:rPr>
      </w:pPr>
      <w:r w:rsidRPr="00B85E38">
        <w:rPr>
          <w:rFonts w:ascii="TimesET" w:hAnsi="TimesET"/>
          <w:color w:val="000000"/>
          <w:szCs w:val="24"/>
        </w:rPr>
        <w:t>Контроль за выполнением настоящего приказа оставляю за собой.</w:t>
      </w:r>
    </w:p>
    <w:p w:rsidR="007210F4" w:rsidRPr="00A61E9C" w:rsidRDefault="007210F4" w:rsidP="007210F4">
      <w:pPr>
        <w:pStyle w:val="21"/>
        <w:rPr>
          <w:rFonts w:ascii="TimesET" w:hAnsi="TimesET"/>
          <w:color w:val="000000"/>
          <w:sz w:val="28"/>
          <w:szCs w:val="28"/>
        </w:rPr>
      </w:pPr>
      <w:r w:rsidRPr="00A61E9C">
        <w:rPr>
          <w:rFonts w:ascii="TimesET" w:hAnsi="TimesET"/>
          <w:color w:val="000000"/>
          <w:sz w:val="28"/>
          <w:szCs w:val="28"/>
        </w:rPr>
        <w:t>Генеральный директор</w:t>
      </w:r>
      <w:r w:rsidRPr="00A61E9C">
        <w:rPr>
          <w:rFonts w:ascii="TimesET" w:hAnsi="TimesET"/>
          <w:color w:val="000000"/>
          <w:sz w:val="28"/>
          <w:szCs w:val="28"/>
        </w:rPr>
        <w:tab/>
      </w:r>
      <w:r w:rsidRPr="00A61E9C">
        <w:rPr>
          <w:rFonts w:ascii="TimesET" w:hAnsi="TimesET"/>
          <w:color w:val="000000"/>
          <w:sz w:val="28"/>
          <w:szCs w:val="28"/>
        </w:rPr>
        <w:tab/>
      </w:r>
      <w:r w:rsidRPr="00A61E9C">
        <w:rPr>
          <w:rFonts w:ascii="TimesET" w:hAnsi="TimesET"/>
          <w:color w:val="000000"/>
          <w:sz w:val="28"/>
          <w:szCs w:val="28"/>
        </w:rPr>
        <w:tab/>
      </w:r>
      <w:r w:rsidRPr="00A61E9C">
        <w:rPr>
          <w:rFonts w:ascii="TimesET" w:hAnsi="TimesET"/>
          <w:color w:val="000000"/>
          <w:sz w:val="28"/>
          <w:szCs w:val="28"/>
        </w:rPr>
        <w:tab/>
      </w:r>
      <w:r w:rsidRPr="00A61E9C">
        <w:rPr>
          <w:rFonts w:ascii="TimesET" w:hAnsi="TimesET"/>
          <w:color w:val="000000"/>
          <w:sz w:val="28"/>
          <w:szCs w:val="28"/>
        </w:rPr>
        <w:tab/>
        <w:t xml:space="preserve">В. </w:t>
      </w:r>
      <w:r>
        <w:rPr>
          <w:rFonts w:ascii="TimesET" w:hAnsi="TimesET"/>
          <w:color w:val="000000"/>
          <w:sz w:val="28"/>
          <w:szCs w:val="28"/>
        </w:rPr>
        <w:t>И</w:t>
      </w:r>
      <w:r w:rsidRPr="00A61E9C">
        <w:rPr>
          <w:rFonts w:ascii="TimesET" w:hAnsi="TimesET"/>
          <w:color w:val="000000"/>
          <w:sz w:val="28"/>
          <w:szCs w:val="28"/>
        </w:rPr>
        <w:t xml:space="preserve">. </w:t>
      </w:r>
      <w:r>
        <w:rPr>
          <w:rFonts w:ascii="TimesET" w:hAnsi="TimesET"/>
          <w:color w:val="000000"/>
          <w:sz w:val="28"/>
          <w:szCs w:val="28"/>
        </w:rPr>
        <w:t>Величко</w:t>
      </w:r>
    </w:p>
    <w:p w:rsidR="007210F4" w:rsidRDefault="007210F4" w:rsidP="007210F4">
      <w:pPr>
        <w:ind w:firstLine="5580"/>
        <w:jc w:val="center"/>
        <w:rPr>
          <w:rFonts w:ascii="TimesET" w:hAnsi="TimesET" w:cs="TimesET"/>
          <w:sz w:val="22"/>
          <w:szCs w:val="22"/>
        </w:rPr>
      </w:pPr>
      <w:r>
        <w:rPr>
          <w:rFonts w:ascii="TimesET" w:hAnsi="TimesET" w:cs="TimesET"/>
          <w:sz w:val="22"/>
          <w:szCs w:val="22"/>
        </w:rPr>
        <w:t>УТВЕРЖДАЮ»</w:t>
      </w:r>
    </w:p>
    <w:p w:rsidR="007210F4" w:rsidRDefault="007210F4" w:rsidP="007210F4">
      <w:pPr>
        <w:ind w:firstLine="5580"/>
        <w:jc w:val="center"/>
        <w:rPr>
          <w:rFonts w:ascii="TimesET" w:hAnsi="TimesET" w:cs="TimesET"/>
          <w:sz w:val="22"/>
          <w:szCs w:val="22"/>
        </w:rPr>
      </w:pPr>
    </w:p>
    <w:p w:rsidR="007210F4" w:rsidRDefault="007210F4" w:rsidP="007210F4">
      <w:pPr>
        <w:ind w:firstLine="5580"/>
        <w:jc w:val="center"/>
        <w:rPr>
          <w:rFonts w:ascii="TimesET" w:hAnsi="TimesET" w:cs="TimesET"/>
          <w:sz w:val="22"/>
          <w:szCs w:val="22"/>
        </w:rPr>
      </w:pPr>
      <w:r>
        <w:rPr>
          <w:rFonts w:ascii="TimesET" w:hAnsi="TimesET" w:cs="TimesET"/>
          <w:sz w:val="22"/>
          <w:szCs w:val="22"/>
        </w:rPr>
        <w:t xml:space="preserve">Генеральный директор </w:t>
      </w:r>
    </w:p>
    <w:p w:rsidR="007210F4" w:rsidRDefault="007210F4" w:rsidP="007210F4">
      <w:pPr>
        <w:ind w:firstLine="5580"/>
        <w:jc w:val="center"/>
        <w:rPr>
          <w:rFonts w:ascii="TimesET" w:hAnsi="TimesET" w:cs="TimesET"/>
          <w:sz w:val="22"/>
          <w:szCs w:val="22"/>
        </w:rPr>
      </w:pPr>
      <w:r>
        <w:rPr>
          <w:rFonts w:ascii="TimesET" w:hAnsi="TimesET" w:cs="TimesET"/>
          <w:sz w:val="22"/>
          <w:szCs w:val="22"/>
        </w:rPr>
        <w:t>ОАО ВО «Техностройэкспорт»</w:t>
      </w:r>
    </w:p>
    <w:p w:rsidR="007210F4" w:rsidRDefault="007210F4" w:rsidP="007210F4">
      <w:pPr>
        <w:ind w:firstLine="5580"/>
        <w:jc w:val="center"/>
        <w:rPr>
          <w:rFonts w:ascii="TimesET" w:hAnsi="TimesET" w:cs="TimesET"/>
          <w:sz w:val="22"/>
          <w:szCs w:val="22"/>
        </w:rPr>
      </w:pPr>
      <w:r>
        <w:rPr>
          <w:rFonts w:ascii="TimesET" w:hAnsi="TimesET" w:cs="TimesET"/>
          <w:sz w:val="22"/>
          <w:szCs w:val="22"/>
        </w:rPr>
        <w:t>________________________</w:t>
      </w:r>
    </w:p>
    <w:p w:rsidR="007210F4" w:rsidRDefault="007210F4" w:rsidP="007210F4">
      <w:pPr>
        <w:ind w:firstLine="5580"/>
        <w:jc w:val="center"/>
        <w:rPr>
          <w:rFonts w:ascii="TimesET" w:hAnsi="TimesET" w:cs="TimesET"/>
          <w:sz w:val="22"/>
          <w:szCs w:val="22"/>
        </w:rPr>
      </w:pPr>
      <w:r>
        <w:rPr>
          <w:rFonts w:ascii="TimesET" w:hAnsi="TimesET" w:cs="TimesET"/>
          <w:sz w:val="22"/>
          <w:szCs w:val="22"/>
        </w:rPr>
        <w:t>Величко В.И.</w:t>
      </w:r>
    </w:p>
    <w:p w:rsidR="007210F4" w:rsidRDefault="007210F4" w:rsidP="007210F4">
      <w:pPr>
        <w:ind w:firstLine="5580"/>
        <w:jc w:val="center"/>
        <w:rPr>
          <w:rFonts w:ascii="TimesET" w:hAnsi="TimesET" w:cs="TimesET"/>
          <w:sz w:val="22"/>
          <w:szCs w:val="22"/>
        </w:rPr>
      </w:pPr>
      <w:r>
        <w:rPr>
          <w:rFonts w:ascii="TimesET" w:hAnsi="TimesET" w:cs="TimesET"/>
          <w:sz w:val="22"/>
          <w:szCs w:val="22"/>
        </w:rPr>
        <w:t>29 декабря 2012 г.</w:t>
      </w:r>
    </w:p>
    <w:p w:rsidR="007210F4" w:rsidRPr="00A3084E" w:rsidRDefault="007210F4" w:rsidP="007210F4">
      <w:pPr>
        <w:jc w:val="center"/>
        <w:rPr>
          <w:rFonts w:ascii="TimesET" w:hAnsi="TimesET" w:cs="TimesET"/>
          <w:sz w:val="22"/>
          <w:szCs w:val="22"/>
        </w:rPr>
      </w:pPr>
      <w:r>
        <w:rPr>
          <w:rFonts w:ascii="TimesET" w:hAnsi="TimesET" w:cs="TimesET"/>
          <w:sz w:val="22"/>
          <w:szCs w:val="22"/>
        </w:rPr>
        <w:t>Учетная политика</w:t>
      </w:r>
    </w:p>
    <w:p w:rsidR="007210F4" w:rsidRPr="00A3084E" w:rsidRDefault="007210F4" w:rsidP="007210F4">
      <w:pPr>
        <w:jc w:val="center"/>
        <w:rPr>
          <w:rFonts w:ascii="TimesET" w:hAnsi="TimesET" w:cs="TimesET"/>
          <w:sz w:val="22"/>
          <w:szCs w:val="22"/>
        </w:rPr>
      </w:pPr>
      <w:r w:rsidRPr="00A3084E">
        <w:rPr>
          <w:rFonts w:ascii="TimesET" w:hAnsi="TimesET" w:cs="TimesET"/>
          <w:sz w:val="22"/>
          <w:szCs w:val="22"/>
        </w:rPr>
        <w:t xml:space="preserve">открытого акционерного общества </w:t>
      </w:r>
    </w:p>
    <w:p w:rsidR="007210F4" w:rsidRPr="00A3084E" w:rsidRDefault="007210F4" w:rsidP="007210F4">
      <w:pPr>
        <w:jc w:val="center"/>
        <w:outlineLvl w:val="0"/>
        <w:rPr>
          <w:rFonts w:ascii="TimesET" w:hAnsi="TimesET" w:cs="TimesET"/>
          <w:sz w:val="22"/>
          <w:szCs w:val="22"/>
        </w:rPr>
      </w:pPr>
      <w:r w:rsidRPr="00A3084E">
        <w:rPr>
          <w:rFonts w:ascii="TimesET" w:hAnsi="TimesET"/>
          <w:sz w:val="22"/>
          <w:szCs w:val="22"/>
        </w:rPr>
        <w:t>«Внешнеэкономическое объединение «Техностройэкспорт</w:t>
      </w:r>
      <w:r w:rsidRPr="00A3084E">
        <w:rPr>
          <w:rFonts w:ascii="TimesET" w:hAnsi="TimesET" w:cs="TimesET"/>
          <w:sz w:val="22"/>
          <w:szCs w:val="22"/>
        </w:rPr>
        <w:t xml:space="preserve">» </w:t>
      </w:r>
    </w:p>
    <w:p w:rsidR="007210F4" w:rsidRPr="00A3084E" w:rsidRDefault="007210F4" w:rsidP="007210F4">
      <w:pPr>
        <w:jc w:val="center"/>
        <w:outlineLvl w:val="0"/>
        <w:rPr>
          <w:rFonts w:ascii="TimesET" w:hAnsi="TimesET" w:cs="TimesET"/>
          <w:sz w:val="22"/>
          <w:szCs w:val="22"/>
        </w:rPr>
      </w:pPr>
      <w:r w:rsidRPr="00A3084E">
        <w:rPr>
          <w:rFonts w:ascii="TimesET" w:hAnsi="TimesET" w:cs="TimesET"/>
          <w:sz w:val="22"/>
          <w:szCs w:val="22"/>
        </w:rPr>
        <w:t>на 201</w:t>
      </w:r>
      <w:r>
        <w:rPr>
          <w:rFonts w:ascii="TimesET" w:hAnsi="TimesET" w:cs="TimesET"/>
          <w:sz w:val="22"/>
          <w:szCs w:val="22"/>
        </w:rPr>
        <w:t>3</w:t>
      </w:r>
      <w:r w:rsidRPr="00A3084E">
        <w:rPr>
          <w:rFonts w:ascii="TimesET" w:hAnsi="TimesET" w:cs="TimesET"/>
          <w:sz w:val="22"/>
          <w:szCs w:val="22"/>
        </w:rPr>
        <w:t xml:space="preserve"> год</w:t>
      </w:r>
    </w:p>
    <w:p w:rsidR="007210F4" w:rsidRPr="00A3084E" w:rsidRDefault="007210F4" w:rsidP="007210F4">
      <w:pPr>
        <w:jc w:val="center"/>
        <w:outlineLvl w:val="0"/>
        <w:rPr>
          <w:rFonts w:ascii="TimesET" w:hAnsi="TimesET" w:cs="TimesET"/>
          <w:b/>
          <w:sz w:val="22"/>
          <w:szCs w:val="22"/>
        </w:rPr>
      </w:pPr>
      <w:r w:rsidRPr="00A3084E">
        <w:rPr>
          <w:rFonts w:ascii="TimesET" w:hAnsi="TimesET" w:cs="TimesET"/>
          <w:b/>
          <w:sz w:val="22"/>
          <w:szCs w:val="22"/>
        </w:rPr>
        <w:t>I. Учетная политика для целей бухгалтерского учета.</w:t>
      </w:r>
    </w:p>
    <w:p w:rsidR="007210F4" w:rsidRPr="00A3084E" w:rsidRDefault="007210F4" w:rsidP="007210F4">
      <w:pPr>
        <w:ind w:firstLine="540"/>
        <w:jc w:val="both"/>
        <w:outlineLvl w:val="0"/>
        <w:rPr>
          <w:rFonts w:ascii="TimesET" w:hAnsi="TimesET" w:cs="TimesET"/>
          <w:sz w:val="22"/>
          <w:szCs w:val="22"/>
        </w:rPr>
      </w:pPr>
      <w:r w:rsidRPr="00A3084E">
        <w:rPr>
          <w:rFonts w:ascii="TimesET" w:hAnsi="TimesET" w:cs="TimesET"/>
          <w:sz w:val="22"/>
          <w:szCs w:val="22"/>
        </w:rPr>
        <w:t>1. Бухгалтерский учет ведется в соответствии: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с Федеральным законом от 21.11.96 №129-ФЗ «О бухгалтерском учете»;</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с Положениями по бухгалтерскому учету (ПБУ 1/2008 - 22/2010), утв. Приказами Минфина России;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с Планом счетов финансово-хозяйственной деятельности организаций и Инструкцией по его применению, утв. Приказом Минфина России от 31.10.00 № 94н;</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с Порядком ведения кассовых операций в Российской Федерации (утв. Решением Совета директоров ЦБ РФ от 22.09.93 N 40)</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и другими действующими нормативными актами, регламентирующими порядок бухгалтерского учета в Российской Федерации. </w:t>
      </w:r>
    </w:p>
    <w:p w:rsidR="007210F4" w:rsidRPr="00A3084E" w:rsidRDefault="007210F4" w:rsidP="007210F4">
      <w:pPr>
        <w:ind w:firstLine="540"/>
        <w:jc w:val="both"/>
        <w:outlineLvl w:val="0"/>
        <w:rPr>
          <w:rFonts w:ascii="TimesET" w:hAnsi="TimesET" w:cs="TimesET"/>
          <w:sz w:val="22"/>
          <w:szCs w:val="22"/>
        </w:rPr>
      </w:pPr>
      <w:r w:rsidRPr="00A3084E">
        <w:rPr>
          <w:rFonts w:ascii="TimesET" w:hAnsi="TimesET" w:cs="TimesET"/>
          <w:sz w:val="22"/>
          <w:szCs w:val="22"/>
        </w:rPr>
        <w:t>2. Организационные аспекты.</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2.1. Бухгалтерский и налоговый учет Общества ведется Бухгалтерией, возглавляемой Главным бухгалтером.</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7210F4" w:rsidRPr="00A3084E" w:rsidRDefault="007210F4" w:rsidP="007210F4">
      <w:pPr>
        <w:ind w:firstLine="540"/>
        <w:jc w:val="both"/>
        <w:outlineLvl w:val="0"/>
        <w:rPr>
          <w:rFonts w:ascii="TimesET" w:hAnsi="TimesET" w:cs="TimesET"/>
          <w:sz w:val="22"/>
          <w:szCs w:val="22"/>
        </w:rPr>
      </w:pPr>
      <w:r w:rsidRPr="00A3084E">
        <w:rPr>
          <w:rFonts w:ascii="TimesET" w:hAnsi="TimesET" w:cs="TimesET"/>
          <w:sz w:val="22"/>
          <w:szCs w:val="22"/>
        </w:rPr>
        <w:t>3. Технические аспекты.</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3.4. Первичные документы подлежат предоставлению главному бухгалтеру в следующие сроки: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авансовые отчеты – в течение 3-х рабочих дней с даты возвращения из командировки;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 прочие документы – по мере подписания.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A3084E">
          <w:rPr>
            <w:rFonts w:ascii="TimesET" w:hAnsi="TimesET" w:cs="TimesET"/>
            <w:sz w:val="22"/>
            <w:szCs w:val="22"/>
          </w:rPr>
          <w:t>2010 г</w:t>
        </w:r>
      </w:smartTag>
      <w:r w:rsidRPr="00A3084E">
        <w:rPr>
          <w:rFonts w:ascii="TimesET" w:hAnsi="TimesET" w:cs="TimesET"/>
          <w:sz w:val="22"/>
          <w:szCs w:val="22"/>
        </w:rPr>
        <w:t xml:space="preserve">. N 66н.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3.7. Регистры бухгалтерского и налогового учета хранятся на машинных носителях.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lastRenderedPageBreak/>
        <w:t>3.8. Бухгалтерский учет ведется в рублях и копейках.</w:t>
      </w:r>
    </w:p>
    <w:p w:rsidR="007210F4"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3.9. Критерием существенности является величина 5 процентов. </w:t>
      </w:r>
    </w:p>
    <w:p w:rsidR="007210F4" w:rsidRPr="00A3084E" w:rsidRDefault="007210F4" w:rsidP="007210F4">
      <w:pPr>
        <w:ind w:firstLine="540"/>
        <w:jc w:val="both"/>
        <w:rPr>
          <w:rFonts w:ascii="TimesET" w:hAnsi="TimesET" w:cs="TimesET"/>
          <w:sz w:val="22"/>
          <w:szCs w:val="22"/>
        </w:rPr>
      </w:pPr>
      <w:r>
        <w:rPr>
          <w:rFonts w:ascii="TimesET" w:hAnsi="TimesET" w:cs="TimesET"/>
          <w:sz w:val="22"/>
          <w:szCs w:val="22"/>
        </w:rPr>
        <w:t xml:space="preserve">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«Техностройэкспорт» в Турции» (Приложение №2). </w:t>
      </w:r>
    </w:p>
    <w:p w:rsidR="007210F4" w:rsidRPr="00A3084E" w:rsidRDefault="007210F4" w:rsidP="007210F4">
      <w:pPr>
        <w:ind w:firstLine="540"/>
        <w:outlineLvl w:val="0"/>
        <w:rPr>
          <w:rFonts w:ascii="TimesET" w:hAnsi="TimesET" w:cs="TimesET"/>
          <w:sz w:val="22"/>
          <w:szCs w:val="22"/>
        </w:rPr>
      </w:pPr>
      <w:r w:rsidRPr="00A3084E">
        <w:rPr>
          <w:rFonts w:ascii="TimesET" w:hAnsi="TimesET" w:cs="TimesET"/>
          <w:sz w:val="22"/>
          <w:szCs w:val="22"/>
        </w:rPr>
        <w:t>4. Способы ведения бухгалтерского учета.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4.1. Учет основных средств (ОС).</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4.1.1. Установлен лимит стоимости активов, которые подлежат учету в составе основных средств - </w:t>
      </w:r>
      <w:r>
        <w:rPr>
          <w:rFonts w:ascii="TimesET" w:hAnsi="TimesET" w:cs="TimesET"/>
          <w:sz w:val="22"/>
          <w:szCs w:val="22"/>
        </w:rPr>
        <w:t>4</w:t>
      </w:r>
      <w:r w:rsidRPr="00A3084E">
        <w:rPr>
          <w:rFonts w:ascii="TimesET" w:hAnsi="TimesET" w:cs="TimesET"/>
          <w:sz w:val="22"/>
          <w:szCs w:val="22"/>
        </w:rPr>
        <w:t xml:space="preserve">0 тыс. руб. Учет активов стоимостью менее </w:t>
      </w:r>
      <w:r>
        <w:rPr>
          <w:rFonts w:ascii="TimesET" w:hAnsi="TimesET" w:cs="TimesET"/>
          <w:sz w:val="22"/>
          <w:szCs w:val="22"/>
        </w:rPr>
        <w:t>4</w:t>
      </w:r>
      <w:r w:rsidRPr="00A3084E">
        <w:rPr>
          <w:rFonts w:ascii="TimesET" w:hAnsi="TimesET" w:cs="TimesET"/>
          <w:sz w:val="22"/>
          <w:szCs w:val="22"/>
        </w:rPr>
        <w:t>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4.1.2. Амортизация ОС начисляется линейным способом.</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4.1.5. Переоценка основных средств не производится.</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4.1.7. При выбытии основных средств их остаточная стоимость формируется на отдельном субсчете счета 01 "Основные средства".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4.2. Учет нематериальных активов (НМА).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4.2.3. Амортизация НМА начисляется линейным способом.</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4.2.4. Переоценка и проверка на обесценение нематериальных активов не проводятся.</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4.3. Учет расходов будущих периодов.</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4.3.1. Расходы будущих периодов учитываются равномерно в течение периода, к которому они относятся.</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4.4. Учет материально-производственных запасов.</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w:t>
      </w:r>
      <w:r w:rsidRPr="00A3084E">
        <w:rPr>
          <w:rFonts w:ascii="TimesET" w:hAnsi="TimesET" w:cs="TimesET"/>
          <w:sz w:val="22"/>
          <w:szCs w:val="22"/>
        </w:rPr>
        <w:lastRenderedPageBreak/>
        <w:t>периоде.</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4.4.4. Товары, приобретенные организацией для продажи, оцениваются по стоимости их приобретения.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4.5. Учет расходов по обычным видам деятельности.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расходы на заработную плату с начислениями;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расходы на работы и услуги соисполнителей по договорам;</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материальные расходы;</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амортизация объектов основных средств и нематериальных активов;</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иные расходы, предусмотренные условиями договора.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4.5.2. Незавершенное производство оценивается по фактически произведенным затратам на производство.</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4.5.5. К управленческим расходам относятся:</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расходы на заработную плату административно-управленческого персонала (АУП) с начислениями;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амортизация ОС и НМА, закрепленных за АУП;</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расходы на услуги связи;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почтовые расходы;</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расходы на аренду;</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расходы на ремонт основных средств;</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иные расходы, не отнесенные к расходам основного производства.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4.5.6. К коммерческим расходам относятся расходы:</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на транспортировку продукции;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рекламные расходы;</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иные аналогичные расходы.</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7210F4" w:rsidRPr="00A3084E" w:rsidRDefault="007210F4" w:rsidP="007210F4">
      <w:pPr>
        <w:ind w:firstLine="540"/>
        <w:jc w:val="both"/>
        <w:rPr>
          <w:rFonts w:ascii="TimesET" w:hAnsi="TimesET" w:cs="TimesET"/>
          <w:sz w:val="22"/>
          <w:szCs w:val="22"/>
        </w:rPr>
      </w:pP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4.6. Создание резервов.</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4.6.1. Резервы предстоящих расходов, в том числе на предстоящую оплату отпусков работников, не создаются.</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4.6.2. Резерв по сомнительным долгам не создается.</w:t>
      </w:r>
    </w:p>
    <w:p w:rsidR="007210F4" w:rsidRPr="00A3084E" w:rsidRDefault="007210F4" w:rsidP="007210F4">
      <w:pPr>
        <w:ind w:firstLine="540"/>
        <w:jc w:val="both"/>
        <w:rPr>
          <w:rFonts w:ascii="TimesET" w:hAnsi="TimesET" w:cs="TimesET"/>
          <w:sz w:val="22"/>
          <w:szCs w:val="22"/>
        </w:rPr>
      </w:pP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4.7. Учет финансовых вложений.</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4.7.1. Финансовые вложения принимаются к учету по первоначальной стоимости.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7210F4" w:rsidRPr="00A3084E" w:rsidRDefault="007210F4" w:rsidP="007210F4">
      <w:pPr>
        <w:ind w:firstLine="720"/>
        <w:jc w:val="both"/>
        <w:rPr>
          <w:rFonts w:ascii="TimesET" w:hAnsi="TimesET" w:cs="TimesET"/>
          <w:sz w:val="22"/>
          <w:szCs w:val="22"/>
        </w:rPr>
      </w:pPr>
      <w:r w:rsidRPr="00A3084E">
        <w:rPr>
          <w:rFonts w:ascii="TimesET" w:hAnsi="TimesET" w:cs="TimesET"/>
          <w:sz w:val="22"/>
          <w:szCs w:val="22"/>
        </w:rPr>
        <w:t xml:space="preserve">Под существенным снижением стоимости финансовых вложений понимается отклонение более чем на 20 % </w:t>
      </w:r>
      <w:r w:rsidRPr="00A3084E">
        <w:rPr>
          <w:rFonts w:ascii="TimesET" w:hAnsi="TimesET" w:cs="TimesET"/>
          <w:sz w:val="22"/>
          <w:szCs w:val="22"/>
        </w:rPr>
        <w:lastRenderedPageBreak/>
        <w:t>расчетной стоимости от первоначальной.</w:t>
      </w:r>
    </w:p>
    <w:p w:rsidR="007210F4" w:rsidRPr="00A3084E" w:rsidRDefault="007210F4" w:rsidP="007210F4">
      <w:pPr>
        <w:tabs>
          <w:tab w:val="left" w:pos="720"/>
        </w:tabs>
        <w:ind w:firstLine="720"/>
        <w:jc w:val="both"/>
        <w:rPr>
          <w:rFonts w:ascii="TimesET" w:hAnsi="TimesET" w:cs="TimesET"/>
          <w:sz w:val="22"/>
          <w:szCs w:val="22"/>
        </w:rPr>
      </w:pPr>
      <w:r w:rsidRPr="00A3084E">
        <w:rPr>
          <w:rFonts w:ascii="TimesET" w:hAnsi="TimesET" w:cs="TimesET"/>
          <w:sz w:val="22"/>
          <w:szCs w:val="22"/>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7210F4" w:rsidRPr="00A3084E" w:rsidRDefault="007210F4" w:rsidP="007210F4">
      <w:pPr>
        <w:tabs>
          <w:tab w:val="left" w:pos="720"/>
        </w:tabs>
        <w:ind w:firstLine="720"/>
        <w:jc w:val="both"/>
        <w:rPr>
          <w:rFonts w:ascii="TimesET" w:hAnsi="TimesET" w:cs="TimesET"/>
          <w:sz w:val="22"/>
          <w:szCs w:val="22"/>
        </w:rPr>
      </w:pPr>
      <w:r w:rsidRPr="00A3084E">
        <w:rPr>
          <w:rFonts w:ascii="TimesET" w:hAnsi="TimesET" w:cs="TimesET"/>
          <w:sz w:val="22"/>
          <w:szCs w:val="22"/>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7210F4" w:rsidRPr="00A3084E" w:rsidRDefault="007210F4" w:rsidP="007210F4">
      <w:pPr>
        <w:tabs>
          <w:tab w:val="left" w:pos="720"/>
        </w:tabs>
        <w:ind w:firstLine="720"/>
        <w:jc w:val="both"/>
        <w:rPr>
          <w:rFonts w:ascii="TimesET" w:hAnsi="TimesET" w:cs="TimesET"/>
          <w:sz w:val="22"/>
          <w:szCs w:val="22"/>
        </w:rPr>
      </w:pPr>
      <w:r w:rsidRPr="00A3084E">
        <w:rPr>
          <w:rFonts w:ascii="TimesET" w:hAnsi="TimesET" w:cs="TimesET"/>
          <w:sz w:val="22"/>
          <w:szCs w:val="22"/>
        </w:rPr>
        <w:t>Для долговых финансовых вложений применяется следующий метод определения расчетной стоимости:</w:t>
      </w:r>
    </w:p>
    <w:p w:rsidR="007210F4" w:rsidRPr="00A3084E" w:rsidRDefault="007210F4" w:rsidP="007210F4">
      <w:pPr>
        <w:tabs>
          <w:tab w:val="left" w:pos="720"/>
        </w:tabs>
        <w:ind w:firstLine="720"/>
        <w:jc w:val="both"/>
        <w:rPr>
          <w:rFonts w:ascii="TimesET" w:hAnsi="TimesET" w:cs="TimesET"/>
          <w:sz w:val="22"/>
          <w:szCs w:val="22"/>
        </w:rPr>
      </w:pPr>
      <w:r w:rsidRPr="00A3084E">
        <w:rPr>
          <w:rFonts w:ascii="TimesET" w:hAnsi="TimesET" w:cs="TimesET"/>
          <w:sz w:val="22"/>
          <w:szCs w:val="22"/>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7210F4" w:rsidRPr="00A3084E" w:rsidRDefault="007210F4" w:rsidP="007210F4">
      <w:pPr>
        <w:tabs>
          <w:tab w:val="left" w:pos="720"/>
        </w:tabs>
        <w:ind w:firstLine="720"/>
        <w:jc w:val="both"/>
        <w:rPr>
          <w:rFonts w:ascii="TimesET" w:hAnsi="TimesET" w:cs="TimesET"/>
          <w:sz w:val="22"/>
          <w:szCs w:val="22"/>
        </w:rPr>
      </w:pPr>
      <w:r w:rsidRPr="00A3084E">
        <w:rPr>
          <w:rFonts w:ascii="TimesET" w:hAnsi="TimesET" w:cs="TimesET"/>
          <w:sz w:val="22"/>
          <w:szCs w:val="22"/>
        </w:rPr>
        <w:t xml:space="preserve">расчетная стоимость равна балансовой стоимости финансового вложения во всех иных случаях. </w:t>
      </w:r>
    </w:p>
    <w:p w:rsidR="007210F4" w:rsidRPr="00A3084E" w:rsidRDefault="007210F4" w:rsidP="007210F4">
      <w:pPr>
        <w:tabs>
          <w:tab w:val="left" w:pos="720"/>
        </w:tabs>
        <w:ind w:firstLine="720"/>
        <w:jc w:val="both"/>
        <w:rPr>
          <w:rFonts w:ascii="TimesET" w:hAnsi="TimesET" w:cs="TimesET"/>
          <w:sz w:val="22"/>
          <w:szCs w:val="22"/>
        </w:rPr>
      </w:pPr>
      <w:r w:rsidRPr="00A3084E">
        <w:rPr>
          <w:rFonts w:ascii="TimesET" w:hAnsi="TimesET" w:cs="TimesET"/>
          <w:sz w:val="22"/>
          <w:szCs w:val="22"/>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4.8. Порядок учета постоянных и временных разниц.</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4.8.1. Информация о постоянных и временных разницах формируется в бухгалтерском учете на основании первичных учетных документов.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4.8.2. Определение текущего налога на прибыль осуществляется на основании налоговой декларации по налогу на прибыль.</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4.9. Порядок учета прочих доходов и расходов.</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Прочие доходы и расходы отражаются в отчете прибылях и убытках развернуто.</w:t>
      </w:r>
    </w:p>
    <w:p w:rsidR="007210F4" w:rsidRPr="00A3084E" w:rsidRDefault="007210F4" w:rsidP="007210F4">
      <w:pPr>
        <w:ind w:firstLine="540"/>
        <w:jc w:val="center"/>
        <w:outlineLvl w:val="0"/>
        <w:rPr>
          <w:rFonts w:ascii="TimesET" w:hAnsi="TimesET" w:cs="TimesET"/>
          <w:b/>
          <w:sz w:val="22"/>
          <w:szCs w:val="22"/>
        </w:rPr>
      </w:pPr>
      <w:r w:rsidRPr="00A3084E">
        <w:rPr>
          <w:rFonts w:ascii="TimesET" w:hAnsi="TimesET" w:cs="TimesET"/>
          <w:b/>
          <w:sz w:val="22"/>
          <w:szCs w:val="22"/>
        </w:rPr>
        <w:t>II. Учетная политика для целей налогообложения.</w:t>
      </w:r>
    </w:p>
    <w:p w:rsidR="007210F4" w:rsidRPr="00A3084E" w:rsidRDefault="007210F4" w:rsidP="007210F4">
      <w:pPr>
        <w:ind w:firstLine="540"/>
        <w:jc w:val="both"/>
        <w:outlineLvl w:val="0"/>
        <w:rPr>
          <w:rFonts w:ascii="TimesET" w:hAnsi="TimesET" w:cs="TimesET"/>
          <w:sz w:val="22"/>
          <w:szCs w:val="22"/>
        </w:rPr>
      </w:pPr>
      <w:r w:rsidRPr="00A3084E">
        <w:rPr>
          <w:rFonts w:ascii="TimesET" w:hAnsi="TimesET" w:cs="TimesET"/>
          <w:sz w:val="22"/>
          <w:szCs w:val="22"/>
        </w:rPr>
        <w:t>5.1. Порядок ведения налогового учета.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5.1.1 В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7210F4" w:rsidRPr="00A3084E" w:rsidRDefault="007210F4" w:rsidP="007210F4">
      <w:pPr>
        <w:ind w:firstLine="540"/>
        <w:jc w:val="both"/>
        <w:rPr>
          <w:rFonts w:ascii="TimesET" w:hAnsi="TimesET" w:cs="TimesET"/>
          <w:sz w:val="22"/>
          <w:szCs w:val="22"/>
        </w:rPr>
      </w:pPr>
    </w:p>
    <w:p w:rsidR="007210F4" w:rsidRPr="00A3084E" w:rsidRDefault="007210F4" w:rsidP="007210F4">
      <w:pPr>
        <w:ind w:firstLine="540"/>
        <w:jc w:val="both"/>
        <w:outlineLvl w:val="0"/>
        <w:rPr>
          <w:rFonts w:ascii="TimesET" w:hAnsi="TimesET" w:cs="TimesET"/>
          <w:sz w:val="22"/>
          <w:szCs w:val="22"/>
        </w:rPr>
      </w:pPr>
      <w:r w:rsidRPr="00A3084E">
        <w:rPr>
          <w:rFonts w:ascii="TimesET" w:hAnsi="TimesET" w:cs="TimesET"/>
          <w:sz w:val="22"/>
          <w:szCs w:val="22"/>
        </w:rPr>
        <w:t>5.2. Налог на добавленную стоимость (НДС).</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7210F4" w:rsidRPr="00A3084E" w:rsidRDefault="007210F4" w:rsidP="007210F4">
      <w:pPr>
        <w:ind w:firstLine="540"/>
        <w:jc w:val="both"/>
        <w:outlineLvl w:val="0"/>
        <w:rPr>
          <w:rFonts w:ascii="TimesET" w:hAnsi="TimesET" w:cs="TimesET"/>
          <w:sz w:val="22"/>
          <w:szCs w:val="22"/>
        </w:rPr>
      </w:pPr>
      <w:r w:rsidRPr="00A3084E">
        <w:rPr>
          <w:rFonts w:ascii="TimesET" w:hAnsi="TimesET" w:cs="TimesET"/>
          <w:sz w:val="22"/>
          <w:szCs w:val="22"/>
        </w:rPr>
        <w:t>5.3. Налог на прибыль организаций.</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5.3.1. В целях налогообложения по налогу на прибыль доходы и расходы определяются по методу начисления.</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5.3.2. Амортизируемое имущество распределяется по амортизационным группам в соответствии со сроками его полезного использования.</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Амортизация начисляется линейным методом.</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5.3.5. Оценка сырья, материалов, товаров при списании производится по методу средней себестоимости.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xml:space="preserve">5.3.6. Общество  создает </w:t>
      </w:r>
      <w:r>
        <w:rPr>
          <w:rFonts w:ascii="TimesET" w:hAnsi="TimesET" w:cs="TimesET"/>
          <w:sz w:val="22"/>
          <w:szCs w:val="22"/>
        </w:rPr>
        <w:t>Р</w:t>
      </w:r>
      <w:r w:rsidRPr="00A3084E">
        <w:rPr>
          <w:rFonts w:ascii="TimesET" w:hAnsi="TimesET" w:cs="TimesET"/>
          <w:sz w:val="22"/>
          <w:szCs w:val="22"/>
        </w:rPr>
        <w:t>езерв на выплату отпусков</w:t>
      </w:r>
      <w:r>
        <w:rPr>
          <w:rFonts w:ascii="TimesET" w:hAnsi="TimesET" w:cs="TimesET"/>
          <w:sz w:val="22"/>
          <w:szCs w:val="22"/>
        </w:rPr>
        <w:t xml:space="preserve">, Резерв </w:t>
      </w:r>
      <w:r w:rsidRPr="00463F10">
        <w:rPr>
          <w:rFonts w:ascii="TimesET" w:hAnsi="TimesET" w:cs="TimesET"/>
          <w:sz w:val="22"/>
          <w:szCs w:val="22"/>
        </w:rPr>
        <w:t>под фин</w:t>
      </w:r>
      <w:r>
        <w:rPr>
          <w:rFonts w:ascii="TimesET" w:hAnsi="TimesET" w:cs="TimesET"/>
          <w:sz w:val="22"/>
          <w:szCs w:val="22"/>
        </w:rPr>
        <w:t xml:space="preserve">ансовые </w:t>
      </w:r>
      <w:r w:rsidRPr="00463F10">
        <w:rPr>
          <w:rFonts w:ascii="TimesET" w:hAnsi="TimesET" w:cs="TimesET"/>
          <w:sz w:val="22"/>
          <w:szCs w:val="22"/>
        </w:rPr>
        <w:t>влож</w:t>
      </w:r>
      <w:r>
        <w:rPr>
          <w:rFonts w:ascii="TimesET" w:hAnsi="TimesET" w:cs="TimesET"/>
          <w:sz w:val="22"/>
          <w:szCs w:val="22"/>
        </w:rPr>
        <w:t xml:space="preserve">ения, </w:t>
      </w:r>
      <w:r w:rsidRPr="00463F10">
        <w:rPr>
          <w:rFonts w:ascii="TimesET" w:hAnsi="TimesET" w:cs="TimesET"/>
          <w:sz w:val="22"/>
          <w:szCs w:val="22"/>
        </w:rPr>
        <w:t>Резервный капитал</w:t>
      </w:r>
      <w:r>
        <w:rPr>
          <w:rFonts w:ascii="TimesET" w:hAnsi="TimesET" w:cs="TimesET"/>
          <w:sz w:val="22"/>
          <w:szCs w:val="22"/>
        </w:rPr>
        <w:t>.</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5.3.7. Резерв по сомнительным долгам не создается.</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расходы на заработную плату с начислениями;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расходы на работы и услуги соисполнителей по договорам;</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 материальные расходы.</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5.3.9. Ценные бумаги оцениваются при выбытии по фактической стоимости каждой единицы.</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lastRenderedPageBreak/>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7210F4" w:rsidRPr="00A3084E" w:rsidRDefault="007210F4" w:rsidP="007210F4">
      <w:pPr>
        <w:ind w:firstLine="540"/>
        <w:jc w:val="both"/>
        <w:rPr>
          <w:rFonts w:ascii="TimesET" w:hAnsi="TimesET" w:cs="TimesET"/>
          <w:sz w:val="22"/>
          <w:szCs w:val="22"/>
        </w:rPr>
      </w:pPr>
      <w:r w:rsidRPr="00A3084E">
        <w:rPr>
          <w:rFonts w:ascii="TimesET" w:hAnsi="TimesET" w:cs="TimesET"/>
          <w:sz w:val="22"/>
          <w:szCs w:val="22"/>
        </w:rPr>
        <w:t>5.3.12. Отчетными периодами по налогу на прибыль признаются I квартал, полугодие и девять месяцев календарного года.</w:t>
      </w:r>
    </w:p>
    <w:p w:rsidR="007210F4" w:rsidRDefault="007210F4" w:rsidP="007210F4">
      <w:pPr>
        <w:rPr>
          <w:rFonts w:ascii="TimesET" w:hAnsi="TimesET" w:cs="TimesET"/>
          <w:sz w:val="22"/>
          <w:szCs w:val="22"/>
        </w:rPr>
      </w:pPr>
      <w:r>
        <w:rPr>
          <w:rFonts w:ascii="TimesET" w:hAnsi="TimesET" w:cs="TimesET"/>
          <w:sz w:val="22"/>
          <w:szCs w:val="22"/>
        </w:rPr>
        <w:t xml:space="preserve">Главный бухгалтер </w:t>
      </w:r>
      <w:r>
        <w:rPr>
          <w:rFonts w:ascii="TimesET" w:hAnsi="TimesET" w:cs="TimesET"/>
          <w:sz w:val="22"/>
          <w:szCs w:val="22"/>
        </w:rPr>
        <w:tab/>
      </w:r>
      <w:r>
        <w:rPr>
          <w:rFonts w:ascii="TimesET" w:hAnsi="TimesET" w:cs="TimesET"/>
          <w:sz w:val="22"/>
          <w:szCs w:val="22"/>
        </w:rPr>
        <w:tab/>
      </w:r>
      <w:r>
        <w:rPr>
          <w:rFonts w:ascii="TimesET" w:hAnsi="TimesET" w:cs="TimesET"/>
          <w:sz w:val="22"/>
          <w:szCs w:val="22"/>
        </w:rPr>
        <w:tab/>
      </w:r>
      <w:r>
        <w:rPr>
          <w:rFonts w:ascii="TimesET" w:hAnsi="TimesET" w:cs="TimesET"/>
          <w:sz w:val="22"/>
          <w:szCs w:val="22"/>
        </w:rPr>
        <w:tab/>
      </w:r>
      <w:r>
        <w:rPr>
          <w:rFonts w:ascii="TimesET" w:hAnsi="TimesET" w:cs="TimesET"/>
          <w:sz w:val="22"/>
          <w:szCs w:val="22"/>
        </w:rPr>
        <w:tab/>
      </w:r>
      <w:r>
        <w:rPr>
          <w:rFonts w:ascii="TimesET" w:hAnsi="TimesET" w:cs="TimesET"/>
          <w:sz w:val="22"/>
          <w:szCs w:val="22"/>
        </w:rPr>
        <w:tab/>
      </w:r>
      <w:r>
        <w:rPr>
          <w:rFonts w:ascii="TimesET" w:hAnsi="TimesET" w:cs="TimesET"/>
          <w:sz w:val="22"/>
          <w:szCs w:val="22"/>
        </w:rPr>
        <w:tab/>
      </w:r>
      <w:r>
        <w:rPr>
          <w:rFonts w:ascii="TimesET" w:hAnsi="TimesET" w:cs="TimesET"/>
          <w:sz w:val="22"/>
          <w:szCs w:val="22"/>
        </w:rPr>
        <w:tab/>
        <w:t xml:space="preserve">Гуща Н.Н. </w:t>
      </w:r>
    </w:p>
    <w:p w:rsidR="001A33A7" w:rsidRPr="009356CD" w:rsidRDefault="001A33A7" w:rsidP="00944F77">
      <w:pPr>
        <w:ind w:left="360" w:hanging="360"/>
        <w:jc w:val="both"/>
        <w:rPr>
          <w:b/>
          <w:bCs/>
          <w:color w:val="000000"/>
          <w:sz w:val="22"/>
          <w:szCs w:val="22"/>
        </w:rPr>
      </w:pPr>
      <w:r w:rsidRPr="009356CD">
        <w:rPr>
          <w:b/>
          <w:bCs/>
          <w:color w:val="000000"/>
          <w:sz w:val="22"/>
          <w:szCs w:val="22"/>
        </w:rPr>
        <w:t>7.4. Сведения об общей сумме экспорта, а также о доле, которую составляет экспорт в общем объеме продаж</w:t>
      </w:r>
    </w:p>
    <w:p w:rsidR="001A33A7" w:rsidRPr="009356CD" w:rsidRDefault="001A33A7" w:rsidP="00944F77">
      <w:pPr>
        <w:ind w:firstLine="360"/>
        <w:jc w:val="both"/>
        <w:rPr>
          <w:color w:val="000000"/>
        </w:rPr>
      </w:pPr>
      <w:r w:rsidRPr="009356CD">
        <w:rPr>
          <w:color w:val="000000"/>
        </w:rPr>
        <w:t>Общая сумма экспорта за 201</w:t>
      </w:r>
      <w:r w:rsidR="007E70EA">
        <w:rPr>
          <w:color w:val="000000"/>
        </w:rPr>
        <w:t>3</w:t>
      </w:r>
      <w:r w:rsidRPr="009356CD">
        <w:rPr>
          <w:color w:val="000000"/>
        </w:rPr>
        <w:t xml:space="preserve"> год:  </w:t>
      </w:r>
      <w:r w:rsidR="005A36DD">
        <w:rPr>
          <w:color w:val="000000"/>
        </w:rPr>
        <w:t>-</w:t>
      </w:r>
      <w:r w:rsidR="009B28F9">
        <w:rPr>
          <w:color w:val="000000"/>
        </w:rPr>
        <w:t xml:space="preserve"> 32989</w:t>
      </w:r>
    </w:p>
    <w:p w:rsidR="007E70EA" w:rsidRDefault="001A33A7" w:rsidP="00944F77">
      <w:pPr>
        <w:shd w:val="clear" w:color="auto" w:fill="FFFFFF"/>
        <w:spacing w:before="10"/>
        <w:ind w:firstLine="360"/>
        <w:jc w:val="both"/>
        <w:rPr>
          <w:b/>
          <w:bCs/>
          <w:color w:val="000000"/>
          <w:spacing w:val="-3"/>
        </w:rPr>
      </w:pPr>
      <w:r w:rsidRPr="009356CD">
        <w:rPr>
          <w:color w:val="000000"/>
        </w:rPr>
        <w:t xml:space="preserve">Доля экспорта в общем объеме </w:t>
      </w:r>
      <w:r w:rsidRPr="009356CD">
        <w:rPr>
          <w:color w:val="000000"/>
          <w:spacing w:val="-3"/>
        </w:rPr>
        <w:t>продаж за 201</w:t>
      </w:r>
      <w:r w:rsidR="007E70EA">
        <w:rPr>
          <w:color w:val="000000"/>
          <w:spacing w:val="-3"/>
        </w:rPr>
        <w:t>3</w:t>
      </w:r>
      <w:r w:rsidRPr="009356CD">
        <w:rPr>
          <w:color w:val="000000"/>
          <w:spacing w:val="-3"/>
        </w:rPr>
        <w:t xml:space="preserve">  год</w:t>
      </w:r>
      <w:r w:rsidRPr="009356CD">
        <w:rPr>
          <w:b/>
          <w:bCs/>
          <w:color w:val="000000"/>
          <w:spacing w:val="-3"/>
        </w:rPr>
        <w:t xml:space="preserve">: </w:t>
      </w:r>
      <w:r w:rsidR="005A36DD">
        <w:rPr>
          <w:b/>
          <w:bCs/>
          <w:color w:val="000000"/>
          <w:spacing w:val="-3"/>
        </w:rPr>
        <w:t>-</w:t>
      </w:r>
      <w:r w:rsidR="009B28F9" w:rsidRPr="009B28F9">
        <w:rPr>
          <w:bCs/>
          <w:color w:val="000000"/>
          <w:spacing w:val="-3"/>
        </w:rPr>
        <w:t>100%</w:t>
      </w:r>
    </w:p>
    <w:p w:rsidR="007E70EA" w:rsidRDefault="001A33A7" w:rsidP="00944F77">
      <w:pPr>
        <w:shd w:val="clear" w:color="auto" w:fill="FFFFFF"/>
        <w:spacing w:before="10"/>
        <w:ind w:firstLine="360"/>
        <w:jc w:val="both"/>
        <w:rPr>
          <w:color w:val="000000"/>
          <w:spacing w:val="-3"/>
        </w:rPr>
      </w:pPr>
      <w:r w:rsidRPr="009356CD">
        <w:rPr>
          <w:color w:val="000000"/>
          <w:spacing w:val="-3"/>
        </w:rPr>
        <w:t>Общая сумма по строительству за рубежом за 201</w:t>
      </w:r>
      <w:r w:rsidR="007E70EA">
        <w:rPr>
          <w:color w:val="000000"/>
          <w:spacing w:val="-3"/>
        </w:rPr>
        <w:t>3</w:t>
      </w:r>
      <w:r w:rsidRPr="009356CD">
        <w:rPr>
          <w:color w:val="000000"/>
          <w:spacing w:val="-3"/>
        </w:rPr>
        <w:t xml:space="preserve"> год: </w:t>
      </w:r>
      <w:r w:rsidR="005A36DD">
        <w:rPr>
          <w:color w:val="000000"/>
          <w:spacing w:val="-3"/>
        </w:rPr>
        <w:t>-</w:t>
      </w:r>
      <w:r w:rsidR="009B28F9">
        <w:rPr>
          <w:color w:val="000000"/>
          <w:spacing w:val="-3"/>
        </w:rPr>
        <w:t>11566</w:t>
      </w:r>
    </w:p>
    <w:p w:rsidR="001A33A7" w:rsidRPr="009356CD" w:rsidRDefault="001A33A7" w:rsidP="00944F77">
      <w:pPr>
        <w:shd w:val="clear" w:color="auto" w:fill="FFFFFF"/>
        <w:spacing w:before="10"/>
        <w:ind w:firstLine="360"/>
        <w:jc w:val="both"/>
        <w:rPr>
          <w:color w:val="000000"/>
        </w:rPr>
      </w:pPr>
      <w:r w:rsidRPr="009356CD">
        <w:rPr>
          <w:color w:val="000000"/>
        </w:rPr>
        <w:t>Доля</w:t>
      </w:r>
      <w:r w:rsidRPr="009356CD">
        <w:rPr>
          <w:color w:val="000000"/>
          <w:spacing w:val="-3"/>
        </w:rPr>
        <w:t xml:space="preserve"> строительства за рубежом</w:t>
      </w:r>
      <w:r w:rsidRPr="009356CD">
        <w:rPr>
          <w:color w:val="000000"/>
        </w:rPr>
        <w:t xml:space="preserve"> в общем объеме выручки </w:t>
      </w:r>
      <w:r w:rsidRPr="009356CD">
        <w:rPr>
          <w:color w:val="000000"/>
          <w:spacing w:val="-3"/>
        </w:rPr>
        <w:t>за 201</w:t>
      </w:r>
      <w:r w:rsidR="007E70EA">
        <w:rPr>
          <w:color w:val="000000"/>
          <w:spacing w:val="-3"/>
        </w:rPr>
        <w:t>3</w:t>
      </w:r>
      <w:r w:rsidRPr="009356CD">
        <w:rPr>
          <w:color w:val="000000"/>
          <w:spacing w:val="-3"/>
        </w:rPr>
        <w:t xml:space="preserve"> год: </w:t>
      </w:r>
      <w:r w:rsidR="005A36DD">
        <w:rPr>
          <w:color w:val="000000"/>
          <w:spacing w:val="-3"/>
        </w:rPr>
        <w:t>-</w:t>
      </w:r>
      <w:r w:rsidR="009B28F9">
        <w:rPr>
          <w:color w:val="000000"/>
          <w:spacing w:val="-3"/>
        </w:rPr>
        <w:t xml:space="preserve"> 35</w:t>
      </w:r>
      <w:r w:rsidR="005A36DD">
        <w:rPr>
          <w:color w:val="000000"/>
          <w:spacing w:val="-3"/>
        </w:rPr>
        <w:t>%</w:t>
      </w:r>
    </w:p>
    <w:p w:rsidR="001A33A7" w:rsidRPr="009356CD" w:rsidRDefault="001A33A7" w:rsidP="00944F77">
      <w:pPr>
        <w:ind w:left="360" w:hanging="360"/>
        <w:jc w:val="both"/>
        <w:rPr>
          <w:b/>
          <w:bCs/>
          <w:color w:val="000000"/>
          <w:sz w:val="22"/>
          <w:szCs w:val="22"/>
        </w:rPr>
      </w:pPr>
      <w:r w:rsidRPr="009356CD">
        <w:rPr>
          <w:b/>
          <w:bCs/>
          <w:color w:val="000000"/>
          <w:sz w:val="22"/>
          <w:szCs w:val="22"/>
        </w:rPr>
        <w:t xml:space="preserve">7.5.Сведения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 </w:t>
      </w:r>
    </w:p>
    <w:p w:rsidR="00AE7511" w:rsidRDefault="001A33A7" w:rsidP="00944F77">
      <w:pPr>
        <w:shd w:val="clear" w:color="auto" w:fill="FFFFFF"/>
        <w:spacing w:before="10"/>
        <w:ind w:left="360"/>
        <w:jc w:val="both"/>
        <w:rPr>
          <w:color w:val="000000"/>
          <w:sz w:val="22"/>
          <w:szCs w:val="22"/>
        </w:rPr>
      </w:pPr>
      <w:r w:rsidRPr="009356CD">
        <w:rPr>
          <w:color w:val="000000"/>
          <w:sz w:val="22"/>
          <w:szCs w:val="22"/>
        </w:rPr>
        <w:t>Общая (балансовая) стоимость недвижимого имущества Эмитента  по состоянию на 31.</w:t>
      </w:r>
      <w:r w:rsidR="003A66D8">
        <w:rPr>
          <w:color w:val="000000"/>
          <w:sz w:val="22"/>
          <w:szCs w:val="22"/>
        </w:rPr>
        <w:t>12</w:t>
      </w:r>
      <w:r w:rsidRPr="009356CD">
        <w:rPr>
          <w:color w:val="000000"/>
          <w:sz w:val="22"/>
          <w:szCs w:val="22"/>
        </w:rPr>
        <w:t>.201</w:t>
      </w:r>
      <w:r w:rsidR="007E70EA">
        <w:rPr>
          <w:color w:val="000000"/>
          <w:sz w:val="22"/>
          <w:szCs w:val="22"/>
        </w:rPr>
        <w:t>3</w:t>
      </w:r>
      <w:r w:rsidRPr="009356CD">
        <w:rPr>
          <w:color w:val="000000"/>
          <w:sz w:val="22"/>
          <w:szCs w:val="22"/>
        </w:rPr>
        <w:t xml:space="preserve"> года составляет</w:t>
      </w:r>
      <w:r w:rsidR="009B28F9">
        <w:rPr>
          <w:color w:val="000000"/>
          <w:sz w:val="22"/>
          <w:szCs w:val="22"/>
        </w:rPr>
        <w:t xml:space="preserve">8834875,84 </w:t>
      </w:r>
      <w:r w:rsidRPr="009356CD">
        <w:rPr>
          <w:color w:val="000000"/>
          <w:sz w:val="22"/>
          <w:szCs w:val="22"/>
        </w:rPr>
        <w:t xml:space="preserve">руб., величина начисленной амортизации </w:t>
      </w:r>
      <w:r w:rsidR="005A36DD">
        <w:rPr>
          <w:color w:val="000000"/>
          <w:sz w:val="22"/>
          <w:szCs w:val="22"/>
        </w:rPr>
        <w:t>н</w:t>
      </w:r>
      <w:r w:rsidRPr="009356CD">
        <w:rPr>
          <w:color w:val="000000"/>
          <w:sz w:val="22"/>
          <w:szCs w:val="22"/>
        </w:rPr>
        <w:t>а дату окончания отчетного квартала –</w:t>
      </w:r>
      <w:r w:rsidR="009B28F9">
        <w:rPr>
          <w:color w:val="000000"/>
          <w:sz w:val="22"/>
          <w:szCs w:val="22"/>
        </w:rPr>
        <w:t>8147115,42</w:t>
      </w:r>
      <w:r w:rsidRPr="009356CD">
        <w:rPr>
          <w:color w:val="000000"/>
          <w:sz w:val="22"/>
          <w:szCs w:val="22"/>
        </w:rPr>
        <w:t>руб., остаточная стоимость –</w:t>
      </w:r>
      <w:r w:rsidR="009B28F9">
        <w:rPr>
          <w:color w:val="000000"/>
          <w:sz w:val="22"/>
          <w:szCs w:val="22"/>
        </w:rPr>
        <w:t>687760,42</w:t>
      </w:r>
    </w:p>
    <w:p w:rsidR="001A33A7" w:rsidRPr="009356CD" w:rsidRDefault="001A33A7" w:rsidP="00944F77">
      <w:pPr>
        <w:shd w:val="clear" w:color="auto" w:fill="FFFFFF"/>
        <w:spacing w:before="10"/>
        <w:ind w:left="360"/>
        <w:jc w:val="both"/>
        <w:rPr>
          <w:color w:val="000000"/>
          <w:sz w:val="22"/>
          <w:szCs w:val="22"/>
        </w:rPr>
      </w:pPr>
      <w:r w:rsidRPr="009356CD">
        <w:rPr>
          <w:color w:val="000000"/>
          <w:sz w:val="22"/>
          <w:szCs w:val="22"/>
        </w:rPr>
        <w:t>руб. Существенных изменений в составе недвижимого имущества Эмитента за отчетный период не произошло.</w:t>
      </w:r>
    </w:p>
    <w:p w:rsidR="001A33A7" w:rsidRPr="009356CD" w:rsidRDefault="001A33A7" w:rsidP="00944F77">
      <w:pPr>
        <w:ind w:left="360" w:hanging="360"/>
        <w:jc w:val="both"/>
        <w:rPr>
          <w:b/>
          <w:bCs/>
          <w:color w:val="000000"/>
          <w:sz w:val="22"/>
          <w:szCs w:val="22"/>
        </w:rPr>
      </w:pPr>
      <w:r w:rsidRPr="009356CD">
        <w:rPr>
          <w:b/>
          <w:bCs/>
          <w:color w:val="000000"/>
          <w:sz w:val="22"/>
          <w:szCs w:val="22"/>
        </w:rPr>
        <w:t>7.6.Сведения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A33A7" w:rsidRPr="009356CD" w:rsidRDefault="001A33A7" w:rsidP="00944F77">
      <w:pPr>
        <w:pStyle w:val="3"/>
        <w:ind w:firstLine="360"/>
        <w:rPr>
          <w:color w:val="000000"/>
          <w:sz w:val="22"/>
          <w:szCs w:val="22"/>
        </w:rPr>
      </w:pPr>
      <w:r w:rsidRPr="009356CD">
        <w:rPr>
          <w:color w:val="000000"/>
          <w:sz w:val="22"/>
          <w:szCs w:val="22"/>
        </w:rPr>
        <w:t>В отчетном периоде Эмитент в судебных процессах не участвовало.</w:t>
      </w:r>
    </w:p>
    <w:p w:rsidR="001A33A7" w:rsidRPr="009356CD" w:rsidRDefault="001A33A7" w:rsidP="00944F77">
      <w:pPr>
        <w:ind w:firstLine="360"/>
        <w:jc w:val="center"/>
        <w:rPr>
          <w:b/>
          <w:bCs/>
          <w:color w:val="000000"/>
          <w:sz w:val="22"/>
          <w:szCs w:val="22"/>
        </w:rPr>
      </w:pPr>
      <w:r w:rsidRPr="009356CD">
        <w:rPr>
          <w:b/>
          <w:bCs/>
          <w:color w:val="000000"/>
          <w:sz w:val="22"/>
          <w:szCs w:val="22"/>
        </w:rPr>
        <w:t>VIII. Дополнительные сведения об Эмитенте</w:t>
      </w:r>
    </w:p>
    <w:p w:rsidR="001A33A7" w:rsidRPr="009356CD" w:rsidRDefault="001A33A7" w:rsidP="00944F77">
      <w:pPr>
        <w:ind w:firstLine="360"/>
        <w:jc w:val="center"/>
        <w:rPr>
          <w:b/>
          <w:bCs/>
          <w:color w:val="000000"/>
          <w:sz w:val="22"/>
          <w:szCs w:val="22"/>
        </w:rPr>
      </w:pPr>
      <w:r w:rsidRPr="009356CD">
        <w:rPr>
          <w:b/>
          <w:bCs/>
          <w:color w:val="000000"/>
          <w:sz w:val="22"/>
          <w:szCs w:val="22"/>
        </w:rPr>
        <w:t>и о размещенных им эмиссионных ценных бумагах</w:t>
      </w:r>
    </w:p>
    <w:p w:rsidR="001A33A7" w:rsidRPr="009356CD" w:rsidRDefault="001A33A7" w:rsidP="00944F77">
      <w:pPr>
        <w:jc w:val="both"/>
        <w:rPr>
          <w:b/>
          <w:bCs/>
          <w:color w:val="000000"/>
          <w:sz w:val="22"/>
          <w:szCs w:val="22"/>
        </w:rPr>
      </w:pPr>
      <w:r w:rsidRPr="009356CD">
        <w:rPr>
          <w:b/>
          <w:bCs/>
          <w:color w:val="000000"/>
          <w:sz w:val="22"/>
          <w:szCs w:val="22"/>
        </w:rPr>
        <w:t>8.1. Дополнительные сведения об Эмитенте</w:t>
      </w:r>
    </w:p>
    <w:p w:rsidR="001A33A7" w:rsidRPr="009356CD" w:rsidRDefault="001A33A7" w:rsidP="00944F77">
      <w:pPr>
        <w:spacing w:before="40"/>
        <w:ind w:left="360"/>
        <w:jc w:val="both"/>
        <w:rPr>
          <w:b/>
          <w:bCs/>
          <w:color w:val="000000"/>
          <w:sz w:val="22"/>
          <w:szCs w:val="22"/>
        </w:rPr>
      </w:pPr>
      <w:r w:rsidRPr="009356CD">
        <w:rPr>
          <w:b/>
          <w:bCs/>
          <w:color w:val="000000"/>
          <w:sz w:val="22"/>
          <w:szCs w:val="22"/>
        </w:rPr>
        <w:t>8.1.1. Сведения о размере, структуре уставного (складочного) капитала (паевого фонда) эмитента</w:t>
      </w:r>
    </w:p>
    <w:p w:rsidR="001A33A7" w:rsidRPr="009356CD" w:rsidRDefault="001A33A7" w:rsidP="00944F77">
      <w:pPr>
        <w:ind w:firstLine="360"/>
        <w:rPr>
          <w:color w:val="000000"/>
          <w:sz w:val="22"/>
          <w:szCs w:val="22"/>
        </w:rPr>
      </w:pPr>
      <w:r w:rsidRPr="009356CD">
        <w:rPr>
          <w:color w:val="000000"/>
          <w:sz w:val="22"/>
          <w:szCs w:val="22"/>
        </w:rPr>
        <w:t xml:space="preserve">Размер уставного капитала эмитента (руб.): </w:t>
      </w:r>
      <w:r w:rsidRPr="009356CD">
        <w:rPr>
          <w:b/>
          <w:bCs/>
          <w:i/>
          <w:iCs/>
          <w:color w:val="000000"/>
          <w:sz w:val="22"/>
          <w:szCs w:val="22"/>
        </w:rPr>
        <w:t>516 510</w:t>
      </w:r>
    </w:p>
    <w:p w:rsidR="001A33A7" w:rsidRPr="009356CD" w:rsidRDefault="001A33A7" w:rsidP="00944F77">
      <w:pPr>
        <w:ind w:firstLine="360"/>
        <w:rPr>
          <w:b/>
          <w:bCs/>
          <w:color w:val="000000"/>
          <w:sz w:val="22"/>
          <w:szCs w:val="22"/>
        </w:rPr>
      </w:pPr>
      <w:r w:rsidRPr="009356CD">
        <w:rPr>
          <w:b/>
          <w:bCs/>
          <w:color w:val="000000"/>
          <w:sz w:val="22"/>
          <w:szCs w:val="22"/>
        </w:rPr>
        <w:t>Разбивка уставного капитала по категориям акций:</w:t>
      </w:r>
    </w:p>
    <w:p w:rsidR="001A33A7" w:rsidRPr="009356CD" w:rsidRDefault="001A33A7" w:rsidP="00944F77">
      <w:pPr>
        <w:ind w:firstLine="360"/>
        <w:rPr>
          <w:color w:val="000000"/>
          <w:sz w:val="22"/>
          <w:szCs w:val="22"/>
        </w:rPr>
      </w:pPr>
      <w:r w:rsidRPr="009356CD">
        <w:rPr>
          <w:color w:val="000000"/>
          <w:sz w:val="22"/>
          <w:szCs w:val="22"/>
        </w:rPr>
        <w:t xml:space="preserve">Обыкновенные акции: </w:t>
      </w:r>
      <w:r w:rsidRPr="009356CD">
        <w:rPr>
          <w:b/>
          <w:bCs/>
          <w:i/>
          <w:iCs/>
          <w:color w:val="000000"/>
          <w:sz w:val="22"/>
          <w:szCs w:val="22"/>
        </w:rPr>
        <w:t>516 510 шт.</w:t>
      </w:r>
      <w:r w:rsidRPr="009356CD">
        <w:rPr>
          <w:color w:val="000000"/>
          <w:sz w:val="22"/>
          <w:szCs w:val="22"/>
        </w:rPr>
        <w:t xml:space="preserve">, номинальной стоимостью </w:t>
      </w:r>
      <w:r w:rsidRPr="009356CD">
        <w:rPr>
          <w:b/>
          <w:bCs/>
          <w:i/>
          <w:iCs/>
          <w:color w:val="000000"/>
          <w:sz w:val="22"/>
          <w:szCs w:val="22"/>
        </w:rPr>
        <w:t>1 рубль</w:t>
      </w:r>
      <w:r w:rsidRPr="009356CD">
        <w:rPr>
          <w:color w:val="000000"/>
          <w:sz w:val="22"/>
          <w:szCs w:val="22"/>
        </w:rPr>
        <w:t xml:space="preserve">, что составляет </w:t>
      </w:r>
      <w:r w:rsidRPr="009356CD">
        <w:rPr>
          <w:b/>
          <w:bCs/>
          <w:i/>
          <w:iCs/>
          <w:color w:val="000000"/>
          <w:sz w:val="22"/>
          <w:szCs w:val="22"/>
        </w:rPr>
        <w:t>100%</w:t>
      </w:r>
      <w:r w:rsidRPr="009356CD">
        <w:rPr>
          <w:color w:val="000000"/>
          <w:sz w:val="22"/>
          <w:szCs w:val="22"/>
        </w:rPr>
        <w:t xml:space="preserve"> от УК</w:t>
      </w:r>
    </w:p>
    <w:p w:rsidR="001A33A7" w:rsidRPr="009356CD" w:rsidRDefault="001A33A7" w:rsidP="00944F77">
      <w:pPr>
        <w:ind w:firstLine="360"/>
        <w:rPr>
          <w:color w:val="000000"/>
          <w:sz w:val="22"/>
          <w:szCs w:val="22"/>
        </w:rPr>
      </w:pPr>
      <w:r w:rsidRPr="009356CD">
        <w:rPr>
          <w:color w:val="000000"/>
          <w:sz w:val="22"/>
          <w:szCs w:val="22"/>
        </w:rPr>
        <w:t xml:space="preserve">Привилегированные акции: </w:t>
      </w:r>
      <w:r w:rsidRPr="009356CD">
        <w:rPr>
          <w:b/>
          <w:bCs/>
          <w:i/>
          <w:iCs/>
          <w:color w:val="000000"/>
          <w:sz w:val="22"/>
          <w:szCs w:val="22"/>
        </w:rPr>
        <w:t>отсутствуют</w:t>
      </w:r>
      <w:r w:rsidRPr="009356CD">
        <w:rPr>
          <w:color w:val="000000"/>
          <w:sz w:val="22"/>
          <w:szCs w:val="22"/>
        </w:rPr>
        <w:t>.</w:t>
      </w:r>
    </w:p>
    <w:p w:rsidR="001A33A7" w:rsidRPr="009356CD" w:rsidRDefault="001A33A7" w:rsidP="00944F77">
      <w:pPr>
        <w:ind w:firstLine="357"/>
        <w:jc w:val="both"/>
        <w:rPr>
          <w:b/>
          <w:bCs/>
          <w:color w:val="000000"/>
          <w:sz w:val="22"/>
          <w:szCs w:val="22"/>
        </w:rPr>
      </w:pPr>
      <w:r w:rsidRPr="009356CD">
        <w:rPr>
          <w:b/>
          <w:bCs/>
          <w:color w:val="000000"/>
          <w:sz w:val="22"/>
          <w:szCs w:val="22"/>
        </w:rPr>
        <w:t>8.1.2. Сведения об изменении размера уставного (складочного) капитала (паевого фонда) Эмитента</w:t>
      </w:r>
    </w:p>
    <w:p w:rsidR="001A33A7" w:rsidRPr="009356CD" w:rsidRDefault="001A33A7" w:rsidP="00944F77">
      <w:pPr>
        <w:pStyle w:val="3"/>
        <w:ind w:firstLine="357"/>
        <w:rPr>
          <w:color w:val="000000"/>
          <w:sz w:val="22"/>
          <w:szCs w:val="22"/>
        </w:rPr>
      </w:pPr>
      <w:r w:rsidRPr="009356CD">
        <w:rPr>
          <w:color w:val="000000"/>
          <w:sz w:val="22"/>
          <w:szCs w:val="22"/>
        </w:rPr>
        <w:t>За отчетный период размер уставного капитала не изменился.</w:t>
      </w:r>
    </w:p>
    <w:p w:rsidR="001A33A7" w:rsidRPr="009356CD" w:rsidRDefault="001A33A7" w:rsidP="00944F77">
      <w:pPr>
        <w:ind w:firstLine="357"/>
        <w:jc w:val="both"/>
        <w:rPr>
          <w:b/>
          <w:bCs/>
          <w:color w:val="000000"/>
          <w:sz w:val="22"/>
          <w:szCs w:val="22"/>
        </w:rPr>
      </w:pPr>
      <w:r w:rsidRPr="009356CD">
        <w:rPr>
          <w:color w:val="000000"/>
          <w:sz w:val="22"/>
          <w:szCs w:val="22"/>
        </w:rPr>
        <w:tab/>
      </w:r>
      <w:r w:rsidRPr="009356CD">
        <w:rPr>
          <w:b/>
          <w:bCs/>
          <w:color w:val="000000"/>
          <w:sz w:val="22"/>
          <w:szCs w:val="22"/>
        </w:rPr>
        <w:t>8.1.3. Сведения о формировании и об использовании резервного фонда, а также иных фондов Эмитента</w:t>
      </w:r>
    </w:p>
    <w:p w:rsidR="001A33A7" w:rsidRPr="009356CD" w:rsidRDefault="001A33A7" w:rsidP="00944F77">
      <w:pPr>
        <w:pStyle w:val="3"/>
        <w:ind w:firstLine="357"/>
        <w:jc w:val="both"/>
        <w:rPr>
          <w:color w:val="000000"/>
          <w:sz w:val="22"/>
          <w:szCs w:val="22"/>
        </w:rPr>
      </w:pPr>
      <w:r w:rsidRPr="009356CD">
        <w:rPr>
          <w:color w:val="000000"/>
          <w:sz w:val="22"/>
          <w:szCs w:val="22"/>
        </w:rPr>
        <w:t>В отчетном периоде не использовался.</w:t>
      </w:r>
    </w:p>
    <w:p w:rsidR="001A33A7" w:rsidRPr="009356CD" w:rsidRDefault="001A33A7" w:rsidP="00944F77">
      <w:pPr>
        <w:spacing w:before="40"/>
        <w:ind w:firstLine="357"/>
        <w:jc w:val="both"/>
        <w:rPr>
          <w:b/>
          <w:bCs/>
          <w:color w:val="000000"/>
          <w:sz w:val="22"/>
          <w:szCs w:val="22"/>
        </w:rPr>
      </w:pPr>
      <w:r w:rsidRPr="009356CD">
        <w:rPr>
          <w:b/>
          <w:bCs/>
          <w:color w:val="000000"/>
          <w:sz w:val="22"/>
          <w:szCs w:val="22"/>
        </w:rPr>
        <w:t>8.1.4. Сведения о порядке созыва и проведения собрания (заседания) высшего органа управления эмитента</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В соответствии с ст. 6.1.1. Устава эмитента высшим органом управления общества является Общее собрание акционеров.</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1A33A7" w:rsidRPr="009356CD" w:rsidRDefault="001A33A7" w:rsidP="00944F77">
      <w:pPr>
        <w:tabs>
          <w:tab w:val="left" w:pos="2340"/>
        </w:tabs>
        <w:spacing w:before="40"/>
        <w:ind w:firstLine="360"/>
        <w:jc w:val="both"/>
        <w:rPr>
          <w:color w:val="000000"/>
          <w:sz w:val="22"/>
          <w:szCs w:val="22"/>
          <w:highlight w:val="green"/>
        </w:rPr>
      </w:pPr>
      <w:r w:rsidRPr="009356CD">
        <w:rPr>
          <w:color w:val="000000"/>
          <w:sz w:val="22"/>
          <w:szCs w:val="22"/>
        </w:rPr>
        <w:t>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 xml:space="preserve">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w:t>
      </w:r>
      <w:r w:rsidRPr="009356CD">
        <w:rPr>
          <w:color w:val="000000"/>
          <w:sz w:val="22"/>
          <w:szCs w:val="22"/>
        </w:rPr>
        <w:lastRenderedPageBreak/>
        <w:t>размещенных голосующих акций.</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В случае,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Решения, принятые Общим собранием акционеров, обязательны для исполнения, как для присутствующих, так и для отсутствующих акционеров.</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1A33A7" w:rsidRPr="009356CD" w:rsidRDefault="001A33A7" w:rsidP="00944F77">
      <w:pPr>
        <w:tabs>
          <w:tab w:val="left" w:pos="2340"/>
        </w:tabs>
        <w:spacing w:before="40"/>
        <w:ind w:firstLine="360"/>
        <w:jc w:val="both"/>
        <w:rPr>
          <w:color w:val="000000"/>
          <w:sz w:val="22"/>
          <w:szCs w:val="22"/>
        </w:rPr>
      </w:pPr>
      <w:r w:rsidRPr="009356CD">
        <w:rPr>
          <w:color w:val="000000"/>
          <w:sz w:val="22"/>
          <w:szCs w:val="22"/>
        </w:rPr>
        <w:t xml:space="preserve">Общее собрание акционеров ведет Председатель Совета директоров или лицо, его замещающее. </w:t>
      </w:r>
    </w:p>
    <w:p w:rsidR="001A33A7" w:rsidRPr="009356CD" w:rsidRDefault="001A33A7" w:rsidP="00944F77">
      <w:pPr>
        <w:tabs>
          <w:tab w:val="left" w:pos="2340"/>
        </w:tabs>
        <w:spacing w:before="40"/>
        <w:ind w:firstLine="360"/>
        <w:jc w:val="both"/>
        <w:rPr>
          <w:b/>
          <w:bCs/>
          <w:color w:val="000000"/>
          <w:sz w:val="22"/>
          <w:szCs w:val="22"/>
        </w:rPr>
      </w:pPr>
      <w:r w:rsidRPr="009356CD">
        <w:rPr>
          <w:color w:val="000000"/>
          <w:sz w:val="22"/>
          <w:szCs w:val="22"/>
        </w:rPr>
        <w:tab/>
      </w:r>
      <w:r w:rsidRPr="009356CD">
        <w:rPr>
          <w:b/>
          <w:bCs/>
          <w:color w:val="000000"/>
          <w:sz w:val="22"/>
          <w:szCs w:val="22"/>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A33A7" w:rsidRPr="009356CD" w:rsidRDefault="001A33A7" w:rsidP="00944F77">
      <w:pPr>
        <w:spacing w:before="40"/>
        <w:ind w:firstLine="360"/>
        <w:jc w:val="both"/>
        <w:rPr>
          <w:bCs/>
          <w:color w:val="000000"/>
          <w:sz w:val="22"/>
          <w:szCs w:val="22"/>
        </w:rPr>
      </w:pPr>
      <w:r w:rsidRPr="009356CD">
        <w:rPr>
          <w:bCs/>
          <w:color w:val="000000"/>
          <w:sz w:val="22"/>
          <w:szCs w:val="22"/>
        </w:rPr>
        <w:t>Не имеет</w:t>
      </w:r>
    </w:p>
    <w:p w:rsidR="001A33A7" w:rsidRPr="009356CD" w:rsidRDefault="001A33A7" w:rsidP="00944F77">
      <w:pPr>
        <w:spacing w:before="40"/>
        <w:ind w:firstLine="360"/>
        <w:jc w:val="both"/>
        <w:rPr>
          <w:b/>
          <w:bCs/>
          <w:color w:val="000000"/>
          <w:sz w:val="22"/>
          <w:szCs w:val="22"/>
        </w:rPr>
      </w:pPr>
      <w:r w:rsidRPr="009356CD">
        <w:rPr>
          <w:b/>
          <w:bCs/>
          <w:color w:val="000000"/>
          <w:sz w:val="22"/>
          <w:szCs w:val="22"/>
        </w:rPr>
        <w:t>8.1.6 Сведения о существенных сделках, совершенных Эмитентом</w:t>
      </w:r>
    </w:p>
    <w:p w:rsidR="001A33A7" w:rsidRPr="009356CD" w:rsidRDefault="001A33A7" w:rsidP="00944F77">
      <w:pPr>
        <w:spacing w:before="40"/>
        <w:ind w:firstLine="360"/>
        <w:jc w:val="both"/>
        <w:rPr>
          <w:color w:val="000000"/>
          <w:sz w:val="22"/>
          <w:szCs w:val="22"/>
        </w:rPr>
      </w:pPr>
      <w:r w:rsidRPr="009356CD">
        <w:rPr>
          <w:color w:val="000000"/>
          <w:sz w:val="22"/>
          <w:szCs w:val="22"/>
        </w:rPr>
        <w:t>В отчетном периоде такие сделки не совершались.</w:t>
      </w:r>
    </w:p>
    <w:p w:rsidR="001A33A7" w:rsidRPr="009356CD" w:rsidRDefault="001A33A7" w:rsidP="00944F77">
      <w:pPr>
        <w:spacing w:before="40"/>
        <w:ind w:firstLine="360"/>
        <w:jc w:val="both"/>
        <w:rPr>
          <w:b/>
          <w:bCs/>
          <w:color w:val="000000"/>
          <w:sz w:val="22"/>
          <w:szCs w:val="22"/>
        </w:rPr>
      </w:pPr>
      <w:r w:rsidRPr="009356CD">
        <w:rPr>
          <w:b/>
          <w:bCs/>
          <w:color w:val="000000"/>
          <w:sz w:val="22"/>
          <w:szCs w:val="22"/>
        </w:rPr>
        <w:t>8.1.7. Сведения о кредитных рейтингах Эмитента</w:t>
      </w:r>
    </w:p>
    <w:p w:rsidR="001A33A7" w:rsidRPr="009356CD" w:rsidRDefault="001A33A7" w:rsidP="00944F77">
      <w:pPr>
        <w:spacing w:before="40"/>
        <w:ind w:firstLine="360"/>
        <w:jc w:val="both"/>
        <w:rPr>
          <w:color w:val="000000"/>
          <w:sz w:val="22"/>
          <w:szCs w:val="22"/>
        </w:rPr>
      </w:pPr>
      <w:r w:rsidRPr="009356CD">
        <w:rPr>
          <w:color w:val="000000"/>
          <w:sz w:val="22"/>
          <w:szCs w:val="22"/>
        </w:rPr>
        <w:t xml:space="preserve">Сведения о кредитных рейтингах отсутствуют. </w:t>
      </w:r>
    </w:p>
    <w:p w:rsidR="001A33A7" w:rsidRPr="009356CD" w:rsidRDefault="001A33A7" w:rsidP="00944F77">
      <w:pPr>
        <w:spacing w:before="40"/>
        <w:jc w:val="both"/>
        <w:rPr>
          <w:b/>
          <w:bCs/>
          <w:color w:val="000000"/>
          <w:sz w:val="22"/>
          <w:szCs w:val="22"/>
        </w:rPr>
      </w:pPr>
      <w:r w:rsidRPr="009356CD">
        <w:rPr>
          <w:b/>
          <w:bCs/>
          <w:color w:val="000000"/>
          <w:sz w:val="22"/>
          <w:szCs w:val="22"/>
        </w:rPr>
        <w:t>8.2. Сведения о каждой категории (типе) акций Эмитента</w:t>
      </w:r>
    </w:p>
    <w:p w:rsidR="001A33A7" w:rsidRPr="009356CD" w:rsidRDefault="001A33A7" w:rsidP="00944F77">
      <w:pPr>
        <w:ind w:firstLine="360"/>
        <w:rPr>
          <w:color w:val="000000"/>
          <w:sz w:val="22"/>
          <w:szCs w:val="22"/>
        </w:rPr>
      </w:pPr>
      <w:r w:rsidRPr="009356CD">
        <w:rPr>
          <w:color w:val="000000"/>
          <w:sz w:val="22"/>
          <w:szCs w:val="22"/>
        </w:rPr>
        <w:t>Обыкновенные акции:</w:t>
      </w:r>
    </w:p>
    <w:p w:rsidR="001A33A7" w:rsidRPr="009356CD" w:rsidRDefault="001A33A7" w:rsidP="00944F77">
      <w:pPr>
        <w:rPr>
          <w:color w:val="000000"/>
          <w:sz w:val="22"/>
          <w:szCs w:val="22"/>
        </w:rPr>
      </w:pPr>
      <w:r w:rsidRPr="009356CD">
        <w:rPr>
          <w:color w:val="000000"/>
          <w:sz w:val="22"/>
          <w:szCs w:val="22"/>
        </w:rPr>
        <w:t xml:space="preserve">Общий объем (штук): </w:t>
      </w:r>
      <w:r w:rsidRPr="009356CD">
        <w:rPr>
          <w:b/>
          <w:bCs/>
          <w:i/>
          <w:iCs/>
          <w:color w:val="000000"/>
          <w:sz w:val="22"/>
          <w:szCs w:val="22"/>
        </w:rPr>
        <w:t>516 510</w:t>
      </w:r>
    </w:p>
    <w:p w:rsidR="001A33A7" w:rsidRPr="009356CD" w:rsidRDefault="001A33A7" w:rsidP="00944F77">
      <w:pPr>
        <w:rPr>
          <w:b/>
          <w:bCs/>
          <w:i/>
          <w:iCs/>
          <w:color w:val="000000"/>
          <w:sz w:val="22"/>
          <w:szCs w:val="22"/>
        </w:rPr>
      </w:pPr>
      <w:r w:rsidRPr="009356CD">
        <w:rPr>
          <w:color w:val="000000"/>
          <w:sz w:val="22"/>
          <w:szCs w:val="22"/>
        </w:rPr>
        <w:t xml:space="preserve">Доля в уставном капитале: </w:t>
      </w:r>
      <w:r w:rsidRPr="009356CD">
        <w:rPr>
          <w:b/>
          <w:bCs/>
          <w:i/>
          <w:iCs/>
          <w:color w:val="000000"/>
          <w:sz w:val="22"/>
          <w:szCs w:val="22"/>
        </w:rPr>
        <w:t>100</w:t>
      </w:r>
      <w:r w:rsidRPr="009356CD">
        <w:rPr>
          <w:color w:val="000000"/>
          <w:sz w:val="22"/>
          <w:szCs w:val="22"/>
        </w:rPr>
        <w:t>%</w:t>
      </w:r>
    </w:p>
    <w:p w:rsidR="001A33A7" w:rsidRPr="009356CD" w:rsidRDefault="001A33A7" w:rsidP="00944F77">
      <w:pPr>
        <w:rPr>
          <w:color w:val="000000"/>
          <w:sz w:val="22"/>
          <w:szCs w:val="22"/>
        </w:rPr>
      </w:pPr>
      <w:r w:rsidRPr="009356CD">
        <w:rPr>
          <w:color w:val="000000"/>
          <w:sz w:val="22"/>
          <w:szCs w:val="22"/>
        </w:rPr>
        <w:t xml:space="preserve">Номинальная стоимость каждой акции: </w:t>
      </w:r>
      <w:r w:rsidRPr="009356CD">
        <w:rPr>
          <w:b/>
          <w:bCs/>
          <w:i/>
          <w:iCs/>
          <w:color w:val="000000"/>
          <w:sz w:val="22"/>
          <w:szCs w:val="22"/>
        </w:rPr>
        <w:t>1 рубль</w:t>
      </w:r>
      <w:r w:rsidRPr="009356CD">
        <w:rPr>
          <w:color w:val="000000"/>
          <w:sz w:val="22"/>
          <w:szCs w:val="22"/>
        </w:rPr>
        <w:t>.</w:t>
      </w:r>
    </w:p>
    <w:p w:rsidR="001A33A7" w:rsidRPr="009356CD" w:rsidRDefault="001A33A7" w:rsidP="00944F77">
      <w:pPr>
        <w:rPr>
          <w:color w:val="000000"/>
          <w:sz w:val="22"/>
          <w:szCs w:val="22"/>
        </w:rPr>
      </w:pPr>
      <w:r w:rsidRPr="009356CD">
        <w:rPr>
          <w:color w:val="000000"/>
          <w:sz w:val="22"/>
          <w:szCs w:val="22"/>
        </w:rPr>
        <w:t xml:space="preserve">Количество объявленных акций – </w:t>
      </w:r>
      <w:r w:rsidRPr="009356CD">
        <w:rPr>
          <w:b/>
          <w:bCs/>
          <w:i/>
          <w:iCs/>
          <w:color w:val="000000"/>
          <w:sz w:val="22"/>
          <w:szCs w:val="22"/>
        </w:rPr>
        <w:t>500 000</w:t>
      </w:r>
    </w:p>
    <w:p w:rsidR="001A33A7" w:rsidRPr="009356CD" w:rsidRDefault="001A33A7" w:rsidP="00944F77">
      <w:pPr>
        <w:rPr>
          <w:color w:val="000000"/>
          <w:sz w:val="22"/>
          <w:szCs w:val="22"/>
        </w:rPr>
      </w:pPr>
      <w:r w:rsidRPr="009356CD">
        <w:rPr>
          <w:color w:val="000000"/>
          <w:sz w:val="22"/>
          <w:szCs w:val="22"/>
        </w:rPr>
        <w:t xml:space="preserve">Сведения о государственной регистрации выпуска: </w:t>
      </w:r>
    </w:p>
    <w:p w:rsidR="001A33A7" w:rsidRPr="009356CD" w:rsidRDefault="001A33A7" w:rsidP="00944F77">
      <w:pPr>
        <w:rPr>
          <w:color w:val="000000"/>
          <w:sz w:val="22"/>
          <w:szCs w:val="22"/>
        </w:rPr>
      </w:pPr>
      <w:r w:rsidRPr="009356CD">
        <w:rPr>
          <w:color w:val="000000"/>
          <w:sz w:val="22"/>
          <w:szCs w:val="22"/>
        </w:rPr>
        <w:t xml:space="preserve">Дата регистрации: </w:t>
      </w:r>
      <w:r w:rsidRPr="009356CD">
        <w:rPr>
          <w:b/>
          <w:bCs/>
          <w:i/>
          <w:iCs/>
          <w:color w:val="000000"/>
          <w:sz w:val="22"/>
          <w:szCs w:val="22"/>
        </w:rPr>
        <w:t>08</w:t>
      </w:r>
      <w:r w:rsidRPr="009356CD">
        <w:rPr>
          <w:color w:val="000000"/>
          <w:sz w:val="22"/>
          <w:szCs w:val="22"/>
        </w:rPr>
        <w:t>.</w:t>
      </w:r>
      <w:r w:rsidRPr="009356CD">
        <w:rPr>
          <w:b/>
          <w:bCs/>
          <w:i/>
          <w:iCs/>
          <w:color w:val="000000"/>
          <w:sz w:val="22"/>
          <w:szCs w:val="22"/>
        </w:rPr>
        <w:t>06.1994</w:t>
      </w:r>
    </w:p>
    <w:p w:rsidR="001A33A7" w:rsidRPr="009356CD" w:rsidRDefault="001A33A7" w:rsidP="00944F77">
      <w:pPr>
        <w:rPr>
          <w:color w:val="000000"/>
          <w:sz w:val="22"/>
          <w:szCs w:val="22"/>
        </w:rPr>
      </w:pPr>
      <w:r w:rsidRPr="009356CD">
        <w:rPr>
          <w:color w:val="000000"/>
          <w:sz w:val="22"/>
          <w:szCs w:val="22"/>
        </w:rPr>
        <w:t xml:space="preserve">Регистрационный номер: </w:t>
      </w:r>
      <w:r w:rsidRPr="009356CD">
        <w:rPr>
          <w:b/>
          <w:bCs/>
          <w:i/>
          <w:iCs/>
          <w:color w:val="000000"/>
          <w:sz w:val="22"/>
          <w:szCs w:val="22"/>
        </w:rPr>
        <w:t>73-1”П”-3208</w:t>
      </w:r>
    </w:p>
    <w:p w:rsidR="001A33A7" w:rsidRPr="009356CD" w:rsidRDefault="001A33A7" w:rsidP="00944F77">
      <w:pPr>
        <w:spacing w:before="40"/>
        <w:ind w:left="360" w:hanging="360"/>
        <w:jc w:val="both"/>
        <w:rPr>
          <w:color w:val="000000"/>
          <w:sz w:val="22"/>
          <w:szCs w:val="22"/>
        </w:rPr>
      </w:pPr>
      <w:r w:rsidRPr="009356CD">
        <w:rPr>
          <w:b/>
          <w:bCs/>
          <w:color w:val="000000"/>
          <w:sz w:val="22"/>
          <w:szCs w:val="22"/>
        </w:rPr>
        <w:t>8.3. Сведения о предыдущих выпусках эмиссионных ценных бумаг Эмитента, за исключением акций Эмитента</w:t>
      </w:r>
      <w:r w:rsidRPr="009356CD">
        <w:rPr>
          <w:color w:val="000000"/>
          <w:sz w:val="22"/>
          <w:szCs w:val="22"/>
        </w:rPr>
        <w:t>Не производились.</w:t>
      </w:r>
    </w:p>
    <w:p w:rsidR="001A33A7" w:rsidRPr="009356CD" w:rsidRDefault="001A33A7" w:rsidP="00944F77">
      <w:pPr>
        <w:spacing w:before="40"/>
        <w:ind w:firstLine="360"/>
        <w:jc w:val="both"/>
        <w:rPr>
          <w:b/>
          <w:bCs/>
          <w:color w:val="000000"/>
          <w:sz w:val="22"/>
          <w:szCs w:val="22"/>
        </w:rPr>
      </w:pPr>
      <w:r w:rsidRPr="009356CD">
        <w:rPr>
          <w:b/>
          <w:bCs/>
          <w:color w:val="000000"/>
          <w:sz w:val="22"/>
          <w:szCs w:val="22"/>
        </w:rPr>
        <w:t>8.3.1. Сведения о выпусках, все ценные бумаги которых погашены (аннулированы)</w:t>
      </w:r>
    </w:p>
    <w:p w:rsidR="001A33A7" w:rsidRPr="009356CD" w:rsidRDefault="001A33A7" w:rsidP="00944F77">
      <w:pPr>
        <w:spacing w:before="40"/>
        <w:ind w:firstLine="360"/>
        <w:jc w:val="both"/>
        <w:rPr>
          <w:color w:val="000000"/>
          <w:sz w:val="22"/>
          <w:szCs w:val="22"/>
        </w:rPr>
      </w:pPr>
      <w:r w:rsidRPr="009356CD">
        <w:rPr>
          <w:color w:val="000000"/>
          <w:sz w:val="22"/>
          <w:szCs w:val="22"/>
        </w:rPr>
        <w:t>Таких выпусков нет.</w:t>
      </w:r>
    </w:p>
    <w:p w:rsidR="001A33A7" w:rsidRPr="009356CD" w:rsidRDefault="001A33A7" w:rsidP="00944F77">
      <w:pPr>
        <w:spacing w:before="40"/>
        <w:ind w:firstLine="360"/>
        <w:jc w:val="both"/>
        <w:rPr>
          <w:b/>
          <w:bCs/>
          <w:color w:val="000000"/>
          <w:sz w:val="22"/>
          <w:szCs w:val="22"/>
        </w:rPr>
      </w:pPr>
      <w:r w:rsidRPr="009356CD">
        <w:rPr>
          <w:b/>
          <w:bCs/>
          <w:color w:val="000000"/>
          <w:sz w:val="22"/>
          <w:szCs w:val="22"/>
        </w:rPr>
        <w:t>8.3.2. Сведения о выпусках, ценные бумаги которых обращаются.</w:t>
      </w:r>
    </w:p>
    <w:p w:rsidR="001A33A7" w:rsidRPr="009356CD" w:rsidRDefault="001A33A7" w:rsidP="00944F77">
      <w:pPr>
        <w:spacing w:before="40"/>
        <w:ind w:firstLine="360"/>
        <w:jc w:val="both"/>
        <w:rPr>
          <w:color w:val="000000"/>
          <w:sz w:val="22"/>
          <w:szCs w:val="22"/>
        </w:rPr>
      </w:pPr>
      <w:r w:rsidRPr="009356CD">
        <w:rPr>
          <w:color w:val="000000"/>
          <w:sz w:val="22"/>
          <w:szCs w:val="22"/>
        </w:rPr>
        <w:t>Таких выпусков нет.</w:t>
      </w:r>
    </w:p>
    <w:p w:rsidR="001A33A7" w:rsidRPr="009356CD" w:rsidRDefault="001A33A7" w:rsidP="00944F77">
      <w:pPr>
        <w:spacing w:before="40"/>
        <w:ind w:left="360"/>
        <w:jc w:val="both"/>
        <w:rPr>
          <w:color w:val="000000"/>
          <w:sz w:val="22"/>
          <w:szCs w:val="22"/>
        </w:rPr>
      </w:pPr>
      <w:r w:rsidRPr="009356CD">
        <w:rPr>
          <w:b/>
          <w:bCs/>
          <w:color w:val="000000"/>
          <w:sz w:val="22"/>
          <w:szCs w:val="22"/>
        </w:rPr>
        <w:t xml:space="preserve">8.3.3. Сведения о выпусках, обязательства Эмитента по ценным бумагам которых не исполнены (дефолт) </w:t>
      </w:r>
      <w:r w:rsidRPr="009356CD">
        <w:rPr>
          <w:color w:val="000000"/>
          <w:sz w:val="22"/>
          <w:szCs w:val="22"/>
        </w:rPr>
        <w:t>Таких выпусков нет.</w:t>
      </w:r>
    </w:p>
    <w:p w:rsidR="001A33A7" w:rsidRPr="009356CD" w:rsidRDefault="001A33A7" w:rsidP="00944F77">
      <w:pPr>
        <w:spacing w:before="40"/>
        <w:ind w:left="360" w:hanging="360"/>
        <w:jc w:val="both"/>
        <w:rPr>
          <w:b/>
          <w:bCs/>
          <w:color w:val="000000"/>
          <w:sz w:val="22"/>
          <w:szCs w:val="22"/>
        </w:rPr>
      </w:pPr>
      <w:r w:rsidRPr="009356CD">
        <w:rPr>
          <w:b/>
          <w:bCs/>
          <w:color w:val="000000"/>
          <w:sz w:val="22"/>
          <w:szCs w:val="22"/>
        </w:rPr>
        <w:t>8.4. Сведения о лице (лицах), предоставившем (предоставивших) обеспечение по облигациям выпуска</w:t>
      </w:r>
    </w:p>
    <w:p w:rsidR="001A33A7" w:rsidRPr="009356CD" w:rsidRDefault="001A33A7" w:rsidP="00944F77">
      <w:pPr>
        <w:spacing w:before="40"/>
        <w:ind w:firstLine="360"/>
        <w:jc w:val="both"/>
        <w:rPr>
          <w:color w:val="000000"/>
          <w:sz w:val="22"/>
          <w:szCs w:val="22"/>
        </w:rPr>
      </w:pPr>
      <w:r w:rsidRPr="009356CD">
        <w:rPr>
          <w:color w:val="000000"/>
          <w:sz w:val="22"/>
          <w:szCs w:val="22"/>
        </w:rPr>
        <w:t>Облигации не размещались.</w:t>
      </w:r>
    </w:p>
    <w:p w:rsidR="001A33A7" w:rsidRPr="009356CD" w:rsidRDefault="001A33A7" w:rsidP="00944F77">
      <w:pPr>
        <w:spacing w:before="40"/>
        <w:jc w:val="both"/>
        <w:rPr>
          <w:b/>
          <w:bCs/>
          <w:color w:val="000000"/>
          <w:sz w:val="22"/>
          <w:szCs w:val="22"/>
        </w:rPr>
      </w:pPr>
      <w:r w:rsidRPr="009356CD">
        <w:rPr>
          <w:b/>
          <w:bCs/>
          <w:color w:val="000000"/>
          <w:sz w:val="22"/>
          <w:szCs w:val="22"/>
        </w:rPr>
        <w:t>8.5. Условия обеспечения исполнения обязательств по облигациям выпуска</w:t>
      </w:r>
    </w:p>
    <w:p w:rsidR="001A33A7" w:rsidRPr="009356CD" w:rsidRDefault="001A33A7" w:rsidP="00944F77">
      <w:pPr>
        <w:spacing w:before="40"/>
        <w:ind w:firstLine="360"/>
        <w:jc w:val="both"/>
        <w:rPr>
          <w:color w:val="000000"/>
          <w:sz w:val="22"/>
          <w:szCs w:val="22"/>
        </w:rPr>
      </w:pPr>
      <w:r w:rsidRPr="009356CD">
        <w:rPr>
          <w:color w:val="000000"/>
          <w:sz w:val="22"/>
          <w:szCs w:val="22"/>
        </w:rPr>
        <w:t>Облигации не размещались.</w:t>
      </w:r>
    </w:p>
    <w:p w:rsidR="001A33A7" w:rsidRPr="009356CD" w:rsidRDefault="001A33A7" w:rsidP="00944F77">
      <w:pPr>
        <w:spacing w:before="40"/>
        <w:ind w:left="360" w:hanging="360"/>
        <w:jc w:val="both"/>
        <w:rPr>
          <w:b/>
          <w:bCs/>
          <w:color w:val="000000"/>
          <w:sz w:val="22"/>
          <w:szCs w:val="22"/>
        </w:rPr>
      </w:pPr>
      <w:r w:rsidRPr="009356CD">
        <w:rPr>
          <w:b/>
          <w:bCs/>
          <w:color w:val="000000"/>
          <w:sz w:val="22"/>
          <w:szCs w:val="22"/>
        </w:rPr>
        <w:t>8.6. Сведения об организациях, осуществляющих учет прав на эмиссионные ценные бумаги Эмитента</w:t>
      </w:r>
    </w:p>
    <w:p w:rsidR="001A33A7" w:rsidRPr="009356CD" w:rsidRDefault="001A33A7" w:rsidP="00944F77">
      <w:pPr>
        <w:ind w:firstLine="360"/>
        <w:rPr>
          <w:color w:val="000000"/>
          <w:sz w:val="22"/>
          <w:szCs w:val="22"/>
        </w:rPr>
      </w:pPr>
      <w:r w:rsidRPr="009356CD">
        <w:rPr>
          <w:color w:val="000000"/>
          <w:sz w:val="22"/>
          <w:szCs w:val="22"/>
        </w:rPr>
        <w:lastRenderedPageBreak/>
        <w:t xml:space="preserve">Регистратор: </w:t>
      </w:r>
      <w:r w:rsidRPr="009356CD">
        <w:rPr>
          <w:b/>
          <w:bCs/>
          <w:i/>
          <w:iCs/>
          <w:color w:val="000000"/>
          <w:sz w:val="22"/>
          <w:szCs w:val="22"/>
        </w:rPr>
        <w:t>специализированный регистратор</w:t>
      </w:r>
    </w:p>
    <w:p w:rsidR="001A33A7" w:rsidRPr="009356CD" w:rsidRDefault="001A33A7" w:rsidP="00944F77">
      <w:pPr>
        <w:ind w:firstLine="360"/>
        <w:rPr>
          <w:color w:val="000000"/>
          <w:sz w:val="22"/>
          <w:szCs w:val="22"/>
        </w:rPr>
      </w:pPr>
      <w:r w:rsidRPr="009356CD">
        <w:rPr>
          <w:color w:val="000000"/>
          <w:sz w:val="22"/>
          <w:szCs w:val="22"/>
        </w:rPr>
        <w:t xml:space="preserve">Наименование: </w:t>
      </w:r>
      <w:r w:rsidRPr="009356CD">
        <w:rPr>
          <w:b/>
          <w:bCs/>
          <w:i/>
          <w:iCs/>
          <w:color w:val="000000"/>
          <w:sz w:val="22"/>
          <w:szCs w:val="22"/>
        </w:rPr>
        <w:t>ОАО «Регистратор Р.О.С.Т.»</w:t>
      </w:r>
    </w:p>
    <w:p w:rsidR="001A33A7" w:rsidRPr="009356CD" w:rsidRDefault="001A33A7" w:rsidP="00944F77">
      <w:pPr>
        <w:ind w:firstLine="360"/>
        <w:rPr>
          <w:color w:val="000000"/>
          <w:sz w:val="22"/>
          <w:szCs w:val="22"/>
        </w:rPr>
      </w:pPr>
      <w:r w:rsidRPr="009356CD">
        <w:rPr>
          <w:color w:val="000000"/>
          <w:sz w:val="22"/>
          <w:szCs w:val="22"/>
        </w:rPr>
        <w:t xml:space="preserve">Место нахождения: </w:t>
      </w:r>
      <w:smartTag w:uri="urn:schemas-microsoft-com:office:smarttags" w:element="metricconverter">
        <w:smartTagPr>
          <w:attr w:name="ProductID" w:val="107996, г"/>
        </w:smartTagPr>
        <w:r w:rsidRPr="009356CD">
          <w:rPr>
            <w:color w:val="000000"/>
            <w:sz w:val="22"/>
            <w:szCs w:val="22"/>
          </w:rPr>
          <w:t>107996, г</w:t>
        </w:r>
      </w:smartTag>
      <w:r w:rsidRPr="009356CD">
        <w:rPr>
          <w:color w:val="000000"/>
          <w:sz w:val="22"/>
          <w:szCs w:val="22"/>
        </w:rPr>
        <w:t>. Москва, ул. Стромынка,  д. 18, стр.13</w:t>
      </w:r>
    </w:p>
    <w:p w:rsidR="001A33A7" w:rsidRPr="009356CD" w:rsidRDefault="001A33A7" w:rsidP="00944F77">
      <w:pPr>
        <w:ind w:firstLine="360"/>
        <w:rPr>
          <w:b/>
          <w:bCs/>
          <w:i/>
          <w:iCs/>
          <w:color w:val="000000"/>
          <w:sz w:val="22"/>
          <w:szCs w:val="22"/>
        </w:rPr>
      </w:pPr>
      <w:r w:rsidRPr="009356CD">
        <w:rPr>
          <w:color w:val="000000"/>
          <w:sz w:val="22"/>
          <w:szCs w:val="22"/>
        </w:rPr>
        <w:t xml:space="preserve">Почтовый адрес: </w:t>
      </w:r>
      <w:smartTag w:uri="urn:schemas-microsoft-com:office:smarttags" w:element="metricconverter">
        <w:smartTagPr>
          <w:attr w:name="ProductID" w:val="107996, г"/>
        </w:smartTagPr>
        <w:r w:rsidRPr="009356CD">
          <w:rPr>
            <w:color w:val="000000"/>
            <w:sz w:val="22"/>
            <w:szCs w:val="22"/>
          </w:rPr>
          <w:t>107996, г</w:t>
        </w:r>
      </w:smartTag>
      <w:r w:rsidRPr="009356CD">
        <w:rPr>
          <w:color w:val="000000"/>
          <w:sz w:val="22"/>
          <w:szCs w:val="22"/>
        </w:rPr>
        <w:t>. Москва, а/я 9</w:t>
      </w:r>
    </w:p>
    <w:p w:rsidR="001A33A7" w:rsidRPr="009356CD" w:rsidRDefault="001A33A7" w:rsidP="00944F77">
      <w:pPr>
        <w:ind w:firstLine="360"/>
        <w:rPr>
          <w:color w:val="000000"/>
          <w:sz w:val="22"/>
          <w:szCs w:val="22"/>
        </w:rPr>
      </w:pPr>
      <w:r w:rsidRPr="009356CD">
        <w:rPr>
          <w:color w:val="000000"/>
          <w:sz w:val="22"/>
          <w:szCs w:val="22"/>
        </w:rPr>
        <w:t>Тел.: (495) 771-7335  Факс: (495) 771-7334</w:t>
      </w:r>
    </w:p>
    <w:p w:rsidR="001A33A7" w:rsidRPr="009356CD" w:rsidRDefault="001A33A7" w:rsidP="00944F77">
      <w:pPr>
        <w:ind w:firstLine="360"/>
        <w:rPr>
          <w:color w:val="000000"/>
          <w:sz w:val="22"/>
          <w:szCs w:val="22"/>
        </w:rPr>
      </w:pPr>
      <w:r w:rsidRPr="009356CD">
        <w:rPr>
          <w:color w:val="000000"/>
          <w:sz w:val="22"/>
          <w:szCs w:val="22"/>
        </w:rPr>
        <w:t>Адрес электронной почты: rost@rrost.ru</w:t>
      </w:r>
    </w:p>
    <w:p w:rsidR="001A33A7" w:rsidRPr="009356CD" w:rsidRDefault="001A33A7" w:rsidP="00944F77">
      <w:pPr>
        <w:ind w:firstLine="360"/>
        <w:rPr>
          <w:color w:val="000000"/>
          <w:sz w:val="22"/>
          <w:szCs w:val="22"/>
        </w:rPr>
      </w:pPr>
      <w:r w:rsidRPr="009356CD">
        <w:rPr>
          <w:color w:val="000000"/>
          <w:sz w:val="22"/>
          <w:szCs w:val="22"/>
        </w:rPr>
        <w:t xml:space="preserve">Лицензия на осуществление деятельности по ведению реестра </w:t>
      </w:r>
    </w:p>
    <w:p w:rsidR="001A33A7" w:rsidRPr="009356CD" w:rsidRDefault="001A33A7" w:rsidP="00944F77">
      <w:pPr>
        <w:ind w:firstLine="360"/>
        <w:rPr>
          <w:color w:val="000000"/>
          <w:sz w:val="22"/>
          <w:szCs w:val="22"/>
        </w:rPr>
      </w:pPr>
      <w:r w:rsidRPr="009356CD">
        <w:rPr>
          <w:color w:val="000000"/>
          <w:sz w:val="22"/>
          <w:szCs w:val="22"/>
        </w:rPr>
        <w:t>Выдана ФКЦБ России 03.12.2002г., №10-000-1-00264</w:t>
      </w:r>
    </w:p>
    <w:p w:rsidR="001A33A7" w:rsidRPr="009356CD" w:rsidRDefault="001A33A7" w:rsidP="00944F77">
      <w:pPr>
        <w:ind w:left="360"/>
        <w:rPr>
          <w:color w:val="000000"/>
          <w:sz w:val="22"/>
          <w:szCs w:val="22"/>
        </w:rPr>
      </w:pPr>
      <w:r w:rsidRPr="009356CD">
        <w:rPr>
          <w:color w:val="000000"/>
          <w:sz w:val="22"/>
          <w:szCs w:val="22"/>
        </w:rPr>
        <w:t>Дата, с которой ведение реестра именных ценных бумаг эмитента осуществляется указанным регистратором: 29.09.2004г.</w:t>
      </w:r>
    </w:p>
    <w:p w:rsidR="001A33A7" w:rsidRPr="009356CD" w:rsidRDefault="001A33A7" w:rsidP="00944F77">
      <w:pPr>
        <w:ind w:left="360"/>
        <w:jc w:val="both"/>
        <w:rPr>
          <w:b/>
          <w:bCs/>
          <w:i/>
          <w:iCs/>
          <w:color w:val="000000"/>
          <w:sz w:val="22"/>
          <w:szCs w:val="22"/>
        </w:rPr>
      </w:pPr>
      <w:r w:rsidRPr="009356CD">
        <w:rPr>
          <w:color w:val="000000"/>
          <w:sz w:val="22"/>
          <w:szCs w:val="22"/>
        </w:rPr>
        <w:t>Централизованное хранение эмиссионных ценных бумаг эмитента в отчетном квартале не осуществлялось</w:t>
      </w:r>
    </w:p>
    <w:p w:rsidR="001A33A7" w:rsidRPr="009356CD" w:rsidRDefault="001A33A7" w:rsidP="00944F77">
      <w:pPr>
        <w:spacing w:before="40"/>
        <w:ind w:left="360" w:hanging="360"/>
        <w:jc w:val="both"/>
        <w:rPr>
          <w:b/>
          <w:bCs/>
          <w:color w:val="000000"/>
          <w:sz w:val="22"/>
          <w:szCs w:val="22"/>
        </w:rPr>
      </w:pPr>
      <w:r w:rsidRPr="009356CD">
        <w:rPr>
          <w:b/>
          <w:bCs/>
          <w:color w:val="000000"/>
          <w:sz w:val="22"/>
          <w:szCs w:val="22"/>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A33A7" w:rsidRPr="009356CD" w:rsidRDefault="001A33A7" w:rsidP="00944F77">
      <w:pPr>
        <w:pStyle w:val="11"/>
        <w:rPr>
          <w:color w:val="000000"/>
        </w:rPr>
      </w:pPr>
      <w:r w:rsidRPr="009356CD">
        <w:rPr>
          <w:color w:val="000000"/>
        </w:rPr>
        <w:t>1.</w:t>
      </w:r>
      <w:r w:rsidRPr="009356CD">
        <w:rPr>
          <w:color w:val="000000"/>
        </w:rPr>
        <w:tab/>
        <w:t xml:space="preserve">Гражданский кодекс Российской Федерации (ГК РФ) (части первая, вторая, третья и четвертая) </w:t>
      </w:r>
    </w:p>
    <w:p w:rsidR="001A33A7" w:rsidRPr="009356CD" w:rsidRDefault="001A33A7" w:rsidP="00944F77">
      <w:pPr>
        <w:pStyle w:val="11"/>
        <w:rPr>
          <w:color w:val="000000"/>
        </w:rPr>
      </w:pPr>
      <w:r w:rsidRPr="009356CD">
        <w:rPr>
          <w:color w:val="000000"/>
        </w:rPr>
        <w:t>2.</w:t>
      </w:r>
      <w:r w:rsidRPr="009356CD">
        <w:rPr>
          <w:color w:val="000000"/>
        </w:rPr>
        <w:tab/>
        <w:t xml:space="preserve">Таможенный кодекс Российской Федерации от 28 мая 2003г. №61-ФЗ (ТК РФ) </w:t>
      </w:r>
    </w:p>
    <w:p w:rsidR="001A33A7" w:rsidRPr="009356CD" w:rsidRDefault="001A33A7" w:rsidP="00944F77">
      <w:pPr>
        <w:pStyle w:val="11"/>
        <w:rPr>
          <w:color w:val="000000"/>
        </w:rPr>
      </w:pPr>
      <w:r w:rsidRPr="009356CD">
        <w:rPr>
          <w:color w:val="000000"/>
        </w:rPr>
        <w:t>3.</w:t>
      </w:r>
      <w:r w:rsidRPr="009356CD">
        <w:rPr>
          <w:color w:val="000000"/>
        </w:rPr>
        <w:tab/>
        <w:t>Закон Российской Федерации от 10.12.2003 № 173-ФЗ "О валютном регулировании и валютном контроле".</w:t>
      </w:r>
    </w:p>
    <w:p w:rsidR="001A33A7" w:rsidRPr="009356CD" w:rsidRDefault="001A33A7" w:rsidP="00944F77">
      <w:pPr>
        <w:pStyle w:val="11"/>
        <w:rPr>
          <w:color w:val="000000"/>
        </w:rPr>
      </w:pPr>
      <w:r w:rsidRPr="009356CD">
        <w:rPr>
          <w:color w:val="000000"/>
        </w:rPr>
        <w:t>4.</w:t>
      </w:r>
      <w:r w:rsidRPr="009356CD">
        <w:rPr>
          <w:color w:val="000000"/>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1A33A7" w:rsidRPr="009356CD" w:rsidRDefault="001A33A7" w:rsidP="00944F77">
      <w:pPr>
        <w:pStyle w:val="11"/>
        <w:rPr>
          <w:color w:val="000000"/>
        </w:rPr>
      </w:pPr>
      <w:r w:rsidRPr="009356CD">
        <w:rPr>
          <w:color w:val="000000"/>
        </w:rPr>
        <w:t>5.</w:t>
      </w:r>
      <w:r w:rsidRPr="009356CD">
        <w:rPr>
          <w:color w:val="000000"/>
        </w:rPr>
        <w:tab/>
        <w:t>Федеральный закон от 09.07.1999 № 160-ФЗ "Об иностранных инвестициях в Российской Федерации".</w:t>
      </w:r>
    </w:p>
    <w:p w:rsidR="001A33A7" w:rsidRPr="009356CD" w:rsidRDefault="001A33A7" w:rsidP="00944F77">
      <w:pPr>
        <w:pStyle w:val="11"/>
        <w:rPr>
          <w:color w:val="000000"/>
        </w:rPr>
      </w:pPr>
      <w:r w:rsidRPr="009356CD">
        <w:rPr>
          <w:color w:val="000000"/>
        </w:rPr>
        <w:t>6.</w:t>
      </w:r>
      <w:r w:rsidRPr="009356CD">
        <w:rPr>
          <w:color w:val="000000"/>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1A33A7" w:rsidRPr="009356CD" w:rsidRDefault="001A33A7" w:rsidP="00944F77">
      <w:pPr>
        <w:pStyle w:val="11"/>
        <w:rPr>
          <w:color w:val="000000"/>
        </w:rPr>
      </w:pPr>
      <w:r w:rsidRPr="009356CD">
        <w:rPr>
          <w:color w:val="000000"/>
        </w:rPr>
        <w:t>7.</w:t>
      </w:r>
      <w:r w:rsidRPr="009356CD">
        <w:rPr>
          <w:color w:val="000000"/>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1A33A7" w:rsidRPr="009356CD" w:rsidRDefault="001A33A7" w:rsidP="00944F77">
      <w:pPr>
        <w:pStyle w:val="11"/>
        <w:rPr>
          <w:b/>
          <w:bCs/>
          <w:i/>
          <w:iCs/>
          <w:color w:val="000000"/>
        </w:rPr>
      </w:pPr>
      <w:r w:rsidRPr="009356CD">
        <w:rPr>
          <w:color w:val="000000"/>
        </w:rPr>
        <w:t>8.</w:t>
      </w:r>
      <w:r w:rsidRPr="009356CD">
        <w:rPr>
          <w:color w:val="000000"/>
        </w:rPr>
        <w:tab/>
        <w:t>Международные договоры Российской Федерации по вопросам избежания двойного налогообложения.</w:t>
      </w:r>
    </w:p>
    <w:p w:rsidR="001A33A7" w:rsidRPr="009356CD" w:rsidRDefault="001A33A7" w:rsidP="00944F77">
      <w:pPr>
        <w:spacing w:before="40"/>
        <w:ind w:left="360" w:hanging="360"/>
        <w:jc w:val="both"/>
        <w:rPr>
          <w:b/>
          <w:bCs/>
          <w:color w:val="000000"/>
          <w:sz w:val="22"/>
          <w:szCs w:val="22"/>
        </w:rPr>
      </w:pPr>
      <w:r w:rsidRPr="009356CD">
        <w:rPr>
          <w:b/>
          <w:bCs/>
          <w:color w:val="000000"/>
          <w:sz w:val="22"/>
          <w:szCs w:val="22"/>
        </w:rPr>
        <w:t>8.8. Описание порядка налогообложения доходов по размещенным и размещаемым эмиссионным ценным бумагам Эмитента</w:t>
      </w:r>
    </w:p>
    <w:p w:rsidR="001A33A7" w:rsidRPr="009356CD" w:rsidRDefault="001A33A7" w:rsidP="00944F77">
      <w:pPr>
        <w:shd w:val="clear" w:color="auto" w:fill="FFFFFF"/>
        <w:spacing w:before="10"/>
        <w:ind w:left="360"/>
        <w:jc w:val="both"/>
        <w:rPr>
          <w:color w:val="000000"/>
          <w:spacing w:val="-1"/>
          <w:sz w:val="22"/>
          <w:szCs w:val="22"/>
        </w:rPr>
      </w:pPr>
      <w:r w:rsidRPr="009356CD">
        <w:rPr>
          <w:color w:val="000000"/>
          <w:spacing w:val="-1"/>
          <w:sz w:val="22"/>
          <w:szCs w:val="22"/>
        </w:rPr>
        <w:t>В соответствии с  требованиями действующего законодательства (в 2010 году физ. лица и юр. лица – резиденты – 9%, нерезиденты: юр. лица – 15%, физ. лица – 15%).</w:t>
      </w:r>
    </w:p>
    <w:p w:rsidR="001A33A7" w:rsidRPr="009356CD" w:rsidRDefault="001A33A7" w:rsidP="00944F77">
      <w:pPr>
        <w:spacing w:before="40"/>
        <w:ind w:left="360" w:hanging="360"/>
        <w:jc w:val="both"/>
        <w:rPr>
          <w:b/>
          <w:bCs/>
          <w:color w:val="000000"/>
          <w:sz w:val="22"/>
          <w:szCs w:val="22"/>
        </w:rPr>
      </w:pPr>
      <w:r w:rsidRPr="009356CD">
        <w:rPr>
          <w:b/>
          <w:bCs/>
          <w:color w:val="000000"/>
          <w:sz w:val="22"/>
          <w:szCs w:val="22"/>
        </w:rPr>
        <w:t>8.9. Сведения об объявленных (начисленных) и о выплаченных дивидендах по акциям эмитента, а также о доходах по облигациям Эмитента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1440"/>
        <w:gridCol w:w="1440"/>
        <w:gridCol w:w="1440"/>
        <w:gridCol w:w="1440"/>
        <w:gridCol w:w="1440"/>
        <w:gridCol w:w="1440"/>
      </w:tblGrid>
      <w:tr w:rsidR="00A047C0" w:rsidRPr="009356CD" w:rsidTr="000E73AD">
        <w:trPr>
          <w:trHeight w:val="363"/>
        </w:trPr>
        <w:tc>
          <w:tcPr>
            <w:tcW w:w="1620" w:type="dxa"/>
            <w:tcBorders>
              <w:top w:val="single" w:sz="4" w:space="0" w:color="auto"/>
              <w:bottom w:val="single" w:sz="4" w:space="0" w:color="auto"/>
              <w:right w:val="single" w:sz="4" w:space="0" w:color="auto"/>
            </w:tcBorders>
            <w:vAlign w:val="center"/>
          </w:tcPr>
          <w:p w:rsidR="00A047C0" w:rsidRPr="009356CD" w:rsidRDefault="00A047C0" w:rsidP="00944F77">
            <w:pPr>
              <w:tabs>
                <w:tab w:val="left" w:pos="1077"/>
              </w:tabs>
              <w:ind w:left="-108"/>
              <w:jc w:val="center"/>
              <w:rPr>
                <w:b/>
                <w:bCs/>
                <w:color w:val="000000"/>
                <w:spacing w:val="-1"/>
                <w:sz w:val="18"/>
                <w:szCs w:val="18"/>
              </w:rPr>
            </w:pPr>
            <w:r w:rsidRPr="009356CD">
              <w:rPr>
                <w:b/>
                <w:bCs/>
                <w:color w:val="000000"/>
                <w:spacing w:val="-1"/>
                <w:sz w:val="18"/>
                <w:szCs w:val="18"/>
              </w:rPr>
              <w:t>Наименование: дивиденды по акциям</w:t>
            </w:r>
          </w:p>
        </w:tc>
        <w:tc>
          <w:tcPr>
            <w:tcW w:w="1440" w:type="dxa"/>
            <w:tcBorders>
              <w:top w:val="single" w:sz="4" w:space="0" w:color="auto"/>
              <w:left w:val="single" w:sz="4" w:space="0" w:color="auto"/>
              <w:bottom w:val="single" w:sz="4" w:space="0" w:color="auto"/>
              <w:right w:val="single" w:sz="4" w:space="0" w:color="auto"/>
            </w:tcBorders>
            <w:vAlign w:val="center"/>
          </w:tcPr>
          <w:p w:rsidR="00A047C0" w:rsidRPr="009356CD" w:rsidRDefault="00A047C0" w:rsidP="00B9718D">
            <w:pPr>
              <w:tabs>
                <w:tab w:val="left" w:pos="1077"/>
              </w:tabs>
              <w:jc w:val="center"/>
              <w:rPr>
                <w:b/>
                <w:bCs/>
                <w:color w:val="000000"/>
                <w:spacing w:val="-1"/>
                <w:sz w:val="18"/>
                <w:szCs w:val="18"/>
              </w:rPr>
            </w:pPr>
            <w:r w:rsidRPr="009356CD">
              <w:rPr>
                <w:b/>
                <w:bCs/>
                <w:color w:val="000000"/>
                <w:spacing w:val="-1"/>
                <w:sz w:val="18"/>
                <w:szCs w:val="18"/>
              </w:rPr>
              <w:t>200</w:t>
            </w:r>
            <w:r>
              <w:rPr>
                <w:b/>
                <w:bCs/>
                <w:color w:val="000000"/>
                <w:spacing w:val="-1"/>
                <w:sz w:val="18"/>
                <w:szCs w:val="18"/>
              </w:rPr>
              <w:t>8</w:t>
            </w:r>
          </w:p>
        </w:tc>
        <w:tc>
          <w:tcPr>
            <w:tcW w:w="1440" w:type="dxa"/>
            <w:tcBorders>
              <w:top w:val="single" w:sz="4" w:space="0" w:color="auto"/>
              <w:left w:val="single" w:sz="4" w:space="0" w:color="auto"/>
              <w:bottom w:val="single" w:sz="4" w:space="0" w:color="auto"/>
              <w:right w:val="single" w:sz="4" w:space="0" w:color="auto"/>
            </w:tcBorders>
            <w:vAlign w:val="center"/>
          </w:tcPr>
          <w:p w:rsidR="00A047C0" w:rsidRPr="009356CD" w:rsidRDefault="00A047C0" w:rsidP="00B9718D">
            <w:pPr>
              <w:tabs>
                <w:tab w:val="left" w:pos="1077"/>
              </w:tabs>
              <w:jc w:val="center"/>
              <w:rPr>
                <w:b/>
                <w:bCs/>
                <w:color w:val="000000"/>
                <w:spacing w:val="-1"/>
                <w:sz w:val="18"/>
                <w:szCs w:val="18"/>
              </w:rPr>
            </w:pPr>
            <w:r w:rsidRPr="009356CD">
              <w:rPr>
                <w:b/>
                <w:bCs/>
                <w:color w:val="000000"/>
                <w:spacing w:val="-1"/>
                <w:sz w:val="18"/>
                <w:szCs w:val="18"/>
              </w:rPr>
              <w:t>200</w:t>
            </w:r>
            <w:r>
              <w:rPr>
                <w:b/>
                <w:bCs/>
                <w:color w:val="000000"/>
                <w:spacing w:val="-1"/>
                <w:sz w:val="18"/>
                <w:szCs w:val="18"/>
              </w:rPr>
              <w:t>9</w:t>
            </w:r>
          </w:p>
        </w:tc>
        <w:tc>
          <w:tcPr>
            <w:tcW w:w="1440" w:type="dxa"/>
            <w:tcBorders>
              <w:top w:val="single" w:sz="4" w:space="0" w:color="auto"/>
              <w:left w:val="single" w:sz="4" w:space="0" w:color="auto"/>
              <w:bottom w:val="single" w:sz="4" w:space="0" w:color="auto"/>
              <w:right w:val="single" w:sz="4" w:space="0" w:color="auto"/>
            </w:tcBorders>
            <w:vAlign w:val="center"/>
          </w:tcPr>
          <w:p w:rsidR="00A047C0" w:rsidRPr="009356CD" w:rsidRDefault="00A047C0" w:rsidP="00B9718D">
            <w:pPr>
              <w:tabs>
                <w:tab w:val="left" w:pos="1077"/>
              </w:tabs>
              <w:jc w:val="center"/>
              <w:rPr>
                <w:b/>
                <w:bCs/>
                <w:color w:val="000000"/>
                <w:spacing w:val="-1"/>
                <w:sz w:val="18"/>
                <w:szCs w:val="18"/>
              </w:rPr>
            </w:pPr>
            <w:r w:rsidRPr="009356CD">
              <w:rPr>
                <w:b/>
                <w:bCs/>
                <w:color w:val="000000"/>
                <w:spacing w:val="-1"/>
                <w:sz w:val="18"/>
                <w:szCs w:val="18"/>
              </w:rPr>
              <w:t>20</w:t>
            </w:r>
            <w:r>
              <w:rPr>
                <w:b/>
                <w:bCs/>
                <w:color w:val="000000"/>
                <w:spacing w:val="-1"/>
                <w:sz w:val="18"/>
                <w:szCs w:val="18"/>
              </w:rPr>
              <w:t>10</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b/>
                <w:bCs/>
                <w:color w:val="000000"/>
                <w:spacing w:val="-1"/>
                <w:sz w:val="18"/>
                <w:szCs w:val="18"/>
              </w:rPr>
            </w:pPr>
          </w:p>
          <w:p w:rsidR="00A047C0" w:rsidRPr="009356CD" w:rsidRDefault="00A047C0" w:rsidP="00B9718D">
            <w:pPr>
              <w:tabs>
                <w:tab w:val="left" w:pos="1077"/>
              </w:tabs>
              <w:jc w:val="center"/>
              <w:rPr>
                <w:b/>
                <w:bCs/>
                <w:color w:val="000000"/>
                <w:spacing w:val="-1"/>
                <w:sz w:val="18"/>
                <w:szCs w:val="18"/>
              </w:rPr>
            </w:pPr>
            <w:r w:rsidRPr="009356CD">
              <w:rPr>
                <w:b/>
                <w:bCs/>
                <w:color w:val="000000"/>
                <w:spacing w:val="-1"/>
                <w:sz w:val="18"/>
                <w:szCs w:val="18"/>
              </w:rPr>
              <w:t>20</w:t>
            </w:r>
            <w:r>
              <w:rPr>
                <w:b/>
                <w:bCs/>
                <w:color w:val="000000"/>
                <w:spacing w:val="-1"/>
                <w:sz w:val="18"/>
                <w:szCs w:val="18"/>
              </w:rPr>
              <w:t>11</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b/>
                <w:bCs/>
                <w:color w:val="000000"/>
                <w:spacing w:val="-1"/>
                <w:sz w:val="18"/>
                <w:szCs w:val="18"/>
              </w:rPr>
            </w:pPr>
          </w:p>
          <w:p w:rsidR="00A047C0" w:rsidRPr="009356CD" w:rsidRDefault="00A047C0" w:rsidP="00B9718D">
            <w:pPr>
              <w:tabs>
                <w:tab w:val="left" w:pos="1077"/>
              </w:tabs>
              <w:jc w:val="center"/>
              <w:rPr>
                <w:b/>
                <w:bCs/>
                <w:color w:val="000000"/>
                <w:spacing w:val="-1"/>
                <w:sz w:val="18"/>
                <w:szCs w:val="18"/>
              </w:rPr>
            </w:pPr>
            <w:r w:rsidRPr="009356CD">
              <w:rPr>
                <w:b/>
                <w:bCs/>
                <w:color w:val="000000"/>
                <w:spacing w:val="-1"/>
                <w:sz w:val="18"/>
                <w:szCs w:val="18"/>
              </w:rPr>
              <w:t>201</w:t>
            </w:r>
            <w:r>
              <w:rPr>
                <w:b/>
                <w:bCs/>
                <w:color w:val="000000"/>
                <w:spacing w:val="-1"/>
                <w:sz w:val="18"/>
                <w:szCs w:val="18"/>
              </w:rPr>
              <w:t>2</w:t>
            </w:r>
          </w:p>
        </w:tc>
        <w:tc>
          <w:tcPr>
            <w:tcW w:w="1440" w:type="dxa"/>
            <w:tcBorders>
              <w:top w:val="single" w:sz="4" w:space="0" w:color="auto"/>
              <w:left w:val="single" w:sz="4" w:space="0" w:color="auto"/>
              <w:bottom w:val="single" w:sz="4" w:space="0" w:color="auto"/>
            </w:tcBorders>
          </w:tcPr>
          <w:p w:rsidR="00A047C0" w:rsidRDefault="00A047C0" w:rsidP="00944F77">
            <w:pPr>
              <w:tabs>
                <w:tab w:val="left" w:pos="1077"/>
              </w:tabs>
              <w:jc w:val="center"/>
              <w:rPr>
                <w:b/>
                <w:bCs/>
                <w:color w:val="000000"/>
                <w:spacing w:val="-1"/>
                <w:sz w:val="18"/>
                <w:szCs w:val="18"/>
              </w:rPr>
            </w:pPr>
          </w:p>
          <w:p w:rsidR="00A047C0" w:rsidRPr="009356CD" w:rsidRDefault="00A047C0" w:rsidP="00944F77">
            <w:pPr>
              <w:tabs>
                <w:tab w:val="left" w:pos="1077"/>
              </w:tabs>
              <w:jc w:val="center"/>
              <w:rPr>
                <w:b/>
                <w:bCs/>
                <w:color w:val="000000"/>
                <w:spacing w:val="-1"/>
                <w:sz w:val="18"/>
                <w:szCs w:val="18"/>
              </w:rPr>
            </w:pPr>
            <w:r>
              <w:rPr>
                <w:b/>
                <w:bCs/>
                <w:color w:val="000000"/>
                <w:spacing w:val="-1"/>
                <w:sz w:val="18"/>
                <w:szCs w:val="18"/>
              </w:rPr>
              <w:t>2-013</w:t>
            </w:r>
          </w:p>
        </w:tc>
      </w:tr>
      <w:tr w:rsidR="00A047C0" w:rsidRPr="009356CD" w:rsidTr="000E73AD">
        <w:tc>
          <w:tcPr>
            <w:tcW w:w="1620" w:type="dxa"/>
            <w:tcBorders>
              <w:top w:val="single" w:sz="4" w:space="0" w:color="auto"/>
              <w:bottom w:val="single" w:sz="4" w:space="0" w:color="auto"/>
              <w:right w:val="single" w:sz="4" w:space="0" w:color="auto"/>
            </w:tcBorders>
          </w:tcPr>
          <w:p w:rsidR="00A047C0" w:rsidRPr="009356CD" w:rsidRDefault="00A047C0" w:rsidP="00944F77">
            <w:pPr>
              <w:tabs>
                <w:tab w:val="left" w:pos="1077"/>
              </w:tabs>
              <w:ind w:left="-108"/>
              <w:jc w:val="center"/>
              <w:rPr>
                <w:b/>
                <w:bCs/>
                <w:color w:val="000000"/>
                <w:spacing w:val="-1"/>
                <w:sz w:val="18"/>
                <w:szCs w:val="18"/>
              </w:rPr>
            </w:pPr>
            <w:r w:rsidRPr="009356CD">
              <w:rPr>
                <w:b/>
                <w:bCs/>
                <w:color w:val="000000"/>
                <w:spacing w:val="-1"/>
                <w:sz w:val="18"/>
                <w:szCs w:val="18"/>
              </w:rPr>
              <w:t>Категория акций</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18"/>
                <w:szCs w:val="18"/>
              </w:rPr>
            </w:pPr>
            <w:r>
              <w:rPr>
                <w:color w:val="000000"/>
                <w:spacing w:val="-1"/>
                <w:sz w:val="18"/>
                <w:szCs w:val="18"/>
              </w:rPr>
              <w:t>Обыкновенные акции</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18"/>
                <w:szCs w:val="18"/>
              </w:rPr>
            </w:pPr>
            <w:r>
              <w:rPr>
                <w:color w:val="000000"/>
                <w:spacing w:val="-1"/>
                <w:sz w:val="18"/>
                <w:szCs w:val="18"/>
              </w:rPr>
              <w:t>Обыкновенные акции</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18"/>
                <w:szCs w:val="18"/>
              </w:rPr>
            </w:pPr>
            <w:r>
              <w:rPr>
                <w:color w:val="000000"/>
                <w:spacing w:val="-1"/>
                <w:sz w:val="18"/>
                <w:szCs w:val="18"/>
              </w:rPr>
              <w:t>Обыкновенные акции</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color w:val="000000"/>
                <w:spacing w:val="-1"/>
                <w:sz w:val="18"/>
                <w:szCs w:val="18"/>
              </w:rPr>
            </w:pPr>
            <w:r>
              <w:rPr>
                <w:color w:val="000000"/>
                <w:spacing w:val="-1"/>
                <w:sz w:val="18"/>
                <w:szCs w:val="18"/>
              </w:rPr>
              <w:t>Обыкновенные акции</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color w:val="000000"/>
                <w:spacing w:val="-1"/>
                <w:sz w:val="18"/>
                <w:szCs w:val="18"/>
              </w:rPr>
            </w:pPr>
            <w:r>
              <w:rPr>
                <w:color w:val="000000"/>
                <w:spacing w:val="-1"/>
                <w:sz w:val="18"/>
                <w:szCs w:val="18"/>
              </w:rPr>
              <w:t>Обыкновенные акции</w:t>
            </w:r>
          </w:p>
        </w:tc>
        <w:tc>
          <w:tcPr>
            <w:tcW w:w="1440" w:type="dxa"/>
            <w:tcBorders>
              <w:top w:val="single" w:sz="4" w:space="0" w:color="auto"/>
              <w:left w:val="single" w:sz="4" w:space="0" w:color="auto"/>
              <w:bottom w:val="single" w:sz="4" w:space="0" w:color="auto"/>
            </w:tcBorders>
          </w:tcPr>
          <w:p w:rsidR="00A047C0" w:rsidRDefault="007267EB" w:rsidP="00944F77">
            <w:pPr>
              <w:tabs>
                <w:tab w:val="left" w:pos="1077"/>
              </w:tabs>
              <w:jc w:val="center"/>
              <w:rPr>
                <w:color w:val="000000"/>
                <w:spacing w:val="-1"/>
                <w:sz w:val="18"/>
                <w:szCs w:val="18"/>
              </w:rPr>
            </w:pPr>
            <w:r>
              <w:rPr>
                <w:color w:val="000000"/>
                <w:spacing w:val="-1"/>
                <w:sz w:val="18"/>
                <w:szCs w:val="18"/>
              </w:rPr>
              <w:t>Обыкновенные акции</w:t>
            </w:r>
          </w:p>
        </w:tc>
      </w:tr>
      <w:tr w:rsidR="00A047C0" w:rsidRPr="009356CD" w:rsidTr="000E73AD">
        <w:tc>
          <w:tcPr>
            <w:tcW w:w="1620" w:type="dxa"/>
            <w:tcBorders>
              <w:top w:val="single" w:sz="4" w:space="0" w:color="auto"/>
              <w:bottom w:val="single" w:sz="4" w:space="0" w:color="auto"/>
              <w:right w:val="single" w:sz="4" w:space="0" w:color="auto"/>
            </w:tcBorders>
          </w:tcPr>
          <w:p w:rsidR="00A047C0" w:rsidRPr="009356CD" w:rsidRDefault="00A047C0" w:rsidP="00944F77">
            <w:pPr>
              <w:tabs>
                <w:tab w:val="left" w:pos="1077"/>
              </w:tabs>
              <w:ind w:left="-108"/>
              <w:rPr>
                <w:b/>
                <w:bCs/>
                <w:color w:val="000000"/>
                <w:spacing w:val="-1"/>
                <w:sz w:val="18"/>
                <w:szCs w:val="18"/>
              </w:rPr>
            </w:pPr>
            <w:r w:rsidRPr="009356CD">
              <w:rPr>
                <w:b/>
                <w:bCs/>
                <w:color w:val="000000"/>
                <w:spacing w:val="-1"/>
                <w:sz w:val="18"/>
                <w:szCs w:val="18"/>
              </w:rPr>
              <w:t>Размер объявленных (начисленных) дивидендов в расчете на одну акцию</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3</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color w:val="000000"/>
                <w:spacing w:val="-1"/>
                <w:sz w:val="20"/>
                <w:szCs w:val="20"/>
              </w:rPr>
            </w:pPr>
            <w:r>
              <w:rPr>
                <w:color w:val="000000"/>
                <w:spacing w:val="-1"/>
                <w:sz w:val="20"/>
                <w:szCs w:val="20"/>
              </w:rPr>
              <w:t>3</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color w:val="000000"/>
                <w:spacing w:val="-1"/>
                <w:sz w:val="20"/>
                <w:szCs w:val="20"/>
              </w:rPr>
            </w:pPr>
            <w:r>
              <w:rPr>
                <w:color w:val="000000"/>
                <w:spacing w:val="-1"/>
                <w:sz w:val="20"/>
                <w:szCs w:val="20"/>
              </w:rPr>
              <w:t>3</w:t>
            </w:r>
          </w:p>
        </w:tc>
        <w:tc>
          <w:tcPr>
            <w:tcW w:w="1440" w:type="dxa"/>
            <w:tcBorders>
              <w:top w:val="single" w:sz="4" w:space="0" w:color="auto"/>
              <w:left w:val="single" w:sz="4" w:space="0" w:color="auto"/>
              <w:bottom w:val="single" w:sz="4" w:space="0" w:color="auto"/>
            </w:tcBorders>
          </w:tcPr>
          <w:p w:rsidR="00A047C0" w:rsidRDefault="007267EB" w:rsidP="00944F77">
            <w:pPr>
              <w:tabs>
                <w:tab w:val="left" w:pos="1077"/>
              </w:tabs>
              <w:jc w:val="center"/>
              <w:rPr>
                <w:color w:val="000000"/>
                <w:spacing w:val="-1"/>
                <w:sz w:val="20"/>
                <w:szCs w:val="20"/>
              </w:rPr>
            </w:pPr>
            <w:r>
              <w:rPr>
                <w:color w:val="000000"/>
                <w:spacing w:val="-1"/>
                <w:sz w:val="20"/>
                <w:szCs w:val="20"/>
              </w:rPr>
              <w:t>3</w:t>
            </w:r>
          </w:p>
        </w:tc>
      </w:tr>
      <w:tr w:rsidR="00A047C0" w:rsidRPr="009356CD" w:rsidTr="000E73AD">
        <w:tc>
          <w:tcPr>
            <w:tcW w:w="1620" w:type="dxa"/>
            <w:tcBorders>
              <w:top w:val="single" w:sz="4" w:space="0" w:color="auto"/>
              <w:bottom w:val="single" w:sz="4" w:space="0" w:color="auto"/>
              <w:right w:val="single" w:sz="4" w:space="0" w:color="auto"/>
            </w:tcBorders>
          </w:tcPr>
          <w:p w:rsidR="00A047C0" w:rsidRPr="009356CD" w:rsidRDefault="00A047C0" w:rsidP="00944F77">
            <w:pPr>
              <w:tabs>
                <w:tab w:val="left" w:pos="1077"/>
              </w:tabs>
              <w:ind w:left="-108"/>
              <w:rPr>
                <w:b/>
                <w:bCs/>
                <w:color w:val="000000"/>
                <w:spacing w:val="-1"/>
                <w:sz w:val="18"/>
                <w:szCs w:val="18"/>
              </w:rPr>
            </w:pPr>
            <w:r w:rsidRPr="009356CD">
              <w:rPr>
                <w:b/>
                <w:bCs/>
                <w:color w:val="000000"/>
                <w:spacing w:val="-1"/>
                <w:sz w:val="18"/>
                <w:szCs w:val="18"/>
              </w:rPr>
              <w:t>Размер объявленных (начисленных) дивидендов в совокупности по всем акциям</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516510</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1549530</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color w:val="000000"/>
                <w:spacing w:val="-1"/>
                <w:sz w:val="20"/>
                <w:szCs w:val="20"/>
              </w:rPr>
            </w:pPr>
            <w:r>
              <w:rPr>
                <w:color w:val="000000"/>
                <w:spacing w:val="-1"/>
                <w:sz w:val="20"/>
                <w:szCs w:val="20"/>
              </w:rPr>
              <w:t>1549530</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color w:val="000000"/>
                <w:spacing w:val="-1"/>
                <w:sz w:val="20"/>
                <w:szCs w:val="20"/>
              </w:rPr>
            </w:pPr>
            <w:r>
              <w:rPr>
                <w:color w:val="000000"/>
                <w:spacing w:val="-1"/>
                <w:sz w:val="20"/>
                <w:szCs w:val="20"/>
              </w:rPr>
              <w:t>1549530</w:t>
            </w:r>
          </w:p>
        </w:tc>
        <w:tc>
          <w:tcPr>
            <w:tcW w:w="1440" w:type="dxa"/>
            <w:tcBorders>
              <w:top w:val="single" w:sz="4" w:space="0" w:color="auto"/>
              <w:left w:val="single" w:sz="4" w:space="0" w:color="auto"/>
              <w:bottom w:val="single" w:sz="4" w:space="0" w:color="auto"/>
            </w:tcBorders>
          </w:tcPr>
          <w:p w:rsidR="00A047C0" w:rsidRDefault="007267EB" w:rsidP="00944F77">
            <w:pPr>
              <w:tabs>
                <w:tab w:val="left" w:pos="1077"/>
              </w:tabs>
              <w:jc w:val="center"/>
              <w:rPr>
                <w:color w:val="000000"/>
                <w:spacing w:val="-1"/>
                <w:sz w:val="20"/>
                <w:szCs w:val="20"/>
              </w:rPr>
            </w:pPr>
            <w:r>
              <w:rPr>
                <w:color w:val="000000"/>
                <w:spacing w:val="-1"/>
                <w:sz w:val="20"/>
                <w:szCs w:val="20"/>
              </w:rPr>
              <w:t>1549530</w:t>
            </w:r>
          </w:p>
        </w:tc>
      </w:tr>
      <w:tr w:rsidR="00A047C0" w:rsidRPr="009356CD" w:rsidTr="000E73AD">
        <w:tc>
          <w:tcPr>
            <w:tcW w:w="1620" w:type="dxa"/>
            <w:tcBorders>
              <w:top w:val="single" w:sz="4" w:space="0" w:color="auto"/>
              <w:bottom w:val="single" w:sz="4" w:space="0" w:color="auto"/>
              <w:right w:val="single" w:sz="4" w:space="0" w:color="auto"/>
            </w:tcBorders>
          </w:tcPr>
          <w:p w:rsidR="00A047C0" w:rsidRPr="009356CD" w:rsidRDefault="00A047C0" w:rsidP="00944F77">
            <w:pPr>
              <w:tabs>
                <w:tab w:val="left" w:pos="1077"/>
              </w:tabs>
              <w:ind w:left="-108"/>
              <w:rPr>
                <w:b/>
                <w:bCs/>
                <w:color w:val="000000"/>
                <w:spacing w:val="-1"/>
                <w:sz w:val="18"/>
                <w:szCs w:val="18"/>
              </w:rPr>
            </w:pPr>
            <w:r w:rsidRPr="009356CD">
              <w:rPr>
                <w:b/>
                <w:bCs/>
                <w:color w:val="000000"/>
                <w:spacing w:val="-1"/>
                <w:sz w:val="18"/>
                <w:szCs w:val="18"/>
              </w:rPr>
              <w:t xml:space="preserve">Наименование органа управления эмитента, принявшего решение (объявившего) о выплате </w:t>
            </w:r>
            <w:r w:rsidRPr="009356CD">
              <w:rPr>
                <w:b/>
                <w:bCs/>
                <w:color w:val="000000"/>
                <w:spacing w:val="-1"/>
                <w:sz w:val="18"/>
                <w:szCs w:val="18"/>
              </w:rPr>
              <w:lastRenderedPageBreak/>
              <w:t>дивидендов по акциям эмитента</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lastRenderedPageBreak/>
              <w:t>Собрание акционеров</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Собрание акционеров</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Собрание акционеров</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color w:val="000000"/>
                <w:spacing w:val="-1"/>
                <w:sz w:val="20"/>
                <w:szCs w:val="20"/>
              </w:rPr>
            </w:pPr>
            <w:r>
              <w:rPr>
                <w:color w:val="000000"/>
                <w:spacing w:val="-1"/>
                <w:sz w:val="20"/>
                <w:szCs w:val="20"/>
              </w:rPr>
              <w:t>Собрание акционеров</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color w:val="000000"/>
                <w:spacing w:val="-1"/>
                <w:sz w:val="20"/>
                <w:szCs w:val="20"/>
              </w:rPr>
            </w:pPr>
            <w:r>
              <w:rPr>
                <w:color w:val="000000"/>
                <w:spacing w:val="-1"/>
                <w:sz w:val="20"/>
                <w:szCs w:val="20"/>
              </w:rPr>
              <w:t>Собрание акционеров</w:t>
            </w:r>
          </w:p>
        </w:tc>
        <w:tc>
          <w:tcPr>
            <w:tcW w:w="1440" w:type="dxa"/>
            <w:tcBorders>
              <w:top w:val="single" w:sz="4" w:space="0" w:color="auto"/>
              <w:left w:val="single" w:sz="4" w:space="0" w:color="auto"/>
              <w:bottom w:val="single" w:sz="4" w:space="0" w:color="auto"/>
            </w:tcBorders>
          </w:tcPr>
          <w:p w:rsidR="00A047C0" w:rsidRDefault="007267EB" w:rsidP="00944F77">
            <w:pPr>
              <w:tabs>
                <w:tab w:val="left" w:pos="1077"/>
              </w:tabs>
              <w:jc w:val="center"/>
              <w:rPr>
                <w:color w:val="000000"/>
                <w:spacing w:val="-1"/>
                <w:sz w:val="20"/>
                <w:szCs w:val="20"/>
              </w:rPr>
            </w:pPr>
            <w:r>
              <w:rPr>
                <w:color w:val="000000"/>
                <w:spacing w:val="-1"/>
                <w:sz w:val="20"/>
                <w:szCs w:val="20"/>
              </w:rPr>
              <w:t>Собрание акционеров</w:t>
            </w:r>
          </w:p>
        </w:tc>
      </w:tr>
      <w:tr w:rsidR="00A047C0" w:rsidRPr="009356CD" w:rsidTr="000E73AD">
        <w:tc>
          <w:tcPr>
            <w:tcW w:w="1620" w:type="dxa"/>
            <w:tcBorders>
              <w:top w:val="single" w:sz="4" w:space="0" w:color="auto"/>
              <w:bottom w:val="single" w:sz="4" w:space="0" w:color="auto"/>
              <w:right w:val="single" w:sz="4" w:space="0" w:color="auto"/>
            </w:tcBorders>
          </w:tcPr>
          <w:p w:rsidR="00A047C0" w:rsidRPr="009356CD" w:rsidRDefault="00A047C0" w:rsidP="00944F77">
            <w:pPr>
              <w:tabs>
                <w:tab w:val="left" w:pos="1077"/>
              </w:tabs>
              <w:ind w:left="-108"/>
              <w:rPr>
                <w:b/>
                <w:bCs/>
                <w:color w:val="000000"/>
                <w:spacing w:val="-1"/>
                <w:sz w:val="18"/>
                <w:szCs w:val="18"/>
              </w:rPr>
            </w:pPr>
            <w:r w:rsidRPr="009356CD">
              <w:rPr>
                <w:b/>
                <w:bCs/>
                <w:color w:val="000000"/>
                <w:spacing w:val="-1"/>
                <w:sz w:val="18"/>
                <w:szCs w:val="18"/>
              </w:rPr>
              <w:lastRenderedPageBreak/>
              <w:t>Дата проведения собрания</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30.05.2008</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B9718D">
            <w:pPr>
              <w:tabs>
                <w:tab w:val="left" w:pos="1077"/>
              </w:tabs>
              <w:jc w:val="center"/>
              <w:rPr>
                <w:color w:val="000000"/>
                <w:spacing w:val="-1"/>
                <w:sz w:val="20"/>
                <w:szCs w:val="20"/>
              </w:rPr>
            </w:pPr>
            <w:r>
              <w:rPr>
                <w:color w:val="000000"/>
                <w:spacing w:val="-1"/>
                <w:sz w:val="20"/>
                <w:szCs w:val="20"/>
              </w:rPr>
              <w:t>30.05.2009</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B9718D">
            <w:pPr>
              <w:tabs>
                <w:tab w:val="left" w:pos="1077"/>
              </w:tabs>
              <w:jc w:val="center"/>
              <w:rPr>
                <w:color w:val="000000"/>
                <w:spacing w:val="-1"/>
                <w:sz w:val="20"/>
                <w:szCs w:val="20"/>
              </w:rPr>
            </w:pPr>
            <w:r>
              <w:rPr>
                <w:color w:val="000000"/>
                <w:spacing w:val="-1"/>
                <w:sz w:val="20"/>
                <w:szCs w:val="20"/>
              </w:rPr>
              <w:t>29.05.2010</w:t>
            </w:r>
          </w:p>
        </w:tc>
        <w:tc>
          <w:tcPr>
            <w:tcW w:w="1440" w:type="dxa"/>
            <w:tcBorders>
              <w:top w:val="single" w:sz="4" w:space="0" w:color="auto"/>
              <w:left w:val="single" w:sz="4" w:space="0" w:color="auto"/>
              <w:bottom w:val="single" w:sz="4" w:space="0" w:color="auto"/>
            </w:tcBorders>
          </w:tcPr>
          <w:p w:rsidR="00A047C0" w:rsidRPr="009356CD" w:rsidRDefault="00A047C0" w:rsidP="00B9718D">
            <w:pPr>
              <w:tabs>
                <w:tab w:val="left" w:pos="1077"/>
              </w:tabs>
              <w:jc w:val="center"/>
              <w:rPr>
                <w:color w:val="000000"/>
                <w:spacing w:val="-1"/>
                <w:sz w:val="20"/>
                <w:szCs w:val="20"/>
              </w:rPr>
            </w:pPr>
            <w:r>
              <w:rPr>
                <w:color w:val="000000"/>
                <w:spacing w:val="-1"/>
                <w:sz w:val="20"/>
                <w:szCs w:val="20"/>
              </w:rPr>
              <w:t>27.05.2011</w:t>
            </w:r>
          </w:p>
        </w:tc>
        <w:tc>
          <w:tcPr>
            <w:tcW w:w="1440" w:type="dxa"/>
            <w:tcBorders>
              <w:top w:val="single" w:sz="4" w:space="0" w:color="auto"/>
              <w:left w:val="single" w:sz="4" w:space="0" w:color="auto"/>
              <w:bottom w:val="single" w:sz="4" w:space="0" w:color="auto"/>
            </w:tcBorders>
          </w:tcPr>
          <w:p w:rsidR="00A047C0" w:rsidRPr="009356CD" w:rsidRDefault="00A047C0" w:rsidP="002F09FD">
            <w:pPr>
              <w:tabs>
                <w:tab w:val="left" w:pos="1077"/>
              </w:tabs>
              <w:jc w:val="center"/>
              <w:rPr>
                <w:color w:val="000000"/>
                <w:spacing w:val="-1"/>
                <w:sz w:val="20"/>
                <w:szCs w:val="20"/>
              </w:rPr>
            </w:pPr>
            <w:r>
              <w:rPr>
                <w:color w:val="000000"/>
                <w:spacing w:val="-1"/>
                <w:sz w:val="20"/>
                <w:szCs w:val="20"/>
              </w:rPr>
              <w:t>25.05.2012</w:t>
            </w:r>
          </w:p>
        </w:tc>
        <w:tc>
          <w:tcPr>
            <w:tcW w:w="1440" w:type="dxa"/>
            <w:tcBorders>
              <w:top w:val="single" w:sz="4" w:space="0" w:color="auto"/>
              <w:left w:val="single" w:sz="4" w:space="0" w:color="auto"/>
              <w:bottom w:val="single" w:sz="4" w:space="0" w:color="auto"/>
            </w:tcBorders>
          </w:tcPr>
          <w:p w:rsidR="00A047C0" w:rsidRDefault="007267EB" w:rsidP="002F09FD">
            <w:pPr>
              <w:tabs>
                <w:tab w:val="left" w:pos="1077"/>
              </w:tabs>
              <w:jc w:val="center"/>
              <w:rPr>
                <w:color w:val="000000"/>
                <w:spacing w:val="-1"/>
                <w:sz w:val="20"/>
                <w:szCs w:val="20"/>
              </w:rPr>
            </w:pPr>
            <w:r>
              <w:rPr>
                <w:color w:val="000000"/>
                <w:spacing w:val="-1"/>
                <w:sz w:val="20"/>
                <w:szCs w:val="20"/>
              </w:rPr>
              <w:t>24.05.2013</w:t>
            </w:r>
          </w:p>
        </w:tc>
      </w:tr>
      <w:tr w:rsidR="00A047C0" w:rsidRPr="009356CD" w:rsidTr="000E73AD">
        <w:tc>
          <w:tcPr>
            <w:tcW w:w="1620" w:type="dxa"/>
            <w:tcBorders>
              <w:top w:val="single" w:sz="4" w:space="0" w:color="auto"/>
              <w:bottom w:val="single" w:sz="4" w:space="0" w:color="auto"/>
              <w:right w:val="single" w:sz="4" w:space="0" w:color="auto"/>
            </w:tcBorders>
          </w:tcPr>
          <w:p w:rsidR="00A047C0" w:rsidRPr="009356CD" w:rsidRDefault="00A047C0" w:rsidP="00944F77">
            <w:pPr>
              <w:tabs>
                <w:tab w:val="left" w:pos="1077"/>
              </w:tabs>
              <w:ind w:left="-108"/>
              <w:rPr>
                <w:b/>
                <w:bCs/>
                <w:color w:val="000000"/>
                <w:spacing w:val="-1"/>
                <w:sz w:val="18"/>
                <w:szCs w:val="18"/>
              </w:rPr>
            </w:pPr>
            <w:r w:rsidRPr="009356CD">
              <w:rPr>
                <w:b/>
                <w:bCs/>
                <w:color w:val="000000"/>
                <w:spacing w:val="-1"/>
                <w:sz w:val="18"/>
                <w:szCs w:val="18"/>
              </w:rPr>
              <w:t>Отчетный период, за который выплачивались (выплачиваются)</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B9718D">
            <w:pPr>
              <w:tabs>
                <w:tab w:val="left" w:pos="1077"/>
              </w:tabs>
              <w:jc w:val="center"/>
              <w:rPr>
                <w:color w:val="000000"/>
                <w:spacing w:val="-1"/>
                <w:sz w:val="20"/>
                <w:szCs w:val="20"/>
              </w:rPr>
            </w:pPr>
            <w:r>
              <w:rPr>
                <w:color w:val="000000"/>
                <w:spacing w:val="-1"/>
                <w:sz w:val="20"/>
                <w:szCs w:val="20"/>
              </w:rPr>
              <w:t>2007</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2008</w:t>
            </w:r>
          </w:p>
        </w:tc>
        <w:tc>
          <w:tcPr>
            <w:tcW w:w="1440" w:type="dxa"/>
            <w:tcBorders>
              <w:top w:val="single" w:sz="4" w:space="0" w:color="auto"/>
              <w:left w:val="single" w:sz="4" w:space="0" w:color="auto"/>
              <w:bottom w:val="single" w:sz="4" w:space="0" w:color="auto"/>
              <w:right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2009</w:t>
            </w:r>
          </w:p>
        </w:tc>
        <w:tc>
          <w:tcPr>
            <w:tcW w:w="1440" w:type="dxa"/>
            <w:tcBorders>
              <w:top w:val="single" w:sz="4" w:space="0" w:color="auto"/>
              <w:left w:val="single" w:sz="4" w:space="0" w:color="auto"/>
              <w:bottom w:val="single" w:sz="4" w:space="0" w:color="auto"/>
            </w:tcBorders>
          </w:tcPr>
          <w:p w:rsidR="00A047C0" w:rsidRPr="009356CD" w:rsidRDefault="00A047C0" w:rsidP="00A8197E">
            <w:pPr>
              <w:tabs>
                <w:tab w:val="left" w:pos="1077"/>
              </w:tabs>
              <w:jc w:val="center"/>
              <w:rPr>
                <w:color w:val="000000"/>
                <w:spacing w:val="-1"/>
                <w:sz w:val="20"/>
                <w:szCs w:val="20"/>
              </w:rPr>
            </w:pPr>
            <w:r>
              <w:rPr>
                <w:color w:val="000000"/>
                <w:spacing w:val="-1"/>
                <w:sz w:val="20"/>
                <w:szCs w:val="20"/>
              </w:rPr>
              <w:t>2010</w:t>
            </w:r>
          </w:p>
        </w:tc>
        <w:tc>
          <w:tcPr>
            <w:tcW w:w="1440" w:type="dxa"/>
            <w:tcBorders>
              <w:top w:val="single" w:sz="4" w:space="0" w:color="auto"/>
              <w:left w:val="single" w:sz="4" w:space="0" w:color="auto"/>
              <w:bottom w:val="single" w:sz="4" w:space="0" w:color="auto"/>
            </w:tcBorders>
          </w:tcPr>
          <w:p w:rsidR="00A047C0" w:rsidRPr="009356CD" w:rsidRDefault="00A047C0" w:rsidP="00944F77">
            <w:pPr>
              <w:tabs>
                <w:tab w:val="left" w:pos="1077"/>
              </w:tabs>
              <w:jc w:val="center"/>
              <w:rPr>
                <w:color w:val="000000"/>
                <w:spacing w:val="-1"/>
                <w:sz w:val="20"/>
                <w:szCs w:val="20"/>
              </w:rPr>
            </w:pPr>
            <w:r>
              <w:rPr>
                <w:color w:val="000000"/>
                <w:spacing w:val="-1"/>
                <w:sz w:val="20"/>
                <w:szCs w:val="20"/>
              </w:rPr>
              <w:t>2011</w:t>
            </w:r>
          </w:p>
        </w:tc>
        <w:tc>
          <w:tcPr>
            <w:tcW w:w="1440" w:type="dxa"/>
            <w:tcBorders>
              <w:top w:val="single" w:sz="4" w:space="0" w:color="auto"/>
              <w:left w:val="single" w:sz="4" w:space="0" w:color="auto"/>
              <w:bottom w:val="single" w:sz="4" w:space="0" w:color="auto"/>
            </w:tcBorders>
          </w:tcPr>
          <w:p w:rsidR="00A047C0" w:rsidRDefault="007267EB" w:rsidP="00944F77">
            <w:pPr>
              <w:tabs>
                <w:tab w:val="left" w:pos="1077"/>
              </w:tabs>
              <w:jc w:val="center"/>
              <w:rPr>
                <w:color w:val="000000"/>
                <w:spacing w:val="-1"/>
                <w:sz w:val="20"/>
                <w:szCs w:val="20"/>
              </w:rPr>
            </w:pPr>
            <w:r>
              <w:rPr>
                <w:color w:val="000000"/>
                <w:spacing w:val="-1"/>
                <w:sz w:val="20"/>
                <w:szCs w:val="20"/>
              </w:rPr>
              <w:t>2012</w:t>
            </w:r>
          </w:p>
        </w:tc>
      </w:tr>
    </w:tbl>
    <w:p w:rsidR="001A33A7" w:rsidRPr="009356CD" w:rsidRDefault="001A33A7" w:rsidP="00944F77">
      <w:pPr>
        <w:spacing w:before="40"/>
        <w:jc w:val="both"/>
        <w:rPr>
          <w:b/>
          <w:bCs/>
          <w:color w:val="000000"/>
          <w:sz w:val="22"/>
          <w:szCs w:val="22"/>
        </w:rPr>
      </w:pPr>
      <w:r w:rsidRPr="009356CD">
        <w:rPr>
          <w:b/>
          <w:bCs/>
          <w:color w:val="000000"/>
          <w:sz w:val="22"/>
          <w:szCs w:val="22"/>
        </w:rPr>
        <w:t>8.10. Иные сведения</w:t>
      </w:r>
    </w:p>
    <w:p w:rsidR="001A33A7" w:rsidRPr="009356CD" w:rsidRDefault="001A33A7" w:rsidP="00944F77">
      <w:pPr>
        <w:spacing w:before="40"/>
        <w:ind w:firstLine="360"/>
        <w:jc w:val="both"/>
        <w:rPr>
          <w:color w:val="000000"/>
          <w:sz w:val="22"/>
          <w:szCs w:val="22"/>
        </w:rPr>
      </w:pPr>
      <w:r w:rsidRPr="009356CD">
        <w:rPr>
          <w:color w:val="000000"/>
          <w:sz w:val="22"/>
          <w:szCs w:val="22"/>
        </w:rPr>
        <w:t>Иных сведений нет.</w:t>
      </w:r>
    </w:p>
    <w:p w:rsidR="001A33A7" w:rsidRPr="00AA7BAE" w:rsidRDefault="0018587E" w:rsidP="00AA7BAE">
      <w:pPr>
        <w:widowControl/>
        <w:autoSpaceDE/>
        <w:autoSpaceDN/>
        <w:adjustRightInd/>
        <w:spacing w:after="200" w:line="276" w:lineRule="auto"/>
        <w:jc w:val="right"/>
        <w:rPr>
          <w:color w:val="000000"/>
          <w:sz w:val="22"/>
          <w:szCs w:val="22"/>
        </w:rPr>
      </w:pPr>
      <w:r>
        <w:rPr>
          <w:color w:val="000000"/>
          <w:sz w:val="28"/>
          <w:szCs w:val="28"/>
        </w:rPr>
        <w:t>П</w:t>
      </w:r>
      <w:r w:rsidR="001A33A7" w:rsidRPr="009356CD">
        <w:rPr>
          <w:color w:val="000000"/>
          <w:sz w:val="28"/>
          <w:szCs w:val="28"/>
        </w:rPr>
        <w:t>риложение № 1</w:t>
      </w:r>
    </w:p>
    <w:tbl>
      <w:tblPr>
        <w:tblW w:w="16268" w:type="dxa"/>
        <w:tblInd w:w="-459" w:type="dxa"/>
        <w:tblLayout w:type="fixed"/>
        <w:tblLook w:val="04A0"/>
      </w:tblPr>
      <w:tblGrid>
        <w:gridCol w:w="334"/>
        <w:gridCol w:w="125"/>
        <w:gridCol w:w="210"/>
        <w:gridCol w:w="26"/>
        <w:gridCol w:w="98"/>
        <w:gridCol w:w="25"/>
        <w:gridCol w:w="186"/>
        <w:gridCol w:w="110"/>
        <w:gridCol w:w="14"/>
        <w:gridCol w:w="49"/>
        <w:gridCol w:w="264"/>
        <w:gridCol w:w="19"/>
        <w:gridCol w:w="3"/>
        <w:gridCol w:w="73"/>
        <w:gridCol w:w="233"/>
        <w:gridCol w:w="19"/>
        <w:gridCol w:w="81"/>
        <w:gridCol w:w="6"/>
        <w:gridCol w:w="20"/>
        <w:gridCol w:w="24"/>
        <w:gridCol w:w="178"/>
        <w:gridCol w:w="20"/>
        <w:gridCol w:w="137"/>
        <w:gridCol w:w="75"/>
        <w:gridCol w:w="96"/>
        <w:gridCol w:w="22"/>
        <w:gridCol w:w="43"/>
        <w:gridCol w:w="87"/>
        <w:gridCol w:w="84"/>
        <w:gridCol w:w="116"/>
        <w:gridCol w:w="71"/>
        <w:gridCol w:w="59"/>
        <w:gridCol w:w="174"/>
        <w:gridCol w:w="26"/>
        <w:gridCol w:w="99"/>
        <w:gridCol w:w="44"/>
        <w:gridCol w:w="73"/>
        <w:gridCol w:w="86"/>
        <w:gridCol w:w="28"/>
        <w:gridCol w:w="73"/>
        <w:gridCol w:w="54"/>
        <w:gridCol w:w="4"/>
        <w:gridCol w:w="169"/>
        <w:gridCol w:w="30"/>
        <w:gridCol w:w="132"/>
        <w:gridCol w:w="23"/>
        <w:gridCol w:w="143"/>
        <w:gridCol w:w="33"/>
        <w:gridCol w:w="132"/>
        <w:gridCol w:w="50"/>
        <w:gridCol w:w="113"/>
        <w:gridCol w:w="36"/>
        <w:gridCol w:w="132"/>
        <w:gridCol w:w="77"/>
        <w:gridCol w:w="83"/>
        <w:gridCol w:w="39"/>
        <w:gridCol w:w="132"/>
        <w:gridCol w:w="104"/>
        <w:gridCol w:w="53"/>
        <w:gridCol w:w="43"/>
        <w:gridCol w:w="131"/>
        <w:gridCol w:w="131"/>
        <w:gridCol w:w="23"/>
        <w:gridCol w:w="47"/>
        <w:gridCol w:w="131"/>
        <w:gridCol w:w="150"/>
        <w:gridCol w:w="7"/>
        <w:gridCol w:w="44"/>
        <w:gridCol w:w="225"/>
        <w:gridCol w:w="52"/>
        <w:gridCol w:w="37"/>
        <w:gridCol w:w="34"/>
        <w:gridCol w:w="121"/>
        <w:gridCol w:w="144"/>
        <w:gridCol w:w="44"/>
        <w:gridCol w:w="10"/>
        <w:gridCol w:w="5"/>
        <w:gridCol w:w="15"/>
        <w:gridCol w:w="10"/>
        <w:gridCol w:w="17"/>
        <w:gridCol w:w="218"/>
        <w:gridCol w:w="10"/>
        <w:gridCol w:w="18"/>
        <w:gridCol w:w="81"/>
        <w:gridCol w:w="41"/>
        <w:gridCol w:w="95"/>
        <w:gridCol w:w="189"/>
        <w:gridCol w:w="7"/>
        <w:gridCol w:w="34"/>
        <w:gridCol w:w="2"/>
        <w:gridCol w:w="94"/>
        <w:gridCol w:w="3"/>
        <w:gridCol w:w="96"/>
        <w:gridCol w:w="21"/>
        <w:gridCol w:w="20"/>
        <w:gridCol w:w="6"/>
        <w:gridCol w:w="56"/>
        <w:gridCol w:w="133"/>
        <w:gridCol w:w="57"/>
        <w:gridCol w:w="55"/>
        <w:gridCol w:w="17"/>
        <w:gridCol w:w="44"/>
        <w:gridCol w:w="159"/>
        <w:gridCol w:w="44"/>
        <w:gridCol w:w="2"/>
        <w:gridCol w:w="7"/>
        <w:gridCol w:w="62"/>
        <w:gridCol w:w="14"/>
        <w:gridCol w:w="70"/>
        <w:gridCol w:w="83"/>
        <w:gridCol w:w="50"/>
        <w:gridCol w:w="49"/>
        <w:gridCol w:w="54"/>
        <w:gridCol w:w="26"/>
        <w:gridCol w:w="149"/>
        <w:gridCol w:w="4"/>
        <w:gridCol w:w="26"/>
        <w:gridCol w:w="69"/>
        <w:gridCol w:w="38"/>
        <w:gridCol w:w="45"/>
        <w:gridCol w:w="14"/>
        <w:gridCol w:w="83"/>
        <w:gridCol w:w="148"/>
        <w:gridCol w:w="5"/>
        <w:gridCol w:w="37"/>
        <w:gridCol w:w="46"/>
        <w:gridCol w:w="81"/>
        <w:gridCol w:w="233"/>
        <w:gridCol w:w="99"/>
        <w:gridCol w:w="200"/>
        <w:gridCol w:w="9"/>
        <w:gridCol w:w="124"/>
        <w:gridCol w:w="53"/>
        <w:gridCol w:w="7"/>
        <w:gridCol w:w="176"/>
        <w:gridCol w:w="218"/>
        <w:gridCol w:w="146"/>
        <w:gridCol w:w="29"/>
        <w:gridCol w:w="259"/>
        <w:gridCol w:w="70"/>
        <w:gridCol w:w="133"/>
        <w:gridCol w:w="112"/>
        <w:gridCol w:w="32"/>
        <w:gridCol w:w="67"/>
        <w:gridCol w:w="71"/>
        <w:gridCol w:w="9"/>
        <w:gridCol w:w="41"/>
        <w:gridCol w:w="59"/>
        <w:gridCol w:w="56"/>
        <w:gridCol w:w="13"/>
        <w:gridCol w:w="26"/>
        <w:gridCol w:w="197"/>
        <w:gridCol w:w="39"/>
        <w:gridCol w:w="70"/>
        <w:gridCol w:w="111"/>
        <w:gridCol w:w="5"/>
        <w:gridCol w:w="11"/>
        <w:gridCol w:w="17"/>
        <w:gridCol w:w="22"/>
        <w:gridCol w:w="83"/>
        <w:gridCol w:w="36"/>
        <w:gridCol w:w="54"/>
        <w:gridCol w:w="8"/>
        <w:gridCol w:w="14"/>
        <w:gridCol w:w="41"/>
        <w:gridCol w:w="92"/>
        <w:gridCol w:w="36"/>
        <w:gridCol w:w="45"/>
        <w:gridCol w:w="31"/>
        <w:gridCol w:w="32"/>
        <w:gridCol w:w="71"/>
        <w:gridCol w:w="30"/>
        <w:gridCol w:w="112"/>
        <w:gridCol w:w="23"/>
        <w:gridCol w:w="80"/>
        <w:gridCol w:w="12"/>
        <w:gridCol w:w="24"/>
        <w:gridCol w:w="81"/>
        <w:gridCol w:w="25"/>
        <w:gridCol w:w="14"/>
        <w:gridCol w:w="88"/>
        <w:gridCol w:w="118"/>
        <w:gridCol w:w="32"/>
        <w:gridCol w:w="182"/>
        <w:gridCol w:w="245"/>
        <w:gridCol w:w="109"/>
        <w:gridCol w:w="404"/>
        <w:gridCol w:w="735"/>
        <w:gridCol w:w="1565"/>
        <w:gridCol w:w="459"/>
      </w:tblGrid>
      <w:tr w:rsidR="00AA7BAE" w:rsidRPr="00AA7BAE" w:rsidTr="00B35C94">
        <w:trPr>
          <w:gridAfter w:val="11"/>
          <w:wAfter w:w="3492" w:type="dxa"/>
          <w:trHeight w:val="13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9"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9"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4"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02"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91"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26" w:type="dxa"/>
            <w:gridSpan w:val="1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11"/>
          <w:wAfter w:w="3492" w:type="dxa"/>
          <w:trHeight w:val="300"/>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9"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b/>
                <w:bCs/>
                <w:sz w:val="20"/>
                <w:szCs w:val="20"/>
              </w:rPr>
            </w:pPr>
          </w:p>
        </w:tc>
        <w:tc>
          <w:tcPr>
            <w:tcW w:w="348" w:type="dxa"/>
            <w:gridSpan w:val="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349"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4"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33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02"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91"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26" w:type="dxa"/>
            <w:gridSpan w:val="1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11"/>
          <w:wAfter w:w="3492" w:type="dxa"/>
          <w:trHeight w:val="300"/>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9"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306" w:type="dxa"/>
            <w:gridSpan w:val="5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r w:rsidRPr="00AA7BAE">
              <w:rPr>
                <w:rFonts w:ascii="Arial" w:hAnsi="Arial" w:cs="Arial"/>
                <w:b/>
                <w:bCs/>
                <w:sz w:val="22"/>
                <w:szCs w:val="22"/>
              </w:rPr>
              <w:t>Бухгалтерский баланс</w:t>
            </w:r>
          </w:p>
        </w:tc>
        <w:tc>
          <w:tcPr>
            <w:tcW w:w="1785" w:type="dxa"/>
            <w:gridSpan w:val="3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91"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26" w:type="dxa"/>
            <w:gridSpan w:val="1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270"/>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9"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306" w:type="dxa"/>
            <w:gridSpan w:val="5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20"/>
                <w:szCs w:val="20"/>
              </w:rPr>
            </w:pPr>
            <w:r w:rsidRPr="00AA7BAE">
              <w:rPr>
                <w:rFonts w:ascii="Arial" w:hAnsi="Arial" w:cs="Arial"/>
                <w:b/>
                <w:bCs/>
                <w:sz w:val="20"/>
                <w:szCs w:val="20"/>
              </w:rPr>
              <w:t>на 31 Декабря 2013 г.</w:t>
            </w:r>
          </w:p>
        </w:tc>
        <w:tc>
          <w:tcPr>
            <w:tcW w:w="1785" w:type="dxa"/>
            <w:gridSpan w:val="3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01" w:type="dxa"/>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Коды</w:t>
            </w: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300"/>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9"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8" w:type="dxa"/>
            <w:gridSpan w:val="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b/>
                <w:bCs/>
                <w:color w:val="000000"/>
              </w:rPr>
            </w:pPr>
          </w:p>
        </w:tc>
        <w:tc>
          <w:tcPr>
            <w:tcW w:w="349"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4"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02"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Форма по ОКУД</w:t>
            </w:r>
          </w:p>
        </w:tc>
        <w:tc>
          <w:tcPr>
            <w:tcW w:w="2301" w:type="dxa"/>
            <w:gridSpan w:val="31"/>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0710001</w:t>
            </w: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40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9"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9"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4"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02"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Дата ( число, месяц, год)</w:t>
            </w:r>
          </w:p>
        </w:tc>
        <w:tc>
          <w:tcPr>
            <w:tcW w:w="58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31</w:t>
            </w:r>
          </w:p>
        </w:tc>
        <w:tc>
          <w:tcPr>
            <w:tcW w:w="1028" w:type="dxa"/>
            <w:gridSpan w:val="12"/>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ind w:right="450"/>
              <w:jc w:val="center"/>
              <w:rPr>
                <w:rFonts w:ascii="Arial" w:hAnsi="Arial" w:cs="Arial"/>
                <w:b/>
                <w:bCs/>
                <w:sz w:val="18"/>
                <w:szCs w:val="18"/>
              </w:rPr>
            </w:pPr>
            <w:r w:rsidRPr="00AA7BAE">
              <w:rPr>
                <w:rFonts w:ascii="Arial" w:hAnsi="Arial" w:cs="Arial"/>
                <w:b/>
                <w:bCs/>
                <w:sz w:val="18"/>
                <w:szCs w:val="18"/>
              </w:rPr>
              <w:t>12</w:t>
            </w:r>
          </w:p>
        </w:tc>
        <w:tc>
          <w:tcPr>
            <w:tcW w:w="686" w:type="dxa"/>
            <w:gridSpan w:val="13"/>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2013</w:t>
            </w: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240"/>
        </w:trPr>
        <w:tc>
          <w:tcPr>
            <w:tcW w:w="1460" w:type="dxa"/>
            <w:gridSpan w:val="1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Организация</w:t>
            </w:r>
          </w:p>
        </w:tc>
        <w:tc>
          <w:tcPr>
            <w:tcW w:w="4963" w:type="dxa"/>
            <w:gridSpan w:val="64"/>
            <w:tcBorders>
              <w:top w:val="nil"/>
              <w:left w:val="nil"/>
              <w:bottom w:val="single" w:sz="4" w:space="0" w:color="auto"/>
              <w:right w:val="nil"/>
            </w:tcBorders>
            <w:shd w:val="clear" w:color="000000" w:fill="FFFFC0"/>
            <w:vAlign w:val="bottom"/>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ОАО ВО "Техностройэкспорт"</w:t>
            </w:r>
          </w:p>
        </w:tc>
        <w:tc>
          <w:tcPr>
            <w:tcW w:w="1785" w:type="dxa"/>
            <w:gridSpan w:val="3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 ОКПО</w:t>
            </w:r>
          </w:p>
        </w:tc>
        <w:tc>
          <w:tcPr>
            <w:tcW w:w="2301" w:type="dxa"/>
            <w:gridSpan w:val="31"/>
            <w:tcBorders>
              <w:top w:val="single" w:sz="4" w:space="0" w:color="auto"/>
              <w:left w:val="single" w:sz="8" w:space="0" w:color="auto"/>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26119655</w:t>
            </w: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405"/>
        </w:trPr>
        <w:tc>
          <w:tcPr>
            <w:tcW w:w="4760" w:type="dxa"/>
            <w:gridSpan w:val="56"/>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Идентификационный номер налогоплательщика</w:t>
            </w: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9"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4"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02"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ИНН</w:t>
            </w:r>
          </w:p>
        </w:tc>
        <w:tc>
          <w:tcPr>
            <w:tcW w:w="2301" w:type="dxa"/>
            <w:gridSpan w:val="31"/>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7705004590\770301001</w:t>
            </w: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510"/>
        </w:trPr>
        <w:tc>
          <w:tcPr>
            <w:tcW w:w="2117" w:type="dxa"/>
            <w:gridSpan w:val="22"/>
            <w:tcBorders>
              <w:top w:val="nil"/>
              <w:left w:val="nil"/>
              <w:bottom w:val="nil"/>
              <w:right w:val="nil"/>
            </w:tcBorders>
            <w:shd w:val="clear" w:color="auto" w:fill="auto"/>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Вид экономической</w:t>
            </w:r>
            <w:r w:rsidRPr="00AA7BAE">
              <w:rPr>
                <w:rFonts w:ascii="Arial" w:hAnsi="Arial" w:cs="Arial"/>
                <w:sz w:val="18"/>
                <w:szCs w:val="18"/>
              </w:rPr>
              <w:br/>
              <w:t>деятельности</w:t>
            </w:r>
          </w:p>
        </w:tc>
        <w:tc>
          <w:tcPr>
            <w:tcW w:w="4306" w:type="dxa"/>
            <w:gridSpan w:val="54"/>
            <w:tcBorders>
              <w:top w:val="nil"/>
              <w:left w:val="nil"/>
              <w:bottom w:val="single" w:sz="4" w:space="0" w:color="auto"/>
              <w:right w:val="nil"/>
            </w:tcBorders>
            <w:shd w:val="clear" w:color="000000" w:fill="FFFFC0"/>
            <w:vAlign w:val="bottom"/>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Производство общестроительных работ</w:t>
            </w:r>
          </w:p>
        </w:tc>
        <w:tc>
          <w:tcPr>
            <w:tcW w:w="1785" w:type="dxa"/>
            <w:gridSpan w:val="3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 xml:space="preserve">по </w:t>
            </w:r>
            <w:r w:rsidRPr="00AA7BAE">
              <w:rPr>
                <w:rFonts w:ascii="Arial" w:hAnsi="Arial" w:cs="Arial"/>
                <w:sz w:val="18"/>
                <w:szCs w:val="18"/>
              </w:rPr>
              <w:br/>
              <w:t>ОКВЭД</w:t>
            </w:r>
          </w:p>
        </w:tc>
        <w:tc>
          <w:tcPr>
            <w:tcW w:w="2301" w:type="dxa"/>
            <w:gridSpan w:val="31"/>
            <w:tcBorders>
              <w:top w:val="single" w:sz="4" w:space="0" w:color="auto"/>
              <w:left w:val="single" w:sz="8" w:space="0" w:color="auto"/>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45.21</w:t>
            </w: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240"/>
        </w:trPr>
        <w:tc>
          <w:tcPr>
            <w:tcW w:w="6453" w:type="dxa"/>
            <w:gridSpan w:val="7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Организационно-правовая форма                    форма собственности</w:t>
            </w: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31"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02"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62" w:type="dxa"/>
            <w:gridSpan w:val="8"/>
            <w:vMerge w:val="restart"/>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47</w:t>
            </w:r>
          </w:p>
        </w:tc>
        <w:tc>
          <w:tcPr>
            <w:tcW w:w="1539" w:type="dxa"/>
            <w:gridSpan w:val="23"/>
            <w:vMerge w:val="restart"/>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16</w:t>
            </w: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420"/>
        </w:trPr>
        <w:tc>
          <w:tcPr>
            <w:tcW w:w="3510" w:type="dxa"/>
            <w:gridSpan w:val="40"/>
            <w:tcBorders>
              <w:top w:val="nil"/>
              <w:left w:val="nil"/>
              <w:bottom w:val="single" w:sz="4" w:space="0" w:color="auto"/>
              <w:right w:val="nil"/>
            </w:tcBorders>
            <w:shd w:val="clear" w:color="000000" w:fill="FFFFC0"/>
            <w:vAlign w:val="bottom"/>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Открытое акционерное общество</w:t>
            </w:r>
          </w:p>
        </w:tc>
        <w:tc>
          <w:tcPr>
            <w:tcW w:w="588" w:type="dxa"/>
            <w:gridSpan w:val="8"/>
            <w:tcBorders>
              <w:top w:val="nil"/>
              <w:left w:val="nil"/>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2355" w:type="dxa"/>
            <w:gridSpan w:val="31"/>
            <w:tcBorders>
              <w:top w:val="nil"/>
              <w:left w:val="nil"/>
              <w:bottom w:val="single" w:sz="4" w:space="0" w:color="auto"/>
              <w:right w:val="nil"/>
            </w:tcBorders>
            <w:shd w:val="clear" w:color="000000" w:fill="FFFFC0"/>
            <w:vAlign w:val="bottom"/>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частная</w:t>
            </w:r>
          </w:p>
        </w:tc>
        <w:tc>
          <w:tcPr>
            <w:tcW w:w="676"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02"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 ОКОПФ / ОКФС</w:t>
            </w:r>
          </w:p>
        </w:tc>
        <w:tc>
          <w:tcPr>
            <w:tcW w:w="762" w:type="dxa"/>
            <w:gridSpan w:val="8"/>
            <w:vMerge/>
            <w:tcBorders>
              <w:top w:val="nil"/>
              <w:left w:val="nil"/>
              <w:bottom w:val="nil"/>
              <w:right w:val="nil"/>
            </w:tcBorders>
            <w:vAlign w:val="center"/>
            <w:hideMark/>
          </w:tcPr>
          <w:p w:rsidR="00AA7BAE" w:rsidRPr="00AA7BAE" w:rsidRDefault="00AA7BAE" w:rsidP="00AA7BAE">
            <w:pPr>
              <w:widowControl/>
              <w:autoSpaceDE/>
              <w:autoSpaceDN/>
              <w:adjustRightInd/>
              <w:rPr>
                <w:rFonts w:ascii="Arial" w:hAnsi="Arial" w:cs="Arial"/>
                <w:b/>
                <w:bCs/>
                <w:sz w:val="18"/>
                <w:szCs w:val="18"/>
              </w:rPr>
            </w:pPr>
          </w:p>
        </w:tc>
        <w:tc>
          <w:tcPr>
            <w:tcW w:w="1539" w:type="dxa"/>
            <w:gridSpan w:val="23"/>
            <w:vMerge/>
            <w:tcBorders>
              <w:top w:val="nil"/>
              <w:left w:val="nil"/>
              <w:bottom w:val="nil"/>
              <w:right w:val="nil"/>
            </w:tcBorders>
            <w:vAlign w:val="center"/>
            <w:hideMark/>
          </w:tcPr>
          <w:p w:rsidR="00AA7BAE" w:rsidRPr="00AA7BAE" w:rsidRDefault="00AA7BAE" w:rsidP="00AA7BAE">
            <w:pPr>
              <w:widowControl/>
              <w:autoSpaceDE/>
              <w:autoSpaceDN/>
              <w:adjustRightInd/>
              <w:rPr>
                <w:rFonts w:ascii="Arial" w:hAnsi="Arial" w:cs="Arial"/>
                <w:b/>
                <w:bCs/>
                <w:sz w:val="18"/>
                <w:szCs w:val="18"/>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300"/>
        </w:trPr>
        <w:tc>
          <w:tcPr>
            <w:tcW w:w="2117" w:type="dxa"/>
            <w:gridSpan w:val="2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Единица измерения:</w:t>
            </w:r>
          </w:p>
        </w:tc>
        <w:tc>
          <w:tcPr>
            <w:tcW w:w="2312" w:type="dxa"/>
            <w:gridSpan w:val="3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тысруб</w:t>
            </w: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8" w:type="dxa"/>
            <w:gridSpan w:val="4"/>
            <w:tcBorders>
              <w:top w:val="nil"/>
              <w:left w:val="nil"/>
              <w:bottom w:val="nil"/>
              <w:right w:val="nil"/>
            </w:tcBorders>
            <w:shd w:val="clear" w:color="auto" w:fill="auto"/>
            <w:noWrap/>
            <w:vAlign w:val="bottom"/>
            <w:hideMark/>
          </w:tcPr>
          <w:p w:rsidR="00AA7BAE" w:rsidRPr="00AA7BAE" w:rsidRDefault="001A4091" w:rsidP="00AA7BAE">
            <w:pPr>
              <w:widowControl/>
              <w:autoSpaceDE/>
              <w:autoSpaceDN/>
              <w:adjustRightInd/>
              <w:rPr>
                <w:rFonts w:ascii="Arial" w:hAnsi="Arial" w:cs="Arial"/>
                <w:sz w:val="16"/>
                <w:szCs w:val="16"/>
              </w:rPr>
            </w:pPr>
            <w:r w:rsidRPr="001A4091">
              <w:rPr>
                <w:noProof/>
              </w:rPr>
              <w:pict>
                <v:shapetype id="_x0000_t202" coordsize="21600,21600" o:spt="202" path="m,l,21600r21600,l21600,xe">
                  <v:stroke joinstyle="miter"/>
                  <v:path gradientshapeok="t" o:connecttype="rect"/>
                </v:shapetype>
                <v:shape id="Поле 2" o:spid="_x0000_s1026" type="#_x0000_t202" style="position:absolute;margin-left:0;margin-top:0;width:0;height: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" stroked="f"/>
              </w:pict>
            </w:r>
          </w:p>
        </w:tc>
        <w:tc>
          <w:tcPr>
            <w:tcW w:w="349"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31"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02"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 ОКЕИ</w:t>
            </w:r>
          </w:p>
        </w:tc>
        <w:tc>
          <w:tcPr>
            <w:tcW w:w="2301" w:type="dxa"/>
            <w:gridSpan w:val="31"/>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384</w:t>
            </w: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11"/>
          <w:wAfter w:w="3492" w:type="dxa"/>
          <w:trHeight w:val="285"/>
        </w:trPr>
        <w:tc>
          <w:tcPr>
            <w:tcW w:w="2777" w:type="dxa"/>
            <w:gridSpan w:val="3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Местонахождение (адрес)</w:t>
            </w: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9"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31"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02"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24" w:type="dxa"/>
            <w:gridSpan w:val="1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91"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26" w:type="dxa"/>
            <w:gridSpan w:val="1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11"/>
          <w:wAfter w:w="3492" w:type="dxa"/>
          <w:trHeight w:val="240"/>
        </w:trPr>
        <w:tc>
          <w:tcPr>
            <w:tcW w:w="6453" w:type="dxa"/>
            <w:gridSpan w:val="79"/>
            <w:tcBorders>
              <w:top w:val="nil"/>
              <w:left w:val="nil"/>
              <w:bottom w:val="single" w:sz="4" w:space="0" w:color="auto"/>
              <w:right w:val="nil"/>
            </w:tcBorders>
            <w:shd w:val="clear" w:color="000000" w:fill="FFFFC0"/>
            <w:vAlign w:val="bottom"/>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123557, Москва г, Пресненский Вал ул, д. 27, кор. 11</w:t>
            </w:r>
          </w:p>
        </w:tc>
        <w:tc>
          <w:tcPr>
            <w:tcW w:w="3211" w:type="dxa"/>
            <w:gridSpan w:val="5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91"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26" w:type="dxa"/>
            <w:gridSpan w:val="1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1"/>
          <w:trHeight w:val="16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0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9"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4"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46"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883" w:type="dxa"/>
            <w:gridSpan w:val="1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09" w:type="dxa"/>
            <w:gridSpan w:val="1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2"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1"/>
          <w:trHeight w:val="10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0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9"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4"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46"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883" w:type="dxa"/>
            <w:gridSpan w:val="1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09" w:type="dxa"/>
            <w:gridSpan w:val="1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2"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1"/>
          <w:trHeight w:val="120"/>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0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9"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4"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46"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883" w:type="dxa"/>
            <w:gridSpan w:val="1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09" w:type="dxa"/>
            <w:gridSpan w:val="1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2"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1"/>
          <w:trHeight w:val="22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0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9"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4"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46"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883" w:type="dxa"/>
            <w:gridSpan w:val="1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09" w:type="dxa"/>
            <w:gridSpan w:val="1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2"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690"/>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Пояснения</w:t>
            </w:r>
          </w:p>
        </w:tc>
        <w:tc>
          <w:tcPr>
            <w:tcW w:w="4112" w:type="dxa"/>
            <w:gridSpan w:val="52"/>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Наименование показателя</w:t>
            </w:r>
          </w:p>
        </w:tc>
        <w:tc>
          <w:tcPr>
            <w:tcW w:w="735" w:type="dxa"/>
            <w:gridSpan w:val="14"/>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Код</w:t>
            </w:r>
          </w:p>
        </w:tc>
        <w:tc>
          <w:tcPr>
            <w:tcW w:w="1325" w:type="dxa"/>
            <w:gridSpan w:val="24"/>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w:t>
            </w:r>
            <w:r w:rsidRPr="00AA7BAE">
              <w:rPr>
                <w:rFonts w:ascii="Arial" w:hAnsi="Arial" w:cs="Arial"/>
                <w:sz w:val="18"/>
                <w:szCs w:val="18"/>
              </w:rPr>
              <w:br/>
              <w:t>31 Декабря</w:t>
            </w:r>
            <w:r w:rsidRPr="00AA7BAE">
              <w:rPr>
                <w:rFonts w:ascii="Arial" w:hAnsi="Arial" w:cs="Arial"/>
                <w:sz w:val="18"/>
                <w:szCs w:val="18"/>
              </w:rPr>
              <w:br/>
              <w:t>2013 г.</w:t>
            </w:r>
          </w:p>
        </w:tc>
        <w:tc>
          <w:tcPr>
            <w:tcW w:w="1324" w:type="dxa"/>
            <w:gridSpan w:val="21"/>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w:t>
            </w:r>
            <w:r w:rsidRPr="00AA7BAE">
              <w:rPr>
                <w:rFonts w:ascii="Arial" w:hAnsi="Arial" w:cs="Arial"/>
                <w:sz w:val="18"/>
                <w:szCs w:val="18"/>
              </w:rPr>
              <w:br/>
              <w:t>31 Декабря</w:t>
            </w:r>
            <w:r w:rsidRPr="00AA7BAE">
              <w:rPr>
                <w:rFonts w:ascii="Arial" w:hAnsi="Arial" w:cs="Arial"/>
                <w:sz w:val="18"/>
                <w:szCs w:val="18"/>
              </w:rPr>
              <w:br/>
              <w:t>2012 г.</w:t>
            </w:r>
          </w:p>
        </w:tc>
        <w:tc>
          <w:tcPr>
            <w:tcW w:w="1320" w:type="dxa"/>
            <w:gridSpan w:val="11"/>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w:t>
            </w:r>
            <w:r w:rsidRPr="00AA7BAE">
              <w:rPr>
                <w:rFonts w:ascii="Arial" w:hAnsi="Arial" w:cs="Arial"/>
                <w:sz w:val="18"/>
                <w:szCs w:val="18"/>
              </w:rPr>
              <w:br/>
              <w:t>31 Декабря</w:t>
            </w:r>
            <w:r w:rsidRPr="00AA7BAE">
              <w:rPr>
                <w:rFonts w:ascii="Arial" w:hAnsi="Arial" w:cs="Arial"/>
                <w:sz w:val="18"/>
                <w:szCs w:val="18"/>
              </w:rPr>
              <w:br/>
              <w:t>2011 г.</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390"/>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5" w:type="dxa"/>
            <w:gridSpan w:val="16"/>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4112" w:type="dxa"/>
            <w:gridSpan w:val="52"/>
            <w:tcBorders>
              <w:top w:val="nil"/>
              <w:left w:val="single" w:sz="4" w:space="0" w:color="auto"/>
              <w:bottom w:val="nil"/>
              <w:right w:val="single" w:sz="4" w:space="0" w:color="auto"/>
            </w:tcBorders>
            <w:shd w:val="clear" w:color="auto" w:fill="auto"/>
            <w:hideMark/>
          </w:tcPr>
          <w:p w:rsidR="00AA7BAE" w:rsidRPr="00AA7BAE" w:rsidRDefault="00AA7BAE" w:rsidP="00AA7BAE">
            <w:pPr>
              <w:widowControl/>
              <w:autoSpaceDE/>
              <w:autoSpaceDN/>
              <w:adjustRightInd/>
              <w:jc w:val="center"/>
              <w:rPr>
                <w:rFonts w:ascii="Arial" w:hAnsi="Arial" w:cs="Arial"/>
                <w:b/>
                <w:bCs/>
                <w:sz w:val="20"/>
                <w:szCs w:val="20"/>
              </w:rPr>
            </w:pPr>
            <w:r w:rsidRPr="00AA7BAE">
              <w:rPr>
                <w:rFonts w:ascii="Arial" w:hAnsi="Arial" w:cs="Arial"/>
                <w:b/>
                <w:bCs/>
                <w:sz w:val="20"/>
                <w:szCs w:val="20"/>
              </w:rPr>
              <w:t>АКТИВ</w:t>
            </w:r>
          </w:p>
        </w:tc>
        <w:tc>
          <w:tcPr>
            <w:tcW w:w="735" w:type="dxa"/>
            <w:gridSpan w:val="14"/>
            <w:tcBorders>
              <w:top w:val="single" w:sz="4" w:space="0" w:color="auto"/>
              <w:left w:val="nil"/>
              <w:bottom w:val="nil"/>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 </w:t>
            </w:r>
          </w:p>
        </w:tc>
        <w:tc>
          <w:tcPr>
            <w:tcW w:w="1325" w:type="dxa"/>
            <w:gridSpan w:val="24"/>
            <w:tcBorders>
              <w:top w:val="single" w:sz="8" w:space="0" w:color="auto"/>
              <w:left w:val="single" w:sz="4"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1324" w:type="dxa"/>
            <w:gridSpan w:val="21"/>
            <w:tcBorders>
              <w:top w:val="single" w:sz="8"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1320" w:type="dxa"/>
            <w:gridSpan w:val="11"/>
            <w:tcBorders>
              <w:top w:val="single" w:sz="8" w:space="0" w:color="auto"/>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5" w:type="dxa"/>
            <w:gridSpan w:val="16"/>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4112" w:type="dxa"/>
            <w:gridSpan w:val="52"/>
            <w:tcBorders>
              <w:top w:val="nil"/>
              <w:left w:val="single" w:sz="4" w:space="0" w:color="auto"/>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20"/>
                <w:szCs w:val="20"/>
              </w:rPr>
            </w:pPr>
            <w:r w:rsidRPr="00AA7BAE">
              <w:rPr>
                <w:rFonts w:ascii="Arial" w:hAnsi="Arial" w:cs="Arial"/>
                <w:b/>
                <w:bCs/>
                <w:sz w:val="20"/>
                <w:szCs w:val="20"/>
              </w:rPr>
              <w:t>I. ВНЕОБОРОТНЫЕ АКТИВЫ</w:t>
            </w:r>
          </w:p>
        </w:tc>
        <w:tc>
          <w:tcPr>
            <w:tcW w:w="735" w:type="dxa"/>
            <w:gridSpan w:val="14"/>
            <w:tcBorders>
              <w:top w:val="nil"/>
              <w:left w:val="nil"/>
              <w:bottom w:val="nil"/>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 </w:t>
            </w:r>
          </w:p>
        </w:tc>
        <w:tc>
          <w:tcPr>
            <w:tcW w:w="1325" w:type="dxa"/>
            <w:gridSpan w:val="24"/>
            <w:tcBorders>
              <w:top w:val="nil"/>
              <w:left w:val="single" w:sz="4"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1324" w:type="dxa"/>
            <w:gridSpan w:val="21"/>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1320" w:type="dxa"/>
            <w:gridSpan w:val="11"/>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Прил. №1</w:t>
            </w:r>
          </w:p>
        </w:tc>
        <w:tc>
          <w:tcPr>
            <w:tcW w:w="4112" w:type="dxa"/>
            <w:gridSpan w:val="52"/>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Нематериальные активы</w:t>
            </w:r>
          </w:p>
        </w:tc>
        <w:tc>
          <w:tcPr>
            <w:tcW w:w="735" w:type="dxa"/>
            <w:gridSpan w:val="14"/>
            <w:tcBorders>
              <w:top w:val="nil"/>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1110</w:t>
            </w:r>
          </w:p>
        </w:tc>
        <w:tc>
          <w:tcPr>
            <w:tcW w:w="1325" w:type="dxa"/>
            <w:gridSpan w:val="24"/>
            <w:tcBorders>
              <w:top w:val="nil"/>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4" w:type="dxa"/>
            <w:gridSpan w:val="21"/>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w:t>
            </w:r>
          </w:p>
        </w:tc>
        <w:tc>
          <w:tcPr>
            <w:tcW w:w="1320" w:type="dxa"/>
            <w:gridSpan w:val="11"/>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5"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Результаты исследований и разработок</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1120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Нематериальные поисковые активы</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1130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Материальные поисковые активы</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1140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Прил. №2</w:t>
            </w:r>
          </w:p>
        </w:tc>
        <w:tc>
          <w:tcPr>
            <w:tcW w:w="4112" w:type="dxa"/>
            <w:gridSpan w:val="5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Основные средства</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1150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688</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1300</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1419</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Доходные вложения в материальные ценности</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1160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Прил. №3</w:t>
            </w:r>
          </w:p>
        </w:tc>
        <w:tc>
          <w:tcPr>
            <w:tcW w:w="4112" w:type="dxa"/>
            <w:gridSpan w:val="5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Финансовые вложения</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1170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51714</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367</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Отложенные налоговые активы</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1180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3618</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7789</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1282</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Прочие внеоборотные активы</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1190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Итого по разделу I</w:t>
            </w:r>
          </w:p>
        </w:tc>
        <w:tc>
          <w:tcPr>
            <w:tcW w:w="735" w:type="dxa"/>
            <w:gridSpan w:val="14"/>
            <w:tcBorders>
              <w:top w:val="single" w:sz="8"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1100</w:t>
            </w:r>
          </w:p>
        </w:tc>
        <w:tc>
          <w:tcPr>
            <w:tcW w:w="1325" w:type="dxa"/>
            <w:gridSpan w:val="24"/>
            <w:tcBorders>
              <w:top w:val="single" w:sz="8" w:space="0" w:color="auto"/>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56019</w:t>
            </w:r>
          </w:p>
        </w:tc>
        <w:tc>
          <w:tcPr>
            <w:tcW w:w="1324" w:type="dxa"/>
            <w:gridSpan w:val="21"/>
            <w:tcBorders>
              <w:top w:val="single" w:sz="8" w:space="0" w:color="auto"/>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9089</w:t>
            </w:r>
          </w:p>
        </w:tc>
        <w:tc>
          <w:tcPr>
            <w:tcW w:w="1320" w:type="dxa"/>
            <w:gridSpan w:val="11"/>
            <w:tcBorders>
              <w:top w:val="single" w:sz="8" w:space="0" w:color="auto"/>
              <w:left w:val="nil"/>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3073</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5" w:type="dxa"/>
            <w:gridSpan w:val="16"/>
            <w:tcBorders>
              <w:top w:val="single" w:sz="4" w:space="0" w:color="auto"/>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4112" w:type="dxa"/>
            <w:gridSpan w:val="52"/>
            <w:tcBorders>
              <w:top w:val="single" w:sz="4" w:space="0" w:color="auto"/>
              <w:left w:val="single" w:sz="4" w:space="0" w:color="auto"/>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20"/>
                <w:szCs w:val="20"/>
              </w:rPr>
            </w:pPr>
            <w:r w:rsidRPr="00AA7BAE">
              <w:rPr>
                <w:rFonts w:ascii="Arial" w:hAnsi="Arial" w:cs="Arial"/>
                <w:b/>
                <w:bCs/>
                <w:sz w:val="20"/>
                <w:szCs w:val="20"/>
              </w:rPr>
              <w:t>II. ОБОРОТНЫЕ АКТИВЫ</w:t>
            </w:r>
          </w:p>
        </w:tc>
        <w:tc>
          <w:tcPr>
            <w:tcW w:w="735" w:type="dxa"/>
            <w:gridSpan w:val="14"/>
            <w:tcBorders>
              <w:top w:val="single" w:sz="4" w:space="0" w:color="auto"/>
              <w:left w:val="nil"/>
              <w:bottom w:val="nil"/>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 </w:t>
            </w:r>
          </w:p>
        </w:tc>
        <w:tc>
          <w:tcPr>
            <w:tcW w:w="1325" w:type="dxa"/>
            <w:gridSpan w:val="24"/>
            <w:tcBorders>
              <w:top w:val="single" w:sz="4" w:space="0" w:color="auto"/>
              <w:left w:val="single" w:sz="4" w:space="0" w:color="auto"/>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w:t>
            </w:r>
          </w:p>
        </w:tc>
        <w:tc>
          <w:tcPr>
            <w:tcW w:w="1324" w:type="dxa"/>
            <w:gridSpan w:val="21"/>
            <w:tcBorders>
              <w:top w:val="single" w:sz="4" w:space="0" w:color="auto"/>
              <w:left w:val="nil"/>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w:t>
            </w:r>
          </w:p>
        </w:tc>
        <w:tc>
          <w:tcPr>
            <w:tcW w:w="1320" w:type="dxa"/>
            <w:gridSpan w:val="11"/>
            <w:tcBorders>
              <w:top w:val="single" w:sz="4" w:space="0" w:color="auto"/>
              <w:left w:val="nil"/>
              <w:bottom w:val="nil"/>
              <w:right w:val="single" w:sz="8" w:space="0" w:color="auto"/>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Прил. №4</w:t>
            </w:r>
          </w:p>
        </w:tc>
        <w:tc>
          <w:tcPr>
            <w:tcW w:w="4112" w:type="dxa"/>
            <w:gridSpan w:val="52"/>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Запасы</w:t>
            </w:r>
          </w:p>
        </w:tc>
        <w:tc>
          <w:tcPr>
            <w:tcW w:w="735" w:type="dxa"/>
            <w:gridSpan w:val="14"/>
            <w:tcBorders>
              <w:top w:val="nil"/>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1210</w:t>
            </w:r>
          </w:p>
        </w:tc>
        <w:tc>
          <w:tcPr>
            <w:tcW w:w="1325" w:type="dxa"/>
            <w:gridSpan w:val="24"/>
            <w:tcBorders>
              <w:top w:val="nil"/>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w:t>
            </w:r>
          </w:p>
        </w:tc>
        <w:tc>
          <w:tcPr>
            <w:tcW w:w="1324" w:type="dxa"/>
            <w:gridSpan w:val="21"/>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8984</w:t>
            </w:r>
          </w:p>
        </w:tc>
        <w:tc>
          <w:tcPr>
            <w:tcW w:w="1320" w:type="dxa"/>
            <w:gridSpan w:val="11"/>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1672</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Налог на добавленную стоимость по приобретенным ценностям</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1220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Прил. №5</w:t>
            </w:r>
          </w:p>
        </w:tc>
        <w:tc>
          <w:tcPr>
            <w:tcW w:w="4112" w:type="dxa"/>
            <w:gridSpan w:val="5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Дебиторская задолженность</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1230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96278</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95946</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398625</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5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Прил. №3</w:t>
            </w:r>
          </w:p>
        </w:tc>
        <w:tc>
          <w:tcPr>
            <w:tcW w:w="4112"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Финансовые вложения (за исключением денежных эквивалентов)</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1240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66113</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84438</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89507</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Денежные средства и денежные эквиваленты</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1250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29896</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69049</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107753</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Прочие оборотные активы</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1260</w:t>
            </w:r>
          </w:p>
        </w:tc>
        <w:tc>
          <w:tcPr>
            <w:tcW w:w="1325" w:type="dxa"/>
            <w:gridSpan w:val="24"/>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851</w:t>
            </w:r>
          </w:p>
        </w:tc>
        <w:tc>
          <w:tcPr>
            <w:tcW w:w="1324" w:type="dxa"/>
            <w:gridSpan w:val="21"/>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839</w:t>
            </w:r>
          </w:p>
        </w:tc>
        <w:tc>
          <w:tcPr>
            <w:tcW w:w="1320" w:type="dxa"/>
            <w:gridSpan w:val="11"/>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2269</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8" w:space="0" w:color="auto"/>
              <w:left w:val="single" w:sz="4" w:space="0" w:color="auto"/>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Итого по разделу II</w:t>
            </w:r>
          </w:p>
        </w:tc>
        <w:tc>
          <w:tcPr>
            <w:tcW w:w="735" w:type="dxa"/>
            <w:gridSpan w:val="14"/>
            <w:tcBorders>
              <w:top w:val="single" w:sz="8"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1200</w:t>
            </w:r>
          </w:p>
        </w:tc>
        <w:tc>
          <w:tcPr>
            <w:tcW w:w="1325" w:type="dxa"/>
            <w:gridSpan w:val="24"/>
            <w:tcBorders>
              <w:top w:val="single" w:sz="8" w:space="0" w:color="auto"/>
              <w:left w:val="single" w:sz="4" w:space="0" w:color="auto"/>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193143</w:t>
            </w:r>
          </w:p>
        </w:tc>
        <w:tc>
          <w:tcPr>
            <w:tcW w:w="1324" w:type="dxa"/>
            <w:gridSpan w:val="21"/>
            <w:tcBorders>
              <w:top w:val="single" w:sz="8" w:space="0" w:color="auto"/>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259256</w:t>
            </w:r>
          </w:p>
        </w:tc>
        <w:tc>
          <w:tcPr>
            <w:tcW w:w="1320" w:type="dxa"/>
            <w:gridSpan w:val="11"/>
            <w:tcBorders>
              <w:top w:val="single" w:sz="8" w:space="0" w:color="auto"/>
              <w:left w:val="nil"/>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599827</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23"/>
          <w:wAfter w:w="4058" w:type="dxa"/>
          <w:trHeight w:val="255"/>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5" w:type="dxa"/>
            <w:gridSpan w:val="16"/>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2" w:type="dxa"/>
            <w:gridSpan w:val="5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b/>
                <w:bCs/>
                <w:sz w:val="20"/>
                <w:szCs w:val="20"/>
              </w:rPr>
            </w:pPr>
            <w:r w:rsidRPr="00AA7BAE">
              <w:rPr>
                <w:rFonts w:ascii="Arial" w:hAnsi="Arial" w:cs="Arial"/>
                <w:b/>
                <w:bCs/>
                <w:sz w:val="20"/>
                <w:szCs w:val="20"/>
              </w:rPr>
              <w:t>БАЛАНС</w:t>
            </w:r>
          </w:p>
        </w:tc>
        <w:tc>
          <w:tcPr>
            <w:tcW w:w="735" w:type="dxa"/>
            <w:gridSpan w:val="14"/>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1600</w:t>
            </w:r>
          </w:p>
        </w:tc>
        <w:tc>
          <w:tcPr>
            <w:tcW w:w="1325" w:type="dxa"/>
            <w:gridSpan w:val="24"/>
            <w:tcBorders>
              <w:top w:val="single" w:sz="4" w:space="0" w:color="auto"/>
              <w:left w:val="single" w:sz="4" w:space="0" w:color="auto"/>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249162</w:t>
            </w:r>
          </w:p>
        </w:tc>
        <w:tc>
          <w:tcPr>
            <w:tcW w:w="1324" w:type="dxa"/>
            <w:gridSpan w:val="21"/>
            <w:tcBorders>
              <w:top w:val="single" w:sz="4" w:space="0" w:color="auto"/>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268346</w:t>
            </w:r>
          </w:p>
        </w:tc>
        <w:tc>
          <w:tcPr>
            <w:tcW w:w="1320" w:type="dxa"/>
            <w:gridSpan w:val="11"/>
            <w:tcBorders>
              <w:top w:val="single" w:sz="4" w:space="0" w:color="auto"/>
              <w:left w:val="nil"/>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602900</w:t>
            </w:r>
          </w:p>
        </w:tc>
        <w:tc>
          <w:tcPr>
            <w:tcW w:w="1525"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After w:val="1"/>
          <w:trHeight w:val="240"/>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0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9"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4"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46"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883" w:type="dxa"/>
            <w:gridSpan w:val="1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09" w:type="dxa"/>
            <w:gridSpan w:val="1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2"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After w:val="1"/>
          <w:trHeight w:val="240"/>
        </w:trPr>
        <w:tc>
          <w:tcPr>
            <w:tcW w:w="33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lang w:val="en-US"/>
              </w:rPr>
            </w:pPr>
          </w:p>
        </w:tc>
        <w:tc>
          <w:tcPr>
            <w:tcW w:w="40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9"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4"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46"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5"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883" w:type="dxa"/>
            <w:gridSpan w:val="1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09" w:type="dxa"/>
            <w:gridSpan w:val="1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2"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13"/>
          <w:wAfter w:w="4057" w:type="dxa"/>
          <w:trHeight w:val="690"/>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Пояснения</w:t>
            </w:r>
          </w:p>
        </w:tc>
        <w:tc>
          <w:tcPr>
            <w:tcW w:w="4114" w:type="dxa"/>
            <w:gridSpan w:val="54"/>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Наименование показателя</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Код</w:t>
            </w:r>
          </w:p>
        </w:tc>
        <w:tc>
          <w:tcPr>
            <w:tcW w:w="1277" w:type="dxa"/>
            <w:gridSpan w:val="24"/>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w:t>
            </w:r>
            <w:r w:rsidRPr="00AA7BAE">
              <w:rPr>
                <w:rFonts w:ascii="Arial" w:hAnsi="Arial" w:cs="Arial"/>
                <w:sz w:val="18"/>
                <w:szCs w:val="18"/>
              </w:rPr>
              <w:br/>
              <w:t>31 Декабря</w:t>
            </w:r>
            <w:r w:rsidRPr="00AA7BAE">
              <w:rPr>
                <w:rFonts w:ascii="Arial" w:hAnsi="Arial" w:cs="Arial"/>
                <w:sz w:val="18"/>
                <w:szCs w:val="18"/>
              </w:rPr>
              <w:br/>
              <w:t>2013 г.</w:t>
            </w:r>
          </w:p>
        </w:tc>
        <w:tc>
          <w:tcPr>
            <w:tcW w:w="1321" w:type="dxa"/>
            <w:gridSpan w:val="19"/>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w:t>
            </w:r>
            <w:r w:rsidRPr="00AA7BAE">
              <w:rPr>
                <w:rFonts w:ascii="Arial" w:hAnsi="Arial" w:cs="Arial"/>
                <w:sz w:val="18"/>
                <w:szCs w:val="18"/>
              </w:rPr>
              <w:br/>
              <w:t>31 Декабря</w:t>
            </w:r>
            <w:r w:rsidRPr="00AA7BAE">
              <w:rPr>
                <w:rFonts w:ascii="Arial" w:hAnsi="Arial" w:cs="Arial"/>
                <w:sz w:val="18"/>
                <w:szCs w:val="18"/>
              </w:rPr>
              <w:br/>
              <w:t>2012 г.</w:t>
            </w:r>
          </w:p>
        </w:tc>
        <w:tc>
          <w:tcPr>
            <w:tcW w:w="1322" w:type="dxa"/>
            <w:gridSpan w:val="12"/>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w:t>
            </w:r>
            <w:r w:rsidRPr="00AA7BAE">
              <w:rPr>
                <w:rFonts w:ascii="Arial" w:hAnsi="Arial" w:cs="Arial"/>
                <w:sz w:val="18"/>
                <w:szCs w:val="18"/>
              </w:rPr>
              <w:br/>
              <w:t>31 Декабря</w:t>
            </w:r>
            <w:r w:rsidRPr="00AA7BAE">
              <w:rPr>
                <w:rFonts w:ascii="Arial" w:hAnsi="Arial" w:cs="Arial"/>
                <w:sz w:val="18"/>
                <w:szCs w:val="18"/>
              </w:rPr>
              <w:br/>
              <w:t>2011 г.</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13"/>
          <w:wAfter w:w="4057" w:type="dxa"/>
          <w:trHeight w:val="37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6" w:type="dxa"/>
            <w:gridSpan w:val="19"/>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4114" w:type="dxa"/>
            <w:gridSpan w:val="54"/>
            <w:tcBorders>
              <w:top w:val="nil"/>
              <w:left w:val="single" w:sz="4" w:space="0" w:color="auto"/>
              <w:bottom w:val="nil"/>
              <w:right w:val="single" w:sz="4" w:space="0" w:color="auto"/>
            </w:tcBorders>
            <w:shd w:val="clear" w:color="auto" w:fill="auto"/>
            <w:noWrap/>
            <w:hideMark/>
          </w:tcPr>
          <w:p w:rsidR="00AA7BAE" w:rsidRPr="00AA7BAE" w:rsidRDefault="00AA7BAE" w:rsidP="00AA7BAE">
            <w:pPr>
              <w:widowControl/>
              <w:autoSpaceDE/>
              <w:autoSpaceDN/>
              <w:adjustRightInd/>
              <w:jc w:val="center"/>
              <w:rPr>
                <w:rFonts w:ascii="Arial" w:hAnsi="Arial" w:cs="Arial"/>
                <w:b/>
                <w:bCs/>
                <w:sz w:val="20"/>
                <w:szCs w:val="20"/>
              </w:rPr>
            </w:pPr>
            <w:r w:rsidRPr="00AA7BAE">
              <w:rPr>
                <w:rFonts w:ascii="Arial" w:hAnsi="Arial" w:cs="Arial"/>
                <w:b/>
                <w:bCs/>
                <w:sz w:val="20"/>
                <w:szCs w:val="20"/>
              </w:rPr>
              <w:t>ПАССИВ</w:t>
            </w:r>
          </w:p>
        </w:tc>
        <w:tc>
          <w:tcPr>
            <w:tcW w:w="816" w:type="dxa"/>
            <w:gridSpan w:val="13"/>
            <w:tcBorders>
              <w:top w:val="single" w:sz="4" w:space="0" w:color="auto"/>
              <w:left w:val="nil"/>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 </w:t>
            </w:r>
          </w:p>
        </w:tc>
        <w:tc>
          <w:tcPr>
            <w:tcW w:w="1277" w:type="dxa"/>
            <w:gridSpan w:val="24"/>
            <w:tcBorders>
              <w:top w:val="single" w:sz="8" w:space="0" w:color="auto"/>
              <w:left w:val="single" w:sz="8"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1321" w:type="dxa"/>
            <w:gridSpan w:val="19"/>
            <w:tcBorders>
              <w:top w:val="single" w:sz="8"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1322" w:type="dxa"/>
            <w:gridSpan w:val="12"/>
            <w:tcBorders>
              <w:top w:val="single" w:sz="8" w:space="0" w:color="auto"/>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6" w:type="dxa"/>
            <w:gridSpan w:val="19"/>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4114" w:type="dxa"/>
            <w:gridSpan w:val="54"/>
            <w:tcBorders>
              <w:top w:val="nil"/>
              <w:left w:val="single" w:sz="4" w:space="0" w:color="auto"/>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20"/>
                <w:szCs w:val="20"/>
              </w:rPr>
            </w:pPr>
            <w:r w:rsidRPr="00AA7BAE">
              <w:rPr>
                <w:rFonts w:ascii="Arial" w:hAnsi="Arial" w:cs="Arial"/>
                <w:b/>
                <w:bCs/>
                <w:sz w:val="20"/>
                <w:szCs w:val="20"/>
              </w:rPr>
              <w:t>III. КАПИТАЛ И РЕЗЕРВЫ</w:t>
            </w:r>
          </w:p>
        </w:tc>
        <w:tc>
          <w:tcPr>
            <w:tcW w:w="816" w:type="dxa"/>
            <w:gridSpan w:val="13"/>
            <w:tcBorders>
              <w:top w:val="nil"/>
              <w:left w:val="nil"/>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 </w:t>
            </w:r>
          </w:p>
        </w:tc>
        <w:tc>
          <w:tcPr>
            <w:tcW w:w="1277" w:type="dxa"/>
            <w:gridSpan w:val="24"/>
            <w:tcBorders>
              <w:top w:val="nil"/>
              <w:left w:val="single" w:sz="8"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1321" w:type="dxa"/>
            <w:gridSpan w:val="19"/>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1322" w:type="dxa"/>
            <w:gridSpan w:val="12"/>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nil"/>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Уставный капитал (складочный капитал, уставный фонд, вклады товарищей)</w:t>
            </w:r>
          </w:p>
        </w:tc>
        <w:tc>
          <w:tcPr>
            <w:tcW w:w="816" w:type="dxa"/>
            <w:gridSpan w:val="1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1310</w:t>
            </w:r>
          </w:p>
        </w:tc>
        <w:tc>
          <w:tcPr>
            <w:tcW w:w="1277" w:type="dxa"/>
            <w:gridSpan w:val="24"/>
            <w:tcBorders>
              <w:top w:val="nil"/>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517</w:t>
            </w:r>
          </w:p>
        </w:tc>
        <w:tc>
          <w:tcPr>
            <w:tcW w:w="1321" w:type="dxa"/>
            <w:gridSpan w:val="19"/>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517</w:t>
            </w:r>
          </w:p>
        </w:tc>
        <w:tc>
          <w:tcPr>
            <w:tcW w:w="1322" w:type="dxa"/>
            <w:gridSpan w:val="12"/>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517</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Собственные акции, выкупленные у акционеров</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1320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Переоценка внеоборотных активов</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1340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Добавочный капитал (без переоценки)</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1350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(625)</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(1370)</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1182</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Резервный капитал</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1360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129</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129</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129</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Нераспределенная прибыль (непокрытый убыток)</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1370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209626</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224415</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530362</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Итого по разделу III</w:t>
            </w:r>
          </w:p>
        </w:tc>
        <w:tc>
          <w:tcPr>
            <w:tcW w:w="816" w:type="dxa"/>
            <w:gridSpan w:val="13"/>
            <w:tcBorders>
              <w:top w:val="single" w:sz="8"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1300</w:t>
            </w:r>
          </w:p>
        </w:tc>
        <w:tc>
          <w:tcPr>
            <w:tcW w:w="1277" w:type="dxa"/>
            <w:gridSpan w:val="24"/>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209647</w:t>
            </w:r>
          </w:p>
        </w:tc>
        <w:tc>
          <w:tcPr>
            <w:tcW w:w="1321" w:type="dxa"/>
            <w:gridSpan w:val="19"/>
            <w:tcBorders>
              <w:top w:val="single" w:sz="8" w:space="0" w:color="auto"/>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223691</w:t>
            </w:r>
          </w:p>
        </w:tc>
        <w:tc>
          <w:tcPr>
            <w:tcW w:w="1322" w:type="dxa"/>
            <w:gridSpan w:val="12"/>
            <w:tcBorders>
              <w:top w:val="single" w:sz="8" w:space="0" w:color="auto"/>
              <w:left w:val="nil"/>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532190</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6" w:type="dxa"/>
            <w:gridSpan w:val="19"/>
            <w:tcBorders>
              <w:top w:val="single" w:sz="4" w:space="0" w:color="auto"/>
              <w:left w:val="single" w:sz="4"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4114" w:type="dxa"/>
            <w:gridSpan w:val="54"/>
            <w:tcBorders>
              <w:top w:val="single" w:sz="4" w:space="0" w:color="auto"/>
              <w:left w:val="nil"/>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20"/>
                <w:szCs w:val="20"/>
              </w:rPr>
            </w:pPr>
            <w:r w:rsidRPr="00AA7BAE">
              <w:rPr>
                <w:rFonts w:ascii="Arial" w:hAnsi="Arial" w:cs="Arial"/>
                <w:b/>
                <w:bCs/>
                <w:sz w:val="20"/>
                <w:szCs w:val="20"/>
              </w:rPr>
              <w:t>IV. ДОЛГОСРОЧНЫЕ ОБЯЗАТЕЛЬСТВА</w:t>
            </w:r>
          </w:p>
        </w:tc>
        <w:tc>
          <w:tcPr>
            <w:tcW w:w="816" w:type="dxa"/>
            <w:gridSpan w:val="13"/>
            <w:tcBorders>
              <w:top w:val="single" w:sz="4" w:space="0" w:color="auto"/>
              <w:left w:val="nil"/>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 </w:t>
            </w:r>
          </w:p>
        </w:tc>
        <w:tc>
          <w:tcPr>
            <w:tcW w:w="1277" w:type="dxa"/>
            <w:gridSpan w:val="24"/>
            <w:tcBorders>
              <w:top w:val="single" w:sz="4" w:space="0" w:color="auto"/>
              <w:left w:val="single" w:sz="8"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321" w:type="dxa"/>
            <w:gridSpan w:val="19"/>
            <w:tcBorders>
              <w:top w:val="single" w:sz="4" w:space="0" w:color="auto"/>
              <w:left w:val="nil"/>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322" w:type="dxa"/>
            <w:gridSpan w:val="12"/>
            <w:tcBorders>
              <w:top w:val="single" w:sz="4" w:space="0" w:color="auto"/>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nil"/>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Заемные средства</w:t>
            </w:r>
          </w:p>
        </w:tc>
        <w:tc>
          <w:tcPr>
            <w:tcW w:w="816" w:type="dxa"/>
            <w:gridSpan w:val="1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1410</w:t>
            </w:r>
          </w:p>
        </w:tc>
        <w:tc>
          <w:tcPr>
            <w:tcW w:w="1277" w:type="dxa"/>
            <w:gridSpan w:val="24"/>
            <w:tcBorders>
              <w:top w:val="nil"/>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1" w:type="dxa"/>
            <w:gridSpan w:val="19"/>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2" w:type="dxa"/>
            <w:gridSpan w:val="12"/>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Отложенные налоговые обязательства</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1420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125</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2053</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Оценочные обязательства</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1430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Прочие обязательства</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1450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Итого по разделу IV</w:t>
            </w:r>
          </w:p>
        </w:tc>
        <w:tc>
          <w:tcPr>
            <w:tcW w:w="816" w:type="dxa"/>
            <w:gridSpan w:val="13"/>
            <w:tcBorders>
              <w:top w:val="single" w:sz="8"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1400</w:t>
            </w:r>
          </w:p>
        </w:tc>
        <w:tc>
          <w:tcPr>
            <w:tcW w:w="1277" w:type="dxa"/>
            <w:gridSpan w:val="24"/>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125</w:t>
            </w:r>
          </w:p>
        </w:tc>
        <w:tc>
          <w:tcPr>
            <w:tcW w:w="1321" w:type="dxa"/>
            <w:gridSpan w:val="19"/>
            <w:tcBorders>
              <w:top w:val="single" w:sz="8" w:space="0" w:color="auto"/>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2053</w:t>
            </w:r>
          </w:p>
        </w:tc>
        <w:tc>
          <w:tcPr>
            <w:tcW w:w="1322" w:type="dxa"/>
            <w:gridSpan w:val="12"/>
            <w:tcBorders>
              <w:top w:val="single" w:sz="8" w:space="0" w:color="auto"/>
              <w:left w:val="nil"/>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536" w:type="dxa"/>
            <w:gridSpan w:val="19"/>
            <w:tcBorders>
              <w:top w:val="single" w:sz="4" w:space="0" w:color="auto"/>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4114" w:type="dxa"/>
            <w:gridSpan w:val="54"/>
            <w:tcBorders>
              <w:top w:val="nil"/>
              <w:left w:val="single" w:sz="4" w:space="0" w:color="auto"/>
              <w:bottom w:val="nil"/>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b/>
                <w:bCs/>
                <w:sz w:val="20"/>
                <w:szCs w:val="20"/>
              </w:rPr>
            </w:pPr>
            <w:r w:rsidRPr="00AA7BAE">
              <w:rPr>
                <w:rFonts w:ascii="Arial" w:hAnsi="Arial" w:cs="Arial"/>
                <w:b/>
                <w:bCs/>
                <w:sz w:val="20"/>
                <w:szCs w:val="20"/>
              </w:rPr>
              <w:t>V. КРАТКОСРОЧНЫЕ ОБЯЗАТЕЛЬСТВА</w:t>
            </w:r>
          </w:p>
        </w:tc>
        <w:tc>
          <w:tcPr>
            <w:tcW w:w="816" w:type="dxa"/>
            <w:gridSpan w:val="13"/>
            <w:tcBorders>
              <w:top w:val="single" w:sz="4" w:space="0" w:color="auto"/>
              <w:left w:val="nil"/>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 </w:t>
            </w:r>
          </w:p>
        </w:tc>
        <w:tc>
          <w:tcPr>
            <w:tcW w:w="1277" w:type="dxa"/>
            <w:gridSpan w:val="24"/>
            <w:tcBorders>
              <w:top w:val="single" w:sz="4" w:space="0" w:color="auto"/>
              <w:left w:val="single" w:sz="8"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321" w:type="dxa"/>
            <w:gridSpan w:val="19"/>
            <w:tcBorders>
              <w:top w:val="single" w:sz="4" w:space="0" w:color="auto"/>
              <w:left w:val="nil"/>
              <w:bottom w:val="nil"/>
              <w:right w:val="single" w:sz="4" w:space="0" w:color="auto"/>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w:t>
            </w:r>
          </w:p>
        </w:tc>
        <w:tc>
          <w:tcPr>
            <w:tcW w:w="1322" w:type="dxa"/>
            <w:gridSpan w:val="12"/>
            <w:tcBorders>
              <w:top w:val="single" w:sz="4" w:space="0" w:color="auto"/>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Заемные средства</w:t>
            </w:r>
          </w:p>
        </w:tc>
        <w:tc>
          <w:tcPr>
            <w:tcW w:w="816" w:type="dxa"/>
            <w:gridSpan w:val="1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1510</w:t>
            </w:r>
          </w:p>
        </w:tc>
        <w:tc>
          <w:tcPr>
            <w:tcW w:w="1277" w:type="dxa"/>
            <w:gridSpan w:val="24"/>
            <w:tcBorders>
              <w:top w:val="nil"/>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1" w:type="dxa"/>
            <w:gridSpan w:val="19"/>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2" w:type="dxa"/>
            <w:gridSpan w:val="12"/>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Прил. №5</w:t>
            </w:r>
          </w:p>
        </w:tc>
        <w:tc>
          <w:tcPr>
            <w:tcW w:w="4114" w:type="dxa"/>
            <w:gridSpan w:val="54"/>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Кредиторская задолженность</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1520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38180</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41106</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68624</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Доходы будущих периодов</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1530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Прил. №7</w:t>
            </w:r>
          </w:p>
        </w:tc>
        <w:tc>
          <w:tcPr>
            <w:tcW w:w="4114" w:type="dxa"/>
            <w:gridSpan w:val="5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Оценочные обязательства</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1540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1211</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1496</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2085</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Прочие обязательства</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1550</w:t>
            </w:r>
          </w:p>
        </w:tc>
        <w:tc>
          <w:tcPr>
            <w:tcW w:w="1277" w:type="dxa"/>
            <w:gridSpan w:val="24"/>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1" w:type="dxa"/>
            <w:gridSpan w:val="19"/>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322" w:type="dxa"/>
            <w:gridSpan w:val="12"/>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Итого по разделу V</w:t>
            </w:r>
          </w:p>
        </w:tc>
        <w:tc>
          <w:tcPr>
            <w:tcW w:w="816" w:type="dxa"/>
            <w:gridSpan w:val="13"/>
            <w:tcBorders>
              <w:top w:val="single" w:sz="8"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1500</w:t>
            </w:r>
          </w:p>
        </w:tc>
        <w:tc>
          <w:tcPr>
            <w:tcW w:w="1277" w:type="dxa"/>
            <w:gridSpan w:val="24"/>
            <w:tcBorders>
              <w:top w:val="single" w:sz="8" w:space="0" w:color="auto"/>
              <w:left w:val="single" w:sz="8" w:space="0" w:color="auto"/>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39391</w:t>
            </w:r>
          </w:p>
        </w:tc>
        <w:tc>
          <w:tcPr>
            <w:tcW w:w="1321" w:type="dxa"/>
            <w:gridSpan w:val="19"/>
            <w:tcBorders>
              <w:top w:val="single" w:sz="8" w:space="0" w:color="auto"/>
              <w:left w:val="single" w:sz="4" w:space="0" w:color="auto"/>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42602</w:t>
            </w:r>
          </w:p>
        </w:tc>
        <w:tc>
          <w:tcPr>
            <w:tcW w:w="1322" w:type="dxa"/>
            <w:gridSpan w:val="12"/>
            <w:tcBorders>
              <w:top w:val="single" w:sz="8" w:space="0" w:color="auto"/>
              <w:left w:val="single" w:sz="4" w:space="0" w:color="auto"/>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70709</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gridAfter w:val="13"/>
          <w:wAfter w:w="4057" w:type="dxa"/>
          <w:trHeight w:val="25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c>
          <w:tcPr>
            <w:tcW w:w="1536" w:type="dxa"/>
            <w:gridSpan w:val="19"/>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4114" w:type="dxa"/>
            <w:gridSpan w:val="5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rPr>
                <w:rFonts w:ascii="Arial" w:hAnsi="Arial" w:cs="Arial"/>
                <w:b/>
                <w:bCs/>
                <w:sz w:val="20"/>
                <w:szCs w:val="20"/>
              </w:rPr>
            </w:pPr>
            <w:r w:rsidRPr="00AA7BAE">
              <w:rPr>
                <w:rFonts w:ascii="Arial" w:hAnsi="Arial" w:cs="Arial"/>
                <w:b/>
                <w:bCs/>
                <w:sz w:val="20"/>
                <w:szCs w:val="20"/>
              </w:rPr>
              <w:t>БАЛАНС</w:t>
            </w:r>
          </w:p>
        </w:tc>
        <w:tc>
          <w:tcPr>
            <w:tcW w:w="816"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1700</w:t>
            </w:r>
          </w:p>
        </w:tc>
        <w:tc>
          <w:tcPr>
            <w:tcW w:w="1277" w:type="dxa"/>
            <w:gridSpan w:val="24"/>
            <w:tcBorders>
              <w:top w:val="single" w:sz="8" w:space="0" w:color="auto"/>
              <w:left w:val="single" w:sz="8" w:space="0" w:color="auto"/>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249162</w:t>
            </w:r>
          </w:p>
        </w:tc>
        <w:tc>
          <w:tcPr>
            <w:tcW w:w="1321" w:type="dxa"/>
            <w:gridSpan w:val="19"/>
            <w:tcBorders>
              <w:top w:val="single" w:sz="8" w:space="0" w:color="auto"/>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268346</w:t>
            </w:r>
          </w:p>
        </w:tc>
        <w:tc>
          <w:tcPr>
            <w:tcW w:w="1322" w:type="dxa"/>
            <w:gridSpan w:val="12"/>
            <w:tcBorders>
              <w:top w:val="single" w:sz="8" w:space="0" w:color="auto"/>
              <w:left w:val="nil"/>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602900</w:t>
            </w:r>
          </w:p>
        </w:tc>
        <w:tc>
          <w:tcPr>
            <w:tcW w:w="1491"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p>
        </w:tc>
      </w:tr>
      <w:tr w:rsidR="00AA7BAE" w:rsidRPr="00AA7BAE" w:rsidTr="00B35C94">
        <w:trPr>
          <w:gridBefore w:val="2"/>
          <w:trHeight w:val="240"/>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8" w:type="dxa"/>
            <w:gridSpan w:val="1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46"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4"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4"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884" w:type="dxa"/>
            <w:gridSpan w:val="2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09" w:type="dxa"/>
            <w:gridSpan w:val="1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4"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2"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trHeight w:val="225"/>
        </w:trPr>
        <w:tc>
          <w:tcPr>
            <w:tcW w:w="33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56"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8" w:type="dxa"/>
            <w:gridSpan w:val="1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46"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44"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1"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4"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884" w:type="dxa"/>
            <w:gridSpan w:val="2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09" w:type="dxa"/>
            <w:gridSpan w:val="1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4"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2"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5"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2"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trHeight w:val="300"/>
        </w:trPr>
        <w:tc>
          <w:tcPr>
            <w:tcW w:w="359" w:type="dxa"/>
            <w:gridSpan w:val="4"/>
            <w:tcBorders>
              <w:top w:val="nil"/>
              <w:left w:val="nil"/>
              <w:bottom w:val="nil"/>
              <w:right w:val="nil"/>
            </w:tcBorders>
            <w:shd w:val="clear" w:color="auto" w:fill="auto"/>
            <w:noWrap/>
            <w:vAlign w:val="bottom"/>
            <w:hideMark/>
          </w:tcPr>
          <w:p w:rsidR="00AA7BAE" w:rsidRPr="00AA7BAE" w:rsidRDefault="00AA7BAE" w:rsidP="00B35C94">
            <w:pPr>
              <w:widowControl/>
              <w:autoSpaceDE/>
              <w:autoSpaceDN/>
              <w:adjustRightInd/>
              <w:spacing w:after="200" w:line="276" w:lineRule="auto"/>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b/>
                <w:bCs/>
                <w:sz w:val="20"/>
                <w:szCs w:val="20"/>
              </w:rPr>
            </w:pPr>
          </w:p>
        </w:tc>
        <w:tc>
          <w:tcPr>
            <w:tcW w:w="410" w:type="dxa"/>
            <w:gridSpan w:val="8"/>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284"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83"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62" w:type="dxa"/>
            <w:gridSpan w:val="6"/>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358"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71"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69" w:type="dxa"/>
            <w:gridSpan w:val="2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73" w:type="dxa"/>
            <w:gridSpan w:val="1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0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35"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024"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trHeight w:val="300"/>
        </w:trPr>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675" w:type="dxa"/>
            <w:gridSpan w:val="63"/>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r w:rsidRPr="00AA7BAE">
              <w:rPr>
                <w:rFonts w:ascii="Arial" w:hAnsi="Arial" w:cs="Arial"/>
                <w:b/>
                <w:bCs/>
              </w:rPr>
              <w:t>Отчет о финансовых результатах</w:t>
            </w:r>
          </w:p>
        </w:tc>
        <w:tc>
          <w:tcPr>
            <w:tcW w:w="1567"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69" w:type="dxa"/>
            <w:gridSpan w:val="2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73" w:type="dxa"/>
            <w:gridSpan w:val="1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0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35"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024"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22"/>
          <w:wAfter w:w="4472" w:type="dxa"/>
          <w:trHeight w:val="270"/>
        </w:trPr>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675" w:type="dxa"/>
            <w:gridSpan w:val="63"/>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20"/>
                <w:szCs w:val="20"/>
              </w:rPr>
            </w:pPr>
            <w:r w:rsidRPr="00AA7BAE">
              <w:rPr>
                <w:rFonts w:ascii="Arial" w:hAnsi="Arial" w:cs="Arial"/>
                <w:b/>
                <w:bCs/>
                <w:sz w:val="20"/>
                <w:szCs w:val="20"/>
              </w:rPr>
              <w:t>за  период с 1 Января по 31 Декабря 2013 г.</w:t>
            </w:r>
          </w:p>
        </w:tc>
        <w:tc>
          <w:tcPr>
            <w:tcW w:w="1567"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69"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Коды</w:t>
            </w: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22"/>
          <w:wAfter w:w="4472" w:type="dxa"/>
          <w:trHeight w:val="382"/>
        </w:trPr>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0" w:type="dxa"/>
            <w:gridSpan w:val="8"/>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b/>
                <w:bCs/>
                <w:color w:val="000000"/>
              </w:rPr>
            </w:pPr>
          </w:p>
        </w:tc>
        <w:tc>
          <w:tcPr>
            <w:tcW w:w="284"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83"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6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71"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Форма по ОКУД</w:t>
            </w:r>
          </w:p>
        </w:tc>
        <w:tc>
          <w:tcPr>
            <w:tcW w:w="2169" w:type="dxa"/>
            <w:gridSpan w:val="29"/>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0710002</w:t>
            </w: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27"/>
          <w:wAfter w:w="4700" w:type="dxa"/>
          <w:trHeight w:val="405"/>
        </w:trPr>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0"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84"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83"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6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71"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Дата ( число, месяц, год)</w:t>
            </w:r>
          </w:p>
        </w:tc>
        <w:tc>
          <w:tcPr>
            <w:tcW w:w="547"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31</w:t>
            </w:r>
          </w:p>
        </w:tc>
        <w:tc>
          <w:tcPr>
            <w:tcW w:w="603" w:type="dxa"/>
            <w:gridSpan w:val="5"/>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12</w:t>
            </w:r>
          </w:p>
        </w:tc>
        <w:tc>
          <w:tcPr>
            <w:tcW w:w="791" w:type="dxa"/>
            <w:gridSpan w:val="13"/>
            <w:tcBorders>
              <w:top w:val="single" w:sz="4" w:space="0" w:color="auto"/>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2013</w:t>
            </w:r>
          </w:p>
        </w:tc>
        <w:tc>
          <w:tcPr>
            <w:tcW w:w="236"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22"/>
          <w:wAfter w:w="4472" w:type="dxa"/>
          <w:trHeight w:val="240"/>
        </w:trPr>
        <w:tc>
          <w:tcPr>
            <w:tcW w:w="1436" w:type="dxa"/>
            <w:gridSpan w:val="1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ind w:left="-108" w:hanging="18"/>
              <w:rPr>
                <w:rFonts w:ascii="Arial" w:hAnsi="Arial" w:cs="Arial"/>
                <w:sz w:val="18"/>
                <w:szCs w:val="18"/>
              </w:rPr>
            </w:pPr>
            <w:r w:rsidRPr="00AA7BAE">
              <w:rPr>
                <w:rFonts w:ascii="Arial" w:hAnsi="Arial" w:cs="Arial"/>
                <w:sz w:val="18"/>
                <w:szCs w:val="18"/>
              </w:rPr>
              <w:t>Организация</w:t>
            </w:r>
          </w:p>
        </w:tc>
        <w:tc>
          <w:tcPr>
            <w:tcW w:w="4518" w:type="dxa"/>
            <w:gridSpan w:val="56"/>
            <w:tcBorders>
              <w:top w:val="nil"/>
              <w:left w:val="nil"/>
              <w:bottom w:val="single" w:sz="4" w:space="0" w:color="auto"/>
              <w:right w:val="nil"/>
            </w:tcBorders>
            <w:shd w:val="clear" w:color="000000" w:fill="FFFFC0"/>
            <w:vAlign w:val="bottom"/>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ОАО ВО "Техностройэкспорт"</w:t>
            </w:r>
          </w:p>
        </w:tc>
        <w:tc>
          <w:tcPr>
            <w:tcW w:w="2319" w:type="dxa"/>
            <w:gridSpan w:val="4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 ОКПО</w:t>
            </w:r>
          </w:p>
        </w:tc>
        <w:tc>
          <w:tcPr>
            <w:tcW w:w="2169" w:type="dxa"/>
            <w:gridSpan w:val="29"/>
            <w:tcBorders>
              <w:top w:val="single" w:sz="4" w:space="0" w:color="auto"/>
              <w:left w:val="single" w:sz="8" w:space="0" w:color="auto"/>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26119655</w:t>
            </w: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22"/>
          <w:wAfter w:w="4472" w:type="dxa"/>
          <w:trHeight w:val="405"/>
        </w:trPr>
        <w:tc>
          <w:tcPr>
            <w:tcW w:w="4895" w:type="dxa"/>
            <w:gridSpan w:val="60"/>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Идентификационный номер налогоплательщика</w:t>
            </w: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0"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84"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83"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62"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71"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ИНН</w:t>
            </w:r>
          </w:p>
        </w:tc>
        <w:tc>
          <w:tcPr>
            <w:tcW w:w="2169" w:type="dxa"/>
            <w:gridSpan w:val="29"/>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ind w:left="-92"/>
              <w:rPr>
                <w:rFonts w:ascii="Arial" w:hAnsi="Arial" w:cs="Arial"/>
                <w:b/>
                <w:bCs/>
                <w:sz w:val="18"/>
                <w:szCs w:val="18"/>
              </w:rPr>
            </w:pPr>
            <w:r w:rsidRPr="00AA7BAE">
              <w:rPr>
                <w:rFonts w:ascii="Arial" w:hAnsi="Arial" w:cs="Arial"/>
                <w:b/>
                <w:bCs/>
                <w:sz w:val="18"/>
                <w:szCs w:val="18"/>
              </w:rPr>
              <w:t>7705004590\770301001</w:t>
            </w: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32"/>
          <w:wAfter w:w="4903" w:type="dxa"/>
          <w:trHeight w:val="660"/>
        </w:trPr>
        <w:tc>
          <w:tcPr>
            <w:tcW w:w="2031" w:type="dxa"/>
            <w:gridSpan w:val="25"/>
            <w:tcBorders>
              <w:top w:val="nil"/>
              <w:left w:val="nil"/>
              <w:bottom w:val="nil"/>
              <w:right w:val="nil"/>
            </w:tcBorders>
            <w:shd w:val="clear" w:color="auto" w:fill="auto"/>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lastRenderedPageBreak/>
              <w:t>Вид экономической</w:t>
            </w:r>
            <w:r w:rsidRPr="00AA7BAE">
              <w:rPr>
                <w:rFonts w:ascii="Arial" w:hAnsi="Arial" w:cs="Arial"/>
                <w:sz w:val="18"/>
                <w:szCs w:val="18"/>
              </w:rPr>
              <w:br/>
              <w:t>деятельности</w:t>
            </w:r>
          </w:p>
        </w:tc>
        <w:tc>
          <w:tcPr>
            <w:tcW w:w="3923" w:type="dxa"/>
            <w:gridSpan w:val="48"/>
            <w:tcBorders>
              <w:top w:val="nil"/>
              <w:left w:val="nil"/>
              <w:bottom w:val="single" w:sz="4" w:space="0" w:color="auto"/>
              <w:right w:val="nil"/>
            </w:tcBorders>
            <w:shd w:val="clear" w:color="000000" w:fill="FFFFC0"/>
            <w:vAlign w:val="bottom"/>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Производство общестроительных работ</w:t>
            </w:r>
          </w:p>
        </w:tc>
        <w:tc>
          <w:tcPr>
            <w:tcW w:w="3437" w:type="dxa"/>
            <w:gridSpan w:val="58"/>
            <w:tcBorders>
              <w:top w:val="nil"/>
              <w:left w:val="nil"/>
              <w:bottom w:val="nil"/>
              <w:right w:val="single" w:sz="8" w:space="0" w:color="000000"/>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xml:space="preserve">по </w:t>
            </w:r>
            <w:r w:rsidRPr="00AA7BAE">
              <w:rPr>
                <w:rFonts w:ascii="Arial" w:hAnsi="Arial" w:cs="Arial"/>
                <w:sz w:val="18"/>
                <w:szCs w:val="18"/>
              </w:rPr>
              <w:br/>
              <w:t>ОКВЭД</w:t>
            </w:r>
          </w:p>
        </w:tc>
        <w:tc>
          <w:tcPr>
            <w:tcW w:w="1182" w:type="dxa"/>
            <w:gridSpan w:val="10"/>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45.21</w:t>
            </w:r>
          </w:p>
        </w:tc>
        <w:tc>
          <w:tcPr>
            <w:tcW w:w="792" w:type="dxa"/>
            <w:gridSpan w:val="1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22"/>
          <w:wAfter w:w="4472" w:type="dxa"/>
          <w:trHeight w:val="240"/>
        </w:trPr>
        <w:tc>
          <w:tcPr>
            <w:tcW w:w="6663" w:type="dxa"/>
            <w:gridSpan w:val="8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Организационно-правовая форма                    форма собственности</w:t>
            </w: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09"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71"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82" w:type="dxa"/>
            <w:gridSpan w:val="10"/>
            <w:vMerge w:val="restart"/>
            <w:tcBorders>
              <w:top w:val="single" w:sz="4"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47</w:t>
            </w:r>
          </w:p>
        </w:tc>
        <w:tc>
          <w:tcPr>
            <w:tcW w:w="987" w:type="dxa"/>
            <w:gridSpan w:val="19"/>
            <w:vMerge w:val="restart"/>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16</w:t>
            </w: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22"/>
          <w:wAfter w:w="4472" w:type="dxa"/>
          <w:trHeight w:val="420"/>
        </w:trPr>
        <w:tc>
          <w:tcPr>
            <w:tcW w:w="3821" w:type="dxa"/>
            <w:gridSpan w:val="48"/>
            <w:tcBorders>
              <w:top w:val="nil"/>
              <w:left w:val="nil"/>
              <w:bottom w:val="single" w:sz="4" w:space="0" w:color="auto"/>
              <w:right w:val="nil"/>
            </w:tcBorders>
            <w:shd w:val="clear" w:color="000000" w:fill="FFFFC0"/>
            <w:vAlign w:val="bottom"/>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Открытое акционерное общество</w:t>
            </w:r>
          </w:p>
        </w:tc>
        <w:tc>
          <w:tcPr>
            <w:tcW w:w="358" w:type="dxa"/>
            <w:gridSpan w:val="4"/>
            <w:tcBorders>
              <w:top w:val="nil"/>
              <w:left w:val="nil"/>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775" w:type="dxa"/>
            <w:gridSpan w:val="21"/>
            <w:tcBorders>
              <w:top w:val="nil"/>
              <w:left w:val="nil"/>
              <w:bottom w:val="single" w:sz="4" w:space="0" w:color="auto"/>
              <w:right w:val="nil"/>
            </w:tcBorders>
            <w:shd w:val="clear" w:color="000000" w:fill="FFFFC0"/>
            <w:vAlign w:val="bottom"/>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частная</w:t>
            </w:r>
          </w:p>
        </w:tc>
        <w:tc>
          <w:tcPr>
            <w:tcW w:w="1354" w:type="dxa"/>
            <w:gridSpan w:val="2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71"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 ОКОПФ / ОКФС</w:t>
            </w:r>
          </w:p>
        </w:tc>
        <w:tc>
          <w:tcPr>
            <w:tcW w:w="1182" w:type="dxa"/>
            <w:gridSpan w:val="10"/>
            <w:vMerge/>
            <w:tcBorders>
              <w:top w:val="nil"/>
              <w:left w:val="nil"/>
              <w:bottom w:val="nil"/>
              <w:right w:val="nil"/>
            </w:tcBorders>
            <w:vAlign w:val="center"/>
            <w:hideMark/>
          </w:tcPr>
          <w:p w:rsidR="00AA7BAE" w:rsidRPr="00AA7BAE" w:rsidRDefault="00AA7BAE" w:rsidP="00AA7BAE">
            <w:pPr>
              <w:widowControl/>
              <w:autoSpaceDE/>
              <w:autoSpaceDN/>
              <w:adjustRightInd/>
              <w:rPr>
                <w:rFonts w:ascii="Arial" w:hAnsi="Arial" w:cs="Arial"/>
                <w:b/>
                <w:bCs/>
                <w:sz w:val="18"/>
                <w:szCs w:val="18"/>
              </w:rPr>
            </w:pPr>
          </w:p>
        </w:tc>
        <w:tc>
          <w:tcPr>
            <w:tcW w:w="987" w:type="dxa"/>
            <w:gridSpan w:val="19"/>
            <w:vMerge/>
            <w:tcBorders>
              <w:top w:val="nil"/>
              <w:left w:val="nil"/>
              <w:bottom w:val="nil"/>
              <w:right w:val="nil"/>
            </w:tcBorders>
            <w:vAlign w:val="center"/>
            <w:hideMark/>
          </w:tcPr>
          <w:p w:rsidR="00AA7BAE" w:rsidRPr="00AA7BAE" w:rsidRDefault="00AA7BAE" w:rsidP="00AA7BAE">
            <w:pPr>
              <w:widowControl/>
              <w:autoSpaceDE/>
              <w:autoSpaceDN/>
              <w:adjustRightInd/>
              <w:rPr>
                <w:rFonts w:ascii="Arial" w:hAnsi="Arial" w:cs="Arial"/>
                <w:b/>
                <w:bCs/>
                <w:sz w:val="18"/>
                <w:szCs w:val="18"/>
              </w:rPr>
            </w:pP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22"/>
          <w:wAfter w:w="4472" w:type="dxa"/>
          <w:trHeight w:val="300"/>
        </w:trPr>
        <w:tc>
          <w:tcPr>
            <w:tcW w:w="2031" w:type="dxa"/>
            <w:gridSpan w:val="2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Единица измерения:</w:t>
            </w:r>
          </w:p>
        </w:tc>
        <w:tc>
          <w:tcPr>
            <w:tcW w:w="2506" w:type="dxa"/>
            <w:gridSpan w:val="31"/>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тысруб</w:t>
            </w: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0" w:type="dxa"/>
            <w:gridSpan w:val="8"/>
            <w:tcBorders>
              <w:top w:val="nil"/>
              <w:left w:val="nil"/>
              <w:bottom w:val="nil"/>
              <w:right w:val="nil"/>
            </w:tcBorders>
            <w:shd w:val="clear" w:color="auto" w:fill="auto"/>
            <w:noWrap/>
            <w:vAlign w:val="bottom"/>
            <w:hideMark/>
          </w:tcPr>
          <w:p w:rsidR="00AA7BAE" w:rsidRPr="00AA7BAE" w:rsidRDefault="001A4091" w:rsidP="00AA7BAE">
            <w:pPr>
              <w:widowControl/>
              <w:autoSpaceDE/>
              <w:autoSpaceDN/>
              <w:adjustRightInd/>
              <w:rPr>
                <w:rFonts w:ascii="Arial" w:hAnsi="Arial" w:cs="Arial"/>
                <w:sz w:val="16"/>
                <w:szCs w:val="16"/>
              </w:rPr>
            </w:pPr>
            <w:r w:rsidRPr="001A4091">
              <w:rPr>
                <w:noProof/>
                <w:sz w:val="24"/>
                <w:szCs w:val="24"/>
              </w:rPr>
              <w:pict>
                <v:shape id="Поле 8" o:spid="_x0000_s1030" type="#_x0000_t202" style="position:absolute;margin-left:0;margin-top:0;width:0;height: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" stroked="f"/>
              </w:pict>
            </w:r>
            <w:r w:rsidRPr="001A4091">
              <w:rPr>
                <w:noProof/>
                <w:sz w:val="24"/>
                <w:szCs w:val="24"/>
              </w:rPr>
              <w:pict>
                <v:shape id="Поле 10" o:spid="_x0000_s1029" type="#_x0000_t202" style="position:absolute;margin-left:0;margin-top:0;width:0;height: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" stroked="f"/>
              </w:pict>
            </w:r>
          </w:p>
        </w:tc>
        <w:tc>
          <w:tcPr>
            <w:tcW w:w="284"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09"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71"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82" w:type="dxa"/>
            <w:gridSpan w:val="9"/>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 ОКЕИ</w:t>
            </w:r>
          </w:p>
        </w:tc>
        <w:tc>
          <w:tcPr>
            <w:tcW w:w="2169" w:type="dxa"/>
            <w:gridSpan w:val="29"/>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384</w:t>
            </w: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trHeight w:val="225"/>
        </w:trPr>
        <w:tc>
          <w:tcPr>
            <w:tcW w:w="236"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20"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94" w:type="dxa"/>
            <w:gridSpan w:val="1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52"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11" w:type="dxa"/>
            <w:gridSpan w:val="2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937" w:type="dxa"/>
            <w:gridSpan w:val="10"/>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39"/>
          <w:wAfter w:w="5353" w:type="dxa"/>
          <w:trHeight w:val="690"/>
        </w:trPr>
        <w:tc>
          <w:tcPr>
            <w:tcW w:w="141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Пояснения</w:t>
            </w:r>
          </w:p>
        </w:tc>
        <w:tc>
          <w:tcPr>
            <w:tcW w:w="5247" w:type="dxa"/>
            <w:gridSpan w:val="69"/>
            <w:tcBorders>
              <w:top w:val="single" w:sz="4" w:space="0" w:color="auto"/>
              <w:left w:val="nil"/>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Наименование показателя</w:t>
            </w:r>
          </w:p>
        </w:tc>
        <w:tc>
          <w:tcPr>
            <w:tcW w:w="84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Код</w:t>
            </w:r>
          </w:p>
        </w:tc>
        <w:tc>
          <w:tcPr>
            <w:tcW w:w="1703" w:type="dxa"/>
            <w:gridSpan w:val="27"/>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За Январь - Декабрь 2013 г.</w:t>
            </w:r>
          </w:p>
        </w:tc>
        <w:tc>
          <w:tcPr>
            <w:tcW w:w="1701" w:type="dxa"/>
            <w:gridSpan w:val="20"/>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За Январь - Декабрь 2012 г.</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nil"/>
              <w:bottom w:val="single" w:sz="4" w:space="0" w:color="auto"/>
              <w:right w:val="nil"/>
            </w:tcBorders>
            <w:shd w:val="clear" w:color="auto" w:fill="auto"/>
            <w:noWrap/>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Выручка</w:t>
            </w:r>
          </w:p>
        </w:tc>
        <w:tc>
          <w:tcPr>
            <w:tcW w:w="84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2110</w:t>
            </w:r>
          </w:p>
        </w:tc>
        <w:tc>
          <w:tcPr>
            <w:tcW w:w="1703" w:type="dxa"/>
            <w:gridSpan w:val="27"/>
            <w:tcBorders>
              <w:top w:val="single" w:sz="8" w:space="0" w:color="auto"/>
              <w:left w:val="single" w:sz="8" w:space="0" w:color="auto"/>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32989</w:t>
            </w:r>
          </w:p>
        </w:tc>
        <w:tc>
          <w:tcPr>
            <w:tcW w:w="1701" w:type="dxa"/>
            <w:gridSpan w:val="20"/>
            <w:tcBorders>
              <w:top w:val="single" w:sz="8"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128139</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Себестоимость продаж</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2120</w:t>
            </w:r>
          </w:p>
        </w:tc>
        <w:tc>
          <w:tcPr>
            <w:tcW w:w="1703" w:type="dxa"/>
            <w:gridSpan w:val="27"/>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(19952)</w:t>
            </w:r>
          </w:p>
        </w:tc>
        <w:tc>
          <w:tcPr>
            <w:tcW w:w="1701" w:type="dxa"/>
            <w:gridSpan w:val="20"/>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(92078)</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Валовая прибыль (убыток)</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2100</w:t>
            </w:r>
          </w:p>
        </w:tc>
        <w:tc>
          <w:tcPr>
            <w:tcW w:w="1703" w:type="dxa"/>
            <w:gridSpan w:val="27"/>
            <w:tcBorders>
              <w:top w:val="single" w:sz="4" w:space="0" w:color="auto"/>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13037</w:t>
            </w:r>
          </w:p>
        </w:tc>
        <w:tc>
          <w:tcPr>
            <w:tcW w:w="1701" w:type="dxa"/>
            <w:gridSpan w:val="20"/>
            <w:tcBorders>
              <w:top w:val="single" w:sz="4" w:space="0" w:color="auto"/>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36061</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Коммерческие расходы</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2210</w:t>
            </w:r>
          </w:p>
        </w:tc>
        <w:tc>
          <w:tcPr>
            <w:tcW w:w="1703" w:type="dxa"/>
            <w:gridSpan w:val="27"/>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1" w:type="dxa"/>
            <w:gridSpan w:val="20"/>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Управленческие расходы</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2220</w:t>
            </w:r>
          </w:p>
        </w:tc>
        <w:tc>
          <w:tcPr>
            <w:tcW w:w="1703" w:type="dxa"/>
            <w:gridSpan w:val="27"/>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(30340)</w:t>
            </w:r>
          </w:p>
        </w:tc>
        <w:tc>
          <w:tcPr>
            <w:tcW w:w="1701" w:type="dxa"/>
            <w:gridSpan w:val="20"/>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(33137)</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xml:space="preserve">    Прибыль (убыток) от продаж</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2200</w:t>
            </w:r>
          </w:p>
        </w:tc>
        <w:tc>
          <w:tcPr>
            <w:tcW w:w="1703" w:type="dxa"/>
            <w:gridSpan w:val="27"/>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(17303)</w:t>
            </w:r>
          </w:p>
        </w:tc>
        <w:tc>
          <w:tcPr>
            <w:tcW w:w="1701" w:type="dxa"/>
            <w:gridSpan w:val="20"/>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2924</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Доходы от участия в других организациях</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2310</w:t>
            </w:r>
          </w:p>
        </w:tc>
        <w:tc>
          <w:tcPr>
            <w:tcW w:w="1703" w:type="dxa"/>
            <w:gridSpan w:val="27"/>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1" w:type="dxa"/>
            <w:gridSpan w:val="20"/>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Проценты к получению</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2320</w:t>
            </w:r>
          </w:p>
        </w:tc>
        <w:tc>
          <w:tcPr>
            <w:tcW w:w="1703" w:type="dxa"/>
            <w:gridSpan w:val="27"/>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2767</w:t>
            </w:r>
          </w:p>
        </w:tc>
        <w:tc>
          <w:tcPr>
            <w:tcW w:w="1701" w:type="dxa"/>
            <w:gridSpan w:val="20"/>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3099</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Проценты к уплате</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2330</w:t>
            </w:r>
          </w:p>
        </w:tc>
        <w:tc>
          <w:tcPr>
            <w:tcW w:w="1703" w:type="dxa"/>
            <w:gridSpan w:val="27"/>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1" w:type="dxa"/>
            <w:gridSpan w:val="20"/>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Прочие доходы</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2340</w:t>
            </w:r>
          </w:p>
        </w:tc>
        <w:tc>
          <w:tcPr>
            <w:tcW w:w="1703" w:type="dxa"/>
            <w:gridSpan w:val="27"/>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70729</w:t>
            </w:r>
          </w:p>
        </w:tc>
        <w:tc>
          <w:tcPr>
            <w:tcW w:w="1701" w:type="dxa"/>
            <w:gridSpan w:val="20"/>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67786</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Прочие расходы</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2350</w:t>
            </w:r>
          </w:p>
        </w:tc>
        <w:tc>
          <w:tcPr>
            <w:tcW w:w="1703" w:type="dxa"/>
            <w:gridSpan w:val="27"/>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(67190)</w:t>
            </w:r>
          </w:p>
        </w:tc>
        <w:tc>
          <w:tcPr>
            <w:tcW w:w="1701" w:type="dxa"/>
            <w:gridSpan w:val="20"/>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(382661)</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xml:space="preserve">    Прибыль (убыток) до налогообложения</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2300</w:t>
            </w:r>
          </w:p>
        </w:tc>
        <w:tc>
          <w:tcPr>
            <w:tcW w:w="1703" w:type="dxa"/>
            <w:gridSpan w:val="27"/>
            <w:tcBorders>
              <w:top w:val="single" w:sz="4" w:space="0" w:color="auto"/>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(10997)</w:t>
            </w:r>
          </w:p>
        </w:tc>
        <w:tc>
          <w:tcPr>
            <w:tcW w:w="1701" w:type="dxa"/>
            <w:gridSpan w:val="20"/>
            <w:tcBorders>
              <w:top w:val="single" w:sz="4" w:space="0" w:color="auto"/>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(308852)</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Текущий налог на прибыль</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2410</w:t>
            </w:r>
          </w:p>
        </w:tc>
        <w:tc>
          <w:tcPr>
            <w:tcW w:w="1703" w:type="dxa"/>
            <w:gridSpan w:val="27"/>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1" w:type="dxa"/>
            <w:gridSpan w:val="20"/>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gridBefore w:val="2"/>
          <w:gridAfter w:val="39"/>
          <w:wAfter w:w="5353" w:type="dxa"/>
          <w:trHeight w:val="255"/>
        </w:trPr>
        <w:tc>
          <w:tcPr>
            <w:tcW w:w="1416" w:type="dxa"/>
            <w:gridSpan w:val="16"/>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1375" w:type="dxa"/>
            <w:gridSpan w:val="18"/>
            <w:tcBorders>
              <w:top w:val="nil"/>
              <w:left w:val="nil"/>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3872" w:type="dxa"/>
            <w:gridSpan w:val="51"/>
            <w:tcBorders>
              <w:top w:val="nil"/>
              <w:left w:val="nil"/>
              <w:bottom w:val="single" w:sz="4" w:space="0" w:color="auto"/>
              <w:right w:val="nil"/>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в т.ч. постоянные налоговые обязательства(активы)</w:t>
            </w:r>
          </w:p>
        </w:tc>
        <w:tc>
          <w:tcPr>
            <w:tcW w:w="848" w:type="dxa"/>
            <w:gridSpan w:val="17"/>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2421</w:t>
            </w:r>
          </w:p>
        </w:tc>
        <w:tc>
          <w:tcPr>
            <w:tcW w:w="1703" w:type="dxa"/>
            <w:gridSpan w:val="27"/>
            <w:tcBorders>
              <w:top w:val="nil"/>
              <w:left w:val="single" w:sz="8"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4442</w:t>
            </w:r>
          </w:p>
        </w:tc>
        <w:tc>
          <w:tcPr>
            <w:tcW w:w="1701" w:type="dxa"/>
            <w:gridSpan w:val="20"/>
            <w:tcBorders>
              <w:top w:val="nil"/>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57316</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Изменение отложенных налоговых обязательств</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2430</w:t>
            </w:r>
          </w:p>
        </w:tc>
        <w:tc>
          <w:tcPr>
            <w:tcW w:w="1703" w:type="dxa"/>
            <w:gridSpan w:val="27"/>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1928</w:t>
            </w:r>
          </w:p>
        </w:tc>
        <w:tc>
          <w:tcPr>
            <w:tcW w:w="1701" w:type="dxa"/>
            <w:gridSpan w:val="20"/>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(2050)</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Изменение отложенных налоговых активов</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2450</w:t>
            </w:r>
          </w:p>
        </w:tc>
        <w:tc>
          <w:tcPr>
            <w:tcW w:w="1703" w:type="dxa"/>
            <w:gridSpan w:val="27"/>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(4171)</w:t>
            </w:r>
          </w:p>
        </w:tc>
        <w:tc>
          <w:tcPr>
            <w:tcW w:w="1701" w:type="dxa"/>
            <w:gridSpan w:val="20"/>
            <w:tcBorders>
              <w:top w:val="nil"/>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6505</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nil"/>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Прочее</w:t>
            </w:r>
          </w:p>
        </w:tc>
        <w:tc>
          <w:tcPr>
            <w:tcW w:w="84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2460</w:t>
            </w:r>
          </w:p>
        </w:tc>
        <w:tc>
          <w:tcPr>
            <w:tcW w:w="1703" w:type="dxa"/>
            <w:gridSpan w:val="27"/>
            <w:tcBorders>
              <w:top w:val="single" w:sz="4" w:space="0" w:color="auto"/>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1" w:type="dxa"/>
            <w:gridSpan w:val="20"/>
            <w:tcBorders>
              <w:top w:val="single" w:sz="4" w:space="0" w:color="auto"/>
              <w:left w:val="nil"/>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gridBefore w:val="2"/>
          <w:gridAfter w:val="39"/>
          <w:wAfter w:w="5353" w:type="dxa"/>
          <w:trHeight w:val="255"/>
        </w:trPr>
        <w:tc>
          <w:tcPr>
            <w:tcW w:w="1416" w:type="dxa"/>
            <w:gridSpan w:val="16"/>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47" w:type="dxa"/>
            <w:gridSpan w:val="69"/>
            <w:tcBorders>
              <w:top w:val="single" w:sz="8"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xml:space="preserve">    Чистая прибыль (убыток)</w:t>
            </w:r>
          </w:p>
        </w:tc>
        <w:tc>
          <w:tcPr>
            <w:tcW w:w="848" w:type="dxa"/>
            <w:gridSpan w:val="17"/>
            <w:tcBorders>
              <w:top w:val="single" w:sz="8" w:space="0" w:color="auto"/>
              <w:left w:val="single" w:sz="4"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2400</w:t>
            </w:r>
          </w:p>
        </w:tc>
        <w:tc>
          <w:tcPr>
            <w:tcW w:w="1703" w:type="dxa"/>
            <w:gridSpan w:val="27"/>
            <w:tcBorders>
              <w:top w:val="single" w:sz="8" w:space="0" w:color="auto"/>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(13240)</w:t>
            </w:r>
          </w:p>
        </w:tc>
        <w:tc>
          <w:tcPr>
            <w:tcW w:w="1701" w:type="dxa"/>
            <w:gridSpan w:val="20"/>
            <w:tcBorders>
              <w:top w:val="single" w:sz="8" w:space="0" w:color="auto"/>
              <w:left w:val="nil"/>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(304397)</w:t>
            </w:r>
          </w:p>
        </w:tc>
      </w:tr>
      <w:tr w:rsidR="00AA7BAE" w:rsidRPr="00AA7BAE" w:rsidTr="00B35C94">
        <w:trPr>
          <w:gridBefore w:val="2"/>
          <w:trHeight w:val="435"/>
        </w:trPr>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9"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410" w:type="dxa"/>
            <w:gridSpan w:val="8"/>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27"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0"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567"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358" w:type="dxa"/>
            <w:gridSpan w:val="7"/>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49"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746" w:type="dxa"/>
            <w:gridSpan w:val="6"/>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jc w:val="right"/>
              <w:rPr>
                <w:rFonts w:ascii="Arial" w:hAnsi="Arial" w:cs="Arial"/>
                <w:sz w:val="14"/>
                <w:szCs w:val="14"/>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66" w:type="dxa"/>
            <w:gridSpan w:val="9"/>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39" w:type="dxa"/>
            <w:gridSpan w:val="19"/>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Форма 0710002 с.2</w:t>
            </w:r>
          </w:p>
        </w:tc>
        <w:tc>
          <w:tcPr>
            <w:tcW w:w="4081" w:type="dxa"/>
            <w:gridSpan w:val="1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gridBefore w:val="2"/>
          <w:gridAfter w:val="39"/>
          <w:wAfter w:w="5353" w:type="dxa"/>
          <w:trHeight w:val="690"/>
        </w:trPr>
        <w:tc>
          <w:tcPr>
            <w:tcW w:w="143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Пояснения</w:t>
            </w:r>
          </w:p>
        </w:tc>
        <w:tc>
          <w:tcPr>
            <w:tcW w:w="5227" w:type="dxa"/>
            <w:gridSpan w:val="68"/>
            <w:tcBorders>
              <w:top w:val="single" w:sz="4" w:space="0" w:color="auto"/>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Наименование показателя</w:t>
            </w:r>
          </w:p>
        </w:tc>
        <w:tc>
          <w:tcPr>
            <w:tcW w:w="8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Код</w:t>
            </w:r>
          </w:p>
        </w:tc>
        <w:tc>
          <w:tcPr>
            <w:tcW w:w="1701" w:type="dxa"/>
            <w:gridSpan w:val="26"/>
            <w:tcBorders>
              <w:top w:val="single" w:sz="4" w:space="0" w:color="auto"/>
              <w:left w:val="nil"/>
              <w:bottom w:val="nil"/>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За Январь - Декабрь 2013 г.</w:t>
            </w:r>
          </w:p>
        </w:tc>
        <w:tc>
          <w:tcPr>
            <w:tcW w:w="1701" w:type="dxa"/>
            <w:gridSpan w:val="20"/>
            <w:tcBorders>
              <w:top w:val="single" w:sz="4" w:space="0" w:color="auto"/>
              <w:left w:val="nil"/>
              <w:bottom w:val="nil"/>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За Январь - Декабрь 2012 г.</w:t>
            </w:r>
          </w:p>
        </w:tc>
      </w:tr>
      <w:tr w:rsidR="00AA7BAE" w:rsidRPr="00AA7BAE" w:rsidTr="00B35C94">
        <w:trPr>
          <w:gridBefore w:val="2"/>
          <w:gridAfter w:val="39"/>
          <w:wAfter w:w="5353" w:type="dxa"/>
          <w:trHeight w:val="375"/>
        </w:trPr>
        <w:tc>
          <w:tcPr>
            <w:tcW w:w="1436" w:type="dxa"/>
            <w:gridSpan w:val="17"/>
            <w:tcBorders>
              <w:top w:val="nil"/>
              <w:left w:val="single" w:sz="4"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 </w:t>
            </w:r>
          </w:p>
        </w:tc>
        <w:tc>
          <w:tcPr>
            <w:tcW w:w="5227" w:type="dxa"/>
            <w:gridSpan w:val="68"/>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b/>
                <w:bCs/>
                <w:sz w:val="20"/>
                <w:szCs w:val="20"/>
              </w:rPr>
            </w:pPr>
            <w:r w:rsidRPr="00AA7BAE">
              <w:rPr>
                <w:rFonts w:ascii="Arial" w:hAnsi="Arial" w:cs="Arial"/>
                <w:b/>
                <w:bCs/>
                <w:sz w:val="20"/>
                <w:szCs w:val="20"/>
              </w:rPr>
              <w:t>СПРАВОЧНО</w:t>
            </w:r>
          </w:p>
        </w:tc>
        <w:tc>
          <w:tcPr>
            <w:tcW w:w="8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 </w:t>
            </w:r>
          </w:p>
        </w:tc>
        <w:tc>
          <w:tcPr>
            <w:tcW w:w="1701" w:type="dxa"/>
            <w:gridSpan w:val="26"/>
            <w:tcBorders>
              <w:top w:val="single" w:sz="8" w:space="0" w:color="auto"/>
              <w:left w:val="single" w:sz="8"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1701" w:type="dxa"/>
            <w:gridSpan w:val="20"/>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r>
      <w:tr w:rsidR="00AA7BAE" w:rsidRPr="00AA7BAE" w:rsidTr="00B35C94">
        <w:trPr>
          <w:gridBefore w:val="2"/>
          <w:gridAfter w:val="39"/>
          <w:wAfter w:w="5353" w:type="dxa"/>
          <w:trHeight w:val="255"/>
        </w:trPr>
        <w:tc>
          <w:tcPr>
            <w:tcW w:w="1436" w:type="dxa"/>
            <w:gridSpan w:val="17"/>
            <w:tcBorders>
              <w:top w:val="nil"/>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27" w:type="dxa"/>
            <w:gridSpan w:val="68"/>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Результат от переоценки внеоборотных активов, не включаемый в чистую прибыль (убыток) периода</w:t>
            </w:r>
          </w:p>
        </w:tc>
        <w:tc>
          <w:tcPr>
            <w:tcW w:w="850" w:type="dxa"/>
            <w:gridSpan w:val="18"/>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2510</w:t>
            </w:r>
          </w:p>
        </w:tc>
        <w:tc>
          <w:tcPr>
            <w:tcW w:w="1701" w:type="dxa"/>
            <w:gridSpan w:val="26"/>
            <w:tcBorders>
              <w:top w:val="nil"/>
              <w:left w:val="single" w:sz="8"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1" w:type="dxa"/>
            <w:gridSpan w:val="20"/>
            <w:tcBorders>
              <w:top w:val="nil"/>
              <w:left w:val="single" w:sz="4" w:space="0" w:color="auto"/>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gridBefore w:val="2"/>
          <w:gridAfter w:val="39"/>
          <w:wAfter w:w="5353" w:type="dxa"/>
          <w:trHeight w:val="255"/>
        </w:trPr>
        <w:tc>
          <w:tcPr>
            <w:tcW w:w="1436" w:type="dxa"/>
            <w:gridSpan w:val="17"/>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27" w:type="dxa"/>
            <w:gridSpan w:val="68"/>
            <w:tcBorders>
              <w:top w:val="single" w:sz="4" w:space="0" w:color="auto"/>
              <w:left w:val="single" w:sz="4" w:space="0" w:color="auto"/>
              <w:bottom w:val="single" w:sz="4" w:space="0" w:color="auto"/>
              <w:right w:val="nil"/>
            </w:tcBorders>
            <w:shd w:val="clear" w:color="auto" w:fill="auto"/>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Результат от прочих операций, не включаемый в чистую прибыль (убыток) периода</w:t>
            </w:r>
          </w:p>
        </w:tc>
        <w:tc>
          <w:tcPr>
            <w:tcW w:w="8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2520</w:t>
            </w:r>
          </w:p>
        </w:tc>
        <w:tc>
          <w:tcPr>
            <w:tcW w:w="1701" w:type="dxa"/>
            <w:gridSpan w:val="26"/>
            <w:tcBorders>
              <w:top w:val="single" w:sz="4" w:space="0" w:color="auto"/>
              <w:left w:val="single" w:sz="8" w:space="0" w:color="auto"/>
              <w:bottom w:val="single" w:sz="4" w:space="0" w:color="auto"/>
              <w:right w:val="nil"/>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1" w:type="dxa"/>
            <w:gridSpan w:val="20"/>
            <w:tcBorders>
              <w:top w:val="single" w:sz="4" w:space="0" w:color="auto"/>
              <w:left w:val="single" w:sz="4" w:space="0" w:color="auto"/>
              <w:bottom w:val="single" w:sz="4" w:space="0" w:color="auto"/>
              <w:right w:val="single" w:sz="8"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gridBefore w:val="2"/>
          <w:gridAfter w:val="39"/>
          <w:wAfter w:w="5353" w:type="dxa"/>
          <w:trHeight w:val="255"/>
        </w:trPr>
        <w:tc>
          <w:tcPr>
            <w:tcW w:w="1436" w:type="dxa"/>
            <w:gridSpan w:val="17"/>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27" w:type="dxa"/>
            <w:gridSpan w:val="68"/>
            <w:tcBorders>
              <w:top w:val="single" w:sz="4" w:space="0" w:color="auto"/>
              <w:left w:val="single" w:sz="4"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Совокупный финансовый результат периода</w:t>
            </w:r>
          </w:p>
        </w:tc>
        <w:tc>
          <w:tcPr>
            <w:tcW w:w="8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2500</w:t>
            </w:r>
          </w:p>
        </w:tc>
        <w:tc>
          <w:tcPr>
            <w:tcW w:w="1701" w:type="dxa"/>
            <w:gridSpan w:val="26"/>
            <w:tcBorders>
              <w:top w:val="single" w:sz="4" w:space="0" w:color="auto"/>
              <w:left w:val="single" w:sz="8" w:space="0" w:color="auto"/>
              <w:bottom w:val="single" w:sz="4" w:space="0" w:color="auto"/>
              <w:right w:val="nil"/>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(13240)</w:t>
            </w:r>
          </w:p>
        </w:tc>
        <w:tc>
          <w:tcPr>
            <w:tcW w:w="1701" w:type="dxa"/>
            <w:gridSpan w:val="20"/>
            <w:tcBorders>
              <w:top w:val="single" w:sz="4" w:space="0" w:color="auto"/>
              <w:left w:val="single" w:sz="4" w:space="0" w:color="auto"/>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(304397)</w:t>
            </w:r>
          </w:p>
        </w:tc>
      </w:tr>
      <w:tr w:rsidR="00AA7BAE" w:rsidRPr="00AA7BAE" w:rsidTr="00B35C94">
        <w:trPr>
          <w:gridBefore w:val="2"/>
          <w:gridAfter w:val="39"/>
          <w:wAfter w:w="5353" w:type="dxa"/>
          <w:trHeight w:val="255"/>
        </w:trPr>
        <w:tc>
          <w:tcPr>
            <w:tcW w:w="1436" w:type="dxa"/>
            <w:gridSpan w:val="17"/>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27" w:type="dxa"/>
            <w:gridSpan w:val="68"/>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Базовая прибыль (убыток) на акцию</w:t>
            </w:r>
          </w:p>
        </w:tc>
        <w:tc>
          <w:tcPr>
            <w:tcW w:w="8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2900</w:t>
            </w:r>
          </w:p>
        </w:tc>
        <w:tc>
          <w:tcPr>
            <w:tcW w:w="1701" w:type="dxa"/>
            <w:gridSpan w:val="26"/>
            <w:tcBorders>
              <w:top w:val="single" w:sz="4" w:space="0" w:color="auto"/>
              <w:left w:val="single" w:sz="8"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1" w:type="dxa"/>
            <w:gridSpan w:val="20"/>
            <w:tcBorders>
              <w:top w:val="single" w:sz="4" w:space="0" w:color="auto"/>
              <w:left w:val="single" w:sz="4" w:space="0" w:color="auto"/>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gridBefore w:val="2"/>
          <w:gridAfter w:val="39"/>
          <w:wAfter w:w="5353" w:type="dxa"/>
          <w:trHeight w:val="270"/>
        </w:trPr>
        <w:tc>
          <w:tcPr>
            <w:tcW w:w="1436" w:type="dxa"/>
            <w:gridSpan w:val="17"/>
            <w:tcBorders>
              <w:top w:val="single" w:sz="4" w:space="0" w:color="auto"/>
              <w:left w:val="single" w:sz="4" w:space="0" w:color="auto"/>
              <w:bottom w:val="single" w:sz="4" w:space="0" w:color="auto"/>
              <w:right w:val="nil"/>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sz w:val="20"/>
                <w:szCs w:val="20"/>
              </w:rPr>
            </w:pPr>
          </w:p>
        </w:tc>
        <w:tc>
          <w:tcPr>
            <w:tcW w:w="5227" w:type="dxa"/>
            <w:gridSpan w:val="68"/>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rPr>
                <w:rFonts w:ascii="Arial" w:hAnsi="Arial" w:cs="Arial"/>
                <w:sz w:val="20"/>
                <w:szCs w:val="20"/>
              </w:rPr>
            </w:pPr>
            <w:r w:rsidRPr="00AA7BAE">
              <w:rPr>
                <w:rFonts w:ascii="Arial" w:hAnsi="Arial" w:cs="Arial"/>
                <w:sz w:val="20"/>
                <w:szCs w:val="20"/>
              </w:rPr>
              <w:t>Разводненная прибыль (убыток) на акцию</w:t>
            </w:r>
          </w:p>
        </w:tc>
        <w:tc>
          <w:tcPr>
            <w:tcW w:w="8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20"/>
                <w:szCs w:val="20"/>
              </w:rPr>
            </w:pPr>
            <w:r w:rsidRPr="00AA7BAE">
              <w:rPr>
                <w:rFonts w:ascii="Arial" w:hAnsi="Arial" w:cs="Arial"/>
                <w:sz w:val="20"/>
                <w:szCs w:val="20"/>
              </w:rPr>
              <w:t>2910</w:t>
            </w:r>
          </w:p>
        </w:tc>
        <w:tc>
          <w:tcPr>
            <w:tcW w:w="1701" w:type="dxa"/>
            <w:gridSpan w:val="26"/>
            <w:tcBorders>
              <w:top w:val="single" w:sz="4" w:space="0" w:color="auto"/>
              <w:left w:val="single" w:sz="8" w:space="0" w:color="auto"/>
              <w:bottom w:val="single" w:sz="8" w:space="0" w:color="auto"/>
              <w:right w:val="nil"/>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1" w:type="dxa"/>
            <w:gridSpan w:val="20"/>
            <w:tcBorders>
              <w:top w:val="single" w:sz="4" w:space="0" w:color="auto"/>
              <w:left w:val="single" w:sz="4" w:space="0" w:color="auto"/>
              <w:bottom w:val="single" w:sz="8"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bl>
    <w:p w:rsidR="00AA7BAE" w:rsidRPr="00AA7BAE" w:rsidRDefault="00AA7BAE" w:rsidP="00AA7BAE">
      <w:pPr>
        <w:widowControl/>
        <w:autoSpaceDE/>
        <w:autoSpaceDN/>
        <w:adjustRightInd/>
        <w:spacing w:after="200" w:line="276" w:lineRule="auto"/>
        <w:rPr>
          <w:rFonts w:ascii="Calibri" w:eastAsia="Calibri" w:hAnsi="Calibri" w:cs="Times New Roman"/>
          <w:sz w:val="22"/>
          <w:szCs w:val="22"/>
          <w:lang w:val="en-US" w:eastAsia="en-US"/>
        </w:rPr>
      </w:pPr>
    </w:p>
    <w:p w:rsidR="00AA7BAE" w:rsidRPr="00AA7BAE" w:rsidRDefault="001A4091" w:rsidP="00AA7BAE">
      <w:pPr>
        <w:widowControl/>
        <w:autoSpaceDE/>
        <w:autoSpaceDN/>
        <w:adjustRightInd/>
        <w:spacing w:after="200" w:line="276" w:lineRule="auto"/>
        <w:rPr>
          <w:rFonts w:ascii="Calibri" w:eastAsia="Calibri" w:hAnsi="Calibri" w:cs="Times New Roman"/>
          <w:sz w:val="22"/>
          <w:szCs w:val="22"/>
          <w:lang w:eastAsia="en-US"/>
        </w:rPr>
      </w:pPr>
      <w:r w:rsidRPr="00AA7BAE">
        <w:rPr>
          <w:rFonts w:ascii="Calibri" w:eastAsia="Calibri" w:hAnsi="Calibri" w:cs="Times New Roman"/>
          <w:sz w:val="22"/>
          <w:szCs w:val="22"/>
          <w:lang w:eastAsia="en-US"/>
        </w:rPr>
        <w:fldChar w:fldCharType="begin"/>
      </w:r>
      <w:r w:rsidR="00AA7BAE" w:rsidRPr="00AA7BAE">
        <w:rPr>
          <w:rFonts w:ascii="Calibri" w:eastAsia="Calibri" w:hAnsi="Calibri" w:cs="Times New Roman"/>
          <w:sz w:val="22"/>
          <w:szCs w:val="22"/>
          <w:lang w:eastAsia="en-US"/>
        </w:rPr>
        <w:instrText xml:space="preserve"> LINK Excel.Sheet.8 "C:\\Documents and Settings\\Bazhanov\\Мои документы\\wwwtsx\\www2014\\1\\Форма3.xls" Sheet1!R1C2:R95C10 \a \f 4 \h  \* MERGEFORMAT </w:instrText>
      </w:r>
      <w:r w:rsidRPr="00AA7BAE">
        <w:rPr>
          <w:rFonts w:ascii="Calibri" w:eastAsia="Calibri" w:hAnsi="Calibri" w:cs="Times New Roman"/>
          <w:sz w:val="22"/>
          <w:szCs w:val="22"/>
          <w:lang w:eastAsia="en-US"/>
        </w:rPr>
        <w:fldChar w:fldCharType="separate"/>
      </w:r>
    </w:p>
    <w:tbl>
      <w:tblPr>
        <w:tblW w:w="12555" w:type="dxa"/>
        <w:tblInd w:w="108" w:type="dxa"/>
        <w:tblLook w:val="04A0"/>
      </w:tblPr>
      <w:tblGrid>
        <w:gridCol w:w="1993"/>
        <w:gridCol w:w="2118"/>
        <w:gridCol w:w="676"/>
        <w:gridCol w:w="1028"/>
        <w:gridCol w:w="320"/>
        <w:gridCol w:w="142"/>
        <w:gridCol w:w="992"/>
        <w:gridCol w:w="1429"/>
        <w:gridCol w:w="1706"/>
        <w:gridCol w:w="1294"/>
        <w:gridCol w:w="857"/>
      </w:tblGrid>
      <w:tr w:rsidR="00AA7BAE" w:rsidRPr="00AA7BAE" w:rsidTr="00B35C94">
        <w:trPr>
          <w:trHeight w:val="79"/>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2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315"/>
        </w:trPr>
        <w:tc>
          <w:tcPr>
            <w:tcW w:w="7269" w:type="dxa"/>
            <w:gridSpan w:val="7"/>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r w:rsidRPr="00AA7BAE">
              <w:rPr>
                <w:rFonts w:ascii="Arial" w:hAnsi="Arial" w:cs="Arial"/>
                <w:b/>
                <w:bCs/>
              </w:rPr>
              <w:t>Отчет об изменениях капитала</w:t>
            </w:r>
          </w:p>
        </w:tc>
        <w:tc>
          <w:tcPr>
            <w:tcW w:w="1429" w:type="dxa"/>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3000"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К О Д Ы</w:t>
            </w: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315"/>
        </w:trPr>
        <w:tc>
          <w:tcPr>
            <w:tcW w:w="7269" w:type="dxa"/>
            <w:gridSpan w:val="7"/>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r w:rsidRPr="00AA7BAE">
              <w:rPr>
                <w:rFonts w:ascii="Arial" w:hAnsi="Arial" w:cs="Arial"/>
                <w:b/>
                <w:bCs/>
                <w:sz w:val="22"/>
                <w:szCs w:val="22"/>
              </w:rPr>
              <w:t>за 2013 г.</w:t>
            </w: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Форма по ОКУД</w:t>
            </w:r>
          </w:p>
        </w:tc>
        <w:tc>
          <w:tcPr>
            <w:tcW w:w="300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0710003</w:t>
            </w: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360"/>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2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Дата (год, месяц, число)</w:t>
            </w: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noProof/>
                <w:sz w:val="16"/>
                <w:szCs w:val="16"/>
              </w:rPr>
              <w:drawing>
                <wp:anchor distT="0" distB="0" distL="114300" distR="114300" simplePos="0" relativeHeight="251670528" behindDoc="0" locked="0" layoutInCell="1" allowOverlap="1">
                  <wp:simplePos x="0" y="0"/>
                  <wp:positionH relativeFrom="column">
                    <wp:posOffset>28575</wp:posOffset>
                  </wp:positionH>
                  <wp:positionV relativeFrom="paragraph">
                    <wp:posOffset>0</wp:posOffset>
                  </wp:positionV>
                  <wp:extent cx="504825" cy="228600"/>
                  <wp:effectExtent l="0" t="0" r="0" b="0"/>
                  <wp:wrapNone/>
                  <wp:docPr id="11" name="Текс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7"/>
                          <pic:cNvPicPr>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71552" behindDoc="0" locked="0" layoutInCell="1" allowOverlap="1">
                  <wp:simplePos x="0" y="0"/>
                  <wp:positionH relativeFrom="column">
                    <wp:posOffset>533400</wp:posOffset>
                  </wp:positionH>
                  <wp:positionV relativeFrom="paragraph">
                    <wp:posOffset>0</wp:posOffset>
                  </wp:positionV>
                  <wp:extent cx="666750" cy="228600"/>
                  <wp:effectExtent l="0" t="0" r="0" b="0"/>
                  <wp:wrapNone/>
                  <wp:docPr id="12" name="Текс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8"/>
                          <pic:cNvPicPr>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72576" behindDoc="0" locked="0" layoutInCell="1" allowOverlap="1">
                  <wp:simplePos x="0" y="0"/>
                  <wp:positionH relativeFrom="column">
                    <wp:posOffset>1200150</wp:posOffset>
                  </wp:positionH>
                  <wp:positionV relativeFrom="paragraph">
                    <wp:posOffset>0</wp:posOffset>
                  </wp:positionV>
                  <wp:extent cx="581025" cy="228600"/>
                  <wp:effectExtent l="0" t="0" r="0" b="0"/>
                  <wp:wrapNone/>
                  <wp:docPr id="13" name="Текст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9"/>
                          <pic:cNvPicPr>
                            <a:picLocks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84864" behindDoc="0" locked="0" layoutInCell="1" allowOverlap="1">
                  <wp:simplePos x="0" y="0"/>
                  <wp:positionH relativeFrom="column">
                    <wp:posOffset>28575</wp:posOffset>
                  </wp:positionH>
                  <wp:positionV relativeFrom="paragraph">
                    <wp:posOffset>0</wp:posOffset>
                  </wp:positionV>
                  <wp:extent cx="504825" cy="228600"/>
                  <wp:effectExtent l="0" t="0" r="0" b="0"/>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85888" behindDoc="0" locked="0" layoutInCell="1" allowOverlap="1">
                  <wp:simplePos x="0" y="0"/>
                  <wp:positionH relativeFrom="column">
                    <wp:posOffset>533400</wp:posOffset>
                  </wp:positionH>
                  <wp:positionV relativeFrom="paragraph">
                    <wp:posOffset>0</wp:posOffset>
                  </wp:positionV>
                  <wp:extent cx="666750" cy="228600"/>
                  <wp:effectExtent l="0" t="0" r="0" b="0"/>
                  <wp:wrapNone/>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86912" behindDoc="0" locked="0" layoutInCell="1" allowOverlap="1">
                  <wp:simplePos x="0" y="0"/>
                  <wp:positionH relativeFrom="column">
                    <wp:posOffset>1200150</wp:posOffset>
                  </wp:positionH>
                  <wp:positionV relativeFrom="paragraph">
                    <wp:posOffset>0</wp:posOffset>
                  </wp:positionV>
                  <wp:extent cx="581025" cy="228600"/>
                  <wp:effectExtent l="0" t="0" r="0" b="0"/>
                  <wp:wrapNone/>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p>
          <w:tbl>
            <w:tblPr>
              <w:tblW w:w="0" w:type="auto"/>
              <w:tblCellSpacing w:w="0" w:type="dxa"/>
              <w:tblCellMar>
                <w:left w:w="0" w:type="dxa"/>
                <w:right w:w="0" w:type="dxa"/>
              </w:tblCellMar>
              <w:tblLook w:val="04A0"/>
            </w:tblPr>
            <w:tblGrid>
              <w:gridCol w:w="1480"/>
            </w:tblGrid>
            <w:tr w:rsidR="00AA7BAE" w:rsidRPr="00AA7BAE" w:rsidTr="00AA7BAE">
              <w:trPr>
                <w:trHeight w:val="360"/>
                <w:tblCellSpacing w:w="0" w:type="dxa"/>
              </w:trPr>
              <w:tc>
                <w:tcPr>
                  <w:tcW w:w="1460" w:type="dxa"/>
                  <w:tcBorders>
                    <w:top w:val="nil"/>
                    <w:left w:val="single" w:sz="8" w:space="0" w:color="auto"/>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 </w:t>
                  </w:r>
                </w:p>
              </w:tc>
            </w:tr>
          </w:tbl>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 </w:t>
            </w: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405"/>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Организация</w:t>
            </w:r>
          </w:p>
        </w:tc>
        <w:tc>
          <w:tcPr>
            <w:tcW w:w="5276" w:type="dxa"/>
            <w:gridSpan w:val="6"/>
            <w:vMerge w:val="restart"/>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noProof/>
                <w:sz w:val="16"/>
                <w:szCs w:val="16"/>
              </w:rPr>
              <w:drawing>
                <wp:anchor distT="0" distB="0" distL="114300" distR="114300" simplePos="0" relativeHeight="251664384" behindDoc="0" locked="0" layoutInCell="1" allowOverlap="1">
                  <wp:simplePos x="0" y="0"/>
                  <wp:positionH relativeFrom="column">
                    <wp:posOffset>609600</wp:posOffset>
                  </wp:positionH>
                  <wp:positionV relativeFrom="paragraph">
                    <wp:posOffset>0</wp:posOffset>
                  </wp:positionV>
                  <wp:extent cx="4114800" cy="257175"/>
                  <wp:effectExtent l="0" t="0" r="0" b="0"/>
                  <wp:wrapNone/>
                  <wp:docPr id="17" name="Текс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1"/>
                          <pic:cNvPicPr>
                            <a:picLocks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571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65408" behindDoc="0" locked="0" layoutInCell="1" allowOverlap="1">
                  <wp:simplePos x="0" y="0"/>
                  <wp:positionH relativeFrom="column">
                    <wp:posOffset>990600</wp:posOffset>
                  </wp:positionH>
                  <wp:positionV relativeFrom="paragraph">
                    <wp:posOffset>485775</wp:posOffset>
                  </wp:positionV>
                  <wp:extent cx="3733800" cy="276225"/>
                  <wp:effectExtent l="0" t="0" r="0" b="0"/>
                  <wp:wrapNone/>
                  <wp:docPr id="18" name="Текс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2"/>
                          <pic:cNvPicPr>
                            <a:picLocks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2762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68480" behindDoc="0" locked="0" layoutInCell="1" allowOverlap="1">
                  <wp:simplePos x="0" y="0"/>
                  <wp:positionH relativeFrom="column">
                    <wp:posOffset>3000375</wp:posOffset>
                  </wp:positionH>
                  <wp:positionV relativeFrom="paragraph">
                    <wp:posOffset>257175</wp:posOffset>
                  </wp:positionV>
                  <wp:extent cx="1724025" cy="228600"/>
                  <wp:effectExtent l="0" t="0" r="0" b="0"/>
                  <wp:wrapNone/>
                  <wp:docPr id="19" name="Текст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5"/>
                          <pic:cNvPicPr>
                            <a:picLocks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78720" behindDoc="0" locked="0" layoutInCell="1" allowOverlap="1">
                  <wp:simplePos x="0" y="0"/>
                  <wp:positionH relativeFrom="column">
                    <wp:posOffset>609600</wp:posOffset>
                  </wp:positionH>
                  <wp:positionV relativeFrom="paragraph">
                    <wp:posOffset>0</wp:posOffset>
                  </wp:positionV>
                  <wp:extent cx="4114800" cy="257175"/>
                  <wp:effectExtent l="0" t="0" r="0" b="0"/>
                  <wp:wrapNone/>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571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79744" behindDoc="0" locked="0" layoutInCell="1" allowOverlap="1">
                  <wp:simplePos x="0" y="0"/>
                  <wp:positionH relativeFrom="column">
                    <wp:posOffset>990600</wp:posOffset>
                  </wp:positionH>
                  <wp:positionV relativeFrom="paragraph">
                    <wp:posOffset>485775</wp:posOffset>
                  </wp:positionV>
                  <wp:extent cx="3733800" cy="276225"/>
                  <wp:effectExtent l="0" t="0" r="0" b="0"/>
                  <wp:wrapNone/>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2762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82816" behindDoc="0" locked="0" layoutInCell="1" allowOverlap="1">
                  <wp:simplePos x="0" y="0"/>
                  <wp:positionH relativeFrom="column">
                    <wp:posOffset>3000375</wp:posOffset>
                  </wp:positionH>
                  <wp:positionV relativeFrom="paragraph">
                    <wp:posOffset>257175</wp:posOffset>
                  </wp:positionV>
                  <wp:extent cx="1724025" cy="228600"/>
                  <wp:effectExtent l="0" t="0" r="0" b="0"/>
                  <wp:wrapNone/>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286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 ОКПО</w:t>
            </w:r>
          </w:p>
        </w:tc>
        <w:tc>
          <w:tcPr>
            <w:tcW w:w="3000" w:type="dxa"/>
            <w:gridSpan w:val="2"/>
            <w:tcBorders>
              <w:top w:val="nil"/>
              <w:left w:val="single" w:sz="8" w:space="0" w:color="auto"/>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26119655</w:t>
            </w: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360"/>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lastRenderedPageBreak/>
              <w:t>Идентификационный номер налогоплательщика</w:t>
            </w:r>
          </w:p>
        </w:tc>
        <w:tc>
          <w:tcPr>
            <w:tcW w:w="5276" w:type="dxa"/>
            <w:gridSpan w:val="6"/>
            <w:vMerge/>
            <w:tcBorders>
              <w:top w:val="nil"/>
              <w:left w:val="nil"/>
              <w:bottom w:val="nil"/>
              <w:right w:val="nil"/>
            </w:tcBorders>
            <w:vAlign w:val="center"/>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ИНН</w:t>
            </w:r>
          </w:p>
        </w:tc>
        <w:tc>
          <w:tcPr>
            <w:tcW w:w="3000" w:type="dxa"/>
            <w:gridSpan w:val="2"/>
            <w:tcBorders>
              <w:top w:val="nil"/>
              <w:left w:val="single" w:sz="8" w:space="0" w:color="auto"/>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7705004590\770301001</w:t>
            </w: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435"/>
        </w:trPr>
        <w:tc>
          <w:tcPr>
            <w:tcW w:w="1993" w:type="dxa"/>
            <w:tcBorders>
              <w:top w:val="nil"/>
              <w:left w:val="nil"/>
              <w:bottom w:val="nil"/>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Вид экономической</w:t>
            </w:r>
            <w:r w:rsidRPr="00AA7BAE">
              <w:rPr>
                <w:rFonts w:ascii="Arial" w:hAnsi="Arial" w:cs="Arial"/>
                <w:sz w:val="18"/>
                <w:szCs w:val="18"/>
              </w:rPr>
              <w:br/>
              <w:t>деятельности</w:t>
            </w:r>
          </w:p>
        </w:tc>
        <w:tc>
          <w:tcPr>
            <w:tcW w:w="5276" w:type="dxa"/>
            <w:gridSpan w:val="6"/>
            <w:vMerge/>
            <w:tcBorders>
              <w:top w:val="nil"/>
              <w:left w:val="nil"/>
              <w:bottom w:val="nil"/>
              <w:right w:val="nil"/>
            </w:tcBorders>
            <w:vAlign w:val="center"/>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 ОКВЭД</w:t>
            </w:r>
          </w:p>
        </w:tc>
        <w:tc>
          <w:tcPr>
            <w:tcW w:w="3000" w:type="dxa"/>
            <w:gridSpan w:val="2"/>
            <w:tcBorders>
              <w:top w:val="nil"/>
              <w:left w:val="single" w:sz="8" w:space="0" w:color="auto"/>
              <w:bottom w:val="single" w:sz="4"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45.21</w:t>
            </w: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55"/>
        </w:trPr>
        <w:tc>
          <w:tcPr>
            <w:tcW w:w="5815" w:type="dxa"/>
            <w:gridSpan w:val="4"/>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Организационно-правовая форма             форма собственности</w:t>
            </w: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vMerge w:val="restart"/>
            <w:tcBorders>
              <w:top w:val="nil"/>
              <w:left w:val="single" w:sz="8" w:space="0" w:color="auto"/>
              <w:bottom w:val="single" w:sz="4" w:space="0" w:color="000000"/>
              <w:right w:val="single" w:sz="4"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47</w:t>
            </w:r>
          </w:p>
        </w:tc>
        <w:tc>
          <w:tcPr>
            <w:tcW w:w="1294" w:type="dxa"/>
            <w:vMerge w:val="restart"/>
            <w:tcBorders>
              <w:top w:val="nil"/>
              <w:left w:val="single" w:sz="4" w:space="0" w:color="auto"/>
              <w:bottom w:val="single" w:sz="4" w:space="0" w:color="000000"/>
              <w:right w:val="single" w:sz="8" w:space="0" w:color="auto"/>
            </w:tcBorders>
            <w:shd w:val="clear" w:color="000000" w:fill="FFFFC0"/>
            <w:noWrap/>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16</w:t>
            </w: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435"/>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noProof/>
                <w:sz w:val="16"/>
                <w:szCs w:val="16"/>
              </w:rPr>
              <w:drawing>
                <wp:anchor distT="0" distB="0" distL="114300" distR="114300" simplePos="0" relativeHeight="251666432" behindDoc="0" locked="0" layoutInCell="1" allowOverlap="1">
                  <wp:simplePos x="0" y="0"/>
                  <wp:positionH relativeFrom="column">
                    <wp:posOffset>-47625</wp:posOffset>
                  </wp:positionH>
                  <wp:positionV relativeFrom="paragraph">
                    <wp:posOffset>0</wp:posOffset>
                  </wp:positionV>
                  <wp:extent cx="2581275" cy="276225"/>
                  <wp:effectExtent l="0" t="0" r="0" b="0"/>
                  <wp:wrapNone/>
                  <wp:docPr id="23" name="Текс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3"/>
                          <pic:cNvPicPr>
                            <a:picLocks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2762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67456" behindDoc="0" locked="0" layoutInCell="1" allowOverlap="1">
                  <wp:simplePos x="0" y="0"/>
                  <wp:positionH relativeFrom="column">
                    <wp:posOffset>1190625</wp:posOffset>
                  </wp:positionH>
                  <wp:positionV relativeFrom="paragraph">
                    <wp:posOffset>304800</wp:posOffset>
                  </wp:positionV>
                  <wp:extent cx="1819275" cy="190500"/>
                  <wp:effectExtent l="0" t="0" r="0" b="0"/>
                  <wp:wrapNone/>
                  <wp:docPr id="24" name="Текс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4"/>
                          <pic:cNvPicPr>
                            <a:picLocks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905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69504" behindDoc="0" locked="0" layoutInCell="1" allowOverlap="1">
                  <wp:simplePos x="0" y="0"/>
                  <wp:positionH relativeFrom="column">
                    <wp:posOffset>2667000</wp:posOffset>
                  </wp:positionH>
                  <wp:positionV relativeFrom="paragraph">
                    <wp:posOffset>0</wp:posOffset>
                  </wp:positionV>
                  <wp:extent cx="2190750" cy="304800"/>
                  <wp:effectExtent l="0" t="0" r="0" b="0"/>
                  <wp:wrapNone/>
                  <wp:docPr id="25" name="Текст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6"/>
                          <pic:cNvPicPr>
                            <a:picLocks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3048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80768" behindDoc="0" locked="0" layoutInCell="1" allowOverlap="1">
                  <wp:simplePos x="0" y="0"/>
                  <wp:positionH relativeFrom="column">
                    <wp:posOffset>-47625</wp:posOffset>
                  </wp:positionH>
                  <wp:positionV relativeFrom="paragraph">
                    <wp:posOffset>0</wp:posOffset>
                  </wp:positionV>
                  <wp:extent cx="2581275" cy="276225"/>
                  <wp:effectExtent l="0" t="0" r="0" b="0"/>
                  <wp:wrapNone/>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2762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81792" behindDoc="0" locked="0" layoutInCell="1" allowOverlap="1">
                  <wp:simplePos x="0" y="0"/>
                  <wp:positionH relativeFrom="column">
                    <wp:posOffset>1190625</wp:posOffset>
                  </wp:positionH>
                  <wp:positionV relativeFrom="paragraph">
                    <wp:posOffset>304800</wp:posOffset>
                  </wp:positionV>
                  <wp:extent cx="1819275" cy="190500"/>
                  <wp:effectExtent l="0" t="0" r="0" b="0"/>
                  <wp:wrapNone/>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905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AA7BAE">
              <w:rPr>
                <w:rFonts w:ascii="Arial" w:hAnsi="Arial" w:cs="Arial"/>
                <w:noProof/>
                <w:sz w:val="16"/>
                <w:szCs w:val="16"/>
              </w:rPr>
              <w:drawing>
                <wp:anchor distT="0" distB="0" distL="114300" distR="114300" simplePos="0" relativeHeight="251683840" behindDoc="0" locked="0" layoutInCell="1" allowOverlap="1">
                  <wp:simplePos x="0" y="0"/>
                  <wp:positionH relativeFrom="column">
                    <wp:posOffset>2667000</wp:posOffset>
                  </wp:positionH>
                  <wp:positionV relativeFrom="paragraph">
                    <wp:posOffset>0</wp:posOffset>
                  </wp:positionV>
                  <wp:extent cx="2190750" cy="304800"/>
                  <wp:effectExtent l="0" t="0" r="0" b="0"/>
                  <wp:wrapNone/>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3048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p>
          <w:tbl>
            <w:tblPr>
              <w:tblW w:w="0" w:type="auto"/>
              <w:tblCellSpacing w:w="0" w:type="dxa"/>
              <w:tblCellMar>
                <w:left w:w="0" w:type="dxa"/>
                <w:right w:w="0" w:type="dxa"/>
              </w:tblCellMar>
              <w:tblLook w:val="04A0"/>
            </w:tblPr>
            <w:tblGrid>
              <w:gridCol w:w="220"/>
            </w:tblGrid>
            <w:tr w:rsidR="00AA7BAE" w:rsidRPr="00AA7BAE" w:rsidTr="00AA7BAE">
              <w:trPr>
                <w:trHeight w:val="435"/>
                <w:tblCellSpacing w:w="0" w:type="dxa"/>
              </w:trPr>
              <w:tc>
                <w:tcPr>
                  <w:tcW w:w="220"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bl>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2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vAlign w:val="bottom"/>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w:t>
            </w:r>
            <w:r w:rsidRPr="00AA7BAE">
              <w:rPr>
                <w:rFonts w:ascii="Arial" w:hAnsi="Arial" w:cs="Arial"/>
                <w:sz w:val="18"/>
                <w:szCs w:val="18"/>
              </w:rPr>
              <w:br/>
              <w:t>ОКОПФ/ОКФС</w:t>
            </w:r>
          </w:p>
        </w:tc>
        <w:tc>
          <w:tcPr>
            <w:tcW w:w="1706" w:type="dxa"/>
            <w:vMerge/>
            <w:tcBorders>
              <w:top w:val="nil"/>
              <w:left w:val="single" w:sz="8" w:space="0" w:color="auto"/>
              <w:bottom w:val="single" w:sz="4" w:space="0" w:color="000000"/>
              <w:right w:val="single" w:sz="4" w:space="0" w:color="auto"/>
            </w:tcBorders>
            <w:vAlign w:val="center"/>
            <w:hideMark/>
          </w:tcPr>
          <w:p w:rsidR="00AA7BAE" w:rsidRPr="00AA7BAE" w:rsidRDefault="00AA7BAE" w:rsidP="00AA7BAE">
            <w:pPr>
              <w:widowControl/>
              <w:autoSpaceDE/>
              <w:autoSpaceDN/>
              <w:adjustRightInd/>
              <w:rPr>
                <w:rFonts w:ascii="Arial" w:hAnsi="Arial" w:cs="Arial"/>
                <w:b/>
                <w:bCs/>
                <w:sz w:val="18"/>
                <w:szCs w:val="18"/>
              </w:rPr>
            </w:pPr>
          </w:p>
        </w:tc>
        <w:tc>
          <w:tcPr>
            <w:tcW w:w="1294" w:type="dxa"/>
            <w:vMerge/>
            <w:tcBorders>
              <w:top w:val="nil"/>
              <w:left w:val="single" w:sz="4" w:space="0" w:color="auto"/>
              <w:bottom w:val="single" w:sz="4" w:space="0" w:color="000000"/>
              <w:right w:val="single" w:sz="8" w:space="0" w:color="auto"/>
            </w:tcBorders>
            <w:vAlign w:val="center"/>
            <w:hideMark/>
          </w:tcPr>
          <w:p w:rsidR="00AA7BAE" w:rsidRPr="00AA7BAE" w:rsidRDefault="00AA7BAE" w:rsidP="00AA7BAE">
            <w:pPr>
              <w:widowControl/>
              <w:autoSpaceDE/>
              <w:autoSpaceDN/>
              <w:adjustRightInd/>
              <w:rPr>
                <w:rFonts w:ascii="Arial" w:hAnsi="Arial" w:cs="Arial"/>
                <w:b/>
                <w:bCs/>
                <w:sz w:val="18"/>
                <w:szCs w:val="18"/>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345"/>
        </w:trPr>
        <w:tc>
          <w:tcPr>
            <w:tcW w:w="4111"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Единица измерения</w:t>
            </w: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2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jc w:val="right"/>
              <w:rPr>
                <w:rFonts w:ascii="Arial" w:hAnsi="Arial" w:cs="Arial"/>
                <w:sz w:val="18"/>
                <w:szCs w:val="18"/>
              </w:rPr>
            </w:pPr>
            <w:r w:rsidRPr="00AA7BAE">
              <w:rPr>
                <w:rFonts w:ascii="Arial" w:hAnsi="Arial" w:cs="Arial"/>
                <w:sz w:val="18"/>
                <w:szCs w:val="18"/>
              </w:rPr>
              <w:t>по ОКЕИ</w:t>
            </w:r>
          </w:p>
        </w:tc>
        <w:tc>
          <w:tcPr>
            <w:tcW w:w="3000" w:type="dxa"/>
            <w:gridSpan w:val="2"/>
            <w:tcBorders>
              <w:top w:val="nil"/>
              <w:left w:val="single" w:sz="8" w:space="0" w:color="auto"/>
              <w:bottom w:val="single" w:sz="8" w:space="0" w:color="auto"/>
              <w:right w:val="single" w:sz="8"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384</w:t>
            </w: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25"/>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2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300"/>
        </w:trPr>
        <w:tc>
          <w:tcPr>
            <w:tcW w:w="12555" w:type="dxa"/>
            <w:gridSpan w:val="11"/>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lang w:val="en-US"/>
              </w:rPr>
            </w:pPr>
            <w:r w:rsidRPr="00AA7BAE">
              <w:rPr>
                <w:rFonts w:ascii="Arial" w:hAnsi="Arial" w:cs="Arial"/>
                <w:b/>
                <w:bCs/>
                <w:sz w:val="22"/>
                <w:szCs w:val="22"/>
              </w:rPr>
              <w:t>1. Движение капитала</w:t>
            </w:r>
          </w:p>
        </w:tc>
      </w:tr>
      <w:tr w:rsidR="00AA7BAE" w:rsidRPr="00AA7BAE" w:rsidTr="00B35C94">
        <w:trPr>
          <w:trHeight w:val="225"/>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2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1335"/>
        </w:trPr>
        <w:tc>
          <w:tcPr>
            <w:tcW w:w="4111"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Наименование показателя</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Код</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Уставный капитал</w:t>
            </w:r>
          </w:p>
        </w:tc>
        <w:tc>
          <w:tcPr>
            <w:tcW w:w="1454" w:type="dxa"/>
            <w:gridSpan w:val="3"/>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Собственные акции, выкупленные</w:t>
            </w:r>
            <w:r w:rsidRPr="00AA7BAE">
              <w:rPr>
                <w:rFonts w:ascii="Arial" w:hAnsi="Arial" w:cs="Arial"/>
                <w:sz w:val="18"/>
                <w:szCs w:val="18"/>
              </w:rPr>
              <w:br/>
              <w:t>у акционеров</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Добавочный капитал</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Резервный капитал</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Нераспре-</w:t>
            </w:r>
            <w:r w:rsidRPr="00AA7BAE">
              <w:rPr>
                <w:rFonts w:ascii="Arial" w:hAnsi="Arial" w:cs="Arial"/>
                <w:sz w:val="18"/>
                <w:szCs w:val="18"/>
              </w:rPr>
              <w:br/>
              <w:t>деленная прибыль (непокрытый убыток)</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Итого</w:t>
            </w:r>
          </w:p>
        </w:tc>
      </w:tr>
      <w:tr w:rsidR="00AA7BAE" w:rsidRPr="00AA7BAE" w:rsidTr="00B35C94">
        <w:trPr>
          <w:trHeight w:val="555"/>
        </w:trPr>
        <w:tc>
          <w:tcPr>
            <w:tcW w:w="4111" w:type="dxa"/>
            <w:gridSpan w:val="2"/>
            <w:vMerge/>
            <w:tcBorders>
              <w:top w:val="single" w:sz="4" w:space="0" w:color="auto"/>
              <w:left w:val="single" w:sz="4" w:space="0" w:color="auto"/>
              <w:bottom w:val="single" w:sz="4" w:space="0" w:color="auto"/>
              <w:right w:val="nil"/>
            </w:tcBorders>
            <w:vAlign w:val="center"/>
            <w:hideMark/>
          </w:tcPr>
          <w:p w:rsidR="00AA7BAE" w:rsidRPr="00AA7BAE" w:rsidRDefault="00AA7BAE" w:rsidP="00AA7BAE">
            <w:pPr>
              <w:widowControl/>
              <w:autoSpaceDE/>
              <w:autoSpaceDN/>
              <w:adjustRightInd/>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028"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454"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706"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294"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857"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center"/>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Величина капитала на 31 Декабря 2011 г.</w:t>
            </w:r>
          </w:p>
        </w:tc>
        <w:tc>
          <w:tcPr>
            <w:tcW w:w="676" w:type="dxa"/>
            <w:tcBorders>
              <w:top w:val="single" w:sz="8" w:space="0" w:color="auto"/>
              <w:left w:val="single" w:sz="8"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3100</w:t>
            </w:r>
          </w:p>
        </w:tc>
        <w:tc>
          <w:tcPr>
            <w:tcW w:w="1028" w:type="dxa"/>
            <w:tcBorders>
              <w:top w:val="single" w:sz="8" w:space="0" w:color="auto"/>
              <w:left w:val="single" w:sz="4" w:space="0" w:color="auto"/>
              <w:bottom w:val="nil"/>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517</w:t>
            </w:r>
          </w:p>
        </w:tc>
        <w:tc>
          <w:tcPr>
            <w:tcW w:w="1454" w:type="dxa"/>
            <w:gridSpan w:val="3"/>
            <w:tcBorders>
              <w:top w:val="single" w:sz="8" w:space="0" w:color="auto"/>
              <w:left w:val="nil"/>
              <w:bottom w:val="nil"/>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single" w:sz="8" w:space="0" w:color="auto"/>
              <w:left w:val="nil"/>
              <w:bottom w:val="nil"/>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1182</w:t>
            </w:r>
          </w:p>
        </w:tc>
        <w:tc>
          <w:tcPr>
            <w:tcW w:w="1706" w:type="dxa"/>
            <w:tcBorders>
              <w:top w:val="single" w:sz="8" w:space="0" w:color="auto"/>
              <w:left w:val="nil"/>
              <w:bottom w:val="nil"/>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129</w:t>
            </w:r>
          </w:p>
        </w:tc>
        <w:tc>
          <w:tcPr>
            <w:tcW w:w="1294" w:type="dxa"/>
            <w:tcBorders>
              <w:top w:val="single" w:sz="8" w:space="0" w:color="auto"/>
              <w:left w:val="nil"/>
              <w:bottom w:val="nil"/>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530362</w:t>
            </w:r>
          </w:p>
        </w:tc>
        <w:tc>
          <w:tcPr>
            <w:tcW w:w="857" w:type="dxa"/>
            <w:tcBorders>
              <w:top w:val="single" w:sz="8" w:space="0" w:color="auto"/>
              <w:left w:val="nil"/>
              <w:bottom w:val="nil"/>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532190</w:t>
            </w:r>
          </w:p>
        </w:tc>
      </w:tr>
      <w:tr w:rsidR="00AA7BAE" w:rsidRPr="00AA7BAE" w:rsidTr="00B35C94">
        <w:trPr>
          <w:trHeight w:val="240"/>
        </w:trPr>
        <w:tc>
          <w:tcPr>
            <w:tcW w:w="4111" w:type="dxa"/>
            <w:gridSpan w:val="2"/>
            <w:tcBorders>
              <w:top w:val="nil"/>
              <w:left w:val="single" w:sz="4" w:space="0" w:color="auto"/>
              <w:bottom w:val="nil"/>
              <w:right w:val="nil"/>
            </w:tcBorders>
            <w:shd w:val="clear" w:color="auto" w:fill="auto"/>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За 2012 г.</w:t>
            </w:r>
          </w:p>
        </w:tc>
        <w:tc>
          <w:tcPr>
            <w:tcW w:w="676" w:type="dxa"/>
            <w:tcBorders>
              <w:top w:val="nil"/>
              <w:left w:val="single" w:sz="8"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028" w:type="dxa"/>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54" w:type="dxa"/>
            <w:gridSpan w:val="3"/>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29" w:type="dxa"/>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706" w:type="dxa"/>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857" w:type="dxa"/>
            <w:tcBorders>
              <w:top w:val="single" w:sz="4" w:space="0" w:color="auto"/>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Увеличение капитала - всего:</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3210</w:t>
            </w:r>
          </w:p>
        </w:tc>
        <w:tc>
          <w:tcPr>
            <w:tcW w:w="1028"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nil"/>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в том числе:</w:t>
            </w:r>
          </w:p>
        </w:tc>
        <w:tc>
          <w:tcPr>
            <w:tcW w:w="676" w:type="dxa"/>
            <w:tcBorders>
              <w:top w:val="nil"/>
              <w:left w:val="single" w:sz="8" w:space="0" w:color="auto"/>
              <w:bottom w:val="nil"/>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028" w:type="dxa"/>
            <w:tcBorders>
              <w:top w:val="nil"/>
              <w:left w:val="single" w:sz="4"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454" w:type="dxa"/>
            <w:gridSpan w:val="3"/>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429"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706"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single" w:sz="4" w:space="0" w:color="auto"/>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чистая прибыль</w:t>
            </w:r>
          </w:p>
        </w:tc>
        <w:tc>
          <w:tcPr>
            <w:tcW w:w="676" w:type="dxa"/>
            <w:tcBorders>
              <w:top w:val="nil"/>
              <w:left w:val="single" w:sz="8"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3211</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переоценка имущества</w:t>
            </w:r>
          </w:p>
        </w:tc>
        <w:tc>
          <w:tcPr>
            <w:tcW w:w="676" w:type="dxa"/>
            <w:tcBorders>
              <w:top w:val="nil"/>
              <w:left w:val="single" w:sz="8"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3212</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48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доходы, относящиеся непосредственно на увеличение капитала</w:t>
            </w:r>
          </w:p>
        </w:tc>
        <w:tc>
          <w:tcPr>
            <w:tcW w:w="676" w:type="dxa"/>
            <w:tcBorders>
              <w:top w:val="nil"/>
              <w:left w:val="single" w:sz="8" w:space="0" w:color="auto"/>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3213</w:t>
            </w:r>
          </w:p>
        </w:tc>
        <w:tc>
          <w:tcPr>
            <w:tcW w:w="1028"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дополнительный выпуск акций</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3214</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857"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увеличение номинальной стоимости акций</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3215</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реорганизация юридического лица</w:t>
            </w:r>
          </w:p>
        </w:tc>
        <w:tc>
          <w:tcPr>
            <w:tcW w:w="676" w:type="dxa"/>
            <w:tcBorders>
              <w:top w:val="nil"/>
              <w:left w:val="single" w:sz="8" w:space="0" w:color="auto"/>
              <w:bottom w:val="single" w:sz="8"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3216</w:t>
            </w:r>
          </w:p>
        </w:tc>
        <w:tc>
          <w:tcPr>
            <w:tcW w:w="1028" w:type="dxa"/>
            <w:tcBorders>
              <w:top w:val="nil"/>
              <w:left w:val="nil"/>
              <w:bottom w:val="single" w:sz="8"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8"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8"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8"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8"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8"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25"/>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2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4"/>
                <w:szCs w:val="14"/>
              </w:rPr>
            </w:pPr>
            <w:r w:rsidRPr="00AA7BAE">
              <w:rPr>
                <w:rFonts w:ascii="Arial" w:hAnsi="Arial" w:cs="Arial"/>
                <w:sz w:val="14"/>
                <w:szCs w:val="14"/>
              </w:rPr>
              <w:t>Форма 0710023 с.2</w:t>
            </w:r>
          </w:p>
        </w:tc>
      </w:tr>
      <w:tr w:rsidR="00AA7BAE" w:rsidRPr="00AA7BAE" w:rsidTr="00B35C94">
        <w:trPr>
          <w:trHeight w:val="225"/>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2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585"/>
        </w:trPr>
        <w:tc>
          <w:tcPr>
            <w:tcW w:w="4111"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Наименование показателя</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Код</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Уставный капитал</w:t>
            </w:r>
          </w:p>
        </w:tc>
        <w:tc>
          <w:tcPr>
            <w:tcW w:w="1454" w:type="dxa"/>
            <w:gridSpan w:val="3"/>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Собственные акции, выкупленные</w:t>
            </w:r>
            <w:r w:rsidRPr="00AA7BAE">
              <w:rPr>
                <w:rFonts w:ascii="Arial" w:hAnsi="Arial" w:cs="Arial"/>
                <w:sz w:val="18"/>
                <w:szCs w:val="18"/>
              </w:rPr>
              <w:br/>
              <w:t>у акционеров</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Добавочный капитал</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Резервный капитал</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Нераспре-</w:t>
            </w:r>
            <w:r w:rsidRPr="00AA7BAE">
              <w:rPr>
                <w:rFonts w:ascii="Arial" w:hAnsi="Arial" w:cs="Arial"/>
                <w:sz w:val="18"/>
                <w:szCs w:val="18"/>
              </w:rPr>
              <w:br/>
              <w:t>деленная прибыль (непокрытый убыток)</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Итого</w:t>
            </w:r>
          </w:p>
        </w:tc>
      </w:tr>
      <w:tr w:rsidR="00AA7BAE" w:rsidRPr="00AA7BAE" w:rsidTr="00B35C94">
        <w:trPr>
          <w:trHeight w:val="555"/>
        </w:trPr>
        <w:tc>
          <w:tcPr>
            <w:tcW w:w="4111" w:type="dxa"/>
            <w:gridSpan w:val="2"/>
            <w:vMerge/>
            <w:tcBorders>
              <w:top w:val="single" w:sz="4" w:space="0" w:color="auto"/>
              <w:left w:val="single" w:sz="4" w:space="0" w:color="auto"/>
              <w:bottom w:val="single" w:sz="4" w:space="0" w:color="auto"/>
              <w:right w:val="nil"/>
            </w:tcBorders>
            <w:vAlign w:val="center"/>
            <w:hideMark/>
          </w:tcPr>
          <w:p w:rsidR="00AA7BAE" w:rsidRPr="00AA7BAE" w:rsidRDefault="00AA7BAE" w:rsidP="00AA7BAE">
            <w:pPr>
              <w:widowControl/>
              <w:autoSpaceDE/>
              <w:autoSpaceDN/>
              <w:adjustRightInd/>
              <w:rPr>
                <w:rFonts w:ascii="Arial" w:hAnsi="Arial" w:cs="Arial"/>
                <w:sz w:val="18"/>
                <w:szCs w:val="18"/>
              </w:rPr>
            </w:pPr>
          </w:p>
        </w:tc>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028"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454"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706"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294"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857"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Уменьшение капитала - всего:</w:t>
            </w:r>
          </w:p>
        </w:tc>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3220</w:t>
            </w:r>
          </w:p>
        </w:tc>
        <w:tc>
          <w:tcPr>
            <w:tcW w:w="1028" w:type="dxa"/>
            <w:tcBorders>
              <w:top w:val="single" w:sz="8" w:space="0" w:color="auto"/>
              <w:left w:val="nil"/>
              <w:bottom w:val="nil"/>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single" w:sz="8" w:space="0" w:color="auto"/>
              <w:left w:val="nil"/>
              <w:bottom w:val="nil"/>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single" w:sz="8" w:space="0" w:color="auto"/>
              <w:left w:val="nil"/>
              <w:bottom w:val="nil"/>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single" w:sz="8" w:space="0" w:color="auto"/>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single" w:sz="8" w:space="0" w:color="auto"/>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(305948)</w:t>
            </w:r>
          </w:p>
        </w:tc>
        <w:tc>
          <w:tcPr>
            <w:tcW w:w="857" w:type="dxa"/>
            <w:tcBorders>
              <w:top w:val="single" w:sz="8" w:space="0" w:color="auto"/>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(305948)</w:t>
            </w:r>
          </w:p>
        </w:tc>
      </w:tr>
      <w:tr w:rsidR="00AA7BAE" w:rsidRPr="00AA7BAE" w:rsidTr="00B35C94">
        <w:trPr>
          <w:trHeight w:val="240"/>
        </w:trPr>
        <w:tc>
          <w:tcPr>
            <w:tcW w:w="1993" w:type="dxa"/>
            <w:tcBorders>
              <w:top w:val="nil"/>
              <w:left w:val="single" w:sz="4" w:space="0" w:color="auto"/>
              <w:bottom w:val="nil"/>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в том числе:</w:t>
            </w:r>
          </w:p>
        </w:tc>
        <w:tc>
          <w:tcPr>
            <w:tcW w:w="676" w:type="dxa"/>
            <w:tcBorders>
              <w:top w:val="nil"/>
              <w:left w:val="single" w:sz="8" w:space="0" w:color="auto"/>
              <w:bottom w:val="nil"/>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028" w:type="dxa"/>
            <w:tcBorders>
              <w:top w:val="single" w:sz="4" w:space="0" w:color="auto"/>
              <w:left w:val="single" w:sz="4"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454" w:type="dxa"/>
            <w:gridSpan w:val="3"/>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429" w:type="dxa"/>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706"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single" w:sz="4" w:space="0" w:color="auto"/>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убыток</w:t>
            </w:r>
          </w:p>
        </w:tc>
        <w:tc>
          <w:tcPr>
            <w:tcW w:w="676" w:type="dxa"/>
            <w:tcBorders>
              <w:top w:val="nil"/>
              <w:left w:val="single" w:sz="8"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3221</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(304398)</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(304398)</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переоценка имущества</w:t>
            </w:r>
          </w:p>
        </w:tc>
        <w:tc>
          <w:tcPr>
            <w:tcW w:w="676" w:type="dxa"/>
            <w:tcBorders>
              <w:top w:val="nil"/>
              <w:left w:val="single" w:sz="8"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3222</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48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расходы, относящиеся непосредственно на уменьшение капитала</w:t>
            </w:r>
          </w:p>
        </w:tc>
        <w:tc>
          <w:tcPr>
            <w:tcW w:w="676" w:type="dxa"/>
            <w:tcBorders>
              <w:top w:val="nil"/>
              <w:left w:val="single" w:sz="8" w:space="0" w:color="auto"/>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3223</w:t>
            </w:r>
          </w:p>
        </w:tc>
        <w:tc>
          <w:tcPr>
            <w:tcW w:w="1028"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уменьшение номинальной стоимости акций</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3224</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уменьшение количества акций</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3225</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lastRenderedPageBreak/>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реорганизация юридического лица</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3226</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дивиденды</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3227</w:t>
            </w:r>
          </w:p>
        </w:tc>
        <w:tc>
          <w:tcPr>
            <w:tcW w:w="1028"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(1550)</w:t>
            </w:r>
          </w:p>
        </w:tc>
        <w:tc>
          <w:tcPr>
            <w:tcW w:w="857"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(1550)</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Изменение добавочного капитала</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3230</w:t>
            </w:r>
          </w:p>
        </w:tc>
        <w:tc>
          <w:tcPr>
            <w:tcW w:w="1028"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(2551)</w:t>
            </w:r>
          </w:p>
        </w:tc>
        <w:tc>
          <w:tcPr>
            <w:tcW w:w="1706"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Изменение резервного капитала</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3240</w:t>
            </w:r>
          </w:p>
        </w:tc>
        <w:tc>
          <w:tcPr>
            <w:tcW w:w="1028"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706"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Величина капитала на 31 Декабря 2012 г.</w:t>
            </w:r>
          </w:p>
        </w:tc>
        <w:tc>
          <w:tcPr>
            <w:tcW w:w="676" w:type="dxa"/>
            <w:tcBorders>
              <w:top w:val="nil"/>
              <w:left w:val="single" w:sz="8"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3200</w:t>
            </w:r>
          </w:p>
        </w:tc>
        <w:tc>
          <w:tcPr>
            <w:tcW w:w="1028"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517</w:t>
            </w:r>
          </w:p>
        </w:tc>
        <w:tc>
          <w:tcPr>
            <w:tcW w:w="1454" w:type="dxa"/>
            <w:gridSpan w:val="3"/>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(1369)</w:t>
            </w:r>
          </w:p>
        </w:tc>
        <w:tc>
          <w:tcPr>
            <w:tcW w:w="1706"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129</w:t>
            </w:r>
          </w:p>
        </w:tc>
        <w:tc>
          <w:tcPr>
            <w:tcW w:w="1294"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224414</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223691</w:t>
            </w:r>
          </w:p>
        </w:tc>
      </w:tr>
      <w:tr w:rsidR="00AA7BAE" w:rsidRPr="00AA7BAE" w:rsidTr="00B35C94">
        <w:trPr>
          <w:trHeight w:val="240"/>
        </w:trPr>
        <w:tc>
          <w:tcPr>
            <w:tcW w:w="4111" w:type="dxa"/>
            <w:gridSpan w:val="2"/>
            <w:tcBorders>
              <w:top w:val="nil"/>
              <w:left w:val="single" w:sz="4" w:space="0" w:color="auto"/>
              <w:bottom w:val="nil"/>
              <w:right w:val="nil"/>
            </w:tcBorders>
            <w:shd w:val="clear" w:color="auto" w:fill="auto"/>
            <w:vAlign w:val="center"/>
            <w:hideMark/>
          </w:tcPr>
          <w:p w:rsidR="00AA7BAE" w:rsidRPr="00AA7BAE" w:rsidRDefault="00AA7BAE" w:rsidP="00AA7BAE">
            <w:pPr>
              <w:widowControl/>
              <w:autoSpaceDE/>
              <w:autoSpaceDN/>
              <w:adjustRightInd/>
              <w:jc w:val="center"/>
              <w:rPr>
                <w:rFonts w:ascii="Arial" w:hAnsi="Arial" w:cs="Arial"/>
                <w:b/>
                <w:bCs/>
                <w:sz w:val="18"/>
                <w:szCs w:val="18"/>
              </w:rPr>
            </w:pPr>
            <w:r w:rsidRPr="00AA7BAE">
              <w:rPr>
                <w:rFonts w:ascii="Arial" w:hAnsi="Arial" w:cs="Arial"/>
                <w:b/>
                <w:bCs/>
                <w:sz w:val="18"/>
                <w:szCs w:val="18"/>
              </w:rPr>
              <w:t>За 2013 г.</w:t>
            </w:r>
          </w:p>
        </w:tc>
        <w:tc>
          <w:tcPr>
            <w:tcW w:w="676" w:type="dxa"/>
            <w:tcBorders>
              <w:top w:val="nil"/>
              <w:left w:val="single" w:sz="8"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028"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454" w:type="dxa"/>
            <w:gridSpan w:val="3"/>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429"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706"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294"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857"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Увеличение капитала - всего:</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3310</w:t>
            </w:r>
          </w:p>
        </w:tc>
        <w:tc>
          <w:tcPr>
            <w:tcW w:w="1028" w:type="dxa"/>
            <w:tcBorders>
              <w:top w:val="nil"/>
              <w:left w:val="nil"/>
              <w:bottom w:val="nil"/>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nil"/>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nil"/>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744</w:t>
            </w:r>
          </w:p>
        </w:tc>
        <w:tc>
          <w:tcPr>
            <w:tcW w:w="1706"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744</w:t>
            </w:r>
          </w:p>
        </w:tc>
      </w:tr>
      <w:tr w:rsidR="00AA7BAE" w:rsidRPr="00AA7BAE" w:rsidTr="00B35C94">
        <w:trPr>
          <w:trHeight w:val="240"/>
        </w:trPr>
        <w:tc>
          <w:tcPr>
            <w:tcW w:w="1993" w:type="dxa"/>
            <w:tcBorders>
              <w:top w:val="nil"/>
              <w:left w:val="single" w:sz="4" w:space="0" w:color="auto"/>
              <w:bottom w:val="nil"/>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в том числе:</w:t>
            </w:r>
          </w:p>
        </w:tc>
        <w:tc>
          <w:tcPr>
            <w:tcW w:w="676" w:type="dxa"/>
            <w:tcBorders>
              <w:top w:val="nil"/>
              <w:left w:val="single" w:sz="8" w:space="0" w:color="auto"/>
              <w:bottom w:val="nil"/>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028" w:type="dxa"/>
            <w:tcBorders>
              <w:top w:val="single" w:sz="4" w:space="0" w:color="auto"/>
              <w:left w:val="single" w:sz="4"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454" w:type="dxa"/>
            <w:gridSpan w:val="3"/>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429" w:type="dxa"/>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706"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single" w:sz="4" w:space="0" w:color="auto"/>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чистая прибыль</w:t>
            </w:r>
          </w:p>
        </w:tc>
        <w:tc>
          <w:tcPr>
            <w:tcW w:w="676" w:type="dxa"/>
            <w:tcBorders>
              <w:top w:val="nil"/>
              <w:left w:val="single" w:sz="8"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3311</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переоценка имущества</w:t>
            </w:r>
          </w:p>
        </w:tc>
        <w:tc>
          <w:tcPr>
            <w:tcW w:w="676" w:type="dxa"/>
            <w:tcBorders>
              <w:top w:val="nil"/>
              <w:left w:val="single" w:sz="8"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3312</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48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доходы, относящиеся непосредственно на увеличение капитала</w:t>
            </w:r>
          </w:p>
        </w:tc>
        <w:tc>
          <w:tcPr>
            <w:tcW w:w="676" w:type="dxa"/>
            <w:tcBorders>
              <w:top w:val="nil"/>
              <w:left w:val="single" w:sz="8" w:space="0" w:color="auto"/>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3313</w:t>
            </w:r>
          </w:p>
        </w:tc>
        <w:tc>
          <w:tcPr>
            <w:tcW w:w="1028"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744</w:t>
            </w:r>
          </w:p>
        </w:tc>
        <w:tc>
          <w:tcPr>
            <w:tcW w:w="1706"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744</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дополнительный выпуск акций</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3314</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857"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увеличение номинальной стоимости акций</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3315</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реорганизация юридического лица</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3316</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Уменьшение капитала - всего:</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3320</w:t>
            </w:r>
          </w:p>
        </w:tc>
        <w:tc>
          <w:tcPr>
            <w:tcW w:w="1028" w:type="dxa"/>
            <w:tcBorders>
              <w:top w:val="nil"/>
              <w:left w:val="nil"/>
              <w:bottom w:val="nil"/>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nil"/>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nil"/>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(14788)</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(14788)</w:t>
            </w:r>
          </w:p>
        </w:tc>
      </w:tr>
      <w:tr w:rsidR="00AA7BAE" w:rsidRPr="00AA7BAE" w:rsidTr="00B35C94">
        <w:trPr>
          <w:trHeight w:val="240"/>
        </w:trPr>
        <w:tc>
          <w:tcPr>
            <w:tcW w:w="1993" w:type="dxa"/>
            <w:tcBorders>
              <w:top w:val="nil"/>
              <w:left w:val="single" w:sz="4" w:space="0" w:color="auto"/>
              <w:bottom w:val="nil"/>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в том числе:</w:t>
            </w:r>
          </w:p>
        </w:tc>
        <w:tc>
          <w:tcPr>
            <w:tcW w:w="676" w:type="dxa"/>
            <w:tcBorders>
              <w:top w:val="nil"/>
              <w:left w:val="single" w:sz="8" w:space="0" w:color="auto"/>
              <w:bottom w:val="nil"/>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028" w:type="dxa"/>
            <w:tcBorders>
              <w:top w:val="single" w:sz="4" w:space="0" w:color="auto"/>
              <w:left w:val="single" w:sz="4"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454" w:type="dxa"/>
            <w:gridSpan w:val="3"/>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429" w:type="dxa"/>
            <w:tcBorders>
              <w:top w:val="single" w:sz="4"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 </w:t>
            </w:r>
          </w:p>
        </w:tc>
        <w:tc>
          <w:tcPr>
            <w:tcW w:w="1706"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single" w:sz="4" w:space="0" w:color="auto"/>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убыток</w:t>
            </w:r>
          </w:p>
        </w:tc>
        <w:tc>
          <w:tcPr>
            <w:tcW w:w="676" w:type="dxa"/>
            <w:tcBorders>
              <w:top w:val="nil"/>
              <w:left w:val="single" w:sz="8"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3321</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(13238)</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(13238)</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переоценка имущества</w:t>
            </w:r>
          </w:p>
        </w:tc>
        <w:tc>
          <w:tcPr>
            <w:tcW w:w="676" w:type="dxa"/>
            <w:tcBorders>
              <w:top w:val="nil"/>
              <w:left w:val="single" w:sz="8"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3322</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48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расходы, относящиеся непосредственно на уменьшение капитала</w:t>
            </w:r>
          </w:p>
        </w:tc>
        <w:tc>
          <w:tcPr>
            <w:tcW w:w="676" w:type="dxa"/>
            <w:tcBorders>
              <w:top w:val="nil"/>
              <w:left w:val="single" w:sz="8" w:space="0" w:color="auto"/>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3323</w:t>
            </w:r>
          </w:p>
        </w:tc>
        <w:tc>
          <w:tcPr>
            <w:tcW w:w="1028"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уменьшение номинальной стоимости акций</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3324</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уменьшение количества акций</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3325</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реорганизация юридического лица</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3326</w:t>
            </w:r>
          </w:p>
        </w:tc>
        <w:tc>
          <w:tcPr>
            <w:tcW w:w="1028"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54" w:type="dxa"/>
            <w:gridSpan w:val="3"/>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дивиденды</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3327</w:t>
            </w:r>
          </w:p>
        </w:tc>
        <w:tc>
          <w:tcPr>
            <w:tcW w:w="1028"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706"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294"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(1550)</w:t>
            </w:r>
          </w:p>
        </w:tc>
        <w:tc>
          <w:tcPr>
            <w:tcW w:w="857" w:type="dxa"/>
            <w:tcBorders>
              <w:top w:val="nil"/>
              <w:left w:val="nil"/>
              <w:bottom w:val="single" w:sz="4"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(1550)</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Изменение добавочного капитала</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3330</w:t>
            </w:r>
          </w:p>
        </w:tc>
        <w:tc>
          <w:tcPr>
            <w:tcW w:w="1028"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Изменение резервного капитала</w:t>
            </w:r>
          </w:p>
        </w:tc>
        <w:tc>
          <w:tcPr>
            <w:tcW w:w="676" w:type="dxa"/>
            <w:tcBorders>
              <w:top w:val="nil"/>
              <w:left w:val="single" w:sz="8"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3340</w:t>
            </w:r>
          </w:p>
        </w:tc>
        <w:tc>
          <w:tcPr>
            <w:tcW w:w="1028"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54"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429"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c>
          <w:tcPr>
            <w:tcW w:w="1706"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single" w:sz="4"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857" w:type="dxa"/>
            <w:tcBorders>
              <w:top w:val="nil"/>
              <w:left w:val="nil"/>
              <w:bottom w:val="single" w:sz="4" w:space="0" w:color="auto"/>
              <w:right w:val="single" w:sz="8"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6"/>
                <w:szCs w:val="16"/>
              </w:rPr>
            </w:pPr>
            <w:r w:rsidRPr="00AA7BAE">
              <w:rPr>
                <w:rFonts w:ascii="Arial" w:hAnsi="Arial" w:cs="Arial"/>
                <w:sz w:val="16"/>
                <w:szCs w:val="16"/>
              </w:rPr>
              <w:t>Х</w:t>
            </w:r>
          </w:p>
        </w:tc>
      </w:tr>
      <w:tr w:rsidR="00AA7BAE" w:rsidRPr="00AA7BAE" w:rsidTr="00B35C94">
        <w:trPr>
          <w:trHeight w:val="240"/>
        </w:trPr>
        <w:tc>
          <w:tcPr>
            <w:tcW w:w="4111" w:type="dxa"/>
            <w:gridSpan w:val="2"/>
            <w:tcBorders>
              <w:top w:val="nil"/>
              <w:left w:val="single" w:sz="4" w:space="0" w:color="auto"/>
              <w:bottom w:val="single" w:sz="4" w:space="0" w:color="auto"/>
              <w:right w:val="nil"/>
            </w:tcBorders>
            <w:shd w:val="clear" w:color="auto" w:fill="auto"/>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Величина капитала на 31 Декабря 2013 г.</w:t>
            </w:r>
          </w:p>
        </w:tc>
        <w:tc>
          <w:tcPr>
            <w:tcW w:w="676" w:type="dxa"/>
            <w:tcBorders>
              <w:top w:val="nil"/>
              <w:left w:val="single" w:sz="8" w:space="0" w:color="auto"/>
              <w:bottom w:val="single" w:sz="8"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3300</w:t>
            </w:r>
          </w:p>
        </w:tc>
        <w:tc>
          <w:tcPr>
            <w:tcW w:w="1028" w:type="dxa"/>
            <w:tcBorders>
              <w:top w:val="nil"/>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517</w:t>
            </w:r>
          </w:p>
        </w:tc>
        <w:tc>
          <w:tcPr>
            <w:tcW w:w="1454" w:type="dxa"/>
            <w:gridSpan w:val="3"/>
            <w:tcBorders>
              <w:top w:val="nil"/>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(625)</w:t>
            </w:r>
          </w:p>
        </w:tc>
        <w:tc>
          <w:tcPr>
            <w:tcW w:w="1706" w:type="dxa"/>
            <w:tcBorders>
              <w:top w:val="nil"/>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129</w:t>
            </w:r>
          </w:p>
        </w:tc>
        <w:tc>
          <w:tcPr>
            <w:tcW w:w="1294" w:type="dxa"/>
            <w:tcBorders>
              <w:top w:val="nil"/>
              <w:left w:val="nil"/>
              <w:bottom w:val="single" w:sz="8" w:space="0" w:color="auto"/>
              <w:right w:val="single" w:sz="4"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209626</w:t>
            </w:r>
          </w:p>
        </w:tc>
        <w:tc>
          <w:tcPr>
            <w:tcW w:w="857" w:type="dxa"/>
            <w:tcBorders>
              <w:top w:val="nil"/>
              <w:left w:val="nil"/>
              <w:bottom w:val="single" w:sz="8" w:space="0" w:color="auto"/>
              <w:right w:val="single" w:sz="8" w:space="0" w:color="auto"/>
            </w:tcBorders>
            <w:shd w:val="clear" w:color="000000" w:fill="C0DC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209647</w:t>
            </w:r>
          </w:p>
        </w:tc>
      </w:tr>
      <w:tr w:rsidR="00AA7BAE" w:rsidRPr="00AA7BAE" w:rsidTr="00B35C94">
        <w:trPr>
          <w:trHeight w:val="225"/>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02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54"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0404" w:type="dxa"/>
            <w:gridSpan w:val="9"/>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r w:rsidRPr="00AA7BAE">
              <w:rPr>
                <w:rFonts w:ascii="Arial" w:hAnsi="Arial" w:cs="Arial"/>
                <w:b/>
                <w:bCs/>
                <w:sz w:val="22"/>
                <w:szCs w:val="22"/>
              </w:rPr>
              <w:t>2. Корректировки в связи с изменением учетной политики и исправлением ошибок</w:t>
            </w:r>
          </w:p>
        </w:tc>
        <w:tc>
          <w:tcPr>
            <w:tcW w:w="1294" w:type="dxa"/>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857" w:type="dxa"/>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r>
      <w:tr w:rsidR="00AA7BAE" w:rsidRPr="00AA7BAE" w:rsidTr="00B35C94">
        <w:trPr>
          <w:trHeight w:val="240"/>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348"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34"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765"/>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Наименование показателя</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Код</w:t>
            </w:r>
          </w:p>
        </w:tc>
        <w:tc>
          <w:tcPr>
            <w:tcW w:w="1348" w:type="dxa"/>
            <w:gridSpan w:val="2"/>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 31 Декабря 2011 г.</w:t>
            </w:r>
          </w:p>
        </w:tc>
        <w:tc>
          <w:tcPr>
            <w:tcW w:w="2563" w:type="dxa"/>
            <w:gridSpan w:val="3"/>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Изменения капитала за 2012 г.</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 31 Декабря 2012 г.</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705"/>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AA7BAE" w:rsidRPr="00AA7BAE" w:rsidRDefault="00AA7BAE" w:rsidP="00AA7BAE">
            <w:pPr>
              <w:widowControl/>
              <w:autoSpaceDE/>
              <w:autoSpaceDN/>
              <w:adjustRightInd/>
              <w:rPr>
                <w:rFonts w:ascii="Arial" w:hAnsi="Arial" w:cs="Arial"/>
                <w:sz w:val="18"/>
                <w:szCs w:val="18"/>
              </w:rPr>
            </w:pPr>
          </w:p>
        </w:tc>
        <w:tc>
          <w:tcPr>
            <w:tcW w:w="67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348" w:type="dxa"/>
            <w:gridSpan w:val="2"/>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за счет чистой прибыли (убытка)</w:t>
            </w:r>
          </w:p>
        </w:tc>
        <w:tc>
          <w:tcPr>
            <w:tcW w:w="1429"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за счет иных факторов</w:t>
            </w:r>
          </w:p>
        </w:tc>
        <w:tc>
          <w:tcPr>
            <w:tcW w:w="1706"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4111" w:type="dxa"/>
            <w:gridSpan w:val="2"/>
            <w:tcBorders>
              <w:top w:val="nil"/>
              <w:left w:val="single" w:sz="4" w:space="0" w:color="auto"/>
              <w:bottom w:val="nil"/>
              <w:right w:val="nil"/>
            </w:tcBorders>
            <w:shd w:val="clear" w:color="auto" w:fill="auto"/>
            <w:vAlign w:val="center"/>
            <w:hideMark/>
          </w:tcPr>
          <w:p w:rsidR="00AA7BAE" w:rsidRPr="00AA7BAE" w:rsidRDefault="00AA7BAE" w:rsidP="00AA7BAE">
            <w:pPr>
              <w:widowControl/>
              <w:autoSpaceDE/>
              <w:autoSpaceDN/>
              <w:adjustRightInd/>
              <w:rPr>
                <w:rFonts w:ascii="Arial" w:hAnsi="Arial" w:cs="Arial"/>
                <w:b/>
                <w:bCs/>
                <w:sz w:val="18"/>
                <w:szCs w:val="18"/>
              </w:rPr>
            </w:pPr>
            <w:r w:rsidRPr="00AA7BAE">
              <w:rPr>
                <w:rFonts w:ascii="Arial" w:hAnsi="Arial" w:cs="Arial"/>
                <w:b/>
                <w:bCs/>
                <w:sz w:val="18"/>
                <w:szCs w:val="18"/>
              </w:rPr>
              <w:t>Капитал - всего</w:t>
            </w:r>
          </w:p>
        </w:tc>
        <w:tc>
          <w:tcPr>
            <w:tcW w:w="676" w:type="dxa"/>
            <w:tcBorders>
              <w:top w:val="single" w:sz="8" w:space="0" w:color="auto"/>
              <w:left w:val="single" w:sz="8" w:space="0" w:color="auto"/>
              <w:bottom w:val="nil"/>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348" w:type="dxa"/>
            <w:gridSpan w:val="2"/>
            <w:tcBorders>
              <w:top w:val="single" w:sz="8" w:space="0" w:color="auto"/>
              <w:left w:val="single" w:sz="4"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134" w:type="dxa"/>
            <w:gridSpan w:val="2"/>
            <w:tcBorders>
              <w:top w:val="single" w:sz="8"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29" w:type="dxa"/>
            <w:tcBorders>
              <w:top w:val="single" w:sz="8" w:space="0" w:color="auto"/>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706" w:type="dxa"/>
            <w:tcBorders>
              <w:top w:val="single" w:sz="8" w:space="0" w:color="auto"/>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до корректировок</w:t>
            </w:r>
          </w:p>
        </w:tc>
        <w:tc>
          <w:tcPr>
            <w:tcW w:w="67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3400</w:t>
            </w:r>
          </w:p>
        </w:tc>
        <w:tc>
          <w:tcPr>
            <w:tcW w:w="1348" w:type="dxa"/>
            <w:gridSpan w:val="2"/>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134" w:type="dxa"/>
            <w:gridSpan w:val="2"/>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8"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корректировка в связи с:</w:t>
            </w:r>
          </w:p>
        </w:tc>
        <w:tc>
          <w:tcPr>
            <w:tcW w:w="676"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348" w:type="dxa"/>
            <w:gridSpan w:val="2"/>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134" w:type="dxa"/>
            <w:gridSpan w:val="2"/>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29"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706"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xml:space="preserve">   изменением учетной политики</w:t>
            </w:r>
          </w:p>
        </w:tc>
        <w:tc>
          <w:tcPr>
            <w:tcW w:w="67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3410</w:t>
            </w:r>
          </w:p>
        </w:tc>
        <w:tc>
          <w:tcPr>
            <w:tcW w:w="1348" w:type="dxa"/>
            <w:gridSpan w:val="2"/>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134" w:type="dxa"/>
            <w:gridSpan w:val="2"/>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xml:space="preserve">   исправлением ошибок</w:t>
            </w:r>
          </w:p>
        </w:tc>
        <w:tc>
          <w:tcPr>
            <w:tcW w:w="67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3420</w:t>
            </w:r>
          </w:p>
        </w:tc>
        <w:tc>
          <w:tcPr>
            <w:tcW w:w="1348" w:type="dxa"/>
            <w:gridSpan w:val="2"/>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134" w:type="dxa"/>
            <w:gridSpan w:val="2"/>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после корректировок</w:t>
            </w:r>
          </w:p>
        </w:tc>
        <w:tc>
          <w:tcPr>
            <w:tcW w:w="67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3500</w:t>
            </w:r>
          </w:p>
        </w:tc>
        <w:tc>
          <w:tcPr>
            <w:tcW w:w="1348" w:type="dxa"/>
            <w:gridSpan w:val="2"/>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134" w:type="dxa"/>
            <w:gridSpan w:val="2"/>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4111" w:type="dxa"/>
            <w:gridSpan w:val="2"/>
            <w:tcBorders>
              <w:top w:val="nil"/>
              <w:left w:val="single" w:sz="4" w:space="0" w:color="auto"/>
              <w:bottom w:val="nil"/>
              <w:right w:val="nil"/>
            </w:tcBorders>
            <w:shd w:val="clear" w:color="auto" w:fill="auto"/>
            <w:vAlign w:val="center"/>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в том числе:</w:t>
            </w:r>
          </w:p>
        </w:tc>
        <w:tc>
          <w:tcPr>
            <w:tcW w:w="676" w:type="dxa"/>
            <w:tcBorders>
              <w:top w:val="nil"/>
              <w:left w:val="single" w:sz="8" w:space="0" w:color="auto"/>
              <w:bottom w:val="nil"/>
              <w:right w:val="nil"/>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348" w:type="dxa"/>
            <w:gridSpan w:val="2"/>
            <w:tcBorders>
              <w:top w:val="nil"/>
              <w:left w:val="single" w:sz="4"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134" w:type="dxa"/>
            <w:gridSpan w:val="2"/>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29"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706"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4111" w:type="dxa"/>
            <w:gridSpan w:val="2"/>
            <w:tcBorders>
              <w:top w:val="nil"/>
              <w:left w:val="single" w:sz="4" w:space="0" w:color="auto"/>
              <w:bottom w:val="nil"/>
              <w:right w:val="nil"/>
            </w:tcBorders>
            <w:shd w:val="clear" w:color="auto" w:fill="auto"/>
            <w:vAlign w:val="center"/>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xml:space="preserve">нераспределенная прибыль (непокрытый </w:t>
            </w:r>
            <w:r w:rsidRPr="00AA7BAE">
              <w:rPr>
                <w:rFonts w:ascii="Arial" w:hAnsi="Arial" w:cs="Arial"/>
                <w:sz w:val="18"/>
                <w:szCs w:val="18"/>
              </w:rPr>
              <w:lastRenderedPageBreak/>
              <w:t>убыток):</w:t>
            </w:r>
          </w:p>
        </w:tc>
        <w:tc>
          <w:tcPr>
            <w:tcW w:w="676" w:type="dxa"/>
            <w:tcBorders>
              <w:top w:val="nil"/>
              <w:left w:val="single" w:sz="8" w:space="0" w:color="auto"/>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lastRenderedPageBreak/>
              <w:t> </w:t>
            </w:r>
          </w:p>
        </w:tc>
        <w:tc>
          <w:tcPr>
            <w:tcW w:w="1348" w:type="dxa"/>
            <w:gridSpan w:val="2"/>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134" w:type="dxa"/>
            <w:gridSpan w:val="2"/>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29"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706"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lastRenderedPageBreak/>
              <w:t> </w:t>
            </w:r>
          </w:p>
        </w:tc>
        <w:tc>
          <w:tcPr>
            <w:tcW w:w="2118"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до корректировок</w:t>
            </w:r>
          </w:p>
        </w:tc>
        <w:tc>
          <w:tcPr>
            <w:tcW w:w="67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3401</w:t>
            </w:r>
          </w:p>
        </w:tc>
        <w:tc>
          <w:tcPr>
            <w:tcW w:w="1348" w:type="dxa"/>
            <w:gridSpan w:val="2"/>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134" w:type="dxa"/>
            <w:gridSpan w:val="2"/>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8"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корректировка в связи с:</w:t>
            </w:r>
          </w:p>
        </w:tc>
        <w:tc>
          <w:tcPr>
            <w:tcW w:w="676"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348" w:type="dxa"/>
            <w:gridSpan w:val="2"/>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134" w:type="dxa"/>
            <w:gridSpan w:val="2"/>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29" w:type="dxa"/>
            <w:tcBorders>
              <w:top w:val="nil"/>
              <w:left w:val="nil"/>
              <w:bottom w:val="nil"/>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706"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xml:space="preserve">   изменением учетной политики</w:t>
            </w:r>
          </w:p>
        </w:tc>
        <w:tc>
          <w:tcPr>
            <w:tcW w:w="67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3411</w:t>
            </w:r>
          </w:p>
        </w:tc>
        <w:tc>
          <w:tcPr>
            <w:tcW w:w="1348" w:type="dxa"/>
            <w:gridSpan w:val="2"/>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134" w:type="dxa"/>
            <w:gridSpan w:val="2"/>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nil"/>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xml:space="preserve">   исправлением ошибок</w:t>
            </w:r>
          </w:p>
        </w:tc>
        <w:tc>
          <w:tcPr>
            <w:tcW w:w="67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3421</w:t>
            </w:r>
          </w:p>
        </w:tc>
        <w:tc>
          <w:tcPr>
            <w:tcW w:w="1348" w:type="dxa"/>
            <w:gridSpan w:val="2"/>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134" w:type="dxa"/>
            <w:gridSpan w:val="2"/>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FFFF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single" w:sz="4" w:space="0" w:color="auto"/>
              <w:bottom w:val="single" w:sz="4" w:space="0" w:color="auto"/>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 </w:t>
            </w:r>
          </w:p>
        </w:tc>
        <w:tc>
          <w:tcPr>
            <w:tcW w:w="2118" w:type="dxa"/>
            <w:tcBorders>
              <w:top w:val="nil"/>
              <w:left w:val="nil"/>
              <w:bottom w:val="single" w:sz="4" w:space="0" w:color="auto"/>
              <w:right w:val="single" w:sz="8"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после корректировок</w:t>
            </w:r>
          </w:p>
        </w:tc>
        <w:tc>
          <w:tcPr>
            <w:tcW w:w="67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3501</w:t>
            </w:r>
          </w:p>
        </w:tc>
        <w:tc>
          <w:tcPr>
            <w:tcW w:w="1348" w:type="dxa"/>
            <w:gridSpan w:val="2"/>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134" w:type="dxa"/>
            <w:gridSpan w:val="2"/>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429" w:type="dxa"/>
            <w:tcBorders>
              <w:top w:val="nil"/>
              <w:left w:val="nil"/>
              <w:bottom w:val="single" w:sz="4" w:space="0" w:color="auto"/>
              <w:right w:val="single" w:sz="4"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706" w:type="dxa"/>
            <w:tcBorders>
              <w:top w:val="nil"/>
              <w:left w:val="nil"/>
              <w:bottom w:val="single" w:sz="4" w:space="0" w:color="auto"/>
              <w:right w:val="single" w:sz="8" w:space="0" w:color="auto"/>
            </w:tcBorders>
            <w:shd w:val="clear" w:color="000000" w:fill="C0DCC0"/>
            <w:noWrap/>
            <w:vAlign w:val="bottom"/>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 xml:space="preserve">-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676" w:type="dxa"/>
            <w:tcBorders>
              <w:top w:val="single" w:sz="8" w:space="0" w:color="auto"/>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348" w:type="dxa"/>
            <w:gridSpan w:val="2"/>
            <w:tcBorders>
              <w:top w:val="single" w:sz="8" w:space="0" w:color="auto"/>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134" w:type="dxa"/>
            <w:gridSpan w:val="2"/>
            <w:tcBorders>
              <w:top w:val="single" w:sz="8" w:space="0" w:color="auto"/>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429" w:type="dxa"/>
            <w:tcBorders>
              <w:top w:val="single" w:sz="8" w:space="0" w:color="auto"/>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706" w:type="dxa"/>
            <w:tcBorders>
              <w:top w:val="single" w:sz="8" w:space="0" w:color="auto"/>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r w:rsidRPr="00AA7BAE">
              <w:rPr>
                <w:rFonts w:ascii="Arial" w:hAnsi="Arial" w:cs="Arial"/>
                <w:sz w:val="16"/>
                <w:szCs w:val="16"/>
              </w:rPr>
              <w:t> </w:t>
            </w: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348"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134" w:type="dxa"/>
            <w:gridSpan w:val="2"/>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right"/>
              <w:rPr>
                <w:rFonts w:ascii="Arial" w:hAnsi="Arial" w:cs="Arial"/>
                <w:sz w:val="14"/>
                <w:szCs w:val="14"/>
              </w:rPr>
            </w:pPr>
            <w:r w:rsidRPr="00AA7BAE">
              <w:rPr>
                <w:rFonts w:ascii="Arial" w:hAnsi="Arial" w:cs="Arial"/>
                <w:sz w:val="14"/>
                <w:szCs w:val="14"/>
              </w:rPr>
              <w:t>Форма 0710023 с.4</w:t>
            </w:r>
          </w:p>
        </w:tc>
      </w:tr>
      <w:tr w:rsidR="00AA7BAE" w:rsidRPr="00AA7BAE" w:rsidTr="00B35C94">
        <w:trPr>
          <w:trHeight w:val="240"/>
        </w:trPr>
        <w:tc>
          <w:tcPr>
            <w:tcW w:w="8698" w:type="dxa"/>
            <w:gridSpan w:val="8"/>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r w:rsidRPr="00AA7BAE">
              <w:rPr>
                <w:rFonts w:ascii="Arial" w:hAnsi="Arial" w:cs="Arial"/>
                <w:b/>
                <w:bCs/>
                <w:sz w:val="22"/>
                <w:szCs w:val="22"/>
              </w:rPr>
              <w:t>3. Чистые активы</w:t>
            </w:r>
          </w:p>
        </w:tc>
        <w:tc>
          <w:tcPr>
            <w:tcW w:w="1706" w:type="dxa"/>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1294" w:type="dxa"/>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c>
          <w:tcPr>
            <w:tcW w:w="857" w:type="dxa"/>
            <w:tcBorders>
              <w:top w:val="nil"/>
              <w:left w:val="nil"/>
              <w:bottom w:val="nil"/>
              <w:right w:val="nil"/>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b/>
                <w:bCs/>
              </w:rPr>
            </w:pPr>
          </w:p>
        </w:tc>
      </w:tr>
      <w:tr w:rsidR="00AA7BAE" w:rsidRPr="00AA7BAE" w:rsidTr="00B35C94">
        <w:trPr>
          <w:trHeight w:val="240"/>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90"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645"/>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Наименование показателя</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Код</w:t>
            </w:r>
          </w:p>
        </w:tc>
        <w:tc>
          <w:tcPr>
            <w:tcW w:w="1490" w:type="dxa"/>
            <w:gridSpan w:val="3"/>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 31 Декабря 2013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 31 Декабря 2012 г.</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На 31 Декабря 2011 г.</w:t>
            </w: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705"/>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AA7BAE" w:rsidRPr="00AA7BAE" w:rsidRDefault="00AA7BAE" w:rsidP="00AA7BAE">
            <w:pPr>
              <w:widowControl/>
              <w:autoSpaceDE/>
              <w:autoSpaceDN/>
              <w:adjustRightInd/>
              <w:rPr>
                <w:rFonts w:ascii="Arial" w:hAnsi="Arial" w:cs="Arial"/>
                <w:sz w:val="18"/>
                <w:szCs w:val="18"/>
              </w:rPr>
            </w:pPr>
          </w:p>
        </w:tc>
        <w:tc>
          <w:tcPr>
            <w:tcW w:w="676" w:type="dxa"/>
            <w:tcBorders>
              <w:top w:val="nil"/>
              <w:left w:val="nil"/>
              <w:bottom w:val="single" w:sz="4" w:space="0" w:color="auto"/>
              <w:right w:val="single" w:sz="4" w:space="0" w:color="auto"/>
            </w:tcBorders>
            <w:shd w:val="clear" w:color="auto" w:fill="auto"/>
            <w:noWrap/>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490" w:type="dxa"/>
            <w:gridSpan w:val="3"/>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 </w:t>
            </w: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rPr>
                <w:rFonts w:ascii="Arial" w:hAnsi="Arial" w:cs="Arial"/>
                <w:sz w:val="18"/>
                <w:szCs w:val="18"/>
              </w:rPr>
            </w:pPr>
            <w:r w:rsidRPr="00AA7BAE">
              <w:rPr>
                <w:rFonts w:ascii="Arial" w:hAnsi="Arial" w:cs="Arial"/>
                <w:sz w:val="18"/>
                <w:szCs w:val="18"/>
              </w:rPr>
              <w:t>Чистые активы</w:t>
            </w:r>
          </w:p>
        </w:tc>
        <w:tc>
          <w:tcPr>
            <w:tcW w:w="676" w:type="dxa"/>
            <w:tcBorders>
              <w:top w:val="nil"/>
              <w:left w:val="nil"/>
              <w:bottom w:val="single" w:sz="4" w:space="0" w:color="auto"/>
              <w:right w:val="single" w:sz="4" w:space="0" w:color="auto"/>
            </w:tcBorders>
            <w:shd w:val="clear" w:color="auto" w:fill="auto"/>
            <w:noWrap/>
            <w:vAlign w:val="bottom"/>
            <w:hideMark/>
          </w:tcPr>
          <w:p w:rsidR="00AA7BAE" w:rsidRPr="00AA7BAE" w:rsidRDefault="00AA7BAE" w:rsidP="00AA7BAE">
            <w:pPr>
              <w:widowControl/>
              <w:autoSpaceDE/>
              <w:autoSpaceDN/>
              <w:adjustRightInd/>
              <w:jc w:val="center"/>
              <w:rPr>
                <w:rFonts w:ascii="Arial" w:hAnsi="Arial" w:cs="Arial"/>
                <w:sz w:val="18"/>
                <w:szCs w:val="18"/>
              </w:rPr>
            </w:pPr>
            <w:r w:rsidRPr="00AA7BAE">
              <w:rPr>
                <w:rFonts w:ascii="Arial" w:hAnsi="Arial" w:cs="Arial"/>
                <w:sz w:val="18"/>
                <w:szCs w:val="18"/>
              </w:rPr>
              <w:t>3600</w:t>
            </w:r>
          </w:p>
        </w:tc>
        <w:tc>
          <w:tcPr>
            <w:tcW w:w="1490" w:type="dxa"/>
            <w:gridSpan w:val="3"/>
            <w:tcBorders>
              <w:top w:val="single" w:sz="8" w:space="0" w:color="auto"/>
              <w:left w:val="single" w:sz="8" w:space="0" w:color="auto"/>
              <w:bottom w:val="single" w:sz="8"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209647</w:t>
            </w:r>
          </w:p>
        </w:tc>
        <w:tc>
          <w:tcPr>
            <w:tcW w:w="992" w:type="dxa"/>
            <w:tcBorders>
              <w:top w:val="single" w:sz="8" w:space="0" w:color="auto"/>
              <w:left w:val="nil"/>
              <w:bottom w:val="single" w:sz="8" w:space="0" w:color="auto"/>
              <w:right w:val="single" w:sz="4"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223691</w:t>
            </w:r>
          </w:p>
        </w:tc>
        <w:tc>
          <w:tcPr>
            <w:tcW w:w="1429" w:type="dxa"/>
            <w:tcBorders>
              <w:top w:val="single" w:sz="8" w:space="0" w:color="auto"/>
              <w:left w:val="nil"/>
              <w:bottom w:val="single" w:sz="8" w:space="0" w:color="auto"/>
              <w:right w:val="single" w:sz="8" w:space="0" w:color="auto"/>
            </w:tcBorders>
            <w:shd w:val="clear" w:color="000000" w:fill="FFFFC0"/>
            <w:noWrap/>
            <w:vAlign w:val="center"/>
            <w:hideMark/>
          </w:tcPr>
          <w:p w:rsidR="00AA7BAE" w:rsidRPr="00AA7BAE" w:rsidRDefault="00AA7BAE" w:rsidP="00AA7BAE">
            <w:pPr>
              <w:widowControl/>
              <w:autoSpaceDE/>
              <w:autoSpaceDN/>
              <w:adjustRightInd/>
              <w:jc w:val="right"/>
              <w:rPr>
                <w:rFonts w:ascii="Arial" w:hAnsi="Arial" w:cs="Arial"/>
                <w:sz w:val="16"/>
                <w:szCs w:val="16"/>
              </w:rPr>
            </w:pPr>
            <w:r w:rsidRPr="00AA7BAE">
              <w:rPr>
                <w:rFonts w:ascii="Arial" w:hAnsi="Arial" w:cs="Arial"/>
                <w:sz w:val="16"/>
                <w:szCs w:val="16"/>
              </w:rPr>
              <w:t>532190</w:t>
            </w: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90"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r w:rsidR="00AA7BAE" w:rsidRPr="00AA7BAE" w:rsidTr="00B35C94">
        <w:trPr>
          <w:trHeight w:val="240"/>
        </w:trPr>
        <w:tc>
          <w:tcPr>
            <w:tcW w:w="1993"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2118"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67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90" w:type="dxa"/>
            <w:gridSpan w:val="3"/>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429"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706"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1294"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c>
          <w:tcPr>
            <w:tcW w:w="857" w:type="dxa"/>
            <w:tcBorders>
              <w:top w:val="nil"/>
              <w:left w:val="nil"/>
              <w:bottom w:val="nil"/>
              <w:right w:val="nil"/>
            </w:tcBorders>
            <w:shd w:val="clear" w:color="auto" w:fill="auto"/>
            <w:noWrap/>
            <w:vAlign w:val="bottom"/>
            <w:hideMark/>
          </w:tcPr>
          <w:p w:rsidR="00AA7BAE" w:rsidRPr="00AA7BAE" w:rsidRDefault="00AA7BAE" w:rsidP="00AA7BAE">
            <w:pPr>
              <w:widowControl/>
              <w:autoSpaceDE/>
              <w:autoSpaceDN/>
              <w:adjustRightInd/>
              <w:rPr>
                <w:rFonts w:ascii="Arial" w:hAnsi="Arial" w:cs="Arial"/>
                <w:sz w:val="16"/>
                <w:szCs w:val="16"/>
              </w:rPr>
            </w:pPr>
          </w:p>
        </w:tc>
      </w:tr>
    </w:tbl>
    <w:p w:rsidR="00B35C94" w:rsidRPr="00B35C94" w:rsidRDefault="001A4091" w:rsidP="00B35C94">
      <w:pPr>
        <w:widowControl/>
        <w:autoSpaceDE/>
        <w:autoSpaceDN/>
        <w:adjustRightInd/>
        <w:spacing w:after="200" w:line="276" w:lineRule="auto"/>
        <w:rPr>
          <w:rFonts w:ascii="Calibri" w:eastAsia="Calibri" w:hAnsi="Calibri" w:cs="Times New Roman"/>
          <w:sz w:val="22"/>
          <w:szCs w:val="22"/>
          <w:lang w:val="en-US" w:eastAsia="en-US"/>
        </w:rPr>
      </w:pPr>
      <w:r w:rsidRPr="00AA7BAE">
        <w:rPr>
          <w:rFonts w:ascii="Calibri" w:eastAsia="Calibri" w:hAnsi="Calibri" w:cs="Times New Roman"/>
          <w:sz w:val="22"/>
          <w:szCs w:val="22"/>
          <w:lang w:eastAsia="en-US"/>
        </w:rPr>
        <w:fldChar w:fldCharType="end"/>
      </w:r>
      <w:r w:rsidRPr="00B35C94">
        <w:rPr>
          <w:rFonts w:ascii="Calibri" w:eastAsia="Calibri" w:hAnsi="Calibri" w:cs="Times New Roman"/>
          <w:sz w:val="22"/>
          <w:szCs w:val="22"/>
          <w:lang w:eastAsia="en-US"/>
        </w:rPr>
        <w:fldChar w:fldCharType="begin"/>
      </w:r>
      <w:r w:rsidR="00B35C94" w:rsidRPr="00B35C94">
        <w:rPr>
          <w:rFonts w:ascii="Calibri" w:eastAsia="Calibri" w:hAnsi="Calibri" w:cs="Times New Roman"/>
          <w:sz w:val="22"/>
          <w:szCs w:val="22"/>
          <w:lang w:eastAsia="en-US"/>
        </w:rPr>
        <w:instrText xml:space="preserve"> LINK Excel.Sheet.8 "C:\\Documents and Settings\\Bazhanov\\Мои документы\\wwwtsx\\www2014\\1\\Форма4.xls" Sheet1!R1C2:R62C6 \a \f 4 \h  \* MERGEFORMAT </w:instrText>
      </w:r>
      <w:r w:rsidRPr="00B35C94">
        <w:rPr>
          <w:rFonts w:ascii="Calibri" w:eastAsia="Calibri" w:hAnsi="Calibri" w:cs="Times New Roman"/>
          <w:sz w:val="22"/>
          <w:szCs w:val="22"/>
          <w:lang w:eastAsia="en-US"/>
        </w:rPr>
        <w:fldChar w:fldCharType="separate"/>
      </w:r>
    </w:p>
    <w:tbl>
      <w:tblPr>
        <w:tblW w:w="10880" w:type="dxa"/>
        <w:tblInd w:w="108" w:type="dxa"/>
        <w:tblLook w:val="04A0"/>
      </w:tblPr>
      <w:tblGrid>
        <w:gridCol w:w="1291"/>
        <w:gridCol w:w="6150"/>
        <w:gridCol w:w="503"/>
        <w:gridCol w:w="142"/>
        <w:gridCol w:w="1476"/>
        <w:gridCol w:w="1886"/>
      </w:tblGrid>
      <w:tr w:rsidR="00B35C94" w:rsidRPr="00B35C94" w:rsidTr="00B938FD">
        <w:trPr>
          <w:trHeight w:val="9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2"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300"/>
        </w:trPr>
        <w:tc>
          <w:tcPr>
            <w:tcW w:w="10880" w:type="dxa"/>
            <w:gridSpan w:val="6"/>
            <w:tcBorders>
              <w:top w:val="nil"/>
              <w:left w:val="nil"/>
              <w:bottom w:val="nil"/>
              <w:right w:val="nil"/>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b/>
                <w:bCs/>
              </w:rPr>
            </w:pPr>
            <w:r w:rsidRPr="00B35C94">
              <w:rPr>
                <w:rFonts w:ascii="Arial" w:hAnsi="Arial" w:cs="Arial"/>
                <w:b/>
                <w:bCs/>
                <w:sz w:val="22"/>
                <w:szCs w:val="22"/>
              </w:rPr>
              <w:t>Отчет о движении денежных средств</w:t>
            </w:r>
          </w:p>
        </w:tc>
      </w:tr>
      <w:tr w:rsidR="00B35C94" w:rsidRPr="00B35C94" w:rsidTr="00B938FD">
        <w:trPr>
          <w:trHeight w:val="240"/>
        </w:trPr>
        <w:tc>
          <w:tcPr>
            <w:tcW w:w="10880" w:type="dxa"/>
            <w:gridSpan w:val="6"/>
            <w:tcBorders>
              <w:top w:val="nil"/>
              <w:left w:val="nil"/>
              <w:bottom w:val="nil"/>
              <w:right w:val="nil"/>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b/>
                <w:bCs/>
              </w:rPr>
            </w:pPr>
            <w:r w:rsidRPr="00B35C94">
              <w:rPr>
                <w:rFonts w:ascii="Arial" w:hAnsi="Arial" w:cs="Arial"/>
                <w:b/>
                <w:bCs/>
                <w:sz w:val="22"/>
                <w:szCs w:val="22"/>
              </w:rPr>
              <w:t>за  период с 1 Января по 31 Декабря 2013 г.</w:t>
            </w:r>
          </w:p>
        </w:tc>
      </w:tr>
      <w:tr w:rsidR="00B35C94" w:rsidRPr="00B35C94" w:rsidTr="00B938FD">
        <w:trPr>
          <w:trHeight w:val="225"/>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6"/>
                <w:szCs w:val="16"/>
              </w:rPr>
            </w:pPr>
            <w:r w:rsidRPr="00B35C94">
              <w:rPr>
                <w:rFonts w:ascii="Arial" w:hAnsi="Arial" w:cs="Arial"/>
                <w:sz w:val="16"/>
                <w:szCs w:val="16"/>
              </w:rPr>
              <w:t>К О Д Ы</w:t>
            </w:r>
          </w:p>
        </w:tc>
      </w:tr>
      <w:tr w:rsidR="00B35C94" w:rsidRPr="00B35C94" w:rsidTr="00B938FD">
        <w:trPr>
          <w:trHeight w:val="24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Форма по ОКУД</w:t>
            </w:r>
          </w:p>
        </w:tc>
        <w:tc>
          <w:tcPr>
            <w:tcW w:w="1819" w:type="dxa"/>
            <w:tcBorders>
              <w:top w:val="nil"/>
              <w:left w:val="single" w:sz="8" w:space="0" w:color="auto"/>
              <w:bottom w:val="single" w:sz="4" w:space="0" w:color="auto"/>
              <w:right w:val="single" w:sz="8"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0710004</w:t>
            </w:r>
          </w:p>
        </w:tc>
      </w:tr>
      <w:tr w:rsidR="00B35C94" w:rsidRPr="00B35C94" w:rsidTr="00B938FD">
        <w:trPr>
          <w:trHeight w:val="27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Дата (год, месяц, число)</w:t>
            </w:r>
          </w:p>
        </w:tc>
        <w:tc>
          <w:tcPr>
            <w:tcW w:w="1819" w:type="dxa"/>
            <w:tcBorders>
              <w:top w:val="nil"/>
              <w:left w:val="single" w:sz="8" w:space="0" w:color="auto"/>
              <w:bottom w:val="nil"/>
              <w:right w:val="single" w:sz="8" w:space="0" w:color="auto"/>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r>
      <w:tr w:rsidR="00B35C94" w:rsidRPr="00B35C94" w:rsidTr="00B938FD">
        <w:trPr>
          <w:trHeight w:val="405"/>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Организация</w:t>
            </w:r>
          </w:p>
        </w:tc>
        <w:tc>
          <w:tcPr>
            <w:tcW w:w="6195" w:type="dxa"/>
            <w:gridSpan w:val="3"/>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noProof/>
                <w:sz w:val="16"/>
                <w:szCs w:val="16"/>
              </w:rPr>
              <w:drawing>
                <wp:anchor distT="0" distB="0" distL="114300" distR="114300" simplePos="0" relativeHeight="251694080" behindDoc="0" locked="0" layoutInCell="1" allowOverlap="1">
                  <wp:simplePos x="0" y="0"/>
                  <wp:positionH relativeFrom="column">
                    <wp:posOffset>638175</wp:posOffset>
                  </wp:positionH>
                  <wp:positionV relativeFrom="paragraph">
                    <wp:posOffset>0</wp:posOffset>
                  </wp:positionV>
                  <wp:extent cx="3800475" cy="257175"/>
                  <wp:effectExtent l="0" t="0" r="0" b="0"/>
                  <wp:wrapNone/>
                  <wp:docPr id="39" name="Текс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2"/>
                          <pic:cNvPicPr>
                            <a:picLocks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2571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p>
        </w:tc>
        <w:tc>
          <w:tcPr>
            <w:tcW w:w="1690" w:type="dxa"/>
            <w:tcBorders>
              <w:top w:val="nil"/>
              <w:left w:val="nil"/>
              <w:bottom w:val="nil"/>
              <w:right w:val="nil"/>
            </w:tcBorders>
            <w:shd w:val="clear" w:color="auto" w:fill="auto"/>
            <w:noWrap/>
            <w:vAlign w:val="center"/>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по ОКПО</w:t>
            </w:r>
          </w:p>
        </w:tc>
        <w:tc>
          <w:tcPr>
            <w:tcW w:w="1819" w:type="dxa"/>
            <w:tcBorders>
              <w:top w:val="nil"/>
              <w:left w:val="single" w:sz="8" w:space="0" w:color="auto"/>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center"/>
              <w:rPr>
                <w:rFonts w:ascii="Arial" w:hAnsi="Arial" w:cs="Arial"/>
                <w:b/>
                <w:bCs/>
                <w:sz w:val="18"/>
                <w:szCs w:val="18"/>
              </w:rPr>
            </w:pPr>
            <w:r w:rsidRPr="00B35C94">
              <w:rPr>
                <w:rFonts w:ascii="Arial" w:hAnsi="Arial" w:cs="Arial"/>
                <w:b/>
                <w:bCs/>
                <w:sz w:val="18"/>
                <w:szCs w:val="18"/>
              </w:rPr>
              <w:t>26119655</w:t>
            </w:r>
          </w:p>
        </w:tc>
      </w:tr>
      <w:tr w:rsidR="00B35C94" w:rsidRPr="00B35C94" w:rsidTr="00B938FD">
        <w:trPr>
          <w:trHeight w:val="285"/>
        </w:trPr>
        <w:tc>
          <w:tcPr>
            <w:tcW w:w="6690"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Идентификационный номер налогоплательщика</w:t>
            </w: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ИНН</w:t>
            </w:r>
          </w:p>
        </w:tc>
        <w:tc>
          <w:tcPr>
            <w:tcW w:w="1819" w:type="dxa"/>
            <w:tcBorders>
              <w:top w:val="nil"/>
              <w:left w:val="single" w:sz="8" w:space="0" w:color="auto"/>
              <w:bottom w:val="single" w:sz="4" w:space="0" w:color="auto"/>
              <w:right w:val="single" w:sz="8" w:space="0" w:color="auto"/>
            </w:tcBorders>
            <w:shd w:val="clear" w:color="auto" w:fill="auto"/>
            <w:vAlign w:val="center"/>
            <w:hideMark/>
          </w:tcPr>
          <w:p w:rsidR="00B35C94" w:rsidRPr="00B35C94" w:rsidRDefault="00B35C94" w:rsidP="00B35C94">
            <w:pPr>
              <w:widowControl/>
              <w:autoSpaceDE/>
              <w:autoSpaceDN/>
              <w:adjustRightInd/>
              <w:jc w:val="center"/>
              <w:rPr>
                <w:rFonts w:ascii="Arial" w:hAnsi="Arial" w:cs="Arial"/>
                <w:b/>
                <w:bCs/>
                <w:sz w:val="18"/>
                <w:szCs w:val="18"/>
              </w:rPr>
            </w:pPr>
            <w:r w:rsidRPr="00B35C94">
              <w:rPr>
                <w:rFonts w:ascii="Arial" w:hAnsi="Arial" w:cs="Arial"/>
                <w:b/>
                <w:bCs/>
                <w:sz w:val="18"/>
                <w:szCs w:val="18"/>
              </w:rPr>
              <w:t>7705004590\770301001</w:t>
            </w:r>
          </w:p>
        </w:tc>
      </w:tr>
      <w:tr w:rsidR="00B35C94" w:rsidRPr="00B35C94" w:rsidTr="00B938FD">
        <w:trPr>
          <w:trHeight w:val="435"/>
        </w:trPr>
        <w:tc>
          <w:tcPr>
            <w:tcW w:w="1176" w:type="dxa"/>
            <w:tcBorders>
              <w:top w:val="nil"/>
              <w:left w:val="nil"/>
              <w:bottom w:val="nil"/>
              <w:right w:val="nil"/>
            </w:tcBorders>
            <w:shd w:val="clear" w:color="auto" w:fill="auto"/>
            <w:vAlign w:val="center"/>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Вид экономической</w:t>
            </w:r>
            <w:r w:rsidRPr="00B35C94">
              <w:rPr>
                <w:rFonts w:ascii="Arial" w:hAnsi="Arial" w:cs="Arial"/>
                <w:sz w:val="18"/>
                <w:szCs w:val="18"/>
              </w:rPr>
              <w:br/>
              <w:t>деятельности</w:t>
            </w: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noProof/>
                <w:sz w:val="16"/>
                <w:szCs w:val="16"/>
              </w:rPr>
              <w:drawing>
                <wp:anchor distT="0" distB="0" distL="114300" distR="114300" simplePos="0" relativeHeight="251695104" behindDoc="0" locked="0" layoutInCell="1" allowOverlap="1">
                  <wp:simplePos x="0" y="0"/>
                  <wp:positionH relativeFrom="column">
                    <wp:posOffset>990600</wp:posOffset>
                  </wp:positionH>
                  <wp:positionV relativeFrom="paragraph">
                    <wp:posOffset>0</wp:posOffset>
                  </wp:positionV>
                  <wp:extent cx="3400425" cy="276225"/>
                  <wp:effectExtent l="0" t="0" r="0" b="0"/>
                  <wp:wrapNone/>
                  <wp:docPr id="40" name="Текс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3"/>
                          <pic:cNvPicPr>
                            <a:picLocks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425" cy="2762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center"/>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по ОКВЭД</w:t>
            </w:r>
          </w:p>
        </w:tc>
        <w:tc>
          <w:tcPr>
            <w:tcW w:w="1819" w:type="dxa"/>
            <w:tcBorders>
              <w:top w:val="nil"/>
              <w:left w:val="single" w:sz="8" w:space="0" w:color="auto"/>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center"/>
              <w:rPr>
                <w:rFonts w:ascii="Arial" w:hAnsi="Arial" w:cs="Arial"/>
                <w:b/>
                <w:bCs/>
                <w:sz w:val="18"/>
                <w:szCs w:val="18"/>
              </w:rPr>
            </w:pPr>
            <w:r w:rsidRPr="00B35C94">
              <w:rPr>
                <w:rFonts w:ascii="Arial" w:hAnsi="Arial" w:cs="Arial"/>
                <w:b/>
                <w:bCs/>
                <w:sz w:val="18"/>
                <w:szCs w:val="18"/>
              </w:rPr>
              <w:t>45.21</w:t>
            </w:r>
          </w:p>
        </w:tc>
      </w:tr>
      <w:tr w:rsidR="00B35C94" w:rsidRPr="00B35C94" w:rsidTr="00B938FD">
        <w:trPr>
          <w:trHeight w:val="285"/>
        </w:trPr>
        <w:tc>
          <w:tcPr>
            <w:tcW w:w="6690" w:type="dxa"/>
            <w:gridSpan w:val="2"/>
            <w:tcBorders>
              <w:top w:val="nil"/>
              <w:left w:val="nil"/>
              <w:bottom w:val="nil"/>
              <w:right w:val="nil"/>
            </w:tcBorders>
            <w:shd w:val="clear" w:color="auto" w:fill="auto"/>
            <w:noWrap/>
            <w:vAlign w:val="center"/>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Организационно - правовая форма                форма собственности</w:t>
            </w: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single" w:sz="8" w:space="0" w:color="auto"/>
              <w:bottom w:val="nil"/>
              <w:right w:val="single" w:sz="8"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6"/>
                <w:szCs w:val="16"/>
              </w:rPr>
            </w:pPr>
            <w:r w:rsidRPr="00B35C94">
              <w:rPr>
                <w:rFonts w:ascii="Arial" w:hAnsi="Arial" w:cs="Arial"/>
                <w:sz w:val="16"/>
                <w:szCs w:val="16"/>
              </w:rPr>
              <w:t> </w:t>
            </w:r>
          </w:p>
        </w:tc>
      </w:tr>
      <w:tr w:rsidR="00B35C94" w:rsidRPr="00B35C94" w:rsidTr="00B938FD">
        <w:trPr>
          <w:trHeight w:val="42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noProof/>
                <w:sz w:val="16"/>
                <w:szCs w:val="16"/>
              </w:rPr>
              <w:drawing>
                <wp:anchor distT="0" distB="0" distL="114300" distR="114300" simplePos="0" relativeHeight="251696128" behindDoc="0" locked="0" layoutInCell="1" allowOverlap="1">
                  <wp:simplePos x="0" y="0"/>
                  <wp:positionH relativeFrom="column">
                    <wp:posOffset>-38100</wp:posOffset>
                  </wp:positionH>
                  <wp:positionV relativeFrom="paragraph">
                    <wp:posOffset>0</wp:posOffset>
                  </wp:positionV>
                  <wp:extent cx="2409825" cy="266700"/>
                  <wp:effectExtent l="0" t="0" r="0" b="0"/>
                  <wp:wrapNone/>
                  <wp:docPr id="41" name="Текс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4"/>
                          <pic:cNvPicPr>
                            <a:picLocks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2667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B35C94">
              <w:rPr>
                <w:rFonts w:ascii="Arial" w:hAnsi="Arial" w:cs="Arial"/>
                <w:noProof/>
                <w:sz w:val="16"/>
                <w:szCs w:val="16"/>
              </w:rPr>
              <w:drawing>
                <wp:anchor distT="0" distB="0" distL="114300" distR="114300" simplePos="0" relativeHeight="251697152" behindDoc="0" locked="0" layoutInCell="1" allowOverlap="1">
                  <wp:simplePos x="0" y="0"/>
                  <wp:positionH relativeFrom="column">
                    <wp:posOffset>1162050</wp:posOffset>
                  </wp:positionH>
                  <wp:positionV relativeFrom="paragraph">
                    <wp:posOffset>266700</wp:posOffset>
                  </wp:positionV>
                  <wp:extent cx="1362075" cy="190500"/>
                  <wp:effectExtent l="0" t="0" r="0" b="0"/>
                  <wp:wrapNone/>
                  <wp:docPr id="42" name="Текст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5"/>
                          <pic:cNvPicPr>
                            <a:picLocks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905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B35C94">
              <w:rPr>
                <w:rFonts w:ascii="Arial" w:hAnsi="Arial" w:cs="Arial"/>
                <w:noProof/>
                <w:sz w:val="16"/>
                <w:szCs w:val="16"/>
              </w:rPr>
              <w:drawing>
                <wp:anchor distT="0" distB="0" distL="114300" distR="114300" simplePos="0" relativeHeight="251698176" behindDoc="0" locked="0" layoutInCell="1" allowOverlap="1">
                  <wp:simplePos x="0" y="0"/>
                  <wp:positionH relativeFrom="column">
                    <wp:posOffset>2419350</wp:posOffset>
                  </wp:positionH>
                  <wp:positionV relativeFrom="paragraph">
                    <wp:posOffset>0</wp:posOffset>
                  </wp:positionV>
                  <wp:extent cx="2076450" cy="304800"/>
                  <wp:effectExtent l="0" t="0" r="0" b="0"/>
                  <wp:wrapNone/>
                  <wp:docPr id="43" name="Текс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8"/>
                          <pic:cNvPicPr>
                            <a:picLocks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3048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p>
          <w:tbl>
            <w:tblPr>
              <w:tblW w:w="0" w:type="auto"/>
              <w:tblCellSpacing w:w="0" w:type="dxa"/>
              <w:tblCellMar>
                <w:left w:w="0" w:type="dxa"/>
                <w:right w:w="0" w:type="dxa"/>
              </w:tblCellMar>
              <w:tblLook w:val="04A0"/>
            </w:tblPr>
            <w:tblGrid>
              <w:gridCol w:w="160"/>
            </w:tblGrid>
            <w:tr w:rsidR="00B35C94" w:rsidRPr="00B35C94" w:rsidTr="00B938FD">
              <w:trPr>
                <w:trHeight w:val="420"/>
                <w:tblCellSpacing w:w="0" w:type="dxa"/>
              </w:trPr>
              <w:tc>
                <w:tcPr>
                  <w:tcW w:w="16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bl>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по ОКОПФ /ОКФС</w:t>
            </w:r>
          </w:p>
        </w:tc>
        <w:tc>
          <w:tcPr>
            <w:tcW w:w="1819" w:type="dxa"/>
            <w:tcBorders>
              <w:top w:val="single" w:sz="4" w:space="0" w:color="auto"/>
              <w:left w:val="single" w:sz="8" w:space="0" w:color="auto"/>
              <w:bottom w:val="nil"/>
              <w:right w:val="single" w:sz="8"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6"/>
                <w:szCs w:val="16"/>
              </w:rPr>
            </w:pPr>
            <w:r w:rsidRPr="00B35C94">
              <w:rPr>
                <w:rFonts w:ascii="Arial" w:hAnsi="Arial" w:cs="Arial"/>
                <w:sz w:val="16"/>
                <w:szCs w:val="16"/>
              </w:rPr>
              <w:t> </w:t>
            </w:r>
          </w:p>
        </w:tc>
      </w:tr>
      <w:tr w:rsidR="00B35C94" w:rsidRPr="00B35C94" w:rsidTr="00B938FD">
        <w:trPr>
          <w:trHeight w:val="300"/>
        </w:trPr>
        <w:tc>
          <w:tcPr>
            <w:tcW w:w="6690"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Единица измерения</w:t>
            </w: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center"/>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по ОКЕИ</w:t>
            </w:r>
          </w:p>
        </w:tc>
        <w:tc>
          <w:tcPr>
            <w:tcW w:w="1819" w:type="dxa"/>
            <w:tcBorders>
              <w:top w:val="nil"/>
              <w:left w:val="single" w:sz="8" w:space="0" w:color="auto"/>
              <w:bottom w:val="single" w:sz="8" w:space="0" w:color="auto"/>
              <w:right w:val="single" w:sz="8"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b/>
                <w:bCs/>
                <w:sz w:val="18"/>
                <w:szCs w:val="18"/>
              </w:rPr>
            </w:pPr>
            <w:r w:rsidRPr="00B35C94">
              <w:rPr>
                <w:rFonts w:ascii="Arial" w:hAnsi="Arial" w:cs="Arial"/>
                <w:b/>
                <w:bCs/>
                <w:sz w:val="18"/>
                <w:szCs w:val="18"/>
              </w:rPr>
              <w:t>384</w:t>
            </w:r>
          </w:p>
        </w:tc>
      </w:tr>
      <w:tr w:rsidR="00B35C94" w:rsidRPr="00B35C94" w:rsidTr="00B938FD">
        <w:trPr>
          <w:trHeight w:val="225"/>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25"/>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900"/>
        </w:trPr>
        <w:tc>
          <w:tcPr>
            <w:tcW w:w="66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Наименование показателя</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код</w:t>
            </w:r>
          </w:p>
        </w:tc>
        <w:tc>
          <w:tcPr>
            <w:tcW w:w="1690" w:type="dxa"/>
            <w:tcBorders>
              <w:top w:val="single" w:sz="4" w:space="0" w:color="auto"/>
              <w:left w:val="nil"/>
              <w:bottom w:val="single" w:sz="8" w:space="0" w:color="auto"/>
              <w:right w:val="single" w:sz="4" w:space="0" w:color="auto"/>
            </w:tcBorders>
            <w:shd w:val="clear" w:color="auto" w:fill="auto"/>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За</w:t>
            </w:r>
            <w:r w:rsidRPr="00B35C94">
              <w:rPr>
                <w:rFonts w:ascii="Arial" w:hAnsi="Arial" w:cs="Arial"/>
                <w:sz w:val="18"/>
                <w:szCs w:val="18"/>
              </w:rPr>
              <w:br/>
              <w:t>Январь - Декабрь</w:t>
            </w:r>
            <w:r w:rsidRPr="00B35C94">
              <w:rPr>
                <w:rFonts w:ascii="Arial" w:hAnsi="Arial" w:cs="Arial"/>
                <w:sz w:val="18"/>
                <w:szCs w:val="18"/>
              </w:rPr>
              <w:br/>
              <w:t>2013 г.</w:t>
            </w:r>
          </w:p>
        </w:tc>
        <w:tc>
          <w:tcPr>
            <w:tcW w:w="1819" w:type="dxa"/>
            <w:tcBorders>
              <w:top w:val="single" w:sz="4" w:space="0" w:color="auto"/>
              <w:left w:val="nil"/>
              <w:bottom w:val="single" w:sz="8" w:space="0" w:color="auto"/>
              <w:right w:val="single" w:sz="4" w:space="0" w:color="auto"/>
            </w:tcBorders>
            <w:shd w:val="clear" w:color="auto" w:fill="auto"/>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За</w:t>
            </w:r>
            <w:r w:rsidRPr="00B35C94">
              <w:rPr>
                <w:rFonts w:ascii="Arial" w:hAnsi="Arial" w:cs="Arial"/>
                <w:sz w:val="18"/>
                <w:szCs w:val="18"/>
              </w:rPr>
              <w:br/>
              <w:t>Январь - Декабрь</w:t>
            </w:r>
            <w:r w:rsidRPr="00B35C94">
              <w:rPr>
                <w:rFonts w:ascii="Arial" w:hAnsi="Arial" w:cs="Arial"/>
                <w:sz w:val="18"/>
                <w:szCs w:val="18"/>
              </w:rPr>
              <w:br/>
              <w:t>2012 г.</w:t>
            </w:r>
          </w:p>
        </w:tc>
      </w:tr>
      <w:tr w:rsidR="00B35C94" w:rsidRPr="00B35C94" w:rsidTr="00B938FD">
        <w:trPr>
          <w:trHeight w:val="342"/>
        </w:trPr>
        <w:tc>
          <w:tcPr>
            <w:tcW w:w="6690" w:type="dxa"/>
            <w:gridSpan w:val="2"/>
            <w:vMerge/>
            <w:tcBorders>
              <w:top w:val="single" w:sz="4" w:space="0" w:color="auto"/>
              <w:left w:val="single" w:sz="4" w:space="0" w:color="auto"/>
              <w:bottom w:val="single" w:sz="4" w:space="0" w:color="auto"/>
              <w:right w:val="single" w:sz="4" w:space="0" w:color="auto"/>
            </w:tcBorders>
            <w:vAlign w:val="center"/>
            <w:hideMark/>
          </w:tcPr>
          <w:p w:rsidR="00B35C94" w:rsidRPr="00B35C94" w:rsidRDefault="00B35C94" w:rsidP="00B35C94">
            <w:pPr>
              <w:widowControl/>
              <w:autoSpaceDE/>
              <w:autoSpaceDN/>
              <w:adjustRightInd/>
              <w:rPr>
                <w:rFonts w:ascii="Arial" w:hAnsi="Arial" w:cs="Arial"/>
                <w:sz w:val="18"/>
                <w:szCs w:val="18"/>
              </w:rPr>
            </w:pPr>
          </w:p>
        </w:tc>
        <w:tc>
          <w:tcPr>
            <w:tcW w:w="681" w:type="dxa"/>
            <w:gridSpan w:val="2"/>
            <w:tcBorders>
              <w:top w:val="nil"/>
              <w:left w:val="nil"/>
              <w:bottom w:val="single" w:sz="4" w:space="0" w:color="auto"/>
              <w:right w:val="single" w:sz="4" w:space="0" w:color="auto"/>
            </w:tcBorders>
            <w:shd w:val="clear" w:color="auto" w:fill="auto"/>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single" w:sz="4" w:space="0" w:color="auto"/>
              <w:left w:val="nil"/>
              <w:bottom w:val="single" w:sz="8" w:space="0" w:color="auto"/>
              <w:right w:val="single" w:sz="4" w:space="0" w:color="auto"/>
            </w:tcBorders>
            <w:shd w:val="clear" w:color="auto" w:fill="auto"/>
            <w:vAlign w:val="center"/>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noProof/>
                <w:sz w:val="18"/>
                <w:szCs w:val="18"/>
              </w:rPr>
              <w:drawing>
                <wp:anchor distT="0" distB="0" distL="114300" distR="114300" simplePos="0" relativeHeight="251699200" behindDoc="0" locked="0" layoutInCell="1" allowOverlap="1">
                  <wp:simplePos x="0" y="0"/>
                  <wp:positionH relativeFrom="column">
                    <wp:posOffset>885825</wp:posOffset>
                  </wp:positionH>
                  <wp:positionV relativeFrom="paragraph">
                    <wp:posOffset>47625</wp:posOffset>
                  </wp:positionV>
                  <wp:extent cx="180975" cy="133350"/>
                  <wp:effectExtent l="0" t="0" r="0" b="0"/>
                  <wp:wrapNone/>
                  <wp:docPr id="44" name="Текст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10"/>
                          <pic:cNvPicPr>
                            <a:picLocks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333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p>
        </w:tc>
        <w:tc>
          <w:tcPr>
            <w:tcW w:w="1819" w:type="dxa"/>
            <w:tcBorders>
              <w:top w:val="single" w:sz="4" w:space="0" w:color="auto"/>
              <w:left w:val="nil"/>
              <w:bottom w:val="single" w:sz="8" w:space="0" w:color="auto"/>
              <w:right w:val="single" w:sz="4" w:space="0" w:color="auto"/>
            </w:tcBorders>
            <w:shd w:val="clear" w:color="auto" w:fill="auto"/>
            <w:vAlign w:val="center"/>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 </w:t>
            </w:r>
          </w:p>
        </w:tc>
      </w:tr>
      <w:tr w:rsidR="00B35C94" w:rsidRPr="00B35C94" w:rsidTr="00B938FD">
        <w:trPr>
          <w:trHeight w:val="240"/>
        </w:trPr>
        <w:tc>
          <w:tcPr>
            <w:tcW w:w="6690" w:type="dxa"/>
            <w:gridSpan w:val="2"/>
            <w:vMerge w:val="restart"/>
            <w:tcBorders>
              <w:top w:val="nil"/>
              <w:left w:val="single" w:sz="4" w:space="0" w:color="auto"/>
              <w:bottom w:val="nil"/>
              <w:right w:val="nil"/>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b/>
                <w:bCs/>
                <w:sz w:val="18"/>
                <w:szCs w:val="18"/>
              </w:rPr>
            </w:pPr>
            <w:r w:rsidRPr="00B35C94">
              <w:rPr>
                <w:rFonts w:ascii="Arial" w:hAnsi="Arial" w:cs="Arial"/>
                <w:b/>
                <w:bCs/>
                <w:sz w:val="18"/>
                <w:szCs w:val="18"/>
              </w:rPr>
              <w:t>Денежные потоки от текущих операций</w:t>
            </w:r>
          </w:p>
        </w:tc>
        <w:tc>
          <w:tcPr>
            <w:tcW w:w="681" w:type="dxa"/>
            <w:gridSpan w:val="2"/>
            <w:tcBorders>
              <w:top w:val="nil"/>
              <w:left w:val="single" w:sz="4" w:space="0" w:color="auto"/>
              <w:bottom w:val="nil"/>
              <w:right w:val="nil"/>
            </w:tcBorders>
            <w:shd w:val="clear" w:color="auto" w:fill="auto"/>
            <w:noWrap/>
            <w:vAlign w:val="bottom"/>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nil"/>
              <w:left w:val="single" w:sz="8" w:space="0" w:color="auto"/>
              <w:bottom w:val="nil"/>
              <w:right w:val="single" w:sz="4"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 </w:t>
            </w:r>
          </w:p>
        </w:tc>
        <w:tc>
          <w:tcPr>
            <w:tcW w:w="1819" w:type="dxa"/>
            <w:tcBorders>
              <w:top w:val="nil"/>
              <w:left w:val="nil"/>
              <w:bottom w:val="nil"/>
              <w:right w:val="single" w:sz="8"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 </w:t>
            </w:r>
          </w:p>
        </w:tc>
      </w:tr>
      <w:tr w:rsidR="00B35C94" w:rsidRPr="00B35C94" w:rsidTr="00B938FD">
        <w:trPr>
          <w:trHeight w:val="240"/>
        </w:trPr>
        <w:tc>
          <w:tcPr>
            <w:tcW w:w="6690" w:type="dxa"/>
            <w:gridSpan w:val="2"/>
            <w:vMerge/>
            <w:tcBorders>
              <w:top w:val="nil"/>
              <w:left w:val="single" w:sz="4" w:space="0" w:color="auto"/>
              <w:bottom w:val="nil"/>
              <w:right w:val="nil"/>
            </w:tcBorders>
            <w:vAlign w:val="center"/>
            <w:hideMark/>
          </w:tcPr>
          <w:p w:rsidR="00B35C94" w:rsidRPr="00B35C94" w:rsidRDefault="00B35C94" w:rsidP="00B35C94">
            <w:pPr>
              <w:widowControl/>
              <w:autoSpaceDE/>
              <w:autoSpaceDN/>
              <w:adjustRightInd/>
              <w:rPr>
                <w:rFonts w:ascii="Arial" w:hAnsi="Arial" w:cs="Arial"/>
                <w:b/>
                <w:bCs/>
                <w:sz w:val="18"/>
                <w:szCs w:val="18"/>
              </w:rPr>
            </w:pPr>
          </w:p>
        </w:tc>
        <w:tc>
          <w:tcPr>
            <w:tcW w:w="681" w:type="dxa"/>
            <w:gridSpan w:val="2"/>
            <w:tcBorders>
              <w:top w:val="single" w:sz="4" w:space="0" w:color="auto"/>
              <w:left w:val="single" w:sz="4" w:space="0" w:color="auto"/>
              <w:bottom w:val="nil"/>
              <w:right w:val="nil"/>
            </w:tcBorders>
            <w:shd w:val="clear" w:color="auto" w:fill="auto"/>
            <w:noWrap/>
            <w:vAlign w:val="bottom"/>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single" w:sz="8" w:space="0" w:color="auto"/>
              <w:left w:val="single" w:sz="8" w:space="0" w:color="auto"/>
              <w:bottom w:val="nil"/>
              <w:right w:val="single" w:sz="4"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 </w:t>
            </w:r>
          </w:p>
        </w:tc>
        <w:tc>
          <w:tcPr>
            <w:tcW w:w="1819" w:type="dxa"/>
            <w:tcBorders>
              <w:top w:val="single" w:sz="8" w:space="0" w:color="auto"/>
              <w:left w:val="nil"/>
              <w:bottom w:val="nil"/>
              <w:right w:val="single" w:sz="8"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 </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 xml:space="preserve">Поступления - всего </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4110</w:t>
            </w:r>
          </w:p>
        </w:tc>
        <w:tc>
          <w:tcPr>
            <w:tcW w:w="1690" w:type="dxa"/>
            <w:tcBorders>
              <w:top w:val="nil"/>
              <w:left w:val="single" w:sz="8" w:space="0" w:color="auto"/>
              <w:bottom w:val="single" w:sz="4" w:space="0" w:color="auto"/>
              <w:right w:val="single" w:sz="4"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44827</w:t>
            </w:r>
          </w:p>
        </w:tc>
        <w:tc>
          <w:tcPr>
            <w:tcW w:w="1819" w:type="dxa"/>
            <w:tcBorders>
              <w:top w:val="nil"/>
              <w:left w:val="nil"/>
              <w:bottom w:val="single" w:sz="4" w:space="0" w:color="auto"/>
              <w:right w:val="single" w:sz="8"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134897</w:t>
            </w:r>
          </w:p>
        </w:tc>
      </w:tr>
      <w:tr w:rsidR="00B35C94" w:rsidRPr="00B35C94" w:rsidTr="00B938FD">
        <w:trPr>
          <w:trHeight w:val="240"/>
        </w:trPr>
        <w:tc>
          <w:tcPr>
            <w:tcW w:w="1176" w:type="dxa"/>
            <w:tcBorders>
              <w:top w:val="nil"/>
              <w:left w:val="single" w:sz="4" w:space="0" w:color="auto"/>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в том числе:</w:t>
            </w:r>
          </w:p>
        </w:tc>
        <w:tc>
          <w:tcPr>
            <w:tcW w:w="681" w:type="dxa"/>
            <w:gridSpan w:val="2"/>
            <w:tcBorders>
              <w:top w:val="nil"/>
              <w:left w:val="single" w:sz="4" w:space="0" w:color="auto"/>
              <w:bottom w:val="nil"/>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nil"/>
              <w:left w:val="single" w:sz="8" w:space="0" w:color="auto"/>
              <w:bottom w:val="nil"/>
              <w:right w:val="single" w:sz="4" w:space="0" w:color="auto"/>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1819" w:type="dxa"/>
            <w:tcBorders>
              <w:top w:val="nil"/>
              <w:left w:val="nil"/>
              <w:bottom w:val="nil"/>
              <w:right w:val="single" w:sz="8" w:space="0" w:color="auto"/>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r>
      <w:tr w:rsidR="00B35C94" w:rsidRPr="00B35C94" w:rsidTr="00B938FD">
        <w:trPr>
          <w:trHeight w:val="24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 </w:t>
            </w:r>
          </w:p>
        </w:tc>
        <w:tc>
          <w:tcPr>
            <w:tcW w:w="5514" w:type="dxa"/>
            <w:tcBorders>
              <w:top w:val="nil"/>
              <w:left w:val="nil"/>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 xml:space="preserve">от продажи продукции, товаров, работ и услуг </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4111</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44794</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134365</w:t>
            </w:r>
          </w:p>
        </w:tc>
      </w:tr>
      <w:tr w:rsidR="00B35C94" w:rsidRPr="00B35C94" w:rsidTr="00B938FD">
        <w:trPr>
          <w:trHeight w:val="24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 </w:t>
            </w:r>
          </w:p>
        </w:tc>
        <w:tc>
          <w:tcPr>
            <w:tcW w:w="5514" w:type="dxa"/>
            <w:tcBorders>
              <w:top w:val="nil"/>
              <w:left w:val="nil"/>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прочие поступления</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4119</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33</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532</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Платежи - всего</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4120</w:t>
            </w:r>
          </w:p>
        </w:tc>
        <w:tc>
          <w:tcPr>
            <w:tcW w:w="1690" w:type="dxa"/>
            <w:tcBorders>
              <w:top w:val="nil"/>
              <w:left w:val="single" w:sz="8" w:space="0" w:color="auto"/>
              <w:bottom w:val="single" w:sz="4" w:space="0" w:color="auto"/>
              <w:right w:val="single" w:sz="4"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(59879)</w:t>
            </w:r>
          </w:p>
        </w:tc>
        <w:tc>
          <w:tcPr>
            <w:tcW w:w="1819" w:type="dxa"/>
            <w:tcBorders>
              <w:top w:val="nil"/>
              <w:left w:val="nil"/>
              <w:bottom w:val="single" w:sz="4" w:space="0" w:color="auto"/>
              <w:right w:val="single" w:sz="8"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(165231)</w:t>
            </w:r>
          </w:p>
        </w:tc>
      </w:tr>
      <w:tr w:rsidR="00B35C94" w:rsidRPr="00B35C94" w:rsidTr="00B938FD">
        <w:trPr>
          <w:trHeight w:val="240"/>
        </w:trPr>
        <w:tc>
          <w:tcPr>
            <w:tcW w:w="1176" w:type="dxa"/>
            <w:tcBorders>
              <w:top w:val="nil"/>
              <w:left w:val="single" w:sz="4" w:space="0" w:color="auto"/>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lastRenderedPageBreak/>
              <w:t> </w:t>
            </w: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в том числе:</w:t>
            </w:r>
          </w:p>
        </w:tc>
        <w:tc>
          <w:tcPr>
            <w:tcW w:w="681" w:type="dxa"/>
            <w:gridSpan w:val="2"/>
            <w:tcBorders>
              <w:top w:val="nil"/>
              <w:left w:val="single" w:sz="4" w:space="0" w:color="auto"/>
              <w:bottom w:val="nil"/>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nil"/>
              <w:left w:val="single" w:sz="8" w:space="0" w:color="auto"/>
              <w:bottom w:val="nil"/>
              <w:right w:val="single" w:sz="4" w:space="0" w:color="auto"/>
            </w:tcBorders>
            <w:shd w:val="clear" w:color="auto" w:fill="auto"/>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w:t>
            </w:r>
          </w:p>
        </w:tc>
        <w:tc>
          <w:tcPr>
            <w:tcW w:w="1819" w:type="dxa"/>
            <w:tcBorders>
              <w:top w:val="nil"/>
              <w:left w:val="nil"/>
              <w:bottom w:val="nil"/>
              <w:right w:val="single" w:sz="8" w:space="0" w:color="auto"/>
            </w:tcBorders>
            <w:shd w:val="clear" w:color="auto" w:fill="auto"/>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w:t>
            </w:r>
          </w:p>
        </w:tc>
      </w:tr>
      <w:tr w:rsidR="00B35C94" w:rsidRPr="00B35C94" w:rsidTr="00B938FD">
        <w:trPr>
          <w:trHeight w:val="24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5514" w:type="dxa"/>
            <w:tcBorders>
              <w:top w:val="nil"/>
              <w:left w:val="nil"/>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поставщикам (подрядчикам) за сырье, материалы, работы, услуги</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4121</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(40472)</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(143158)</w:t>
            </w:r>
          </w:p>
        </w:tc>
      </w:tr>
      <w:tr w:rsidR="00B35C94" w:rsidRPr="00B35C94" w:rsidTr="00B938FD">
        <w:trPr>
          <w:trHeight w:val="24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5514" w:type="dxa"/>
            <w:tcBorders>
              <w:top w:val="nil"/>
              <w:left w:val="nil"/>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в связи с оплатой труда работников</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4122</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(19176)</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(17918)</w:t>
            </w:r>
          </w:p>
        </w:tc>
      </w:tr>
      <w:tr w:rsidR="00B35C94" w:rsidRPr="00B35C94" w:rsidTr="00B938FD">
        <w:trPr>
          <w:trHeight w:val="24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5514" w:type="dxa"/>
            <w:tcBorders>
              <w:top w:val="nil"/>
              <w:left w:val="nil"/>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процентов по долговым обязательствам</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4123</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xml:space="preserve">-                    </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(4155)</w:t>
            </w:r>
          </w:p>
        </w:tc>
      </w:tr>
      <w:tr w:rsidR="00B35C94" w:rsidRPr="00B35C94" w:rsidTr="00B938FD">
        <w:trPr>
          <w:trHeight w:val="24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5514" w:type="dxa"/>
            <w:tcBorders>
              <w:top w:val="nil"/>
              <w:left w:val="nil"/>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прочие платежи</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4129</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(231)</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xml:space="preserve">-                    </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Сальдо денежных потоков от текущих операций</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4100</w:t>
            </w:r>
          </w:p>
        </w:tc>
        <w:tc>
          <w:tcPr>
            <w:tcW w:w="1690" w:type="dxa"/>
            <w:tcBorders>
              <w:top w:val="nil"/>
              <w:left w:val="single" w:sz="8" w:space="0" w:color="auto"/>
              <w:bottom w:val="single" w:sz="4" w:space="0" w:color="auto"/>
              <w:right w:val="single" w:sz="4"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(15052)</w:t>
            </w:r>
          </w:p>
        </w:tc>
        <w:tc>
          <w:tcPr>
            <w:tcW w:w="1819" w:type="dxa"/>
            <w:tcBorders>
              <w:top w:val="nil"/>
              <w:left w:val="nil"/>
              <w:bottom w:val="single" w:sz="4" w:space="0" w:color="auto"/>
              <w:right w:val="single" w:sz="8"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(30334)</w:t>
            </w:r>
          </w:p>
        </w:tc>
      </w:tr>
      <w:tr w:rsidR="00B35C94" w:rsidRPr="00B35C94" w:rsidTr="00B938FD">
        <w:trPr>
          <w:trHeight w:val="240"/>
        </w:trPr>
        <w:tc>
          <w:tcPr>
            <w:tcW w:w="6690" w:type="dxa"/>
            <w:gridSpan w:val="2"/>
            <w:vMerge w:val="restart"/>
            <w:tcBorders>
              <w:top w:val="single" w:sz="4" w:space="0" w:color="auto"/>
              <w:left w:val="single" w:sz="4" w:space="0" w:color="auto"/>
              <w:bottom w:val="nil"/>
              <w:right w:val="nil"/>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b/>
                <w:bCs/>
                <w:sz w:val="18"/>
                <w:szCs w:val="18"/>
              </w:rPr>
            </w:pPr>
            <w:r w:rsidRPr="00B35C94">
              <w:rPr>
                <w:rFonts w:ascii="Arial" w:hAnsi="Arial" w:cs="Arial"/>
                <w:b/>
                <w:bCs/>
                <w:sz w:val="18"/>
                <w:szCs w:val="18"/>
              </w:rPr>
              <w:t>Денежные потоки от инвестиционных операций</w:t>
            </w:r>
          </w:p>
        </w:tc>
        <w:tc>
          <w:tcPr>
            <w:tcW w:w="681" w:type="dxa"/>
            <w:gridSpan w:val="2"/>
            <w:tcBorders>
              <w:top w:val="nil"/>
              <w:left w:val="single" w:sz="4" w:space="0" w:color="auto"/>
              <w:bottom w:val="nil"/>
              <w:right w:val="nil"/>
            </w:tcBorders>
            <w:shd w:val="clear" w:color="auto" w:fill="auto"/>
            <w:noWrap/>
            <w:vAlign w:val="bottom"/>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nil"/>
              <w:left w:val="single" w:sz="8" w:space="0" w:color="auto"/>
              <w:bottom w:val="nil"/>
              <w:right w:val="single" w:sz="4"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w:t>
            </w:r>
          </w:p>
        </w:tc>
        <w:tc>
          <w:tcPr>
            <w:tcW w:w="1819" w:type="dxa"/>
            <w:tcBorders>
              <w:top w:val="nil"/>
              <w:left w:val="nil"/>
              <w:bottom w:val="nil"/>
              <w:right w:val="single" w:sz="8"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w:t>
            </w:r>
          </w:p>
        </w:tc>
      </w:tr>
      <w:tr w:rsidR="00B35C94" w:rsidRPr="00B35C94" w:rsidTr="00B938FD">
        <w:trPr>
          <w:trHeight w:val="240"/>
        </w:trPr>
        <w:tc>
          <w:tcPr>
            <w:tcW w:w="6690" w:type="dxa"/>
            <w:gridSpan w:val="2"/>
            <w:vMerge/>
            <w:tcBorders>
              <w:top w:val="single" w:sz="4" w:space="0" w:color="auto"/>
              <w:left w:val="single" w:sz="4" w:space="0" w:color="auto"/>
              <w:bottom w:val="nil"/>
              <w:right w:val="nil"/>
            </w:tcBorders>
            <w:vAlign w:val="center"/>
            <w:hideMark/>
          </w:tcPr>
          <w:p w:rsidR="00B35C94" w:rsidRPr="00B35C94" w:rsidRDefault="00B35C94" w:rsidP="00B35C94">
            <w:pPr>
              <w:widowControl/>
              <w:autoSpaceDE/>
              <w:autoSpaceDN/>
              <w:adjustRightInd/>
              <w:rPr>
                <w:rFonts w:ascii="Arial" w:hAnsi="Arial" w:cs="Arial"/>
                <w:b/>
                <w:bCs/>
                <w:sz w:val="18"/>
                <w:szCs w:val="18"/>
              </w:rPr>
            </w:pPr>
          </w:p>
        </w:tc>
        <w:tc>
          <w:tcPr>
            <w:tcW w:w="681" w:type="dxa"/>
            <w:gridSpan w:val="2"/>
            <w:tcBorders>
              <w:top w:val="single" w:sz="4" w:space="0" w:color="auto"/>
              <w:left w:val="single" w:sz="4" w:space="0" w:color="auto"/>
              <w:bottom w:val="nil"/>
              <w:right w:val="nil"/>
            </w:tcBorders>
            <w:shd w:val="clear" w:color="auto" w:fill="auto"/>
            <w:noWrap/>
            <w:vAlign w:val="bottom"/>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single" w:sz="4" w:space="0" w:color="auto"/>
              <w:left w:val="single" w:sz="8" w:space="0" w:color="auto"/>
              <w:bottom w:val="nil"/>
              <w:right w:val="single" w:sz="4"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w:t>
            </w:r>
          </w:p>
        </w:tc>
        <w:tc>
          <w:tcPr>
            <w:tcW w:w="1819" w:type="dxa"/>
            <w:tcBorders>
              <w:top w:val="single" w:sz="4" w:space="0" w:color="auto"/>
              <w:left w:val="nil"/>
              <w:bottom w:val="nil"/>
              <w:right w:val="single" w:sz="8"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Поступления - всего</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4210</w:t>
            </w:r>
          </w:p>
        </w:tc>
        <w:tc>
          <w:tcPr>
            <w:tcW w:w="1690" w:type="dxa"/>
            <w:tcBorders>
              <w:top w:val="nil"/>
              <w:left w:val="single" w:sz="8" w:space="0" w:color="auto"/>
              <w:bottom w:val="single" w:sz="4" w:space="0" w:color="auto"/>
              <w:right w:val="single" w:sz="4"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166766</w:t>
            </w:r>
          </w:p>
        </w:tc>
        <w:tc>
          <w:tcPr>
            <w:tcW w:w="1819" w:type="dxa"/>
            <w:tcBorders>
              <w:top w:val="nil"/>
              <w:left w:val="nil"/>
              <w:bottom w:val="single" w:sz="4" w:space="0" w:color="auto"/>
              <w:right w:val="single" w:sz="8"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89151</w:t>
            </w:r>
          </w:p>
        </w:tc>
      </w:tr>
      <w:tr w:rsidR="00B35C94" w:rsidRPr="00B35C94" w:rsidTr="00B938FD">
        <w:trPr>
          <w:trHeight w:val="240"/>
        </w:trPr>
        <w:tc>
          <w:tcPr>
            <w:tcW w:w="1176" w:type="dxa"/>
            <w:tcBorders>
              <w:top w:val="nil"/>
              <w:left w:val="single" w:sz="4" w:space="0" w:color="auto"/>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в том числе:</w:t>
            </w:r>
          </w:p>
        </w:tc>
        <w:tc>
          <w:tcPr>
            <w:tcW w:w="681" w:type="dxa"/>
            <w:gridSpan w:val="2"/>
            <w:tcBorders>
              <w:top w:val="nil"/>
              <w:left w:val="single" w:sz="4" w:space="0" w:color="auto"/>
              <w:bottom w:val="nil"/>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nil"/>
              <w:left w:val="single" w:sz="8" w:space="0" w:color="auto"/>
              <w:bottom w:val="nil"/>
              <w:right w:val="single" w:sz="4" w:space="0" w:color="auto"/>
            </w:tcBorders>
            <w:shd w:val="clear" w:color="auto" w:fill="auto"/>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w:t>
            </w:r>
          </w:p>
        </w:tc>
        <w:tc>
          <w:tcPr>
            <w:tcW w:w="1819" w:type="dxa"/>
            <w:tcBorders>
              <w:top w:val="nil"/>
              <w:left w:val="nil"/>
              <w:bottom w:val="nil"/>
              <w:right w:val="single" w:sz="8" w:space="0" w:color="auto"/>
            </w:tcBorders>
            <w:shd w:val="clear" w:color="auto" w:fill="auto"/>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 </w:t>
            </w:r>
          </w:p>
        </w:tc>
      </w:tr>
      <w:tr w:rsidR="00B35C94" w:rsidRPr="00B35C94" w:rsidTr="00B938FD">
        <w:trPr>
          <w:trHeight w:val="24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5514" w:type="dxa"/>
            <w:tcBorders>
              <w:top w:val="nil"/>
              <w:left w:val="nil"/>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от продажи внеоборотных активов (кроме финансовых вложения)</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4211</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40</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638</w:t>
            </w:r>
          </w:p>
        </w:tc>
      </w:tr>
      <w:tr w:rsidR="00B35C94" w:rsidRPr="00B35C94" w:rsidTr="00B938FD">
        <w:trPr>
          <w:trHeight w:val="48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5514" w:type="dxa"/>
            <w:tcBorders>
              <w:top w:val="nil"/>
              <w:left w:val="nil"/>
              <w:bottom w:val="single" w:sz="4" w:space="0" w:color="auto"/>
              <w:right w:val="nil"/>
            </w:tcBorders>
            <w:shd w:val="clear" w:color="auto" w:fill="auto"/>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дивидендов, процентов по долговым финансовым вложениям и аналогичных поступлений от долевого участия в других организациях</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4214</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2938</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2419</w:t>
            </w:r>
          </w:p>
        </w:tc>
      </w:tr>
      <w:tr w:rsidR="00B35C94" w:rsidRPr="00B35C94" w:rsidTr="00B938FD">
        <w:trPr>
          <w:trHeight w:val="24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 </w:t>
            </w:r>
          </w:p>
        </w:tc>
        <w:tc>
          <w:tcPr>
            <w:tcW w:w="5514" w:type="dxa"/>
            <w:tcBorders>
              <w:top w:val="nil"/>
              <w:left w:val="nil"/>
              <w:bottom w:val="single" w:sz="4" w:space="0" w:color="auto"/>
              <w:right w:val="nil"/>
            </w:tcBorders>
            <w:shd w:val="clear" w:color="000000" w:fill="FFFFC0"/>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Погашение депозитов</w:t>
            </w:r>
          </w:p>
        </w:tc>
        <w:tc>
          <w:tcPr>
            <w:tcW w:w="681" w:type="dxa"/>
            <w:gridSpan w:val="2"/>
            <w:tcBorders>
              <w:top w:val="nil"/>
              <w:left w:val="single" w:sz="4"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4215</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163788</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86094</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 xml:space="preserve">Платежи - всего </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4220</w:t>
            </w:r>
          </w:p>
        </w:tc>
        <w:tc>
          <w:tcPr>
            <w:tcW w:w="1690" w:type="dxa"/>
            <w:tcBorders>
              <w:top w:val="nil"/>
              <w:left w:val="single" w:sz="8" w:space="0" w:color="auto"/>
              <w:bottom w:val="single" w:sz="4" w:space="0" w:color="auto"/>
              <w:right w:val="single" w:sz="4"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(190776)</w:t>
            </w:r>
          </w:p>
        </w:tc>
        <w:tc>
          <w:tcPr>
            <w:tcW w:w="1819" w:type="dxa"/>
            <w:tcBorders>
              <w:top w:val="nil"/>
              <w:left w:val="nil"/>
              <w:bottom w:val="single" w:sz="4" w:space="0" w:color="auto"/>
              <w:right w:val="single" w:sz="8"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(86079)</w:t>
            </w:r>
          </w:p>
        </w:tc>
      </w:tr>
      <w:tr w:rsidR="00B35C94" w:rsidRPr="00B35C94" w:rsidTr="00B938FD">
        <w:trPr>
          <w:trHeight w:val="24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 </w:t>
            </w:r>
          </w:p>
        </w:tc>
        <w:tc>
          <w:tcPr>
            <w:tcW w:w="5514" w:type="dxa"/>
            <w:tcBorders>
              <w:top w:val="nil"/>
              <w:left w:val="nil"/>
              <w:bottom w:val="single" w:sz="4" w:space="0" w:color="auto"/>
              <w:right w:val="nil"/>
            </w:tcBorders>
            <w:shd w:val="clear" w:color="000000" w:fill="FFFFC0"/>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Размещение депозитов</w:t>
            </w:r>
          </w:p>
        </w:tc>
        <w:tc>
          <w:tcPr>
            <w:tcW w:w="681" w:type="dxa"/>
            <w:gridSpan w:val="2"/>
            <w:tcBorders>
              <w:top w:val="nil"/>
              <w:left w:val="single" w:sz="4"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4225</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(190776)</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(86079)</w:t>
            </w:r>
          </w:p>
        </w:tc>
      </w:tr>
      <w:tr w:rsidR="00B35C94" w:rsidRPr="00B35C94" w:rsidTr="00B938FD">
        <w:trPr>
          <w:trHeight w:val="240"/>
        </w:trPr>
        <w:tc>
          <w:tcPr>
            <w:tcW w:w="6690" w:type="dxa"/>
            <w:gridSpan w:val="2"/>
            <w:tcBorders>
              <w:top w:val="single" w:sz="4" w:space="0" w:color="auto"/>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Сальдо денежных потоков от инвестиционных операций</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4200</w:t>
            </w:r>
          </w:p>
        </w:tc>
        <w:tc>
          <w:tcPr>
            <w:tcW w:w="1690" w:type="dxa"/>
            <w:tcBorders>
              <w:top w:val="nil"/>
              <w:left w:val="single" w:sz="8" w:space="0" w:color="auto"/>
              <w:bottom w:val="single" w:sz="8" w:space="0" w:color="auto"/>
              <w:right w:val="single" w:sz="4" w:space="0" w:color="auto"/>
            </w:tcBorders>
            <w:shd w:val="clear" w:color="000000" w:fill="C0DCC0"/>
            <w:noWrap/>
            <w:vAlign w:val="bottom"/>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(24010)</w:t>
            </w:r>
          </w:p>
        </w:tc>
        <w:tc>
          <w:tcPr>
            <w:tcW w:w="1819" w:type="dxa"/>
            <w:tcBorders>
              <w:top w:val="nil"/>
              <w:left w:val="nil"/>
              <w:bottom w:val="single" w:sz="8" w:space="0" w:color="auto"/>
              <w:right w:val="single" w:sz="8" w:space="0" w:color="auto"/>
            </w:tcBorders>
            <w:shd w:val="clear" w:color="000000" w:fill="C0DCC0"/>
            <w:noWrap/>
            <w:vAlign w:val="bottom"/>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3072</w:t>
            </w:r>
          </w:p>
        </w:tc>
      </w:tr>
      <w:tr w:rsidR="00B35C94" w:rsidRPr="00B35C94" w:rsidTr="00B938FD">
        <w:trPr>
          <w:trHeight w:val="225"/>
        </w:trPr>
        <w:tc>
          <w:tcPr>
            <w:tcW w:w="6690"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r>
      <w:tr w:rsidR="00B35C94" w:rsidRPr="00B35C94" w:rsidTr="00B938FD">
        <w:trPr>
          <w:trHeight w:val="225"/>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4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center"/>
            <w:hideMark/>
          </w:tcPr>
          <w:p w:rsidR="00B35C94" w:rsidRPr="00B35C94" w:rsidRDefault="00B35C94" w:rsidP="00B35C94">
            <w:pPr>
              <w:widowControl/>
              <w:autoSpaceDE/>
              <w:autoSpaceDN/>
              <w:adjustRightInd/>
              <w:jc w:val="right"/>
              <w:rPr>
                <w:rFonts w:ascii="Arial" w:hAnsi="Arial" w:cs="Arial"/>
                <w:sz w:val="14"/>
                <w:szCs w:val="14"/>
              </w:rPr>
            </w:pPr>
            <w:r w:rsidRPr="00B35C94">
              <w:rPr>
                <w:rFonts w:ascii="Arial" w:hAnsi="Arial" w:cs="Arial"/>
                <w:sz w:val="14"/>
                <w:szCs w:val="14"/>
              </w:rPr>
              <w:t>Форма 0710004 с. 2</w:t>
            </w:r>
          </w:p>
        </w:tc>
      </w:tr>
      <w:tr w:rsidR="00B35C94" w:rsidRPr="00B35C94" w:rsidTr="00B938FD">
        <w:trPr>
          <w:trHeight w:val="735"/>
        </w:trPr>
        <w:tc>
          <w:tcPr>
            <w:tcW w:w="66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Наименование показателя</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код</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За</w:t>
            </w:r>
            <w:r w:rsidRPr="00B35C94">
              <w:rPr>
                <w:rFonts w:ascii="Arial" w:hAnsi="Arial" w:cs="Arial"/>
                <w:sz w:val="18"/>
                <w:szCs w:val="18"/>
              </w:rPr>
              <w:br/>
              <w:t>Январь - Декабрь</w:t>
            </w:r>
            <w:r w:rsidRPr="00B35C94">
              <w:rPr>
                <w:rFonts w:ascii="Arial" w:hAnsi="Arial" w:cs="Arial"/>
                <w:sz w:val="18"/>
                <w:szCs w:val="18"/>
              </w:rPr>
              <w:br/>
              <w:t>2013 г.</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За</w:t>
            </w:r>
            <w:r w:rsidRPr="00B35C94">
              <w:rPr>
                <w:rFonts w:ascii="Arial" w:hAnsi="Arial" w:cs="Arial"/>
                <w:sz w:val="18"/>
                <w:szCs w:val="18"/>
              </w:rPr>
              <w:br/>
              <w:t>Январь - Декабрь</w:t>
            </w:r>
            <w:r w:rsidRPr="00B35C94">
              <w:rPr>
                <w:rFonts w:ascii="Arial" w:hAnsi="Arial" w:cs="Arial"/>
                <w:sz w:val="18"/>
                <w:szCs w:val="18"/>
              </w:rPr>
              <w:br/>
              <w:t>2012 г.</w:t>
            </w:r>
          </w:p>
        </w:tc>
      </w:tr>
      <w:tr w:rsidR="00B35C94" w:rsidRPr="00B35C94" w:rsidTr="00B938FD">
        <w:trPr>
          <w:trHeight w:val="342"/>
        </w:trPr>
        <w:tc>
          <w:tcPr>
            <w:tcW w:w="6690" w:type="dxa"/>
            <w:gridSpan w:val="2"/>
            <w:vMerge/>
            <w:tcBorders>
              <w:top w:val="single" w:sz="4" w:space="0" w:color="auto"/>
              <w:left w:val="single" w:sz="4" w:space="0" w:color="auto"/>
              <w:bottom w:val="single" w:sz="4" w:space="0" w:color="auto"/>
              <w:right w:val="single" w:sz="4" w:space="0" w:color="auto"/>
            </w:tcBorders>
            <w:vAlign w:val="center"/>
            <w:hideMark/>
          </w:tcPr>
          <w:p w:rsidR="00B35C94" w:rsidRPr="00B35C94" w:rsidRDefault="00B35C94" w:rsidP="00B35C94">
            <w:pPr>
              <w:widowControl/>
              <w:autoSpaceDE/>
              <w:autoSpaceDN/>
              <w:adjustRightInd/>
              <w:rPr>
                <w:rFonts w:ascii="Arial" w:hAnsi="Arial" w:cs="Arial"/>
                <w:sz w:val="18"/>
                <w:szCs w:val="18"/>
              </w:rPr>
            </w:pPr>
          </w:p>
        </w:tc>
        <w:tc>
          <w:tcPr>
            <w:tcW w:w="681" w:type="dxa"/>
            <w:gridSpan w:val="2"/>
            <w:tcBorders>
              <w:top w:val="nil"/>
              <w:left w:val="nil"/>
              <w:bottom w:val="single" w:sz="4" w:space="0" w:color="auto"/>
              <w:right w:val="single" w:sz="4" w:space="0" w:color="auto"/>
            </w:tcBorders>
            <w:shd w:val="clear" w:color="auto" w:fill="auto"/>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nil"/>
              <w:left w:val="nil"/>
              <w:bottom w:val="single" w:sz="4" w:space="0" w:color="auto"/>
              <w:right w:val="single" w:sz="4" w:space="0" w:color="auto"/>
            </w:tcBorders>
            <w:shd w:val="clear" w:color="auto" w:fill="auto"/>
            <w:vAlign w:val="center"/>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noProof/>
                <w:sz w:val="18"/>
                <w:szCs w:val="18"/>
              </w:rPr>
              <w:drawing>
                <wp:anchor distT="0" distB="0" distL="114300" distR="114300" simplePos="0" relativeHeight="251700224" behindDoc="0" locked="0" layoutInCell="1" allowOverlap="1">
                  <wp:simplePos x="0" y="0"/>
                  <wp:positionH relativeFrom="column">
                    <wp:posOffset>885825</wp:posOffset>
                  </wp:positionH>
                  <wp:positionV relativeFrom="paragraph">
                    <wp:posOffset>47625</wp:posOffset>
                  </wp:positionV>
                  <wp:extent cx="180975" cy="142875"/>
                  <wp:effectExtent l="0" t="0" r="0" b="0"/>
                  <wp:wrapNone/>
                  <wp:docPr id="45" name="Текст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13"/>
                          <pic:cNvPicPr>
                            <a:picLocks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428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p>
        </w:tc>
        <w:tc>
          <w:tcPr>
            <w:tcW w:w="1819" w:type="dxa"/>
            <w:tcBorders>
              <w:top w:val="nil"/>
              <w:left w:val="nil"/>
              <w:bottom w:val="single" w:sz="4" w:space="0" w:color="auto"/>
              <w:right w:val="single" w:sz="4" w:space="0" w:color="auto"/>
            </w:tcBorders>
            <w:shd w:val="clear" w:color="auto" w:fill="auto"/>
            <w:vAlign w:val="center"/>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 </w:t>
            </w:r>
          </w:p>
        </w:tc>
      </w:tr>
      <w:tr w:rsidR="00B35C94" w:rsidRPr="00B35C94" w:rsidTr="00B938FD">
        <w:trPr>
          <w:trHeight w:val="240"/>
        </w:trPr>
        <w:tc>
          <w:tcPr>
            <w:tcW w:w="6690" w:type="dxa"/>
            <w:gridSpan w:val="2"/>
            <w:vMerge w:val="restart"/>
            <w:tcBorders>
              <w:top w:val="single" w:sz="4" w:space="0" w:color="auto"/>
              <w:left w:val="single" w:sz="4" w:space="0" w:color="auto"/>
              <w:bottom w:val="nil"/>
              <w:right w:val="nil"/>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b/>
                <w:bCs/>
                <w:sz w:val="18"/>
                <w:szCs w:val="18"/>
              </w:rPr>
            </w:pPr>
            <w:r w:rsidRPr="00B35C94">
              <w:rPr>
                <w:rFonts w:ascii="Arial" w:hAnsi="Arial" w:cs="Arial"/>
                <w:b/>
                <w:bCs/>
                <w:sz w:val="18"/>
                <w:szCs w:val="18"/>
              </w:rPr>
              <w:t>Денежные потоки от финансовых операций</w:t>
            </w:r>
          </w:p>
        </w:tc>
        <w:tc>
          <w:tcPr>
            <w:tcW w:w="681" w:type="dxa"/>
            <w:gridSpan w:val="2"/>
            <w:tcBorders>
              <w:top w:val="nil"/>
              <w:left w:val="single" w:sz="4" w:space="0" w:color="auto"/>
              <w:bottom w:val="nil"/>
              <w:right w:val="nil"/>
            </w:tcBorders>
            <w:shd w:val="clear" w:color="auto" w:fill="auto"/>
            <w:noWrap/>
            <w:vAlign w:val="bottom"/>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single" w:sz="8" w:space="0" w:color="auto"/>
              <w:left w:val="single" w:sz="8" w:space="0" w:color="auto"/>
              <w:bottom w:val="nil"/>
              <w:right w:val="single" w:sz="4"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 </w:t>
            </w:r>
          </w:p>
        </w:tc>
        <w:tc>
          <w:tcPr>
            <w:tcW w:w="1819" w:type="dxa"/>
            <w:tcBorders>
              <w:top w:val="single" w:sz="8" w:space="0" w:color="auto"/>
              <w:left w:val="nil"/>
              <w:bottom w:val="nil"/>
              <w:right w:val="single" w:sz="8"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 </w:t>
            </w:r>
          </w:p>
        </w:tc>
      </w:tr>
      <w:tr w:rsidR="00B35C94" w:rsidRPr="00B35C94" w:rsidTr="00B938FD">
        <w:trPr>
          <w:trHeight w:val="240"/>
        </w:trPr>
        <w:tc>
          <w:tcPr>
            <w:tcW w:w="6690" w:type="dxa"/>
            <w:gridSpan w:val="2"/>
            <w:vMerge/>
            <w:tcBorders>
              <w:top w:val="single" w:sz="4" w:space="0" w:color="auto"/>
              <w:left w:val="single" w:sz="4" w:space="0" w:color="auto"/>
              <w:bottom w:val="nil"/>
              <w:right w:val="nil"/>
            </w:tcBorders>
            <w:vAlign w:val="center"/>
            <w:hideMark/>
          </w:tcPr>
          <w:p w:rsidR="00B35C94" w:rsidRPr="00B35C94" w:rsidRDefault="00B35C94" w:rsidP="00B35C94">
            <w:pPr>
              <w:widowControl/>
              <w:autoSpaceDE/>
              <w:autoSpaceDN/>
              <w:adjustRightInd/>
              <w:rPr>
                <w:rFonts w:ascii="Arial" w:hAnsi="Arial" w:cs="Arial"/>
                <w:b/>
                <w:bCs/>
                <w:sz w:val="18"/>
                <w:szCs w:val="18"/>
              </w:rPr>
            </w:pPr>
          </w:p>
        </w:tc>
        <w:tc>
          <w:tcPr>
            <w:tcW w:w="681" w:type="dxa"/>
            <w:gridSpan w:val="2"/>
            <w:tcBorders>
              <w:top w:val="single" w:sz="4" w:space="0" w:color="auto"/>
              <w:left w:val="single" w:sz="4" w:space="0" w:color="auto"/>
              <w:bottom w:val="nil"/>
              <w:right w:val="nil"/>
            </w:tcBorders>
            <w:shd w:val="clear" w:color="auto" w:fill="auto"/>
            <w:noWrap/>
            <w:vAlign w:val="bottom"/>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 </w:t>
            </w:r>
          </w:p>
        </w:tc>
        <w:tc>
          <w:tcPr>
            <w:tcW w:w="1690" w:type="dxa"/>
            <w:tcBorders>
              <w:top w:val="single" w:sz="8" w:space="0" w:color="auto"/>
              <w:left w:val="single" w:sz="8" w:space="0" w:color="auto"/>
              <w:bottom w:val="nil"/>
              <w:right w:val="single" w:sz="4"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 </w:t>
            </w:r>
          </w:p>
        </w:tc>
        <w:tc>
          <w:tcPr>
            <w:tcW w:w="1819" w:type="dxa"/>
            <w:tcBorders>
              <w:top w:val="single" w:sz="8" w:space="0" w:color="auto"/>
              <w:left w:val="nil"/>
              <w:bottom w:val="nil"/>
              <w:right w:val="single" w:sz="8" w:space="0" w:color="auto"/>
            </w:tcBorders>
            <w:shd w:val="clear" w:color="auto" w:fill="auto"/>
            <w:noWrap/>
            <w:vAlign w:val="bottom"/>
            <w:hideMark/>
          </w:tcPr>
          <w:p w:rsidR="00B35C94" w:rsidRPr="00B35C94" w:rsidRDefault="00B35C94" w:rsidP="00B35C94">
            <w:pPr>
              <w:widowControl/>
              <w:autoSpaceDE/>
              <w:autoSpaceDN/>
              <w:adjustRightInd/>
              <w:jc w:val="right"/>
              <w:rPr>
                <w:rFonts w:ascii="Arial" w:hAnsi="Arial" w:cs="Arial"/>
                <w:sz w:val="18"/>
                <w:szCs w:val="18"/>
              </w:rPr>
            </w:pPr>
            <w:r w:rsidRPr="00B35C94">
              <w:rPr>
                <w:rFonts w:ascii="Arial" w:hAnsi="Arial" w:cs="Arial"/>
                <w:sz w:val="18"/>
                <w:szCs w:val="18"/>
              </w:rPr>
              <w:t> </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Платежи - всего</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4320</w:t>
            </w:r>
          </w:p>
        </w:tc>
        <w:tc>
          <w:tcPr>
            <w:tcW w:w="1690" w:type="dxa"/>
            <w:tcBorders>
              <w:top w:val="nil"/>
              <w:left w:val="single" w:sz="8" w:space="0" w:color="auto"/>
              <w:bottom w:val="single" w:sz="4" w:space="0" w:color="auto"/>
              <w:right w:val="single" w:sz="4"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(1476)</w:t>
            </w:r>
          </w:p>
        </w:tc>
        <w:tc>
          <w:tcPr>
            <w:tcW w:w="1819" w:type="dxa"/>
            <w:tcBorders>
              <w:top w:val="nil"/>
              <w:left w:val="nil"/>
              <w:bottom w:val="single" w:sz="4" w:space="0" w:color="auto"/>
              <w:right w:val="single" w:sz="8"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(1477)</w:t>
            </w:r>
          </w:p>
        </w:tc>
      </w:tr>
      <w:tr w:rsidR="00B35C94" w:rsidRPr="00B35C94" w:rsidTr="00B938FD">
        <w:trPr>
          <w:trHeight w:val="480"/>
        </w:trPr>
        <w:tc>
          <w:tcPr>
            <w:tcW w:w="1176" w:type="dxa"/>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sz w:val="16"/>
                <w:szCs w:val="16"/>
              </w:rPr>
              <w:t> </w:t>
            </w:r>
          </w:p>
        </w:tc>
        <w:tc>
          <w:tcPr>
            <w:tcW w:w="5514" w:type="dxa"/>
            <w:tcBorders>
              <w:top w:val="nil"/>
              <w:left w:val="nil"/>
              <w:bottom w:val="single" w:sz="4" w:space="0" w:color="auto"/>
              <w:right w:val="nil"/>
            </w:tcBorders>
            <w:shd w:val="clear" w:color="auto" w:fill="auto"/>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на уплату дивидендов и иных платежей по распредлению прибыли в пользу собственников (участников)</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4322</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(1476)</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(1477)</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Сальдо денежных потоков от финансовых операций</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4300</w:t>
            </w:r>
          </w:p>
        </w:tc>
        <w:tc>
          <w:tcPr>
            <w:tcW w:w="1690" w:type="dxa"/>
            <w:tcBorders>
              <w:top w:val="nil"/>
              <w:left w:val="single" w:sz="8" w:space="0" w:color="auto"/>
              <w:bottom w:val="single" w:sz="4" w:space="0" w:color="auto"/>
              <w:right w:val="single" w:sz="4"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(1476)</w:t>
            </w:r>
          </w:p>
        </w:tc>
        <w:tc>
          <w:tcPr>
            <w:tcW w:w="1819" w:type="dxa"/>
            <w:tcBorders>
              <w:top w:val="nil"/>
              <w:left w:val="nil"/>
              <w:bottom w:val="single" w:sz="4" w:space="0" w:color="auto"/>
              <w:right w:val="single" w:sz="8"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(1477)</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b/>
                <w:bCs/>
                <w:sz w:val="18"/>
                <w:szCs w:val="18"/>
              </w:rPr>
            </w:pPr>
            <w:r w:rsidRPr="00B35C94">
              <w:rPr>
                <w:rFonts w:ascii="Arial" w:hAnsi="Arial" w:cs="Arial"/>
                <w:b/>
                <w:bCs/>
                <w:sz w:val="18"/>
                <w:szCs w:val="18"/>
              </w:rPr>
              <w:t>Сальдо денежных потоков за отчетный период</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4400</w:t>
            </w:r>
          </w:p>
        </w:tc>
        <w:tc>
          <w:tcPr>
            <w:tcW w:w="1690" w:type="dxa"/>
            <w:tcBorders>
              <w:top w:val="nil"/>
              <w:left w:val="single" w:sz="8" w:space="0" w:color="auto"/>
              <w:bottom w:val="single" w:sz="4" w:space="0" w:color="auto"/>
              <w:right w:val="single" w:sz="4"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(40538)</w:t>
            </w:r>
          </w:p>
        </w:tc>
        <w:tc>
          <w:tcPr>
            <w:tcW w:w="1819" w:type="dxa"/>
            <w:tcBorders>
              <w:top w:val="nil"/>
              <w:left w:val="nil"/>
              <w:bottom w:val="single" w:sz="4" w:space="0" w:color="auto"/>
              <w:right w:val="single" w:sz="8"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(28739)</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vAlign w:val="bottom"/>
            <w:hideMark/>
          </w:tcPr>
          <w:p w:rsidR="00B35C94" w:rsidRPr="00B35C94" w:rsidRDefault="00B35C94" w:rsidP="00B35C94">
            <w:pPr>
              <w:widowControl/>
              <w:autoSpaceDE/>
              <w:autoSpaceDN/>
              <w:adjustRightInd/>
              <w:rPr>
                <w:rFonts w:ascii="Arial" w:hAnsi="Arial" w:cs="Arial"/>
                <w:b/>
                <w:bCs/>
                <w:sz w:val="18"/>
                <w:szCs w:val="18"/>
              </w:rPr>
            </w:pPr>
            <w:r w:rsidRPr="00B35C94">
              <w:rPr>
                <w:rFonts w:ascii="Arial" w:hAnsi="Arial" w:cs="Arial"/>
                <w:b/>
                <w:bCs/>
                <w:sz w:val="18"/>
                <w:szCs w:val="18"/>
              </w:rPr>
              <w:t>Остаток денежных средств  и денежных эквивалентов на начало отчетного периода</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4450</w:t>
            </w:r>
          </w:p>
        </w:tc>
        <w:tc>
          <w:tcPr>
            <w:tcW w:w="1690" w:type="dxa"/>
            <w:tcBorders>
              <w:top w:val="nil"/>
              <w:left w:val="single" w:sz="8" w:space="0" w:color="auto"/>
              <w:bottom w:val="single" w:sz="4"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69050</w:t>
            </w:r>
          </w:p>
        </w:tc>
        <w:tc>
          <w:tcPr>
            <w:tcW w:w="1819" w:type="dxa"/>
            <w:tcBorders>
              <w:top w:val="nil"/>
              <w:left w:val="nil"/>
              <w:bottom w:val="single" w:sz="4"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108249</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vAlign w:val="bottom"/>
            <w:hideMark/>
          </w:tcPr>
          <w:p w:rsidR="00B35C94" w:rsidRPr="00B35C94" w:rsidRDefault="00B35C94" w:rsidP="00B35C94">
            <w:pPr>
              <w:widowControl/>
              <w:autoSpaceDE/>
              <w:autoSpaceDN/>
              <w:adjustRightInd/>
              <w:rPr>
                <w:rFonts w:ascii="Arial" w:hAnsi="Arial" w:cs="Arial"/>
                <w:b/>
                <w:bCs/>
                <w:sz w:val="18"/>
                <w:szCs w:val="18"/>
              </w:rPr>
            </w:pPr>
            <w:r w:rsidRPr="00B35C94">
              <w:rPr>
                <w:rFonts w:ascii="Arial" w:hAnsi="Arial" w:cs="Arial"/>
                <w:b/>
                <w:bCs/>
                <w:sz w:val="18"/>
                <w:szCs w:val="18"/>
              </w:rPr>
              <w:t>Остаток денежных средств и денежных эквивалентов на конец отчетного периода</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4500</w:t>
            </w:r>
          </w:p>
        </w:tc>
        <w:tc>
          <w:tcPr>
            <w:tcW w:w="1690" w:type="dxa"/>
            <w:tcBorders>
              <w:top w:val="nil"/>
              <w:left w:val="single" w:sz="8" w:space="0" w:color="auto"/>
              <w:bottom w:val="single" w:sz="4" w:space="0" w:color="auto"/>
              <w:right w:val="single" w:sz="4"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29896</w:t>
            </w:r>
          </w:p>
        </w:tc>
        <w:tc>
          <w:tcPr>
            <w:tcW w:w="1819" w:type="dxa"/>
            <w:tcBorders>
              <w:top w:val="nil"/>
              <w:left w:val="nil"/>
              <w:bottom w:val="single" w:sz="4" w:space="0" w:color="auto"/>
              <w:right w:val="single" w:sz="8" w:space="0" w:color="auto"/>
            </w:tcBorders>
            <w:shd w:val="clear" w:color="000000" w:fill="C0DC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69049</w:t>
            </w:r>
          </w:p>
        </w:tc>
      </w:tr>
      <w:tr w:rsidR="00B35C94" w:rsidRPr="00B35C94" w:rsidTr="00B938FD">
        <w:trPr>
          <w:trHeight w:val="240"/>
        </w:trPr>
        <w:tc>
          <w:tcPr>
            <w:tcW w:w="6690" w:type="dxa"/>
            <w:gridSpan w:val="2"/>
            <w:tcBorders>
              <w:top w:val="nil"/>
              <w:left w:val="single" w:sz="4" w:space="0" w:color="auto"/>
              <w:bottom w:val="single" w:sz="4" w:space="0" w:color="auto"/>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Величина влияния изменений курса иностранной валюты по отношению к рублю</w:t>
            </w:r>
          </w:p>
        </w:tc>
        <w:tc>
          <w:tcPr>
            <w:tcW w:w="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C94" w:rsidRPr="00B35C94" w:rsidRDefault="00B35C94" w:rsidP="00B35C94">
            <w:pPr>
              <w:widowControl/>
              <w:autoSpaceDE/>
              <w:autoSpaceDN/>
              <w:adjustRightInd/>
              <w:jc w:val="center"/>
              <w:rPr>
                <w:rFonts w:ascii="Arial" w:hAnsi="Arial" w:cs="Arial"/>
                <w:sz w:val="18"/>
                <w:szCs w:val="18"/>
              </w:rPr>
            </w:pPr>
            <w:r w:rsidRPr="00B35C94">
              <w:rPr>
                <w:rFonts w:ascii="Arial" w:hAnsi="Arial" w:cs="Arial"/>
                <w:sz w:val="18"/>
                <w:szCs w:val="18"/>
              </w:rPr>
              <w:t>4490</w:t>
            </w:r>
          </w:p>
        </w:tc>
        <w:tc>
          <w:tcPr>
            <w:tcW w:w="1690" w:type="dxa"/>
            <w:tcBorders>
              <w:top w:val="nil"/>
              <w:left w:val="single" w:sz="8" w:space="0" w:color="auto"/>
              <w:bottom w:val="single" w:sz="8" w:space="0" w:color="auto"/>
              <w:right w:val="single" w:sz="4"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1385</w:t>
            </w:r>
          </w:p>
        </w:tc>
        <w:tc>
          <w:tcPr>
            <w:tcW w:w="1819" w:type="dxa"/>
            <w:tcBorders>
              <w:top w:val="nil"/>
              <w:left w:val="nil"/>
              <w:bottom w:val="single" w:sz="8" w:space="0" w:color="auto"/>
              <w:right w:val="single" w:sz="8" w:space="0" w:color="auto"/>
            </w:tcBorders>
            <w:shd w:val="clear" w:color="000000" w:fill="FFFFC0"/>
            <w:noWrap/>
            <w:vAlign w:val="center"/>
            <w:hideMark/>
          </w:tcPr>
          <w:p w:rsidR="00B35C94" w:rsidRPr="00B35C94" w:rsidRDefault="00B35C94" w:rsidP="00B35C94">
            <w:pPr>
              <w:widowControl/>
              <w:autoSpaceDE/>
              <w:autoSpaceDN/>
              <w:adjustRightInd/>
              <w:jc w:val="right"/>
              <w:rPr>
                <w:rFonts w:ascii="Arial" w:hAnsi="Arial" w:cs="Arial"/>
                <w:sz w:val="16"/>
                <w:szCs w:val="16"/>
              </w:rPr>
            </w:pPr>
            <w:r w:rsidRPr="00B35C94">
              <w:rPr>
                <w:rFonts w:ascii="Arial" w:hAnsi="Arial" w:cs="Arial"/>
                <w:sz w:val="16"/>
                <w:szCs w:val="16"/>
              </w:rPr>
              <w:t>(10461)</w:t>
            </w:r>
          </w:p>
        </w:tc>
      </w:tr>
      <w:tr w:rsidR="00B35C94" w:rsidRPr="00B35C94" w:rsidTr="00B938FD">
        <w:trPr>
          <w:trHeight w:val="24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4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4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4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4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r w:rsidRPr="00B35C94">
              <w:rPr>
                <w:rFonts w:ascii="Arial" w:hAnsi="Arial" w:cs="Arial"/>
                <w:noProof/>
                <w:sz w:val="16"/>
                <w:szCs w:val="16"/>
              </w:rPr>
              <w:drawing>
                <wp:anchor distT="0" distB="0" distL="114300" distR="114300" simplePos="0" relativeHeight="251702272" behindDoc="0" locked="0" layoutInCell="1" allowOverlap="1">
                  <wp:simplePos x="0" y="0"/>
                  <wp:positionH relativeFrom="column">
                    <wp:posOffset>1390650</wp:posOffset>
                  </wp:positionH>
                  <wp:positionV relativeFrom="paragraph">
                    <wp:posOffset>0</wp:posOffset>
                  </wp:positionV>
                  <wp:extent cx="1409700" cy="304800"/>
                  <wp:effectExtent l="0" t="0" r="0" b="0"/>
                  <wp:wrapNone/>
                  <wp:docPr id="46" name="Текст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16"/>
                          <pic:cNvPicPr>
                            <a:picLocks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3048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B35C94">
              <w:rPr>
                <w:rFonts w:ascii="Arial" w:hAnsi="Arial" w:cs="Arial"/>
                <w:noProof/>
                <w:sz w:val="16"/>
                <w:szCs w:val="16"/>
              </w:rPr>
              <w:drawing>
                <wp:anchor distT="0" distB="0" distL="114300" distR="114300" simplePos="0" relativeHeight="251703296" behindDoc="0" locked="0" layoutInCell="1" allowOverlap="1">
                  <wp:simplePos x="0" y="0"/>
                  <wp:positionH relativeFrom="column">
                    <wp:posOffset>1390650</wp:posOffset>
                  </wp:positionH>
                  <wp:positionV relativeFrom="paragraph">
                    <wp:posOffset>304800</wp:posOffset>
                  </wp:positionV>
                  <wp:extent cx="1409700" cy="133350"/>
                  <wp:effectExtent l="0" t="0" r="0" b="0"/>
                  <wp:wrapNone/>
                  <wp:docPr id="47" name="Текст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17"/>
                          <pic:cNvPicPr>
                            <a:picLocks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333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r w:rsidRPr="00B35C94">
              <w:rPr>
                <w:rFonts w:ascii="Arial" w:hAnsi="Arial" w:cs="Arial"/>
                <w:noProof/>
                <w:sz w:val="16"/>
                <w:szCs w:val="16"/>
              </w:rPr>
              <w:drawing>
                <wp:anchor distT="0" distB="0" distL="114300" distR="114300" simplePos="0" relativeHeight="251701248" behindDoc="0" locked="0" layoutInCell="1" allowOverlap="1">
                  <wp:simplePos x="0" y="0"/>
                  <wp:positionH relativeFrom="column">
                    <wp:posOffset>752475</wp:posOffset>
                  </wp:positionH>
                  <wp:positionV relativeFrom="paragraph">
                    <wp:posOffset>304800</wp:posOffset>
                  </wp:positionV>
                  <wp:extent cx="571500" cy="114300"/>
                  <wp:effectExtent l="0" t="0" r="0" b="0"/>
                  <wp:wrapNone/>
                  <wp:docPr id="48" name="Текст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15"/>
                          <pic:cNvPicPr>
                            <a:picLocks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143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Lst>
                        </pic:spPr>
                      </pic:pic>
                    </a:graphicData>
                  </a:graphic>
                </wp:anchor>
              </w:drawing>
            </w:r>
          </w:p>
          <w:tbl>
            <w:tblPr>
              <w:tblW w:w="0" w:type="auto"/>
              <w:tblCellSpacing w:w="0" w:type="dxa"/>
              <w:tblCellMar>
                <w:left w:w="0" w:type="dxa"/>
                <w:right w:w="0" w:type="dxa"/>
              </w:tblCellMar>
              <w:tblLook w:val="04A0"/>
            </w:tblPr>
            <w:tblGrid>
              <w:gridCol w:w="5934"/>
            </w:tblGrid>
            <w:tr w:rsidR="00B35C94" w:rsidRPr="00B35C94" w:rsidTr="00B938FD">
              <w:trPr>
                <w:trHeight w:val="240"/>
                <w:tblCellSpacing w:w="0" w:type="dxa"/>
              </w:trPr>
              <w:tc>
                <w:tcPr>
                  <w:tcW w:w="694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bl>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40"/>
        </w:trPr>
        <w:tc>
          <w:tcPr>
            <w:tcW w:w="6690"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8"/>
                <w:szCs w:val="18"/>
              </w:rPr>
            </w:pPr>
            <w:r w:rsidRPr="00B35C94">
              <w:rPr>
                <w:rFonts w:ascii="Arial" w:hAnsi="Arial" w:cs="Arial"/>
                <w:sz w:val="18"/>
                <w:szCs w:val="18"/>
              </w:rPr>
              <w:t>Руководитель</w:t>
            </w: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4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40"/>
        </w:trPr>
        <w:tc>
          <w:tcPr>
            <w:tcW w:w="1176"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5514"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r w:rsidR="00B35C94" w:rsidRPr="00B35C94" w:rsidTr="00B938FD">
        <w:trPr>
          <w:trHeight w:val="240"/>
        </w:trPr>
        <w:tc>
          <w:tcPr>
            <w:tcW w:w="6690"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b/>
                <w:bCs/>
                <w:sz w:val="18"/>
                <w:szCs w:val="18"/>
              </w:rPr>
            </w:pPr>
            <w:r w:rsidRPr="00B35C94">
              <w:rPr>
                <w:rFonts w:ascii="Arial" w:hAnsi="Arial" w:cs="Arial"/>
                <w:b/>
                <w:bCs/>
                <w:sz w:val="18"/>
                <w:szCs w:val="18"/>
              </w:rPr>
              <w:t>28 Марта 2014 г.</w:t>
            </w:r>
          </w:p>
        </w:tc>
        <w:tc>
          <w:tcPr>
            <w:tcW w:w="681" w:type="dxa"/>
            <w:gridSpan w:val="2"/>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690"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B35C94" w:rsidRPr="00B35C94" w:rsidRDefault="00B35C94" w:rsidP="00B35C94">
            <w:pPr>
              <w:widowControl/>
              <w:autoSpaceDE/>
              <w:autoSpaceDN/>
              <w:adjustRightInd/>
              <w:rPr>
                <w:rFonts w:ascii="Arial" w:hAnsi="Arial" w:cs="Arial"/>
                <w:sz w:val="16"/>
                <w:szCs w:val="16"/>
              </w:rPr>
            </w:pPr>
          </w:p>
        </w:tc>
      </w:tr>
    </w:tbl>
    <w:p w:rsidR="00B35C94" w:rsidRPr="00B35C94" w:rsidRDefault="001A4091" w:rsidP="00B35C94">
      <w:pPr>
        <w:widowControl/>
        <w:autoSpaceDE/>
        <w:autoSpaceDN/>
        <w:adjustRightInd/>
        <w:spacing w:after="200" w:line="276" w:lineRule="auto"/>
        <w:rPr>
          <w:rFonts w:ascii="Calibri" w:eastAsia="Calibri" w:hAnsi="Calibri" w:cs="Times New Roman"/>
          <w:sz w:val="22"/>
          <w:szCs w:val="22"/>
          <w:lang w:eastAsia="en-US"/>
        </w:rPr>
      </w:pPr>
      <w:r w:rsidRPr="00B35C94">
        <w:rPr>
          <w:rFonts w:ascii="Calibri" w:eastAsia="Calibri" w:hAnsi="Calibri" w:cs="Times New Roman"/>
          <w:sz w:val="22"/>
          <w:szCs w:val="22"/>
          <w:lang w:eastAsia="en-US"/>
        </w:rPr>
        <w:fldChar w:fldCharType="end"/>
      </w:r>
    </w:p>
    <w:p w:rsidR="00B35C94" w:rsidRDefault="00B35C94" w:rsidP="00944F77">
      <w:pPr>
        <w:spacing w:before="40"/>
        <w:jc w:val="both"/>
        <w:rPr>
          <w:color w:val="FF0000"/>
          <w:sz w:val="22"/>
          <w:szCs w:val="22"/>
        </w:rPr>
      </w:pPr>
    </w:p>
    <w:p w:rsidR="00B35C94" w:rsidRPr="00B35C94" w:rsidRDefault="00B35C94" w:rsidP="00B35C94">
      <w:pPr>
        <w:rPr>
          <w:sz w:val="22"/>
          <w:szCs w:val="22"/>
        </w:rPr>
      </w:pPr>
    </w:p>
    <w:p w:rsidR="00B35C94" w:rsidRPr="00B35C94" w:rsidRDefault="00B35C94" w:rsidP="00B35C94">
      <w:pPr>
        <w:rPr>
          <w:sz w:val="22"/>
          <w:szCs w:val="22"/>
        </w:rPr>
      </w:pPr>
    </w:p>
    <w:p w:rsidR="00B35C94" w:rsidRPr="00B35C94" w:rsidRDefault="00B35C94" w:rsidP="00B35C94">
      <w:pPr>
        <w:rPr>
          <w:sz w:val="22"/>
          <w:szCs w:val="22"/>
        </w:rPr>
      </w:pPr>
    </w:p>
    <w:p w:rsidR="00B35C94" w:rsidRPr="00B35C94" w:rsidRDefault="00B35C94" w:rsidP="00B35C94">
      <w:pPr>
        <w:rPr>
          <w:sz w:val="22"/>
          <w:szCs w:val="22"/>
        </w:rPr>
      </w:pPr>
    </w:p>
    <w:p w:rsidR="00B35C94" w:rsidRPr="00B35C94" w:rsidRDefault="00B35C94" w:rsidP="00B35C94">
      <w:pPr>
        <w:rPr>
          <w:sz w:val="22"/>
          <w:szCs w:val="22"/>
        </w:rPr>
      </w:pPr>
    </w:p>
    <w:p w:rsidR="00B35C94" w:rsidRDefault="00B35C94" w:rsidP="00B35C94">
      <w:pPr>
        <w:rPr>
          <w:sz w:val="22"/>
          <w:szCs w:val="22"/>
        </w:rPr>
      </w:pPr>
    </w:p>
    <w:p w:rsidR="001A33A7" w:rsidRPr="00B35C94" w:rsidRDefault="001A33A7" w:rsidP="00B35C94">
      <w:pPr>
        <w:jc w:val="center"/>
        <w:rPr>
          <w:sz w:val="22"/>
          <w:szCs w:val="22"/>
        </w:rPr>
      </w:pPr>
      <w:bookmarkStart w:id="0" w:name="_GoBack"/>
      <w:bookmarkEnd w:id="0"/>
    </w:p>
    <w:sectPr w:rsidR="001A33A7" w:rsidRPr="00B35C94" w:rsidSect="00B35C94">
      <w:footerReference w:type="default" r:id="rId32"/>
      <w:pgSz w:w="12240" w:h="15840"/>
      <w:pgMar w:top="142" w:right="333" w:bottom="284" w:left="0" w:header="720" w:footer="720" w:gutter="567"/>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AD" w:rsidRDefault="00E819AD" w:rsidP="000B6141">
      <w:r>
        <w:separator/>
      </w:r>
    </w:p>
  </w:endnote>
  <w:endnote w:type="continuationSeparator" w:id="1">
    <w:p w:rsidR="00E819AD" w:rsidRDefault="00E819AD" w:rsidP="000B6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CYR">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AD" w:rsidRDefault="001A4091">
    <w:pPr>
      <w:pStyle w:val="a8"/>
      <w:jc w:val="right"/>
    </w:pPr>
    <w:r>
      <w:fldChar w:fldCharType="begin"/>
    </w:r>
    <w:r w:rsidR="001D78DA">
      <w:instrText xml:space="preserve"> PAGE   \* MERGEFORMAT </w:instrText>
    </w:r>
    <w:r>
      <w:fldChar w:fldCharType="separate"/>
    </w:r>
    <w:r w:rsidR="00DC55F8">
      <w:rPr>
        <w:noProof/>
      </w:rPr>
      <w:t>17</w:t>
    </w:r>
    <w:r>
      <w:rPr>
        <w:noProof/>
      </w:rPr>
      <w:fldChar w:fldCharType="end"/>
    </w:r>
  </w:p>
  <w:p w:rsidR="000E73AD" w:rsidRDefault="000E73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AD" w:rsidRDefault="00E819AD" w:rsidP="000B6141">
      <w:r>
        <w:separator/>
      </w:r>
    </w:p>
  </w:footnote>
  <w:footnote w:type="continuationSeparator" w:id="1">
    <w:p w:rsidR="00E819AD" w:rsidRDefault="00E819AD" w:rsidP="000B6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33A7"/>
    <w:rsid w:val="000234DF"/>
    <w:rsid w:val="00037E9F"/>
    <w:rsid w:val="00040E30"/>
    <w:rsid w:val="00060CF7"/>
    <w:rsid w:val="00062BD4"/>
    <w:rsid w:val="0009276A"/>
    <w:rsid w:val="000B6141"/>
    <w:rsid w:val="000E73AD"/>
    <w:rsid w:val="00121B04"/>
    <w:rsid w:val="00135A9B"/>
    <w:rsid w:val="001466A4"/>
    <w:rsid w:val="001822DC"/>
    <w:rsid w:val="0018587E"/>
    <w:rsid w:val="001A0443"/>
    <w:rsid w:val="001A33A7"/>
    <w:rsid w:val="001A4091"/>
    <w:rsid w:val="001A6FE3"/>
    <w:rsid w:val="001B6498"/>
    <w:rsid w:val="001D78DA"/>
    <w:rsid w:val="001E29DC"/>
    <w:rsid w:val="001F24F1"/>
    <w:rsid w:val="002211C6"/>
    <w:rsid w:val="002A048D"/>
    <w:rsid w:val="002A76D7"/>
    <w:rsid w:val="002C20BE"/>
    <w:rsid w:val="002D53C7"/>
    <w:rsid w:val="002F09FD"/>
    <w:rsid w:val="00335D6E"/>
    <w:rsid w:val="003462BD"/>
    <w:rsid w:val="003603BA"/>
    <w:rsid w:val="00394714"/>
    <w:rsid w:val="003A12CD"/>
    <w:rsid w:val="003A66D8"/>
    <w:rsid w:val="003D04D9"/>
    <w:rsid w:val="003D13C3"/>
    <w:rsid w:val="0040675C"/>
    <w:rsid w:val="004138E1"/>
    <w:rsid w:val="0041586E"/>
    <w:rsid w:val="00425AE3"/>
    <w:rsid w:val="0045229C"/>
    <w:rsid w:val="00481A47"/>
    <w:rsid w:val="00481CBE"/>
    <w:rsid w:val="004922D2"/>
    <w:rsid w:val="004B717E"/>
    <w:rsid w:val="004B7753"/>
    <w:rsid w:val="00543C61"/>
    <w:rsid w:val="00570299"/>
    <w:rsid w:val="0059144A"/>
    <w:rsid w:val="005A36DD"/>
    <w:rsid w:val="005C7F6C"/>
    <w:rsid w:val="005D4EA1"/>
    <w:rsid w:val="005F391B"/>
    <w:rsid w:val="006106A3"/>
    <w:rsid w:val="00610BFE"/>
    <w:rsid w:val="00647C34"/>
    <w:rsid w:val="00673AC1"/>
    <w:rsid w:val="006D690B"/>
    <w:rsid w:val="006E423D"/>
    <w:rsid w:val="006E6007"/>
    <w:rsid w:val="007210F4"/>
    <w:rsid w:val="007267EB"/>
    <w:rsid w:val="00763133"/>
    <w:rsid w:val="007C041A"/>
    <w:rsid w:val="007E70EA"/>
    <w:rsid w:val="00861B88"/>
    <w:rsid w:val="00865989"/>
    <w:rsid w:val="00890F42"/>
    <w:rsid w:val="008C0EC0"/>
    <w:rsid w:val="008D52A3"/>
    <w:rsid w:val="00931B01"/>
    <w:rsid w:val="00940349"/>
    <w:rsid w:val="00944F77"/>
    <w:rsid w:val="00950490"/>
    <w:rsid w:val="00966730"/>
    <w:rsid w:val="00982AC1"/>
    <w:rsid w:val="009B28F9"/>
    <w:rsid w:val="009B479D"/>
    <w:rsid w:val="00A047C0"/>
    <w:rsid w:val="00A175C1"/>
    <w:rsid w:val="00A238CC"/>
    <w:rsid w:val="00A54B78"/>
    <w:rsid w:val="00A62A25"/>
    <w:rsid w:val="00A6770D"/>
    <w:rsid w:val="00A76044"/>
    <w:rsid w:val="00A8197E"/>
    <w:rsid w:val="00A873D9"/>
    <w:rsid w:val="00AA7BAE"/>
    <w:rsid w:val="00AD01DE"/>
    <w:rsid w:val="00AE7511"/>
    <w:rsid w:val="00B07FA9"/>
    <w:rsid w:val="00B16976"/>
    <w:rsid w:val="00B20F5C"/>
    <w:rsid w:val="00B35C94"/>
    <w:rsid w:val="00B9718D"/>
    <w:rsid w:val="00BD50E1"/>
    <w:rsid w:val="00BF5560"/>
    <w:rsid w:val="00C102BF"/>
    <w:rsid w:val="00C17AB4"/>
    <w:rsid w:val="00CB74B6"/>
    <w:rsid w:val="00CD0C7A"/>
    <w:rsid w:val="00D25BF2"/>
    <w:rsid w:val="00DB43E3"/>
    <w:rsid w:val="00DC02C9"/>
    <w:rsid w:val="00DC36D7"/>
    <w:rsid w:val="00DC55F8"/>
    <w:rsid w:val="00DF0992"/>
    <w:rsid w:val="00E20E55"/>
    <w:rsid w:val="00E522ED"/>
    <w:rsid w:val="00E819AD"/>
    <w:rsid w:val="00E82BAD"/>
    <w:rsid w:val="00EA6D52"/>
    <w:rsid w:val="00F5153F"/>
    <w:rsid w:val="00F6451D"/>
    <w:rsid w:val="00F64E6B"/>
    <w:rsid w:val="00F83342"/>
    <w:rsid w:val="00FC1EE5"/>
    <w:rsid w:val="00FE4569"/>
    <w:rsid w:val="00FF3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A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qFormat/>
    <w:rsid w:val="001A33A7"/>
    <w:pPr>
      <w:outlineLvl w:val="0"/>
    </w:pPr>
  </w:style>
  <w:style w:type="paragraph" w:styleId="2">
    <w:name w:val="heading 2"/>
    <w:basedOn w:val="a"/>
    <w:next w:val="a"/>
    <w:link w:val="20"/>
    <w:qFormat/>
    <w:rsid w:val="001A33A7"/>
    <w:pPr>
      <w:outlineLvl w:val="1"/>
    </w:pPr>
  </w:style>
  <w:style w:type="paragraph" w:styleId="3">
    <w:name w:val="heading 3"/>
    <w:basedOn w:val="a"/>
    <w:next w:val="a"/>
    <w:link w:val="30"/>
    <w:qFormat/>
    <w:rsid w:val="001A33A7"/>
    <w:pPr>
      <w:outlineLvl w:val="2"/>
    </w:pPr>
  </w:style>
  <w:style w:type="paragraph" w:styleId="4">
    <w:name w:val="heading 4"/>
    <w:basedOn w:val="a"/>
    <w:next w:val="a"/>
    <w:link w:val="40"/>
    <w:qFormat/>
    <w:rsid w:val="001A33A7"/>
    <w:pPr>
      <w:outlineLvl w:val="3"/>
    </w:pPr>
  </w:style>
  <w:style w:type="paragraph" w:styleId="5">
    <w:name w:val="heading 5"/>
    <w:basedOn w:val="a"/>
    <w:next w:val="a"/>
    <w:link w:val="50"/>
    <w:qFormat/>
    <w:rsid w:val="001A33A7"/>
    <w:pPr>
      <w:outlineLvl w:val="4"/>
    </w:pPr>
  </w:style>
  <w:style w:type="paragraph" w:styleId="6">
    <w:name w:val="heading 6"/>
    <w:basedOn w:val="a"/>
    <w:next w:val="a"/>
    <w:link w:val="60"/>
    <w:qFormat/>
    <w:rsid w:val="001A33A7"/>
    <w:pPr>
      <w:outlineLvl w:val="5"/>
    </w:pPr>
  </w:style>
  <w:style w:type="paragraph" w:styleId="7">
    <w:name w:val="heading 7"/>
    <w:basedOn w:val="a"/>
    <w:next w:val="a"/>
    <w:link w:val="70"/>
    <w:qFormat/>
    <w:rsid w:val="001A33A7"/>
    <w:pPr>
      <w:outlineLvl w:val="6"/>
    </w:pPr>
  </w:style>
  <w:style w:type="paragraph" w:styleId="8">
    <w:name w:val="heading 8"/>
    <w:basedOn w:val="a"/>
    <w:next w:val="a"/>
    <w:link w:val="80"/>
    <w:qFormat/>
    <w:rsid w:val="001A33A7"/>
    <w:pPr>
      <w:outlineLvl w:val="7"/>
    </w:pPr>
  </w:style>
  <w:style w:type="paragraph" w:styleId="9">
    <w:name w:val="heading 9"/>
    <w:basedOn w:val="a"/>
    <w:next w:val="a"/>
    <w:link w:val="90"/>
    <w:qFormat/>
    <w:rsid w:val="001A33A7"/>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3A7"/>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rsid w:val="001A33A7"/>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rsid w:val="001A33A7"/>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rsid w:val="001A33A7"/>
    <w:rPr>
      <w:rFonts w:ascii="Times New Roman CYR" w:eastAsia="Times New Roman" w:hAnsi="Times New Roman CYR" w:cs="Times New Roman CYR"/>
      <w:sz w:val="24"/>
      <w:szCs w:val="24"/>
      <w:lang w:eastAsia="ru-RU"/>
    </w:rPr>
  </w:style>
  <w:style w:type="character" w:customStyle="1" w:styleId="50">
    <w:name w:val="Заголовок 5 Знак"/>
    <w:basedOn w:val="a0"/>
    <w:link w:val="5"/>
    <w:rsid w:val="001A33A7"/>
    <w:rPr>
      <w:rFonts w:ascii="Times New Roman CYR" w:eastAsia="Times New Roman" w:hAnsi="Times New Roman CYR" w:cs="Times New Roman CYR"/>
      <w:sz w:val="24"/>
      <w:szCs w:val="24"/>
      <w:lang w:eastAsia="ru-RU"/>
    </w:rPr>
  </w:style>
  <w:style w:type="character" w:customStyle="1" w:styleId="60">
    <w:name w:val="Заголовок 6 Знак"/>
    <w:basedOn w:val="a0"/>
    <w:link w:val="6"/>
    <w:rsid w:val="001A33A7"/>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1A33A7"/>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1A33A7"/>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1A33A7"/>
    <w:rPr>
      <w:rFonts w:ascii="Times New Roman CYR" w:eastAsia="Times New Roman" w:hAnsi="Times New Roman CYR" w:cs="Times New Roman CYR"/>
      <w:sz w:val="24"/>
      <w:szCs w:val="24"/>
      <w:lang w:eastAsia="ru-RU"/>
    </w:rPr>
  </w:style>
  <w:style w:type="paragraph" w:styleId="a3">
    <w:name w:val="header"/>
    <w:basedOn w:val="a"/>
    <w:link w:val="a4"/>
    <w:rsid w:val="001A33A7"/>
    <w:pPr>
      <w:tabs>
        <w:tab w:val="center" w:pos="4677"/>
        <w:tab w:val="right" w:pos="9355"/>
      </w:tabs>
      <w:adjustRightInd/>
      <w:spacing w:before="40"/>
      <w:ind w:left="200"/>
    </w:pPr>
    <w:rPr>
      <w:rFonts w:ascii="Times New Roman" w:hAnsi="Times New Roman" w:cs="Times New Roman"/>
      <w:sz w:val="22"/>
      <w:szCs w:val="22"/>
    </w:rPr>
  </w:style>
  <w:style w:type="character" w:customStyle="1" w:styleId="a4">
    <w:name w:val="Верхний колонтитул Знак"/>
    <w:basedOn w:val="a0"/>
    <w:link w:val="a3"/>
    <w:rsid w:val="001A33A7"/>
    <w:rPr>
      <w:rFonts w:ascii="Times New Roman" w:eastAsia="Times New Roman" w:hAnsi="Times New Roman" w:cs="Times New Roman"/>
      <w:lang w:eastAsia="ru-RU"/>
    </w:rPr>
  </w:style>
  <w:style w:type="paragraph" w:customStyle="1" w:styleId="Heading31">
    <w:name w:val="Heading 31"/>
    <w:rsid w:val="001A33A7"/>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5">
    <w:name w:val="Normal (Web)"/>
    <w:basedOn w:val="a"/>
    <w:rsid w:val="001A33A7"/>
    <w:pPr>
      <w:widowControl/>
      <w:autoSpaceDE/>
      <w:autoSpaceDN/>
      <w:adjustRightInd/>
      <w:spacing w:before="100" w:beforeAutospacing="1" w:after="100" w:afterAutospacing="1"/>
    </w:pPr>
    <w:rPr>
      <w:rFonts w:ascii="Times New Roman" w:hAnsi="Times New Roman" w:cs="Times New Roman"/>
    </w:rPr>
  </w:style>
  <w:style w:type="paragraph" w:customStyle="1" w:styleId="11">
    <w:name w:val="Без интервала1"/>
    <w:rsid w:val="001A33A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Document Map"/>
    <w:basedOn w:val="a"/>
    <w:link w:val="a7"/>
    <w:semiHidden/>
    <w:rsid w:val="001A33A7"/>
    <w:rPr>
      <w:rFonts w:ascii="Tahoma" w:hAnsi="Tahoma" w:cs="Tahoma"/>
      <w:sz w:val="16"/>
      <w:szCs w:val="16"/>
    </w:rPr>
  </w:style>
  <w:style w:type="character" w:customStyle="1" w:styleId="a7">
    <w:name w:val="Схема документа Знак"/>
    <w:basedOn w:val="a0"/>
    <w:link w:val="a6"/>
    <w:semiHidden/>
    <w:rsid w:val="001A33A7"/>
    <w:rPr>
      <w:rFonts w:ascii="Tahoma" w:eastAsia="Times New Roman" w:hAnsi="Tahoma" w:cs="Tahoma"/>
      <w:sz w:val="16"/>
      <w:szCs w:val="16"/>
      <w:lang w:eastAsia="ru-RU"/>
    </w:rPr>
  </w:style>
  <w:style w:type="paragraph" w:styleId="a8">
    <w:name w:val="footer"/>
    <w:basedOn w:val="a"/>
    <w:link w:val="a9"/>
    <w:rsid w:val="001A33A7"/>
    <w:pPr>
      <w:tabs>
        <w:tab w:val="center" w:pos="4677"/>
        <w:tab w:val="right" w:pos="9355"/>
      </w:tabs>
    </w:pPr>
  </w:style>
  <w:style w:type="character" w:customStyle="1" w:styleId="a9">
    <w:name w:val="Нижний колонтитул Знак"/>
    <w:basedOn w:val="a0"/>
    <w:link w:val="a8"/>
    <w:rsid w:val="001A33A7"/>
    <w:rPr>
      <w:rFonts w:ascii="Times New Roman CYR" w:eastAsia="Times New Roman" w:hAnsi="Times New Roman CYR" w:cs="Times New Roman CYR"/>
      <w:sz w:val="24"/>
      <w:szCs w:val="24"/>
      <w:lang w:eastAsia="ru-RU"/>
    </w:rPr>
  </w:style>
  <w:style w:type="paragraph" w:styleId="aa">
    <w:name w:val="Balloon Text"/>
    <w:basedOn w:val="a"/>
    <w:link w:val="ab"/>
    <w:semiHidden/>
    <w:rsid w:val="001A33A7"/>
    <w:rPr>
      <w:rFonts w:ascii="Tahoma" w:hAnsi="Tahoma" w:cs="Tahoma"/>
      <w:sz w:val="16"/>
      <w:szCs w:val="16"/>
    </w:rPr>
  </w:style>
  <w:style w:type="character" w:customStyle="1" w:styleId="ab">
    <w:name w:val="Текст выноски Знак"/>
    <w:basedOn w:val="a0"/>
    <w:link w:val="aa"/>
    <w:semiHidden/>
    <w:rsid w:val="001A33A7"/>
    <w:rPr>
      <w:rFonts w:ascii="Tahoma" w:eastAsia="Times New Roman" w:hAnsi="Tahoma" w:cs="Tahoma"/>
      <w:sz w:val="16"/>
      <w:szCs w:val="16"/>
      <w:lang w:eastAsia="ru-RU"/>
    </w:rPr>
  </w:style>
  <w:style w:type="character" w:styleId="ac">
    <w:name w:val="annotation reference"/>
    <w:basedOn w:val="a0"/>
    <w:semiHidden/>
    <w:rsid w:val="001A33A7"/>
    <w:rPr>
      <w:rFonts w:cs="Times New Roman"/>
      <w:sz w:val="16"/>
      <w:szCs w:val="16"/>
    </w:rPr>
  </w:style>
  <w:style w:type="paragraph" w:styleId="ad">
    <w:name w:val="annotation text"/>
    <w:basedOn w:val="a"/>
    <w:link w:val="ae"/>
    <w:semiHidden/>
    <w:rsid w:val="001A33A7"/>
    <w:rPr>
      <w:sz w:val="20"/>
      <w:szCs w:val="20"/>
    </w:rPr>
  </w:style>
  <w:style w:type="character" w:customStyle="1" w:styleId="ae">
    <w:name w:val="Текст примечания Знак"/>
    <w:basedOn w:val="a0"/>
    <w:link w:val="ad"/>
    <w:semiHidden/>
    <w:rsid w:val="001A33A7"/>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1A33A7"/>
    <w:rPr>
      <w:b/>
      <w:bCs/>
    </w:rPr>
  </w:style>
  <w:style w:type="character" w:customStyle="1" w:styleId="af0">
    <w:name w:val="Тема примечания Знак"/>
    <w:basedOn w:val="ae"/>
    <w:link w:val="af"/>
    <w:semiHidden/>
    <w:rsid w:val="001A33A7"/>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1A33A7"/>
    <w:pPr>
      <w:widowControl/>
      <w:autoSpaceDE/>
      <w:autoSpaceDN/>
      <w:adjustRightInd/>
      <w:ind w:firstLine="709"/>
      <w:jc w:val="both"/>
    </w:pPr>
    <w:rPr>
      <w:rFonts w:ascii="Times New Roman" w:hAnsi="Times New Roman" w:cs="Times New Roman"/>
      <w:szCs w:val="20"/>
    </w:rPr>
  </w:style>
  <w:style w:type="character" w:customStyle="1" w:styleId="22">
    <w:name w:val="Основной текст с отступом 2 Знак"/>
    <w:basedOn w:val="a0"/>
    <w:link w:val="21"/>
    <w:rsid w:val="001A33A7"/>
    <w:rPr>
      <w:rFonts w:ascii="Times New Roman" w:eastAsia="Times New Roman" w:hAnsi="Times New Roman" w:cs="Times New Roman"/>
      <w:sz w:val="24"/>
      <w:szCs w:val="20"/>
      <w:lang w:eastAsia="ru-RU"/>
    </w:rPr>
  </w:style>
  <w:style w:type="character" w:styleId="af1">
    <w:name w:val="Hyperlink"/>
    <w:basedOn w:val="a0"/>
    <w:uiPriority w:val="99"/>
    <w:semiHidden/>
    <w:unhideWhenUsed/>
    <w:rsid w:val="001A33A7"/>
    <w:rPr>
      <w:color w:val="0000FF" w:themeColor="hyperlink"/>
      <w:u w:val="single"/>
    </w:rPr>
  </w:style>
  <w:style w:type="numbering" w:customStyle="1" w:styleId="12">
    <w:name w:val="Нет списка1"/>
    <w:next w:val="a2"/>
    <w:uiPriority w:val="99"/>
    <w:semiHidden/>
    <w:unhideWhenUsed/>
    <w:rsid w:val="00AA7BAE"/>
  </w:style>
  <w:style w:type="character" w:styleId="af2">
    <w:name w:val="FollowedHyperlink"/>
    <w:basedOn w:val="a0"/>
    <w:uiPriority w:val="99"/>
    <w:semiHidden/>
    <w:unhideWhenUsed/>
    <w:rsid w:val="00AA7BAE"/>
    <w:rPr>
      <w:color w:val="800080"/>
      <w:u w:val="single"/>
    </w:rPr>
  </w:style>
  <w:style w:type="paragraph" w:customStyle="1" w:styleId="xl60">
    <w:name w:val="xl60"/>
    <w:basedOn w:val="a"/>
    <w:rsid w:val="00AA7BAE"/>
    <w:pPr>
      <w:widowControl/>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61">
    <w:name w:val="xl61"/>
    <w:basedOn w:val="a"/>
    <w:rsid w:val="00AA7BAE"/>
    <w:pPr>
      <w:widowControl/>
      <w:autoSpaceDE/>
      <w:autoSpaceDN/>
      <w:adjustRightInd/>
      <w:spacing w:before="100" w:beforeAutospacing="1" w:after="100" w:afterAutospacing="1"/>
    </w:pPr>
    <w:rPr>
      <w:rFonts w:ascii="Times New Roman" w:hAnsi="Times New Roman" w:cs="Times New Roman"/>
      <w:b/>
      <w:bCs/>
      <w:sz w:val="20"/>
      <w:szCs w:val="20"/>
    </w:rPr>
  </w:style>
  <w:style w:type="paragraph" w:customStyle="1" w:styleId="xl62">
    <w:name w:val="xl62"/>
    <w:basedOn w:val="a"/>
    <w:rsid w:val="00AA7BAE"/>
    <w:pPr>
      <w:widowControl/>
      <w:autoSpaceDE/>
      <w:autoSpaceDN/>
      <w:adjustRightInd/>
      <w:spacing w:before="100" w:beforeAutospacing="1" w:after="100" w:afterAutospacing="1"/>
      <w:textAlignment w:val="center"/>
    </w:pPr>
    <w:rPr>
      <w:rFonts w:ascii="Times New Roman" w:hAnsi="Times New Roman" w:cs="Times New Roman"/>
      <w:b/>
      <w:bCs/>
      <w:color w:val="000000"/>
      <w:sz w:val="22"/>
      <w:szCs w:val="22"/>
    </w:rPr>
  </w:style>
  <w:style w:type="paragraph" w:customStyle="1" w:styleId="xl63">
    <w:name w:val="xl63"/>
    <w:basedOn w:val="a"/>
    <w:rsid w:val="00AA7BAE"/>
    <w:pPr>
      <w:widowControl/>
      <w:autoSpaceDE/>
      <w:autoSpaceDN/>
      <w:adjustRightInd/>
      <w:spacing w:before="100" w:beforeAutospacing="1" w:after="100" w:afterAutospacing="1"/>
      <w:jc w:val="right"/>
      <w:textAlignment w:val="center"/>
    </w:pPr>
    <w:rPr>
      <w:rFonts w:ascii="Times New Roman" w:hAnsi="Times New Roman" w:cs="Times New Roman"/>
      <w:sz w:val="18"/>
      <w:szCs w:val="18"/>
    </w:rPr>
  </w:style>
  <w:style w:type="paragraph" w:customStyle="1" w:styleId="xl64">
    <w:name w:val="xl64"/>
    <w:basedOn w:val="a"/>
    <w:rsid w:val="00AA7BAE"/>
    <w:pPr>
      <w:widowControl/>
      <w:autoSpaceDE/>
      <w:autoSpaceDN/>
      <w:adjustRightInd/>
      <w:spacing w:before="100" w:beforeAutospacing="1" w:after="100" w:afterAutospacing="1"/>
    </w:pPr>
    <w:rPr>
      <w:rFonts w:ascii="Times New Roman" w:hAnsi="Times New Roman" w:cs="Times New Roman"/>
      <w:sz w:val="18"/>
      <w:szCs w:val="18"/>
    </w:rPr>
  </w:style>
  <w:style w:type="paragraph" w:customStyle="1" w:styleId="xl65">
    <w:name w:val="xl65"/>
    <w:basedOn w:val="a"/>
    <w:rsid w:val="00AA7BAE"/>
    <w:pPr>
      <w:widowControl/>
      <w:autoSpaceDE/>
      <w:autoSpaceDN/>
      <w:adjustRightInd/>
      <w:spacing w:before="100" w:beforeAutospacing="1" w:after="100" w:afterAutospacing="1"/>
      <w:textAlignment w:val="center"/>
    </w:pPr>
    <w:rPr>
      <w:rFonts w:ascii="Times New Roman" w:hAnsi="Times New Roman" w:cs="Times New Roman"/>
      <w:sz w:val="18"/>
      <w:szCs w:val="18"/>
    </w:rPr>
  </w:style>
  <w:style w:type="paragraph" w:customStyle="1" w:styleId="xl66">
    <w:name w:val="xl66"/>
    <w:basedOn w:val="a"/>
    <w:rsid w:val="00AA7BAE"/>
    <w:pPr>
      <w:widowControl/>
      <w:autoSpaceDE/>
      <w:autoSpaceDN/>
      <w:adjustRightInd/>
      <w:spacing w:before="100" w:beforeAutospacing="1" w:after="100" w:afterAutospacing="1"/>
      <w:jc w:val="right"/>
      <w:textAlignment w:val="center"/>
    </w:pPr>
    <w:rPr>
      <w:rFonts w:ascii="Times New Roman" w:hAnsi="Times New Roman" w:cs="Times New Roman"/>
      <w:sz w:val="18"/>
      <w:szCs w:val="18"/>
    </w:rPr>
  </w:style>
  <w:style w:type="paragraph" w:customStyle="1" w:styleId="xl67">
    <w:name w:val="xl67"/>
    <w:basedOn w:val="a"/>
    <w:rsid w:val="00AA7BAE"/>
    <w:pPr>
      <w:widowControl/>
      <w:pBdr>
        <w:bottom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68">
    <w:name w:val="xl68"/>
    <w:basedOn w:val="a"/>
    <w:rsid w:val="00AA7BAE"/>
    <w:pPr>
      <w:widowControl/>
      <w:autoSpaceDE/>
      <w:autoSpaceDN/>
      <w:adjustRightInd/>
      <w:spacing w:before="100" w:beforeAutospacing="1" w:after="100" w:afterAutospacing="1"/>
    </w:pPr>
    <w:rPr>
      <w:rFonts w:ascii="Times New Roman" w:hAnsi="Times New Roman" w:cs="Times New Roman"/>
      <w:sz w:val="20"/>
      <w:szCs w:val="20"/>
    </w:rPr>
  </w:style>
  <w:style w:type="paragraph" w:customStyle="1" w:styleId="xl69">
    <w:name w:val="xl69"/>
    <w:basedOn w:val="a"/>
    <w:rsid w:val="00AA7BAE"/>
    <w:pPr>
      <w:widowControl/>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a"/>
    <w:rsid w:val="00AA7BAE"/>
    <w:pPr>
      <w:widowControl/>
      <w:autoSpaceDE/>
      <w:autoSpaceDN/>
      <w:adjustRightInd/>
      <w:spacing w:before="100" w:beforeAutospacing="1" w:after="100" w:afterAutospacing="1"/>
      <w:jc w:val="right"/>
    </w:pPr>
    <w:rPr>
      <w:rFonts w:ascii="Times New Roman" w:hAnsi="Times New Roman" w:cs="Times New Roman"/>
      <w:sz w:val="14"/>
      <w:szCs w:val="14"/>
    </w:rPr>
  </w:style>
  <w:style w:type="paragraph" w:customStyle="1" w:styleId="xl71">
    <w:name w:val="xl71"/>
    <w:basedOn w:val="a"/>
    <w:rsid w:val="00AA7BAE"/>
    <w:pPr>
      <w:widowControl/>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2">
    <w:name w:val="xl72"/>
    <w:basedOn w:val="a"/>
    <w:rsid w:val="00AA7BAE"/>
    <w:pPr>
      <w:widowControl/>
      <w:autoSpaceDE/>
      <w:autoSpaceDN/>
      <w:adjustRightInd/>
      <w:spacing w:before="100" w:beforeAutospacing="1" w:after="100" w:afterAutospacing="1"/>
      <w:jc w:val="center"/>
    </w:pPr>
    <w:rPr>
      <w:rFonts w:ascii="Times New Roman" w:hAnsi="Times New Roman" w:cs="Times New Roman"/>
      <w:b/>
      <w:bCs/>
      <w:sz w:val="18"/>
      <w:szCs w:val="18"/>
    </w:rPr>
  </w:style>
  <w:style w:type="paragraph" w:customStyle="1" w:styleId="xl73">
    <w:name w:val="xl73"/>
    <w:basedOn w:val="a"/>
    <w:rsid w:val="00AA7BAE"/>
    <w:pPr>
      <w:widowControl/>
      <w:autoSpaceDE/>
      <w:autoSpaceDN/>
      <w:adjustRightInd/>
      <w:spacing w:before="100" w:beforeAutospacing="1" w:after="100" w:afterAutospacing="1"/>
      <w:jc w:val="center"/>
    </w:pPr>
    <w:rPr>
      <w:rFonts w:ascii="Times New Roman" w:hAnsi="Times New Roman" w:cs="Times New Roman"/>
      <w:sz w:val="20"/>
      <w:szCs w:val="20"/>
    </w:rPr>
  </w:style>
  <w:style w:type="paragraph" w:customStyle="1" w:styleId="xl74">
    <w:name w:val="xl74"/>
    <w:basedOn w:val="a"/>
    <w:rsid w:val="00AA7BAE"/>
    <w:pPr>
      <w:widowControl/>
      <w:autoSpaceDE/>
      <w:autoSpaceDN/>
      <w:adjustRightInd/>
      <w:spacing w:before="100" w:beforeAutospacing="1" w:after="100" w:afterAutospacing="1"/>
    </w:pPr>
    <w:rPr>
      <w:rFonts w:ascii="Times New Roman" w:hAnsi="Times New Roman" w:cs="Times New Roman"/>
      <w:sz w:val="20"/>
      <w:szCs w:val="20"/>
    </w:rPr>
  </w:style>
  <w:style w:type="paragraph" w:customStyle="1" w:styleId="xl75">
    <w:name w:val="xl75"/>
    <w:basedOn w:val="a"/>
    <w:rsid w:val="00AA7BAE"/>
    <w:pPr>
      <w:widowControl/>
      <w:autoSpaceDE/>
      <w:autoSpaceDN/>
      <w:adjustRightInd/>
      <w:spacing w:before="100" w:beforeAutospacing="1" w:after="100" w:afterAutospacing="1"/>
      <w:jc w:val="center"/>
      <w:textAlignment w:val="top"/>
    </w:pPr>
    <w:rPr>
      <w:rFonts w:ascii="Times New Roman" w:hAnsi="Times New Roman" w:cs="Times New Roman"/>
      <w:b/>
      <w:bCs/>
      <w:sz w:val="14"/>
      <w:szCs w:val="14"/>
    </w:rPr>
  </w:style>
  <w:style w:type="paragraph" w:customStyle="1" w:styleId="xl76">
    <w:name w:val="xl76"/>
    <w:basedOn w:val="a"/>
    <w:rsid w:val="00AA7BAE"/>
    <w:pPr>
      <w:widowControl/>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77">
    <w:name w:val="xl77"/>
    <w:basedOn w:val="a"/>
    <w:rsid w:val="00AA7B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78">
    <w:name w:val="xl78"/>
    <w:basedOn w:val="a"/>
    <w:rsid w:val="00AA7BAE"/>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79">
    <w:name w:val="xl79"/>
    <w:basedOn w:val="a"/>
    <w:rsid w:val="00AA7BA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80">
    <w:name w:val="xl80"/>
    <w:basedOn w:val="a"/>
    <w:rsid w:val="00AA7BA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81">
    <w:name w:val="xl81"/>
    <w:basedOn w:val="a"/>
    <w:rsid w:val="00AA7BAE"/>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82">
    <w:name w:val="xl82"/>
    <w:basedOn w:val="a"/>
    <w:rsid w:val="00AA7BAE"/>
    <w:pPr>
      <w:widowControl/>
      <w:pBdr>
        <w:bottom w:val="single" w:sz="4" w:space="0" w:color="auto"/>
      </w:pBdr>
      <w:shd w:val="clear" w:color="000000" w:fill="FFFFC0"/>
      <w:autoSpaceDE/>
      <w:autoSpaceDN/>
      <w:adjustRightInd/>
      <w:spacing w:before="100" w:beforeAutospacing="1" w:after="100" w:afterAutospacing="1"/>
    </w:pPr>
    <w:rPr>
      <w:rFonts w:ascii="Times New Roman" w:hAnsi="Times New Roman" w:cs="Times New Roman"/>
      <w:b/>
      <w:bCs/>
      <w:sz w:val="18"/>
      <w:szCs w:val="18"/>
    </w:rPr>
  </w:style>
  <w:style w:type="paragraph" w:customStyle="1" w:styleId="xl83">
    <w:name w:val="xl83"/>
    <w:basedOn w:val="a"/>
    <w:rsid w:val="00AA7BAE"/>
    <w:pPr>
      <w:widowControl/>
      <w:pBdr>
        <w:top w:val="single" w:sz="4" w:space="0" w:color="auto"/>
        <w:left w:val="single" w:sz="8" w:space="0" w:color="auto"/>
        <w:bottom w:val="single" w:sz="4" w:space="0" w:color="auto"/>
        <w:right w:val="single" w:sz="8" w:space="0" w:color="auto"/>
      </w:pBdr>
      <w:shd w:val="clear" w:color="000000" w:fill="FFFFC0"/>
      <w:autoSpaceDE/>
      <w:autoSpaceDN/>
      <w:adjustRightInd/>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84">
    <w:name w:val="xl84"/>
    <w:basedOn w:val="a"/>
    <w:rsid w:val="00AA7BAE"/>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85">
    <w:name w:val="xl85"/>
    <w:basedOn w:val="a"/>
    <w:rsid w:val="00AA7BAE"/>
    <w:pPr>
      <w:widowControl/>
      <w:pBdr>
        <w:top w:val="single" w:sz="4" w:space="0" w:color="auto"/>
        <w:left w:val="single" w:sz="8" w:space="0" w:color="auto"/>
        <w:bottom w:val="single" w:sz="4" w:space="0" w:color="auto"/>
        <w:right w:val="single" w:sz="4" w:space="0" w:color="auto"/>
      </w:pBdr>
      <w:shd w:val="clear" w:color="000000" w:fill="FFFFC0"/>
      <w:autoSpaceDE/>
      <w:autoSpaceDN/>
      <w:adjustRightInd/>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86">
    <w:name w:val="xl86"/>
    <w:basedOn w:val="a"/>
    <w:rsid w:val="00AA7BAE"/>
    <w:pPr>
      <w:widowControl/>
      <w:pBdr>
        <w:top w:val="single" w:sz="4" w:space="0" w:color="auto"/>
        <w:left w:val="single" w:sz="4" w:space="0" w:color="auto"/>
        <w:bottom w:val="single" w:sz="4" w:space="0" w:color="auto"/>
        <w:right w:val="single" w:sz="8" w:space="0" w:color="auto"/>
      </w:pBdr>
      <w:shd w:val="clear" w:color="000000" w:fill="FFFFC0"/>
      <w:autoSpaceDE/>
      <w:autoSpaceDN/>
      <w:adjustRightInd/>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87">
    <w:name w:val="xl87"/>
    <w:basedOn w:val="a"/>
    <w:rsid w:val="00AA7BAE"/>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b/>
      <w:bCs/>
      <w:sz w:val="18"/>
      <w:szCs w:val="18"/>
    </w:rPr>
  </w:style>
  <w:style w:type="paragraph" w:customStyle="1" w:styleId="xl88">
    <w:name w:val="xl88"/>
    <w:basedOn w:val="a"/>
    <w:rsid w:val="00AA7B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89">
    <w:name w:val="xl89"/>
    <w:basedOn w:val="a"/>
    <w:rsid w:val="00AA7B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0">
    <w:name w:val="xl90"/>
    <w:basedOn w:val="a"/>
    <w:rsid w:val="00AA7BA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AA7BAE"/>
    <w:pPr>
      <w:widowControl/>
      <w:pBdr>
        <w:left w:val="single" w:sz="4" w:space="0" w:color="auto"/>
      </w:pBdr>
      <w:autoSpaceDE/>
      <w:autoSpaceDN/>
      <w:adjustRightInd/>
      <w:spacing w:before="100" w:beforeAutospacing="1" w:after="100" w:afterAutospacing="1"/>
    </w:pPr>
    <w:rPr>
      <w:rFonts w:ascii="Times New Roman" w:hAnsi="Times New Roman" w:cs="Times New Roman"/>
      <w:sz w:val="20"/>
      <w:szCs w:val="20"/>
    </w:rPr>
  </w:style>
  <w:style w:type="paragraph" w:customStyle="1" w:styleId="xl92">
    <w:name w:val="xl92"/>
    <w:basedOn w:val="a"/>
    <w:rsid w:val="00AA7BAE"/>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93">
    <w:name w:val="xl93"/>
    <w:basedOn w:val="a"/>
    <w:rsid w:val="00AA7BAE"/>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4">
    <w:name w:val="xl94"/>
    <w:basedOn w:val="a"/>
    <w:rsid w:val="00AA7BAE"/>
    <w:pPr>
      <w:widowControl/>
      <w:pBdr>
        <w:top w:val="single" w:sz="8"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0"/>
      <w:szCs w:val="20"/>
    </w:rPr>
  </w:style>
  <w:style w:type="paragraph" w:customStyle="1" w:styleId="xl95">
    <w:name w:val="xl95"/>
    <w:basedOn w:val="a"/>
    <w:rsid w:val="00AA7BAE"/>
    <w:pPr>
      <w:widowControl/>
      <w:pBdr>
        <w:top w:val="single" w:sz="8" w:space="0" w:color="auto"/>
        <w:left w:val="single" w:sz="4" w:space="0" w:color="auto"/>
        <w:right w:val="single" w:sz="8" w:space="0" w:color="auto"/>
      </w:pBdr>
      <w:autoSpaceDE/>
      <w:autoSpaceDN/>
      <w:adjustRightInd/>
      <w:spacing w:before="100" w:beforeAutospacing="1" w:after="100" w:afterAutospacing="1"/>
    </w:pPr>
    <w:rPr>
      <w:rFonts w:ascii="Times New Roman" w:hAnsi="Times New Roman" w:cs="Times New Roman"/>
      <w:sz w:val="20"/>
      <w:szCs w:val="20"/>
    </w:rPr>
  </w:style>
  <w:style w:type="paragraph" w:customStyle="1" w:styleId="xl96">
    <w:name w:val="xl96"/>
    <w:basedOn w:val="a"/>
    <w:rsid w:val="00AA7BAE"/>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7">
    <w:name w:val="xl97"/>
    <w:basedOn w:val="a"/>
    <w:rsid w:val="00AA7BAE"/>
    <w:pPr>
      <w:widowControl/>
      <w:pBdr>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8">
    <w:name w:val="xl98"/>
    <w:basedOn w:val="a"/>
    <w:rsid w:val="00AA7BAE"/>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0"/>
      <w:szCs w:val="20"/>
    </w:rPr>
  </w:style>
  <w:style w:type="paragraph" w:customStyle="1" w:styleId="xl99">
    <w:name w:val="xl99"/>
    <w:basedOn w:val="a"/>
    <w:rsid w:val="00AA7BAE"/>
    <w:pPr>
      <w:widowControl/>
      <w:pBdr>
        <w:left w:val="single" w:sz="4" w:space="0" w:color="auto"/>
        <w:right w:val="single" w:sz="8" w:space="0" w:color="auto"/>
      </w:pBdr>
      <w:autoSpaceDE/>
      <w:autoSpaceDN/>
      <w:adjustRightInd/>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AA7BAE"/>
    <w:pPr>
      <w:widowControl/>
      <w:pBdr>
        <w:left w:val="single" w:sz="4" w:space="0" w:color="auto"/>
        <w:bottom w:val="single" w:sz="4" w:space="0" w:color="auto"/>
      </w:pBdr>
      <w:shd w:val="clear" w:color="000000" w:fill="FFFFC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1">
    <w:name w:val="xl101"/>
    <w:basedOn w:val="a"/>
    <w:rsid w:val="00AA7BA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02">
    <w:name w:val="xl102"/>
    <w:basedOn w:val="a"/>
    <w:rsid w:val="00AA7BAE"/>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3">
    <w:name w:val="xl103"/>
    <w:basedOn w:val="a"/>
    <w:rsid w:val="00AA7BAE"/>
    <w:pPr>
      <w:widowControl/>
      <w:pBdr>
        <w:left w:val="single" w:sz="4"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04">
    <w:name w:val="xl104"/>
    <w:basedOn w:val="a"/>
    <w:rsid w:val="00AA7BAE"/>
    <w:pPr>
      <w:widowControl/>
      <w:pBdr>
        <w:left w:val="single" w:sz="4"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05">
    <w:name w:val="xl105"/>
    <w:basedOn w:val="a"/>
    <w:rsid w:val="00AA7BAE"/>
    <w:pPr>
      <w:widowControl/>
      <w:pBdr>
        <w:left w:val="single" w:sz="4" w:space="0" w:color="auto"/>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06">
    <w:name w:val="xl106"/>
    <w:basedOn w:val="a"/>
    <w:rsid w:val="00AA7BAE"/>
    <w:pPr>
      <w:widowControl/>
      <w:pBdr>
        <w:top w:val="single" w:sz="4" w:space="0" w:color="auto"/>
        <w:left w:val="single" w:sz="4" w:space="0" w:color="auto"/>
        <w:bottom w:val="single" w:sz="4" w:space="0" w:color="auto"/>
        <w:right w:val="single" w:sz="4" w:space="0" w:color="auto"/>
      </w:pBdr>
      <w:shd w:val="clear" w:color="000000" w:fill="FFFFC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7">
    <w:name w:val="xl107"/>
    <w:basedOn w:val="a"/>
    <w:rsid w:val="00AA7B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08">
    <w:name w:val="xl108"/>
    <w:basedOn w:val="a"/>
    <w:rsid w:val="00AA7BA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9">
    <w:name w:val="xl109"/>
    <w:basedOn w:val="a"/>
    <w:rsid w:val="00AA7BAE"/>
    <w:pPr>
      <w:widowControl/>
      <w:pBdr>
        <w:top w:val="single" w:sz="4" w:space="0" w:color="auto"/>
        <w:left w:val="single" w:sz="4"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0">
    <w:name w:val="xl110"/>
    <w:basedOn w:val="a"/>
    <w:rsid w:val="00AA7BAE"/>
    <w:pPr>
      <w:widowControl/>
      <w:pBdr>
        <w:top w:val="single" w:sz="4" w:space="0" w:color="auto"/>
        <w:left w:val="single" w:sz="4" w:space="0" w:color="auto"/>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1">
    <w:name w:val="xl111"/>
    <w:basedOn w:val="a"/>
    <w:rsid w:val="00AA7B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12">
    <w:name w:val="xl112"/>
    <w:basedOn w:val="a"/>
    <w:rsid w:val="00AA7BAE"/>
    <w:pPr>
      <w:widowControl/>
      <w:pBdr>
        <w:top w:val="single" w:sz="4" w:space="0" w:color="auto"/>
        <w:left w:val="single" w:sz="4"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3">
    <w:name w:val="xl113"/>
    <w:basedOn w:val="a"/>
    <w:rsid w:val="00AA7BAE"/>
    <w:pPr>
      <w:widowControl/>
      <w:pBdr>
        <w:top w:val="single" w:sz="4" w:space="0" w:color="auto"/>
        <w:left w:val="single" w:sz="4" w:space="0" w:color="auto"/>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4">
    <w:name w:val="xl114"/>
    <w:basedOn w:val="a"/>
    <w:rsid w:val="00AA7BAE"/>
    <w:pPr>
      <w:widowControl/>
      <w:pBdr>
        <w:top w:val="single" w:sz="4" w:space="0" w:color="auto"/>
        <w:left w:val="single" w:sz="4" w:space="0" w:color="auto"/>
      </w:pBdr>
      <w:shd w:val="clear" w:color="000000" w:fill="FFFFC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15">
    <w:name w:val="xl115"/>
    <w:basedOn w:val="a"/>
    <w:rsid w:val="00AA7BAE"/>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16">
    <w:name w:val="xl116"/>
    <w:basedOn w:val="a"/>
    <w:rsid w:val="00AA7BAE"/>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17">
    <w:name w:val="xl117"/>
    <w:basedOn w:val="a"/>
    <w:rsid w:val="00AA7BAE"/>
    <w:pPr>
      <w:widowControl/>
      <w:pBdr>
        <w:top w:val="single" w:sz="8" w:space="0" w:color="auto"/>
        <w:left w:val="single" w:sz="8" w:space="0" w:color="auto"/>
        <w:bottom w:val="single" w:sz="8" w:space="0" w:color="auto"/>
        <w:right w:val="single" w:sz="4" w:space="0" w:color="auto"/>
      </w:pBdr>
      <w:shd w:val="clear" w:color="000000" w:fill="C0DC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8">
    <w:name w:val="xl118"/>
    <w:basedOn w:val="a"/>
    <w:rsid w:val="00AA7BAE"/>
    <w:pPr>
      <w:widowControl/>
      <w:pBdr>
        <w:top w:val="single" w:sz="8" w:space="0" w:color="auto"/>
        <w:left w:val="single" w:sz="4" w:space="0" w:color="auto"/>
        <w:bottom w:val="single" w:sz="8" w:space="0" w:color="auto"/>
        <w:right w:val="single" w:sz="4" w:space="0" w:color="auto"/>
      </w:pBdr>
      <w:shd w:val="clear" w:color="000000" w:fill="C0DC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9">
    <w:name w:val="xl119"/>
    <w:basedOn w:val="a"/>
    <w:rsid w:val="00AA7BAE"/>
    <w:pPr>
      <w:widowControl/>
      <w:pBdr>
        <w:top w:val="single" w:sz="8" w:space="0" w:color="auto"/>
        <w:left w:val="single" w:sz="4" w:space="0" w:color="auto"/>
        <w:bottom w:val="single" w:sz="8" w:space="0" w:color="auto"/>
        <w:right w:val="single" w:sz="8" w:space="0" w:color="auto"/>
      </w:pBdr>
      <w:shd w:val="clear" w:color="000000" w:fill="C0DC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0">
    <w:name w:val="xl120"/>
    <w:basedOn w:val="a"/>
    <w:rsid w:val="00AA7BAE"/>
    <w:pPr>
      <w:widowControl/>
      <w:pBdr>
        <w:top w:val="single" w:sz="4" w:space="0" w:color="auto"/>
        <w:left w:val="single" w:sz="4" w:space="0" w:color="auto"/>
      </w:pBdr>
      <w:autoSpaceDE/>
      <w:autoSpaceDN/>
      <w:adjustRightInd/>
      <w:spacing w:before="100" w:beforeAutospacing="1" w:after="100" w:afterAutospacing="1"/>
    </w:pPr>
    <w:rPr>
      <w:rFonts w:ascii="Times New Roman" w:hAnsi="Times New Roman" w:cs="Times New Roman"/>
      <w:sz w:val="20"/>
      <w:szCs w:val="20"/>
    </w:rPr>
  </w:style>
  <w:style w:type="paragraph" w:customStyle="1" w:styleId="xl121">
    <w:name w:val="xl121"/>
    <w:basedOn w:val="a"/>
    <w:rsid w:val="00AA7BA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2">
    <w:name w:val="xl122"/>
    <w:basedOn w:val="a"/>
    <w:rsid w:val="00AA7BAE"/>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3">
    <w:name w:val="xl123"/>
    <w:basedOn w:val="a"/>
    <w:rsid w:val="00AA7BAE"/>
    <w:pPr>
      <w:widowControl/>
      <w:pBdr>
        <w:top w:val="single" w:sz="4" w:space="0" w:color="auto"/>
        <w:left w:val="single" w:sz="4" w:space="0" w:color="auto"/>
        <w:right w:val="single" w:sz="8"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4">
    <w:name w:val="xl124"/>
    <w:basedOn w:val="a"/>
    <w:rsid w:val="00AA7B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25">
    <w:name w:val="xl125"/>
    <w:basedOn w:val="a"/>
    <w:rsid w:val="00AA7B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26">
    <w:name w:val="xl126"/>
    <w:basedOn w:val="a"/>
    <w:rsid w:val="00AA7BAE"/>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27">
    <w:name w:val="xl127"/>
    <w:basedOn w:val="a"/>
    <w:rsid w:val="00AA7BAE"/>
    <w:pPr>
      <w:widowControl/>
      <w:pBdr>
        <w:top w:val="single" w:sz="4" w:space="0" w:color="auto"/>
        <w:left w:val="single" w:sz="4" w:space="0" w:color="auto"/>
        <w:bottom w:val="single" w:sz="4" w:space="0" w:color="auto"/>
      </w:pBdr>
      <w:shd w:val="clear" w:color="000000" w:fill="FFFFC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28">
    <w:name w:val="xl128"/>
    <w:basedOn w:val="a"/>
    <w:rsid w:val="00AA7B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0"/>
      <w:szCs w:val="20"/>
    </w:rPr>
  </w:style>
  <w:style w:type="paragraph" w:customStyle="1" w:styleId="xl129">
    <w:name w:val="xl129"/>
    <w:basedOn w:val="a"/>
    <w:rsid w:val="00AA7BAE"/>
    <w:pPr>
      <w:widowControl/>
      <w:pBdr>
        <w:top w:val="single" w:sz="4" w:space="0" w:color="auto"/>
        <w:left w:val="single" w:sz="4" w:space="0" w:color="auto"/>
        <w:bottom w:val="single" w:sz="8" w:space="0" w:color="auto"/>
        <w:right w:val="single" w:sz="4" w:space="0" w:color="auto"/>
      </w:pBdr>
      <w:shd w:val="clear" w:color="000000" w:fill="C0DC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30">
    <w:name w:val="xl130"/>
    <w:basedOn w:val="a"/>
    <w:rsid w:val="00AA7BAE"/>
    <w:pPr>
      <w:widowControl/>
      <w:pBdr>
        <w:top w:val="single" w:sz="4" w:space="0" w:color="auto"/>
        <w:left w:val="single" w:sz="4" w:space="0" w:color="auto"/>
        <w:bottom w:val="single" w:sz="8" w:space="0" w:color="auto"/>
        <w:right w:val="single" w:sz="8" w:space="0" w:color="auto"/>
      </w:pBdr>
      <w:shd w:val="clear" w:color="000000" w:fill="C0DC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31">
    <w:name w:val="xl131"/>
    <w:basedOn w:val="a"/>
    <w:rsid w:val="00AA7BAE"/>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32">
    <w:name w:val="xl132"/>
    <w:basedOn w:val="a"/>
    <w:rsid w:val="00AA7BA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3">
    <w:name w:val="xl133"/>
    <w:basedOn w:val="a"/>
    <w:rsid w:val="00AA7BAE"/>
    <w:pPr>
      <w:widowControl/>
      <w:pBdr>
        <w:top w:val="single" w:sz="8" w:space="0" w:color="auto"/>
        <w:left w:val="single" w:sz="8" w:space="0" w:color="auto"/>
        <w:right w:val="single" w:sz="4"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34">
    <w:name w:val="xl134"/>
    <w:basedOn w:val="a"/>
    <w:rsid w:val="00AA7BAE"/>
    <w:pPr>
      <w:widowControl/>
      <w:pBdr>
        <w:top w:val="single" w:sz="8"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AA7BAE"/>
    <w:pPr>
      <w:widowControl/>
      <w:pBdr>
        <w:top w:val="single" w:sz="8" w:space="0" w:color="auto"/>
        <w:left w:val="single" w:sz="4" w:space="0" w:color="auto"/>
        <w:right w:val="single" w:sz="8"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36">
    <w:name w:val="xl136"/>
    <w:basedOn w:val="a"/>
    <w:rsid w:val="00AA7BAE"/>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7">
    <w:name w:val="xl137"/>
    <w:basedOn w:val="a"/>
    <w:rsid w:val="00AA7BAE"/>
    <w:pPr>
      <w:widowControl/>
      <w:pBdr>
        <w:left w:val="single" w:sz="8" w:space="0" w:color="auto"/>
        <w:right w:val="single" w:sz="4"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AA7BAE"/>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39">
    <w:name w:val="xl139"/>
    <w:basedOn w:val="a"/>
    <w:rsid w:val="00AA7BAE"/>
    <w:pPr>
      <w:widowControl/>
      <w:pBdr>
        <w:left w:val="single" w:sz="4" w:space="0" w:color="auto"/>
        <w:right w:val="single" w:sz="8"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40">
    <w:name w:val="xl140"/>
    <w:basedOn w:val="a"/>
    <w:rsid w:val="00AA7BAE"/>
    <w:pPr>
      <w:widowControl/>
      <w:pBdr>
        <w:left w:val="single" w:sz="4" w:space="0" w:color="auto"/>
        <w:bottom w:val="single" w:sz="4" w:space="0" w:color="auto"/>
        <w:right w:val="single" w:sz="4" w:space="0" w:color="auto"/>
      </w:pBdr>
      <w:shd w:val="clear" w:color="000000" w:fill="FFFFC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41">
    <w:name w:val="xl141"/>
    <w:basedOn w:val="a"/>
    <w:rsid w:val="00AA7BA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42">
    <w:name w:val="xl142"/>
    <w:basedOn w:val="a"/>
    <w:rsid w:val="00AA7BA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43">
    <w:name w:val="xl143"/>
    <w:basedOn w:val="a"/>
    <w:rsid w:val="00AA7BAE"/>
    <w:pPr>
      <w:widowControl/>
      <w:pBdr>
        <w:left w:val="single" w:sz="8"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44">
    <w:name w:val="xl144"/>
    <w:basedOn w:val="a"/>
    <w:rsid w:val="00AA7BAE"/>
    <w:pPr>
      <w:widowControl/>
      <w:pBdr>
        <w:top w:val="single" w:sz="4" w:space="0" w:color="auto"/>
        <w:left w:val="single" w:sz="8"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45">
    <w:name w:val="xl145"/>
    <w:basedOn w:val="a"/>
    <w:rsid w:val="00AA7BAE"/>
    <w:pPr>
      <w:widowControl/>
      <w:pBdr>
        <w:top w:val="single" w:sz="4" w:space="0" w:color="auto"/>
        <w:left w:val="single" w:sz="8"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46">
    <w:name w:val="xl146"/>
    <w:basedOn w:val="a"/>
    <w:rsid w:val="00AA7BAE"/>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47">
    <w:name w:val="xl147"/>
    <w:basedOn w:val="a"/>
    <w:rsid w:val="00AA7BAE"/>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0"/>
      <w:szCs w:val="20"/>
    </w:rPr>
  </w:style>
  <w:style w:type="paragraph" w:customStyle="1" w:styleId="xl148">
    <w:name w:val="xl148"/>
    <w:basedOn w:val="a"/>
    <w:rsid w:val="00AA7BAE"/>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49">
    <w:name w:val="xl149"/>
    <w:basedOn w:val="a"/>
    <w:rsid w:val="00AA7BAE"/>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0">
    <w:name w:val="xl150"/>
    <w:basedOn w:val="a"/>
    <w:rsid w:val="00AA7BAE"/>
    <w:pPr>
      <w:widowControl/>
      <w:pBdr>
        <w:top w:val="single" w:sz="4" w:space="0" w:color="auto"/>
        <w:left w:val="single" w:sz="4" w:space="0" w:color="auto"/>
        <w:right w:val="single" w:sz="8" w:space="0" w:color="auto"/>
      </w:pBdr>
      <w:autoSpaceDE/>
      <w:autoSpaceDN/>
      <w:adjustRightInd/>
      <w:spacing w:before="100" w:beforeAutospacing="1" w:after="100" w:afterAutospacing="1"/>
    </w:pPr>
    <w:rPr>
      <w:rFonts w:ascii="Times New Roman" w:hAnsi="Times New Roman" w:cs="Times New Roman"/>
    </w:rPr>
  </w:style>
  <w:style w:type="paragraph" w:customStyle="1" w:styleId="xl151">
    <w:name w:val="xl151"/>
    <w:basedOn w:val="a"/>
    <w:rsid w:val="00AA7BAE"/>
    <w:pPr>
      <w:widowControl/>
      <w:pBdr>
        <w:left w:val="single" w:sz="8" w:space="0" w:color="auto"/>
        <w:bottom w:val="single" w:sz="4" w:space="0" w:color="auto"/>
        <w:right w:val="single" w:sz="4"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52">
    <w:name w:val="xl152"/>
    <w:basedOn w:val="a"/>
    <w:rsid w:val="00AA7BAE"/>
    <w:pPr>
      <w:widowControl/>
      <w:pBdr>
        <w:left w:val="single" w:sz="4" w:space="0" w:color="auto"/>
        <w:bottom w:val="single" w:sz="4" w:space="0" w:color="auto"/>
        <w:right w:val="single" w:sz="8" w:space="0" w:color="auto"/>
      </w:pBdr>
      <w:shd w:val="clear" w:color="000000" w:fill="FFFF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53">
    <w:name w:val="xl153"/>
    <w:basedOn w:val="a"/>
    <w:rsid w:val="00AA7BAE"/>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54">
    <w:name w:val="xl154"/>
    <w:basedOn w:val="a"/>
    <w:rsid w:val="00AA7BA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55">
    <w:name w:val="xl155"/>
    <w:basedOn w:val="a"/>
    <w:rsid w:val="00AA7BAE"/>
    <w:pPr>
      <w:widowControl/>
      <w:pBdr>
        <w:top w:val="single" w:sz="8" w:space="0" w:color="auto"/>
        <w:left w:val="single" w:sz="8" w:space="0" w:color="auto"/>
        <w:bottom w:val="single" w:sz="8" w:space="0" w:color="auto"/>
        <w:right w:val="single" w:sz="8" w:space="0" w:color="auto"/>
      </w:pBdr>
      <w:shd w:val="clear" w:color="000000" w:fill="C0DCC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56">
    <w:name w:val="xl156"/>
    <w:basedOn w:val="a"/>
    <w:rsid w:val="00AA7BAE"/>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b/>
      <w:bCs/>
      <w:sz w:val="18"/>
      <w:szCs w:val="18"/>
    </w:rPr>
  </w:style>
  <w:style w:type="paragraph" w:customStyle="1" w:styleId="xl157">
    <w:name w:val="xl157"/>
    <w:basedOn w:val="a"/>
    <w:rsid w:val="00AA7BAE"/>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sz w:val="18"/>
      <w:szCs w:val="18"/>
    </w:rPr>
  </w:style>
  <w:style w:type="paragraph" w:customStyle="1" w:styleId="xl158">
    <w:name w:val="xl158"/>
    <w:basedOn w:val="a"/>
    <w:rsid w:val="00AA7BAE"/>
    <w:pPr>
      <w:widowControl/>
      <w:autoSpaceDE/>
      <w:autoSpaceDN/>
      <w:adjustRightInd/>
      <w:spacing w:before="100" w:beforeAutospacing="1" w:after="100" w:afterAutospacing="1"/>
      <w:jc w:val="center"/>
    </w:pPr>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x.ru"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sx.ru"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x@tsx.ru" TargetMode="Externa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www.tsx.ru"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mailto:tsx@tsx.ru"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8CB7-A476-4372-9332-1E5859C8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15478</Words>
  <Characters>88228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ТСЕ</Company>
  <LinksUpToDate>false</LinksUpToDate>
  <CharactersWithSpaces>103500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Максименко</dc:creator>
  <cp:keywords/>
  <dc:description/>
  <cp:lastModifiedBy>Максименко</cp:lastModifiedBy>
  <cp:revision>4</cp:revision>
  <cp:lastPrinted>2014-05-28T06:14:00Z</cp:lastPrinted>
  <dcterms:created xsi:type="dcterms:W3CDTF">2014-05-28T10:44:00Z</dcterms:created>
  <dcterms:modified xsi:type="dcterms:W3CDTF">2014-06-04T05:58:00Z</dcterms:modified>
</cp:coreProperties>
</file>