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5978F3">
        <w:rPr>
          <w:b/>
          <w:bCs/>
          <w:sz w:val="24"/>
          <w:szCs w:val="24"/>
          <w:u w:val="single"/>
        </w:rPr>
        <w:t xml:space="preserve">о 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516E89" w:rsidRPr="005978F3" w:rsidRDefault="006D667F" w:rsidP="00516E89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5978F3">
        <w:rPr>
          <w:b/>
          <w:u w:val="single"/>
        </w:rPr>
        <w:t xml:space="preserve">об </w:t>
      </w:r>
      <w:r w:rsidR="005978F3" w:rsidRPr="005978F3">
        <w:rPr>
          <w:b/>
          <w:u w:val="single"/>
        </w:rPr>
        <w:t>исполнении (о частичном исполнении) эмитентом обязанности по выплате объявленных дивидендов по акциям в денежной форме*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C2038E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5978F3" w:rsidRDefault="005978F3" w:rsidP="006A2652">
            <w:pPr>
              <w:pStyle w:val="ConsPlusNormal"/>
              <w:rPr>
                <w:highlight w:val="yellow"/>
                <w:lang w:val="en-US"/>
              </w:rPr>
            </w:pPr>
            <w:r>
              <w:rPr>
                <w:lang w:val="en-US"/>
              </w:rPr>
              <w:t>14</w:t>
            </w:r>
            <w:r>
              <w:t>.0</w:t>
            </w:r>
            <w:r>
              <w:rPr>
                <w:lang w:val="en-US"/>
              </w:rPr>
              <w:t>6</w:t>
            </w:r>
            <w:r w:rsidR="00516E89" w:rsidRPr="00516E89">
              <w:t>.202</w:t>
            </w:r>
            <w:r>
              <w:rPr>
                <w:lang w:val="en-US"/>
              </w:rPr>
              <w:t>4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86"/>
              <w:gridCol w:w="5982"/>
              <w:gridCol w:w="284"/>
            </w:tblGrid>
            <w:tr w:rsidR="003C7A98" w:rsidRPr="00C062F8" w:rsidDel="009A4930" w:rsidTr="00C9317A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Привилегированные акции типа А 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C7A98" w:rsidRPr="00C062F8" w:rsidDel="009A4930" w:rsidTr="00AE5219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Привилегированные акции типа А 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C7A98" w:rsidRPr="00C062F8" w:rsidTr="00620BE7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Категория выплат по ценным бумагам эмитента (дивиденды по акциям):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3C7A98" w:rsidRPr="00C062F8" w:rsidTr="00894E2B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(год; 3, 6, 9 месяцев года; иной период), за который выплачивались доходы по ценным бумагам эмитента: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2023 год</w:t>
                  </w:r>
                </w:p>
              </w:tc>
            </w:tr>
            <w:tr w:rsidR="003C7A98" w:rsidRPr="00AE1FCD" w:rsidTr="003C7A98">
              <w:trPr>
                <w:gridAfter w:val="1"/>
                <w:wAfter w:w="284" w:type="dxa"/>
              </w:trPr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Общий размер выплаченных доходов по ценным бумагам эмитента:</w:t>
                  </w:r>
                </w:p>
              </w:tc>
              <w:tc>
                <w:tcPr>
                  <w:tcW w:w="5982" w:type="dxa"/>
                  <w:shd w:val="clear" w:color="auto" w:fill="auto"/>
                </w:tcPr>
                <w:tbl>
                  <w:tblPr>
                    <w:tblStyle w:val="1"/>
                    <w:tblW w:w="8392" w:type="dxa"/>
                    <w:tblLayout w:type="fixed"/>
                    <w:tblLook w:val="04A0"/>
                  </w:tblPr>
                  <w:tblGrid>
                    <w:gridCol w:w="3176"/>
                    <w:gridCol w:w="5216"/>
                  </w:tblGrid>
                  <w:tr w:rsidR="003C7A98" w:rsidRPr="00AE1FCD" w:rsidTr="003C7A98">
                    <w:tc>
                      <w:tcPr>
                        <w:tcW w:w="3176" w:type="dxa"/>
                      </w:tcPr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Всего дивиденды по итогам 2023 года составляют  45% от чистой прибыли, </w:t>
                        </w:r>
                      </w:p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 том числе:</w:t>
                        </w:r>
                      </w:p>
                    </w:tc>
                    <w:tc>
                      <w:tcPr>
                        <w:tcW w:w="5216" w:type="dxa"/>
                        <w:vAlign w:val="center"/>
                      </w:tcPr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786 398,40</w:t>
                        </w:r>
                      </w:p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тыс. руб. </w:t>
                        </w:r>
                      </w:p>
                    </w:tc>
                  </w:tr>
                  <w:tr w:rsidR="003C7A98" w:rsidRPr="00AE1FCD" w:rsidTr="003C7A98">
                    <w:tc>
                      <w:tcPr>
                        <w:tcW w:w="3176" w:type="dxa"/>
                      </w:tcPr>
                      <w:p w:rsidR="003C7A98" w:rsidRPr="00AE1FCD" w:rsidRDefault="003C7A98" w:rsidP="00AE1FCD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ранее выплаченные промежуточные дивиденды по итогам 9 месяцев 2023 г.  </w:t>
                        </w:r>
                      </w:p>
                    </w:tc>
                    <w:tc>
                      <w:tcPr>
                        <w:tcW w:w="5216" w:type="dxa"/>
                        <w:vAlign w:val="center"/>
                      </w:tcPr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377 919, 24 тыс.руб.</w:t>
                        </w:r>
                      </w:p>
                    </w:tc>
                  </w:tr>
                  <w:tr w:rsidR="003C7A98" w:rsidRPr="00AE1FCD" w:rsidTr="003C7A98">
                    <w:tc>
                      <w:tcPr>
                        <w:tcW w:w="3176" w:type="dxa"/>
                      </w:tcPr>
                      <w:p w:rsidR="003C7A98" w:rsidRPr="00AE1FCD" w:rsidRDefault="003C7A98" w:rsidP="00AE1FCD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сумма дивидендов к выплате</w:t>
                        </w:r>
                      </w:p>
                    </w:tc>
                    <w:tc>
                      <w:tcPr>
                        <w:tcW w:w="5216" w:type="dxa"/>
                        <w:vAlign w:val="center"/>
                      </w:tcPr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408 479, 16 </w:t>
                        </w:r>
                      </w:p>
                      <w:p w:rsidR="003C7A98" w:rsidRPr="00AE1FCD" w:rsidRDefault="003C7A98" w:rsidP="00AE1FCD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тыс. руб.</w:t>
                        </w:r>
                      </w:p>
                    </w:tc>
                  </w:tr>
                </w:tbl>
                <w:p w:rsidR="003C7A98" w:rsidRPr="00AE1FCD" w:rsidRDefault="003C7A98" w:rsidP="00AE1F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AE1FCD" w:rsidRPr="00C062F8" w:rsidTr="009C00E3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Размер выплаченных доходов в расчете на одну ценную бумагу эмитента: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AE1FCD" w:rsidRPr="00AE1FCD" w:rsidRDefault="00AE1FCD" w:rsidP="00AE1FCD">
                  <w:pPr>
                    <w:pStyle w:val="a4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</w:pPr>
                  <w:r w:rsidRPr="00AE1FCD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bidi="ru-RU"/>
                    </w:rPr>
                    <w:t>Выплату дивидендов осуществить деньгами в порядке и сроки, предусмотренные законодательством Российской Федерации, в том числе  с учетом налогообложения*</w:t>
                  </w:r>
                </w:p>
                <w:p w:rsidR="00AE1FCD" w:rsidRPr="00AE1FCD" w:rsidRDefault="00AE1FCD" w:rsidP="00AE1FCD">
                  <w:pPr>
                    <w:pStyle w:val="aa"/>
                    <w:widowControl/>
                    <w:numPr>
                      <w:ilvl w:val="0"/>
                      <w:numId w:val="13"/>
                    </w:numPr>
                    <w:shd w:val="clear" w:color="auto" w:fill="FFFFFF"/>
                    <w:jc w:val="both"/>
                    <w:rPr>
                      <w:sz w:val="24"/>
                      <w:szCs w:val="24"/>
                    </w:rPr>
                  </w:pPr>
                  <w:r w:rsidRPr="00AE1FCD">
                    <w:rPr>
                      <w:sz w:val="24"/>
                      <w:szCs w:val="24"/>
                    </w:rPr>
                    <w:t xml:space="preserve">на одну обыкновенную именную бездокументарную акцию в размере 930,926 рублей </w:t>
                  </w:r>
                </w:p>
                <w:p w:rsidR="00AE1FCD" w:rsidRPr="00AE1FCD" w:rsidRDefault="00AE1FCD" w:rsidP="00AE1FCD">
                  <w:pPr>
                    <w:pStyle w:val="aa"/>
                    <w:widowControl/>
                    <w:numPr>
                      <w:ilvl w:val="0"/>
                      <w:numId w:val="13"/>
                    </w:numPr>
                    <w:shd w:val="clear" w:color="auto" w:fill="FFFFFF"/>
                    <w:jc w:val="both"/>
                    <w:rPr>
                      <w:color w:val="333333"/>
                      <w:sz w:val="24"/>
                      <w:szCs w:val="24"/>
                    </w:rPr>
                  </w:pPr>
                  <w:r w:rsidRPr="00AE1FCD">
                    <w:rPr>
                      <w:sz w:val="24"/>
                      <w:szCs w:val="24"/>
                    </w:rPr>
                    <w:t xml:space="preserve">на одну привилегированную акцию типа А в размере 930,926  рублей </w:t>
                  </w:r>
                </w:p>
                <w:p w:rsidR="00AE1FCD" w:rsidRPr="00AE1FCD" w:rsidRDefault="00AE1FCD" w:rsidP="00AE1F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* Справочно: ставка налога на дивиденды составляет:</w:t>
                  </w:r>
                </w:p>
                <w:p w:rsidR="00AE1FCD" w:rsidRPr="00AE1FCD" w:rsidRDefault="00AE1FCD" w:rsidP="00AE1F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—13% для физических лиц-резидентов (при доходе до 5 млн. рублей в год).</w:t>
                  </w:r>
                </w:p>
                <w:p w:rsidR="00AE1FCD" w:rsidRPr="00AE1FCD" w:rsidRDefault="00AE1FCD" w:rsidP="00AE1F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—15% для физических лиц-резидентов (с дохода свыше 5 млн. рублей в год).</w:t>
                  </w:r>
                </w:p>
                <w:p w:rsidR="00AE1FCD" w:rsidRPr="00AE1FCD" w:rsidRDefault="00AE1FCD" w:rsidP="00AE1FCD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—13% для юридических лиц (российская организация);</w:t>
                  </w:r>
                </w:p>
                <w:p w:rsidR="00AE1FCD" w:rsidRPr="00AE1FCD" w:rsidRDefault="00AE1FCD" w:rsidP="00AE1FCD">
                  <w:pPr>
                    <w:pStyle w:val="a4"/>
                    <w:numPr>
                      <w:ilvl w:val="0"/>
                      <w:numId w:val="14"/>
                    </w:numPr>
                    <w:ind w:left="317" w:hanging="283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0% для российских компаний, если до принятия решения о выплате дивидендов они не менее 365 календарных дней владели хотя бы 50% уставного капитала в организации, выплачивающей эти дивиденды.</w:t>
                  </w: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ценных бумаг эмитента (количество акций эмитента соответствующей категории (типа), по которым выплачены доходы: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tbl>
                  <w:tblPr>
                    <w:tblStyle w:val="a7"/>
                    <w:tblW w:w="0" w:type="auto"/>
                    <w:tblLayout w:type="fixed"/>
                    <w:tblLook w:val="04A0"/>
                  </w:tblPr>
                  <w:tblGrid>
                    <w:gridCol w:w="1758"/>
                    <w:gridCol w:w="1276"/>
                    <w:gridCol w:w="2977"/>
                  </w:tblGrid>
                  <w:tr w:rsidR="00AE1FCD" w:rsidRPr="00AE1FCD" w:rsidTr="00EF5347">
                    <w:tc>
                      <w:tcPr>
                        <w:tcW w:w="1758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Государственный </w:t>
                        </w:r>
                        <w:proofErr w:type="spellStart"/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регистра</w:t>
                        </w:r>
                        <w:r w:rsidR="00EF534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ционный</w:t>
                        </w:r>
                        <w:proofErr w:type="spellEnd"/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ценных бумаг эмитента (количество акций эмитента соответствующей категории (типа), по которым    номинальному держателю выплачены доходы:</w:t>
                        </w:r>
                      </w:p>
                    </w:tc>
                  </w:tr>
                  <w:tr w:rsidR="00AE1FCD" w:rsidRPr="00AE1FCD" w:rsidTr="00EF5347">
                    <w:tc>
                      <w:tcPr>
                        <w:tcW w:w="1758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</w:t>
                        </w:r>
                        <w:r w:rsidR="00EF534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АО1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2977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36</w:t>
                        </w:r>
                      </w:p>
                    </w:tc>
                  </w:tr>
                  <w:tr w:rsidR="00AE1FCD" w:rsidRPr="00AE1FCD" w:rsidTr="00EF5347">
                    <w:tc>
                      <w:tcPr>
                        <w:tcW w:w="1758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 А (вып.1)</w:t>
                        </w:r>
                        <w:r w:rsidR="00EF534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АПА1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2977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73</w:t>
                        </w:r>
                      </w:p>
                    </w:tc>
                  </w:tr>
                </w:tbl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средства):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AE1FCD" w:rsidRPr="00C062F8" w:rsidTr="00DC622A">
              <w:trPr>
                <w:trHeight w:val="631"/>
              </w:trPr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Дата, на которую определялись лица, имевшие право на получение дивидендов: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10.06.2024 года.</w:t>
                  </w: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Дата, в которую обязанность по выплате доходов по ценным бумагам эмитента должна быть исполнена, а если указанная обязанность должна быть </w:t>
                  </w: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AE1FCD" w:rsidRPr="00AE1FCD" w:rsidRDefault="00AE1FCD" w:rsidP="00A625C9">
                  <w:pPr>
                    <w:rPr>
                      <w:sz w:val="24"/>
                      <w:szCs w:val="24"/>
                    </w:rPr>
                  </w:pPr>
                  <w:r w:rsidRPr="00AE1FCD">
                    <w:rPr>
                      <w:sz w:val="24"/>
                      <w:szCs w:val="24"/>
                    </w:rPr>
                    <w:lastRenderedPageBreak/>
                    <w:t>Выплата дивидендов   номинальному держателю   должна быть произведена  в течение 10 (Десяти) рабочих  дней  с даты, на которую определялись лица, имевшие право на получение дивидендов</w:t>
                  </w:r>
                  <w:r w:rsidRPr="00AE1FCD">
                    <w:rPr>
                      <w:sz w:val="24"/>
                      <w:szCs w:val="24"/>
                    </w:rPr>
                    <w:br/>
                  </w:r>
                  <w:r w:rsidR="00A625C9">
                    <w:rPr>
                      <w:sz w:val="24"/>
                      <w:szCs w:val="24"/>
                    </w:rPr>
                    <w:t xml:space="preserve">Дата окончания этого срока - </w:t>
                  </w:r>
                  <w:r w:rsidRPr="00AE1FCD">
                    <w:rPr>
                      <w:sz w:val="24"/>
                      <w:szCs w:val="24"/>
                    </w:rPr>
                    <w:t>25.06.2024 г.</w:t>
                  </w: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Доля (в процентах) исполненной обязанности от общего размера обязанности, подлежавшей исполнению, и причины исполнения обязанности не в полном объеме, в случае если обязанность по выплате доходов по ценным бумагам эмитента исполнена эмитентом не в полном объеме:</w:t>
                  </w:r>
                </w:p>
              </w:tc>
              <w:tc>
                <w:tcPr>
                  <w:tcW w:w="6266" w:type="dxa"/>
                  <w:gridSpan w:val="2"/>
                  <w:shd w:val="clear" w:color="auto" w:fill="auto"/>
                </w:tcPr>
                <w:p w:rsidR="00EF5347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Доля (в процентах) исполненной обязанности от общего размера обязанности по выплате дивидендов   номинальному держателю составляет 100%. </w:t>
                  </w:r>
                </w:p>
                <w:p w:rsidR="00AE1FCD" w:rsidRPr="00AE1FCD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Обязанность исполнена путем  банковского перечисления  дивидендов в размере 101 470 рублей 93 копейки, платежным поручением от 14.06.2024 г. № 5363</w:t>
                  </w:r>
                  <w:r w:rsidR="00EF5347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AE1FCD" w:rsidRPr="00AE1FCD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Получателем платежа является Небанковская кредитная организация акционерное общество "Национальный расчетный депозитарий" (НКО АО НРД, ИНН 7702165310).</w:t>
                  </w:r>
                </w:p>
              </w:tc>
            </w:tr>
          </w:tbl>
          <w:p w:rsidR="000B3D18" w:rsidRPr="004037BB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4037BB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Pr="00AE1FCD" w:rsidRDefault="004037BB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lastRenderedPageBreak/>
              <w:t>3. Подпись</w:t>
            </w:r>
          </w:p>
        </w:tc>
      </w:tr>
      <w:tr w:rsidR="004037BB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4037BB" w:rsidRDefault="004037BB" w:rsidP="00711A3F">
            <w:pPr>
              <w:pStyle w:val="ConsPlusNormal"/>
              <w:jc w:val="center"/>
            </w:pPr>
            <w:r>
              <w:t xml:space="preserve">3.1. </w:t>
            </w:r>
            <w:r w:rsidR="00D91D3A">
              <w:t xml:space="preserve">ЗГД </w:t>
            </w:r>
            <w:r>
              <w:rPr>
                <w:u w:val="single"/>
              </w:rPr>
              <w:t>по финансам и экономик</w:t>
            </w:r>
            <w:r w:rsidRPr="00DA7140">
              <w:rPr>
                <w:u w:val="single"/>
              </w:rPr>
              <w:t>е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4037BB" w:rsidRDefault="004037BB" w:rsidP="0068052E">
            <w:pPr>
              <w:pStyle w:val="ConsPlusNormal"/>
              <w:jc w:val="center"/>
            </w:pPr>
            <w:r>
              <w:t>___________________</w:t>
            </w:r>
          </w:p>
          <w:p w:rsidR="004037BB" w:rsidRPr="005078DD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5078DD">
              <w:rPr>
                <w:sz w:val="20"/>
                <w:szCs w:val="20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4037BB" w:rsidRPr="00DA7140" w:rsidRDefault="004037BB" w:rsidP="0068052E">
            <w:pPr>
              <w:pStyle w:val="ConsPlusNormal"/>
              <w:jc w:val="center"/>
              <w:rPr>
                <w:u w:val="single"/>
              </w:rPr>
            </w:pPr>
            <w:r w:rsidRPr="00DA7140">
              <w:rPr>
                <w:u w:val="single"/>
              </w:rPr>
              <w:t>Надежда Анатольевна Кузнецова</w:t>
            </w:r>
          </w:p>
          <w:p w:rsidR="004037BB" w:rsidRPr="00711A3F" w:rsidRDefault="004037BB" w:rsidP="0068052E">
            <w:pPr>
              <w:pStyle w:val="ConsPlusNormal"/>
              <w:jc w:val="center"/>
              <w:rPr>
                <w:sz w:val="20"/>
                <w:szCs w:val="20"/>
              </w:rPr>
            </w:pPr>
            <w:r w:rsidRPr="00711A3F">
              <w:rPr>
                <w:sz w:val="20"/>
                <w:szCs w:val="20"/>
              </w:rPr>
              <w:t>(И.О. Фамилия)</w:t>
            </w:r>
          </w:p>
        </w:tc>
      </w:tr>
      <w:tr w:rsidR="004037BB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4037BB" w:rsidP="00795FFC">
            <w:pPr>
              <w:pStyle w:val="ConsPlusNormal"/>
            </w:pPr>
            <w:r w:rsidRPr="00555B94">
              <w:t>3.2. Дата</w:t>
            </w:r>
            <w:r w:rsidR="00795FFC">
              <w:t xml:space="preserve"> "1</w:t>
            </w:r>
            <w:r w:rsidR="00795FFC">
              <w:rPr>
                <w:lang w:val="en-US"/>
              </w:rPr>
              <w:t>4</w:t>
            </w:r>
            <w:r w:rsidRPr="00555B94">
              <w:t>"</w:t>
            </w:r>
            <w:r w:rsidR="00795FFC">
              <w:t>июня</w:t>
            </w:r>
            <w:r w:rsidR="00555B94" w:rsidRPr="00555B94">
              <w:t xml:space="preserve"> 2024</w:t>
            </w:r>
            <w:r w:rsidRPr="00555B94">
              <w:t xml:space="preserve">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7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12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7"/>
  </w:num>
  <w:num w:numId="10">
    <w:abstractNumId w:val="13"/>
  </w:num>
  <w:num w:numId="11">
    <w:abstractNumId w:val="9"/>
  </w:num>
  <w:num w:numId="12">
    <w:abstractNumId w:val="1"/>
  </w:num>
  <w:num w:numId="13">
    <w:abstractNumId w:val="6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B3D18"/>
    <w:rsid w:val="000B7CF7"/>
    <w:rsid w:val="001345BF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346F02"/>
    <w:rsid w:val="00352899"/>
    <w:rsid w:val="003C7A98"/>
    <w:rsid w:val="003D7C6D"/>
    <w:rsid w:val="004037BB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55B94"/>
    <w:rsid w:val="00575746"/>
    <w:rsid w:val="005978F3"/>
    <w:rsid w:val="005B36F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D667F"/>
    <w:rsid w:val="00701B8A"/>
    <w:rsid w:val="007108B9"/>
    <w:rsid w:val="00711A3F"/>
    <w:rsid w:val="007344BA"/>
    <w:rsid w:val="007372E3"/>
    <w:rsid w:val="00795FFC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E0624"/>
    <w:rsid w:val="009F29C1"/>
    <w:rsid w:val="00A026A2"/>
    <w:rsid w:val="00A12B1C"/>
    <w:rsid w:val="00A37889"/>
    <w:rsid w:val="00A625C9"/>
    <w:rsid w:val="00AA24D0"/>
    <w:rsid w:val="00AC0461"/>
    <w:rsid w:val="00AE1FCD"/>
    <w:rsid w:val="00AF5F0B"/>
    <w:rsid w:val="00B06B7F"/>
    <w:rsid w:val="00B12106"/>
    <w:rsid w:val="00B257FC"/>
    <w:rsid w:val="00B64452"/>
    <w:rsid w:val="00B703EF"/>
    <w:rsid w:val="00B74073"/>
    <w:rsid w:val="00BC2256"/>
    <w:rsid w:val="00BD57CC"/>
    <w:rsid w:val="00C06F96"/>
    <w:rsid w:val="00C2038E"/>
    <w:rsid w:val="00C92772"/>
    <w:rsid w:val="00C96073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C622A"/>
    <w:rsid w:val="00DD69E9"/>
    <w:rsid w:val="00E2602A"/>
    <w:rsid w:val="00EA788F"/>
    <w:rsid w:val="00ED4F28"/>
    <w:rsid w:val="00EE3CA5"/>
    <w:rsid w:val="00EE5C2E"/>
    <w:rsid w:val="00EF5347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C63921-085A-4577-8242-8673D9B64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3</Pages>
  <Words>743</Words>
  <Characters>4239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65</cp:revision>
  <cp:lastPrinted>2022-03-05T08:59:00Z</cp:lastPrinted>
  <dcterms:created xsi:type="dcterms:W3CDTF">2021-01-21T08:00:00Z</dcterms:created>
  <dcterms:modified xsi:type="dcterms:W3CDTF">2024-06-14T07:43:00Z</dcterms:modified>
</cp:coreProperties>
</file>