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4D02" w:rsidRDefault="00F66CCD" w:rsidP="005E4D02">
      <w:pPr>
        <w:spacing w:line="312" w:lineRule="auto"/>
        <w:ind w:firstLine="547"/>
        <w:jc w:val="center"/>
        <w:rPr>
          <w:b/>
          <w:dstrike w:val="0"/>
        </w:rPr>
      </w:pPr>
      <w:r w:rsidRPr="005E4D02">
        <w:rPr>
          <w:b/>
          <w:dstrike w:val="0"/>
        </w:rPr>
        <w:t xml:space="preserve">Сообщение </w:t>
      </w:r>
      <w:r w:rsidR="005E4D02" w:rsidRPr="005E4D02">
        <w:rPr>
          <w:b/>
          <w:dstrike w:val="0"/>
        </w:rPr>
        <w:t xml:space="preserve">об утверждении </w:t>
      </w:r>
    </w:p>
    <w:p w:rsidR="005E4D02" w:rsidRPr="005E4D02" w:rsidRDefault="005E4D02" w:rsidP="005E4D02">
      <w:pPr>
        <w:spacing w:line="312" w:lineRule="auto"/>
        <w:ind w:firstLine="547"/>
        <w:jc w:val="center"/>
        <w:rPr>
          <w:b/>
          <w:dstrike w:val="0"/>
        </w:rPr>
      </w:pPr>
      <w:r w:rsidRPr="005E4D02">
        <w:rPr>
          <w:b/>
          <w:dstrike w:val="0"/>
        </w:rPr>
        <w:t>годовой бухгалтерской (финансовой) отчетности акционерного общества</w:t>
      </w:r>
    </w:p>
    <w:p w:rsidR="00563A98" w:rsidRPr="00F66CCD" w:rsidRDefault="00563A98" w:rsidP="00FD50BE"/>
    <w:tbl>
      <w:tblPr>
        <w:tblStyle w:val="a3"/>
        <w:tblW w:w="10773" w:type="dxa"/>
        <w:tblInd w:w="-459" w:type="dxa"/>
        <w:tblLook w:val="00BF"/>
      </w:tblPr>
      <w:tblGrid>
        <w:gridCol w:w="5548"/>
        <w:gridCol w:w="5225"/>
      </w:tblGrid>
      <w:tr w:rsidR="00563A98" w:rsidRPr="00F66CCD" w:rsidTr="00691ACD">
        <w:trPr>
          <w:trHeight w:val="127"/>
        </w:trPr>
        <w:tc>
          <w:tcPr>
            <w:tcW w:w="10773" w:type="dxa"/>
            <w:gridSpan w:val="2"/>
          </w:tcPr>
          <w:p w:rsidR="00563A98" w:rsidRPr="00F66CCD" w:rsidRDefault="00563A98" w:rsidP="00FD50BE">
            <w:pPr>
              <w:jc w:val="center"/>
              <w:rPr>
                <w:dstrike w:val="0"/>
              </w:rPr>
            </w:pPr>
            <w:r w:rsidRPr="00F66CCD">
              <w:rPr>
                <w:dstrike w:val="0"/>
              </w:rPr>
              <w:t>1. Общие сведения</w:t>
            </w:r>
          </w:p>
        </w:tc>
      </w:tr>
      <w:tr w:rsidR="00563A98" w:rsidRPr="00F66CCD" w:rsidTr="00691ACD">
        <w:trPr>
          <w:trHeight w:val="127"/>
        </w:trPr>
        <w:tc>
          <w:tcPr>
            <w:tcW w:w="5548" w:type="dxa"/>
          </w:tcPr>
          <w:p w:rsidR="00563A98" w:rsidRPr="00F66CCD" w:rsidRDefault="00563A98" w:rsidP="00FD50BE">
            <w:pPr>
              <w:rPr>
                <w:dstrike w:val="0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>1.1. Полное  фирменное наименование эмитента</w:t>
            </w:r>
          </w:p>
        </w:tc>
        <w:tc>
          <w:tcPr>
            <w:tcW w:w="5225" w:type="dxa"/>
          </w:tcPr>
          <w:p w:rsidR="00563A98" w:rsidRPr="00F66CCD" w:rsidRDefault="00813B3D" w:rsidP="00FD50BE">
            <w:pPr>
              <w:rPr>
                <w:b/>
                <w:bCs/>
                <w:i/>
                <w:iCs/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Публичное</w:t>
            </w:r>
            <w:r w:rsidR="00563A98" w:rsidRPr="00F66CCD">
              <w:rPr>
                <w:b/>
                <w:bCs/>
                <w:i/>
                <w:iCs/>
                <w:dstrike w:val="0"/>
              </w:rPr>
              <w:t xml:space="preserve"> Акционерное Общество</w:t>
            </w:r>
          </w:p>
          <w:p w:rsidR="00563A98" w:rsidRPr="00F66CCD" w:rsidRDefault="00563A98" w:rsidP="00FD50BE">
            <w:pPr>
              <w:rPr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«Завод Атлант»</w:t>
            </w:r>
          </w:p>
        </w:tc>
      </w:tr>
      <w:tr w:rsidR="00563A98" w:rsidRPr="00F66CCD" w:rsidTr="00691ACD">
        <w:trPr>
          <w:trHeight w:val="127"/>
        </w:trPr>
        <w:tc>
          <w:tcPr>
            <w:tcW w:w="5548" w:type="dxa"/>
          </w:tcPr>
          <w:p w:rsidR="00563A98" w:rsidRPr="00F66CCD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>1.2. Сокращенное фирменное наименование эмитента</w:t>
            </w:r>
          </w:p>
        </w:tc>
        <w:tc>
          <w:tcPr>
            <w:tcW w:w="5225" w:type="dxa"/>
          </w:tcPr>
          <w:p w:rsidR="00563A98" w:rsidRPr="00F66CCD" w:rsidRDefault="00813B3D" w:rsidP="00FD50BE">
            <w:pPr>
              <w:rPr>
                <w:b/>
                <w:bCs/>
                <w:i/>
                <w:iCs/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П</w:t>
            </w:r>
            <w:r w:rsidR="00563A98" w:rsidRPr="00F66CCD">
              <w:rPr>
                <w:b/>
                <w:bCs/>
                <w:i/>
                <w:iCs/>
                <w:dstrike w:val="0"/>
              </w:rPr>
              <w:t>АО «Завод Атлант»</w:t>
            </w:r>
          </w:p>
        </w:tc>
      </w:tr>
      <w:tr w:rsidR="00563A98" w:rsidRPr="00F66CCD" w:rsidTr="00691ACD">
        <w:trPr>
          <w:trHeight w:val="127"/>
        </w:trPr>
        <w:tc>
          <w:tcPr>
            <w:tcW w:w="5548" w:type="dxa"/>
          </w:tcPr>
          <w:p w:rsidR="00563A98" w:rsidRPr="00F66CCD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>1.3. Место нахождения эмитента</w:t>
            </w:r>
          </w:p>
        </w:tc>
        <w:tc>
          <w:tcPr>
            <w:tcW w:w="5225" w:type="dxa"/>
          </w:tcPr>
          <w:p w:rsidR="00563A98" w:rsidRPr="00F66CCD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Россия, 356140 Ставропольский край,</w:t>
            </w:r>
          </w:p>
          <w:p w:rsidR="00563A98" w:rsidRPr="00F66CCD" w:rsidRDefault="00563A98" w:rsidP="00FD50BE">
            <w:pPr>
              <w:jc w:val="both"/>
              <w:rPr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г. Изобильный, ул. Доватора, 1</w:t>
            </w:r>
          </w:p>
        </w:tc>
      </w:tr>
      <w:tr w:rsidR="00563A98" w:rsidRPr="00F66CCD" w:rsidTr="00691ACD">
        <w:trPr>
          <w:trHeight w:val="127"/>
        </w:trPr>
        <w:tc>
          <w:tcPr>
            <w:tcW w:w="5548" w:type="dxa"/>
          </w:tcPr>
          <w:p w:rsidR="00563A98" w:rsidRPr="00F66CCD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 xml:space="preserve">1.4. </w:t>
            </w:r>
            <w:r w:rsidRPr="00F66CCD">
              <w:rPr>
                <w:dstrike w:val="0"/>
              </w:rPr>
              <w:t>ОГРН эмитента</w:t>
            </w:r>
          </w:p>
        </w:tc>
        <w:tc>
          <w:tcPr>
            <w:tcW w:w="5225" w:type="dxa"/>
          </w:tcPr>
          <w:p w:rsidR="00563A98" w:rsidRPr="00F66CCD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1022600660895</w:t>
            </w:r>
          </w:p>
        </w:tc>
      </w:tr>
      <w:tr w:rsidR="00563A98" w:rsidRPr="00F66CCD" w:rsidTr="00691ACD">
        <w:trPr>
          <w:trHeight w:val="127"/>
        </w:trPr>
        <w:tc>
          <w:tcPr>
            <w:tcW w:w="5548" w:type="dxa"/>
          </w:tcPr>
          <w:p w:rsidR="00563A98" w:rsidRPr="00F66CCD" w:rsidRDefault="00563A98" w:rsidP="00FD50BE">
            <w:pPr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 xml:space="preserve">1.5. </w:t>
            </w:r>
            <w:r w:rsidRPr="00F66CCD">
              <w:rPr>
                <w:dstrike w:val="0"/>
              </w:rPr>
              <w:t>ИНН эмитента</w:t>
            </w:r>
          </w:p>
        </w:tc>
        <w:tc>
          <w:tcPr>
            <w:tcW w:w="5225" w:type="dxa"/>
          </w:tcPr>
          <w:p w:rsidR="00563A98" w:rsidRPr="00F66CCD" w:rsidRDefault="00563A98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2607000333</w:t>
            </w:r>
          </w:p>
        </w:tc>
      </w:tr>
      <w:tr w:rsidR="005F44B3" w:rsidRPr="00F66CCD" w:rsidTr="00691ACD">
        <w:trPr>
          <w:trHeight w:val="127"/>
        </w:trPr>
        <w:tc>
          <w:tcPr>
            <w:tcW w:w="5548" w:type="dxa"/>
          </w:tcPr>
          <w:p w:rsidR="005F44B3" w:rsidRPr="00F66CCD" w:rsidRDefault="005F44B3" w:rsidP="00FD50BE">
            <w:pPr>
              <w:jc w:val="both"/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 xml:space="preserve">1.6. </w:t>
            </w:r>
            <w:r w:rsidRPr="00F66CCD">
              <w:rPr>
                <w:dstrike w:val="0"/>
              </w:rPr>
              <w:t>Уникальный   код   эмитента, присвоенный регистрирующим органом</w:t>
            </w:r>
          </w:p>
        </w:tc>
        <w:tc>
          <w:tcPr>
            <w:tcW w:w="5225" w:type="dxa"/>
          </w:tcPr>
          <w:p w:rsidR="005F44B3" w:rsidRPr="00F66CCD" w:rsidRDefault="005F44B3" w:rsidP="00FD50BE">
            <w:pPr>
              <w:jc w:val="both"/>
              <w:rPr>
                <w:b/>
                <w:bCs/>
                <w:i/>
                <w:iCs/>
                <w:dstrike w:val="0"/>
              </w:rPr>
            </w:pPr>
            <w:r w:rsidRPr="00F66CCD">
              <w:rPr>
                <w:b/>
                <w:bCs/>
                <w:i/>
                <w:iCs/>
                <w:dstrike w:val="0"/>
              </w:rPr>
              <w:t>31678-E</w:t>
            </w:r>
          </w:p>
        </w:tc>
      </w:tr>
      <w:tr w:rsidR="005F44B3" w:rsidRPr="00F66CCD" w:rsidTr="00691ACD">
        <w:trPr>
          <w:trHeight w:val="127"/>
        </w:trPr>
        <w:tc>
          <w:tcPr>
            <w:tcW w:w="5548" w:type="dxa"/>
          </w:tcPr>
          <w:p w:rsidR="005F44B3" w:rsidRPr="00F66CCD" w:rsidRDefault="005F44B3" w:rsidP="00FD50BE">
            <w:pPr>
              <w:jc w:val="both"/>
              <w:rPr>
                <w:rStyle w:val="SUBST"/>
                <w:b w:val="0"/>
                <w:i w:val="0"/>
                <w:dstrike w:val="0"/>
                <w:sz w:val="24"/>
              </w:rPr>
            </w:pPr>
            <w:r w:rsidRPr="00F66CCD">
              <w:rPr>
                <w:rStyle w:val="SUBST"/>
                <w:b w:val="0"/>
                <w:i w:val="0"/>
                <w:dstrike w:val="0"/>
                <w:sz w:val="24"/>
              </w:rPr>
              <w:t>1.7.</w:t>
            </w:r>
            <w:r w:rsidR="00AB6488" w:rsidRPr="00F66CCD">
              <w:rPr>
                <w:rStyle w:val="SUBST"/>
                <w:b w:val="0"/>
                <w:i w:val="0"/>
                <w:dstrike w:val="0"/>
                <w:sz w:val="24"/>
              </w:rPr>
              <w:t xml:space="preserve"> </w:t>
            </w:r>
            <w:r w:rsidR="00AB6488" w:rsidRPr="00F66CCD">
              <w:rPr>
                <w:dstrike w:val="0"/>
              </w:rPr>
              <w:t>Адрес страницы в сети «Интернет», используемой эмитентом для раскрытия информации</w:t>
            </w:r>
          </w:p>
        </w:tc>
        <w:tc>
          <w:tcPr>
            <w:tcW w:w="5225" w:type="dxa"/>
          </w:tcPr>
          <w:p w:rsidR="000837C1" w:rsidRPr="00F66CCD" w:rsidRDefault="001B77C0" w:rsidP="00FD50BE">
            <w:pPr>
              <w:pStyle w:val="ConsNonformat"/>
              <w:widowControl/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</w:pPr>
            <w:r w:rsidRPr="00F66CCD">
              <w:rPr>
                <w:rFonts w:ascii="Times New Roman" w:hAnsi="Times New Roman" w:cs="Times New Roman"/>
                <w:b/>
                <w:i/>
                <w:sz w:val="24"/>
                <w:szCs w:val="24"/>
              </w:rPr>
              <w:t>http://www.disclosure.ru/issuer/2607000333/</w:t>
            </w:r>
            <w:r w:rsidR="000837C1" w:rsidRPr="00F66CCD">
              <w:rPr>
                <w:rFonts w:ascii="Times New Roman" w:hAnsi="Times New Roman" w:cs="Times New Roman"/>
                <w:b/>
                <w:bCs/>
                <w:i/>
                <w:iCs/>
                <w:sz w:val="24"/>
                <w:szCs w:val="24"/>
              </w:rPr>
              <w:t xml:space="preserve">            </w:t>
            </w:r>
          </w:p>
          <w:p w:rsidR="005F44B3" w:rsidRPr="00F66CCD" w:rsidRDefault="005F44B3" w:rsidP="00FD50BE">
            <w:pPr>
              <w:jc w:val="both"/>
              <w:rPr>
                <w:dstrike w:val="0"/>
              </w:rPr>
            </w:pPr>
          </w:p>
        </w:tc>
      </w:tr>
      <w:tr w:rsidR="00AC7FF6" w:rsidRPr="00F66CCD" w:rsidTr="00691ACD">
        <w:trPr>
          <w:trHeight w:val="127"/>
        </w:trPr>
        <w:tc>
          <w:tcPr>
            <w:tcW w:w="10773" w:type="dxa"/>
            <w:gridSpan w:val="2"/>
            <w:tcBorders>
              <w:left w:val="nil"/>
              <w:right w:val="nil"/>
            </w:tcBorders>
          </w:tcPr>
          <w:p w:rsidR="00AC7FF6" w:rsidRPr="00F66CCD" w:rsidRDefault="00AC7FF6" w:rsidP="00FD50BE">
            <w:pPr>
              <w:jc w:val="both"/>
              <w:rPr>
                <w:dstrike w:val="0"/>
              </w:rPr>
            </w:pPr>
          </w:p>
          <w:p w:rsidR="000837C1" w:rsidRPr="00F66CCD" w:rsidRDefault="000837C1" w:rsidP="00FD50BE">
            <w:pPr>
              <w:jc w:val="both"/>
              <w:rPr>
                <w:dstrike w:val="0"/>
              </w:rPr>
            </w:pPr>
          </w:p>
        </w:tc>
      </w:tr>
      <w:tr w:rsidR="00AC7FF6" w:rsidRPr="00F66CCD" w:rsidTr="00691ACD">
        <w:trPr>
          <w:trHeight w:val="127"/>
        </w:trPr>
        <w:tc>
          <w:tcPr>
            <w:tcW w:w="10773" w:type="dxa"/>
            <w:gridSpan w:val="2"/>
          </w:tcPr>
          <w:p w:rsidR="00AC7FF6" w:rsidRPr="00F66CCD" w:rsidRDefault="00AC7FF6" w:rsidP="00FD50BE">
            <w:pPr>
              <w:jc w:val="center"/>
              <w:rPr>
                <w:dstrike w:val="0"/>
              </w:rPr>
            </w:pPr>
            <w:r w:rsidRPr="00F66CCD">
              <w:rPr>
                <w:dstrike w:val="0"/>
              </w:rPr>
              <w:t>2. Содержание сообщения</w:t>
            </w:r>
          </w:p>
        </w:tc>
      </w:tr>
      <w:tr w:rsidR="0055755E" w:rsidRPr="00F66CCD" w:rsidTr="00691ACD">
        <w:trPr>
          <w:trHeight w:val="1266"/>
        </w:trPr>
        <w:tc>
          <w:tcPr>
            <w:tcW w:w="10773" w:type="dxa"/>
            <w:gridSpan w:val="2"/>
          </w:tcPr>
          <w:p w:rsidR="007344AD" w:rsidRDefault="007344AD" w:rsidP="00F66CCD">
            <w:pPr>
              <w:jc w:val="both"/>
              <w:rPr>
                <w:dstrike w:val="0"/>
              </w:rPr>
            </w:pPr>
          </w:p>
          <w:p w:rsidR="00F66CCD" w:rsidRPr="007344AD" w:rsidRDefault="00D90D1C" w:rsidP="007344AD">
            <w:pPr>
              <w:ind w:firstLine="459"/>
              <w:jc w:val="both"/>
              <w:rPr>
                <w:dstrike w:val="0"/>
              </w:rPr>
            </w:pPr>
            <w:r w:rsidRPr="007344AD">
              <w:rPr>
                <w:dstrike w:val="0"/>
              </w:rPr>
              <w:t>Годовая бухгалтерская (финансовая) отчетность Общества</w:t>
            </w:r>
            <w:r w:rsidR="006A123F" w:rsidRPr="007344AD">
              <w:rPr>
                <w:dstrike w:val="0"/>
              </w:rPr>
              <w:t xml:space="preserve"> за 2015г.</w:t>
            </w:r>
            <w:r w:rsidR="00F66CCD" w:rsidRPr="007344AD">
              <w:rPr>
                <w:dstrike w:val="0"/>
              </w:rPr>
              <w:t xml:space="preserve"> опубликован</w:t>
            </w:r>
            <w:r w:rsidRPr="007344AD">
              <w:rPr>
                <w:dstrike w:val="0"/>
              </w:rPr>
              <w:t>ная</w:t>
            </w:r>
            <w:r w:rsidR="00F66CCD" w:rsidRPr="007344AD">
              <w:rPr>
                <w:dstrike w:val="0"/>
              </w:rPr>
              <w:t xml:space="preserve"> </w:t>
            </w:r>
            <w:r w:rsidR="006A123F" w:rsidRPr="007344AD">
              <w:rPr>
                <w:dstrike w:val="0"/>
              </w:rPr>
              <w:t>н</w:t>
            </w:r>
            <w:r w:rsidR="00F66CCD" w:rsidRPr="007344AD">
              <w:rPr>
                <w:dstrike w:val="0"/>
              </w:rPr>
              <w:t>а странице в сети Интернет</w:t>
            </w:r>
            <w:r w:rsidR="006A123F" w:rsidRPr="007344AD">
              <w:rPr>
                <w:dstrike w:val="0"/>
              </w:rPr>
              <w:t>, утверждена годовым общим собранием акционеров ПАО «Завод Атлант» 07.06.2016г., протокол № 1 от 10.06.2016г.</w:t>
            </w:r>
            <w:r w:rsidR="00F66CCD" w:rsidRPr="007344AD">
              <w:rPr>
                <w:dstrike w:val="0"/>
              </w:rPr>
              <w:t xml:space="preserve"> </w:t>
            </w:r>
          </w:p>
          <w:p w:rsidR="001D7CDE" w:rsidRPr="00F66CCD" w:rsidRDefault="001D7CDE" w:rsidP="006A123F">
            <w:pPr>
              <w:jc w:val="both"/>
            </w:pPr>
          </w:p>
        </w:tc>
      </w:tr>
      <w:tr w:rsidR="00377532" w:rsidRPr="00F66CCD" w:rsidTr="00691ACD">
        <w:trPr>
          <w:trHeight w:val="252"/>
        </w:trPr>
        <w:tc>
          <w:tcPr>
            <w:tcW w:w="10773" w:type="dxa"/>
            <w:gridSpan w:val="2"/>
          </w:tcPr>
          <w:p w:rsidR="00377532" w:rsidRPr="00F66CCD" w:rsidRDefault="00377532" w:rsidP="00FD50BE">
            <w:pPr>
              <w:pStyle w:val="1"/>
              <w:tabs>
                <w:tab w:val="left" w:pos="4940"/>
              </w:tabs>
              <w:rPr>
                <w:i/>
                <w:iCs/>
                <w:sz w:val="24"/>
                <w:szCs w:val="24"/>
              </w:rPr>
            </w:pPr>
            <w:r w:rsidRPr="00F66CCD">
              <w:rPr>
                <w:i/>
                <w:iCs/>
                <w:sz w:val="24"/>
                <w:szCs w:val="24"/>
              </w:rPr>
              <w:tab/>
            </w:r>
            <w:r w:rsidRPr="00F66CCD">
              <w:rPr>
                <w:sz w:val="24"/>
                <w:szCs w:val="24"/>
              </w:rPr>
              <w:t>3. Подпись</w:t>
            </w:r>
          </w:p>
        </w:tc>
      </w:tr>
      <w:tr w:rsidR="00377532" w:rsidRPr="00F66CCD" w:rsidTr="00691ACD">
        <w:trPr>
          <w:trHeight w:val="1206"/>
        </w:trPr>
        <w:tc>
          <w:tcPr>
            <w:tcW w:w="10773" w:type="dxa"/>
            <w:gridSpan w:val="2"/>
          </w:tcPr>
          <w:p w:rsidR="00377532" w:rsidRPr="00F66CCD" w:rsidRDefault="00377532" w:rsidP="00FD50BE">
            <w:pPr>
              <w:jc w:val="both"/>
              <w:rPr>
                <w:dstrike w:val="0"/>
              </w:rPr>
            </w:pPr>
            <w:r w:rsidRPr="00F66CCD">
              <w:rPr>
                <w:dstrike w:val="0"/>
              </w:rPr>
              <w:t xml:space="preserve">3.1. Генеральный директор </w:t>
            </w:r>
          </w:p>
          <w:p w:rsidR="00377532" w:rsidRPr="00F66CCD" w:rsidRDefault="0062475F" w:rsidP="00FD50BE">
            <w:pPr>
              <w:jc w:val="both"/>
              <w:rPr>
                <w:dstrike w:val="0"/>
              </w:rPr>
            </w:pPr>
            <w:r w:rsidRPr="00F66CCD">
              <w:rPr>
                <w:dstrike w:val="0"/>
              </w:rPr>
              <w:t>П</w:t>
            </w:r>
            <w:r w:rsidR="00377532" w:rsidRPr="00F66CCD">
              <w:rPr>
                <w:dstrike w:val="0"/>
              </w:rPr>
              <w:t>АО «Завод Атлант»                      ____________________              В.Д. Данилов</w:t>
            </w:r>
          </w:p>
          <w:p w:rsidR="00377532" w:rsidRPr="00F66CCD" w:rsidRDefault="00377532" w:rsidP="00FD50BE">
            <w:pPr>
              <w:jc w:val="both"/>
              <w:rPr>
                <w:dstrike w:val="0"/>
              </w:rPr>
            </w:pPr>
            <w:r w:rsidRPr="00F66CCD">
              <w:rPr>
                <w:dstrike w:val="0"/>
              </w:rPr>
              <w:t xml:space="preserve">                                                                          (подпись)</w:t>
            </w:r>
          </w:p>
          <w:p w:rsidR="00377532" w:rsidRPr="00F66CCD" w:rsidRDefault="00377532" w:rsidP="00FD50BE">
            <w:pPr>
              <w:jc w:val="both"/>
              <w:rPr>
                <w:dstrike w:val="0"/>
              </w:rPr>
            </w:pPr>
            <w:r w:rsidRPr="00F66CCD">
              <w:rPr>
                <w:dstrike w:val="0"/>
              </w:rPr>
              <w:t xml:space="preserve">3.2. </w:t>
            </w:r>
            <w:r w:rsidRPr="00F66CCD">
              <w:rPr>
                <w:b/>
                <w:bCs/>
                <w:i/>
                <w:iCs/>
                <w:dstrike w:val="0"/>
              </w:rPr>
              <w:t>«1</w:t>
            </w:r>
            <w:r w:rsidR="00766F12" w:rsidRPr="00F66CCD">
              <w:rPr>
                <w:b/>
                <w:bCs/>
                <w:i/>
                <w:iCs/>
                <w:dstrike w:val="0"/>
              </w:rPr>
              <w:t>0</w:t>
            </w:r>
            <w:r w:rsidRPr="00F66CCD">
              <w:rPr>
                <w:b/>
                <w:bCs/>
                <w:i/>
                <w:iCs/>
                <w:dstrike w:val="0"/>
              </w:rPr>
              <w:t>» июня  201</w:t>
            </w:r>
            <w:r w:rsidR="00766F12" w:rsidRPr="00F66CCD">
              <w:rPr>
                <w:b/>
                <w:bCs/>
                <w:i/>
                <w:iCs/>
                <w:dstrike w:val="0"/>
              </w:rPr>
              <w:t>6</w:t>
            </w:r>
            <w:r w:rsidRPr="00F66CCD">
              <w:rPr>
                <w:b/>
                <w:bCs/>
                <w:i/>
                <w:iCs/>
                <w:dstrike w:val="0"/>
              </w:rPr>
              <w:t xml:space="preserve"> г.</w:t>
            </w:r>
            <w:r w:rsidRPr="00F66CCD">
              <w:rPr>
                <w:dstrike w:val="0"/>
              </w:rPr>
              <w:t xml:space="preserve">                           М.П.</w:t>
            </w:r>
          </w:p>
          <w:p w:rsidR="00377532" w:rsidRPr="00F66CCD" w:rsidRDefault="00377532" w:rsidP="00FD50BE">
            <w:pPr>
              <w:rPr>
                <w:i/>
                <w:iCs/>
              </w:rPr>
            </w:pPr>
          </w:p>
        </w:tc>
      </w:tr>
    </w:tbl>
    <w:p w:rsidR="00BB38AE" w:rsidRPr="00925C0B" w:rsidRDefault="00BB38AE" w:rsidP="00FD50BE"/>
    <w:sectPr w:rsidR="00BB38AE" w:rsidRPr="00925C0B" w:rsidSect="00F5737A">
      <w:footerReference w:type="default" r:id="rId8"/>
      <w:pgSz w:w="11906" w:h="16838"/>
      <w:pgMar w:top="357" w:right="567" w:bottom="510" w:left="130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90D1C" w:rsidRDefault="00D90D1C">
      <w:r>
        <w:separator/>
      </w:r>
    </w:p>
  </w:endnote>
  <w:endnote w:type="continuationSeparator" w:id="0">
    <w:p w:rsidR="00D90D1C" w:rsidRDefault="00D90D1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D1C" w:rsidRPr="00123DE7" w:rsidRDefault="00D90D1C" w:rsidP="00537D3E">
    <w:pPr>
      <w:pStyle w:val="aa"/>
      <w:framePr w:wrap="auto" w:vAnchor="text" w:hAnchor="margin" w:xAlign="right" w:y="1"/>
      <w:rPr>
        <w:rStyle w:val="ac"/>
        <w:dstrike w:val="0"/>
      </w:rPr>
    </w:pPr>
    <w:r w:rsidRPr="00123DE7">
      <w:rPr>
        <w:rStyle w:val="ac"/>
        <w:dstrike w:val="0"/>
      </w:rPr>
      <w:fldChar w:fldCharType="begin"/>
    </w:r>
    <w:r w:rsidRPr="00123DE7">
      <w:rPr>
        <w:rStyle w:val="ac"/>
        <w:dstrike w:val="0"/>
      </w:rPr>
      <w:instrText xml:space="preserve">PAGE  </w:instrText>
    </w:r>
    <w:r w:rsidRPr="00123DE7">
      <w:rPr>
        <w:rStyle w:val="ac"/>
        <w:dstrike w:val="0"/>
      </w:rPr>
      <w:fldChar w:fldCharType="separate"/>
    </w:r>
    <w:r w:rsidR="007344AD">
      <w:rPr>
        <w:rStyle w:val="ac"/>
        <w:dstrike w:val="0"/>
        <w:noProof/>
      </w:rPr>
      <w:t>1</w:t>
    </w:r>
    <w:r w:rsidRPr="00123DE7">
      <w:rPr>
        <w:rStyle w:val="ac"/>
        <w:dstrike w:val="0"/>
      </w:rPr>
      <w:fldChar w:fldCharType="end"/>
    </w:r>
  </w:p>
  <w:p w:rsidR="00D90D1C" w:rsidRDefault="00D90D1C" w:rsidP="00033808">
    <w:pPr>
      <w:pStyle w:val="a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90D1C" w:rsidRDefault="00D90D1C">
      <w:r>
        <w:separator/>
      </w:r>
    </w:p>
  </w:footnote>
  <w:footnote w:type="continuationSeparator" w:id="0">
    <w:p w:rsidR="00D90D1C" w:rsidRDefault="00D90D1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0056F"/>
    <w:multiLevelType w:val="singleLevel"/>
    <w:tmpl w:val="B524C0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>
    <w:nsid w:val="0C524A58"/>
    <w:multiLevelType w:val="hybridMultilevel"/>
    <w:tmpl w:val="FAFA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16ED2E06"/>
    <w:multiLevelType w:val="hybridMultilevel"/>
    <w:tmpl w:val="ADC29B6C"/>
    <w:lvl w:ilvl="0" w:tplc="B36E23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3">
    <w:nsid w:val="3C65271B"/>
    <w:multiLevelType w:val="hybridMultilevel"/>
    <w:tmpl w:val="D75C5F2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417D1775"/>
    <w:multiLevelType w:val="hybridMultilevel"/>
    <w:tmpl w:val="44FA969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4224119A"/>
    <w:multiLevelType w:val="hybridMultilevel"/>
    <w:tmpl w:val="FAFAD35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4FD02CC9"/>
    <w:multiLevelType w:val="singleLevel"/>
    <w:tmpl w:val="B524C070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51F85B86"/>
    <w:multiLevelType w:val="hybridMultilevel"/>
    <w:tmpl w:val="4002D990"/>
    <w:lvl w:ilvl="0" w:tplc="B6CC3DE8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8">
    <w:nsid w:val="559D3387"/>
    <w:multiLevelType w:val="singleLevel"/>
    <w:tmpl w:val="0419000F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</w:rPr>
    </w:lvl>
  </w:abstractNum>
  <w:abstractNum w:abstractNumId="9">
    <w:nsid w:val="674A5EA1"/>
    <w:multiLevelType w:val="hybridMultilevel"/>
    <w:tmpl w:val="06F0986E"/>
    <w:lvl w:ilvl="0" w:tplc="0419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>
    <w:nsid w:val="694417C3"/>
    <w:multiLevelType w:val="hybridMultilevel"/>
    <w:tmpl w:val="C61A763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8DC05B6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1">
    <w:nsid w:val="72057954"/>
    <w:multiLevelType w:val="hybridMultilevel"/>
    <w:tmpl w:val="12F49DB0"/>
    <w:lvl w:ilvl="0" w:tplc="EEB404D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A4872EB"/>
    <w:multiLevelType w:val="multilevel"/>
    <w:tmpl w:val="25E2CF52"/>
    <w:lvl w:ilvl="0">
      <w:start w:val="1"/>
      <w:numFmt w:val="decimal"/>
      <w:lvlText w:val="%1."/>
      <w:lvlJc w:val="left"/>
      <w:pPr>
        <w:tabs>
          <w:tab w:val="num" w:pos="284"/>
        </w:tabs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24"/>
        </w:tabs>
        <w:ind w:left="1724" w:hanging="360"/>
      </w:pPr>
    </w:lvl>
    <w:lvl w:ilvl="2">
      <w:start w:val="1"/>
      <w:numFmt w:val="lowerRoman"/>
      <w:lvlText w:val="%3."/>
      <w:lvlJc w:val="right"/>
      <w:pPr>
        <w:tabs>
          <w:tab w:val="num" w:pos="2444"/>
        </w:tabs>
        <w:ind w:left="2444" w:hanging="180"/>
      </w:p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num w:numId="1">
    <w:abstractNumId w:val="0"/>
  </w:num>
  <w:num w:numId="2">
    <w:abstractNumId w:val="6"/>
  </w:num>
  <w:num w:numId="3">
    <w:abstractNumId w:val="10"/>
  </w:num>
  <w:num w:numId="4">
    <w:abstractNumId w:val="3"/>
  </w:num>
  <w:num w:numId="5">
    <w:abstractNumId w:val="7"/>
  </w:num>
  <w:num w:numId="6">
    <w:abstractNumId w:val="5"/>
  </w:num>
  <w:num w:numId="7">
    <w:abstractNumId w:val="2"/>
  </w:num>
  <w:num w:numId="8">
    <w:abstractNumId w:val="4"/>
  </w:num>
  <w:num w:numId="9">
    <w:abstractNumId w:val="1"/>
  </w:num>
  <w:num w:numId="10">
    <w:abstractNumId w:val="8"/>
  </w:num>
  <w:num w:numId="11">
    <w:abstractNumId w:val="9"/>
  </w:num>
  <w:num w:numId="12">
    <w:abstractNumId w:val="12"/>
  </w:num>
  <w:num w:numId="13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 w:grammar="clean"/>
  <w:defaultTabStop w:val="708"/>
  <w:doNotHyphenateCaps/>
  <w:noPunctuationKerning/>
  <w:characterSpacingControl w:val="doNotCompress"/>
  <w:doNotValidateAgainstSchema/>
  <w:doNotDemarcateInvalidXml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/>
  <w:rsids>
    <w:rsidRoot w:val="00563A98"/>
    <w:rsid w:val="00004C84"/>
    <w:rsid w:val="00006241"/>
    <w:rsid w:val="000122E2"/>
    <w:rsid w:val="00016729"/>
    <w:rsid w:val="00024276"/>
    <w:rsid w:val="00033808"/>
    <w:rsid w:val="00035719"/>
    <w:rsid w:val="0006434F"/>
    <w:rsid w:val="000829DE"/>
    <w:rsid w:val="000837C1"/>
    <w:rsid w:val="000901BF"/>
    <w:rsid w:val="00091F81"/>
    <w:rsid w:val="00092AEA"/>
    <w:rsid w:val="000A3A9C"/>
    <w:rsid w:val="000B24A3"/>
    <w:rsid w:val="000C28CE"/>
    <w:rsid w:val="000D09B6"/>
    <w:rsid w:val="000E53EF"/>
    <w:rsid w:val="000F049B"/>
    <w:rsid w:val="00105769"/>
    <w:rsid w:val="00117C91"/>
    <w:rsid w:val="00123DE7"/>
    <w:rsid w:val="00127BAF"/>
    <w:rsid w:val="00127D86"/>
    <w:rsid w:val="001378F2"/>
    <w:rsid w:val="001463CF"/>
    <w:rsid w:val="001527B9"/>
    <w:rsid w:val="001527EE"/>
    <w:rsid w:val="001541F9"/>
    <w:rsid w:val="00156334"/>
    <w:rsid w:val="0016671B"/>
    <w:rsid w:val="00183D54"/>
    <w:rsid w:val="001A319A"/>
    <w:rsid w:val="001A6771"/>
    <w:rsid w:val="001B5BA4"/>
    <w:rsid w:val="001B77C0"/>
    <w:rsid w:val="001C1367"/>
    <w:rsid w:val="001D7CDE"/>
    <w:rsid w:val="001F621F"/>
    <w:rsid w:val="00206666"/>
    <w:rsid w:val="002236A5"/>
    <w:rsid w:val="00224E1F"/>
    <w:rsid w:val="002321A5"/>
    <w:rsid w:val="00245EC6"/>
    <w:rsid w:val="00253760"/>
    <w:rsid w:val="00254D6D"/>
    <w:rsid w:val="002775E8"/>
    <w:rsid w:val="002828FB"/>
    <w:rsid w:val="002874C1"/>
    <w:rsid w:val="00290F6A"/>
    <w:rsid w:val="00296DF3"/>
    <w:rsid w:val="002A5CBE"/>
    <w:rsid w:val="002D4873"/>
    <w:rsid w:val="002D545E"/>
    <w:rsid w:val="002D77F5"/>
    <w:rsid w:val="002F0D97"/>
    <w:rsid w:val="002F1C3E"/>
    <w:rsid w:val="002F5E07"/>
    <w:rsid w:val="00300768"/>
    <w:rsid w:val="00301DE7"/>
    <w:rsid w:val="00304577"/>
    <w:rsid w:val="00304B75"/>
    <w:rsid w:val="00311B4E"/>
    <w:rsid w:val="00334D97"/>
    <w:rsid w:val="00377532"/>
    <w:rsid w:val="003815EF"/>
    <w:rsid w:val="003A21D5"/>
    <w:rsid w:val="003A542C"/>
    <w:rsid w:val="003B1BCA"/>
    <w:rsid w:val="003C33AC"/>
    <w:rsid w:val="003C43AA"/>
    <w:rsid w:val="003C7F27"/>
    <w:rsid w:val="003E5FB9"/>
    <w:rsid w:val="003E7EA2"/>
    <w:rsid w:val="0040034D"/>
    <w:rsid w:val="00412723"/>
    <w:rsid w:val="00424DF7"/>
    <w:rsid w:val="0044241E"/>
    <w:rsid w:val="00443DED"/>
    <w:rsid w:val="004453B9"/>
    <w:rsid w:val="004657A0"/>
    <w:rsid w:val="00484128"/>
    <w:rsid w:val="0048704F"/>
    <w:rsid w:val="00487AD6"/>
    <w:rsid w:val="00494EF0"/>
    <w:rsid w:val="004A7C63"/>
    <w:rsid w:val="004B2A44"/>
    <w:rsid w:val="004B36AD"/>
    <w:rsid w:val="004B5534"/>
    <w:rsid w:val="004C2B57"/>
    <w:rsid w:val="004C3B27"/>
    <w:rsid w:val="004C7CD9"/>
    <w:rsid w:val="004E0015"/>
    <w:rsid w:val="004F1E63"/>
    <w:rsid w:val="004F497B"/>
    <w:rsid w:val="005168FA"/>
    <w:rsid w:val="00517EB9"/>
    <w:rsid w:val="005205A9"/>
    <w:rsid w:val="00537D3E"/>
    <w:rsid w:val="00540AF5"/>
    <w:rsid w:val="0055532A"/>
    <w:rsid w:val="0055755E"/>
    <w:rsid w:val="00563A98"/>
    <w:rsid w:val="0057455B"/>
    <w:rsid w:val="005855C0"/>
    <w:rsid w:val="005861E5"/>
    <w:rsid w:val="005A1EFF"/>
    <w:rsid w:val="005C2B8B"/>
    <w:rsid w:val="005E4D02"/>
    <w:rsid w:val="005F067C"/>
    <w:rsid w:val="005F1C68"/>
    <w:rsid w:val="005F44B3"/>
    <w:rsid w:val="00600963"/>
    <w:rsid w:val="00624023"/>
    <w:rsid w:val="0062475F"/>
    <w:rsid w:val="006316C9"/>
    <w:rsid w:val="00670B04"/>
    <w:rsid w:val="00672C19"/>
    <w:rsid w:val="00685F6F"/>
    <w:rsid w:val="00691ACD"/>
    <w:rsid w:val="006A123F"/>
    <w:rsid w:val="006A19F4"/>
    <w:rsid w:val="006B23BF"/>
    <w:rsid w:val="006B5007"/>
    <w:rsid w:val="00716CEB"/>
    <w:rsid w:val="0072089F"/>
    <w:rsid w:val="0072387A"/>
    <w:rsid w:val="00731101"/>
    <w:rsid w:val="007344AD"/>
    <w:rsid w:val="007658C3"/>
    <w:rsid w:val="00766F12"/>
    <w:rsid w:val="0078240D"/>
    <w:rsid w:val="00783DA9"/>
    <w:rsid w:val="00786115"/>
    <w:rsid w:val="00794D3B"/>
    <w:rsid w:val="007B3C79"/>
    <w:rsid w:val="007B41AE"/>
    <w:rsid w:val="007B627D"/>
    <w:rsid w:val="007C1FE7"/>
    <w:rsid w:val="007E6BD0"/>
    <w:rsid w:val="007F6B07"/>
    <w:rsid w:val="007F6ED3"/>
    <w:rsid w:val="00803149"/>
    <w:rsid w:val="008074A3"/>
    <w:rsid w:val="00813B3D"/>
    <w:rsid w:val="00813F0F"/>
    <w:rsid w:val="00816FC1"/>
    <w:rsid w:val="00834B3D"/>
    <w:rsid w:val="008470EB"/>
    <w:rsid w:val="00865F2F"/>
    <w:rsid w:val="0087643A"/>
    <w:rsid w:val="008813AC"/>
    <w:rsid w:val="008864E8"/>
    <w:rsid w:val="00893C34"/>
    <w:rsid w:val="00896953"/>
    <w:rsid w:val="00897C3C"/>
    <w:rsid w:val="008B3F85"/>
    <w:rsid w:val="008E043C"/>
    <w:rsid w:val="009073F0"/>
    <w:rsid w:val="00911F39"/>
    <w:rsid w:val="00925C0B"/>
    <w:rsid w:val="00932E6D"/>
    <w:rsid w:val="00940793"/>
    <w:rsid w:val="009458ED"/>
    <w:rsid w:val="00967F6B"/>
    <w:rsid w:val="00983ECC"/>
    <w:rsid w:val="009873D4"/>
    <w:rsid w:val="009A4632"/>
    <w:rsid w:val="009D0C7B"/>
    <w:rsid w:val="009E0162"/>
    <w:rsid w:val="009E393B"/>
    <w:rsid w:val="00A06D20"/>
    <w:rsid w:val="00A10943"/>
    <w:rsid w:val="00A10A08"/>
    <w:rsid w:val="00A4472A"/>
    <w:rsid w:val="00A4718F"/>
    <w:rsid w:val="00A513A9"/>
    <w:rsid w:val="00A65DAA"/>
    <w:rsid w:val="00A70BEA"/>
    <w:rsid w:val="00A80A8E"/>
    <w:rsid w:val="00A920F9"/>
    <w:rsid w:val="00A9583C"/>
    <w:rsid w:val="00AA2639"/>
    <w:rsid w:val="00AA4013"/>
    <w:rsid w:val="00AB6488"/>
    <w:rsid w:val="00AC6A2B"/>
    <w:rsid w:val="00AC7FF6"/>
    <w:rsid w:val="00AD39EA"/>
    <w:rsid w:val="00B42A57"/>
    <w:rsid w:val="00B44DB6"/>
    <w:rsid w:val="00B50014"/>
    <w:rsid w:val="00B60C08"/>
    <w:rsid w:val="00B619E3"/>
    <w:rsid w:val="00B73F9D"/>
    <w:rsid w:val="00B82B20"/>
    <w:rsid w:val="00B91FB3"/>
    <w:rsid w:val="00BA1A9C"/>
    <w:rsid w:val="00BB2E08"/>
    <w:rsid w:val="00BB38AE"/>
    <w:rsid w:val="00BC2B7D"/>
    <w:rsid w:val="00BC5351"/>
    <w:rsid w:val="00BD6186"/>
    <w:rsid w:val="00BE253F"/>
    <w:rsid w:val="00BF42D6"/>
    <w:rsid w:val="00C021ED"/>
    <w:rsid w:val="00C04A83"/>
    <w:rsid w:val="00C0611F"/>
    <w:rsid w:val="00C348D1"/>
    <w:rsid w:val="00C4349E"/>
    <w:rsid w:val="00C51F22"/>
    <w:rsid w:val="00C67510"/>
    <w:rsid w:val="00C83AF9"/>
    <w:rsid w:val="00C901C6"/>
    <w:rsid w:val="00CA467F"/>
    <w:rsid w:val="00CA6037"/>
    <w:rsid w:val="00CC3308"/>
    <w:rsid w:val="00CC501A"/>
    <w:rsid w:val="00CF78D2"/>
    <w:rsid w:val="00D0518A"/>
    <w:rsid w:val="00D6407C"/>
    <w:rsid w:val="00D7542B"/>
    <w:rsid w:val="00D771CC"/>
    <w:rsid w:val="00D82892"/>
    <w:rsid w:val="00D90D1C"/>
    <w:rsid w:val="00DA46B9"/>
    <w:rsid w:val="00DB0B3C"/>
    <w:rsid w:val="00DB3DD2"/>
    <w:rsid w:val="00DC6D60"/>
    <w:rsid w:val="00DE2193"/>
    <w:rsid w:val="00DE566D"/>
    <w:rsid w:val="00E05474"/>
    <w:rsid w:val="00E05C02"/>
    <w:rsid w:val="00E11675"/>
    <w:rsid w:val="00E15C7E"/>
    <w:rsid w:val="00E207EA"/>
    <w:rsid w:val="00EC30ED"/>
    <w:rsid w:val="00EC6A1E"/>
    <w:rsid w:val="00ED4682"/>
    <w:rsid w:val="00ED53C7"/>
    <w:rsid w:val="00EE6B2F"/>
    <w:rsid w:val="00F17DAE"/>
    <w:rsid w:val="00F218E0"/>
    <w:rsid w:val="00F547CF"/>
    <w:rsid w:val="00F54F26"/>
    <w:rsid w:val="00F56658"/>
    <w:rsid w:val="00F5737A"/>
    <w:rsid w:val="00F633CB"/>
    <w:rsid w:val="00F65AA7"/>
    <w:rsid w:val="00F66CCD"/>
    <w:rsid w:val="00F951AA"/>
    <w:rsid w:val="00F96B8F"/>
    <w:rsid w:val="00F97CD9"/>
    <w:rsid w:val="00FA1408"/>
    <w:rsid w:val="00FA4E34"/>
    <w:rsid w:val="00FB15F9"/>
    <w:rsid w:val="00FD34B4"/>
    <w:rsid w:val="00FD50BE"/>
    <w:rsid w:val="00FD60E6"/>
    <w:rsid w:val="00FE3986"/>
    <w:rsid w:val="00FE4D52"/>
    <w:rsid w:val="00FF7D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2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0D97"/>
    <w:rPr>
      <w:dstrike/>
      <w:sz w:val="24"/>
      <w:szCs w:val="24"/>
    </w:rPr>
  </w:style>
  <w:style w:type="paragraph" w:styleId="1">
    <w:name w:val="heading 1"/>
    <w:basedOn w:val="a"/>
    <w:next w:val="a"/>
    <w:link w:val="10"/>
    <w:qFormat/>
    <w:rsid w:val="001378F2"/>
    <w:pPr>
      <w:keepNext/>
      <w:ind w:firstLine="284"/>
      <w:jc w:val="both"/>
      <w:outlineLvl w:val="0"/>
    </w:pPr>
    <w:rPr>
      <w:dstrike w:val="0"/>
      <w:sz w:val="28"/>
      <w:szCs w:val="20"/>
    </w:rPr>
  </w:style>
  <w:style w:type="paragraph" w:styleId="2">
    <w:name w:val="heading 2"/>
    <w:basedOn w:val="a"/>
    <w:next w:val="a"/>
    <w:link w:val="20"/>
    <w:uiPriority w:val="99"/>
    <w:qFormat/>
    <w:rsid w:val="00C901C6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uiPriority w:val="99"/>
    <w:qFormat/>
    <w:rsid w:val="00AA2639"/>
    <w:pPr>
      <w:keepNext/>
      <w:spacing w:line="360" w:lineRule="auto"/>
      <w:ind w:firstLine="360"/>
      <w:jc w:val="both"/>
      <w:outlineLvl w:val="3"/>
    </w:pPr>
    <w:rPr>
      <w:dstrike w:val="0"/>
    </w:rPr>
  </w:style>
  <w:style w:type="paragraph" w:styleId="6">
    <w:name w:val="heading 6"/>
    <w:basedOn w:val="a"/>
    <w:next w:val="a"/>
    <w:link w:val="60"/>
    <w:uiPriority w:val="99"/>
    <w:qFormat/>
    <w:rsid w:val="00FD60E6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locked/>
    <w:rsid w:val="002F0D97"/>
    <w:rPr>
      <w:rFonts w:asciiTheme="majorHAnsi" w:eastAsiaTheme="majorEastAsia" w:hAnsiTheme="majorHAnsi" w:cstheme="majorBidi"/>
      <w:b/>
      <w:bCs/>
      <w:i/>
      <w:iCs/>
      <w:dstrike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locked/>
    <w:rsid w:val="002F0D97"/>
    <w:rPr>
      <w:rFonts w:asciiTheme="minorHAnsi" w:eastAsiaTheme="minorEastAsia" w:hAnsiTheme="minorHAnsi" w:cstheme="minorBidi"/>
      <w:b/>
      <w:bCs/>
      <w:dstrike/>
      <w:sz w:val="28"/>
      <w:szCs w:val="28"/>
    </w:rPr>
  </w:style>
  <w:style w:type="character" w:customStyle="1" w:styleId="60">
    <w:name w:val="Заголовок 6 Знак"/>
    <w:basedOn w:val="a0"/>
    <w:link w:val="6"/>
    <w:uiPriority w:val="9"/>
    <w:semiHidden/>
    <w:locked/>
    <w:rsid w:val="002F0D97"/>
    <w:rPr>
      <w:rFonts w:asciiTheme="minorHAnsi" w:eastAsiaTheme="minorEastAsia" w:hAnsiTheme="minorHAnsi" w:cstheme="minorBidi"/>
      <w:b/>
      <w:bCs/>
      <w:dstrike/>
    </w:rPr>
  </w:style>
  <w:style w:type="table" w:styleId="a3">
    <w:name w:val="Table Grid"/>
    <w:basedOn w:val="a1"/>
    <w:uiPriority w:val="99"/>
    <w:rsid w:val="00563A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SUBST">
    <w:name w:val="__SUBST"/>
    <w:uiPriority w:val="99"/>
    <w:rsid w:val="00563A98"/>
    <w:rPr>
      <w:b/>
      <w:i/>
      <w:sz w:val="22"/>
    </w:rPr>
  </w:style>
  <w:style w:type="paragraph" w:styleId="a4">
    <w:name w:val="Body Text Indent"/>
    <w:basedOn w:val="a"/>
    <w:link w:val="a5"/>
    <w:uiPriority w:val="99"/>
    <w:rsid w:val="00AA2639"/>
    <w:pPr>
      <w:ind w:firstLine="360"/>
      <w:jc w:val="both"/>
    </w:pPr>
    <w:rPr>
      <w:dstrike w:val="0"/>
      <w:sz w:val="28"/>
      <w:szCs w:val="28"/>
    </w:rPr>
  </w:style>
  <w:style w:type="character" w:customStyle="1" w:styleId="a5">
    <w:name w:val="Основной текст с отступом Знак"/>
    <w:basedOn w:val="a0"/>
    <w:link w:val="a4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3">
    <w:name w:val="Body Text 3"/>
    <w:basedOn w:val="a"/>
    <w:link w:val="30"/>
    <w:uiPriority w:val="99"/>
    <w:rsid w:val="00156334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locked/>
    <w:rsid w:val="002F0D97"/>
    <w:rPr>
      <w:rFonts w:cs="Times New Roman"/>
      <w:dstrike/>
      <w:sz w:val="16"/>
      <w:szCs w:val="16"/>
    </w:rPr>
  </w:style>
  <w:style w:type="paragraph" w:styleId="a6">
    <w:name w:val="Title"/>
    <w:basedOn w:val="a"/>
    <w:link w:val="a7"/>
    <w:uiPriority w:val="99"/>
    <w:qFormat/>
    <w:rsid w:val="002D4873"/>
    <w:pPr>
      <w:jc w:val="center"/>
    </w:pPr>
    <w:rPr>
      <w:dstrike w:val="0"/>
    </w:rPr>
  </w:style>
  <w:style w:type="character" w:customStyle="1" w:styleId="a7">
    <w:name w:val="Название Знак"/>
    <w:basedOn w:val="a0"/>
    <w:link w:val="a6"/>
    <w:uiPriority w:val="10"/>
    <w:locked/>
    <w:rsid w:val="002F0D97"/>
    <w:rPr>
      <w:rFonts w:asciiTheme="majorHAnsi" w:eastAsiaTheme="majorEastAsia" w:hAnsiTheme="majorHAnsi" w:cstheme="majorBidi"/>
      <w:b/>
      <w:bCs/>
      <w:dstrike/>
      <w:kern w:val="28"/>
      <w:sz w:val="32"/>
      <w:szCs w:val="32"/>
    </w:rPr>
  </w:style>
  <w:style w:type="paragraph" w:styleId="21">
    <w:name w:val="Body Text Indent 2"/>
    <w:basedOn w:val="a"/>
    <w:link w:val="22"/>
    <w:uiPriority w:val="99"/>
    <w:rsid w:val="002D4873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basedOn w:val="a0"/>
    <w:link w:val="21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31">
    <w:name w:val="Body Text Indent 3"/>
    <w:basedOn w:val="a"/>
    <w:link w:val="32"/>
    <w:uiPriority w:val="99"/>
    <w:rsid w:val="00FD60E6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locked/>
    <w:rsid w:val="002F0D97"/>
    <w:rPr>
      <w:rFonts w:cs="Times New Roman"/>
      <w:dstrike/>
      <w:sz w:val="16"/>
      <w:szCs w:val="16"/>
    </w:rPr>
  </w:style>
  <w:style w:type="paragraph" w:styleId="a8">
    <w:name w:val="Body Text"/>
    <w:basedOn w:val="a"/>
    <w:link w:val="a9"/>
    <w:rsid w:val="00C901C6"/>
    <w:pPr>
      <w:spacing w:after="120"/>
    </w:pPr>
  </w:style>
  <w:style w:type="character" w:customStyle="1" w:styleId="a9">
    <w:name w:val="Основной текст Знак"/>
    <w:basedOn w:val="a0"/>
    <w:link w:val="a8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styleId="23">
    <w:name w:val="Body Text 2"/>
    <w:basedOn w:val="a"/>
    <w:link w:val="24"/>
    <w:uiPriority w:val="99"/>
    <w:rsid w:val="001C1367"/>
    <w:pPr>
      <w:spacing w:after="120" w:line="480" w:lineRule="auto"/>
    </w:pPr>
  </w:style>
  <w:style w:type="character" w:customStyle="1" w:styleId="24">
    <w:name w:val="Основной текст 2 Знак"/>
    <w:basedOn w:val="a0"/>
    <w:link w:val="23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customStyle="1" w:styleId="Heading1">
    <w:name w:val="Heading 1"/>
    <w:uiPriority w:val="99"/>
    <w:rsid w:val="00B73F9D"/>
    <w:pPr>
      <w:widowControl w:val="0"/>
      <w:autoSpaceDE w:val="0"/>
      <w:autoSpaceDN w:val="0"/>
      <w:spacing w:before="240"/>
      <w:jc w:val="center"/>
    </w:pPr>
    <w:rPr>
      <w:b/>
      <w:bCs/>
      <w:sz w:val="28"/>
      <w:szCs w:val="28"/>
    </w:rPr>
  </w:style>
  <w:style w:type="paragraph" w:styleId="aa">
    <w:name w:val="footer"/>
    <w:basedOn w:val="a"/>
    <w:link w:val="ab"/>
    <w:uiPriority w:val="99"/>
    <w:rsid w:val="00123DE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sid w:val="002F0D97"/>
    <w:rPr>
      <w:rFonts w:cs="Times New Roman"/>
      <w:dstrike/>
      <w:sz w:val="24"/>
      <w:szCs w:val="24"/>
    </w:rPr>
  </w:style>
  <w:style w:type="character" w:styleId="ac">
    <w:name w:val="page number"/>
    <w:basedOn w:val="a0"/>
    <w:uiPriority w:val="99"/>
    <w:rsid w:val="00123DE7"/>
    <w:rPr>
      <w:rFonts w:cs="Times New Roman"/>
    </w:rPr>
  </w:style>
  <w:style w:type="paragraph" w:styleId="ad">
    <w:name w:val="header"/>
    <w:basedOn w:val="a"/>
    <w:link w:val="ae"/>
    <w:uiPriority w:val="99"/>
    <w:rsid w:val="00123DE7"/>
    <w:pPr>
      <w:tabs>
        <w:tab w:val="center" w:pos="4677"/>
        <w:tab w:val="right" w:pos="9355"/>
      </w:tabs>
    </w:pPr>
  </w:style>
  <w:style w:type="character" w:customStyle="1" w:styleId="ae">
    <w:name w:val="Верхний колонтитул Знак"/>
    <w:basedOn w:val="a0"/>
    <w:link w:val="ad"/>
    <w:uiPriority w:val="99"/>
    <w:semiHidden/>
    <w:locked/>
    <w:rsid w:val="002F0D97"/>
    <w:rPr>
      <w:rFonts w:cs="Times New Roman"/>
      <w:dstrike/>
      <w:sz w:val="24"/>
      <w:szCs w:val="24"/>
    </w:rPr>
  </w:style>
  <w:style w:type="paragraph" w:customStyle="1" w:styleId="ConsNonformat">
    <w:name w:val="ConsNonformat"/>
    <w:uiPriority w:val="99"/>
    <w:rsid w:val="000837C1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styleId="af">
    <w:name w:val="Hyperlink"/>
    <w:basedOn w:val="a0"/>
    <w:uiPriority w:val="99"/>
    <w:rsid w:val="000837C1"/>
    <w:rPr>
      <w:rFonts w:cs="Times New Roman"/>
      <w:color w:val="0000FF"/>
      <w:u w:val="single"/>
    </w:rPr>
  </w:style>
  <w:style w:type="paragraph" w:customStyle="1" w:styleId="210">
    <w:name w:val="Основной текст с отступом 21"/>
    <w:basedOn w:val="a"/>
    <w:rsid w:val="00BE253F"/>
    <w:pPr>
      <w:suppressAutoHyphens/>
      <w:ind w:firstLine="720"/>
      <w:jc w:val="both"/>
    </w:pPr>
    <w:rPr>
      <w:dstrike w:val="0"/>
      <w:szCs w:val="20"/>
      <w:lang w:eastAsia="ar-SA"/>
    </w:rPr>
  </w:style>
  <w:style w:type="paragraph" w:styleId="af0">
    <w:name w:val="No Spacing"/>
    <w:uiPriority w:val="1"/>
    <w:qFormat/>
    <w:rsid w:val="00BE253F"/>
    <w:rPr>
      <w:dstrike/>
      <w:sz w:val="24"/>
      <w:szCs w:val="24"/>
    </w:rPr>
  </w:style>
  <w:style w:type="character" w:customStyle="1" w:styleId="FontStyle17">
    <w:name w:val="Font Style17"/>
    <w:basedOn w:val="a0"/>
    <w:uiPriority w:val="99"/>
    <w:rsid w:val="00E15C7E"/>
    <w:rPr>
      <w:rFonts w:ascii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rsid w:val="001378F2"/>
    <w:rPr>
      <w:sz w:val="28"/>
    </w:rPr>
  </w:style>
  <w:style w:type="paragraph" w:styleId="af1">
    <w:name w:val="List Paragraph"/>
    <w:basedOn w:val="a"/>
    <w:uiPriority w:val="34"/>
    <w:qFormat/>
    <w:rsid w:val="00494EF0"/>
    <w:pPr>
      <w:spacing w:after="200" w:line="276" w:lineRule="auto"/>
      <w:ind w:left="720"/>
    </w:pPr>
    <w:rPr>
      <w:rFonts w:ascii="Calibri" w:eastAsia="Calibri" w:hAnsi="Calibri"/>
      <w:dstrike w:val="0"/>
      <w:sz w:val="22"/>
      <w:szCs w:val="22"/>
      <w:lang w:eastAsia="ar-SA"/>
    </w:rPr>
  </w:style>
  <w:style w:type="paragraph" w:customStyle="1" w:styleId="Style5">
    <w:name w:val="Style5"/>
    <w:basedOn w:val="a"/>
    <w:rsid w:val="00DE2193"/>
    <w:pPr>
      <w:widowControl w:val="0"/>
      <w:suppressAutoHyphens/>
      <w:autoSpaceDE w:val="0"/>
      <w:spacing w:line="326" w:lineRule="exact"/>
      <w:ind w:firstLine="514"/>
      <w:jc w:val="both"/>
    </w:pPr>
    <w:rPr>
      <w:rFonts w:cs="Calibri"/>
      <w:dstrike w:val="0"/>
      <w:lang w:eastAsia="ar-SA"/>
    </w:rPr>
  </w:style>
  <w:style w:type="character" w:styleId="af2">
    <w:name w:val="Subtle Reference"/>
    <w:basedOn w:val="a0"/>
    <w:uiPriority w:val="31"/>
    <w:qFormat/>
    <w:rsid w:val="008864E8"/>
    <w:rPr>
      <w:smallCaps/>
      <w:color w:val="C0504D" w:themeColor="accent2"/>
      <w:u w:val="single"/>
    </w:rPr>
  </w:style>
  <w:style w:type="character" w:customStyle="1" w:styleId="apple-converted-space">
    <w:name w:val="apple-converted-space"/>
    <w:basedOn w:val="a0"/>
    <w:rsid w:val="00932E6D"/>
  </w:style>
  <w:style w:type="character" w:customStyle="1" w:styleId="FontStyle11">
    <w:name w:val="Font Style11"/>
    <w:rsid w:val="00932E6D"/>
    <w:rPr>
      <w:rFonts w:ascii="Times New Roman" w:hAnsi="Times New Roman" w:cs="Times New Roman"/>
      <w:sz w:val="26"/>
      <w:szCs w:val="26"/>
    </w:rPr>
  </w:style>
  <w:style w:type="paragraph" w:styleId="af3">
    <w:name w:val="List"/>
    <w:basedOn w:val="a"/>
    <w:uiPriority w:val="99"/>
    <w:rsid w:val="00127D86"/>
    <w:pPr>
      <w:ind w:left="283" w:hanging="283"/>
    </w:pPr>
    <w:rPr>
      <w:dstrike w:val="0"/>
      <w:sz w:val="20"/>
      <w:szCs w:val="20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338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31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8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08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28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48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5D6172-8B0D-470A-BE57-DAD8436DAE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119</Words>
  <Characters>1060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Сообщение о существенном факте “Сведения о решениях общих собраний”</vt:lpstr>
    </vt:vector>
  </TitlesOfParts>
  <Company>ОАО "Завод Атлант"</Company>
  <LinksUpToDate>false</LinksUpToDate>
  <CharactersWithSpaces>1177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Сообщение о существенном факте “Сведения о решениях общих собраний”</dc:title>
  <dc:creator>Захаров</dc:creator>
  <cp:lastModifiedBy>user</cp:lastModifiedBy>
  <cp:revision>3</cp:revision>
  <cp:lastPrinted>2010-06-25T10:06:00Z</cp:lastPrinted>
  <dcterms:created xsi:type="dcterms:W3CDTF">2016-06-10T10:28:00Z</dcterms:created>
  <dcterms:modified xsi:type="dcterms:W3CDTF">2016-06-10T10:32:00Z</dcterms:modified>
</cp:coreProperties>
</file>