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EC2" w:rsidRPr="008D129C" w:rsidRDefault="008D129C" w:rsidP="008D129C">
      <w:pPr>
        <w:adjustRightInd w:val="0"/>
        <w:ind w:left="34"/>
        <w:jc w:val="center"/>
        <w:rPr>
          <w:color w:val="000000"/>
        </w:rPr>
      </w:pPr>
      <w:r w:rsidRPr="008D129C">
        <w:rPr>
          <w:color w:val="000000"/>
        </w:rPr>
        <w:t>Сообщение об изменении текста ежеквартального отчета</w:t>
      </w:r>
      <w:r w:rsidR="00317663">
        <w:rPr>
          <w:color w:val="000000"/>
        </w:rPr>
        <w:t xml:space="preserve"> за 1 кв. 2019г.</w:t>
      </w:r>
      <w:bookmarkStart w:id="0" w:name="_GoBack"/>
      <w:bookmarkEnd w:id="0"/>
    </w:p>
    <w:p w:rsidR="008D129C" w:rsidRPr="008D129C" w:rsidRDefault="008D129C" w:rsidP="008D129C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color w:val="000000"/>
          <w:sz w:val="26"/>
          <w:szCs w:val="26"/>
        </w:rPr>
      </w:pPr>
      <w:r w:rsidRPr="008D129C">
        <w:rPr>
          <w:rFonts w:ascii="Arial" w:hAnsi="Arial" w:cs="Arial"/>
          <w:b/>
          <w:bCs/>
          <w:color w:val="000000"/>
          <w:sz w:val="26"/>
          <w:szCs w:val="26"/>
        </w:rPr>
        <w:t xml:space="preserve">АО "Барнаульский радиозавод" 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 Общие сведения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1.1. Полное фирменное наименование эмитента: Акционерное общество "Барнаульский радиозавод"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1.2. Сокращенное фирменное наименование эмитента: АО "Барнаульский радиозавод"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1.3. Место нахождения эмитента: 656002, Алтайский край, г. Барнаул, пр. Калинина, 15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1.4. ОГРН эмитента: 1022200902690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1.5. ИНН эмитента: 2221007135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1.6. Уникальный код эмитента, присвоенный регистрирующим органом: 11203-F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1.7. Адрес страницы в сети Интернет, используемой эмитентом для раскрытия информации: http://www.disclosure.ru/issuer/2221007135/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1.8. Дата наступления события (существенного факта), о котором составлено сообщение (если применимо): 11.11.2019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2. Содержание сообщения</w:t>
      </w:r>
    </w:p>
    <w:p w:rsidR="00CB1010" w:rsidRPr="00DA1AF7" w:rsidRDefault="008D129C" w:rsidP="00CB1010">
      <w:pPr>
        <w:autoSpaceDE w:val="0"/>
        <w:autoSpaceDN w:val="0"/>
        <w:adjustRightInd w:val="0"/>
        <w:rPr>
          <w:bCs/>
          <w:iCs/>
        </w:rPr>
      </w:pPr>
      <w:r w:rsidRPr="008D129C">
        <w:rPr>
          <w:rFonts w:ascii="Arial" w:hAnsi="Arial" w:cs="Arial"/>
          <w:sz w:val="21"/>
          <w:szCs w:val="21"/>
        </w:rPr>
        <w:t>2.1.</w:t>
      </w:r>
      <w:r w:rsidR="00CB1010">
        <w:rPr>
          <w:rFonts w:ascii="Arial" w:hAnsi="Arial" w:cs="Arial"/>
          <w:sz w:val="21"/>
          <w:szCs w:val="21"/>
        </w:rPr>
        <w:t xml:space="preserve"> </w:t>
      </w:r>
      <w:r w:rsidR="00CB1010" w:rsidRPr="00DA1AF7">
        <w:rPr>
          <w:bCs/>
          <w:iCs/>
        </w:rPr>
        <w:t xml:space="preserve">Вид документа (ежеквартальный отчет) и отчетный период (квартал и год), за который составлен документ, в который внесены изменения: </w:t>
      </w:r>
      <w:r w:rsidR="00CB1010" w:rsidRPr="00DA1AF7">
        <w:rPr>
          <w:color w:val="000000"/>
        </w:rPr>
        <w:t>ежеквартальный отчет за 1</w:t>
      </w:r>
      <w:r w:rsidR="00CB1010" w:rsidRPr="00DA1AF7">
        <w:rPr>
          <w:color w:val="000000"/>
          <w:u w:val="single"/>
        </w:rPr>
        <w:t xml:space="preserve"> квартал 2019</w:t>
      </w:r>
      <w:r w:rsidR="00CB1010" w:rsidRPr="00DA1AF7">
        <w:rPr>
          <w:color w:val="000000"/>
        </w:rPr>
        <w:t xml:space="preserve"> г.</w:t>
      </w:r>
    </w:p>
    <w:p w:rsidR="008D129C" w:rsidRPr="00DA1AF7" w:rsidRDefault="00CB1010" w:rsidP="008D129C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 xml:space="preserve">2.2. </w:t>
      </w:r>
      <w:r w:rsidR="008D129C" w:rsidRPr="00DA1AF7">
        <w:rPr>
          <w:bCs/>
          <w:iCs/>
        </w:rPr>
        <w:t>Описание внесенных изменений и причины (обстоятельства), послужившие основанием для их внесения:</w:t>
      </w:r>
      <w:r>
        <w:rPr>
          <w:bCs/>
          <w:iCs/>
        </w:rPr>
        <w:t xml:space="preserve"> </w:t>
      </w:r>
      <w:r w:rsidR="008D129C" w:rsidRPr="00DA1AF7">
        <w:rPr>
          <w:bCs/>
          <w:iCs/>
        </w:rPr>
        <w:t xml:space="preserve">На основании Предписания об устранении нарушений законодательства  Сибирского ГУ Банка России  № Т6-15/25208 от 08.08.2019г.: </w:t>
      </w: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  <w:r w:rsidRPr="00DA1AF7">
        <w:rPr>
          <w:bCs/>
          <w:iCs/>
        </w:rPr>
        <w:t>-изменения внесены в наименование, нумерацию и содержание пунктов в соответствии с требованиями Приложения 3 Положения</w:t>
      </w: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</w:p>
    <w:p w:rsidR="008D129C" w:rsidRPr="00DA1AF7" w:rsidRDefault="008D129C" w:rsidP="008D129C">
      <w:pPr>
        <w:autoSpaceDE w:val="0"/>
        <w:autoSpaceDN w:val="0"/>
        <w:adjustRightInd w:val="0"/>
      </w:pPr>
      <w:r w:rsidRPr="00DA1AF7">
        <w:rPr>
          <w:bCs/>
          <w:iCs/>
        </w:rPr>
        <w:t>-</w:t>
      </w:r>
      <w:proofErr w:type="gramStart"/>
      <w:r w:rsidRPr="00DA1AF7">
        <w:rPr>
          <w:bCs/>
          <w:iCs/>
        </w:rPr>
        <w:t>заполнен</w:t>
      </w:r>
      <w:proofErr w:type="gramEnd"/>
      <w:r w:rsidRPr="00DA1AF7">
        <w:rPr>
          <w:bCs/>
          <w:iCs/>
        </w:rPr>
        <w:t xml:space="preserve">  п.5.3.: </w:t>
      </w:r>
      <w:r w:rsidRPr="00DA1AF7">
        <w:t xml:space="preserve">Дополнены сведения о размере вознаграждения и/или компенсации расходов членам Совета директоров эмитента </w:t>
      </w: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</w:p>
    <w:p w:rsidR="008D129C" w:rsidRPr="00DA1AF7" w:rsidRDefault="008D129C" w:rsidP="008D129C">
      <w:pPr>
        <w:autoSpaceDE w:val="0"/>
        <w:autoSpaceDN w:val="0"/>
        <w:adjustRightInd w:val="0"/>
      </w:pPr>
      <w:r w:rsidRPr="00DA1AF7">
        <w:rPr>
          <w:bCs/>
          <w:iCs/>
        </w:rPr>
        <w:t xml:space="preserve"> -</w:t>
      </w:r>
      <w:proofErr w:type="gramStart"/>
      <w:r w:rsidRPr="00DA1AF7">
        <w:rPr>
          <w:bCs/>
          <w:iCs/>
        </w:rPr>
        <w:t>заполнен</w:t>
      </w:r>
      <w:proofErr w:type="gramEnd"/>
      <w:r>
        <w:rPr>
          <w:bCs/>
          <w:iCs/>
        </w:rPr>
        <w:t xml:space="preserve"> </w:t>
      </w:r>
      <w:r w:rsidRPr="00DA1AF7">
        <w:rPr>
          <w:bCs/>
          <w:iCs/>
        </w:rPr>
        <w:t xml:space="preserve"> п.5.6.: </w:t>
      </w:r>
      <w:r w:rsidRPr="00DA1AF7">
        <w:t xml:space="preserve">Дополнены сведения о размере вознаграждения и/или компенсации расходов членам Ревизионной комиссии эмитента </w:t>
      </w:r>
    </w:p>
    <w:p w:rsidR="008D129C" w:rsidRPr="00DA1AF7" w:rsidRDefault="008D129C" w:rsidP="008D129C">
      <w:pPr>
        <w:autoSpaceDE w:val="0"/>
        <w:autoSpaceDN w:val="0"/>
        <w:adjustRightInd w:val="0"/>
      </w:pPr>
      <w:r w:rsidRPr="00DA1AF7">
        <w:t>- в п. 6.5. указаны составы акционеров эмитента, владевших не менее чем пятью процентами уставного капитала</w:t>
      </w: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  <w:r w:rsidRPr="00DA1AF7">
        <w:t xml:space="preserve">- в п. 7.3. указаны </w:t>
      </w:r>
      <w:proofErr w:type="gramStart"/>
      <w:r w:rsidRPr="00DA1AF7">
        <w:t>причины</w:t>
      </w:r>
      <w:proofErr w:type="gramEnd"/>
      <w:r w:rsidRPr="00DA1AF7">
        <w:t xml:space="preserve"> в силу которых у эмитента отсутствует обязанность по составлению консолидированной отчетности</w:t>
      </w: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  <w:r w:rsidRPr="00DA1AF7">
        <w:rPr>
          <w:bCs/>
          <w:iCs/>
        </w:rPr>
        <w:t>-   в п. 7.4. включена учетная политика на 2019г.</w:t>
      </w:r>
    </w:p>
    <w:p w:rsidR="008D129C" w:rsidRPr="00DA1AF7" w:rsidRDefault="008D129C" w:rsidP="008D129C">
      <w:pPr>
        <w:pStyle w:val="ConsPlusNormal"/>
        <w:jc w:val="both"/>
        <w:outlineLvl w:val="3"/>
      </w:pPr>
      <w:r w:rsidRPr="00DA1AF7">
        <w:rPr>
          <w:bCs/>
          <w:iCs/>
        </w:rPr>
        <w:t xml:space="preserve">- дополнен п. 8.7.1 </w:t>
      </w:r>
      <w:r w:rsidRPr="00DA1AF7">
        <w:t xml:space="preserve">8.7.1. Сведения об объявленных и выплаченных дивидендах по акциям эмитента: </w:t>
      </w:r>
    </w:p>
    <w:p w:rsidR="008D129C" w:rsidRPr="00DA1AF7" w:rsidRDefault="008D129C" w:rsidP="008D129C">
      <w:pPr>
        <w:pStyle w:val="ConsPlusNormal"/>
        <w:jc w:val="both"/>
        <w:outlineLvl w:val="3"/>
      </w:pPr>
      <w:r w:rsidRPr="00DA1AF7">
        <w:t xml:space="preserve"> Решение о выплате (объявлении) дивидендов эмитентом не принималось</w:t>
      </w:r>
    </w:p>
    <w:p w:rsidR="008D129C" w:rsidRPr="00DA1AF7" w:rsidRDefault="008D129C" w:rsidP="008D129C">
      <w:pPr>
        <w:autoSpaceDE w:val="0"/>
        <w:autoSpaceDN w:val="0"/>
        <w:adjustRightInd w:val="0"/>
        <w:rPr>
          <w:bCs/>
          <w:iCs/>
        </w:rPr>
      </w:pPr>
    </w:p>
    <w:p w:rsidR="008D129C" w:rsidRPr="00DA1AF7" w:rsidRDefault="00CB1010" w:rsidP="008D129C">
      <w:pPr>
        <w:autoSpaceDE w:val="0"/>
        <w:autoSpaceDN w:val="0"/>
        <w:adjustRightInd w:val="0"/>
        <w:rPr>
          <w:bCs/>
          <w:iCs/>
        </w:rPr>
      </w:pPr>
      <w:r>
        <w:rPr>
          <w:bCs/>
          <w:iCs/>
        </w:rPr>
        <w:t xml:space="preserve">2.3. </w:t>
      </w:r>
      <w:r w:rsidR="008D129C" w:rsidRPr="00DA1AF7">
        <w:rPr>
          <w:bCs/>
          <w:iCs/>
        </w:rPr>
        <w:t>Дата опубликования текста ежеквартального отчета, в который внесены изменения, на странице в сети Интернет: 20.06.2019г.</w:t>
      </w:r>
    </w:p>
    <w:p w:rsidR="008D129C" w:rsidRPr="00DA1AF7" w:rsidRDefault="00CB1010" w:rsidP="008D129C">
      <w:pPr>
        <w:autoSpaceDE w:val="0"/>
        <w:autoSpaceDN w:val="0"/>
        <w:adjustRightInd w:val="0"/>
        <w:spacing w:before="200"/>
        <w:rPr>
          <w:bCs/>
          <w:iCs/>
        </w:rPr>
      </w:pPr>
      <w:r>
        <w:rPr>
          <w:bCs/>
          <w:iCs/>
        </w:rPr>
        <w:lastRenderedPageBreak/>
        <w:t xml:space="preserve">2.4. </w:t>
      </w:r>
      <w:r w:rsidR="008D129C" w:rsidRPr="00DA1AF7">
        <w:rPr>
          <w:bCs/>
          <w:iCs/>
        </w:rPr>
        <w:t>Дата опубликования текста ежеквартального отчета с внесенными изменениями на странице в сети Интернет: 11.11.2019г.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3. Подпись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3.1. Генеральный директор АО "Барнаульский радиозавод"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>__________________ Титов В.А.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 xml:space="preserve">подпись Фамилия И.О. </w:t>
      </w:r>
    </w:p>
    <w:p w:rsidR="008D129C" w:rsidRPr="008D129C" w:rsidRDefault="008D129C" w:rsidP="008D129C">
      <w:pPr>
        <w:spacing w:before="100" w:beforeAutospacing="1" w:after="100" w:afterAutospacing="1"/>
        <w:rPr>
          <w:rFonts w:ascii="Arial" w:hAnsi="Arial" w:cs="Arial"/>
          <w:sz w:val="21"/>
          <w:szCs w:val="21"/>
        </w:rPr>
      </w:pPr>
      <w:r w:rsidRPr="008D129C">
        <w:rPr>
          <w:rFonts w:ascii="Arial" w:hAnsi="Arial" w:cs="Arial"/>
          <w:sz w:val="21"/>
          <w:szCs w:val="21"/>
        </w:rPr>
        <w:t xml:space="preserve">3.2. Дата </w:t>
      </w:r>
      <w:r w:rsidR="00CB1010">
        <w:rPr>
          <w:rFonts w:ascii="Arial" w:hAnsi="Arial" w:cs="Arial"/>
          <w:sz w:val="21"/>
          <w:szCs w:val="21"/>
        </w:rPr>
        <w:t>12</w:t>
      </w:r>
      <w:r w:rsidRPr="008D129C">
        <w:rPr>
          <w:rFonts w:ascii="Arial" w:hAnsi="Arial" w:cs="Arial"/>
          <w:sz w:val="21"/>
          <w:szCs w:val="21"/>
        </w:rPr>
        <w:t>.11.2019г. М.П.</w:t>
      </w:r>
    </w:p>
    <w:p w:rsidR="008D129C" w:rsidRDefault="008D129C" w:rsidP="00557EC2">
      <w:pPr>
        <w:autoSpaceDE w:val="0"/>
        <w:autoSpaceDN w:val="0"/>
        <w:adjustRightInd w:val="0"/>
        <w:rPr>
          <w:bCs/>
          <w:iCs/>
        </w:rPr>
      </w:pPr>
    </w:p>
    <w:p w:rsidR="00557EC2" w:rsidRPr="00DA1AF7" w:rsidRDefault="00557EC2" w:rsidP="00557EC2">
      <w:pPr>
        <w:autoSpaceDE w:val="0"/>
        <w:autoSpaceDN w:val="0"/>
        <w:adjustRightInd w:val="0"/>
        <w:rPr>
          <w:bCs/>
          <w:iCs/>
        </w:rPr>
      </w:pPr>
    </w:p>
    <w:p w:rsidR="009B4967" w:rsidRPr="00DA1AF7" w:rsidRDefault="00557EC2" w:rsidP="00557EC2">
      <w:r w:rsidRPr="00DA1AF7">
        <w:rPr>
          <w:rFonts w:ascii="Georgia" w:hAnsi="Georgia"/>
          <w:vanish/>
          <w:color w:val="000000"/>
        </w:rPr>
        <w:t> </w:t>
      </w:r>
    </w:p>
    <w:sectPr w:rsidR="009B4967" w:rsidRPr="00DA1AF7" w:rsidSect="00557EC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oxima Nova ExCn Rg">
    <w:altName w:val="Arial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F3562"/>
    <w:multiLevelType w:val="multilevel"/>
    <w:tmpl w:val="7BFAA436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E9D"/>
    <w:rsid w:val="00031E9D"/>
    <w:rsid w:val="00317663"/>
    <w:rsid w:val="00557EC2"/>
    <w:rsid w:val="008B1A02"/>
    <w:rsid w:val="008D129C"/>
    <w:rsid w:val="009B4967"/>
    <w:rsid w:val="00A445D9"/>
    <w:rsid w:val="00CB1010"/>
    <w:rsid w:val="00DA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7EC2"/>
    <w:rPr>
      <w:sz w:val="24"/>
      <w:szCs w:val="24"/>
      <w:lang w:eastAsia="ru-RU"/>
    </w:rPr>
  </w:style>
  <w:style w:type="paragraph" w:styleId="30">
    <w:name w:val="heading 3"/>
    <w:basedOn w:val="a0"/>
    <w:link w:val="31"/>
    <w:uiPriority w:val="9"/>
    <w:qFormat/>
    <w:rsid w:val="008D129C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тиль договора"/>
    <w:basedOn w:val="a0"/>
    <w:link w:val="a5"/>
    <w:autoRedefine/>
    <w:qFormat/>
    <w:rsid w:val="00A445D9"/>
    <w:pPr>
      <w:keepNext/>
      <w:keepLines/>
      <w:spacing w:line="276" w:lineRule="auto"/>
      <w:jc w:val="center"/>
    </w:pPr>
    <w:rPr>
      <w:rFonts w:ascii="Proxima Nova ExCn Rg" w:hAnsi="Proxima Nova ExCn Rg"/>
      <w:b/>
      <w:bCs/>
      <w:sz w:val="30"/>
      <w:szCs w:val="30"/>
      <w:lang w:eastAsia="x-none"/>
    </w:rPr>
  </w:style>
  <w:style w:type="character" w:customStyle="1" w:styleId="a5">
    <w:name w:val="Стиль договора Знак"/>
    <w:link w:val="a4"/>
    <w:rsid w:val="00A445D9"/>
    <w:rPr>
      <w:rFonts w:ascii="Proxima Nova ExCn Rg" w:hAnsi="Proxima Nova ExCn Rg"/>
      <w:b/>
      <w:bCs/>
      <w:sz w:val="30"/>
      <w:szCs w:val="30"/>
      <w:lang w:eastAsia="x-none"/>
    </w:rPr>
  </w:style>
  <w:style w:type="paragraph" w:customStyle="1" w:styleId="3">
    <w:name w:val="[Ростех] Наименование Подраздела (Уровень 3)"/>
    <w:uiPriority w:val="99"/>
    <w:qFormat/>
    <w:rsid w:val="00A445D9"/>
    <w:pPr>
      <w:keepNext/>
      <w:keepLines/>
      <w:numPr>
        <w:ilvl w:val="1"/>
        <w:numId w:val="12"/>
      </w:numPr>
      <w:suppressAutoHyphens/>
      <w:spacing w:before="240"/>
      <w:outlineLvl w:val="2"/>
    </w:pPr>
    <w:rPr>
      <w:rFonts w:ascii="Proxima Nova ExCn Rg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A445D9"/>
    <w:pPr>
      <w:keepNext/>
      <w:keepLines/>
      <w:numPr>
        <w:numId w:val="12"/>
      </w:numPr>
      <w:suppressAutoHyphens/>
      <w:spacing w:before="240"/>
      <w:jc w:val="center"/>
      <w:outlineLvl w:val="1"/>
    </w:pPr>
    <w:rPr>
      <w:rFonts w:ascii="Proxima Nova ExCn Rg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A445D9"/>
    <w:pPr>
      <w:numPr>
        <w:ilvl w:val="5"/>
        <w:numId w:val="12"/>
      </w:numPr>
      <w:suppressAutoHyphens/>
      <w:spacing w:before="120"/>
      <w:jc w:val="both"/>
    </w:pPr>
    <w:rPr>
      <w:rFonts w:ascii="Proxima Nova ExCn Rg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0"/>
    <w:uiPriority w:val="99"/>
    <w:qFormat/>
    <w:rsid w:val="00A445D9"/>
    <w:pPr>
      <w:numPr>
        <w:ilvl w:val="3"/>
        <w:numId w:val="12"/>
      </w:numPr>
      <w:suppressAutoHyphens/>
      <w:spacing w:before="120"/>
      <w:jc w:val="both"/>
      <w:outlineLvl w:val="4"/>
    </w:pPr>
    <w:rPr>
      <w:rFonts w:ascii="Proxima Nova ExCn Rg" w:hAnsi="Proxima Nova ExCn Rg"/>
      <w:sz w:val="28"/>
      <w:szCs w:val="28"/>
      <w:lang w:eastAsia="ru-RU"/>
    </w:rPr>
  </w:style>
  <w:style w:type="character" w:customStyle="1" w:styleId="50">
    <w:name w:val="[Ростех] Текст Подпункта (Уровень 5) Знак"/>
    <w:link w:val="5"/>
    <w:uiPriority w:val="99"/>
    <w:rsid w:val="00A445D9"/>
    <w:rPr>
      <w:rFonts w:ascii="Proxima Nova ExCn Rg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A445D9"/>
    <w:pPr>
      <w:numPr>
        <w:ilvl w:val="4"/>
        <w:numId w:val="12"/>
      </w:numPr>
      <w:suppressAutoHyphens/>
      <w:spacing w:before="120"/>
      <w:jc w:val="both"/>
      <w:outlineLvl w:val="5"/>
    </w:pPr>
    <w:rPr>
      <w:rFonts w:ascii="Proxima Nova ExCn Rg" w:hAnsi="Proxima Nova ExCn Rg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A445D9"/>
    <w:pPr>
      <w:numPr>
        <w:ilvl w:val="2"/>
        <w:numId w:val="12"/>
      </w:numPr>
      <w:suppressAutoHyphens/>
      <w:spacing w:before="120"/>
      <w:jc w:val="both"/>
      <w:outlineLvl w:val="3"/>
    </w:pPr>
    <w:rPr>
      <w:rFonts w:ascii="Proxima Nova ExCn Rg" w:hAnsi="Proxima Nova ExCn Rg"/>
      <w:sz w:val="28"/>
      <w:szCs w:val="28"/>
      <w:lang w:eastAsia="ru-RU"/>
    </w:rPr>
  </w:style>
  <w:style w:type="paragraph" w:styleId="a6">
    <w:name w:val="Title"/>
    <w:basedOn w:val="a0"/>
    <w:link w:val="a7"/>
    <w:qFormat/>
    <w:rsid w:val="00A445D9"/>
    <w:pPr>
      <w:jc w:val="center"/>
    </w:pPr>
    <w:rPr>
      <w:b/>
      <w:szCs w:val="20"/>
      <w:lang w:eastAsia="en-US"/>
    </w:rPr>
  </w:style>
  <w:style w:type="character" w:customStyle="1" w:styleId="a7">
    <w:name w:val="Название Знак"/>
    <w:link w:val="a6"/>
    <w:rsid w:val="00A445D9"/>
    <w:rPr>
      <w:b/>
      <w:sz w:val="24"/>
    </w:rPr>
  </w:style>
  <w:style w:type="paragraph" w:styleId="a8">
    <w:name w:val="No Spacing"/>
    <w:uiPriority w:val="1"/>
    <w:qFormat/>
    <w:rsid w:val="00A445D9"/>
    <w:rPr>
      <w:sz w:val="24"/>
      <w:szCs w:val="24"/>
      <w:lang w:eastAsia="ru-RU"/>
    </w:rPr>
  </w:style>
  <w:style w:type="paragraph" w:customStyle="1" w:styleId="ConsPlusNormal">
    <w:name w:val="ConsPlusNormal"/>
    <w:rsid w:val="00DA1AF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character" w:customStyle="1" w:styleId="31">
    <w:name w:val="Заголовок 3 Знак"/>
    <w:basedOn w:val="a1"/>
    <w:link w:val="30"/>
    <w:uiPriority w:val="9"/>
    <w:rsid w:val="008D129C"/>
    <w:rPr>
      <w:rFonts w:ascii="Arial" w:hAnsi="Arial" w:cs="Arial"/>
      <w:b/>
      <w:bCs/>
      <w:color w:val="000000"/>
      <w:sz w:val="26"/>
      <w:szCs w:val="26"/>
      <w:lang w:eastAsia="ru-RU"/>
    </w:rPr>
  </w:style>
  <w:style w:type="paragraph" w:styleId="a9">
    <w:name w:val="Normal (Web)"/>
    <w:basedOn w:val="a0"/>
    <w:uiPriority w:val="99"/>
    <w:semiHidden/>
    <w:unhideWhenUsed/>
    <w:rsid w:val="008D129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57EC2"/>
    <w:rPr>
      <w:sz w:val="24"/>
      <w:szCs w:val="24"/>
      <w:lang w:eastAsia="ru-RU"/>
    </w:rPr>
  </w:style>
  <w:style w:type="paragraph" w:styleId="30">
    <w:name w:val="heading 3"/>
    <w:basedOn w:val="a0"/>
    <w:link w:val="31"/>
    <w:uiPriority w:val="9"/>
    <w:qFormat/>
    <w:rsid w:val="008D129C"/>
    <w:pPr>
      <w:spacing w:before="100" w:beforeAutospacing="1" w:after="100" w:afterAutospacing="1"/>
      <w:jc w:val="center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Стиль договора"/>
    <w:basedOn w:val="a0"/>
    <w:link w:val="a5"/>
    <w:autoRedefine/>
    <w:qFormat/>
    <w:rsid w:val="00A445D9"/>
    <w:pPr>
      <w:keepNext/>
      <w:keepLines/>
      <w:spacing w:line="276" w:lineRule="auto"/>
      <w:jc w:val="center"/>
    </w:pPr>
    <w:rPr>
      <w:rFonts w:ascii="Proxima Nova ExCn Rg" w:hAnsi="Proxima Nova ExCn Rg"/>
      <w:b/>
      <w:bCs/>
      <w:sz w:val="30"/>
      <w:szCs w:val="30"/>
      <w:lang w:eastAsia="x-none"/>
    </w:rPr>
  </w:style>
  <w:style w:type="character" w:customStyle="1" w:styleId="a5">
    <w:name w:val="Стиль договора Знак"/>
    <w:link w:val="a4"/>
    <w:rsid w:val="00A445D9"/>
    <w:rPr>
      <w:rFonts w:ascii="Proxima Nova ExCn Rg" w:hAnsi="Proxima Nova ExCn Rg"/>
      <w:b/>
      <w:bCs/>
      <w:sz w:val="30"/>
      <w:szCs w:val="30"/>
      <w:lang w:eastAsia="x-none"/>
    </w:rPr>
  </w:style>
  <w:style w:type="paragraph" w:customStyle="1" w:styleId="3">
    <w:name w:val="[Ростех] Наименование Подраздела (Уровень 3)"/>
    <w:uiPriority w:val="99"/>
    <w:qFormat/>
    <w:rsid w:val="00A445D9"/>
    <w:pPr>
      <w:keepNext/>
      <w:keepLines/>
      <w:numPr>
        <w:ilvl w:val="1"/>
        <w:numId w:val="12"/>
      </w:numPr>
      <w:suppressAutoHyphens/>
      <w:spacing w:before="240"/>
      <w:outlineLvl w:val="2"/>
    </w:pPr>
    <w:rPr>
      <w:rFonts w:ascii="Proxima Nova ExCn Rg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A445D9"/>
    <w:pPr>
      <w:keepNext/>
      <w:keepLines/>
      <w:numPr>
        <w:numId w:val="12"/>
      </w:numPr>
      <w:suppressAutoHyphens/>
      <w:spacing w:before="240"/>
      <w:jc w:val="center"/>
      <w:outlineLvl w:val="1"/>
    </w:pPr>
    <w:rPr>
      <w:rFonts w:ascii="Proxima Nova ExCn Rg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uiPriority w:val="99"/>
    <w:qFormat/>
    <w:rsid w:val="00A445D9"/>
    <w:pPr>
      <w:numPr>
        <w:ilvl w:val="5"/>
        <w:numId w:val="12"/>
      </w:numPr>
      <w:suppressAutoHyphens/>
      <w:spacing w:before="120"/>
      <w:jc w:val="both"/>
    </w:pPr>
    <w:rPr>
      <w:rFonts w:ascii="Proxima Nova ExCn Rg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0"/>
    <w:uiPriority w:val="99"/>
    <w:qFormat/>
    <w:rsid w:val="00A445D9"/>
    <w:pPr>
      <w:numPr>
        <w:ilvl w:val="3"/>
        <w:numId w:val="12"/>
      </w:numPr>
      <w:suppressAutoHyphens/>
      <w:spacing w:before="120"/>
      <w:jc w:val="both"/>
      <w:outlineLvl w:val="4"/>
    </w:pPr>
    <w:rPr>
      <w:rFonts w:ascii="Proxima Nova ExCn Rg" w:hAnsi="Proxima Nova ExCn Rg"/>
      <w:sz w:val="28"/>
      <w:szCs w:val="28"/>
      <w:lang w:eastAsia="ru-RU"/>
    </w:rPr>
  </w:style>
  <w:style w:type="character" w:customStyle="1" w:styleId="50">
    <w:name w:val="[Ростех] Текст Подпункта (Уровень 5) Знак"/>
    <w:link w:val="5"/>
    <w:uiPriority w:val="99"/>
    <w:rsid w:val="00A445D9"/>
    <w:rPr>
      <w:rFonts w:ascii="Proxima Nova ExCn Rg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A445D9"/>
    <w:pPr>
      <w:numPr>
        <w:ilvl w:val="4"/>
        <w:numId w:val="12"/>
      </w:numPr>
      <w:suppressAutoHyphens/>
      <w:spacing w:before="120"/>
      <w:jc w:val="both"/>
      <w:outlineLvl w:val="5"/>
    </w:pPr>
    <w:rPr>
      <w:rFonts w:ascii="Proxima Nova ExCn Rg" w:hAnsi="Proxima Nova ExCn Rg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A445D9"/>
    <w:pPr>
      <w:numPr>
        <w:ilvl w:val="2"/>
        <w:numId w:val="12"/>
      </w:numPr>
      <w:suppressAutoHyphens/>
      <w:spacing w:before="120"/>
      <w:jc w:val="both"/>
      <w:outlineLvl w:val="3"/>
    </w:pPr>
    <w:rPr>
      <w:rFonts w:ascii="Proxima Nova ExCn Rg" w:hAnsi="Proxima Nova ExCn Rg"/>
      <w:sz w:val="28"/>
      <w:szCs w:val="28"/>
      <w:lang w:eastAsia="ru-RU"/>
    </w:rPr>
  </w:style>
  <w:style w:type="paragraph" w:styleId="a6">
    <w:name w:val="Title"/>
    <w:basedOn w:val="a0"/>
    <w:link w:val="a7"/>
    <w:qFormat/>
    <w:rsid w:val="00A445D9"/>
    <w:pPr>
      <w:jc w:val="center"/>
    </w:pPr>
    <w:rPr>
      <w:b/>
      <w:szCs w:val="20"/>
      <w:lang w:eastAsia="en-US"/>
    </w:rPr>
  </w:style>
  <w:style w:type="character" w:customStyle="1" w:styleId="a7">
    <w:name w:val="Название Знак"/>
    <w:link w:val="a6"/>
    <w:rsid w:val="00A445D9"/>
    <w:rPr>
      <w:b/>
      <w:sz w:val="24"/>
    </w:rPr>
  </w:style>
  <w:style w:type="paragraph" w:styleId="a8">
    <w:name w:val="No Spacing"/>
    <w:uiPriority w:val="1"/>
    <w:qFormat/>
    <w:rsid w:val="00A445D9"/>
    <w:rPr>
      <w:sz w:val="24"/>
      <w:szCs w:val="24"/>
      <w:lang w:eastAsia="ru-RU"/>
    </w:rPr>
  </w:style>
  <w:style w:type="paragraph" w:customStyle="1" w:styleId="ConsPlusNormal">
    <w:name w:val="ConsPlusNormal"/>
    <w:rsid w:val="00DA1AF7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  <w:lang w:eastAsia="ru-RU"/>
    </w:rPr>
  </w:style>
  <w:style w:type="character" w:customStyle="1" w:styleId="31">
    <w:name w:val="Заголовок 3 Знак"/>
    <w:basedOn w:val="a1"/>
    <w:link w:val="30"/>
    <w:uiPriority w:val="9"/>
    <w:rsid w:val="008D129C"/>
    <w:rPr>
      <w:rFonts w:ascii="Arial" w:hAnsi="Arial" w:cs="Arial"/>
      <w:b/>
      <w:bCs/>
      <w:color w:val="000000"/>
      <w:sz w:val="26"/>
      <w:szCs w:val="26"/>
      <w:lang w:eastAsia="ru-RU"/>
    </w:rPr>
  </w:style>
  <w:style w:type="paragraph" w:styleId="a9">
    <w:name w:val="Normal (Web)"/>
    <w:basedOn w:val="a0"/>
    <w:uiPriority w:val="99"/>
    <w:semiHidden/>
    <w:unhideWhenUsed/>
    <w:rsid w:val="008D129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8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24">
              <w:marLeft w:val="375"/>
              <w:marRight w:val="375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84883-2331-4E48-AA59-47CD74D34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2019-11-11T08:04:00Z</dcterms:created>
  <dcterms:modified xsi:type="dcterms:W3CDTF">2019-11-12T02:06:00Z</dcterms:modified>
</cp:coreProperties>
</file>