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7388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F17E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415"/>
        <w:gridCol w:w="166"/>
        <w:gridCol w:w="1323"/>
        <w:gridCol w:w="326"/>
        <w:gridCol w:w="326"/>
        <w:gridCol w:w="495"/>
        <w:gridCol w:w="1629"/>
        <w:gridCol w:w="130"/>
        <w:gridCol w:w="1469"/>
        <w:gridCol w:w="114"/>
        <w:gridCol w:w="2041"/>
        <w:gridCol w:w="116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6767B0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B7388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BF17EB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сентября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6767B0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BF17EB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7388D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BF17E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6767B0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  <w:bookmarkStart w:id="0" w:name="_GoBack"/>
        <w:bookmarkEnd w:id="0"/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30</cp:revision>
  <cp:lastPrinted>2015-04-01T03:39:00Z</cp:lastPrinted>
  <dcterms:created xsi:type="dcterms:W3CDTF">2015-03-18T09:19:00Z</dcterms:created>
  <dcterms:modified xsi:type="dcterms:W3CDTF">2018-09-21T09:01:00Z</dcterms:modified>
</cp:coreProperties>
</file>