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31" w:rsidRDefault="00274B31">
      <w:pPr>
        <w:rPr>
          <w:b/>
        </w:rPr>
      </w:pPr>
    </w:p>
    <w:p w:rsidR="00274B31" w:rsidRDefault="00274B31">
      <w:pPr>
        <w:rPr>
          <w:b/>
        </w:rPr>
      </w:pPr>
    </w:p>
    <w:p w:rsidR="004D11F1" w:rsidRDefault="004D11F1"/>
    <w:p w:rsidR="00802225" w:rsidRPr="000807F0" w:rsidRDefault="00802225" w:rsidP="00802225">
      <w:pPr>
        <w:jc w:val="center"/>
        <w:rPr>
          <w:b/>
        </w:rPr>
      </w:pPr>
      <w:r>
        <w:rPr>
          <w:b/>
        </w:rPr>
        <w:t>Пояснительная записка к годовой бухгалтерской отчетности</w:t>
      </w:r>
    </w:p>
    <w:p w:rsidR="004D11F1" w:rsidRPr="000807F0" w:rsidRDefault="004D11F1" w:rsidP="00383D51">
      <w:pPr>
        <w:jc w:val="center"/>
        <w:rPr>
          <w:b/>
        </w:rPr>
      </w:pPr>
      <w:r w:rsidRPr="000807F0">
        <w:rPr>
          <w:b/>
        </w:rPr>
        <w:t>за 20</w:t>
      </w:r>
      <w:r w:rsidR="003729AF">
        <w:rPr>
          <w:b/>
        </w:rPr>
        <w:t>1</w:t>
      </w:r>
      <w:r w:rsidR="00383D51">
        <w:rPr>
          <w:b/>
        </w:rPr>
        <w:t>9</w:t>
      </w:r>
      <w:r w:rsidR="005D7CD7">
        <w:rPr>
          <w:b/>
        </w:rPr>
        <w:t xml:space="preserve"> </w:t>
      </w:r>
      <w:r w:rsidRPr="000807F0">
        <w:rPr>
          <w:b/>
        </w:rPr>
        <w:t>год.</w:t>
      </w:r>
    </w:p>
    <w:p w:rsidR="004D11F1" w:rsidRDefault="004D11F1"/>
    <w:p w:rsidR="004D11F1" w:rsidRDefault="004D11F1" w:rsidP="004734BB">
      <w:pPr>
        <w:jc w:val="both"/>
      </w:pPr>
      <w:r>
        <w:t>1.1. Полное фирменное наименование</w:t>
      </w:r>
      <w:r w:rsidR="00D02F3A">
        <w:t>:</w:t>
      </w:r>
      <w:r>
        <w:t xml:space="preserve"> открытое акционерное общество « </w:t>
      </w:r>
      <w:r w:rsidR="00455F21">
        <w:t>Сибиряк</w:t>
      </w:r>
      <w:r>
        <w:t>».</w:t>
      </w:r>
    </w:p>
    <w:p w:rsidR="004D11F1" w:rsidRDefault="004D11F1" w:rsidP="004734BB">
      <w:pPr>
        <w:jc w:val="both"/>
      </w:pPr>
      <w:r>
        <w:t>1.2. Место нахождения и почтовый адрес</w:t>
      </w:r>
      <w:r w:rsidR="00455F21">
        <w:t xml:space="preserve">: Омская обл., </w:t>
      </w:r>
      <w:proofErr w:type="spellStart"/>
      <w:r w:rsidR="00455F21">
        <w:t>Русск</w:t>
      </w:r>
      <w:proofErr w:type="gramStart"/>
      <w:r w:rsidR="00455F21">
        <w:t>о</w:t>
      </w:r>
      <w:proofErr w:type="spellEnd"/>
      <w:r w:rsidR="00455F21">
        <w:t>-</w:t>
      </w:r>
      <w:proofErr w:type="gramEnd"/>
      <w:r w:rsidR="00455F21">
        <w:t xml:space="preserve"> Полянский р-н., с. Сибирское, ул. Комсомольская, д.3</w:t>
      </w:r>
      <w:r>
        <w:t>.</w:t>
      </w:r>
    </w:p>
    <w:p w:rsidR="004D11F1" w:rsidRDefault="004D11F1" w:rsidP="004734BB">
      <w:pPr>
        <w:jc w:val="both"/>
      </w:pPr>
      <w:r>
        <w:t xml:space="preserve">1.3. Дата </w:t>
      </w:r>
      <w:r w:rsidR="00C9136A">
        <w:t xml:space="preserve"> государственной регистрации и регистрационный номер: </w:t>
      </w:r>
      <w:r w:rsidR="00665E54">
        <w:t>07.02.2002 №25-П</w:t>
      </w:r>
      <w:r w:rsidR="00C9136A">
        <w:t>.</w:t>
      </w:r>
    </w:p>
    <w:p w:rsidR="00C9136A" w:rsidRDefault="00C9136A" w:rsidP="004734BB">
      <w:pPr>
        <w:jc w:val="both"/>
      </w:pPr>
      <w:r>
        <w:t>1.4. Идентификационный номер налогоплательщика</w:t>
      </w:r>
      <w:r w:rsidR="00D02F3A">
        <w:t>:</w:t>
      </w:r>
      <w:r>
        <w:t xml:space="preserve"> </w:t>
      </w:r>
      <w:r w:rsidR="008359D4">
        <w:t>5531006842</w:t>
      </w:r>
      <w:r>
        <w:t>.</w:t>
      </w:r>
    </w:p>
    <w:p w:rsidR="00DB4835" w:rsidRDefault="00C9136A" w:rsidP="004734BB">
      <w:pPr>
        <w:jc w:val="both"/>
      </w:pPr>
      <w:r>
        <w:t xml:space="preserve">1.5. </w:t>
      </w:r>
      <w:r w:rsidR="00DB4835">
        <w:t xml:space="preserve"> Филиалов и представительств общества – нет.</w:t>
      </w:r>
    </w:p>
    <w:p w:rsidR="00FE2B5F" w:rsidRDefault="00FE2B5F">
      <w:r w:rsidRPr="000807F0">
        <w:rPr>
          <w:b/>
        </w:rPr>
        <w:t>2. Положение общества в отрасли</w:t>
      </w:r>
      <w:r>
        <w:t>:</w:t>
      </w:r>
    </w:p>
    <w:p w:rsidR="00FE2B5F" w:rsidRDefault="00FE2B5F" w:rsidP="00E25FFB">
      <w:pPr>
        <w:jc w:val="both"/>
      </w:pPr>
      <w:r>
        <w:t>2.1. За отчетный период на рынке Омской области подтверждена и укреплена репутация предприятия  со стабильно высоким качеством выпускаемой продукции.</w:t>
      </w:r>
    </w:p>
    <w:p w:rsidR="00FE2B5F" w:rsidRDefault="00FE2B5F" w:rsidP="00E25FFB">
      <w:pPr>
        <w:jc w:val="both"/>
      </w:pPr>
      <w:r>
        <w:t>Рынок сбыта продукции – это</w:t>
      </w:r>
      <w:r w:rsidR="00F957D2">
        <w:t xml:space="preserve"> ОАО </w:t>
      </w:r>
      <w:r>
        <w:t xml:space="preserve"> </w:t>
      </w:r>
      <w:r w:rsidR="00F957D2">
        <w:t>«Мельница», ОАО «</w:t>
      </w:r>
      <w:proofErr w:type="spellStart"/>
      <w:r w:rsidR="00F957D2">
        <w:t>Омскхлебопродукт</w:t>
      </w:r>
      <w:proofErr w:type="spellEnd"/>
      <w:r w:rsidR="00F957D2">
        <w:t>»</w:t>
      </w:r>
    </w:p>
    <w:p w:rsidR="00AD7A69" w:rsidRPr="000807F0" w:rsidRDefault="00AD7A69">
      <w:pPr>
        <w:rPr>
          <w:b/>
        </w:rPr>
      </w:pPr>
      <w:r w:rsidRPr="000807F0">
        <w:rPr>
          <w:b/>
        </w:rPr>
        <w:t>3. Приоритетные направления общества:</w:t>
      </w:r>
    </w:p>
    <w:p w:rsidR="00AD7A69" w:rsidRDefault="00AD7A69" w:rsidP="00900ED3">
      <w:r>
        <w:t xml:space="preserve">3.1. Производство и реализация </w:t>
      </w:r>
      <w:r w:rsidR="00F957D2">
        <w:t>зерна, молока, мяса.</w:t>
      </w:r>
    </w:p>
    <w:p w:rsidR="00AD7A69" w:rsidRDefault="00AD7A69">
      <w:pPr>
        <w:rPr>
          <w:b/>
        </w:rPr>
      </w:pPr>
      <w:r w:rsidRPr="000807F0">
        <w:rPr>
          <w:b/>
        </w:rPr>
        <w:t xml:space="preserve">Характеристика деятельности </w:t>
      </w:r>
      <w:r w:rsidR="00043366">
        <w:rPr>
          <w:b/>
        </w:rPr>
        <w:t xml:space="preserve">ОАО « </w:t>
      </w:r>
      <w:r w:rsidR="00455F21">
        <w:rPr>
          <w:b/>
        </w:rPr>
        <w:t>Сибиряк</w:t>
      </w:r>
      <w:r w:rsidR="00043366">
        <w:rPr>
          <w:b/>
        </w:rPr>
        <w:t xml:space="preserve"> »</w:t>
      </w:r>
      <w:proofErr w:type="gramStart"/>
      <w:r w:rsidRPr="000807F0">
        <w:rPr>
          <w:b/>
        </w:rPr>
        <w:t xml:space="preserve"> </w:t>
      </w:r>
      <w:r w:rsidR="007D2383">
        <w:rPr>
          <w:b/>
        </w:rPr>
        <w:t>.</w:t>
      </w:r>
      <w:proofErr w:type="gramEnd"/>
    </w:p>
    <w:p w:rsidR="00AD7A69" w:rsidRDefault="00043366" w:rsidP="00E25FFB">
      <w:pPr>
        <w:jc w:val="both"/>
      </w:pPr>
      <w:r>
        <w:t xml:space="preserve">     </w:t>
      </w:r>
      <w:r w:rsidR="00AD7A69">
        <w:t xml:space="preserve"> В 20</w:t>
      </w:r>
      <w:r w:rsidR="003729AF">
        <w:t>1</w:t>
      </w:r>
      <w:r w:rsidR="00383D51">
        <w:t>9</w:t>
      </w:r>
      <w:r w:rsidR="009E33A5">
        <w:t xml:space="preserve">  </w:t>
      </w:r>
      <w:r w:rsidR="00AD7A69">
        <w:t>году  в основном выполнены намеченные задачи по производству</w:t>
      </w:r>
      <w:r w:rsidR="00D02F3A">
        <w:t>,</w:t>
      </w:r>
      <w:r w:rsidR="00F957D2">
        <w:t xml:space="preserve"> реализации продукции</w:t>
      </w:r>
      <w:r w:rsidR="00AD7A69">
        <w:t>.</w:t>
      </w:r>
    </w:p>
    <w:tbl>
      <w:tblPr>
        <w:tblW w:w="11109" w:type="dxa"/>
        <w:tblInd w:w="93" w:type="dxa"/>
        <w:tblLook w:val="04A0"/>
      </w:tblPr>
      <w:tblGrid>
        <w:gridCol w:w="3984"/>
        <w:gridCol w:w="1466"/>
        <w:gridCol w:w="1011"/>
        <w:gridCol w:w="1011"/>
        <w:gridCol w:w="1023"/>
        <w:gridCol w:w="1307"/>
        <w:gridCol w:w="1307"/>
      </w:tblGrid>
      <w:tr w:rsidR="00383D51" w:rsidRPr="00383D51" w:rsidTr="00DF056F">
        <w:trPr>
          <w:trHeight w:val="25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Ед.   </w:t>
            </w:r>
            <w:proofErr w:type="spellStart"/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изм</w:t>
            </w:r>
            <w:proofErr w:type="spellEnd"/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С начала года</w:t>
            </w:r>
          </w:p>
        </w:tc>
      </w:tr>
      <w:tr w:rsidR="00383D51" w:rsidRPr="00383D51" w:rsidTr="00DF056F">
        <w:trPr>
          <w:trHeight w:val="12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Факт 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Факт 2019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Исполнение факт 2019 к факту 2018 года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83D51">
              <w:rPr>
                <w:rFonts w:ascii="Arial CYR" w:hAnsi="Arial CYR" w:cs="Arial CYR"/>
                <w:b/>
                <w:bCs/>
                <w:sz w:val="18"/>
                <w:szCs w:val="18"/>
              </w:rPr>
              <w:t>Исполнение факт 2019 к плану 2019 года</w:t>
            </w:r>
          </w:p>
        </w:tc>
      </w:tr>
      <w:tr w:rsidR="00383D51" w:rsidRPr="00383D51" w:rsidTr="00DF056F">
        <w:trPr>
          <w:trHeight w:val="255"/>
        </w:trPr>
        <w:tc>
          <w:tcPr>
            <w:tcW w:w="11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C5C2E" w:rsidRDefault="00F957D2" w:rsidP="003C5C2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5C2E">
              <w:rPr>
                <w:rFonts w:ascii="Arial CYR" w:hAnsi="Arial CYR" w:cs="Arial CYR"/>
                <w:bCs/>
                <w:sz w:val="20"/>
                <w:szCs w:val="20"/>
              </w:rPr>
              <w:t>Зерно зерновых реализация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18103,5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13706</w:t>
            </w:r>
            <w:r w:rsidR="00383D51"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15911,2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  <w:r w:rsidR="00383D51"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</w:t>
            </w:r>
            <w:r w:rsidR="00383D51"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383D51" w:rsidRPr="00383D51" w:rsidTr="003C5C2E">
        <w:trPr>
          <w:trHeight w:val="4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957D2" w:rsidP="003C5C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Зеленая масса произведено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86CBB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11529,3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10992,0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F86CBB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C5C2E" w:rsidRDefault="003C5C2E" w:rsidP="003C5C2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5C2E">
              <w:rPr>
                <w:rFonts w:ascii="Arial CYR" w:hAnsi="Arial CYR" w:cs="Arial CYR"/>
                <w:bCs/>
                <w:sz w:val="20"/>
                <w:szCs w:val="20"/>
              </w:rPr>
              <w:t>Сено произведено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C5C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Сенаж произведено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C5C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Силос произведено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C5C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Молоко реализация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51" w:rsidRPr="00383D51" w:rsidRDefault="003C5C2E" w:rsidP="003C5C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Молоко произведено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51" w:rsidRPr="003C5C2E" w:rsidRDefault="003C5C2E" w:rsidP="003C5C2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5C2E">
              <w:rPr>
                <w:rFonts w:ascii="Arial CYR" w:hAnsi="Arial CYR" w:cs="Arial CYR"/>
                <w:bCs/>
                <w:sz w:val="20"/>
                <w:szCs w:val="20"/>
              </w:rPr>
              <w:t>Мясо скота реализация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C5C2E" w:rsidP="00383D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122%</w:t>
            </w:r>
          </w:p>
        </w:tc>
      </w:tr>
      <w:tr w:rsidR="00383D51" w:rsidRPr="00383D51" w:rsidTr="00DF056F">
        <w:trPr>
          <w:trHeight w:val="255"/>
        </w:trPr>
        <w:tc>
          <w:tcPr>
            <w:tcW w:w="1110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Энергоресурсы</w:t>
            </w:r>
          </w:p>
        </w:tc>
      </w:tr>
      <w:tr w:rsidR="00383D51" w:rsidRPr="00383D51" w:rsidTr="00DF056F">
        <w:trPr>
          <w:trHeight w:val="255"/>
        </w:trPr>
        <w:tc>
          <w:tcPr>
            <w:tcW w:w="111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Объем потребления электроэнергии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83D51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Start"/>
            <w:r w:rsidRPr="00383D5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383D51">
              <w:rPr>
                <w:rFonts w:ascii="Arial CYR" w:hAnsi="Arial CYR" w:cs="Arial CYR"/>
                <w:sz w:val="20"/>
                <w:szCs w:val="20"/>
              </w:rPr>
              <w:t>вт</w:t>
            </w:r>
            <w:proofErr w:type="spellEnd"/>
            <w:r w:rsidRPr="00383D51">
              <w:rPr>
                <w:rFonts w:ascii="Arial CYR" w:hAnsi="Arial CYR" w:cs="Arial CYR"/>
                <w:sz w:val="20"/>
                <w:szCs w:val="20"/>
              </w:rPr>
              <w:t>/ч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E569D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E569D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E569D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E569D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E569D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Объем потребления воды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83D5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383D51">
              <w:rPr>
                <w:rFonts w:ascii="Arial CYR" w:hAnsi="Arial CYR" w:cs="Arial CYR"/>
                <w:sz w:val="20"/>
                <w:szCs w:val="20"/>
              </w:rPr>
              <w:t>уб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3D51" w:rsidRPr="00383D51" w:rsidTr="00DF056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D51" w:rsidRPr="00383D51" w:rsidTr="00DF056F">
        <w:trPr>
          <w:trHeight w:val="255"/>
        </w:trPr>
        <w:tc>
          <w:tcPr>
            <w:tcW w:w="11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Списочная численность 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Рабочие постоянные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чел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B226A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94%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Рабочие сезонные и временные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чел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Служащие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чел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6D35A3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383D51" w:rsidRPr="00383D51" w:rsidTr="00DF056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Разнорабочие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чел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383D51" w:rsidRPr="00383D51" w:rsidTr="00DF056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ВСЕГО списочная численность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383D51" w:rsidP="00383D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3D51">
              <w:rPr>
                <w:rFonts w:ascii="Arial CYR" w:hAnsi="Arial CYR" w:cs="Arial CYR"/>
                <w:sz w:val="20"/>
                <w:szCs w:val="20"/>
              </w:rPr>
              <w:t>чел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51" w:rsidRPr="00383D51" w:rsidRDefault="00B226A0" w:rsidP="00383D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98%</w:t>
            </w:r>
          </w:p>
        </w:tc>
      </w:tr>
    </w:tbl>
    <w:p w:rsidR="00DA292A" w:rsidRPr="004269D0" w:rsidRDefault="00DA292A" w:rsidP="004269D0"/>
    <w:p w:rsidR="0064348B" w:rsidRPr="00A0081F" w:rsidRDefault="006C7095" w:rsidP="007D2383">
      <w:pPr>
        <w:jc w:val="both"/>
        <w:rPr>
          <w:b/>
        </w:rPr>
      </w:pPr>
      <w:r>
        <w:rPr>
          <w:b/>
        </w:rPr>
        <w:t>З</w:t>
      </w:r>
      <w:r w:rsidR="00372EED" w:rsidRPr="00A0081F">
        <w:rPr>
          <w:b/>
        </w:rPr>
        <w:t>аработная плата.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016"/>
        <w:gridCol w:w="829"/>
        <w:gridCol w:w="1278"/>
        <w:gridCol w:w="1319"/>
        <w:gridCol w:w="1440"/>
      </w:tblGrid>
      <w:tr w:rsidR="00D25EE2" w:rsidTr="00756C85">
        <w:tc>
          <w:tcPr>
            <w:tcW w:w="554" w:type="dxa"/>
          </w:tcPr>
          <w:p w:rsidR="00D25EE2" w:rsidRDefault="00D25EE2" w:rsidP="00372EED"/>
        </w:tc>
        <w:tc>
          <w:tcPr>
            <w:tcW w:w="2016" w:type="dxa"/>
          </w:tcPr>
          <w:p w:rsidR="00D25EE2" w:rsidRDefault="00D25EE2" w:rsidP="00756C85">
            <w:pPr>
              <w:ind w:left="-674" w:firstLine="674"/>
            </w:pPr>
          </w:p>
        </w:tc>
        <w:tc>
          <w:tcPr>
            <w:tcW w:w="829" w:type="dxa"/>
          </w:tcPr>
          <w:p w:rsidR="00D25EE2" w:rsidRDefault="00D25EE2" w:rsidP="00372EED"/>
        </w:tc>
        <w:tc>
          <w:tcPr>
            <w:tcW w:w="1278" w:type="dxa"/>
          </w:tcPr>
          <w:p w:rsidR="00D25EE2" w:rsidRDefault="00DF056F" w:rsidP="00756C85">
            <w:pPr>
              <w:jc w:val="center"/>
            </w:pPr>
            <w:r>
              <w:t>2018 г.</w:t>
            </w:r>
          </w:p>
        </w:tc>
        <w:tc>
          <w:tcPr>
            <w:tcW w:w="1319" w:type="dxa"/>
          </w:tcPr>
          <w:p w:rsidR="00D25EE2" w:rsidRDefault="00D25EE2" w:rsidP="00756C85">
            <w:pPr>
              <w:jc w:val="center"/>
            </w:pPr>
            <w:r>
              <w:t>201</w:t>
            </w:r>
            <w:r w:rsidR="00DF056F">
              <w:t>9</w:t>
            </w:r>
            <w:r>
              <w:t xml:space="preserve"> г.</w:t>
            </w:r>
          </w:p>
        </w:tc>
        <w:tc>
          <w:tcPr>
            <w:tcW w:w="1440" w:type="dxa"/>
          </w:tcPr>
          <w:p w:rsidR="00D25EE2" w:rsidRDefault="00D25EE2" w:rsidP="007C7D8B">
            <w:pPr>
              <w:jc w:val="center"/>
            </w:pPr>
            <w:r>
              <w:t>201</w:t>
            </w:r>
            <w:r w:rsidR="00DF056F">
              <w:t>9</w:t>
            </w:r>
            <w:r w:rsidR="007F701E">
              <w:t xml:space="preserve"> г. </w:t>
            </w:r>
            <w:proofErr w:type="gramStart"/>
            <w:r w:rsidR="007F701E">
              <w:t>в</w:t>
            </w:r>
            <w:proofErr w:type="gramEnd"/>
            <w:r w:rsidR="007F701E">
              <w:t xml:space="preserve"> % к  201</w:t>
            </w:r>
            <w:r w:rsidR="00DF056F">
              <w:t>8</w:t>
            </w:r>
            <w:r>
              <w:t>г.</w:t>
            </w:r>
          </w:p>
        </w:tc>
      </w:tr>
      <w:tr w:rsidR="007F701E" w:rsidTr="00756C85">
        <w:tc>
          <w:tcPr>
            <w:tcW w:w="554" w:type="dxa"/>
          </w:tcPr>
          <w:p w:rsidR="007F701E" w:rsidRDefault="007F701E" w:rsidP="00372EED">
            <w:r>
              <w:t>1</w:t>
            </w:r>
          </w:p>
        </w:tc>
        <w:tc>
          <w:tcPr>
            <w:tcW w:w="2016" w:type="dxa"/>
          </w:tcPr>
          <w:p w:rsidR="007F701E" w:rsidRDefault="007F701E" w:rsidP="00372EED">
            <w:r>
              <w:t>ФЗП</w:t>
            </w:r>
          </w:p>
        </w:tc>
        <w:tc>
          <w:tcPr>
            <w:tcW w:w="829" w:type="dxa"/>
          </w:tcPr>
          <w:p w:rsidR="007F701E" w:rsidRDefault="007F701E" w:rsidP="00372EED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8" w:type="dxa"/>
          </w:tcPr>
          <w:p w:rsidR="007F701E" w:rsidRDefault="00B226A0" w:rsidP="007F701E">
            <w:pPr>
              <w:jc w:val="center"/>
            </w:pPr>
            <w:r>
              <w:t>35356</w:t>
            </w:r>
          </w:p>
        </w:tc>
        <w:tc>
          <w:tcPr>
            <w:tcW w:w="1319" w:type="dxa"/>
          </w:tcPr>
          <w:p w:rsidR="007F701E" w:rsidRDefault="00B226A0" w:rsidP="00756C85">
            <w:pPr>
              <w:jc w:val="center"/>
            </w:pPr>
            <w:r>
              <w:t>38556</w:t>
            </w:r>
          </w:p>
        </w:tc>
        <w:tc>
          <w:tcPr>
            <w:tcW w:w="1440" w:type="dxa"/>
          </w:tcPr>
          <w:p w:rsidR="007F701E" w:rsidRDefault="007F701E" w:rsidP="00756C85">
            <w:pPr>
              <w:jc w:val="center"/>
            </w:pPr>
          </w:p>
        </w:tc>
      </w:tr>
      <w:tr w:rsidR="007F701E" w:rsidRPr="009C27B7" w:rsidTr="00756C85">
        <w:tc>
          <w:tcPr>
            <w:tcW w:w="554" w:type="dxa"/>
          </w:tcPr>
          <w:p w:rsidR="007F701E" w:rsidRPr="009C27B7" w:rsidRDefault="007F701E" w:rsidP="00372EED">
            <w:r>
              <w:t>2</w:t>
            </w:r>
          </w:p>
        </w:tc>
        <w:tc>
          <w:tcPr>
            <w:tcW w:w="2016" w:type="dxa"/>
          </w:tcPr>
          <w:p w:rsidR="007F701E" w:rsidRPr="009C27B7" w:rsidRDefault="007F701E" w:rsidP="00372EED">
            <w:r>
              <w:t>Среднесписочная численность</w:t>
            </w:r>
          </w:p>
        </w:tc>
        <w:tc>
          <w:tcPr>
            <w:tcW w:w="829" w:type="dxa"/>
          </w:tcPr>
          <w:p w:rsidR="007F701E" w:rsidRPr="009C27B7" w:rsidRDefault="007F701E" w:rsidP="00372EED">
            <w:r>
              <w:t>чел.</w:t>
            </w:r>
          </w:p>
        </w:tc>
        <w:tc>
          <w:tcPr>
            <w:tcW w:w="1278" w:type="dxa"/>
          </w:tcPr>
          <w:p w:rsidR="007F701E" w:rsidRPr="009C27B7" w:rsidRDefault="00B226A0" w:rsidP="00DF056F">
            <w:pPr>
              <w:jc w:val="center"/>
            </w:pPr>
            <w:r>
              <w:t>189</w:t>
            </w:r>
          </w:p>
        </w:tc>
        <w:tc>
          <w:tcPr>
            <w:tcW w:w="1319" w:type="dxa"/>
          </w:tcPr>
          <w:p w:rsidR="007F701E" w:rsidRPr="009C27B7" w:rsidRDefault="00B226A0" w:rsidP="00756C85">
            <w:pPr>
              <w:jc w:val="center"/>
            </w:pPr>
            <w:r>
              <w:t>182</w:t>
            </w:r>
          </w:p>
        </w:tc>
        <w:tc>
          <w:tcPr>
            <w:tcW w:w="1440" w:type="dxa"/>
          </w:tcPr>
          <w:p w:rsidR="007F701E" w:rsidRDefault="00B226A0" w:rsidP="00756C85">
            <w:pPr>
              <w:jc w:val="center"/>
            </w:pPr>
            <w:r>
              <w:t>96%</w:t>
            </w:r>
          </w:p>
        </w:tc>
      </w:tr>
      <w:tr w:rsidR="007F701E" w:rsidRPr="009C27B7" w:rsidTr="00756C85">
        <w:tc>
          <w:tcPr>
            <w:tcW w:w="554" w:type="dxa"/>
          </w:tcPr>
          <w:p w:rsidR="007F701E" w:rsidRPr="009C27B7" w:rsidRDefault="007F701E" w:rsidP="00372EED">
            <w:r>
              <w:t>3</w:t>
            </w:r>
          </w:p>
        </w:tc>
        <w:tc>
          <w:tcPr>
            <w:tcW w:w="2016" w:type="dxa"/>
          </w:tcPr>
          <w:p w:rsidR="007F701E" w:rsidRPr="009C27B7" w:rsidRDefault="007F701E" w:rsidP="00372EED">
            <w:r>
              <w:t xml:space="preserve">Среднемесячная </w:t>
            </w:r>
            <w:proofErr w:type="spellStart"/>
            <w:r>
              <w:t>з\плата</w:t>
            </w:r>
            <w:proofErr w:type="spellEnd"/>
          </w:p>
        </w:tc>
        <w:tc>
          <w:tcPr>
            <w:tcW w:w="829" w:type="dxa"/>
          </w:tcPr>
          <w:p w:rsidR="007F701E" w:rsidRPr="009C27B7" w:rsidRDefault="007F701E" w:rsidP="00372EED">
            <w:r>
              <w:t>руб.</w:t>
            </w:r>
          </w:p>
        </w:tc>
        <w:tc>
          <w:tcPr>
            <w:tcW w:w="1278" w:type="dxa"/>
          </w:tcPr>
          <w:p w:rsidR="007F701E" w:rsidRPr="009C27B7" w:rsidRDefault="00B226A0" w:rsidP="007F701E">
            <w:pPr>
              <w:jc w:val="center"/>
            </w:pPr>
            <w:r>
              <w:t>15589</w:t>
            </w:r>
          </w:p>
        </w:tc>
        <w:tc>
          <w:tcPr>
            <w:tcW w:w="1319" w:type="dxa"/>
          </w:tcPr>
          <w:p w:rsidR="007F701E" w:rsidRPr="009C27B7" w:rsidRDefault="00B226A0" w:rsidP="00756C85">
            <w:pPr>
              <w:jc w:val="center"/>
            </w:pPr>
            <w:r>
              <w:t>17645</w:t>
            </w:r>
          </w:p>
        </w:tc>
        <w:tc>
          <w:tcPr>
            <w:tcW w:w="1440" w:type="dxa"/>
          </w:tcPr>
          <w:p w:rsidR="007F701E" w:rsidRDefault="00B226A0" w:rsidP="00756C85">
            <w:pPr>
              <w:jc w:val="center"/>
            </w:pPr>
            <w:r>
              <w:t>113%</w:t>
            </w:r>
          </w:p>
        </w:tc>
      </w:tr>
    </w:tbl>
    <w:p w:rsidR="00290CD5" w:rsidRDefault="00290CD5"/>
    <w:p w:rsidR="00DA292A" w:rsidRDefault="00DA292A"/>
    <w:p w:rsidR="003F6AD7" w:rsidRDefault="003F6AD7"/>
    <w:p w:rsidR="003F6AD7" w:rsidRDefault="003F6AD7"/>
    <w:p w:rsidR="008D574B" w:rsidRDefault="008D574B">
      <w:pPr>
        <w:rPr>
          <w:b/>
        </w:rPr>
      </w:pPr>
    </w:p>
    <w:p w:rsidR="008D574B" w:rsidRDefault="008D574B">
      <w:pPr>
        <w:rPr>
          <w:b/>
        </w:rPr>
      </w:pPr>
    </w:p>
    <w:p w:rsidR="008D574B" w:rsidRDefault="008D574B">
      <w:pPr>
        <w:rPr>
          <w:b/>
        </w:rPr>
      </w:pPr>
      <w:r>
        <w:rPr>
          <w:b/>
        </w:rPr>
        <w:t>Расшифровка основных статей баланса</w:t>
      </w:r>
      <w:r w:rsidR="00A97897">
        <w:rPr>
          <w:b/>
        </w:rPr>
        <w:t xml:space="preserve"> на 31.12.19</w:t>
      </w:r>
    </w:p>
    <w:p w:rsidR="008D574B" w:rsidRDefault="008D574B">
      <w:pPr>
        <w:rPr>
          <w:b/>
        </w:rPr>
      </w:pPr>
      <w:r>
        <w:rPr>
          <w:b/>
        </w:rPr>
        <w:t xml:space="preserve">  </w:t>
      </w:r>
    </w:p>
    <w:p w:rsidR="008D574B" w:rsidRDefault="008D574B" w:rsidP="008D574B">
      <w:pPr>
        <w:ind w:firstLine="708"/>
      </w:pPr>
      <w:r>
        <w:t>Бухгалтерская отчетность Общества подготовлена в соответствии с Федеральным законом «О бухгалтерском учете» от 06 декабря 2011 г. № 402-ФЗ, Положением по бухгалтерскому учету «Бухгалтерская отчетность организации» (ПБУ 4/99), утвержденным Приказом Минфина России от 06.07.1999 г. № 43н и другими нормативными документами</w:t>
      </w:r>
      <w:proofErr w:type="gramStart"/>
      <w:r>
        <w:t xml:space="preserve">,. </w:t>
      </w:r>
      <w:proofErr w:type="gramEnd"/>
      <w:r>
        <w:t xml:space="preserve">устанавливающими правилами составления бухгалтерской отчетности: </w:t>
      </w:r>
      <w:proofErr w:type="gramStart"/>
      <w:r>
        <w:t>Составлена</w:t>
      </w:r>
      <w:proofErr w:type="gramEnd"/>
      <w:r>
        <w:t xml:space="preserve"> за период с 1 января по 31 декабря  2019 года. Формы бухгалтерской отчетности за 2019 год разработаны Обществом на основе образцов форм, приведенных в приложении к приказу Минфином России от 02.07.2010 № 66н «О формах бухгалтерской отчетности». Бухгалтерская отчетность общества сформирована </w:t>
      </w:r>
      <w:proofErr w:type="gramStart"/>
      <w:r>
        <w:t>исходя из действующих в РФ правил</w:t>
      </w:r>
      <w:proofErr w:type="gramEnd"/>
      <w:r>
        <w:t xml:space="preserve"> бухгалтерского учета и отчетности. </w:t>
      </w:r>
      <w:proofErr w:type="gramStart"/>
      <w:r>
        <w:t xml:space="preserve">В бухгалтерской отчетности раскрыты данные по группам статей, включенных в бухгалтерский баланс, и статей, включенных в отчет о прибылях и убытках, в соответствии с требованиями ПБУ 4/99 «Бухгалтерская отчетность организации», иных нормативных актов, регулирующих бухгалтерский учет и бухгалтерскую отчетность в Российской Федерации, учредительных документов и Учетной политики Общества для целей бухгалтерского учета. </w:t>
      </w:r>
      <w:proofErr w:type="gramEnd"/>
    </w:p>
    <w:p w:rsidR="00A97897" w:rsidRDefault="00A97897" w:rsidP="001F3C94"/>
    <w:p w:rsidR="001F3C94" w:rsidRDefault="001F3C94" w:rsidP="001F3C94">
      <w:r>
        <w:t xml:space="preserve">Основные средства  - </w:t>
      </w:r>
      <w:r w:rsidR="00B226A0">
        <w:t>624614</w:t>
      </w:r>
      <w:r>
        <w:t xml:space="preserve"> тыс. руб. (здания, сооружения, оборудование, транспорт)</w:t>
      </w:r>
    </w:p>
    <w:p w:rsidR="001F3C94" w:rsidRDefault="001F3C94" w:rsidP="001F3C94">
      <w:r>
        <w:t xml:space="preserve">Финансовые вложения  - </w:t>
      </w:r>
      <w:r w:rsidR="00B226A0">
        <w:t>426</w:t>
      </w:r>
      <w:r>
        <w:t xml:space="preserve"> тыс. руб.</w:t>
      </w:r>
    </w:p>
    <w:p w:rsidR="001F3C94" w:rsidRDefault="001F3C94" w:rsidP="001F3C94">
      <w:r>
        <w:t xml:space="preserve">Запасы – </w:t>
      </w:r>
      <w:r w:rsidR="00B226A0">
        <w:t>96957</w:t>
      </w:r>
      <w:r>
        <w:t xml:space="preserve">  тыс. руб. (сырье, материалы</w:t>
      </w:r>
      <w:proofErr w:type="gramStart"/>
      <w:r>
        <w:t xml:space="preserve"> ,</w:t>
      </w:r>
      <w:proofErr w:type="gramEnd"/>
      <w:r>
        <w:t xml:space="preserve"> готовая продукция).</w:t>
      </w:r>
    </w:p>
    <w:p w:rsidR="001F3C94" w:rsidRDefault="001F3C94" w:rsidP="001F3C94">
      <w:r>
        <w:t xml:space="preserve">Дебиторская задолженность </w:t>
      </w:r>
      <w:r w:rsidR="00B226A0">
        <w:t>267208</w:t>
      </w:r>
      <w:r>
        <w:t xml:space="preserve"> тыс. </w:t>
      </w:r>
      <w:proofErr w:type="spellStart"/>
      <w:r>
        <w:t>руб</w:t>
      </w:r>
      <w:proofErr w:type="spellEnd"/>
      <w:proofErr w:type="gramStart"/>
      <w:r>
        <w:t xml:space="preserve"> .</w:t>
      </w:r>
      <w:proofErr w:type="gramEnd"/>
      <w:r>
        <w:t xml:space="preserve"> , в том числе покупателей  </w:t>
      </w:r>
      <w:r w:rsidR="00B226A0">
        <w:t>154255</w:t>
      </w:r>
      <w:r>
        <w:t xml:space="preserve"> тыс. руб.</w:t>
      </w:r>
    </w:p>
    <w:p w:rsidR="001F3C94" w:rsidRDefault="001F3C94" w:rsidP="001F3C94">
      <w:pPr>
        <w:rPr>
          <w:b/>
        </w:rPr>
      </w:pPr>
      <w:r>
        <w:t xml:space="preserve">Кредиторская задолженность  </w:t>
      </w:r>
      <w:r w:rsidR="00B226A0">
        <w:t>24142</w:t>
      </w:r>
      <w:r>
        <w:t xml:space="preserve"> тыс. руб</w:t>
      </w:r>
      <w:r w:rsidR="00A97897">
        <w:t>.</w:t>
      </w:r>
      <w:r>
        <w:t xml:space="preserve">, в том числе поставщикам  </w:t>
      </w:r>
      <w:r w:rsidR="00B226A0">
        <w:t>12420</w:t>
      </w:r>
      <w:r w:rsidR="00A97897">
        <w:t xml:space="preserve"> тыс. руб.</w:t>
      </w:r>
    </w:p>
    <w:p w:rsidR="00A97897" w:rsidRPr="00A97897" w:rsidRDefault="00A97897" w:rsidP="00A97897">
      <w:r w:rsidRPr="00A97897">
        <w:t xml:space="preserve">Заемные средства </w:t>
      </w:r>
      <w:r>
        <w:t xml:space="preserve"> 408 421 тыс. руб.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97897" w:rsidTr="00A97897">
        <w:tc>
          <w:tcPr>
            <w:tcW w:w="3190" w:type="dxa"/>
          </w:tcPr>
          <w:p w:rsidR="00A97897" w:rsidRDefault="00A97897" w:rsidP="00A97897">
            <w:proofErr w:type="spellStart"/>
            <w:r>
              <w:t>Россельхозбанк</w:t>
            </w:r>
            <w:proofErr w:type="spellEnd"/>
          </w:p>
        </w:tc>
        <w:tc>
          <w:tcPr>
            <w:tcW w:w="3190" w:type="dxa"/>
          </w:tcPr>
          <w:p w:rsidR="00A97897" w:rsidRDefault="00A97897" w:rsidP="00A97897">
            <w:pPr>
              <w:jc w:val="center"/>
            </w:pPr>
            <w:r>
              <w:t>На 01.01.19</w:t>
            </w:r>
          </w:p>
        </w:tc>
        <w:tc>
          <w:tcPr>
            <w:tcW w:w="3191" w:type="dxa"/>
          </w:tcPr>
          <w:p w:rsidR="00A97897" w:rsidRDefault="00A97897" w:rsidP="00A97897">
            <w:pPr>
              <w:jc w:val="center"/>
            </w:pPr>
            <w:r>
              <w:t>На 01.01.20</w:t>
            </w:r>
          </w:p>
        </w:tc>
      </w:tr>
      <w:tr w:rsidR="00A97897" w:rsidTr="00A97897">
        <w:tc>
          <w:tcPr>
            <w:tcW w:w="3190" w:type="dxa"/>
          </w:tcPr>
          <w:p w:rsidR="00A97897" w:rsidRDefault="00A97897" w:rsidP="00DF0E13">
            <w:r>
              <w:t xml:space="preserve">Кредитный договор № </w:t>
            </w:r>
            <w:r w:rsidR="00DF0E13">
              <w:t>180900/0283</w:t>
            </w:r>
            <w:r>
              <w:t xml:space="preserve"> от </w:t>
            </w:r>
            <w:r w:rsidR="00DF0E13">
              <w:t>01.11.18</w:t>
            </w:r>
          </w:p>
        </w:tc>
        <w:tc>
          <w:tcPr>
            <w:tcW w:w="3190" w:type="dxa"/>
          </w:tcPr>
          <w:p w:rsidR="00A97897" w:rsidRPr="007B0468" w:rsidRDefault="00B226A0" w:rsidP="00A97897">
            <w:pPr>
              <w:jc w:val="center"/>
            </w:pPr>
            <w:r>
              <w:t>70000</w:t>
            </w:r>
          </w:p>
        </w:tc>
        <w:tc>
          <w:tcPr>
            <w:tcW w:w="3191" w:type="dxa"/>
          </w:tcPr>
          <w:p w:rsidR="00A97897" w:rsidRPr="007B0468" w:rsidRDefault="00B226A0" w:rsidP="00A97897">
            <w:pPr>
              <w:jc w:val="center"/>
            </w:pPr>
            <w:r>
              <w:t>71857</w:t>
            </w:r>
          </w:p>
        </w:tc>
      </w:tr>
      <w:tr w:rsidR="00A97897" w:rsidTr="00A97897">
        <w:tc>
          <w:tcPr>
            <w:tcW w:w="9571" w:type="dxa"/>
            <w:gridSpan w:val="3"/>
          </w:tcPr>
          <w:p w:rsidR="00A97897" w:rsidRDefault="00A97897" w:rsidP="00A97897">
            <w:pPr>
              <w:jc w:val="center"/>
            </w:pPr>
          </w:p>
        </w:tc>
      </w:tr>
    </w:tbl>
    <w:p w:rsidR="008D574B" w:rsidRPr="00A97897" w:rsidRDefault="008D574B"/>
    <w:p w:rsidR="008D574B" w:rsidRPr="00A97897" w:rsidRDefault="00A97897">
      <w:r w:rsidRPr="00A97897">
        <w:t xml:space="preserve">Чистые активы общества </w:t>
      </w:r>
      <w:r>
        <w:t xml:space="preserve"> составили на 31.12.2019 – </w:t>
      </w:r>
      <w:r w:rsidR="00DF0E13">
        <w:t>892089</w:t>
      </w:r>
      <w:r>
        <w:t xml:space="preserve"> тыс. руб. на 31.12.18 – </w:t>
      </w:r>
      <w:r w:rsidR="00DF0E13">
        <w:t>854644</w:t>
      </w:r>
      <w:r>
        <w:t xml:space="preserve"> тыс. руб.</w:t>
      </w:r>
    </w:p>
    <w:p w:rsidR="008D574B" w:rsidRDefault="008D574B">
      <w:pPr>
        <w:rPr>
          <w:b/>
        </w:rPr>
      </w:pPr>
    </w:p>
    <w:p w:rsidR="00900ED3" w:rsidRDefault="00374A8C">
      <w:pPr>
        <w:rPr>
          <w:b/>
        </w:rPr>
      </w:pPr>
      <w:r>
        <w:rPr>
          <w:b/>
        </w:rPr>
        <w:t>о</w:t>
      </w:r>
      <w:r w:rsidR="00290CD5" w:rsidRPr="00BC6710">
        <w:rPr>
          <w:b/>
        </w:rPr>
        <w:t>тчет о финансовых результатах</w:t>
      </w:r>
    </w:p>
    <w:p w:rsidR="00FF15EC" w:rsidRPr="00BC6710" w:rsidRDefault="00FF15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71CCB" w:rsidTr="00971CCB">
        <w:tc>
          <w:tcPr>
            <w:tcW w:w="3190" w:type="dxa"/>
          </w:tcPr>
          <w:p w:rsidR="00971CCB" w:rsidRDefault="00971CCB">
            <w:r>
              <w:t>Наименование показателя</w:t>
            </w:r>
          </w:p>
        </w:tc>
        <w:tc>
          <w:tcPr>
            <w:tcW w:w="3190" w:type="dxa"/>
          </w:tcPr>
          <w:p w:rsidR="00971CCB" w:rsidRDefault="00971CCB" w:rsidP="006C7095">
            <w:pPr>
              <w:jc w:val="center"/>
            </w:pPr>
            <w:r>
              <w:t>За 201</w:t>
            </w:r>
            <w:r w:rsidR="006C7095">
              <w:t>9</w:t>
            </w:r>
            <w:r>
              <w:t xml:space="preserve"> год</w:t>
            </w:r>
          </w:p>
        </w:tc>
        <w:tc>
          <w:tcPr>
            <w:tcW w:w="3191" w:type="dxa"/>
          </w:tcPr>
          <w:p w:rsidR="00971CCB" w:rsidRDefault="00971CCB" w:rsidP="00971CCB">
            <w:pPr>
              <w:jc w:val="center"/>
            </w:pPr>
            <w:r>
              <w:t>За 2018 год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 xml:space="preserve">Выручка </w:t>
            </w:r>
          </w:p>
        </w:tc>
        <w:tc>
          <w:tcPr>
            <w:tcW w:w="3190" w:type="dxa"/>
          </w:tcPr>
          <w:p w:rsidR="00971CCB" w:rsidRDefault="00DF0E13" w:rsidP="000C5374">
            <w:pPr>
              <w:jc w:val="center"/>
            </w:pPr>
            <w:r>
              <w:t>220032</w:t>
            </w:r>
          </w:p>
        </w:tc>
        <w:tc>
          <w:tcPr>
            <w:tcW w:w="3191" w:type="dxa"/>
          </w:tcPr>
          <w:p w:rsidR="00971CCB" w:rsidRDefault="00DF0E13" w:rsidP="00756C85">
            <w:pPr>
              <w:jc w:val="center"/>
            </w:pPr>
            <w:r>
              <w:t>206643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 xml:space="preserve">Себестоимость продаж </w:t>
            </w:r>
          </w:p>
        </w:tc>
        <w:tc>
          <w:tcPr>
            <w:tcW w:w="3190" w:type="dxa"/>
          </w:tcPr>
          <w:p w:rsidR="00971CCB" w:rsidRDefault="006C7095" w:rsidP="00DF0E13">
            <w:pPr>
              <w:jc w:val="center"/>
            </w:pPr>
            <w:r>
              <w:t>(</w:t>
            </w:r>
            <w:r w:rsidR="00DF0E13">
              <w:t>181545</w:t>
            </w:r>
            <w:r>
              <w:t>)</w:t>
            </w:r>
          </w:p>
        </w:tc>
        <w:tc>
          <w:tcPr>
            <w:tcW w:w="3191" w:type="dxa"/>
          </w:tcPr>
          <w:p w:rsidR="00971CCB" w:rsidRDefault="005F02B4" w:rsidP="00DF0E13">
            <w:pPr>
              <w:jc w:val="center"/>
            </w:pPr>
            <w:r>
              <w:t>(</w:t>
            </w:r>
            <w:r w:rsidR="00DF0E13">
              <w:t>169180</w:t>
            </w:r>
            <w:r>
              <w:t>)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>Валовая прибыль</w:t>
            </w:r>
          </w:p>
        </w:tc>
        <w:tc>
          <w:tcPr>
            <w:tcW w:w="3190" w:type="dxa"/>
          </w:tcPr>
          <w:p w:rsidR="00971CCB" w:rsidRDefault="00DF0E13" w:rsidP="000C5374">
            <w:pPr>
              <w:jc w:val="center"/>
            </w:pPr>
            <w:r>
              <w:t>38487</w:t>
            </w:r>
          </w:p>
        </w:tc>
        <w:tc>
          <w:tcPr>
            <w:tcW w:w="3191" w:type="dxa"/>
          </w:tcPr>
          <w:p w:rsidR="00971CCB" w:rsidRDefault="00DF0E13" w:rsidP="00756C85">
            <w:pPr>
              <w:jc w:val="center"/>
            </w:pPr>
            <w:r>
              <w:t>37463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>Прибыль (убыток) от продаж</w:t>
            </w:r>
          </w:p>
        </w:tc>
        <w:tc>
          <w:tcPr>
            <w:tcW w:w="3190" w:type="dxa"/>
          </w:tcPr>
          <w:p w:rsidR="00971CCB" w:rsidRDefault="00DF0E13" w:rsidP="000C5374">
            <w:pPr>
              <w:jc w:val="center"/>
            </w:pPr>
            <w:r>
              <w:t>38487</w:t>
            </w:r>
          </w:p>
        </w:tc>
        <w:tc>
          <w:tcPr>
            <w:tcW w:w="3191" w:type="dxa"/>
          </w:tcPr>
          <w:p w:rsidR="00971CCB" w:rsidRDefault="00DF0E13" w:rsidP="00756C85">
            <w:pPr>
              <w:jc w:val="center"/>
            </w:pPr>
            <w:r>
              <w:t>37463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>Проценты к уплате</w:t>
            </w:r>
          </w:p>
        </w:tc>
        <w:tc>
          <w:tcPr>
            <w:tcW w:w="3190" w:type="dxa"/>
          </w:tcPr>
          <w:p w:rsidR="00971CCB" w:rsidRDefault="00D51A23" w:rsidP="00DF0E13">
            <w:pPr>
              <w:jc w:val="center"/>
            </w:pPr>
            <w:r>
              <w:t>(</w:t>
            </w:r>
            <w:r w:rsidR="00DF0E13">
              <w:t>1786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91" w:type="dxa"/>
          </w:tcPr>
          <w:p w:rsidR="00971CCB" w:rsidRDefault="005F02B4" w:rsidP="00DF0E13">
            <w:pPr>
              <w:jc w:val="center"/>
            </w:pPr>
            <w:r>
              <w:t>(</w:t>
            </w:r>
            <w:r w:rsidR="00DF0E13">
              <w:t>1398</w:t>
            </w:r>
            <w:r>
              <w:t>)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>Прочие доходы</w:t>
            </w:r>
          </w:p>
        </w:tc>
        <w:tc>
          <w:tcPr>
            <w:tcW w:w="3190" w:type="dxa"/>
          </w:tcPr>
          <w:p w:rsidR="00971CCB" w:rsidRDefault="00DF0E13" w:rsidP="000C5374">
            <w:pPr>
              <w:jc w:val="center"/>
            </w:pPr>
            <w:r>
              <w:t>15214</w:t>
            </w:r>
          </w:p>
        </w:tc>
        <w:tc>
          <w:tcPr>
            <w:tcW w:w="3191" w:type="dxa"/>
          </w:tcPr>
          <w:p w:rsidR="00971CCB" w:rsidRDefault="00DF0E13" w:rsidP="00756C85">
            <w:pPr>
              <w:jc w:val="center"/>
            </w:pPr>
            <w:r>
              <w:t>18149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 w:rsidP="00FF15EC">
            <w:r>
              <w:t>Прочие расходы</w:t>
            </w:r>
          </w:p>
        </w:tc>
        <w:tc>
          <w:tcPr>
            <w:tcW w:w="3190" w:type="dxa"/>
          </w:tcPr>
          <w:p w:rsidR="00971CCB" w:rsidRDefault="00D51A23" w:rsidP="00DF0E13">
            <w:pPr>
              <w:jc w:val="center"/>
            </w:pPr>
            <w:r>
              <w:t>(</w:t>
            </w:r>
            <w:r w:rsidR="00DF0E13">
              <w:t>14043</w:t>
            </w:r>
            <w:r>
              <w:t>)</w:t>
            </w:r>
          </w:p>
        </w:tc>
        <w:tc>
          <w:tcPr>
            <w:tcW w:w="3191" w:type="dxa"/>
          </w:tcPr>
          <w:p w:rsidR="00971CCB" w:rsidRDefault="005F02B4" w:rsidP="00DF0E13">
            <w:pPr>
              <w:jc w:val="center"/>
            </w:pPr>
            <w:r>
              <w:t>(</w:t>
            </w:r>
            <w:r w:rsidR="00DF0E13">
              <w:t>10673</w:t>
            </w:r>
            <w:r>
              <w:t>)</w:t>
            </w:r>
          </w:p>
        </w:tc>
      </w:tr>
      <w:tr w:rsidR="00971CCB" w:rsidTr="00971CCB">
        <w:tc>
          <w:tcPr>
            <w:tcW w:w="3190" w:type="dxa"/>
          </w:tcPr>
          <w:p w:rsidR="00971CCB" w:rsidRDefault="00971CCB">
            <w:r>
              <w:t>Чистая прибыль (убыток)</w:t>
            </w:r>
          </w:p>
        </w:tc>
        <w:tc>
          <w:tcPr>
            <w:tcW w:w="3190" w:type="dxa"/>
          </w:tcPr>
          <w:p w:rsidR="00971CCB" w:rsidRDefault="00DF0E13" w:rsidP="000C5374">
            <w:pPr>
              <w:jc w:val="center"/>
            </w:pPr>
            <w:r>
              <w:t>37778</w:t>
            </w:r>
          </w:p>
        </w:tc>
        <w:tc>
          <w:tcPr>
            <w:tcW w:w="3191" w:type="dxa"/>
          </w:tcPr>
          <w:p w:rsidR="00971CCB" w:rsidRDefault="00DF0E13" w:rsidP="00756C85">
            <w:pPr>
              <w:jc w:val="center"/>
            </w:pPr>
            <w:r>
              <w:t>43426</w:t>
            </w:r>
          </w:p>
        </w:tc>
      </w:tr>
    </w:tbl>
    <w:p w:rsidR="00AD7A69" w:rsidRPr="00636CE5" w:rsidRDefault="002C4FD7">
      <w:r>
        <w:tab/>
      </w:r>
      <w:r w:rsidR="003926E1">
        <w:t xml:space="preserve">В </w:t>
      </w:r>
      <w:r>
        <w:t xml:space="preserve"> 20</w:t>
      </w:r>
      <w:r w:rsidR="00BF4951">
        <w:t>1</w:t>
      </w:r>
      <w:r w:rsidR="00D51A23">
        <w:t>9</w:t>
      </w:r>
      <w:r>
        <w:t xml:space="preserve"> году </w:t>
      </w:r>
      <w:r w:rsidR="00A90D5E">
        <w:t>получен</w:t>
      </w:r>
      <w:r w:rsidR="00E8129B">
        <w:t>а</w:t>
      </w:r>
      <w:r w:rsidR="00A90D5E">
        <w:t xml:space="preserve"> </w:t>
      </w:r>
      <w:r w:rsidR="00E8129B">
        <w:t xml:space="preserve">прибыль </w:t>
      </w:r>
      <w:r w:rsidR="00D51A23">
        <w:t xml:space="preserve"> </w:t>
      </w:r>
      <w:r w:rsidR="00DF0E13">
        <w:t>37778</w:t>
      </w:r>
      <w:r w:rsidR="00D51A23">
        <w:t xml:space="preserve"> </w:t>
      </w:r>
      <w:r w:rsidR="00971CCB">
        <w:t xml:space="preserve"> </w:t>
      </w:r>
      <w:r w:rsidR="003F6AD7">
        <w:t>тыс. руб.</w:t>
      </w:r>
    </w:p>
    <w:p w:rsidR="00C62742" w:rsidRDefault="00C62742" w:rsidP="00DF0E13">
      <w:pPr>
        <w:jc w:val="both"/>
      </w:pPr>
    </w:p>
    <w:p w:rsidR="00A417C0" w:rsidRDefault="00A417C0" w:rsidP="00C62742">
      <w:pPr>
        <w:ind w:left="360"/>
        <w:jc w:val="both"/>
        <w:rPr>
          <w:b/>
        </w:rPr>
      </w:pPr>
    </w:p>
    <w:p w:rsidR="00A417C0" w:rsidRDefault="00A417C0" w:rsidP="00C62742">
      <w:pPr>
        <w:ind w:left="360"/>
        <w:jc w:val="both"/>
        <w:rPr>
          <w:b/>
        </w:rPr>
      </w:pPr>
    </w:p>
    <w:p w:rsidR="007B0468" w:rsidRDefault="007B0468" w:rsidP="00C62742">
      <w:pPr>
        <w:ind w:left="360"/>
        <w:jc w:val="both"/>
        <w:rPr>
          <w:b/>
        </w:rPr>
      </w:pPr>
    </w:p>
    <w:sectPr w:rsidR="007B0468" w:rsidSect="00F02B35"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76"/>
    <w:multiLevelType w:val="hybridMultilevel"/>
    <w:tmpl w:val="B7D260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2A3C37"/>
    <w:multiLevelType w:val="hybridMultilevel"/>
    <w:tmpl w:val="A14C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512B8"/>
    <w:multiLevelType w:val="hybridMultilevel"/>
    <w:tmpl w:val="B5DA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A67BDF"/>
    <w:rsid w:val="000010D3"/>
    <w:rsid w:val="00010AF8"/>
    <w:rsid w:val="000117F2"/>
    <w:rsid w:val="00025345"/>
    <w:rsid w:val="000307FA"/>
    <w:rsid w:val="00043366"/>
    <w:rsid w:val="000659DB"/>
    <w:rsid w:val="00070CA5"/>
    <w:rsid w:val="0007254E"/>
    <w:rsid w:val="00072A91"/>
    <w:rsid w:val="0007536C"/>
    <w:rsid w:val="000807F0"/>
    <w:rsid w:val="00083D68"/>
    <w:rsid w:val="000A4E99"/>
    <w:rsid w:val="000C4ECE"/>
    <w:rsid w:val="000C5374"/>
    <w:rsid w:val="000D3C43"/>
    <w:rsid w:val="000D5A63"/>
    <w:rsid w:val="000E769B"/>
    <w:rsid w:val="000F1E58"/>
    <w:rsid w:val="000F576B"/>
    <w:rsid w:val="00101DBF"/>
    <w:rsid w:val="001070E2"/>
    <w:rsid w:val="001227F5"/>
    <w:rsid w:val="00122919"/>
    <w:rsid w:val="00156798"/>
    <w:rsid w:val="00164C13"/>
    <w:rsid w:val="00172D18"/>
    <w:rsid w:val="00182A0B"/>
    <w:rsid w:val="00191555"/>
    <w:rsid w:val="001A34A5"/>
    <w:rsid w:val="001D4850"/>
    <w:rsid w:val="001E6B80"/>
    <w:rsid w:val="001F3C94"/>
    <w:rsid w:val="0020537B"/>
    <w:rsid w:val="00213212"/>
    <w:rsid w:val="002356CE"/>
    <w:rsid w:val="0025649A"/>
    <w:rsid w:val="002612A5"/>
    <w:rsid w:val="00274528"/>
    <w:rsid w:val="00274B31"/>
    <w:rsid w:val="002826D8"/>
    <w:rsid w:val="00290CD5"/>
    <w:rsid w:val="002A4989"/>
    <w:rsid w:val="002B2799"/>
    <w:rsid w:val="002C3609"/>
    <w:rsid w:val="002C4FD7"/>
    <w:rsid w:val="002C76F9"/>
    <w:rsid w:val="002E67CF"/>
    <w:rsid w:val="002E7D51"/>
    <w:rsid w:val="002F1FCB"/>
    <w:rsid w:val="002F3C0D"/>
    <w:rsid w:val="002F4317"/>
    <w:rsid w:val="00300FF7"/>
    <w:rsid w:val="00314591"/>
    <w:rsid w:val="00332947"/>
    <w:rsid w:val="00336984"/>
    <w:rsid w:val="00345528"/>
    <w:rsid w:val="0035427B"/>
    <w:rsid w:val="0035695A"/>
    <w:rsid w:val="00366017"/>
    <w:rsid w:val="003661F2"/>
    <w:rsid w:val="003729AF"/>
    <w:rsid w:val="00372EED"/>
    <w:rsid w:val="00374A8C"/>
    <w:rsid w:val="00382E1A"/>
    <w:rsid w:val="00383D51"/>
    <w:rsid w:val="003926E1"/>
    <w:rsid w:val="0039439D"/>
    <w:rsid w:val="003A2B18"/>
    <w:rsid w:val="003A7058"/>
    <w:rsid w:val="003C582B"/>
    <w:rsid w:val="003C5C2E"/>
    <w:rsid w:val="003D12ED"/>
    <w:rsid w:val="003D4FC1"/>
    <w:rsid w:val="003E0EA4"/>
    <w:rsid w:val="003F0C91"/>
    <w:rsid w:val="003F4865"/>
    <w:rsid w:val="003F6AD7"/>
    <w:rsid w:val="00405CFA"/>
    <w:rsid w:val="00415544"/>
    <w:rsid w:val="00424DE3"/>
    <w:rsid w:val="004269D0"/>
    <w:rsid w:val="00451CFF"/>
    <w:rsid w:val="00455F21"/>
    <w:rsid w:val="0046665C"/>
    <w:rsid w:val="004734BB"/>
    <w:rsid w:val="0048111A"/>
    <w:rsid w:val="004A6C59"/>
    <w:rsid w:val="004D11F1"/>
    <w:rsid w:val="004D13F5"/>
    <w:rsid w:val="004E3030"/>
    <w:rsid w:val="00512514"/>
    <w:rsid w:val="00520305"/>
    <w:rsid w:val="00531277"/>
    <w:rsid w:val="00531EAE"/>
    <w:rsid w:val="00542225"/>
    <w:rsid w:val="005455C1"/>
    <w:rsid w:val="005817B4"/>
    <w:rsid w:val="00594FB3"/>
    <w:rsid w:val="005A1BCC"/>
    <w:rsid w:val="005A6198"/>
    <w:rsid w:val="005B1DA4"/>
    <w:rsid w:val="005B5C3D"/>
    <w:rsid w:val="005D7CD7"/>
    <w:rsid w:val="005E019C"/>
    <w:rsid w:val="005E5E7B"/>
    <w:rsid w:val="005F02B4"/>
    <w:rsid w:val="00625DA4"/>
    <w:rsid w:val="00636CE5"/>
    <w:rsid w:val="006402C0"/>
    <w:rsid w:val="0064348B"/>
    <w:rsid w:val="0065112E"/>
    <w:rsid w:val="006607F6"/>
    <w:rsid w:val="00665E54"/>
    <w:rsid w:val="006936B5"/>
    <w:rsid w:val="00694845"/>
    <w:rsid w:val="0069516E"/>
    <w:rsid w:val="006A544D"/>
    <w:rsid w:val="006C7095"/>
    <w:rsid w:val="006D043F"/>
    <w:rsid w:val="006D35A3"/>
    <w:rsid w:val="006F6A36"/>
    <w:rsid w:val="006F7C65"/>
    <w:rsid w:val="00711BA5"/>
    <w:rsid w:val="00716D9B"/>
    <w:rsid w:val="00717C94"/>
    <w:rsid w:val="00717F19"/>
    <w:rsid w:val="007503E8"/>
    <w:rsid w:val="00756C85"/>
    <w:rsid w:val="007A3CED"/>
    <w:rsid w:val="007B0468"/>
    <w:rsid w:val="007B5AA8"/>
    <w:rsid w:val="007C7D8B"/>
    <w:rsid w:val="007D2383"/>
    <w:rsid w:val="007D377C"/>
    <w:rsid w:val="007D5DE1"/>
    <w:rsid w:val="007E73C8"/>
    <w:rsid w:val="007F398B"/>
    <w:rsid w:val="007F701E"/>
    <w:rsid w:val="00802225"/>
    <w:rsid w:val="00806690"/>
    <w:rsid w:val="0081585A"/>
    <w:rsid w:val="00822CCE"/>
    <w:rsid w:val="008359D4"/>
    <w:rsid w:val="00857092"/>
    <w:rsid w:val="00861A83"/>
    <w:rsid w:val="00891F6A"/>
    <w:rsid w:val="008A1A26"/>
    <w:rsid w:val="008A77FA"/>
    <w:rsid w:val="008C6606"/>
    <w:rsid w:val="008D574B"/>
    <w:rsid w:val="008F2CCF"/>
    <w:rsid w:val="008F56E6"/>
    <w:rsid w:val="008F5E25"/>
    <w:rsid w:val="008F6AB9"/>
    <w:rsid w:val="00900ED3"/>
    <w:rsid w:val="00905681"/>
    <w:rsid w:val="00913347"/>
    <w:rsid w:val="00920D37"/>
    <w:rsid w:val="00920E7E"/>
    <w:rsid w:val="0095439C"/>
    <w:rsid w:val="009600E5"/>
    <w:rsid w:val="00971CCB"/>
    <w:rsid w:val="00976C29"/>
    <w:rsid w:val="00982C17"/>
    <w:rsid w:val="00982DDC"/>
    <w:rsid w:val="00983797"/>
    <w:rsid w:val="00984E13"/>
    <w:rsid w:val="009977A5"/>
    <w:rsid w:val="009C0938"/>
    <w:rsid w:val="009C2FAE"/>
    <w:rsid w:val="009E22E7"/>
    <w:rsid w:val="009E33A5"/>
    <w:rsid w:val="009F448D"/>
    <w:rsid w:val="009F6473"/>
    <w:rsid w:val="009F7149"/>
    <w:rsid w:val="00A0081F"/>
    <w:rsid w:val="00A022E7"/>
    <w:rsid w:val="00A041FF"/>
    <w:rsid w:val="00A12548"/>
    <w:rsid w:val="00A26910"/>
    <w:rsid w:val="00A417C0"/>
    <w:rsid w:val="00A42EB6"/>
    <w:rsid w:val="00A50DDD"/>
    <w:rsid w:val="00A524D7"/>
    <w:rsid w:val="00A67BDF"/>
    <w:rsid w:val="00A90D5E"/>
    <w:rsid w:val="00A95856"/>
    <w:rsid w:val="00A97897"/>
    <w:rsid w:val="00AC7335"/>
    <w:rsid w:val="00AD4AA9"/>
    <w:rsid w:val="00AD7A69"/>
    <w:rsid w:val="00AE1CA6"/>
    <w:rsid w:val="00AE58AD"/>
    <w:rsid w:val="00B006CF"/>
    <w:rsid w:val="00B0497D"/>
    <w:rsid w:val="00B1004C"/>
    <w:rsid w:val="00B10B84"/>
    <w:rsid w:val="00B226A0"/>
    <w:rsid w:val="00B754B3"/>
    <w:rsid w:val="00B803A3"/>
    <w:rsid w:val="00B8600A"/>
    <w:rsid w:val="00B9456D"/>
    <w:rsid w:val="00BA44F4"/>
    <w:rsid w:val="00BC18D5"/>
    <w:rsid w:val="00BC6710"/>
    <w:rsid w:val="00BD115A"/>
    <w:rsid w:val="00BE2172"/>
    <w:rsid w:val="00BE739D"/>
    <w:rsid w:val="00BF265D"/>
    <w:rsid w:val="00BF4951"/>
    <w:rsid w:val="00C00865"/>
    <w:rsid w:val="00C22C61"/>
    <w:rsid w:val="00C2463E"/>
    <w:rsid w:val="00C2776C"/>
    <w:rsid w:val="00C42565"/>
    <w:rsid w:val="00C56E88"/>
    <w:rsid w:val="00C62742"/>
    <w:rsid w:val="00C644CC"/>
    <w:rsid w:val="00C83B64"/>
    <w:rsid w:val="00C86134"/>
    <w:rsid w:val="00C9136A"/>
    <w:rsid w:val="00C94EBD"/>
    <w:rsid w:val="00CA6D4E"/>
    <w:rsid w:val="00CC3392"/>
    <w:rsid w:val="00CC485A"/>
    <w:rsid w:val="00CD19C1"/>
    <w:rsid w:val="00CE6083"/>
    <w:rsid w:val="00D02F3A"/>
    <w:rsid w:val="00D04CF6"/>
    <w:rsid w:val="00D25EE2"/>
    <w:rsid w:val="00D34FCC"/>
    <w:rsid w:val="00D51A23"/>
    <w:rsid w:val="00D525AC"/>
    <w:rsid w:val="00D57967"/>
    <w:rsid w:val="00D627EA"/>
    <w:rsid w:val="00D924BB"/>
    <w:rsid w:val="00DA15A8"/>
    <w:rsid w:val="00DA1E0D"/>
    <w:rsid w:val="00DA292A"/>
    <w:rsid w:val="00DA6235"/>
    <w:rsid w:val="00DB1B05"/>
    <w:rsid w:val="00DB4835"/>
    <w:rsid w:val="00DB5F24"/>
    <w:rsid w:val="00DC1B21"/>
    <w:rsid w:val="00DF056F"/>
    <w:rsid w:val="00DF0E13"/>
    <w:rsid w:val="00DF12B3"/>
    <w:rsid w:val="00DF5C69"/>
    <w:rsid w:val="00E0070F"/>
    <w:rsid w:val="00E12964"/>
    <w:rsid w:val="00E25FFB"/>
    <w:rsid w:val="00E51C31"/>
    <w:rsid w:val="00E541F5"/>
    <w:rsid w:val="00E569D0"/>
    <w:rsid w:val="00E62723"/>
    <w:rsid w:val="00E65F5D"/>
    <w:rsid w:val="00E7166D"/>
    <w:rsid w:val="00E8129B"/>
    <w:rsid w:val="00E96C9F"/>
    <w:rsid w:val="00EB5FB5"/>
    <w:rsid w:val="00ED05D9"/>
    <w:rsid w:val="00EE13B5"/>
    <w:rsid w:val="00EE59C1"/>
    <w:rsid w:val="00EF4D1B"/>
    <w:rsid w:val="00F02B35"/>
    <w:rsid w:val="00F143AA"/>
    <w:rsid w:val="00F353F9"/>
    <w:rsid w:val="00F3671B"/>
    <w:rsid w:val="00F536C5"/>
    <w:rsid w:val="00F57246"/>
    <w:rsid w:val="00F6494B"/>
    <w:rsid w:val="00F75EBC"/>
    <w:rsid w:val="00F820C6"/>
    <w:rsid w:val="00F8215D"/>
    <w:rsid w:val="00F86CBB"/>
    <w:rsid w:val="00F9256A"/>
    <w:rsid w:val="00F957D2"/>
    <w:rsid w:val="00F964F8"/>
    <w:rsid w:val="00F9689E"/>
    <w:rsid w:val="00FA42E0"/>
    <w:rsid w:val="00FB0DB5"/>
    <w:rsid w:val="00FB7863"/>
    <w:rsid w:val="00FC67D2"/>
    <w:rsid w:val="00FD45D3"/>
    <w:rsid w:val="00FE2B5F"/>
    <w:rsid w:val="00FE5B5C"/>
    <w:rsid w:val="00FF08CB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 УТВЕРЖДЕН</vt:lpstr>
    </vt:vector>
  </TitlesOfParts>
  <Company>*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 УТВЕРЖДЕН</dc:title>
  <dc:creator>Емельянова</dc:creator>
  <cp:lastModifiedBy>исаева</cp:lastModifiedBy>
  <cp:revision>2</cp:revision>
  <cp:lastPrinted>2020-08-10T03:36:00Z</cp:lastPrinted>
  <dcterms:created xsi:type="dcterms:W3CDTF">2020-09-07T07:36:00Z</dcterms:created>
  <dcterms:modified xsi:type="dcterms:W3CDTF">2020-09-07T07:36:00Z</dcterms:modified>
</cp:coreProperties>
</file>