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F66" w:rsidRDefault="00711A3F" w:rsidP="00636F66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636F66" w:rsidRPr="00636F66" w:rsidRDefault="008F03D9" w:rsidP="00636F66">
      <w:pPr>
        <w:jc w:val="center"/>
        <w:rPr>
          <w:b/>
          <w:bCs/>
          <w:sz w:val="24"/>
          <w:szCs w:val="24"/>
        </w:rPr>
      </w:pPr>
      <w:r w:rsidRPr="00636F66">
        <w:rPr>
          <w:b/>
          <w:bCs/>
          <w:sz w:val="24"/>
          <w:szCs w:val="24"/>
          <w:u w:val="single"/>
        </w:rPr>
        <w:t xml:space="preserve">о </w:t>
      </w:r>
      <w:r w:rsidR="005C5521" w:rsidRPr="008F03D9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87932" w:rsidRPr="00187932" w:rsidRDefault="00187932" w:rsidP="00187932">
      <w:pPr>
        <w:jc w:val="center"/>
        <w:rPr>
          <w:b/>
          <w:sz w:val="24"/>
          <w:szCs w:val="24"/>
          <w:u w:val="single"/>
          <w:lang w:eastAsia="en-US"/>
        </w:rPr>
      </w:pPr>
      <w:r w:rsidRPr="00187932">
        <w:rPr>
          <w:b/>
          <w:bCs/>
          <w:sz w:val="24"/>
          <w:szCs w:val="24"/>
          <w:u w:val="single"/>
        </w:rPr>
        <w:t>об отдельных решениях, принятых советом директоров (наблюдательным советом) эмитента</w:t>
      </w:r>
      <w:r w:rsidRPr="00187932">
        <w:rPr>
          <w:b/>
          <w:sz w:val="24"/>
          <w:szCs w:val="24"/>
          <w:u w:val="single"/>
        </w:rPr>
        <w:t xml:space="preserve">: </w:t>
      </w:r>
      <w:r w:rsidRPr="00187932">
        <w:rPr>
          <w:b/>
          <w:bCs/>
          <w:sz w:val="24"/>
          <w:szCs w:val="24"/>
          <w:u w:val="single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4536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3C5215">
        <w:trPr>
          <w:trHeight w:val="589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B16072" w:rsidP="0068052E">
            <w:pPr>
              <w:pStyle w:val="ConsPlusNormal"/>
              <w:jc w:val="both"/>
            </w:pPr>
            <w:r>
              <w:t xml:space="preserve">1.4. Идентификационный номер </w:t>
            </w:r>
            <w:r w:rsidR="007A4982">
              <w:t>налогоплательщика (ИНН)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20326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146F2C" w:rsidRDefault="00203262" w:rsidP="00D63266">
            <w:pPr>
              <w:pStyle w:val="ConsPlusNormal"/>
              <w:jc w:val="both"/>
              <w:rPr>
                <w:rFonts w:eastAsia="Times New Roman"/>
              </w:rPr>
            </w:pPr>
            <w:r w:rsidRPr="00A026A2">
              <w:rPr>
                <w:rFonts w:eastAsia="Times New Roman"/>
              </w:rPr>
              <w:t xml:space="preserve">1.5 Вид ценных бумаг (акции), категория (тип) и иные </w:t>
            </w:r>
            <w:r>
              <w:rPr>
                <w:rFonts w:eastAsia="Times New Roman"/>
              </w:rPr>
              <w:t xml:space="preserve"> </w:t>
            </w:r>
            <w:r w:rsidRPr="00146F2C">
              <w:t>идентификационные признаки ценных бумаг, указанные в решении о выпуске таких ценных бумаг;</w:t>
            </w:r>
          </w:p>
          <w:p w:rsidR="00203262" w:rsidRPr="00A026A2" w:rsidRDefault="00203262" w:rsidP="00D63266">
            <w:pPr>
              <w:pStyle w:val="ConsPlusNormal"/>
              <w:spacing w:before="240"/>
              <w:jc w:val="both"/>
            </w:pPr>
            <w:r w:rsidRPr="00146F2C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3C5215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Привилегированные акции типа</w:t>
            </w:r>
            <w:proofErr w:type="gramStart"/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№ 2-01-10241-А</w:t>
            </w:r>
          </w:p>
          <w:p w:rsidR="00203262" w:rsidRPr="00FA2A00" w:rsidRDefault="003C5215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 регистрации  выпуска  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>03.08.1994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203262" w:rsidRPr="00A026A2" w:rsidRDefault="00203262" w:rsidP="00D63266">
            <w:pPr>
              <w:pStyle w:val="a4"/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</w:t>
            </w:r>
            <w:r w:rsidR="00270C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1.6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1.7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8E55C4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7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3C5215">
        <w:trPr>
          <w:trHeight w:val="674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A026A2" w:rsidP="0068052E">
            <w:pPr>
              <w:pStyle w:val="ConsPlusNormal"/>
              <w:jc w:val="both"/>
            </w:pPr>
            <w:r w:rsidRPr="00C04453">
              <w:t>1.8</w:t>
            </w:r>
            <w:r w:rsidR="007A4982" w:rsidRPr="00C04453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8E55C4" w:rsidP="006A2652">
            <w:pPr>
              <w:pStyle w:val="ConsPlusNormal"/>
            </w:pPr>
            <w:r>
              <w:t>30</w:t>
            </w:r>
            <w:r w:rsidR="00555B94" w:rsidRPr="00C04453">
              <w:t>.04.202</w:t>
            </w:r>
            <w:r>
              <w:t>6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55432" w:rsidRDefault="007A4982" w:rsidP="00655432">
            <w:pPr>
              <w:pStyle w:val="ConsPlusNormal"/>
              <w:jc w:val="center"/>
              <w:outlineLvl w:val="0"/>
            </w:pPr>
            <w:r w:rsidRPr="00655432"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4"/>
              <w:gridCol w:w="5812"/>
            </w:tblGrid>
            <w:tr w:rsidR="00814333" w:rsidRPr="00814333" w:rsidTr="0010109D">
              <w:trPr>
                <w:trHeight w:val="987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Сведения о кворуме заседания совета директоров (наблюдательного совета) эмитента и результатах голосования по вопросам о принятии решений, предусмотренных пунктом 15.1 Положения № 714-П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Общее количество членов Совета директоров: </w:t>
                  </w:r>
                  <w:r w:rsidR="008E55C4"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 человек;</w:t>
                  </w:r>
                </w:p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В заседании приняли участие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предоставили опросные листы </w:t>
                  </w:r>
                  <w:r w:rsidR="008E55C4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 членов Совета директоров.</w:t>
                  </w:r>
                  <w:proofErr w:type="gramEnd"/>
                </w:p>
                <w:p w:rsidR="00814333" w:rsidRPr="00814333" w:rsidRDefault="00270CFE" w:rsidP="00A81C5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Кворум </w:t>
                  </w:r>
                  <w:r w:rsidR="00814333" w:rsidRPr="00814333">
                    <w:rPr>
                      <w:sz w:val="24"/>
                      <w:szCs w:val="24"/>
                    </w:rPr>
                    <w:t>для</w:t>
                  </w:r>
                  <w:r>
                    <w:rPr>
                      <w:sz w:val="24"/>
                      <w:szCs w:val="24"/>
                    </w:rPr>
                    <w:t xml:space="preserve"> проведения Совета директоров имелся. Совет директоров был</w:t>
                  </w:r>
                  <w:r w:rsidR="00814333" w:rsidRPr="00814333">
                    <w:rPr>
                      <w:sz w:val="24"/>
                      <w:szCs w:val="24"/>
                    </w:rPr>
                    <w:t xml:space="preserve"> правомочен принимать решения по всем вопросам  повестки дня</w:t>
                  </w:r>
                </w:p>
              </w:tc>
            </w:tr>
            <w:tr w:rsidR="00814333" w:rsidRPr="00C04453" w:rsidTr="0010109D">
              <w:trPr>
                <w:trHeight w:val="7398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lastRenderedPageBreak/>
                    <w:t>Содержание решений, принятых советом директоров (наблюдательным советом) эмитента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E55C4" w:rsidRPr="00707869" w:rsidRDefault="008E55C4" w:rsidP="008E55C4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814333" w:rsidRPr="00707869" w:rsidRDefault="00814333" w:rsidP="00707869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Дата проведения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C04453" w:rsidRDefault="008E55C4" w:rsidP="00A81C54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30</w:t>
                  </w:r>
                  <w:r w:rsidR="00814333" w:rsidRPr="00C04453">
                    <w:rPr>
                      <w:b/>
                      <w:sz w:val="24"/>
                      <w:szCs w:val="24"/>
                    </w:rPr>
                    <w:t>.04.202</w:t>
                  </w:r>
                  <w:r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A808FC" w:rsidRDefault="00814333" w:rsidP="00A81C54">
                  <w:pPr>
                    <w:jc w:val="both"/>
                    <w:rPr>
                      <w:rFonts w:eastAsia="Times New Roman"/>
                      <w:sz w:val="24"/>
                      <w:highlight w:val="yellow"/>
                    </w:rPr>
                  </w:pPr>
                  <w:r w:rsidRPr="00096325">
                    <w:rPr>
                      <w:rFonts w:eastAsia="Times New Roman"/>
                      <w:sz w:val="24"/>
                    </w:rPr>
                    <w:t>Дата составления и номер протокола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A808FC" w:rsidRDefault="008E55C4" w:rsidP="00A81C54">
                  <w:pPr>
                    <w:rPr>
                      <w:b/>
                      <w:sz w:val="24"/>
                      <w:szCs w:val="24"/>
                      <w:highlight w:val="yellow"/>
                    </w:rPr>
                  </w:pPr>
                  <w:r w:rsidRPr="008E55C4">
                    <w:rPr>
                      <w:b/>
                      <w:sz w:val="24"/>
                      <w:szCs w:val="24"/>
                    </w:rPr>
                    <w:t xml:space="preserve"> Протокол  от 30.04.2026 №08/2026</w:t>
                  </w:r>
                </w:p>
              </w:tc>
            </w:tr>
          </w:tbl>
          <w:p w:rsidR="000B3D18" w:rsidRPr="00B16072" w:rsidRDefault="00814333" w:rsidP="00814333">
            <w:pPr>
              <w:rPr>
                <w:b/>
                <w:sz w:val="10"/>
                <w:szCs w:val="10"/>
              </w:rPr>
            </w:pPr>
            <w:r w:rsidRPr="00814333">
              <w:rPr>
                <w:b/>
                <w:sz w:val="24"/>
              </w:rPr>
              <w:br w:type="page"/>
            </w:r>
          </w:p>
        </w:tc>
      </w:tr>
      <w:tr w:rsidR="001F7EF1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F1" w:rsidRDefault="001F7EF1" w:rsidP="003E7D2E">
            <w:pPr>
              <w:pStyle w:val="ConsPlusNormal"/>
              <w:jc w:val="center"/>
              <w:outlineLvl w:val="0"/>
            </w:pPr>
            <w:r>
              <w:lastRenderedPageBreak/>
              <w:t>3. Подпись</w:t>
            </w:r>
          </w:p>
        </w:tc>
      </w:tr>
      <w:tr w:rsidR="001F7EF1" w:rsidTr="005078DD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1F7EF1" w:rsidRDefault="001F7EF1" w:rsidP="003E7D2E">
            <w:pPr>
              <w:pStyle w:val="ConsPlusNormal"/>
              <w:spacing w:line="276" w:lineRule="auto"/>
              <w:jc w:val="center"/>
            </w:pPr>
            <w:r>
              <w:t xml:space="preserve">3.1. </w:t>
            </w:r>
            <w:r>
              <w:rPr>
                <w:u w:val="single"/>
              </w:rPr>
              <w:t>Генеральный директор</w:t>
            </w:r>
          </w:p>
          <w:p w:rsidR="001F7EF1" w:rsidRDefault="001F7EF1" w:rsidP="003E7D2E">
            <w:pPr>
              <w:pStyle w:val="ConsPlusNormal"/>
              <w:spacing w:line="276" w:lineRule="auto"/>
              <w:jc w:val="center"/>
            </w:pPr>
            <w:r w:rsidRPr="00D31C2C">
              <w:rPr>
                <w:sz w:val="18"/>
                <w:szCs w:val="18"/>
              </w:rPr>
              <w:t>(наименование должности уполномоченного лица эмитента</w:t>
            </w:r>
            <w: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1F7EF1" w:rsidRDefault="001F7EF1" w:rsidP="003E7D2E">
            <w:pPr>
              <w:pStyle w:val="ConsPlusNormal"/>
              <w:spacing w:line="276" w:lineRule="auto"/>
              <w:jc w:val="center"/>
            </w:pPr>
            <w:r>
              <w:t>___________________</w:t>
            </w:r>
          </w:p>
          <w:p w:rsidR="001F7EF1" w:rsidRPr="00D31C2C" w:rsidRDefault="001F7EF1" w:rsidP="003E7D2E">
            <w:pPr>
              <w:pStyle w:val="ConsPlusNormal"/>
              <w:spacing w:line="276" w:lineRule="auto"/>
              <w:jc w:val="center"/>
              <w:rPr>
                <w:sz w:val="18"/>
                <w:szCs w:val="18"/>
              </w:rPr>
            </w:pPr>
            <w:r w:rsidRPr="00D31C2C">
              <w:rPr>
                <w:sz w:val="18"/>
                <w:szCs w:val="18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1F7EF1" w:rsidRDefault="001F7EF1" w:rsidP="003E7D2E">
            <w:pPr>
              <w:pStyle w:val="ConsPlusNormal"/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Валерий  Николаевич Ключников</w:t>
            </w:r>
          </w:p>
          <w:p w:rsidR="001F7EF1" w:rsidRDefault="001F7EF1" w:rsidP="003E7D2E">
            <w:pPr>
              <w:pStyle w:val="ConsPlusNormal"/>
              <w:spacing w:line="276" w:lineRule="auto"/>
              <w:jc w:val="center"/>
            </w:pPr>
            <w:r>
              <w:t>(</w:t>
            </w:r>
            <w:r w:rsidRPr="00D31C2C">
              <w:rPr>
                <w:sz w:val="18"/>
                <w:szCs w:val="18"/>
              </w:rPr>
              <w:t>И.О. Фамилия)</w:t>
            </w:r>
          </w:p>
        </w:tc>
      </w:tr>
      <w:tr w:rsidR="001F7EF1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F1" w:rsidRDefault="008E55C4" w:rsidP="003E7D2E">
            <w:pPr>
              <w:pStyle w:val="ConsPlusNormal"/>
              <w:spacing w:line="276" w:lineRule="auto"/>
            </w:pPr>
            <w:r>
              <w:t>3.2. Дата "30"апреля  2026</w:t>
            </w:r>
            <w:bookmarkStart w:id="0" w:name="_GoBack"/>
            <w:bookmarkEnd w:id="0"/>
            <w:r w:rsidR="001F7EF1">
              <w:t xml:space="preserve">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3370B"/>
    <w:multiLevelType w:val="hybridMultilevel"/>
    <w:tmpl w:val="D62E323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8E7EB1"/>
    <w:multiLevelType w:val="hybridMultilevel"/>
    <w:tmpl w:val="365CC454"/>
    <w:lvl w:ilvl="0" w:tplc="5ABC6A1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D7364"/>
    <w:multiLevelType w:val="hybridMultilevel"/>
    <w:tmpl w:val="118EC600"/>
    <w:lvl w:ilvl="0" w:tplc="5ABC6A10">
      <w:start w:val="1"/>
      <w:numFmt w:val="bullet"/>
      <w:lvlText w:val="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9A522D"/>
    <w:multiLevelType w:val="hybridMultilevel"/>
    <w:tmpl w:val="BB72A394"/>
    <w:lvl w:ilvl="0" w:tplc="5ABC6A10">
      <w:start w:val="1"/>
      <w:numFmt w:val="bullet"/>
      <w:lvlText w:val=""/>
      <w:lvlJc w:val="left"/>
      <w:pPr>
        <w:ind w:left="8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108B9"/>
    <w:rsid w:val="000209F2"/>
    <w:rsid w:val="00021547"/>
    <w:rsid w:val="0005419D"/>
    <w:rsid w:val="00056591"/>
    <w:rsid w:val="00096325"/>
    <w:rsid w:val="000B3D18"/>
    <w:rsid w:val="000B7CF7"/>
    <w:rsid w:val="0010109D"/>
    <w:rsid w:val="001345BF"/>
    <w:rsid w:val="00170F2E"/>
    <w:rsid w:val="00181FE4"/>
    <w:rsid w:val="00187932"/>
    <w:rsid w:val="001B0D34"/>
    <w:rsid w:val="001E6BC1"/>
    <w:rsid w:val="001F7EF1"/>
    <w:rsid w:val="002008E6"/>
    <w:rsid w:val="00203262"/>
    <w:rsid w:val="002057A4"/>
    <w:rsid w:val="00210850"/>
    <w:rsid w:val="00213061"/>
    <w:rsid w:val="00214CE3"/>
    <w:rsid w:val="00244721"/>
    <w:rsid w:val="00244E96"/>
    <w:rsid w:val="00247A24"/>
    <w:rsid w:val="002615E7"/>
    <w:rsid w:val="00270CFE"/>
    <w:rsid w:val="002A69A7"/>
    <w:rsid w:val="002A791F"/>
    <w:rsid w:val="002C44D3"/>
    <w:rsid w:val="00346F02"/>
    <w:rsid w:val="00352899"/>
    <w:rsid w:val="003C5215"/>
    <w:rsid w:val="003D7C6D"/>
    <w:rsid w:val="004037BB"/>
    <w:rsid w:val="00452972"/>
    <w:rsid w:val="00465748"/>
    <w:rsid w:val="00467A45"/>
    <w:rsid w:val="004849AB"/>
    <w:rsid w:val="004978B1"/>
    <w:rsid w:val="004C68E6"/>
    <w:rsid w:val="004D5D85"/>
    <w:rsid w:val="004E6A0F"/>
    <w:rsid w:val="005059F4"/>
    <w:rsid w:val="005078DD"/>
    <w:rsid w:val="00532BAE"/>
    <w:rsid w:val="00555B94"/>
    <w:rsid w:val="00575746"/>
    <w:rsid w:val="00576C5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6A710C"/>
    <w:rsid w:val="00701B8A"/>
    <w:rsid w:val="00707869"/>
    <w:rsid w:val="007108B9"/>
    <w:rsid w:val="00711A3F"/>
    <w:rsid w:val="007340FA"/>
    <w:rsid w:val="007344BA"/>
    <w:rsid w:val="007372E3"/>
    <w:rsid w:val="00782F38"/>
    <w:rsid w:val="00783438"/>
    <w:rsid w:val="00790AE0"/>
    <w:rsid w:val="007A4982"/>
    <w:rsid w:val="007D0943"/>
    <w:rsid w:val="007D6212"/>
    <w:rsid w:val="007D68BF"/>
    <w:rsid w:val="007D7182"/>
    <w:rsid w:val="007F7122"/>
    <w:rsid w:val="008077C3"/>
    <w:rsid w:val="00814333"/>
    <w:rsid w:val="00837F51"/>
    <w:rsid w:val="00855E94"/>
    <w:rsid w:val="008E36F6"/>
    <w:rsid w:val="008E55C4"/>
    <w:rsid w:val="008F01C4"/>
    <w:rsid w:val="008F03D9"/>
    <w:rsid w:val="00901538"/>
    <w:rsid w:val="00971C79"/>
    <w:rsid w:val="009C1680"/>
    <w:rsid w:val="009C4351"/>
    <w:rsid w:val="009D3FD8"/>
    <w:rsid w:val="009E0624"/>
    <w:rsid w:val="009F29C1"/>
    <w:rsid w:val="00A026A2"/>
    <w:rsid w:val="00A12B1C"/>
    <w:rsid w:val="00A262B6"/>
    <w:rsid w:val="00A37889"/>
    <w:rsid w:val="00A808FC"/>
    <w:rsid w:val="00AA24D0"/>
    <w:rsid w:val="00AC0461"/>
    <w:rsid w:val="00AE6E6F"/>
    <w:rsid w:val="00AF5F0B"/>
    <w:rsid w:val="00B06B7F"/>
    <w:rsid w:val="00B12106"/>
    <w:rsid w:val="00B16072"/>
    <w:rsid w:val="00B257FC"/>
    <w:rsid w:val="00B41C64"/>
    <w:rsid w:val="00B64452"/>
    <w:rsid w:val="00B703EF"/>
    <w:rsid w:val="00B74073"/>
    <w:rsid w:val="00BC2256"/>
    <w:rsid w:val="00BD57CC"/>
    <w:rsid w:val="00C04453"/>
    <w:rsid w:val="00C06F96"/>
    <w:rsid w:val="00C92772"/>
    <w:rsid w:val="00CF028D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D69E9"/>
    <w:rsid w:val="00E2602A"/>
    <w:rsid w:val="00EA788F"/>
    <w:rsid w:val="00ED4F28"/>
    <w:rsid w:val="00EE3C55"/>
    <w:rsid w:val="00EE3CA5"/>
    <w:rsid w:val="00EE5C2E"/>
    <w:rsid w:val="00F02497"/>
    <w:rsid w:val="00F12ECD"/>
    <w:rsid w:val="00F27CBF"/>
    <w:rsid w:val="00F40E9C"/>
    <w:rsid w:val="00F60D50"/>
    <w:rsid w:val="00FA68C8"/>
    <w:rsid w:val="00FF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character" w:customStyle="1" w:styleId="ac">
    <w:name w:val="Основной текст_"/>
    <w:basedOn w:val="a0"/>
    <w:link w:val="1"/>
    <w:rsid w:val="00814333"/>
    <w:rPr>
      <w:rFonts w:eastAsia="Times New Roman"/>
      <w:shd w:val="clear" w:color="auto" w:fill="FFFFFF"/>
    </w:rPr>
  </w:style>
  <w:style w:type="paragraph" w:customStyle="1" w:styleId="1">
    <w:name w:val="Основной текст1"/>
    <w:basedOn w:val="a"/>
    <w:link w:val="ac"/>
    <w:rsid w:val="00814333"/>
    <w:pPr>
      <w:widowControl w:val="0"/>
      <w:shd w:val="clear" w:color="auto" w:fill="FFFFFF"/>
      <w:autoSpaceDE/>
      <w:autoSpaceDN/>
    </w:pPr>
    <w:rPr>
      <w:rFonts w:eastAsia="Times New Roman"/>
      <w:sz w:val="24"/>
      <w:szCs w:val="22"/>
      <w:lang w:eastAsia="en-US"/>
    </w:rPr>
  </w:style>
  <w:style w:type="paragraph" w:styleId="ad">
    <w:name w:val="annotation text"/>
    <w:basedOn w:val="a"/>
    <w:link w:val="ae"/>
    <w:uiPriority w:val="99"/>
    <w:unhideWhenUsed/>
    <w:rsid w:val="00C04453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rsid w:val="00C04453"/>
    <w:rPr>
      <w:rFonts w:ascii="Calibri" w:eastAsia="Calibri" w:hAnsi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isclosure.ru/issuer/6915002325/index.s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BAA9FE-B4D4-44D4-A91D-0388B3F2D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Татьяна В. Воронова</cp:lastModifiedBy>
  <cp:revision>76</cp:revision>
  <cp:lastPrinted>2022-03-05T08:59:00Z</cp:lastPrinted>
  <dcterms:created xsi:type="dcterms:W3CDTF">2021-01-21T08:00:00Z</dcterms:created>
  <dcterms:modified xsi:type="dcterms:W3CDTF">2026-04-29T09:58:00Z</dcterms:modified>
</cp:coreProperties>
</file>