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9ED" w:rsidRDefault="00B529ED" w:rsidP="00D561DB">
      <w:pPr>
        <w:jc w:val="center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</w:rPr>
        <w:t>Сообщение</w:t>
      </w:r>
      <w:r w:rsidR="00D561DB" w:rsidRPr="007B5D0F">
        <w:rPr>
          <w:b/>
          <w:sz w:val="24"/>
          <w:szCs w:val="24"/>
        </w:rPr>
        <w:t xml:space="preserve"> </w:t>
      </w:r>
      <w:r w:rsidR="00D561DB" w:rsidRPr="007B5D0F">
        <w:rPr>
          <w:b/>
          <w:sz w:val="24"/>
          <w:szCs w:val="24"/>
          <w:lang w:eastAsia="en-US"/>
        </w:rPr>
        <w:t>о существенном факте</w:t>
      </w:r>
    </w:p>
    <w:p w:rsidR="00DD42EC" w:rsidRDefault="00D561DB" w:rsidP="00D561DB">
      <w:pPr>
        <w:jc w:val="center"/>
        <w:rPr>
          <w:b/>
          <w:sz w:val="24"/>
          <w:szCs w:val="24"/>
          <w:lang w:eastAsia="en-US"/>
        </w:rPr>
      </w:pPr>
      <w:r w:rsidRPr="007B5D0F">
        <w:rPr>
          <w:b/>
          <w:sz w:val="24"/>
          <w:szCs w:val="24"/>
          <w:lang w:eastAsia="en-US"/>
        </w:rPr>
        <w:t xml:space="preserve"> о </w:t>
      </w:r>
      <w:r w:rsidR="00B529ED">
        <w:rPr>
          <w:b/>
          <w:sz w:val="24"/>
          <w:szCs w:val="24"/>
          <w:lang w:eastAsia="en-US"/>
        </w:rPr>
        <w:t xml:space="preserve"> принятых Советом директоров (наблюдательным советом( эмитента</w:t>
      </w:r>
      <w:r w:rsidR="00A80FFF">
        <w:rPr>
          <w:b/>
          <w:sz w:val="24"/>
          <w:szCs w:val="24"/>
          <w:lang w:eastAsia="en-US"/>
        </w:rPr>
        <w:t>)</w:t>
      </w:r>
      <w:r w:rsidR="00B529ED">
        <w:rPr>
          <w:b/>
          <w:sz w:val="24"/>
          <w:szCs w:val="24"/>
          <w:lang w:eastAsia="en-US"/>
        </w:rPr>
        <w:t xml:space="preserve"> решениях, в том числе</w:t>
      </w:r>
      <w:r w:rsidR="00DD42EC">
        <w:rPr>
          <w:b/>
          <w:sz w:val="24"/>
          <w:szCs w:val="24"/>
          <w:lang w:eastAsia="en-US"/>
        </w:rPr>
        <w:t>:</w:t>
      </w:r>
    </w:p>
    <w:p w:rsidR="00DD42EC" w:rsidRDefault="00B529ED" w:rsidP="00DD42EC">
      <w:pPr>
        <w:jc w:val="center"/>
        <w:rPr>
          <w:b/>
          <w:sz w:val="6"/>
          <w:szCs w:val="6"/>
          <w:lang w:eastAsia="en-US"/>
        </w:rPr>
      </w:pPr>
      <w:r>
        <w:rPr>
          <w:b/>
          <w:sz w:val="24"/>
          <w:szCs w:val="24"/>
          <w:lang w:eastAsia="en-US"/>
        </w:rPr>
        <w:t xml:space="preserve"> об утверждении повестки дн</w:t>
      </w:r>
      <w:r w:rsidR="00DD42EC">
        <w:rPr>
          <w:b/>
          <w:sz w:val="24"/>
          <w:szCs w:val="24"/>
          <w:lang w:eastAsia="en-US"/>
        </w:rPr>
        <w:t xml:space="preserve">я  общего собрания  участников </w:t>
      </w:r>
      <w:r w:rsidR="00A80FFF">
        <w:rPr>
          <w:b/>
          <w:sz w:val="24"/>
          <w:szCs w:val="24"/>
          <w:lang w:eastAsia="en-US"/>
        </w:rPr>
        <w:t>(</w:t>
      </w:r>
      <w:r>
        <w:rPr>
          <w:b/>
          <w:sz w:val="24"/>
          <w:szCs w:val="24"/>
          <w:lang w:eastAsia="en-US"/>
        </w:rPr>
        <w:t>акционеров) эмитента, являющегося хозяйственным обществом, а также об иных решениях, связанных с подготовкой созывом и проведение</w:t>
      </w:r>
      <w:r w:rsidR="00DD42EC">
        <w:rPr>
          <w:b/>
          <w:sz w:val="24"/>
          <w:szCs w:val="24"/>
          <w:lang w:eastAsia="en-US"/>
        </w:rPr>
        <w:t>м  общего собрания участников (</w:t>
      </w:r>
      <w:r>
        <w:rPr>
          <w:b/>
          <w:sz w:val="24"/>
          <w:szCs w:val="24"/>
          <w:lang w:eastAsia="en-US"/>
        </w:rPr>
        <w:t>акционеров) такого эмитента</w:t>
      </w:r>
    </w:p>
    <w:p w:rsidR="00D561DB" w:rsidRPr="00DD42EC" w:rsidRDefault="00D561DB" w:rsidP="00DD42EC">
      <w:pPr>
        <w:rPr>
          <w:b/>
          <w:sz w:val="6"/>
          <w:szCs w:val="6"/>
          <w:lang w:eastAsia="en-US"/>
        </w:rPr>
      </w:pPr>
      <w:r w:rsidRPr="007B5D0F">
        <w:rPr>
          <w:b/>
          <w:sz w:val="24"/>
          <w:szCs w:val="24"/>
          <w:lang w:eastAsia="en-US"/>
        </w:rPr>
        <w:t>1 Общие сведения:</w:t>
      </w:r>
    </w:p>
    <w:p w:rsidR="00D561DB" w:rsidRDefault="00D561DB" w:rsidP="00D561DB">
      <w:pPr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Акционерное  общество  «Завод «МАРС»</w:t>
      </w:r>
    </w:p>
    <w:p w:rsidR="00D561DB" w:rsidRDefault="00D561DB" w:rsidP="00D561DB">
      <w:pPr>
        <w:pBdr>
          <w:top w:val="single" w:sz="4" w:space="1" w:color="auto"/>
        </w:pBdr>
        <w:spacing w:after="240"/>
        <w:ind w:left="2835" w:right="2835"/>
        <w:jc w:val="center"/>
        <w:rPr>
          <w:sz w:val="18"/>
          <w:szCs w:val="18"/>
        </w:rPr>
      </w:pPr>
      <w:r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D561DB" w:rsidRPr="007B5D0F" w:rsidTr="00483F83">
        <w:trPr>
          <w:trHeight w:val="440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D561DB" w:rsidRPr="007B5D0F" w:rsidRDefault="00D561DB" w:rsidP="00D561DB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D561DB" w:rsidRPr="007B5D0F" w:rsidTr="00483F83">
        <w:trPr>
          <w:trHeight w:val="440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1DB" w:rsidRPr="007B5D0F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0F"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D561DB" w:rsidRDefault="00D561DB" w:rsidP="00D561DB">
      <w:pPr>
        <w:pBdr>
          <w:top w:val="single" w:sz="4" w:space="1" w:color="auto"/>
        </w:pBdr>
        <w:ind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(указывается  </w:t>
      </w:r>
      <w:r w:rsidRPr="005B3990">
        <w:rPr>
          <w:sz w:val="18"/>
          <w:szCs w:val="18"/>
        </w:rPr>
        <w:t xml:space="preserve">дата наступления события (существенного факта), о котором составлено сообщение </w:t>
      </w:r>
      <w:r>
        <w:rPr>
          <w:sz w:val="18"/>
          <w:szCs w:val="18"/>
        </w:rPr>
        <w:t>)</w:t>
      </w:r>
    </w:p>
    <w:p w:rsidR="00D561DB" w:rsidRDefault="00D561DB" w:rsidP="00D561DB">
      <w:pPr>
        <w:spacing w:before="240"/>
        <w:rPr>
          <w:sz w:val="24"/>
          <w:szCs w:val="24"/>
        </w:rPr>
      </w:pPr>
      <w:r w:rsidRPr="00E44299">
        <w:rPr>
          <w:b/>
          <w:sz w:val="24"/>
          <w:szCs w:val="24"/>
        </w:rPr>
        <w:t>Адрес эмитента:</w:t>
      </w:r>
      <w:r>
        <w:rPr>
          <w:sz w:val="24"/>
          <w:szCs w:val="24"/>
        </w:rPr>
        <w:t xml:space="preserve">   172010,  Тверская  область, город Торжок, ул. Луначарского, д.121</w:t>
      </w:r>
    </w:p>
    <w:p w:rsidR="00D561DB" w:rsidRDefault="00D561DB" w:rsidP="00D561DB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(адрес эмитента – акционерного общества, указанный в едином государственном реестре юридических лиц, </w:t>
      </w:r>
      <w:r>
        <w:rPr>
          <w:sz w:val="18"/>
          <w:szCs w:val="18"/>
        </w:rPr>
        <w:br/>
        <w:t>по которому находится орган или представитель акционерного общества)</w:t>
      </w:r>
    </w:p>
    <w:p w:rsidR="00B529ED" w:rsidRDefault="00B529ED" w:rsidP="00D561DB">
      <w:pPr>
        <w:pBdr>
          <w:top w:val="single" w:sz="4" w:space="1" w:color="auto"/>
        </w:pBdr>
        <w:ind w:left="1803" w:right="-30"/>
        <w:jc w:val="center"/>
        <w:rPr>
          <w:sz w:val="18"/>
          <w:szCs w:val="18"/>
        </w:rPr>
      </w:pPr>
    </w:p>
    <w:p w:rsidR="00D561DB" w:rsidRPr="00B529ED" w:rsidRDefault="00D561DB" w:rsidP="00B529ED">
      <w:pPr>
        <w:ind w:firstLine="567"/>
        <w:jc w:val="both"/>
        <w:rPr>
          <w:b/>
          <w:sz w:val="24"/>
          <w:szCs w:val="24"/>
          <w:lang w:eastAsia="en-US"/>
        </w:rPr>
      </w:pPr>
      <w:r w:rsidRPr="00B529ED">
        <w:rPr>
          <w:sz w:val="24"/>
          <w:szCs w:val="24"/>
        </w:rPr>
        <w:t xml:space="preserve">Информация, содержащаяся в настоящем сообщении </w:t>
      </w:r>
      <w:r w:rsidRPr="00B529ED">
        <w:rPr>
          <w:sz w:val="24"/>
          <w:szCs w:val="24"/>
          <w:lang w:eastAsia="en-US"/>
        </w:rPr>
        <w:t>о существенном факте</w:t>
      </w:r>
      <w:r w:rsidR="00B529ED" w:rsidRPr="00B529ED">
        <w:rPr>
          <w:sz w:val="24"/>
          <w:szCs w:val="24"/>
          <w:lang w:eastAsia="en-US"/>
        </w:rPr>
        <w:t xml:space="preserve"> о  принятых Советом директоров (наблюдательным советом( эмитента</w:t>
      </w:r>
      <w:r w:rsidR="00A80FFF">
        <w:rPr>
          <w:sz w:val="24"/>
          <w:szCs w:val="24"/>
          <w:lang w:eastAsia="en-US"/>
        </w:rPr>
        <w:t>)</w:t>
      </w:r>
      <w:r w:rsidR="00B529ED" w:rsidRPr="00B529ED">
        <w:rPr>
          <w:sz w:val="24"/>
          <w:szCs w:val="24"/>
          <w:lang w:eastAsia="en-US"/>
        </w:rPr>
        <w:t xml:space="preserve"> решениях, в том числе об утверждении повестки дня  общего собрания  участников  </w:t>
      </w:r>
      <w:r w:rsidR="00A80FFF">
        <w:rPr>
          <w:sz w:val="24"/>
          <w:szCs w:val="24"/>
          <w:lang w:eastAsia="en-US"/>
        </w:rPr>
        <w:t>(</w:t>
      </w:r>
      <w:r w:rsidR="00B529ED" w:rsidRPr="00B529ED">
        <w:rPr>
          <w:sz w:val="24"/>
          <w:szCs w:val="24"/>
          <w:lang w:eastAsia="en-US"/>
        </w:rPr>
        <w:t>акционеров) эмитента, являющегося хозяйственным обществом, а также об иных решениях, связанных с подготовкой созывом и проведение</w:t>
      </w:r>
      <w:r w:rsidR="00A80FFF">
        <w:rPr>
          <w:sz w:val="24"/>
          <w:szCs w:val="24"/>
          <w:lang w:eastAsia="en-US"/>
        </w:rPr>
        <w:t>м  общего собрания участников (</w:t>
      </w:r>
      <w:r w:rsidR="00B529ED" w:rsidRPr="00B529ED">
        <w:rPr>
          <w:sz w:val="24"/>
          <w:szCs w:val="24"/>
          <w:lang w:eastAsia="en-US"/>
        </w:rPr>
        <w:t>акционеров) такого эмитента</w:t>
      </w:r>
      <w:r w:rsidRPr="00B529ED">
        <w:rPr>
          <w:sz w:val="24"/>
          <w:szCs w:val="24"/>
        </w:rPr>
        <w:t>, подлежит раскрытию в соответствии с Положением Банка России от 30.12.2014 №454-П «О раскрытии информации эмитентами эмиссионных</w:t>
      </w:r>
      <w:r>
        <w:rPr>
          <w:sz w:val="24"/>
          <w:szCs w:val="24"/>
        </w:rPr>
        <w:t xml:space="preserve"> ценных бумаг» </w:t>
      </w:r>
    </w:p>
    <w:p w:rsidR="00D561DB" w:rsidRPr="00681103" w:rsidRDefault="00D561DB" w:rsidP="00D561DB">
      <w:pPr>
        <w:pStyle w:val="ConsNonformat"/>
        <w:widowControl/>
        <w:ind w:right="0"/>
        <w:rPr>
          <w:rFonts w:ascii="Times New Roman" w:hAnsi="Times New Roman" w:cs="Times New Roman"/>
          <w:b/>
          <w:sz w:val="10"/>
          <w:szCs w:val="10"/>
        </w:rPr>
      </w:pPr>
    </w:p>
    <w:p w:rsidR="00D561DB" w:rsidRDefault="00D561DB" w:rsidP="00D561DB">
      <w:pPr>
        <w:pStyle w:val="ConsNonformat"/>
        <w:widowControl/>
        <w:ind w:right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44299">
        <w:rPr>
          <w:rFonts w:ascii="Times New Roman" w:hAnsi="Times New Roman" w:cs="Times New Roman"/>
          <w:b/>
          <w:sz w:val="24"/>
          <w:szCs w:val="24"/>
        </w:rPr>
        <w:t>Адрес страницы в сети Интернет:</w:t>
      </w:r>
      <w:r w:rsidRPr="009B1F96">
        <w:rPr>
          <w:rFonts w:ascii="Times New Roman" w:hAnsi="Times New Roman" w:cs="Times New Roman"/>
          <w:sz w:val="24"/>
          <w:szCs w:val="24"/>
        </w:rPr>
        <w:t xml:space="preserve">  </w:t>
      </w:r>
      <w:hyperlink r:id="rId5" w:history="1">
        <w:r w:rsidRPr="0048669F">
          <w:rPr>
            <w:rStyle w:val="a4"/>
            <w:rFonts w:ascii="Times New Roman" w:hAnsi="Times New Roman" w:cs="Times New Roman"/>
            <w:bCs/>
            <w:sz w:val="24"/>
            <w:szCs w:val="24"/>
          </w:rPr>
          <w:t>www.disclosure.ru/issuer/6915002325/index.shtml</w:t>
        </w:r>
      </w:hyperlink>
    </w:p>
    <w:p w:rsidR="00D561DB" w:rsidRPr="00D561DB" w:rsidRDefault="00D561DB" w:rsidP="00D561DB">
      <w:pPr>
        <w:pStyle w:val="ConsNonformat"/>
        <w:widowControl/>
        <w:ind w:right="0"/>
        <w:rPr>
          <w:rFonts w:ascii="Times New Roman" w:hAnsi="Times New Roman" w:cs="Times New Roman"/>
          <w:sz w:val="6"/>
          <w:szCs w:val="6"/>
          <w:u w:val="single"/>
        </w:rPr>
      </w:pPr>
    </w:p>
    <w:p w:rsidR="00D561DB" w:rsidRDefault="00D561DB" w:rsidP="00D561DB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(адрес страницы в сети Интернет, используемой эмитентом для раскрытия информации)</w:t>
      </w:r>
    </w:p>
    <w:p w:rsidR="00D561DB" w:rsidRPr="00057FCB" w:rsidRDefault="00D561DB" w:rsidP="00D561DB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2. </w:t>
      </w:r>
      <w:r w:rsidRPr="00057FCB">
        <w:rPr>
          <w:b/>
          <w:sz w:val="24"/>
          <w:szCs w:val="24"/>
          <w:lang w:eastAsia="en-US"/>
        </w:rPr>
        <w:t xml:space="preserve">Содержание сообщения: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D561DB" w:rsidTr="00483F83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561DB" w:rsidTr="00483F83">
        <w:trPr>
          <w:jc w:val="right"/>
        </w:trPr>
        <w:tc>
          <w:tcPr>
            <w:tcW w:w="1427" w:type="dxa"/>
            <w:vAlign w:val="bottom"/>
          </w:tcPr>
          <w:p w:rsidR="00D561DB" w:rsidRDefault="00D561DB" w:rsidP="00483F8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6915002325</w:t>
            </w:r>
          </w:p>
        </w:tc>
      </w:tr>
      <w:tr w:rsidR="00D561DB" w:rsidTr="00483F83">
        <w:trPr>
          <w:jc w:val="right"/>
        </w:trPr>
        <w:tc>
          <w:tcPr>
            <w:tcW w:w="1427" w:type="dxa"/>
            <w:vAlign w:val="bottom"/>
          </w:tcPr>
          <w:p w:rsidR="00D561DB" w:rsidRDefault="00D561DB" w:rsidP="00483F8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1026901911211</w:t>
            </w:r>
          </w:p>
        </w:tc>
      </w:tr>
    </w:tbl>
    <w:p w:rsidR="00B529ED" w:rsidRPr="005E0CF0" w:rsidRDefault="00B529ED" w:rsidP="00D561DB">
      <w:pPr>
        <w:pStyle w:val="a3"/>
        <w:jc w:val="both"/>
        <w:rPr>
          <w:sz w:val="4"/>
          <w:szCs w:val="4"/>
        </w:rPr>
      </w:pPr>
    </w:p>
    <w:p w:rsidR="00D561DB" w:rsidRDefault="005A6351" w:rsidP="00D561DB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r w:rsidR="00D561DB" w:rsidRPr="00681103">
        <w:rPr>
          <w:rFonts w:ascii="Times New Roman" w:hAnsi="Times New Roman"/>
          <w:sz w:val="24"/>
          <w:szCs w:val="24"/>
        </w:rPr>
        <w:t xml:space="preserve"> Дата проведения заседания совета директоров (наблюдательного совета) эмитента </w:t>
      </w:r>
      <w:r w:rsidR="00D561DB" w:rsidRPr="00681103">
        <w:rPr>
          <w:rFonts w:ascii="Times New Roman" w:hAnsi="Times New Roman"/>
          <w:b/>
          <w:bCs/>
          <w:sz w:val="24"/>
          <w:szCs w:val="24"/>
        </w:rPr>
        <w:t>(в форме заочного голосования):</w:t>
      </w:r>
      <w:r w:rsidR="00D561DB">
        <w:rPr>
          <w:rFonts w:ascii="Times New Roman" w:hAnsi="Times New Roman"/>
          <w:sz w:val="24"/>
          <w:szCs w:val="24"/>
        </w:rPr>
        <w:t xml:space="preserve"> </w:t>
      </w:r>
      <w:r w:rsidR="00D561DB" w:rsidRPr="00681103">
        <w:rPr>
          <w:rFonts w:ascii="Times New Roman" w:hAnsi="Times New Roman"/>
          <w:b/>
          <w:bCs/>
          <w:sz w:val="24"/>
          <w:szCs w:val="24"/>
        </w:rPr>
        <w:t>28.05. 2020 г.</w:t>
      </w:r>
    </w:p>
    <w:p w:rsidR="005A6351" w:rsidRDefault="005A6351" w:rsidP="00D561DB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Дата составления протокола </w:t>
      </w:r>
      <w:r w:rsidRPr="00681103">
        <w:rPr>
          <w:rFonts w:ascii="Times New Roman" w:hAnsi="Times New Roman"/>
          <w:sz w:val="24"/>
          <w:szCs w:val="24"/>
        </w:rPr>
        <w:t>заседания совета директоров (н</w:t>
      </w:r>
      <w:r>
        <w:rPr>
          <w:rFonts w:ascii="Times New Roman" w:hAnsi="Times New Roman"/>
          <w:sz w:val="24"/>
          <w:szCs w:val="24"/>
        </w:rPr>
        <w:t>аблюдательного совета) эмитента:</w:t>
      </w:r>
    </w:p>
    <w:p w:rsidR="005A6351" w:rsidRPr="00A80FFF" w:rsidRDefault="00A80FFF" w:rsidP="00D561D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A80FFF">
        <w:rPr>
          <w:rFonts w:ascii="Times New Roman" w:hAnsi="Times New Roman"/>
          <w:b/>
          <w:sz w:val="24"/>
          <w:szCs w:val="24"/>
        </w:rPr>
        <w:t>29.05.2020 г.</w:t>
      </w:r>
    </w:p>
    <w:p w:rsidR="00A80FFF" w:rsidRDefault="00D561DB" w:rsidP="00D561DB">
      <w:pPr>
        <w:pStyle w:val="a3"/>
        <w:jc w:val="both"/>
        <w:rPr>
          <w:rFonts w:ascii="Times New Roman" w:hAnsi="Times New Roman"/>
          <w:sz w:val="24"/>
          <w:szCs w:val="24"/>
          <w:lang w:eastAsia="en-US"/>
        </w:rPr>
      </w:pPr>
      <w:r w:rsidRPr="00681103">
        <w:rPr>
          <w:rFonts w:ascii="Times New Roman" w:hAnsi="Times New Roman"/>
          <w:sz w:val="24"/>
          <w:szCs w:val="24"/>
        </w:rPr>
        <w:t xml:space="preserve">2.3. </w:t>
      </w:r>
      <w:r w:rsidR="00A80FFF" w:rsidRPr="00A80FFF">
        <w:rPr>
          <w:rFonts w:ascii="Times New Roman" w:hAnsi="Times New Roman"/>
          <w:b/>
          <w:sz w:val="24"/>
          <w:szCs w:val="24"/>
        </w:rPr>
        <w:t>Решения</w:t>
      </w:r>
      <w:r w:rsidR="00A80FFF" w:rsidRPr="00A80FFF">
        <w:rPr>
          <w:rFonts w:ascii="Times New Roman" w:hAnsi="Times New Roman"/>
          <w:b/>
          <w:sz w:val="24"/>
          <w:szCs w:val="24"/>
          <w:lang w:eastAsia="en-US"/>
        </w:rPr>
        <w:t xml:space="preserve">, принятые Советом директоров </w:t>
      </w:r>
      <w:r w:rsidR="00A80FFF" w:rsidRPr="00A80FFF">
        <w:rPr>
          <w:rFonts w:ascii="Times New Roman" w:hAnsi="Times New Roman"/>
          <w:sz w:val="24"/>
          <w:szCs w:val="24"/>
          <w:lang w:eastAsia="en-US"/>
        </w:rPr>
        <w:t>(наблюдательным советом( эмитента) решениях, в том числе об утверждении повестки дня  общего собрания  участников  (акционеров) эмитента, являющегося хозяйственным обществом, а также об иных решениях, связанных с подготовкой созывом и проведением  общего собрания участников (акционеров) такого эмитента</w:t>
      </w:r>
      <w:r w:rsidR="00A80FFF">
        <w:rPr>
          <w:rFonts w:ascii="Times New Roman" w:hAnsi="Times New Roman"/>
          <w:sz w:val="24"/>
          <w:szCs w:val="24"/>
          <w:lang w:eastAsia="en-US"/>
        </w:rPr>
        <w:t>:</w:t>
      </w:r>
    </w:p>
    <w:p w:rsidR="00D344EF" w:rsidRPr="00D344EF" w:rsidRDefault="00D344EF" w:rsidP="00D344EF">
      <w:pPr>
        <w:pStyle w:val="a3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rFonts w:eastAsia="Calibri"/>
          <w:b/>
          <w:sz w:val="24"/>
          <w:szCs w:val="24"/>
        </w:rPr>
      </w:pPr>
      <w:r w:rsidRPr="00D344EF">
        <w:rPr>
          <w:b/>
          <w:spacing w:val="-2"/>
          <w:sz w:val="24"/>
          <w:szCs w:val="24"/>
        </w:rPr>
        <w:t>ВОПРОС № 1</w:t>
      </w:r>
      <w:r w:rsidRPr="00D344EF">
        <w:rPr>
          <w:b/>
          <w:bCs/>
          <w:spacing w:val="-2"/>
          <w:sz w:val="24"/>
          <w:szCs w:val="24"/>
        </w:rPr>
        <w:t xml:space="preserve">: </w:t>
      </w:r>
      <w:r w:rsidRPr="00D344EF">
        <w:rPr>
          <w:b/>
          <w:spacing w:val="-2"/>
          <w:sz w:val="24"/>
          <w:szCs w:val="24"/>
        </w:rPr>
        <w:t>Созыв годового Общего собрания акционеров АО «Завод «МАРС».</w:t>
      </w:r>
    </w:p>
    <w:p w:rsidR="00A80FFF" w:rsidRPr="00D344EF" w:rsidRDefault="00D344EF" w:rsidP="00D344EF">
      <w:pPr>
        <w:ind w:right="-1"/>
        <w:jc w:val="both"/>
        <w:rPr>
          <w:b/>
          <w:spacing w:val="-2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 xml:space="preserve"> Принято решение</w:t>
      </w:r>
      <w:r w:rsidR="00A80FFF" w:rsidRPr="00D344EF">
        <w:rPr>
          <w:b/>
          <w:bCs/>
          <w:spacing w:val="-2"/>
          <w:sz w:val="24"/>
          <w:szCs w:val="24"/>
        </w:rPr>
        <w:t>:</w:t>
      </w:r>
    </w:p>
    <w:p w:rsidR="00A80FFF" w:rsidRPr="00D344EF" w:rsidRDefault="00A80FFF" w:rsidP="00D344EF">
      <w:pPr>
        <w:spacing w:before="120"/>
        <w:ind w:left="567" w:hanging="567"/>
        <w:jc w:val="both"/>
        <w:rPr>
          <w:color w:val="000000"/>
          <w:sz w:val="24"/>
          <w:szCs w:val="24"/>
        </w:rPr>
      </w:pPr>
      <w:r w:rsidRPr="00D344EF">
        <w:rPr>
          <w:rFonts w:eastAsia="Calibri"/>
          <w:sz w:val="24"/>
          <w:szCs w:val="24"/>
        </w:rPr>
        <w:t xml:space="preserve">1.1. </w:t>
      </w:r>
      <w:r w:rsidRPr="00D344EF">
        <w:rPr>
          <w:rFonts w:eastAsia="Calibri"/>
          <w:sz w:val="24"/>
          <w:szCs w:val="24"/>
        </w:rPr>
        <w:tab/>
      </w:r>
      <w:r w:rsidRPr="00D344EF">
        <w:rPr>
          <w:color w:val="000000"/>
          <w:sz w:val="24"/>
          <w:szCs w:val="24"/>
        </w:rPr>
        <w:t>Созвать годовое общее собрание акционеров Акционерного общества «Завод «МАРС».</w:t>
      </w:r>
    </w:p>
    <w:p w:rsidR="00A80FFF" w:rsidRPr="00D344EF" w:rsidRDefault="00A80FFF" w:rsidP="00D344EF">
      <w:pPr>
        <w:spacing w:before="120"/>
        <w:ind w:left="567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1.2. </w:t>
      </w:r>
      <w:r w:rsidRPr="00D344EF">
        <w:rPr>
          <w:color w:val="000000"/>
          <w:sz w:val="24"/>
          <w:szCs w:val="24"/>
        </w:rPr>
        <w:tab/>
        <w:t>Определить:</w:t>
      </w:r>
    </w:p>
    <w:p w:rsidR="00A80FFF" w:rsidRPr="00D344EF" w:rsidRDefault="00A80FFF" w:rsidP="00D344EF">
      <w:pPr>
        <w:ind w:left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- форму проведения годового Общего собрания акционеров: заочное голосование. </w:t>
      </w:r>
    </w:p>
    <w:p w:rsidR="00A80FFF" w:rsidRPr="00D344EF" w:rsidRDefault="00A80FFF" w:rsidP="00D344EF">
      <w:pPr>
        <w:ind w:left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- дату годового Общего собрания акционеров (дату окончания приема бюллетеней для голосования): </w:t>
      </w:r>
      <w:r w:rsidRPr="00D344EF">
        <w:rPr>
          <w:b/>
          <w:color w:val="000000"/>
          <w:sz w:val="24"/>
          <w:szCs w:val="24"/>
        </w:rPr>
        <w:t>09.07</w:t>
      </w:r>
      <w:r w:rsidRPr="00D344EF">
        <w:rPr>
          <w:b/>
          <w:sz w:val="24"/>
          <w:szCs w:val="24"/>
        </w:rPr>
        <w:t>.2020</w:t>
      </w:r>
      <w:r w:rsidRPr="00D344EF">
        <w:rPr>
          <w:sz w:val="24"/>
          <w:szCs w:val="24"/>
        </w:rPr>
        <w:t xml:space="preserve"> года</w:t>
      </w:r>
      <w:r w:rsidRPr="00D344EF">
        <w:rPr>
          <w:color w:val="000000"/>
          <w:sz w:val="24"/>
          <w:szCs w:val="24"/>
        </w:rPr>
        <w:t>;</w:t>
      </w:r>
    </w:p>
    <w:p w:rsidR="00A80FFF" w:rsidRPr="00D344EF" w:rsidRDefault="00A80FFF" w:rsidP="00D344EF">
      <w:pPr>
        <w:pStyle w:val="Style4"/>
        <w:widowControl/>
        <w:tabs>
          <w:tab w:val="left" w:pos="9781"/>
        </w:tabs>
        <w:spacing w:line="240" w:lineRule="auto"/>
        <w:ind w:left="567"/>
        <w:rPr>
          <w:rFonts w:ascii="Times New Roman" w:hAnsi="Times New Roman" w:cs="Times New Roman"/>
          <w:color w:val="080808"/>
        </w:rPr>
      </w:pPr>
      <w:r w:rsidRPr="00D344EF">
        <w:rPr>
          <w:rFonts w:ascii="Times New Roman" w:hAnsi="Times New Roman" w:cs="Times New Roman"/>
          <w:color w:val="000000"/>
        </w:rPr>
        <w:t>- почтовый адрес для направления заполненных бюллетеней для голосования:</w:t>
      </w:r>
      <w:r w:rsidRPr="00D344EF">
        <w:rPr>
          <w:rFonts w:ascii="Times New Roman" w:hAnsi="Times New Roman" w:cs="Times New Roman"/>
          <w:color w:val="080808"/>
        </w:rPr>
        <w:t xml:space="preserve"> 172010, Тверская область, г. Торжок, ул. Луначарского, д.121</w:t>
      </w:r>
      <w:r w:rsidRPr="00D344EF">
        <w:rPr>
          <w:rFonts w:ascii="Times New Roman" w:hAnsi="Times New Roman" w:cs="Times New Roman"/>
          <w:color w:val="000000"/>
        </w:rPr>
        <w:t>;</w:t>
      </w:r>
    </w:p>
    <w:p w:rsidR="00A80FFF" w:rsidRPr="00D344EF" w:rsidRDefault="00A80FFF" w:rsidP="00D344EF">
      <w:pPr>
        <w:ind w:left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- категории (типы) акций, владельцы которых имеют право голоса по всем вопросам повестки дня годового Общего собрания акционеров </w:t>
      </w:r>
      <w:r w:rsidRPr="00D344EF">
        <w:rPr>
          <w:sz w:val="24"/>
          <w:szCs w:val="24"/>
        </w:rPr>
        <w:t>Общества</w:t>
      </w:r>
      <w:r w:rsidRPr="00D344EF">
        <w:rPr>
          <w:color w:val="000000"/>
          <w:sz w:val="24"/>
          <w:szCs w:val="24"/>
        </w:rPr>
        <w:t>: обыкновенные акции;</w:t>
      </w:r>
    </w:p>
    <w:p w:rsidR="00A80FFF" w:rsidRPr="00D344EF" w:rsidRDefault="00A80FFF" w:rsidP="00D344EF">
      <w:pPr>
        <w:ind w:left="567"/>
        <w:jc w:val="both"/>
        <w:rPr>
          <w:sz w:val="24"/>
          <w:szCs w:val="24"/>
        </w:rPr>
      </w:pPr>
      <w:r w:rsidRPr="00D344EF">
        <w:rPr>
          <w:color w:val="000000"/>
          <w:sz w:val="24"/>
          <w:szCs w:val="24"/>
        </w:rPr>
        <w:lastRenderedPageBreak/>
        <w:t xml:space="preserve">- дату, на которую определяются (фиксируются) лица, имеющие право на участие в годовом Общем собрании акционеров </w:t>
      </w:r>
      <w:r w:rsidRPr="00D344EF">
        <w:rPr>
          <w:sz w:val="24"/>
          <w:szCs w:val="24"/>
        </w:rPr>
        <w:t xml:space="preserve">Общества: </w:t>
      </w:r>
      <w:r w:rsidRPr="00D344EF">
        <w:rPr>
          <w:b/>
          <w:sz w:val="24"/>
          <w:szCs w:val="24"/>
        </w:rPr>
        <w:t>09.06.2020</w:t>
      </w:r>
      <w:r w:rsidRPr="00D344EF">
        <w:rPr>
          <w:sz w:val="24"/>
          <w:szCs w:val="24"/>
        </w:rPr>
        <w:t xml:space="preserve"> года;</w:t>
      </w:r>
    </w:p>
    <w:p w:rsidR="00A80FFF" w:rsidRPr="00D344EF" w:rsidRDefault="00A80FFF" w:rsidP="00D344EF">
      <w:pPr>
        <w:spacing w:before="120"/>
        <w:ind w:left="567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1.3. </w:t>
      </w:r>
      <w:r w:rsidRPr="00D344EF">
        <w:rPr>
          <w:color w:val="000000"/>
          <w:sz w:val="24"/>
          <w:szCs w:val="24"/>
        </w:rPr>
        <w:tab/>
        <w:t xml:space="preserve">Утвердить повестку дня годового Общего собрания акционеров </w:t>
      </w:r>
      <w:r w:rsidRPr="00D344EF">
        <w:rPr>
          <w:sz w:val="24"/>
          <w:szCs w:val="24"/>
        </w:rPr>
        <w:t>Общества</w:t>
      </w:r>
      <w:r w:rsidRPr="00D344EF">
        <w:rPr>
          <w:color w:val="000000"/>
          <w:sz w:val="24"/>
          <w:szCs w:val="24"/>
        </w:rPr>
        <w:t>:</w:t>
      </w:r>
    </w:p>
    <w:p w:rsidR="00A80FFF" w:rsidRPr="00D344EF" w:rsidRDefault="00A80FFF" w:rsidP="00D344EF">
      <w:pPr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1. </w:t>
      </w:r>
      <w:r w:rsidRPr="00D344EF">
        <w:rPr>
          <w:color w:val="000000"/>
          <w:sz w:val="24"/>
          <w:szCs w:val="24"/>
        </w:rPr>
        <w:tab/>
        <w:t>Утверждение годового отчета, годовой бухгалтерской (финансовой) отчетности Общества за 2019 год.</w:t>
      </w:r>
    </w:p>
    <w:p w:rsidR="00A80FFF" w:rsidRPr="00D344EF" w:rsidRDefault="00A80FFF" w:rsidP="00D344EF">
      <w:pPr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2. </w:t>
      </w:r>
      <w:r w:rsidRPr="00D344EF">
        <w:rPr>
          <w:color w:val="000000"/>
          <w:sz w:val="24"/>
          <w:szCs w:val="24"/>
        </w:rPr>
        <w:tab/>
        <w:t>Утверждение годовой бухгалтерской (финансовой) отчетности Общества за 2019 год.</w:t>
      </w:r>
    </w:p>
    <w:p w:rsidR="00A80FFF" w:rsidRPr="00D344EF" w:rsidRDefault="00A80FFF" w:rsidP="00D344EF">
      <w:pPr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3. </w:t>
      </w:r>
      <w:r w:rsidRPr="00D344EF">
        <w:rPr>
          <w:color w:val="000000"/>
          <w:sz w:val="24"/>
          <w:szCs w:val="24"/>
        </w:rPr>
        <w:tab/>
        <w:t xml:space="preserve">Распределение прибыли (в том числе выплата (объявление) дивидендов) и убытков Общества по результатам 2019 отчетного года. </w:t>
      </w:r>
    </w:p>
    <w:p w:rsidR="00A80FFF" w:rsidRPr="00D344EF" w:rsidRDefault="00A80FFF" w:rsidP="00D344EF">
      <w:pPr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4. </w:t>
      </w:r>
      <w:r w:rsidRPr="00D344EF">
        <w:rPr>
          <w:color w:val="000000"/>
          <w:sz w:val="24"/>
          <w:szCs w:val="24"/>
        </w:rPr>
        <w:tab/>
        <w:t>Избрание членов Совета директоров Общества.</w:t>
      </w:r>
    </w:p>
    <w:p w:rsidR="00A80FFF" w:rsidRPr="00D344EF" w:rsidRDefault="00A80FFF" w:rsidP="00D344EF">
      <w:pPr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5. </w:t>
      </w:r>
      <w:r w:rsidRPr="00D344EF">
        <w:rPr>
          <w:color w:val="000000"/>
          <w:sz w:val="24"/>
          <w:szCs w:val="24"/>
        </w:rPr>
        <w:tab/>
        <w:t>Избрание членов Ревизионной комиссии Общества.</w:t>
      </w:r>
    </w:p>
    <w:p w:rsidR="00A80FFF" w:rsidRPr="00D344EF" w:rsidRDefault="00A80FFF" w:rsidP="00D344EF">
      <w:pPr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 xml:space="preserve">6. </w:t>
      </w:r>
      <w:r w:rsidRPr="00D344EF">
        <w:rPr>
          <w:color w:val="000000"/>
          <w:sz w:val="24"/>
          <w:szCs w:val="24"/>
        </w:rPr>
        <w:tab/>
        <w:t xml:space="preserve">Утверждение аудитора Общества на 2020 год. </w:t>
      </w:r>
    </w:p>
    <w:p w:rsidR="00A80FFF" w:rsidRPr="00D344EF" w:rsidRDefault="00A80FFF" w:rsidP="00D344EF">
      <w:pPr>
        <w:spacing w:before="120"/>
        <w:ind w:left="567" w:hanging="567"/>
        <w:jc w:val="both"/>
        <w:rPr>
          <w:bCs/>
          <w:spacing w:val="-2"/>
          <w:sz w:val="24"/>
          <w:szCs w:val="24"/>
        </w:rPr>
      </w:pPr>
      <w:r w:rsidRPr="00D344EF">
        <w:rPr>
          <w:color w:val="000000"/>
          <w:sz w:val="24"/>
          <w:szCs w:val="24"/>
        </w:rPr>
        <w:t>1.4.</w:t>
      </w:r>
      <w:r w:rsidRPr="00D344EF">
        <w:rPr>
          <w:color w:val="000000"/>
          <w:sz w:val="24"/>
          <w:szCs w:val="24"/>
        </w:rPr>
        <w:tab/>
        <w:t xml:space="preserve">Функции счетной комиссии годового Общего собрания акционеров </w:t>
      </w:r>
      <w:r w:rsidRPr="00D344EF">
        <w:rPr>
          <w:sz w:val="24"/>
          <w:szCs w:val="24"/>
        </w:rPr>
        <w:t>Общества</w:t>
      </w:r>
      <w:r w:rsidRPr="00D344EF">
        <w:rPr>
          <w:color w:val="000000"/>
          <w:sz w:val="24"/>
          <w:szCs w:val="24"/>
        </w:rPr>
        <w:t xml:space="preserve"> возложить на регистратора Общества АО «Реестр» (ОГРН 1027700047275) в соответствии с ч. 3 ст. 67.1 Гражданского кодекса РФ и</w:t>
      </w:r>
      <w:r w:rsidRPr="00D344EF">
        <w:rPr>
          <w:sz w:val="24"/>
          <w:szCs w:val="24"/>
        </w:rPr>
        <w:t xml:space="preserve"> п.п.10.7 и 15.1 Устава </w:t>
      </w:r>
      <w:r w:rsidRPr="00D344EF">
        <w:rPr>
          <w:color w:val="000000"/>
          <w:sz w:val="24"/>
          <w:szCs w:val="24"/>
        </w:rPr>
        <w:t>Общества.</w:t>
      </w:r>
    </w:p>
    <w:p w:rsidR="00A80FFF" w:rsidRPr="005E0CF0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spacing w:val="-2"/>
          <w:sz w:val="10"/>
          <w:szCs w:val="10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spacing w:val="-2"/>
          <w:sz w:val="24"/>
          <w:szCs w:val="24"/>
        </w:rPr>
      </w:pPr>
      <w:r w:rsidRPr="00D344EF">
        <w:rPr>
          <w:b/>
          <w:spacing w:val="-2"/>
          <w:sz w:val="24"/>
          <w:szCs w:val="24"/>
        </w:rPr>
        <w:t xml:space="preserve">ВОПРОС № 2: </w:t>
      </w:r>
      <w:r w:rsidRPr="00EE156E">
        <w:rPr>
          <w:spacing w:val="-2"/>
          <w:sz w:val="24"/>
          <w:szCs w:val="24"/>
        </w:rPr>
        <w:t>Предварительное утверждение годового отчета за 2019 год</w:t>
      </w:r>
      <w:r w:rsidRPr="00D344EF">
        <w:rPr>
          <w:b/>
          <w:spacing w:val="-2"/>
          <w:sz w:val="24"/>
          <w:szCs w:val="24"/>
        </w:rPr>
        <w:t>.</w:t>
      </w:r>
    </w:p>
    <w:p w:rsidR="00D344EF" w:rsidRPr="00D344EF" w:rsidRDefault="00D344EF" w:rsidP="00D344EF">
      <w:pPr>
        <w:tabs>
          <w:tab w:val="left" w:pos="1080"/>
          <w:tab w:val="left" w:pos="1560"/>
        </w:tabs>
        <w:suppressAutoHyphens/>
        <w:ind w:left="567" w:hanging="567"/>
        <w:jc w:val="both"/>
        <w:rPr>
          <w:b/>
          <w:bCs/>
          <w:spacing w:val="-2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>Принято решение</w:t>
      </w:r>
      <w:r w:rsidRPr="00D344EF">
        <w:rPr>
          <w:b/>
          <w:bCs/>
          <w:spacing w:val="-2"/>
          <w:sz w:val="24"/>
          <w:szCs w:val="24"/>
        </w:rPr>
        <w:t>: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ind w:left="567" w:hanging="567"/>
        <w:jc w:val="both"/>
        <w:rPr>
          <w:spacing w:val="-2"/>
          <w:sz w:val="24"/>
          <w:szCs w:val="24"/>
        </w:rPr>
      </w:pPr>
      <w:r w:rsidRPr="00D344EF">
        <w:rPr>
          <w:spacing w:val="-2"/>
          <w:sz w:val="24"/>
          <w:szCs w:val="24"/>
        </w:rPr>
        <w:t>2.1.</w:t>
      </w:r>
      <w:r w:rsidRPr="00D344EF">
        <w:rPr>
          <w:spacing w:val="-2"/>
          <w:sz w:val="24"/>
          <w:szCs w:val="24"/>
        </w:rPr>
        <w:tab/>
        <w:t>Предварительно утвердить Годовой отчет АО «Завод «МАРС» за 2019 год.</w:t>
      </w:r>
    </w:p>
    <w:p w:rsidR="00A80FFF" w:rsidRPr="005E0CF0" w:rsidRDefault="00A80FFF" w:rsidP="00D344EF">
      <w:pPr>
        <w:jc w:val="both"/>
        <w:rPr>
          <w:bCs/>
          <w:spacing w:val="-2"/>
          <w:sz w:val="10"/>
          <w:szCs w:val="10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spacing w:val="-2"/>
          <w:sz w:val="24"/>
          <w:szCs w:val="24"/>
        </w:rPr>
      </w:pPr>
      <w:r w:rsidRPr="00D344EF">
        <w:rPr>
          <w:b/>
          <w:spacing w:val="-2"/>
          <w:sz w:val="24"/>
          <w:szCs w:val="24"/>
        </w:rPr>
        <w:t xml:space="preserve">ВОПРОС № 3: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>Рекомендации по распределению прибыли, в том числе по размеру дивидендов по акциям Общества и порядку их выплаты, и убытков Общества по результатам 2019 отчетного года.</w:t>
      </w:r>
    </w:p>
    <w:p w:rsidR="00D344EF" w:rsidRPr="00D344EF" w:rsidRDefault="00D344E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b/>
          <w:bCs/>
          <w:spacing w:val="-2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>Принято решение</w:t>
      </w:r>
      <w:r w:rsidRPr="00D344EF">
        <w:rPr>
          <w:b/>
          <w:bCs/>
          <w:spacing w:val="-2"/>
          <w:sz w:val="24"/>
          <w:szCs w:val="24"/>
        </w:rPr>
        <w:t>: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bCs/>
          <w:spacing w:val="-2"/>
          <w:sz w:val="24"/>
          <w:szCs w:val="24"/>
        </w:rPr>
      </w:pPr>
      <w:r w:rsidRPr="00D344EF">
        <w:rPr>
          <w:spacing w:val="-2"/>
          <w:sz w:val="24"/>
          <w:szCs w:val="24"/>
        </w:rPr>
        <w:t>3.1</w:t>
      </w:r>
      <w:r w:rsidRPr="00D344EF">
        <w:rPr>
          <w:spacing w:val="-2"/>
          <w:sz w:val="24"/>
          <w:szCs w:val="24"/>
        </w:rPr>
        <w:tab/>
        <w:t xml:space="preserve">Рекомендовать годовому Общему собранию акционеров </w:t>
      </w:r>
      <w:r w:rsidRPr="00D344EF">
        <w:rPr>
          <w:bCs/>
          <w:spacing w:val="-2"/>
          <w:sz w:val="24"/>
          <w:szCs w:val="24"/>
        </w:rPr>
        <w:t xml:space="preserve">принять решение о распределении полученной прибыли по итогам 2019 отчетного года следующим образом: 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ind w:left="567"/>
        <w:jc w:val="both"/>
        <w:rPr>
          <w:bCs/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>«Утвердить распределение чистой прибыли (убытков), полученной АО «Завод «МАРС» по результатам отчетного 2019 финансового года в размере 258 673 544, 82 рубля:</w:t>
      </w:r>
    </w:p>
    <w:p w:rsidR="00A80FFF" w:rsidRPr="00D344EF" w:rsidRDefault="00A80FFF" w:rsidP="00D344EF">
      <w:pPr>
        <w:pStyle w:val="a7"/>
        <w:numPr>
          <w:ilvl w:val="0"/>
          <w:numId w:val="4"/>
        </w:numPr>
        <w:tabs>
          <w:tab w:val="left" w:pos="1560"/>
        </w:tabs>
        <w:suppressAutoHyphens/>
        <w:spacing w:before="60"/>
        <w:ind w:left="1134" w:hanging="567"/>
        <w:contextualSpacing w:val="0"/>
        <w:jc w:val="both"/>
        <w:rPr>
          <w:bCs/>
          <w:spacing w:val="-2"/>
        </w:rPr>
      </w:pPr>
      <w:r w:rsidRPr="00D344EF">
        <w:rPr>
          <w:bCs/>
          <w:spacing w:val="-2"/>
        </w:rPr>
        <w:t>Часть чистой прибыли АО «Завод «МАРС» по результатам отчетного 2019 финансового года в размере 182 535 808 рублей направить на выплату дивидендов по обыкновенным и привилегированным акциям АО «Завод «МАРС» за 2019 год;</w:t>
      </w:r>
    </w:p>
    <w:p w:rsidR="00A80FFF" w:rsidRPr="00D344EF" w:rsidRDefault="00A80FFF" w:rsidP="00D344EF">
      <w:pPr>
        <w:pStyle w:val="a7"/>
        <w:numPr>
          <w:ilvl w:val="0"/>
          <w:numId w:val="4"/>
        </w:numPr>
        <w:tabs>
          <w:tab w:val="left" w:pos="1560"/>
        </w:tabs>
        <w:suppressAutoHyphens/>
        <w:spacing w:before="60"/>
        <w:ind w:left="1134" w:hanging="567"/>
        <w:contextualSpacing w:val="0"/>
        <w:jc w:val="both"/>
        <w:rPr>
          <w:bCs/>
          <w:spacing w:val="-2"/>
        </w:rPr>
      </w:pPr>
      <w:r w:rsidRPr="00D344EF">
        <w:rPr>
          <w:bCs/>
          <w:spacing w:val="-2"/>
        </w:rPr>
        <w:t>Оставшуюся часть чистой прибыли (убытков) АО «Завод «МАРС», полученной по результатам отчетного 2019 финансового года, оставить нераспределенной»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/>
        <w:jc w:val="both"/>
        <w:rPr>
          <w:bCs/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>Объявить на дату составления списка лиц, имеющих право на получение дивидендов дивиденд на одну обыкновенную именную бездокументарную акцию в размере 416 рублей 00 копеек и на одну привилегированную акцию типа А в размере 416 рублей 00 копеек.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/>
        <w:jc w:val="both"/>
        <w:rPr>
          <w:bCs/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>Утвердить дату, на которую определяются (фиксируются) лица, имеющие право на получение дивидендов – 20.07.2020 г.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/>
        <w:jc w:val="both"/>
        <w:rPr>
          <w:bCs/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>Выплату дивидендов осуществить деньгами в порядке и сроки, предусмотренные законодательством.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spacing w:val="-2"/>
          <w:sz w:val="24"/>
          <w:szCs w:val="24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spacing w:val="-2"/>
          <w:sz w:val="24"/>
          <w:szCs w:val="24"/>
        </w:rPr>
      </w:pPr>
      <w:r w:rsidRPr="00D344EF">
        <w:rPr>
          <w:b/>
          <w:spacing w:val="-2"/>
          <w:sz w:val="24"/>
          <w:szCs w:val="24"/>
        </w:rPr>
        <w:t xml:space="preserve">ВОПРОС № 4: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О включении кандидатов в список кандидатур для голосования по избранию членов Совета директоров и Ревизионной комиссии </w:t>
      </w:r>
      <w:r w:rsidRPr="00D344EF">
        <w:rPr>
          <w:b/>
          <w:sz w:val="24"/>
          <w:szCs w:val="24"/>
        </w:rPr>
        <w:t>АО «Завод «МАРС».</w:t>
      </w:r>
    </w:p>
    <w:p w:rsidR="00D344EF" w:rsidRPr="00D344EF" w:rsidRDefault="00D344E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b/>
          <w:bCs/>
          <w:spacing w:val="-2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>Принято решение</w:t>
      </w:r>
      <w:r w:rsidRPr="00D344EF">
        <w:rPr>
          <w:b/>
          <w:bCs/>
          <w:spacing w:val="-2"/>
          <w:sz w:val="24"/>
          <w:szCs w:val="24"/>
        </w:rPr>
        <w:t>: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rStyle w:val="FontStyle34"/>
          <w:rFonts w:ascii="Times New Roman" w:hAnsi="Times New Roman" w:cs="Times New Roman"/>
          <w:b w:val="0"/>
          <w:bCs w:val="0"/>
          <w:sz w:val="24"/>
          <w:szCs w:val="24"/>
        </w:rPr>
      </w:pPr>
      <w:r w:rsidRPr="00D344EF">
        <w:rPr>
          <w:rStyle w:val="FontStyle34"/>
          <w:rFonts w:ascii="Times New Roman" w:hAnsi="Times New Roman" w:cs="Times New Roman"/>
          <w:b w:val="0"/>
          <w:sz w:val="24"/>
          <w:szCs w:val="24"/>
        </w:rPr>
        <w:t>4.1.</w:t>
      </w:r>
      <w:r w:rsidRPr="00D344EF">
        <w:rPr>
          <w:rStyle w:val="FontStyle34"/>
          <w:rFonts w:ascii="Times New Roman" w:hAnsi="Times New Roman" w:cs="Times New Roman"/>
          <w:b w:val="0"/>
          <w:sz w:val="24"/>
          <w:szCs w:val="24"/>
        </w:rPr>
        <w:tab/>
        <w:t xml:space="preserve">Включить в список кандидатур для избрания в Совет директоров и Ревизионную комиссию, а также </w:t>
      </w:r>
      <w:r w:rsidRPr="00D344EF">
        <w:rPr>
          <w:spacing w:val="-2"/>
          <w:sz w:val="24"/>
          <w:szCs w:val="24"/>
        </w:rPr>
        <w:t>внести</w:t>
      </w:r>
      <w:r w:rsidRPr="00D344EF">
        <w:rPr>
          <w:rStyle w:val="FontStyle34"/>
          <w:rFonts w:ascii="Times New Roman" w:hAnsi="Times New Roman" w:cs="Times New Roman"/>
          <w:sz w:val="24"/>
          <w:szCs w:val="24"/>
        </w:rPr>
        <w:t xml:space="preserve"> </w:t>
      </w:r>
      <w:r w:rsidRPr="00D344EF">
        <w:rPr>
          <w:rStyle w:val="FontStyle34"/>
          <w:rFonts w:ascii="Times New Roman" w:hAnsi="Times New Roman" w:cs="Times New Roman"/>
          <w:b w:val="0"/>
          <w:sz w:val="24"/>
          <w:szCs w:val="24"/>
        </w:rPr>
        <w:t>в бюллетени для голосования на годовом Общем собрании акционеров Общества следующих кандидатов:</w:t>
      </w:r>
    </w:p>
    <w:p w:rsidR="00A80FFF" w:rsidRPr="005E0CF0" w:rsidRDefault="00A80FFF" w:rsidP="00D344EF">
      <w:pPr>
        <w:jc w:val="both"/>
        <w:rPr>
          <w:rStyle w:val="FontStyle34"/>
          <w:rFonts w:ascii="Times New Roman" w:hAnsi="Times New Roman" w:cs="Times New Roman"/>
          <w:b w:val="0"/>
          <w:bCs w:val="0"/>
          <w:sz w:val="10"/>
          <w:szCs w:val="10"/>
        </w:rPr>
      </w:pPr>
    </w:p>
    <w:p w:rsidR="00A80FFF" w:rsidRPr="00D344EF" w:rsidRDefault="00A80FFF" w:rsidP="00D344EF">
      <w:pPr>
        <w:ind w:firstLine="567"/>
        <w:jc w:val="both"/>
        <w:rPr>
          <w:rStyle w:val="FontStyle34"/>
          <w:rFonts w:ascii="Times New Roman" w:hAnsi="Times New Roman" w:cs="Times New Roman"/>
          <w:b w:val="0"/>
          <w:bCs w:val="0"/>
          <w:sz w:val="24"/>
          <w:szCs w:val="24"/>
        </w:rPr>
      </w:pPr>
      <w:r w:rsidRPr="00D344EF">
        <w:rPr>
          <w:rStyle w:val="FontStyle34"/>
          <w:rFonts w:ascii="Times New Roman" w:hAnsi="Times New Roman" w:cs="Times New Roman"/>
          <w:sz w:val="24"/>
          <w:szCs w:val="24"/>
        </w:rPr>
        <w:t>В Совет директоров Общества: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t>Аникин Андрей Владимирович;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t>Зотов Алексей Александрович;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t>Иванцов Илья Геннадьевич;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t>Окунев Константин Евгеньевич;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t>Скляров Максим Викторович;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t>Ключников Валерий Николаевич;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lastRenderedPageBreak/>
        <w:t>Киселев Александр Викторович;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t>Наумов Сергей Васильевич: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t>Кудряшова Марина Валерьевна;</w:t>
      </w:r>
    </w:p>
    <w:p w:rsidR="00A80FFF" w:rsidRPr="00D344EF" w:rsidRDefault="00A80FFF" w:rsidP="00D344EF">
      <w:pPr>
        <w:pStyle w:val="1"/>
        <w:numPr>
          <w:ilvl w:val="0"/>
          <w:numId w:val="2"/>
        </w:numPr>
        <w:shd w:val="clear" w:color="auto" w:fill="auto"/>
        <w:tabs>
          <w:tab w:val="left" w:pos="1134"/>
        </w:tabs>
        <w:spacing w:after="0" w:line="240" w:lineRule="auto"/>
        <w:ind w:left="1134" w:hanging="567"/>
        <w:jc w:val="both"/>
        <w:rPr>
          <w:spacing w:val="0"/>
          <w:sz w:val="24"/>
          <w:szCs w:val="24"/>
        </w:rPr>
      </w:pPr>
      <w:r w:rsidRPr="00D344EF">
        <w:rPr>
          <w:spacing w:val="0"/>
          <w:sz w:val="24"/>
          <w:szCs w:val="24"/>
        </w:rPr>
        <w:t>Ключников Евгений Николаевич</w:t>
      </w:r>
    </w:p>
    <w:p w:rsidR="00A80FFF" w:rsidRPr="00D344EF" w:rsidRDefault="00A80FFF" w:rsidP="00D344EF">
      <w:pPr>
        <w:ind w:left="284"/>
        <w:jc w:val="both"/>
        <w:rPr>
          <w:rStyle w:val="FontStyle34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A80FFF" w:rsidRPr="00D344EF" w:rsidRDefault="00A80FFF" w:rsidP="00D344EF">
      <w:pPr>
        <w:ind w:firstLine="567"/>
        <w:jc w:val="both"/>
        <w:rPr>
          <w:rStyle w:val="FontStyle34"/>
          <w:rFonts w:ascii="Times New Roman" w:hAnsi="Times New Roman" w:cs="Times New Roman"/>
          <w:b w:val="0"/>
          <w:bCs w:val="0"/>
          <w:sz w:val="24"/>
          <w:szCs w:val="24"/>
        </w:rPr>
      </w:pPr>
      <w:r w:rsidRPr="00D344EF">
        <w:rPr>
          <w:rStyle w:val="FontStyle34"/>
          <w:rFonts w:ascii="Times New Roman" w:hAnsi="Times New Roman" w:cs="Times New Roman"/>
          <w:sz w:val="24"/>
          <w:szCs w:val="24"/>
        </w:rPr>
        <w:t>В Ревизионную комиссию Общества:</w:t>
      </w:r>
    </w:p>
    <w:p w:rsidR="00A80FFF" w:rsidRPr="00D344EF" w:rsidRDefault="00A80FFF" w:rsidP="00D344EF">
      <w:pPr>
        <w:pStyle w:val="a3"/>
        <w:numPr>
          <w:ilvl w:val="0"/>
          <w:numId w:val="1"/>
        </w:numPr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D344EF">
        <w:rPr>
          <w:rFonts w:ascii="Times New Roman" w:hAnsi="Times New Roman"/>
          <w:sz w:val="24"/>
          <w:szCs w:val="24"/>
        </w:rPr>
        <w:t>Пышкин Андрей Сергеевич;</w:t>
      </w:r>
    </w:p>
    <w:p w:rsidR="00A80FFF" w:rsidRPr="00D344EF" w:rsidRDefault="00A80FFF" w:rsidP="00D344EF">
      <w:pPr>
        <w:pStyle w:val="a3"/>
        <w:numPr>
          <w:ilvl w:val="0"/>
          <w:numId w:val="1"/>
        </w:numPr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D344EF">
        <w:rPr>
          <w:rFonts w:ascii="Times New Roman" w:hAnsi="Times New Roman"/>
          <w:sz w:val="24"/>
          <w:szCs w:val="24"/>
        </w:rPr>
        <w:t>Селюкова Елена Борисовна;</w:t>
      </w:r>
    </w:p>
    <w:p w:rsidR="00A80FFF" w:rsidRPr="00D344EF" w:rsidRDefault="00A80FFF" w:rsidP="00D344EF">
      <w:pPr>
        <w:pStyle w:val="a3"/>
        <w:numPr>
          <w:ilvl w:val="0"/>
          <w:numId w:val="1"/>
        </w:numPr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D344EF">
        <w:rPr>
          <w:rFonts w:ascii="Times New Roman" w:hAnsi="Times New Roman"/>
          <w:sz w:val="24"/>
          <w:szCs w:val="24"/>
        </w:rPr>
        <w:t>Харитонов Сергей Андреевич;</w:t>
      </w:r>
    </w:p>
    <w:p w:rsidR="00A80FFF" w:rsidRPr="00D344EF" w:rsidRDefault="00A80FFF" w:rsidP="00D344EF">
      <w:pPr>
        <w:pStyle w:val="a3"/>
        <w:numPr>
          <w:ilvl w:val="0"/>
          <w:numId w:val="1"/>
        </w:numPr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D344EF">
        <w:rPr>
          <w:rFonts w:ascii="Times New Roman" w:hAnsi="Times New Roman"/>
          <w:sz w:val="24"/>
          <w:szCs w:val="24"/>
        </w:rPr>
        <w:t>Наумова Лариса Геннадьевна</w:t>
      </w:r>
    </w:p>
    <w:p w:rsidR="00A80FFF" w:rsidRPr="005E0CF0" w:rsidRDefault="00A80FFF" w:rsidP="00D344EF">
      <w:pPr>
        <w:tabs>
          <w:tab w:val="left" w:pos="0"/>
        </w:tabs>
        <w:ind w:right="-1"/>
        <w:jc w:val="both"/>
        <w:rPr>
          <w:bCs/>
          <w:spacing w:val="-2"/>
          <w:sz w:val="10"/>
          <w:szCs w:val="10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spacing w:val="-2"/>
          <w:sz w:val="24"/>
          <w:szCs w:val="24"/>
        </w:rPr>
      </w:pPr>
      <w:r w:rsidRPr="00D344EF">
        <w:rPr>
          <w:b/>
          <w:spacing w:val="-2"/>
          <w:sz w:val="24"/>
          <w:szCs w:val="24"/>
        </w:rPr>
        <w:t xml:space="preserve">ВОПРОС № 5: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>О кандидатуре аудитора Общества на 2020 год и об определении размера оплаты его услуг.</w:t>
      </w:r>
    </w:p>
    <w:p w:rsidR="00D344EF" w:rsidRPr="00D344EF" w:rsidRDefault="00D344E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b/>
          <w:bCs/>
          <w:spacing w:val="-2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>Принято решение</w:t>
      </w:r>
      <w:r w:rsidRPr="00D344EF">
        <w:rPr>
          <w:b/>
          <w:bCs/>
          <w:spacing w:val="-2"/>
          <w:sz w:val="24"/>
          <w:szCs w:val="24"/>
        </w:rPr>
        <w:t>: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spacing w:val="-2"/>
          <w:sz w:val="24"/>
          <w:szCs w:val="24"/>
        </w:rPr>
      </w:pPr>
      <w:r w:rsidRPr="00D344EF">
        <w:rPr>
          <w:spacing w:val="-2"/>
          <w:sz w:val="24"/>
          <w:szCs w:val="24"/>
        </w:rPr>
        <w:t>5.1.</w:t>
      </w:r>
      <w:r w:rsidRPr="00D344EF">
        <w:rPr>
          <w:spacing w:val="-2"/>
          <w:sz w:val="24"/>
          <w:szCs w:val="24"/>
        </w:rPr>
        <w:tab/>
        <w:t xml:space="preserve">Рекомендовать годовому Общему собранию акционеров Общества утвердить аудитором </w:t>
      </w:r>
      <w:r w:rsidRPr="00D344EF">
        <w:rPr>
          <w:bCs/>
          <w:spacing w:val="-2"/>
          <w:sz w:val="24"/>
          <w:szCs w:val="24"/>
        </w:rPr>
        <w:t>Общества</w:t>
      </w:r>
      <w:r w:rsidRPr="00D344EF">
        <w:rPr>
          <w:spacing w:val="-2"/>
          <w:sz w:val="24"/>
          <w:szCs w:val="24"/>
        </w:rPr>
        <w:t xml:space="preserve"> на 2020 год ООО «</w:t>
      </w:r>
      <w:proofErr w:type="spellStart"/>
      <w:r w:rsidRPr="00D344EF">
        <w:rPr>
          <w:spacing w:val="-2"/>
          <w:sz w:val="24"/>
          <w:szCs w:val="24"/>
        </w:rPr>
        <w:t>Нексиа</w:t>
      </w:r>
      <w:proofErr w:type="spellEnd"/>
      <w:r w:rsidRPr="00D344EF">
        <w:rPr>
          <w:spacing w:val="-2"/>
          <w:sz w:val="24"/>
          <w:szCs w:val="24"/>
        </w:rPr>
        <w:t xml:space="preserve"> </w:t>
      </w:r>
      <w:proofErr w:type="spellStart"/>
      <w:r w:rsidRPr="00D344EF">
        <w:rPr>
          <w:spacing w:val="-2"/>
          <w:sz w:val="24"/>
          <w:szCs w:val="24"/>
        </w:rPr>
        <w:t>Пачоли</w:t>
      </w:r>
      <w:proofErr w:type="spellEnd"/>
      <w:r w:rsidRPr="00D344EF">
        <w:rPr>
          <w:spacing w:val="-2"/>
          <w:sz w:val="24"/>
          <w:szCs w:val="24"/>
        </w:rPr>
        <w:t>» (ОГРН 1027739428716; ИНН 7729142599).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bCs/>
          <w:spacing w:val="-2"/>
          <w:sz w:val="24"/>
          <w:szCs w:val="24"/>
        </w:rPr>
      </w:pPr>
      <w:r w:rsidRPr="00D344EF">
        <w:rPr>
          <w:spacing w:val="-2"/>
          <w:sz w:val="24"/>
          <w:szCs w:val="24"/>
        </w:rPr>
        <w:t>5.2.</w:t>
      </w:r>
      <w:r w:rsidRPr="00D344EF">
        <w:rPr>
          <w:spacing w:val="-2"/>
          <w:sz w:val="24"/>
          <w:szCs w:val="24"/>
        </w:rPr>
        <w:tab/>
        <w:t>Определить предельный размер оплаты услуг аудитора 480 000 (Четыреста восемьдесят тысяч) рублей.</w:t>
      </w:r>
    </w:p>
    <w:p w:rsidR="00A80FFF" w:rsidRPr="005E0CF0" w:rsidRDefault="00A80FFF" w:rsidP="00D344EF">
      <w:pPr>
        <w:tabs>
          <w:tab w:val="left" w:pos="0"/>
        </w:tabs>
        <w:ind w:right="-1"/>
        <w:jc w:val="both"/>
        <w:rPr>
          <w:bCs/>
          <w:spacing w:val="-2"/>
          <w:sz w:val="10"/>
          <w:szCs w:val="10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spacing w:val="-2"/>
          <w:sz w:val="24"/>
          <w:szCs w:val="24"/>
        </w:rPr>
      </w:pPr>
      <w:r w:rsidRPr="00D344EF">
        <w:rPr>
          <w:b/>
          <w:spacing w:val="-2"/>
          <w:sz w:val="24"/>
          <w:szCs w:val="24"/>
        </w:rPr>
        <w:t xml:space="preserve">ВОПРОС № 6: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>Утверждение текста и порядка доведения сообщения о проведении годового Общего собрания акционеров лицам, имеющим право на участие в годовом Общем собрании акционеров.</w:t>
      </w:r>
    </w:p>
    <w:p w:rsidR="00D344EF" w:rsidRPr="00D344EF" w:rsidRDefault="00D344E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b/>
          <w:bCs/>
          <w:spacing w:val="-2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>Принято решение</w:t>
      </w:r>
      <w:r w:rsidRPr="00D344EF">
        <w:rPr>
          <w:b/>
          <w:bCs/>
          <w:spacing w:val="-2"/>
          <w:sz w:val="24"/>
          <w:szCs w:val="24"/>
        </w:rPr>
        <w:t>: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 xml:space="preserve">6.1. Утвердить текст </w:t>
      </w:r>
      <w:r w:rsidRPr="00D344EF">
        <w:rPr>
          <w:spacing w:val="-2"/>
          <w:sz w:val="24"/>
          <w:szCs w:val="24"/>
        </w:rPr>
        <w:t xml:space="preserve">сообщения о проведении годового Общего собрания акционеров (Приложение №1 к настоящему Протоколу). 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bCs/>
          <w:spacing w:val="-2"/>
          <w:sz w:val="24"/>
          <w:szCs w:val="24"/>
        </w:rPr>
      </w:pPr>
      <w:r w:rsidRPr="00D344EF">
        <w:rPr>
          <w:spacing w:val="-2"/>
          <w:sz w:val="24"/>
          <w:szCs w:val="24"/>
        </w:rPr>
        <w:t>6.2.</w:t>
      </w:r>
      <w:r w:rsidRPr="00D344EF">
        <w:rPr>
          <w:spacing w:val="-2"/>
          <w:sz w:val="24"/>
          <w:szCs w:val="24"/>
        </w:rPr>
        <w:tab/>
        <w:t xml:space="preserve">Определить следующий порядок доведения сообщения о проведении годового Общего собрания акционеров лицам, имеющим право на участие в годовом Общем собрании акционеров Общества: в </w:t>
      </w:r>
      <w:r w:rsidRPr="00D344EF">
        <w:rPr>
          <w:bCs/>
          <w:spacing w:val="-2"/>
          <w:sz w:val="24"/>
          <w:szCs w:val="24"/>
        </w:rPr>
        <w:t xml:space="preserve">соответствии с п. 10.7 Устава </w:t>
      </w:r>
      <w:r w:rsidRPr="00D344EF">
        <w:rPr>
          <w:spacing w:val="-2"/>
          <w:sz w:val="24"/>
          <w:szCs w:val="24"/>
        </w:rPr>
        <w:t xml:space="preserve">АО «Завод «МАРС» </w:t>
      </w:r>
      <w:r w:rsidRPr="00D344EF">
        <w:rPr>
          <w:bCs/>
          <w:spacing w:val="-2"/>
          <w:sz w:val="24"/>
          <w:szCs w:val="24"/>
        </w:rPr>
        <w:t>сообщение о проведении общего собрания акционеров должно быть направлено каждому лицу, имеющему право на участие в общем собрании акционеров и зарегистрированному в реестре акционеров общества, путем направления заказного письма не позднее чем за 21 день до даты проведения годового Общего собрания акционеров.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 xml:space="preserve"> 6.3.</w:t>
      </w:r>
      <w:r w:rsidRPr="00D344EF">
        <w:rPr>
          <w:bCs/>
          <w:spacing w:val="-2"/>
          <w:sz w:val="24"/>
          <w:szCs w:val="24"/>
        </w:rPr>
        <w:tab/>
      </w:r>
      <w:r w:rsidRPr="00D344EF">
        <w:rPr>
          <w:spacing w:val="-2"/>
          <w:sz w:val="24"/>
          <w:szCs w:val="24"/>
        </w:rPr>
        <w:t>Направить сообщение о проведении годового Общего собрания акционеров номинальным держателям через регистратора Общества АО «Р</w:t>
      </w:r>
      <w:r w:rsidR="0051360D">
        <w:rPr>
          <w:spacing w:val="-2"/>
          <w:sz w:val="24"/>
          <w:szCs w:val="24"/>
        </w:rPr>
        <w:t>Т-Регистратор</w:t>
      </w:r>
      <w:r w:rsidRPr="00D344EF">
        <w:rPr>
          <w:spacing w:val="-2"/>
          <w:sz w:val="24"/>
          <w:szCs w:val="24"/>
        </w:rPr>
        <w:t>» в соответствии с порядком, предусмотренным п. 9 ст. 8.9. ФЗ «О рынке ценных бумаг» не позднее, чем за 21 день до даты проведения годового Общего собрания акционеров Общества.</w:t>
      </w:r>
    </w:p>
    <w:p w:rsidR="00A80FFF" w:rsidRPr="005E0CF0" w:rsidRDefault="00A80FFF" w:rsidP="00D344EF">
      <w:pPr>
        <w:tabs>
          <w:tab w:val="left" w:pos="0"/>
        </w:tabs>
        <w:ind w:right="-1"/>
        <w:jc w:val="both"/>
        <w:rPr>
          <w:bCs/>
          <w:spacing w:val="-2"/>
          <w:sz w:val="10"/>
          <w:szCs w:val="10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 w:rsidRPr="00D344EF">
        <w:rPr>
          <w:b/>
          <w:spacing w:val="-2"/>
          <w:sz w:val="24"/>
          <w:szCs w:val="24"/>
        </w:rPr>
        <w:t xml:space="preserve">ВОПРОС № 7: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>Утверждение перечня информации (материалов), предоставляемой лицам, имеющим право на участие в годовом Общем собрании акционеров, и порядка ее предоставления.</w:t>
      </w:r>
    </w:p>
    <w:p w:rsidR="00A80FFF" w:rsidRPr="00D344EF" w:rsidRDefault="00D344EF" w:rsidP="00D344EF">
      <w:pPr>
        <w:tabs>
          <w:tab w:val="left" w:pos="0"/>
        </w:tabs>
        <w:ind w:right="-1"/>
        <w:jc w:val="both"/>
        <w:rPr>
          <w:b/>
          <w:bCs/>
          <w:spacing w:val="-2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>Принято решение</w:t>
      </w:r>
      <w:r w:rsidRPr="00D344EF">
        <w:rPr>
          <w:b/>
          <w:bCs/>
          <w:spacing w:val="-2"/>
          <w:sz w:val="24"/>
          <w:szCs w:val="24"/>
        </w:rPr>
        <w:t>:</w:t>
      </w:r>
    </w:p>
    <w:p w:rsidR="00D344EF" w:rsidRPr="005E0CF0" w:rsidRDefault="00D344EF" w:rsidP="00D344EF">
      <w:pPr>
        <w:tabs>
          <w:tab w:val="left" w:pos="0"/>
        </w:tabs>
        <w:ind w:right="-1"/>
        <w:jc w:val="both"/>
        <w:rPr>
          <w:bCs/>
          <w:spacing w:val="-2"/>
          <w:sz w:val="10"/>
          <w:szCs w:val="10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ind w:left="567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7.1.</w:t>
      </w:r>
      <w:r w:rsidRPr="00D344EF">
        <w:rPr>
          <w:color w:val="000000"/>
          <w:sz w:val="24"/>
          <w:szCs w:val="24"/>
        </w:rPr>
        <w:tab/>
        <w:t xml:space="preserve">Утвердить перечень информации (материалов), предоставляемой акционерам при подготовке к проведению годового Общего </w:t>
      </w:r>
      <w:r w:rsidRPr="00D344EF">
        <w:rPr>
          <w:spacing w:val="-2"/>
          <w:sz w:val="24"/>
          <w:szCs w:val="24"/>
        </w:rPr>
        <w:t>собрания</w:t>
      </w:r>
      <w:r w:rsidRPr="00D344EF">
        <w:rPr>
          <w:color w:val="000000"/>
          <w:sz w:val="24"/>
          <w:szCs w:val="24"/>
        </w:rPr>
        <w:t xml:space="preserve"> акционеров:</w:t>
      </w:r>
    </w:p>
    <w:p w:rsidR="00A80FFF" w:rsidRPr="00D344EF" w:rsidRDefault="00A80FFF" w:rsidP="00D344EF">
      <w:pPr>
        <w:numPr>
          <w:ilvl w:val="0"/>
          <w:numId w:val="3"/>
        </w:numPr>
        <w:autoSpaceDE/>
        <w:autoSpaceDN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Годовой отчет Общества за 2019 год;</w:t>
      </w:r>
    </w:p>
    <w:p w:rsidR="00A80FFF" w:rsidRPr="00D344EF" w:rsidRDefault="00A80FFF" w:rsidP="00D344EF">
      <w:pPr>
        <w:numPr>
          <w:ilvl w:val="0"/>
          <w:numId w:val="3"/>
        </w:numPr>
        <w:autoSpaceDE/>
        <w:autoSpaceDN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Годовая бухгалтерская (финансовая) отчетность за 2019 год;</w:t>
      </w:r>
    </w:p>
    <w:p w:rsidR="00A80FFF" w:rsidRPr="00D344EF" w:rsidRDefault="00A80FFF" w:rsidP="00D344EF">
      <w:pPr>
        <w:pStyle w:val="a7"/>
        <w:widowControl w:val="0"/>
        <w:numPr>
          <w:ilvl w:val="0"/>
          <w:numId w:val="3"/>
        </w:numPr>
        <w:autoSpaceDE w:val="0"/>
        <w:autoSpaceDN w:val="0"/>
        <w:adjustRightInd w:val="0"/>
        <w:ind w:left="1134" w:hanging="567"/>
        <w:contextualSpacing w:val="0"/>
        <w:jc w:val="both"/>
        <w:rPr>
          <w:color w:val="000000"/>
        </w:rPr>
      </w:pPr>
      <w:r w:rsidRPr="00D344EF">
        <w:rPr>
          <w:color w:val="000000"/>
        </w:rPr>
        <w:t>Рекомендации Совета директоров Общества по распределению прибыли за 2019 год и размеру дивидендов по итогам 2019 отчетного года;</w:t>
      </w:r>
    </w:p>
    <w:p w:rsidR="00A80FFF" w:rsidRPr="00D344EF" w:rsidRDefault="00A80FFF" w:rsidP="00D344EF">
      <w:pPr>
        <w:numPr>
          <w:ilvl w:val="0"/>
          <w:numId w:val="3"/>
        </w:numPr>
        <w:autoSpaceDE/>
        <w:autoSpaceDN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Аудиторское заключение;</w:t>
      </w:r>
    </w:p>
    <w:p w:rsidR="00A80FFF" w:rsidRPr="00D344EF" w:rsidRDefault="00A80FFF" w:rsidP="00D344EF">
      <w:pPr>
        <w:numPr>
          <w:ilvl w:val="0"/>
          <w:numId w:val="3"/>
        </w:numPr>
        <w:autoSpaceDE/>
        <w:autoSpaceDN/>
        <w:ind w:left="1134" w:hanging="567"/>
        <w:jc w:val="both"/>
        <w:rPr>
          <w:sz w:val="24"/>
          <w:szCs w:val="24"/>
        </w:rPr>
      </w:pPr>
      <w:r w:rsidRPr="00D344EF">
        <w:rPr>
          <w:sz w:val="24"/>
          <w:szCs w:val="24"/>
        </w:rPr>
        <w:t>Заключение Ревизионной комиссии о достоверности данных, содержащихся в годовом отчете и годовой бухгалтерской отчетности Общества за 2019 год;</w:t>
      </w:r>
    </w:p>
    <w:p w:rsidR="00A80FFF" w:rsidRPr="00D344EF" w:rsidRDefault="00A80FFF" w:rsidP="00D344EF">
      <w:pPr>
        <w:numPr>
          <w:ilvl w:val="0"/>
          <w:numId w:val="3"/>
        </w:numPr>
        <w:autoSpaceDE/>
        <w:autoSpaceDN/>
        <w:ind w:left="1134" w:hanging="567"/>
        <w:jc w:val="both"/>
        <w:rPr>
          <w:sz w:val="24"/>
          <w:szCs w:val="24"/>
        </w:rPr>
      </w:pPr>
      <w:r w:rsidRPr="00D344EF">
        <w:rPr>
          <w:sz w:val="24"/>
          <w:szCs w:val="24"/>
        </w:rPr>
        <w:t>Протокол Совета директоров Общества от 06.03.2020 года № 3/2020</w:t>
      </w:r>
    </w:p>
    <w:p w:rsidR="00A80FFF" w:rsidRPr="00D344EF" w:rsidRDefault="00A80FFF" w:rsidP="00D344EF">
      <w:pPr>
        <w:numPr>
          <w:ilvl w:val="0"/>
          <w:numId w:val="3"/>
        </w:numPr>
        <w:autoSpaceDE/>
        <w:autoSpaceDN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Сведения о кандидатах в Совет директоров и в Ревизионную комиссию;</w:t>
      </w:r>
    </w:p>
    <w:p w:rsidR="00A80FFF" w:rsidRPr="00D344EF" w:rsidRDefault="00A80FFF" w:rsidP="00D344EF">
      <w:pPr>
        <w:numPr>
          <w:ilvl w:val="0"/>
          <w:numId w:val="3"/>
        </w:numPr>
        <w:autoSpaceDE/>
        <w:autoSpaceDN/>
        <w:ind w:left="1134" w:hanging="567"/>
        <w:jc w:val="both"/>
        <w:rPr>
          <w:sz w:val="24"/>
          <w:szCs w:val="24"/>
        </w:rPr>
      </w:pPr>
      <w:r w:rsidRPr="00D344EF">
        <w:rPr>
          <w:sz w:val="24"/>
          <w:szCs w:val="24"/>
        </w:rPr>
        <w:t xml:space="preserve">Информация о наличии или об отсутствии письменного согласия выдвинутых кандидатов на избрание в Совет директоров и </w:t>
      </w:r>
      <w:r w:rsidRPr="00D344EF">
        <w:rPr>
          <w:color w:val="000000"/>
          <w:sz w:val="24"/>
          <w:szCs w:val="24"/>
        </w:rPr>
        <w:t>в Ревизионную комиссию</w:t>
      </w:r>
      <w:r w:rsidRPr="00D344EF">
        <w:rPr>
          <w:sz w:val="24"/>
          <w:szCs w:val="24"/>
        </w:rPr>
        <w:t xml:space="preserve">; </w:t>
      </w:r>
    </w:p>
    <w:p w:rsidR="00A80FFF" w:rsidRPr="00D344EF" w:rsidRDefault="00A80FFF" w:rsidP="00D344EF">
      <w:pPr>
        <w:numPr>
          <w:ilvl w:val="0"/>
          <w:numId w:val="3"/>
        </w:numPr>
        <w:autoSpaceDE/>
        <w:autoSpaceDN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sz w:val="24"/>
          <w:szCs w:val="24"/>
        </w:rPr>
        <w:t>Сведения об аудиторе</w:t>
      </w:r>
      <w:r w:rsidRPr="00D344EF">
        <w:rPr>
          <w:color w:val="000000"/>
          <w:sz w:val="24"/>
          <w:szCs w:val="24"/>
        </w:rPr>
        <w:t xml:space="preserve">; </w:t>
      </w:r>
    </w:p>
    <w:p w:rsidR="00A80FFF" w:rsidRPr="00D344EF" w:rsidRDefault="00A80FFF" w:rsidP="00D344EF">
      <w:pPr>
        <w:numPr>
          <w:ilvl w:val="0"/>
          <w:numId w:val="3"/>
        </w:numPr>
        <w:autoSpaceDE/>
        <w:autoSpaceDN/>
        <w:ind w:left="1134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t>Проекты решений годового Общего собрания акционеров Общества;</w:t>
      </w:r>
    </w:p>
    <w:p w:rsidR="00A80FFF" w:rsidRPr="00D344EF" w:rsidRDefault="00A80FFF" w:rsidP="00D344EF">
      <w:pPr>
        <w:spacing w:before="120"/>
        <w:ind w:left="567" w:hanging="567"/>
        <w:jc w:val="both"/>
        <w:rPr>
          <w:color w:val="000000"/>
          <w:sz w:val="24"/>
          <w:szCs w:val="24"/>
        </w:rPr>
      </w:pPr>
      <w:r w:rsidRPr="00D344EF">
        <w:rPr>
          <w:color w:val="000000"/>
          <w:sz w:val="24"/>
          <w:szCs w:val="24"/>
        </w:rPr>
        <w:lastRenderedPageBreak/>
        <w:t>7.2.</w:t>
      </w:r>
      <w:r w:rsidRPr="00D344EF">
        <w:rPr>
          <w:color w:val="000000"/>
          <w:sz w:val="24"/>
          <w:szCs w:val="24"/>
        </w:rPr>
        <w:tab/>
        <w:t xml:space="preserve">Определить следующий порядок ознакомления акционеров с материалами, предоставляемыми при подготовке к годовому Общему собранию акционеров </w:t>
      </w:r>
      <w:r w:rsidRPr="00D344EF">
        <w:rPr>
          <w:sz w:val="24"/>
          <w:szCs w:val="24"/>
        </w:rPr>
        <w:t>Общества</w:t>
      </w:r>
      <w:r w:rsidRPr="00D344EF">
        <w:rPr>
          <w:color w:val="000000"/>
          <w:sz w:val="24"/>
          <w:szCs w:val="24"/>
        </w:rPr>
        <w:t xml:space="preserve">: лица, имеющие право на участие в годовом Общем собрании акционеров могут ознакомиться с материалами, подлежащими предоставлению при подготовке к проведению годового Общего собрания акционеров </w:t>
      </w:r>
      <w:r w:rsidRPr="00D344EF">
        <w:rPr>
          <w:sz w:val="24"/>
          <w:szCs w:val="24"/>
        </w:rPr>
        <w:t>Общества</w:t>
      </w:r>
      <w:r w:rsidRPr="00D344EF">
        <w:rPr>
          <w:color w:val="000000"/>
          <w:sz w:val="24"/>
          <w:szCs w:val="24"/>
        </w:rPr>
        <w:t xml:space="preserve"> по адресу: </w:t>
      </w:r>
      <w:r w:rsidRPr="00D344EF">
        <w:rPr>
          <w:color w:val="080808"/>
          <w:sz w:val="24"/>
          <w:szCs w:val="24"/>
        </w:rPr>
        <w:t>Тверская область, г. Торжок, ул. Луначарского, д.121</w:t>
      </w:r>
      <w:r w:rsidRPr="00D344EF">
        <w:rPr>
          <w:color w:val="000000"/>
          <w:sz w:val="24"/>
          <w:szCs w:val="24"/>
        </w:rPr>
        <w:t xml:space="preserve"> с 08: час. по 17:00 час., в течение 20 дней до даты проведения годового Общего собрания акционеров Общества, начиная с 21.06.2020 г.</w:t>
      </w:r>
    </w:p>
    <w:p w:rsidR="00A80FFF" w:rsidRPr="00D344EF" w:rsidRDefault="00A80FFF" w:rsidP="00D344EF">
      <w:pPr>
        <w:tabs>
          <w:tab w:val="left" w:pos="0"/>
        </w:tabs>
        <w:spacing w:before="120"/>
        <w:ind w:left="567" w:hanging="567"/>
        <w:jc w:val="both"/>
        <w:rPr>
          <w:bCs/>
          <w:spacing w:val="-2"/>
          <w:sz w:val="24"/>
          <w:szCs w:val="24"/>
        </w:rPr>
      </w:pPr>
      <w:r w:rsidRPr="0051360D">
        <w:rPr>
          <w:rStyle w:val="FontStyle12"/>
          <w:rFonts w:ascii="Times New Roman" w:hAnsi="Times New Roman" w:cs="Times New Roman"/>
          <w:b w:val="0"/>
          <w:sz w:val="24"/>
          <w:szCs w:val="24"/>
        </w:rPr>
        <w:t>7.3.</w:t>
      </w:r>
      <w:r w:rsidRPr="0051360D">
        <w:rPr>
          <w:rStyle w:val="FontStyle12"/>
          <w:rFonts w:ascii="Times New Roman" w:hAnsi="Times New Roman" w:cs="Times New Roman"/>
          <w:b w:val="0"/>
          <w:sz w:val="24"/>
          <w:szCs w:val="24"/>
        </w:rPr>
        <w:tab/>
        <w:t xml:space="preserve">Направить </w:t>
      </w:r>
      <w:r w:rsidRPr="0051360D">
        <w:rPr>
          <w:color w:val="000000"/>
          <w:sz w:val="24"/>
          <w:szCs w:val="24"/>
        </w:rPr>
        <w:t>информацию (материалы), предоставляемые акционерам при подготовке к проведению годового Общего собрания акционеров</w:t>
      </w:r>
      <w:r w:rsidRPr="0051360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номинальным держателям через регистратора Общества АО «</w:t>
      </w:r>
      <w:r w:rsidR="004A7550" w:rsidRPr="0051360D">
        <w:rPr>
          <w:rStyle w:val="FontStyle12"/>
          <w:rFonts w:ascii="Times New Roman" w:hAnsi="Times New Roman" w:cs="Times New Roman"/>
          <w:b w:val="0"/>
          <w:sz w:val="24"/>
          <w:szCs w:val="24"/>
        </w:rPr>
        <w:t>РТ-Регистратор»</w:t>
      </w:r>
      <w:r w:rsidRPr="0051360D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 в соответствии с порядком, предусмотренным п. 9 ст. 8.9. ФЗ «О рынке ценных бумаг» не позднее, чем за 20 дней до даты проведения годового Общего собрания акционеров Общества. Разместить</w:t>
      </w:r>
      <w:r w:rsidRPr="00D344EF"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  <w:r w:rsidRPr="0051360D">
        <w:rPr>
          <w:rStyle w:val="FontStyle12"/>
          <w:rFonts w:ascii="Times New Roman" w:hAnsi="Times New Roman" w:cs="Times New Roman"/>
          <w:b w:val="0"/>
          <w:sz w:val="24"/>
          <w:szCs w:val="24"/>
        </w:rPr>
        <w:t>информацию (материалы),</w:t>
      </w:r>
      <w:r w:rsidRPr="00D344EF">
        <w:rPr>
          <w:rStyle w:val="FontStyle12"/>
          <w:rFonts w:ascii="Times New Roman" w:hAnsi="Times New Roman" w:cs="Times New Roman"/>
          <w:sz w:val="24"/>
          <w:szCs w:val="24"/>
        </w:rPr>
        <w:t xml:space="preserve"> </w:t>
      </w:r>
      <w:r w:rsidRPr="00D344EF">
        <w:rPr>
          <w:color w:val="000000"/>
          <w:sz w:val="24"/>
          <w:szCs w:val="24"/>
        </w:rPr>
        <w:t xml:space="preserve">предоставляемые акционерам при подготовке к проведению годового Общего собрания акционеров на сайте </w:t>
      </w:r>
      <w:r w:rsidR="004A7550">
        <w:rPr>
          <w:color w:val="000000"/>
          <w:sz w:val="24"/>
          <w:szCs w:val="24"/>
        </w:rPr>
        <w:t xml:space="preserve"> АО «Завод «МАРС», </w:t>
      </w:r>
      <w:r w:rsidRPr="00D344EF">
        <w:rPr>
          <w:color w:val="000000"/>
          <w:sz w:val="24"/>
          <w:szCs w:val="24"/>
        </w:rPr>
        <w:t xml:space="preserve"> не позднее, чем за 20 дней до даты проведения годового Общего собрания акционеров Общества.</w:t>
      </w:r>
    </w:p>
    <w:p w:rsidR="00A80FFF" w:rsidRPr="005E0CF0" w:rsidRDefault="00A80FFF" w:rsidP="00D344EF">
      <w:pPr>
        <w:tabs>
          <w:tab w:val="left" w:pos="0"/>
        </w:tabs>
        <w:ind w:right="-1"/>
        <w:jc w:val="both"/>
        <w:rPr>
          <w:bCs/>
          <w:spacing w:val="-2"/>
          <w:sz w:val="10"/>
          <w:szCs w:val="10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spacing w:val="-2"/>
          <w:sz w:val="24"/>
          <w:szCs w:val="24"/>
        </w:rPr>
      </w:pPr>
      <w:r w:rsidRPr="00D344EF">
        <w:rPr>
          <w:b/>
          <w:spacing w:val="-2"/>
          <w:sz w:val="24"/>
          <w:szCs w:val="24"/>
        </w:rPr>
        <w:t xml:space="preserve">ВОПРОС № 8: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 xml:space="preserve">Утверждение </w:t>
      </w:r>
      <w:r w:rsidRPr="00D344EF">
        <w:rPr>
          <w:b/>
          <w:sz w:val="24"/>
          <w:szCs w:val="24"/>
        </w:rPr>
        <w:t xml:space="preserve">формы и текста бюллетеней для голосования, способа их направления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>лицам, имеющим право на участие в годовом Общем собрании акционеров и зарегистрированным в реестре акционеров Общества.</w:t>
      </w:r>
    </w:p>
    <w:p w:rsidR="00A80FFF" w:rsidRPr="005E0CF0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bCs/>
          <w:spacing w:val="-2"/>
          <w:sz w:val="10"/>
          <w:szCs w:val="10"/>
          <w:u w:val="single"/>
        </w:rPr>
      </w:pPr>
    </w:p>
    <w:p w:rsidR="00A80FFF" w:rsidRPr="00D344EF" w:rsidRDefault="00D344EF" w:rsidP="00D344EF">
      <w:pPr>
        <w:tabs>
          <w:tab w:val="left" w:pos="0"/>
        </w:tabs>
        <w:ind w:right="-1"/>
        <w:jc w:val="both"/>
        <w:rPr>
          <w:rStyle w:val="FontStyle34"/>
          <w:rFonts w:ascii="Times New Roman" w:hAnsi="Times New Roman" w:cs="Times New Roman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>Принято решение</w:t>
      </w:r>
      <w:r w:rsidRPr="00D344EF">
        <w:rPr>
          <w:b/>
          <w:bCs/>
          <w:spacing w:val="-2"/>
          <w:sz w:val="24"/>
          <w:szCs w:val="24"/>
        </w:rPr>
        <w:t>: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ind w:left="567" w:hanging="567"/>
        <w:jc w:val="both"/>
        <w:rPr>
          <w:spacing w:val="-2"/>
          <w:sz w:val="24"/>
          <w:szCs w:val="24"/>
        </w:rPr>
      </w:pPr>
      <w:r w:rsidRPr="00D344EF">
        <w:rPr>
          <w:bCs/>
          <w:spacing w:val="-2"/>
          <w:sz w:val="24"/>
          <w:szCs w:val="24"/>
        </w:rPr>
        <w:t>8.1.</w:t>
      </w:r>
      <w:r w:rsidRPr="00D344EF">
        <w:rPr>
          <w:bCs/>
          <w:spacing w:val="-2"/>
          <w:sz w:val="24"/>
          <w:szCs w:val="24"/>
        </w:rPr>
        <w:tab/>
        <w:t xml:space="preserve">Утвердить </w:t>
      </w:r>
      <w:r w:rsidRPr="00D344EF">
        <w:rPr>
          <w:spacing w:val="-2"/>
          <w:sz w:val="24"/>
          <w:szCs w:val="24"/>
        </w:rPr>
        <w:t>форму и текст бюллетеней для голосования (Приложение №2 к настоящему Протоколу). В соответствии с п. 2 ст. 60 ФЗ «Об акционерных обществах», п.10.7 Устава АО «Завод «МАРС» направить бюллетени для голосования каждому лицу, имеющему право на участие в годовом Общем собрании акционеров Общества и зарегистрированному в реестре акционеров Общества не позднее, чем за 20 дней до даты проведения годового Общего собрания акционеров Общества. Утвердить формулировки решений по вопросам повестки дня общего собрания акционеров, которые должны направляться в электронной форме (в форме электронных документов) номинальным держателям акций, зарегистрированным в реестре акционеров общества на дату определения (фиксации) лиц, имеющих право на участие в годовом Общем собрании акционеров, направить указанные формулировки решений, а также бюллетени для голосования номинальным держателям через регистратора Общества АО «Р</w:t>
      </w:r>
      <w:r w:rsidR="00A21816">
        <w:rPr>
          <w:spacing w:val="-2"/>
          <w:sz w:val="24"/>
          <w:szCs w:val="24"/>
        </w:rPr>
        <w:t>Т-Регистратор</w:t>
      </w:r>
      <w:r w:rsidRPr="00D344EF">
        <w:rPr>
          <w:spacing w:val="-2"/>
          <w:sz w:val="24"/>
          <w:szCs w:val="24"/>
        </w:rPr>
        <w:t xml:space="preserve">» в соответствии с порядком, предусмотренным п. 9 ст. 8.9. ФЗ «О рынке ценных бумаг». </w:t>
      </w:r>
    </w:p>
    <w:p w:rsidR="00A80FFF" w:rsidRPr="005E0CF0" w:rsidRDefault="00A80FFF" w:rsidP="00D344EF">
      <w:pPr>
        <w:tabs>
          <w:tab w:val="left" w:pos="0"/>
        </w:tabs>
        <w:ind w:right="-1"/>
        <w:jc w:val="both"/>
        <w:rPr>
          <w:bCs/>
          <w:spacing w:val="-2"/>
          <w:sz w:val="10"/>
          <w:szCs w:val="10"/>
        </w:rPr>
      </w:pP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jc w:val="both"/>
        <w:rPr>
          <w:b/>
          <w:spacing w:val="-2"/>
          <w:sz w:val="24"/>
          <w:szCs w:val="24"/>
        </w:rPr>
      </w:pPr>
      <w:r w:rsidRPr="00D344EF">
        <w:rPr>
          <w:b/>
          <w:spacing w:val="-2"/>
          <w:sz w:val="24"/>
          <w:szCs w:val="24"/>
        </w:rPr>
        <w:t xml:space="preserve">ВОПРОС № 9: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>Утверждение формулировок решений по вопросам повестки дня Общего собрания акционеров, которые должны направляться в электронной форме (в форме электронных документов) номинальным держателям акций, зарегистрированным в реестре акционеров общества.</w:t>
      </w:r>
    </w:p>
    <w:p w:rsidR="00D344EF" w:rsidRPr="00D344EF" w:rsidRDefault="00D344E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b/>
          <w:bCs/>
          <w:spacing w:val="-2"/>
          <w:sz w:val="24"/>
          <w:szCs w:val="24"/>
        </w:rPr>
      </w:pPr>
      <w:r w:rsidRPr="00D344EF">
        <w:rPr>
          <w:b/>
          <w:bCs/>
          <w:spacing w:val="-2"/>
          <w:sz w:val="24"/>
          <w:szCs w:val="24"/>
        </w:rPr>
        <w:t>Принято решение</w:t>
      </w:r>
      <w:r w:rsidRPr="00D344EF">
        <w:rPr>
          <w:b/>
          <w:bCs/>
          <w:spacing w:val="-2"/>
          <w:sz w:val="24"/>
          <w:szCs w:val="24"/>
        </w:rPr>
        <w:t>: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567" w:hanging="567"/>
        <w:jc w:val="both"/>
        <w:rPr>
          <w:spacing w:val="-2"/>
          <w:sz w:val="24"/>
          <w:szCs w:val="24"/>
        </w:rPr>
      </w:pPr>
      <w:r w:rsidRPr="00D344EF">
        <w:rPr>
          <w:spacing w:val="-2"/>
          <w:sz w:val="24"/>
          <w:szCs w:val="24"/>
        </w:rPr>
        <w:t>9.1. Утвердить формулировки решений по вопросам повестки дня Общего собрания акционеров, которые должны направляться в электронной форме (в форме электронных документов) номинальным держателям акций, зарегистрированным в реестре акционеров общества.</w:t>
      </w:r>
    </w:p>
    <w:p w:rsidR="00A80FFF" w:rsidRPr="00D344EF" w:rsidRDefault="00A80FFF" w:rsidP="00D344EF">
      <w:pPr>
        <w:tabs>
          <w:tab w:val="left" w:pos="0"/>
        </w:tabs>
        <w:ind w:right="-1"/>
        <w:jc w:val="both"/>
        <w:rPr>
          <w:bCs/>
          <w:spacing w:val="-2"/>
          <w:sz w:val="24"/>
          <w:szCs w:val="24"/>
        </w:rPr>
      </w:pPr>
    </w:p>
    <w:p w:rsidR="00A80FFF" w:rsidRPr="00D344EF" w:rsidRDefault="00A80FFF" w:rsidP="00D344E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D344EF">
        <w:rPr>
          <w:rFonts w:ascii="Times New Roman" w:hAnsi="Times New Roman"/>
          <w:b/>
          <w:spacing w:val="-2"/>
          <w:sz w:val="24"/>
          <w:szCs w:val="24"/>
        </w:rPr>
        <w:t xml:space="preserve">ВОПРОС № 10: </w:t>
      </w:r>
      <w:r w:rsidRPr="00D344EF">
        <w:rPr>
          <w:rStyle w:val="FontStyle12"/>
          <w:rFonts w:ascii="Times New Roman" w:hAnsi="Times New Roman" w:cs="Times New Roman"/>
          <w:b w:val="0"/>
          <w:sz w:val="24"/>
          <w:szCs w:val="24"/>
        </w:rPr>
        <w:t>Одобрение сделки с заинтересованностью стоимостью более</w:t>
      </w:r>
      <w:r w:rsidRPr="00D344EF">
        <w:rPr>
          <w:rFonts w:ascii="Times New Roman" w:hAnsi="Times New Roman"/>
          <w:b/>
          <w:sz w:val="24"/>
          <w:szCs w:val="24"/>
        </w:rPr>
        <w:t xml:space="preserve"> 0,4% от стоимости балансовых активов предприятия - договора цессии на заявленных существенных условиях</w:t>
      </w:r>
    </w:p>
    <w:p w:rsidR="00D344EF" w:rsidRPr="00D344EF" w:rsidRDefault="00D344EF" w:rsidP="00D344E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D344EF">
        <w:rPr>
          <w:rFonts w:ascii="Times New Roman" w:hAnsi="Times New Roman"/>
          <w:b/>
          <w:bCs/>
          <w:spacing w:val="-2"/>
          <w:sz w:val="24"/>
          <w:szCs w:val="24"/>
        </w:rPr>
        <w:t>Принято решение</w:t>
      </w:r>
      <w:r w:rsidRPr="00D344EF">
        <w:rPr>
          <w:rFonts w:ascii="Times New Roman" w:hAnsi="Times New Roman"/>
          <w:b/>
          <w:bCs/>
          <w:spacing w:val="-2"/>
          <w:sz w:val="24"/>
          <w:szCs w:val="24"/>
        </w:rPr>
        <w:t>:</w:t>
      </w:r>
    </w:p>
    <w:p w:rsidR="00A80FFF" w:rsidRPr="005E0CF0" w:rsidRDefault="00A80FFF" w:rsidP="00D344EF">
      <w:pPr>
        <w:tabs>
          <w:tab w:val="left" w:pos="1080"/>
          <w:tab w:val="left" w:pos="1560"/>
        </w:tabs>
        <w:suppressAutoHyphens/>
        <w:spacing w:before="120"/>
        <w:ind w:left="34" w:firstLine="283"/>
        <w:jc w:val="both"/>
        <w:rPr>
          <w:rStyle w:val="FontStyle34"/>
          <w:rFonts w:ascii="Times New Roman" w:hAnsi="Times New Roman" w:cs="Times New Roman"/>
          <w:b w:val="0"/>
          <w:sz w:val="24"/>
          <w:szCs w:val="24"/>
        </w:rPr>
      </w:pPr>
      <w:r w:rsidRPr="00D344EF">
        <w:rPr>
          <w:rStyle w:val="FontStyle34"/>
          <w:rFonts w:ascii="Times New Roman" w:hAnsi="Times New Roman" w:cs="Times New Roman"/>
          <w:sz w:val="24"/>
          <w:szCs w:val="24"/>
        </w:rPr>
        <w:t>10.1.</w:t>
      </w:r>
      <w:r w:rsidRPr="00D344EF">
        <w:rPr>
          <w:rStyle w:val="FontStyle34"/>
          <w:rFonts w:ascii="Times New Roman" w:hAnsi="Times New Roman" w:cs="Times New Roman"/>
          <w:sz w:val="24"/>
          <w:szCs w:val="24"/>
        </w:rPr>
        <w:tab/>
      </w:r>
      <w:r w:rsidRPr="005E0CF0">
        <w:rPr>
          <w:rStyle w:val="FontStyle34"/>
          <w:rFonts w:ascii="Times New Roman" w:hAnsi="Times New Roman" w:cs="Times New Roman"/>
          <w:b w:val="0"/>
          <w:sz w:val="24"/>
          <w:szCs w:val="24"/>
        </w:rPr>
        <w:t>Определить цену имущества (прав), приобретаемого АО «Завод «МАРС» на основании Договора цессии, заключаемого между АО «Завод МАРС» и АО «ТД «РОСЭЛ», исходя из рыночной стоимости имущества (прав) в размере 65 008 000 рублей.</w:t>
      </w:r>
    </w:p>
    <w:p w:rsidR="00A80FFF" w:rsidRPr="00D344EF" w:rsidRDefault="00A80FFF" w:rsidP="00D344EF">
      <w:pPr>
        <w:tabs>
          <w:tab w:val="left" w:pos="1080"/>
          <w:tab w:val="left" w:pos="1560"/>
        </w:tabs>
        <w:suppressAutoHyphens/>
        <w:spacing w:before="120"/>
        <w:ind w:left="34" w:firstLine="283"/>
        <w:jc w:val="both"/>
        <w:rPr>
          <w:sz w:val="24"/>
          <w:szCs w:val="24"/>
          <w:lang w:eastAsia="en-US"/>
        </w:rPr>
      </w:pPr>
      <w:r w:rsidRPr="00D344EF">
        <w:rPr>
          <w:rStyle w:val="FontStyle34"/>
          <w:rFonts w:ascii="Times New Roman" w:hAnsi="Times New Roman" w:cs="Times New Roman"/>
          <w:sz w:val="24"/>
          <w:szCs w:val="24"/>
        </w:rPr>
        <w:t xml:space="preserve">10.2. Одобрить Договор цессии как сделку с заинтересованностью </w:t>
      </w:r>
      <w:r w:rsidRPr="00D344EF">
        <w:rPr>
          <w:rStyle w:val="FontStyle12"/>
          <w:rFonts w:ascii="Times New Roman" w:hAnsi="Times New Roman" w:cs="Times New Roman"/>
          <w:sz w:val="24"/>
          <w:szCs w:val="24"/>
        </w:rPr>
        <w:t>стоимостью</w:t>
      </w:r>
      <w:r w:rsidRPr="00D344EF">
        <w:rPr>
          <w:sz w:val="24"/>
          <w:szCs w:val="24"/>
          <w:lang w:eastAsia="en-US"/>
        </w:rPr>
        <w:t xml:space="preserve"> </w:t>
      </w:r>
      <w:r w:rsidRPr="00D344EF">
        <w:rPr>
          <w:sz w:val="24"/>
          <w:szCs w:val="24"/>
        </w:rPr>
        <w:t>65</w:t>
      </w:r>
      <w:r w:rsidRPr="00D344EF">
        <w:rPr>
          <w:sz w:val="24"/>
          <w:szCs w:val="24"/>
          <w:lang w:val="en-US"/>
        </w:rPr>
        <w:t> </w:t>
      </w:r>
      <w:r w:rsidRPr="00D344EF">
        <w:rPr>
          <w:sz w:val="24"/>
          <w:szCs w:val="24"/>
        </w:rPr>
        <w:t>008</w:t>
      </w:r>
      <w:r w:rsidRPr="00D344EF">
        <w:rPr>
          <w:sz w:val="24"/>
          <w:szCs w:val="24"/>
          <w:lang w:val="en-US"/>
        </w:rPr>
        <w:t> </w:t>
      </w:r>
      <w:r w:rsidRPr="00D344EF">
        <w:rPr>
          <w:sz w:val="24"/>
          <w:szCs w:val="24"/>
        </w:rPr>
        <w:t>000 рублей, включая НДС</w:t>
      </w:r>
      <w:r w:rsidRPr="00D344EF">
        <w:rPr>
          <w:spacing w:val="-4"/>
          <w:kern w:val="28"/>
          <w:sz w:val="24"/>
          <w:szCs w:val="24"/>
        </w:rPr>
        <w:t xml:space="preserve"> (</w:t>
      </w:r>
      <w:r w:rsidRPr="00D344EF">
        <w:rPr>
          <w:rStyle w:val="FontStyle12"/>
          <w:rFonts w:ascii="Times New Roman" w:hAnsi="Times New Roman" w:cs="Times New Roman"/>
          <w:sz w:val="24"/>
          <w:szCs w:val="24"/>
        </w:rPr>
        <w:t>более</w:t>
      </w:r>
      <w:r w:rsidRPr="00D344EF">
        <w:rPr>
          <w:sz w:val="24"/>
          <w:szCs w:val="24"/>
        </w:rPr>
        <w:t xml:space="preserve"> 0,4% от балансовой стоимости активов АО «Завод «МАРС») на следующих существенных условиях:</w:t>
      </w:r>
    </w:p>
    <w:p w:rsidR="00A80FFF" w:rsidRPr="00A23EA3" w:rsidRDefault="00A80FFF" w:rsidP="00A80FFF">
      <w:pPr>
        <w:pStyle w:val="a3"/>
        <w:spacing w:before="120"/>
        <w:ind w:left="34" w:firstLine="283"/>
        <w:jc w:val="both"/>
        <w:rPr>
          <w:rFonts w:ascii="Times New Roman" w:hAnsi="Times New Roman"/>
          <w:spacing w:val="-4"/>
          <w:kern w:val="28"/>
        </w:rPr>
      </w:pPr>
      <w:r w:rsidRPr="00A23EA3">
        <w:rPr>
          <w:rFonts w:ascii="Times New Roman" w:hAnsi="Times New Roman"/>
          <w:spacing w:val="-4"/>
          <w:kern w:val="28"/>
          <w:u w:val="single"/>
        </w:rPr>
        <w:t>Стороны Договора:</w:t>
      </w:r>
    </w:p>
    <w:p w:rsidR="00A80FFF" w:rsidRPr="00A23EA3" w:rsidRDefault="00A80FFF" w:rsidP="00A80FFF">
      <w:pPr>
        <w:pStyle w:val="a3"/>
        <w:ind w:left="34"/>
        <w:jc w:val="both"/>
        <w:rPr>
          <w:rFonts w:ascii="Times New Roman" w:hAnsi="Times New Roman"/>
          <w:spacing w:val="-4"/>
          <w:kern w:val="28"/>
        </w:rPr>
      </w:pPr>
      <w:r w:rsidRPr="00A23EA3">
        <w:rPr>
          <w:rFonts w:ascii="Times New Roman" w:hAnsi="Times New Roman"/>
          <w:spacing w:val="-4"/>
          <w:kern w:val="28"/>
        </w:rPr>
        <w:t xml:space="preserve">Цедент (первоначальный кредитор) – </w:t>
      </w:r>
      <w:r w:rsidRPr="00A23EA3">
        <w:rPr>
          <w:rFonts w:ascii="Times New Roman" w:hAnsi="Times New Roman"/>
        </w:rPr>
        <w:t>Акционерное общество «Торговый дом «РОСЭЛ» (АО «ТД «РОСЭЛ») ОГРН 1057748776733</w:t>
      </w:r>
    </w:p>
    <w:p w:rsidR="00A80FFF" w:rsidRPr="00A23EA3" w:rsidRDefault="00A80FFF" w:rsidP="00A80FFF">
      <w:pPr>
        <w:pStyle w:val="a3"/>
        <w:ind w:left="34" w:firstLine="283"/>
        <w:jc w:val="both"/>
        <w:rPr>
          <w:rFonts w:ascii="Times New Roman" w:hAnsi="Times New Roman"/>
        </w:rPr>
      </w:pPr>
      <w:r w:rsidRPr="00A23EA3">
        <w:rPr>
          <w:rFonts w:ascii="Times New Roman" w:hAnsi="Times New Roman"/>
          <w:spacing w:val="-4"/>
          <w:kern w:val="28"/>
        </w:rPr>
        <w:lastRenderedPageBreak/>
        <w:t xml:space="preserve">Цессионарий (новый кредитор) – </w:t>
      </w:r>
      <w:r w:rsidRPr="00A23EA3">
        <w:rPr>
          <w:rFonts w:ascii="Times New Roman" w:hAnsi="Times New Roman"/>
        </w:rPr>
        <w:t>Акционерное общество «Завод «МАРС» (АО «Завод «МАРС») ОГРН 1026901911211</w:t>
      </w:r>
    </w:p>
    <w:p w:rsidR="00A80FFF" w:rsidRPr="00A23EA3" w:rsidRDefault="00A80FFF" w:rsidP="00A80FFF">
      <w:pPr>
        <w:pStyle w:val="a3"/>
        <w:ind w:left="34" w:firstLine="283"/>
        <w:jc w:val="both"/>
        <w:rPr>
          <w:rFonts w:ascii="Times New Roman" w:hAnsi="Times New Roman"/>
          <w:spacing w:val="-4"/>
          <w:kern w:val="28"/>
        </w:rPr>
      </w:pPr>
      <w:r w:rsidRPr="00A23EA3">
        <w:rPr>
          <w:rFonts w:ascii="Times New Roman" w:hAnsi="Times New Roman"/>
          <w:spacing w:val="-4"/>
          <w:kern w:val="28"/>
        </w:rPr>
        <w:t>Выгодоприобретатель – отсутствует.</w:t>
      </w:r>
    </w:p>
    <w:p w:rsidR="00A80FFF" w:rsidRPr="00A23EA3" w:rsidRDefault="00A80FFF" w:rsidP="00A80FFF">
      <w:pPr>
        <w:pStyle w:val="a3"/>
        <w:spacing w:before="120"/>
        <w:ind w:left="34" w:firstLine="283"/>
        <w:jc w:val="both"/>
        <w:rPr>
          <w:rFonts w:ascii="Times New Roman" w:hAnsi="Times New Roman"/>
          <w:spacing w:val="-4"/>
          <w:kern w:val="28"/>
          <w:u w:val="single"/>
        </w:rPr>
      </w:pPr>
      <w:r w:rsidRPr="00A23EA3">
        <w:rPr>
          <w:rFonts w:ascii="Times New Roman" w:hAnsi="Times New Roman"/>
          <w:spacing w:val="-4"/>
          <w:kern w:val="28"/>
          <w:u w:val="single"/>
        </w:rPr>
        <w:t>Предмет Договора:</w:t>
      </w:r>
    </w:p>
    <w:p w:rsidR="00A80FFF" w:rsidRPr="00A23EA3" w:rsidRDefault="00A80FFF" w:rsidP="00A80FFF">
      <w:pPr>
        <w:pStyle w:val="a3"/>
        <w:ind w:left="34"/>
        <w:jc w:val="both"/>
        <w:rPr>
          <w:rFonts w:ascii="Times New Roman" w:hAnsi="Times New Roman"/>
          <w:spacing w:val="-4"/>
          <w:kern w:val="28"/>
          <w:u w:val="single"/>
        </w:rPr>
      </w:pPr>
      <w:r w:rsidRPr="00A23EA3">
        <w:rPr>
          <w:rFonts w:ascii="Times New Roman" w:hAnsi="Times New Roman"/>
        </w:rPr>
        <w:t xml:space="preserve">Цедент уступает Цессионарию право (требование) </w:t>
      </w:r>
      <w:r w:rsidRPr="00A23EA3">
        <w:rPr>
          <w:rFonts w:ascii="Times New Roman" w:hAnsi="Times New Roman"/>
          <w:lang w:bidi="ru-RU"/>
        </w:rPr>
        <w:t xml:space="preserve">по получению долга за поставленную продукцию </w:t>
      </w:r>
      <w:r w:rsidRPr="00A23EA3">
        <w:rPr>
          <w:rFonts w:ascii="Times New Roman" w:hAnsi="Times New Roman"/>
        </w:rPr>
        <w:t>Публичному акционерному обществу «Микрон» (Должник)</w:t>
      </w:r>
    </w:p>
    <w:p w:rsidR="00A80FFF" w:rsidRPr="00A23EA3" w:rsidRDefault="00A80FFF" w:rsidP="00A80FFF">
      <w:pPr>
        <w:pStyle w:val="a3"/>
        <w:spacing w:before="120"/>
        <w:ind w:left="34" w:firstLine="283"/>
        <w:jc w:val="both"/>
        <w:rPr>
          <w:rFonts w:ascii="Times New Roman" w:hAnsi="Times New Roman"/>
          <w:spacing w:val="-4"/>
          <w:kern w:val="28"/>
          <w:u w:val="single"/>
        </w:rPr>
      </w:pPr>
      <w:r w:rsidRPr="00A23EA3">
        <w:rPr>
          <w:rFonts w:ascii="Times New Roman" w:hAnsi="Times New Roman"/>
          <w:spacing w:val="-4"/>
          <w:kern w:val="28"/>
          <w:u w:val="single"/>
        </w:rPr>
        <w:t>Сумма цессии :</w:t>
      </w:r>
    </w:p>
    <w:p w:rsidR="00A80FFF" w:rsidRPr="00A23EA3" w:rsidRDefault="00A80FFF" w:rsidP="00A80FFF">
      <w:pPr>
        <w:ind w:left="34"/>
        <w:jc w:val="both"/>
        <w:rPr>
          <w:lang w:eastAsia="en-US"/>
        </w:rPr>
      </w:pPr>
      <w:r w:rsidRPr="00A23EA3">
        <w:rPr>
          <w:sz w:val="22"/>
          <w:szCs w:val="22"/>
          <w:lang w:eastAsia="en-US"/>
        </w:rPr>
        <w:t xml:space="preserve">- </w:t>
      </w:r>
      <w:r w:rsidRPr="00A23EA3">
        <w:rPr>
          <w:sz w:val="22"/>
          <w:szCs w:val="22"/>
        </w:rPr>
        <w:t>65</w:t>
      </w:r>
      <w:r w:rsidRPr="00A23EA3">
        <w:rPr>
          <w:sz w:val="22"/>
          <w:szCs w:val="22"/>
          <w:lang w:val="en-US"/>
        </w:rPr>
        <w:t> </w:t>
      </w:r>
      <w:r w:rsidRPr="00A23EA3">
        <w:rPr>
          <w:sz w:val="22"/>
          <w:szCs w:val="22"/>
        </w:rPr>
        <w:t>008</w:t>
      </w:r>
      <w:r w:rsidRPr="00A23EA3">
        <w:rPr>
          <w:sz w:val="22"/>
          <w:szCs w:val="22"/>
          <w:lang w:val="en-US"/>
        </w:rPr>
        <w:t> </w:t>
      </w:r>
      <w:r w:rsidRPr="00A23EA3">
        <w:rPr>
          <w:sz w:val="22"/>
          <w:szCs w:val="22"/>
        </w:rPr>
        <w:t>000 рублей 00 копеек, включая НДС</w:t>
      </w:r>
      <w:r w:rsidRPr="00A23EA3">
        <w:rPr>
          <w:sz w:val="22"/>
          <w:szCs w:val="22"/>
          <w:lang w:eastAsia="en-US"/>
        </w:rPr>
        <w:t>.</w:t>
      </w:r>
    </w:p>
    <w:p w:rsidR="00A80FFF" w:rsidRPr="00A23EA3" w:rsidRDefault="00A80FFF" w:rsidP="00A80FFF">
      <w:pPr>
        <w:pStyle w:val="a3"/>
        <w:ind w:left="34" w:firstLine="283"/>
        <w:jc w:val="both"/>
        <w:rPr>
          <w:rFonts w:ascii="Times New Roman" w:hAnsi="Times New Roman"/>
          <w:spacing w:val="-4"/>
          <w:kern w:val="28"/>
          <w:u w:val="single"/>
        </w:rPr>
      </w:pPr>
      <w:r w:rsidRPr="00A23EA3">
        <w:rPr>
          <w:rFonts w:ascii="Times New Roman" w:hAnsi="Times New Roman"/>
          <w:u w:val="single"/>
        </w:rPr>
        <w:t>Порядок уступки прав требования:</w:t>
      </w:r>
    </w:p>
    <w:p w:rsidR="00A80FFF" w:rsidRPr="00A23EA3" w:rsidRDefault="00A80FFF" w:rsidP="00A80FFF">
      <w:pPr>
        <w:ind w:left="34"/>
        <w:jc w:val="both"/>
      </w:pPr>
      <w:r w:rsidRPr="00A23EA3">
        <w:rPr>
          <w:sz w:val="22"/>
          <w:szCs w:val="22"/>
        </w:rPr>
        <w:t>Цедент уступает, а Цессионарий принимает на себя право требования с Должника долга, возникшего из Договора поставки от 22.05.2019 года № КП-1072/19, заключенного между Должником (Покупатель) и Первоначальным кредитором (Поставщик).</w:t>
      </w:r>
    </w:p>
    <w:p w:rsidR="00A80FFF" w:rsidRPr="00A23EA3" w:rsidRDefault="00A80FFF" w:rsidP="00A80FFF">
      <w:pPr>
        <w:ind w:left="34" w:firstLine="283"/>
        <w:jc w:val="both"/>
      </w:pPr>
      <w:r w:rsidRPr="00A23EA3">
        <w:rPr>
          <w:sz w:val="22"/>
          <w:szCs w:val="22"/>
        </w:rPr>
        <w:t>Цена Уступки прав по договору определяется равной размеру уступаемых прав (65</w:t>
      </w:r>
      <w:r w:rsidRPr="00A23EA3">
        <w:rPr>
          <w:sz w:val="22"/>
          <w:szCs w:val="22"/>
          <w:lang w:val="en-US"/>
        </w:rPr>
        <w:t> </w:t>
      </w:r>
      <w:r w:rsidRPr="00A23EA3">
        <w:rPr>
          <w:sz w:val="22"/>
          <w:szCs w:val="22"/>
        </w:rPr>
        <w:t>008</w:t>
      </w:r>
      <w:r w:rsidRPr="00A23EA3">
        <w:rPr>
          <w:sz w:val="22"/>
          <w:szCs w:val="22"/>
          <w:lang w:val="en-US"/>
        </w:rPr>
        <w:t> </w:t>
      </w:r>
      <w:r w:rsidRPr="00A23EA3">
        <w:rPr>
          <w:sz w:val="22"/>
          <w:szCs w:val="22"/>
        </w:rPr>
        <w:t>000 рублей, включая НДС).</w:t>
      </w:r>
    </w:p>
    <w:p w:rsidR="00A80FFF" w:rsidRPr="00A23EA3" w:rsidRDefault="00A80FFF" w:rsidP="00A80FFF">
      <w:pPr>
        <w:ind w:left="34" w:firstLine="283"/>
        <w:jc w:val="both"/>
      </w:pPr>
      <w:r w:rsidRPr="00A23EA3">
        <w:rPr>
          <w:sz w:val="22"/>
          <w:szCs w:val="22"/>
        </w:rPr>
        <w:t>На дату заключения договора уступки прав требования Цедент имеет задолженность перед Цессионарием в размере 78 182 487,07 руб. (включая НДС), вытекающую из заключенных ранее договоров поставки между Цессионарием (Поставщик) и Цедентом (Покупатель).</w:t>
      </w:r>
    </w:p>
    <w:p w:rsidR="00A80FFF" w:rsidRPr="00A23EA3" w:rsidRDefault="00A80FFF" w:rsidP="00A80FFF">
      <w:pPr>
        <w:ind w:left="34" w:firstLine="283"/>
        <w:jc w:val="both"/>
      </w:pPr>
      <w:r w:rsidRPr="00A23EA3">
        <w:rPr>
          <w:sz w:val="22"/>
          <w:szCs w:val="22"/>
        </w:rPr>
        <w:t>В течение 10 банковских дней с момента заключения Договора цессии и перехода от Цедента к Цессионарию прав требования к Должнику, Цедент и Цессионарий обязуются провести взаимозачет встречных требований и обязательств на сумму договора цессии (65</w:t>
      </w:r>
      <w:r w:rsidRPr="00A23EA3">
        <w:rPr>
          <w:sz w:val="22"/>
          <w:szCs w:val="22"/>
          <w:lang w:val="en-US"/>
        </w:rPr>
        <w:t> </w:t>
      </w:r>
      <w:r w:rsidRPr="00A23EA3">
        <w:rPr>
          <w:sz w:val="22"/>
          <w:szCs w:val="22"/>
        </w:rPr>
        <w:t>008</w:t>
      </w:r>
      <w:r w:rsidRPr="00A23EA3">
        <w:rPr>
          <w:sz w:val="22"/>
          <w:szCs w:val="22"/>
          <w:lang w:val="en-US"/>
        </w:rPr>
        <w:t> </w:t>
      </w:r>
      <w:r w:rsidRPr="00A23EA3">
        <w:rPr>
          <w:sz w:val="22"/>
          <w:szCs w:val="22"/>
        </w:rPr>
        <w:t>000 рублей, включая НДС). После проведения зачета задолженность Цессионария перед Цедентом по Договору цессии прекращается полностью, а задолженность Цедента перед Цессионарием по договорам поставки прекращается частично на сумму зачета.</w:t>
      </w:r>
    </w:p>
    <w:p w:rsidR="00A80FFF" w:rsidRPr="001538EE" w:rsidRDefault="00A80FFF" w:rsidP="00A80FFF">
      <w:pPr>
        <w:pStyle w:val="a3"/>
        <w:ind w:left="34"/>
        <w:jc w:val="both"/>
        <w:rPr>
          <w:rFonts w:ascii="Times New Roman" w:hAnsi="Times New Roman"/>
          <w:spacing w:val="-4"/>
          <w:kern w:val="28"/>
          <w:u w:val="single"/>
        </w:rPr>
      </w:pPr>
      <w:r w:rsidRPr="001538EE">
        <w:rPr>
          <w:rFonts w:ascii="Times New Roman" w:hAnsi="Times New Roman"/>
          <w:spacing w:val="-4"/>
          <w:kern w:val="28"/>
          <w:u w:val="single"/>
        </w:rPr>
        <w:t>Лица, имеющие заинтересованность в совершении сделки:</w:t>
      </w:r>
    </w:p>
    <w:p w:rsidR="00A80FFF" w:rsidRPr="001538EE" w:rsidRDefault="00A80FFF" w:rsidP="00A80FFF">
      <w:pPr>
        <w:spacing w:before="60"/>
        <w:ind w:left="34" w:firstLine="533"/>
        <w:jc w:val="both"/>
        <w:rPr>
          <w:bCs/>
          <w:spacing w:val="-2"/>
        </w:rPr>
      </w:pPr>
      <w:r w:rsidRPr="001538EE">
        <w:rPr>
          <w:bCs/>
          <w:spacing w:val="-2"/>
          <w:sz w:val="22"/>
          <w:szCs w:val="22"/>
        </w:rPr>
        <w:t xml:space="preserve">1. </w:t>
      </w:r>
      <w:r w:rsidRPr="001538EE">
        <w:rPr>
          <w:bCs/>
          <w:spacing w:val="-2"/>
          <w:sz w:val="22"/>
          <w:szCs w:val="22"/>
        </w:rPr>
        <w:tab/>
        <w:t>Евтушенков Владимир Петрович - лицо, являющееся контролирующим лицом АО «Завод «МАРС» (косвенный контроль), а также контролирующим лицом юридического лица, являющегося стороной в сделке ПАО «Микрон» (косвенный контроль).</w:t>
      </w:r>
    </w:p>
    <w:p w:rsidR="00A80FFF" w:rsidRPr="001538EE" w:rsidRDefault="00A80FFF" w:rsidP="00A80FFF">
      <w:pPr>
        <w:spacing w:before="60"/>
        <w:ind w:left="34" w:firstLine="533"/>
        <w:jc w:val="both"/>
        <w:rPr>
          <w:bCs/>
          <w:spacing w:val="-2"/>
        </w:rPr>
      </w:pPr>
      <w:r w:rsidRPr="001538EE">
        <w:rPr>
          <w:bCs/>
          <w:spacing w:val="-2"/>
          <w:sz w:val="22"/>
          <w:szCs w:val="22"/>
        </w:rPr>
        <w:t>2.</w:t>
      </w:r>
      <w:r w:rsidRPr="001538EE">
        <w:rPr>
          <w:bCs/>
          <w:spacing w:val="-2"/>
          <w:sz w:val="22"/>
          <w:szCs w:val="22"/>
        </w:rPr>
        <w:tab/>
        <w:t>ПАО АФК «Система» - лицо, являющееся контролирующим лицом АО «Завод «МАРС» (косвенный контроль), а также контролирующим лицом юридического лица, являющегося стороной в сделке ПАО «Микрон» (косвенный контроль).</w:t>
      </w:r>
    </w:p>
    <w:p w:rsidR="00A80FFF" w:rsidRPr="001538EE" w:rsidRDefault="00A80FFF" w:rsidP="00A80FFF">
      <w:pPr>
        <w:spacing w:before="60"/>
        <w:ind w:left="34" w:firstLine="533"/>
        <w:jc w:val="both"/>
        <w:rPr>
          <w:bCs/>
          <w:spacing w:val="-2"/>
        </w:rPr>
      </w:pPr>
      <w:r w:rsidRPr="001538EE">
        <w:rPr>
          <w:bCs/>
          <w:spacing w:val="-2"/>
          <w:sz w:val="22"/>
          <w:szCs w:val="22"/>
        </w:rPr>
        <w:t>3.</w:t>
      </w:r>
      <w:r w:rsidRPr="001538EE">
        <w:rPr>
          <w:bCs/>
          <w:spacing w:val="-2"/>
          <w:sz w:val="22"/>
          <w:szCs w:val="22"/>
        </w:rPr>
        <w:tab/>
        <w:t>АО «РТИ» - лицо, являющееся контролирующим лицом АО «Завод «МАРС» (косвенный контроль), а также контролирующим лицом юридического лица, являющегося стороной в сделке ПАО «Микрон» (косвенный контроль).</w:t>
      </w:r>
    </w:p>
    <w:p w:rsidR="00A80FFF" w:rsidRPr="001538EE" w:rsidRDefault="00A80FFF" w:rsidP="00A80FFF">
      <w:pPr>
        <w:spacing w:before="60"/>
        <w:ind w:left="34" w:firstLine="533"/>
        <w:jc w:val="both"/>
        <w:rPr>
          <w:bCs/>
          <w:spacing w:val="-2"/>
        </w:rPr>
      </w:pPr>
      <w:r w:rsidRPr="001538EE">
        <w:rPr>
          <w:bCs/>
          <w:spacing w:val="-2"/>
          <w:sz w:val="22"/>
          <w:szCs w:val="22"/>
        </w:rPr>
        <w:t xml:space="preserve">4. </w:t>
      </w:r>
      <w:r w:rsidRPr="001538EE">
        <w:rPr>
          <w:bCs/>
          <w:spacing w:val="-2"/>
          <w:sz w:val="22"/>
          <w:szCs w:val="22"/>
        </w:rPr>
        <w:tab/>
        <w:t>ЗАО «РТИ Микроэлектроника» – лицо, являющееся контролирующим лицом АО «Завод «МАРС» (косвенный контроль)</w:t>
      </w:r>
    </w:p>
    <w:p w:rsidR="00A80FFF" w:rsidRPr="001538EE" w:rsidRDefault="00A80FFF" w:rsidP="00A80FFF">
      <w:pPr>
        <w:spacing w:before="60"/>
        <w:ind w:left="34" w:firstLine="533"/>
        <w:jc w:val="both"/>
        <w:rPr>
          <w:bCs/>
          <w:spacing w:val="-2"/>
        </w:rPr>
      </w:pPr>
      <w:r w:rsidRPr="001538EE">
        <w:rPr>
          <w:bCs/>
          <w:spacing w:val="-2"/>
          <w:sz w:val="22"/>
          <w:szCs w:val="22"/>
        </w:rPr>
        <w:t>5.</w:t>
      </w:r>
      <w:r w:rsidRPr="001538EE">
        <w:rPr>
          <w:bCs/>
          <w:spacing w:val="-2"/>
          <w:sz w:val="22"/>
          <w:szCs w:val="22"/>
        </w:rPr>
        <w:tab/>
        <w:t>ООО «Элемент» – лицо, являющееся контролирующим лицом АО «Завод «МАРС» (прямой контроль), а также контролирующим лицом юридического лица, являющегося стороной в сделке ПАО «Микрон» (прямой контроль).</w:t>
      </w:r>
    </w:p>
    <w:p w:rsidR="00A80FFF" w:rsidRPr="001538EE" w:rsidRDefault="00A80FFF" w:rsidP="00A80FFF">
      <w:pPr>
        <w:spacing w:before="60"/>
        <w:ind w:left="34" w:firstLine="533"/>
        <w:jc w:val="both"/>
        <w:rPr>
          <w:bCs/>
          <w:spacing w:val="-2"/>
        </w:rPr>
      </w:pPr>
      <w:r w:rsidRPr="001538EE">
        <w:rPr>
          <w:bCs/>
          <w:spacing w:val="-2"/>
          <w:sz w:val="22"/>
          <w:szCs w:val="22"/>
        </w:rPr>
        <w:t xml:space="preserve">6. </w:t>
      </w:r>
      <w:r w:rsidRPr="001538EE">
        <w:rPr>
          <w:bCs/>
          <w:spacing w:val="-2"/>
          <w:sz w:val="22"/>
          <w:szCs w:val="22"/>
        </w:rPr>
        <w:tab/>
        <w:t>Ключников Валерий Николаевич занимает должности в органах управления АО «Завод «МАРС» (член Совета директоров АО «Завод «МАРС»), а также в органах управления юридического лица, являющегося стороной сделки (АО «Завод МАРС»).</w:t>
      </w:r>
    </w:p>
    <w:p w:rsidR="00A80FFF" w:rsidRPr="001538EE" w:rsidRDefault="00A80FFF" w:rsidP="00A80FFF">
      <w:pPr>
        <w:spacing w:before="60"/>
        <w:ind w:left="34" w:firstLine="533"/>
        <w:jc w:val="both"/>
        <w:rPr>
          <w:bCs/>
          <w:spacing w:val="-2"/>
        </w:rPr>
      </w:pPr>
      <w:r w:rsidRPr="001538EE">
        <w:rPr>
          <w:bCs/>
          <w:spacing w:val="-2"/>
          <w:sz w:val="22"/>
          <w:szCs w:val="22"/>
        </w:rPr>
        <w:t xml:space="preserve">7. </w:t>
      </w:r>
      <w:r w:rsidRPr="001538EE">
        <w:rPr>
          <w:bCs/>
          <w:spacing w:val="-2"/>
          <w:sz w:val="22"/>
          <w:szCs w:val="22"/>
        </w:rPr>
        <w:tab/>
        <w:t>Шелегеда Андрей Григорьевич занимает должности органах управления юридического лица, являющегося стороной сделки (АО «ТД «Росэл» - дочерней организации ООО «Элемент»).</w:t>
      </w:r>
    </w:p>
    <w:p w:rsidR="00A80FFF" w:rsidRPr="001538EE" w:rsidRDefault="00A80FFF" w:rsidP="00A80FFF">
      <w:pPr>
        <w:spacing w:before="60"/>
        <w:ind w:left="34" w:firstLine="533"/>
        <w:jc w:val="both"/>
        <w:rPr>
          <w:bCs/>
          <w:spacing w:val="-2"/>
        </w:rPr>
      </w:pPr>
      <w:r w:rsidRPr="001538EE">
        <w:rPr>
          <w:bCs/>
          <w:spacing w:val="-2"/>
          <w:sz w:val="22"/>
          <w:szCs w:val="22"/>
        </w:rPr>
        <w:t xml:space="preserve">8. </w:t>
      </w:r>
      <w:r w:rsidRPr="001538EE">
        <w:rPr>
          <w:bCs/>
          <w:spacing w:val="-2"/>
          <w:sz w:val="22"/>
          <w:szCs w:val="22"/>
        </w:rPr>
        <w:tab/>
        <w:t>Хасьянова Гюльнара Шамильевна– занимает должности в органах управления АО «Завод «МАРС» (член Совета директоров АО «Завод «МАРС»), а также в органах управления юридического лица, являющегося стороной сделки (ПАО «Микрон»).</w:t>
      </w:r>
    </w:p>
    <w:p w:rsidR="00A80FFF" w:rsidRPr="00A80FFF" w:rsidRDefault="00A80FFF" w:rsidP="00A80FFF">
      <w:pPr>
        <w:pStyle w:val="a3"/>
        <w:jc w:val="both"/>
        <w:rPr>
          <w:sz w:val="24"/>
          <w:szCs w:val="24"/>
          <w:lang w:eastAsia="en-US"/>
        </w:rPr>
      </w:pPr>
      <w:r w:rsidRPr="001538EE">
        <w:rPr>
          <w:bCs/>
          <w:spacing w:val="-2"/>
        </w:rPr>
        <w:t xml:space="preserve">9. </w:t>
      </w:r>
      <w:r w:rsidRPr="005E0CF0">
        <w:rPr>
          <w:rFonts w:ascii="Times New Roman" w:hAnsi="Times New Roman"/>
          <w:bCs/>
          <w:spacing w:val="-2"/>
        </w:rPr>
        <w:tab/>
        <w:t>Студитских Виталий Алексеевич занимает должности в органах управления АО «Завод «МАРС» (член Совета директоров АО «Завод «МАРС»), а также в органах управления юридического лица, являющегося стороной сделки (ПАО «Микрон»).</w:t>
      </w:r>
    </w:p>
    <w:p w:rsidR="00A80FFF" w:rsidRDefault="00A80FFF" w:rsidP="00D561DB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561DB" w:rsidRPr="00D561DB" w:rsidRDefault="00D561DB" w:rsidP="00D561DB">
      <w:pPr>
        <w:pStyle w:val="a3"/>
        <w:jc w:val="both"/>
        <w:rPr>
          <w:rStyle w:val="FontStyle12"/>
          <w:rFonts w:ascii="Times New Roman" w:hAnsi="Times New Roman"/>
          <w:b w:val="0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D561DB" w:rsidTr="00483F83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D561DB" w:rsidRPr="00E22029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финансового управления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Н.А.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D561DB" w:rsidRDefault="00D561DB" w:rsidP="00483F83">
            <w:pPr>
              <w:rPr>
                <w:sz w:val="24"/>
                <w:szCs w:val="24"/>
              </w:rPr>
            </w:pPr>
          </w:p>
        </w:tc>
      </w:tr>
      <w:tr w:rsidR="00D561DB" w:rsidTr="00483F83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D561DB" w:rsidRDefault="00D561DB" w:rsidP="00483F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561DB" w:rsidRDefault="00D561DB" w:rsidP="00483F83">
            <w:pPr>
              <w:rPr>
                <w:sz w:val="18"/>
                <w:szCs w:val="18"/>
              </w:rPr>
            </w:pPr>
          </w:p>
        </w:tc>
      </w:tr>
      <w:tr w:rsidR="00D561DB" w:rsidTr="00483F83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ind w:left="57"/>
              <w:jc w:val="right"/>
            </w:pPr>
            <w: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pPr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61DB" w:rsidRDefault="00D561DB" w:rsidP="00483F83">
            <w:pPr>
              <w:jc w:val="right"/>
            </w:pPr>
            <w: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D561DB" w:rsidRDefault="00D561DB" w:rsidP="00483F83">
            <w: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D561DB" w:rsidRDefault="00D561DB" w:rsidP="00483F83">
            <w:pPr>
              <w:tabs>
                <w:tab w:val="left" w:pos="3516"/>
              </w:tabs>
              <w:ind w:left="57"/>
              <w:rPr>
                <w:lang w:val="en-US"/>
              </w:rPr>
            </w:pPr>
            <w:r>
              <w:t>г.</w:t>
            </w:r>
            <w:r>
              <w:rPr>
                <w:lang w:val="en-US"/>
              </w:rPr>
              <w:tab/>
            </w:r>
            <w:r>
              <w:rPr>
                <w:sz w:val="18"/>
                <w:szCs w:val="18"/>
              </w:rPr>
              <w:t>М.П.</w:t>
            </w:r>
          </w:p>
        </w:tc>
      </w:tr>
      <w:tr w:rsidR="00D561DB" w:rsidTr="00D561DB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D561DB" w:rsidRDefault="00D561DB" w:rsidP="00483F83"/>
        </w:tc>
      </w:tr>
    </w:tbl>
    <w:p w:rsidR="005C7F93" w:rsidRDefault="005C7F93" w:rsidP="00D561DB"/>
    <w:sectPr w:rsidR="005C7F93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7462F"/>
    <w:multiLevelType w:val="hybridMultilevel"/>
    <w:tmpl w:val="69A0982A"/>
    <w:lvl w:ilvl="0" w:tplc="F5A667D6">
      <w:start w:val="3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6B8500E"/>
    <w:multiLevelType w:val="hybridMultilevel"/>
    <w:tmpl w:val="FEC6901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EA85303"/>
    <w:multiLevelType w:val="hybridMultilevel"/>
    <w:tmpl w:val="BC382C1C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2023" w:hanging="360"/>
      </w:pPr>
    </w:lvl>
    <w:lvl w:ilvl="2" w:tplc="0419001B" w:tentative="1">
      <w:start w:val="1"/>
      <w:numFmt w:val="lowerRoman"/>
      <w:lvlText w:val="%3."/>
      <w:lvlJc w:val="right"/>
      <w:pPr>
        <w:ind w:left="2743" w:hanging="180"/>
      </w:pPr>
    </w:lvl>
    <w:lvl w:ilvl="3" w:tplc="0419000F" w:tentative="1">
      <w:start w:val="1"/>
      <w:numFmt w:val="decimal"/>
      <w:lvlText w:val="%4."/>
      <w:lvlJc w:val="left"/>
      <w:pPr>
        <w:ind w:left="3463" w:hanging="360"/>
      </w:pPr>
    </w:lvl>
    <w:lvl w:ilvl="4" w:tplc="04190019" w:tentative="1">
      <w:start w:val="1"/>
      <w:numFmt w:val="lowerLetter"/>
      <w:lvlText w:val="%5."/>
      <w:lvlJc w:val="left"/>
      <w:pPr>
        <w:ind w:left="4183" w:hanging="360"/>
      </w:pPr>
    </w:lvl>
    <w:lvl w:ilvl="5" w:tplc="0419001B" w:tentative="1">
      <w:start w:val="1"/>
      <w:numFmt w:val="lowerRoman"/>
      <w:lvlText w:val="%6."/>
      <w:lvlJc w:val="right"/>
      <w:pPr>
        <w:ind w:left="4903" w:hanging="180"/>
      </w:pPr>
    </w:lvl>
    <w:lvl w:ilvl="6" w:tplc="0419000F" w:tentative="1">
      <w:start w:val="1"/>
      <w:numFmt w:val="decimal"/>
      <w:lvlText w:val="%7."/>
      <w:lvlJc w:val="left"/>
      <w:pPr>
        <w:ind w:left="5623" w:hanging="360"/>
      </w:pPr>
    </w:lvl>
    <w:lvl w:ilvl="7" w:tplc="04190019" w:tentative="1">
      <w:start w:val="1"/>
      <w:numFmt w:val="lowerLetter"/>
      <w:lvlText w:val="%8."/>
      <w:lvlJc w:val="left"/>
      <w:pPr>
        <w:ind w:left="6343" w:hanging="360"/>
      </w:pPr>
    </w:lvl>
    <w:lvl w:ilvl="8" w:tplc="0419001B" w:tentative="1">
      <w:start w:val="1"/>
      <w:numFmt w:val="lowerRoman"/>
      <w:lvlText w:val="%9."/>
      <w:lvlJc w:val="right"/>
      <w:pPr>
        <w:ind w:left="7063" w:hanging="180"/>
      </w:pPr>
    </w:lvl>
  </w:abstractNum>
  <w:abstractNum w:abstractNumId="3">
    <w:nsid w:val="507F5766"/>
    <w:multiLevelType w:val="hybridMultilevel"/>
    <w:tmpl w:val="763413B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561DB"/>
    <w:rsid w:val="002008E6"/>
    <w:rsid w:val="002C1E1E"/>
    <w:rsid w:val="002C44D3"/>
    <w:rsid w:val="003D7C6D"/>
    <w:rsid w:val="004A7550"/>
    <w:rsid w:val="0051360D"/>
    <w:rsid w:val="00575746"/>
    <w:rsid w:val="005A6351"/>
    <w:rsid w:val="005C7F93"/>
    <w:rsid w:val="005E0CF0"/>
    <w:rsid w:val="005F0006"/>
    <w:rsid w:val="00666D72"/>
    <w:rsid w:val="00A21816"/>
    <w:rsid w:val="00A80FFF"/>
    <w:rsid w:val="00AC0461"/>
    <w:rsid w:val="00B00D77"/>
    <w:rsid w:val="00B529ED"/>
    <w:rsid w:val="00B74073"/>
    <w:rsid w:val="00BC2256"/>
    <w:rsid w:val="00D344EF"/>
    <w:rsid w:val="00D561DB"/>
    <w:rsid w:val="00DD42EC"/>
    <w:rsid w:val="00EA788F"/>
    <w:rsid w:val="00ED4F28"/>
    <w:rsid w:val="00EE156E"/>
    <w:rsid w:val="00F02497"/>
    <w:rsid w:val="00F12ECD"/>
    <w:rsid w:val="00F40E9C"/>
    <w:rsid w:val="00FA6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1DB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D561DB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FontStyle12">
    <w:name w:val="Font Style12"/>
    <w:basedOn w:val="a0"/>
    <w:rsid w:val="00D561DB"/>
    <w:rPr>
      <w:rFonts w:ascii="Arial" w:hAnsi="Arial" w:cs="Arial"/>
      <w:b/>
      <w:bCs/>
      <w:sz w:val="18"/>
      <w:szCs w:val="18"/>
    </w:rPr>
  </w:style>
  <w:style w:type="paragraph" w:styleId="a3">
    <w:name w:val="No Spacing"/>
    <w:uiPriority w:val="1"/>
    <w:qFormat/>
    <w:rsid w:val="00D561DB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4">
    <w:name w:val="Hyperlink"/>
    <w:basedOn w:val="a0"/>
    <w:uiPriority w:val="99"/>
    <w:unhideWhenUsed/>
    <w:rsid w:val="00D561DB"/>
    <w:rPr>
      <w:color w:val="0000FF" w:themeColor="hyperlink"/>
      <w:u w:val="single"/>
    </w:rPr>
  </w:style>
  <w:style w:type="paragraph" w:styleId="a5">
    <w:name w:val="Body Text Indent"/>
    <w:basedOn w:val="a"/>
    <w:link w:val="a6"/>
    <w:rsid w:val="00A80FFF"/>
    <w:pPr>
      <w:autoSpaceDE/>
      <w:autoSpaceDN/>
      <w:ind w:firstLine="567"/>
      <w:jc w:val="both"/>
    </w:pPr>
    <w:rPr>
      <w:rFonts w:eastAsia="Times New Roman"/>
      <w:sz w:val="28"/>
    </w:rPr>
  </w:style>
  <w:style w:type="character" w:customStyle="1" w:styleId="a6">
    <w:name w:val="Основной текст с отступом Знак"/>
    <w:basedOn w:val="a0"/>
    <w:link w:val="a5"/>
    <w:rsid w:val="00A80FFF"/>
    <w:rPr>
      <w:rFonts w:eastAsia="Times New Roman"/>
      <w:sz w:val="28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A80FFF"/>
    <w:pPr>
      <w:autoSpaceDE/>
      <w:autoSpaceDN/>
      <w:ind w:left="720"/>
      <w:contextualSpacing/>
    </w:pPr>
    <w:rPr>
      <w:rFonts w:eastAsia="Times New Roman"/>
      <w:sz w:val="24"/>
      <w:szCs w:val="24"/>
    </w:rPr>
  </w:style>
  <w:style w:type="character" w:customStyle="1" w:styleId="a9">
    <w:name w:val="Основной текст_"/>
    <w:link w:val="1"/>
    <w:rsid w:val="00A80FFF"/>
    <w:rPr>
      <w:rFonts w:eastAsia="Times New Roman"/>
      <w:spacing w:val="8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9"/>
    <w:rsid w:val="00A80FFF"/>
    <w:pPr>
      <w:widowControl w:val="0"/>
      <w:shd w:val="clear" w:color="auto" w:fill="FFFFFF"/>
      <w:autoSpaceDE/>
      <w:autoSpaceDN/>
      <w:spacing w:after="240" w:line="254" w:lineRule="exact"/>
      <w:jc w:val="center"/>
    </w:pPr>
    <w:rPr>
      <w:rFonts w:eastAsia="Times New Roman"/>
      <w:spacing w:val="8"/>
      <w:sz w:val="19"/>
      <w:szCs w:val="19"/>
      <w:lang w:eastAsia="en-US"/>
    </w:rPr>
  </w:style>
  <w:style w:type="character" w:customStyle="1" w:styleId="a8">
    <w:name w:val="Абзац списка Знак"/>
    <w:link w:val="a7"/>
    <w:uiPriority w:val="34"/>
    <w:locked/>
    <w:rsid w:val="00A80FFF"/>
    <w:rPr>
      <w:rFonts w:eastAsia="Times New Roman"/>
      <w:szCs w:val="24"/>
      <w:lang w:eastAsia="ru-RU"/>
    </w:rPr>
  </w:style>
  <w:style w:type="paragraph" w:customStyle="1" w:styleId="Style4">
    <w:name w:val="Style4"/>
    <w:basedOn w:val="a"/>
    <w:uiPriority w:val="99"/>
    <w:rsid w:val="00A80FFF"/>
    <w:pPr>
      <w:widowControl w:val="0"/>
      <w:adjustRightInd w:val="0"/>
      <w:spacing w:line="223" w:lineRule="exact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FontStyle34">
    <w:name w:val="Font Style34"/>
    <w:basedOn w:val="a0"/>
    <w:rsid w:val="00A80FFF"/>
    <w:rPr>
      <w:rFonts w:ascii="Arial" w:hAnsi="Arial" w:cs="Arial"/>
      <w:b/>
      <w:bCs/>
      <w:sz w:val="54"/>
      <w:szCs w:val="5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6915002325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2411</Words>
  <Characters>13748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10</cp:revision>
  <dcterms:created xsi:type="dcterms:W3CDTF">2021-01-21T08:08:00Z</dcterms:created>
  <dcterms:modified xsi:type="dcterms:W3CDTF">2021-01-21T09:12:00Z</dcterms:modified>
</cp:coreProperties>
</file>