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9" w:rsidRPr="00E127E9" w:rsidRDefault="00E127E9" w:rsidP="00E127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27E9">
        <w:rPr>
          <w:rFonts w:ascii="Arial" w:hAnsi="Arial" w:cs="Arial"/>
          <w:b/>
          <w:bCs/>
          <w:sz w:val="24"/>
          <w:szCs w:val="24"/>
        </w:rPr>
        <w:t xml:space="preserve">Сообщение об утверждении  годовой бухгалтерской отчетности  </w:t>
      </w:r>
    </w:p>
    <w:p w:rsidR="00C118C0" w:rsidRPr="00E127E9" w:rsidRDefault="00E127E9" w:rsidP="00E127E9">
      <w:pPr>
        <w:pStyle w:val="ConsNormal"/>
        <w:widowControl/>
        <w:ind w:right="0" w:firstLine="0"/>
        <w:jc w:val="center"/>
        <w:rPr>
          <w:b/>
          <w:bCs/>
          <w:sz w:val="24"/>
          <w:szCs w:val="24"/>
        </w:rPr>
      </w:pPr>
      <w:r w:rsidRPr="00E127E9">
        <w:rPr>
          <w:b/>
          <w:bCs/>
          <w:sz w:val="24"/>
          <w:szCs w:val="24"/>
        </w:rPr>
        <w:t>акционерного общества</w:t>
      </w:r>
    </w:p>
    <w:p w:rsidR="00EF05EC" w:rsidRPr="006000CB" w:rsidRDefault="00EF05EC" w:rsidP="00EF05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05EC" w:rsidRPr="006000CB" w:rsidRDefault="00EF05EC" w:rsidP="00EF05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1E0"/>
      </w:tblPr>
      <w:tblGrid>
        <w:gridCol w:w="5211"/>
        <w:gridCol w:w="4758"/>
      </w:tblGrid>
      <w:tr w:rsidR="00EF05EC" w:rsidRPr="006000CB" w:rsidTr="0039692C">
        <w:tc>
          <w:tcPr>
            <w:tcW w:w="9969" w:type="dxa"/>
            <w:gridSpan w:val="2"/>
          </w:tcPr>
          <w:p w:rsidR="00EF05EC" w:rsidRPr="006000CB" w:rsidRDefault="00EF05EC" w:rsidP="00EF05E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</w:t>
            </w:r>
          </w:p>
        </w:tc>
      </w:tr>
      <w:tr w:rsidR="00EF05EC" w:rsidRPr="006000CB" w:rsidTr="0039692C">
        <w:trPr>
          <w:trHeight w:val="634"/>
        </w:trPr>
        <w:tc>
          <w:tcPr>
            <w:tcW w:w="5211" w:type="dxa"/>
          </w:tcPr>
          <w:p w:rsidR="00EF05EC" w:rsidRPr="006000CB" w:rsidRDefault="00EF05EC" w:rsidP="00EF05EC">
            <w:pPr>
              <w:pStyle w:val="ConsNonformat"/>
              <w:widowControl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4758" w:type="dxa"/>
          </w:tcPr>
          <w:p w:rsidR="00EF05EC" w:rsidRPr="006000CB" w:rsidRDefault="00BE3CF0" w:rsidP="00F87FB1">
            <w:pPr>
              <w:pStyle w:val="ConsNonformat"/>
              <w:widowControl/>
              <w:ind w:left="34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Открытое </w:t>
            </w:r>
            <w:r w:rsidR="007C1797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000CB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кционерное </w:t>
            </w:r>
            <w:r w:rsidR="007C1797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6000CB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бщество «</w:t>
            </w:r>
            <w:r w:rsidR="00F87FB1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Прожекторные угли</w:t>
            </w:r>
            <w:r w:rsidRPr="006000CB">
              <w:rPr>
                <w:rStyle w:val="SUBST"/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F05EC" w:rsidRPr="006000CB" w:rsidTr="0039692C">
        <w:tc>
          <w:tcPr>
            <w:tcW w:w="5211" w:type="dxa"/>
          </w:tcPr>
          <w:p w:rsidR="00EF05EC" w:rsidRPr="006000CB" w:rsidRDefault="00EF05EC" w:rsidP="00EF05EC">
            <w:pPr>
              <w:pStyle w:val="ConsNonformat"/>
              <w:widowControl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4758" w:type="dxa"/>
          </w:tcPr>
          <w:p w:rsidR="00EF05EC" w:rsidRPr="006000CB" w:rsidRDefault="00F70956" w:rsidP="00F87FB1">
            <w:pPr>
              <w:pStyle w:val="ConsNonformat"/>
              <w:widowControl/>
              <w:ind w:left="34" w:righ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ОАО «</w:t>
            </w:r>
            <w:r w:rsidR="00F87F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Прожекторные угли</w:t>
            </w:r>
            <w:r w:rsidR="00BE3CF0" w:rsidRPr="006000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EF05EC" w:rsidRPr="006000CB" w:rsidTr="0039692C">
        <w:tc>
          <w:tcPr>
            <w:tcW w:w="5211" w:type="dxa"/>
          </w:tcPr>
          <w:p w:rsidR="00EF05EC" w:rsidRPr="006000CB" w:rsidRDefault="00EF05EC" w:rsidP="00EF05EC">
            <w:pPr>
              <w:pStyle w:val="ConsNonformat"/>
              <w:widowControl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эмитента    </w:t>
            </w:r>
          </w:p>
        </w:tc>
        <w:tc>
          <w:tcPr>
            <w:tcW w:w="4758" w:type="dxa"/>
          </w:tcPr>
          <w:p w:rsidR="00F87FB1" w:rsidRDefault="00F87FB1" w:rsidP="00F87FB1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Style w:val="SUBST"/>
                <w:bCs/>
                <w:sz w:val="24"/>
                <w:szCs w:val="24"/>
              </w:rPr>
            </w:pPr>
            <w:r>
              <w:rPr>
                <w:rStyle w:val="SUBST"/>
                <w:bCs/>
                <w:sz w:val="24"/>
                <w:szCs w:val="24"/>
              </w:rPr>
              <w:t>399740</w:t>
            </w:r>
            <w:r w:rsidR="00BE3CF0" w:rsidRPr="006000CB">
              <w:rPr>
                <w:rStyle w:val="SUBST"/>
                <w:bCs/>
                <w:sz w:val="24"/>
                <w:szCs w:val="24"/>
              </w:rPr>
              <w:t xml:space="preserve">, </w:t>
            </w:r>
            <w:r>
              <w:rPr>
                <w:rStyle w:val="SUBST"/>
                <w:bCs/>
                <w:sz w:val="24"/>
                <w:szCs w:val="24"/>
              </w:rPr>
              <w:t xml:space="preserve">Липецкая область, </w:t>
            </w:r>
            <w:proofErr w:type="gramStart"/>
            <w:r>
              <w:rPr>
                <w:rStyle w:val="SUBST"/>
                <w:bCs/>
                <w:sz w:val="24"/>
                <w:szCs w:val="24"/>
              </w:rPr>
              <w:t>г</w:t>
            </w:r>
            <w:proofErr w:type="gramEnd"/>
            <w:r>
              <w:rPr>
                <w:rStyle w:val="SUBST"/>
                <w:bCs/>
                <w:sz w:val="24"/>
                <w:szCs w:val="24"/>
              </w:rPr>
              <w:t>. Елец,</w:t>
            </w:r>
          </w:p>
          <w:p w:rsidR="00BE3CF0" w:rsidRPr="006000CB" w:rsidRDefault="00F87FB1" w:rsidP="00F87FB1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Style w:val="SUBST"/>
                <w:bCs/>
                <w:sz w:val="24"/>
                <w:szCs w:val="24"/>
              </w:rPr>
            </w:pPr>
            <w:r>
              <w:rPr>
                <w:rStyle w:val="SUBST"/>
                <w:bCs/>
                <w:sz w:val="24"/>
                <w:szCs w:val="24"/>
              </w:rPr>
              <w:t xml:space="preserve"> ул. Электриков, 3</w:t>
            </w:r>
          </w:p>
          <w:p w:rsidR="00EF05EC" w:rsidRPr="006000CB" w:rsidRDefault="00EF05EC" w:rsidP="00F70956">
            <w:pPr>
              <w:pStyle w:val="ConsNonformat"/>
              <w:widowControl/>
              <w:ind w:left="34" w:righ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F05EC" w:rsidRPr="006000CB" w:rsidTr="0039692C">
        <w:tc>
          <w:tcPr>
            <w:tcW w:w="5211" w:type="dxa"/>
          </w:tcPr>
          <w:p w:rsidR="00EF05EC" w:rsidRPr="006000CB" w:rsidRDefault="00EF05EC" w:rsidP="00EF05EC">
            <w:pPr>
              <w:pStyle w:val="ConsNonformat"/>
              <w:widowControl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ОГРН эмитента                </w:t>
            </w:r>
          </w:p>
        </w:tc>
        <w:tc>
          <w:tcPr>
            <w:tcW w:w="4758" w:type="dxa"/>
          </w:tcPr>
          <w:p w:rsidR="00BE3CF0" w:rsidRPr="006000CB" w:rsidRDefault="00F87FB1" w:rsidP="00BE3CF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1024800789672</w:t>
            </w:r>
          </w:p>
          <w:p w:rsidR="00EF05EC" w:rsidRPr="006000CB" w:rsidRDefault="00EF05EC" w:rsidP="00B94C03">
            <w:pPr>
              <w:pStyle w:val="ConsNonformat"/>
              <w:widowControl/>
              <w:ind w:left="0" w:right="0" w:firstLine="3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F05EC" w:rsidRPr="006000CB" w:rsidTr="0039692C">
        <w:tc>
          <w:tcPr>
            <w:tcW w:w="5211" w:type="dxa"/>
          </w:tcPr>
          <w:p w:rsidR="00EF05EC" w:rsidRPr="006000CB" w:rsidRDefault="00EF05EC" w:rsidP="00EF05EC">
            <w:pPr>
              <w:pStyle w:val="ConsNonformat"/>
              <w:widowControl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ИНН эмитента</w:t>
            </w:r>
          </w:p>
        </w:tc>
        <w:tc>
          <w:tcPr>
            <w:tcW w:w="4758" w:type="dxa"/>
          </w:tcPr>
          <w:p w:rsidR="00BE3CF0" w:rsidRPr="006000CB" w:rsidRDefault="00F87FB1" w:rsidP="00BE3CF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4821001509</w:t>
            </w:r>
          </w:p>
          <w:p w:rsidR="00EF05EC" w:rsidRPr="006000CB" w:rsidRDefault="00EF05EC" w:rsidP="00B94C03">
            <w:pPr>
              <w:pStyle w:val="ConsNonformat"/>
              <w:widowControl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EC" w:rsidRPr="006000CB" w:rsidTr="0039692C">
        <w:tc>
          <w:tcPr>
            <w:tcW w:w="5211" w:type="dxa"/>
          </w:tcPr>
          <w:p w:rsidR="00EF05EC" w:rsidRPr="006000CB" w:rsidRDefault="00EF05EC" w:rsidP="00EF05EC">
            <w:pPr>
              <w:pStyle w:val="ConsNonformat"/>
              <w:widowControl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  <w:r w:rsidR="00E92044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Уникальный код 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>эмитента, присвоенный регистрирующим органом</w:t>
            </w:r>
          </w:p>
        </w:tc>
        <w:tc>
          <w:tcPr>
            <w:tcW w:w="4758" w:type="dxa"/>
          </w:tcPr>
          <w:p w:rsidR="00F70956" w:rsidRPr="00F87FB1" w:rsidRDefault="00F87FB1" w:rsidP="00B94C03">
            <w:pPr>
              <w:ind w:left="0" w:firstLine="3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"/>
                <w:bCs/>
                <w:iCs/>
                <w:sz w:val="24"/>
                <w:szCs w:val="24"/>
              </w:rPr>
              <w:t>42793</w:t>
            </w:r>
            <w:r w:rsidR="00F70956" w:rsidRPr="006000CB">
              <w:rPr>
                <w:rStyle w:val="SUBST"/>
                <w:bCs/>
                <w:iCs/>
                <w:sz w:val="24"/>
                <w:szCs w:val="24"/>
              </w:rPr>
              <w:t>-</w:t>
            </w:r>
            <w:r>
              <w:rPr>
                <w:rStyle w:val="SUBST"/>
                <w:bCs/>
                <w:iCs/>
                <w:sz w:val="24"/>
                <w:szCs w:val="24"/>
                <w:lang w:val="en-US"/>
              </w:rPr>
              <w:t>A</w:t>
            </w:r>
          </w:p>
          <w:p w:rsidR="00EF05EC" w:rsidRPr="006000CB" w:rsidRDefault="00EF05EC" w:rsidP="00B94C03">
            <w:pPr>
              <w:pStyle w:val="ConsNonformat"/>
              <w:widowControl/>
              <w:ind w:left="0" w:right="0"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05EC" w:rsidRPr="006000CB" w:rsidTr="0039692C">
        <w:tc>
          <w:tcPr>
            <w:tcW w:w="5211" w:type="dxa"/>
          </w:tcPr>
          <w:p w:rsidR="00EF05EC" w:rsidRPr="006000CB" w:rsidRDefault="00EF05EC" w:rsidP="00EF05EC">
            <w:pPr>
              <w:pStyle w:val="ConsNonformat"/>
              <w:widowControl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Адрес страницы в сети Интернет, используемой  эмитентом для раскрытия информации</w:t>
            </w:r>
          </w:p>
        </w:tc>
        <w:tc>
          <w:tcPr>
            <w:tcW w:w="4758" w:type="dxa"/>
          </w:tcPr>
          <w:p w:rsidR="0039692C" w:rsidRPr="00A315D2" w:rsidRDefault="00A315D2" w:rsidP="00A315D2">
            <w:pPr>
              <w:pStyle w:val="ConsNonformat"/>
              <w:widowControl/>
              <w:ind w:left="0" w:right="0" w:firstLine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http</w:t>
            </w: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://</w:t>
            </w: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disclosure</w:t>
            </w: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issuer</w:t>
            </w:r>
            <w:r w:rsidRPr="00A315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/4821001509/</w:t>
            </w:r>
          </w:p>
        </w:tc>
      </w:tr>
    </w:tbl>
    <w:p w:rsidR="00EF05EC" w:rsidRPr="006000CB" w:rsidRDefault="00EF05EC" w:rsidP="00EF05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1E0"/>
      </w:tblPr>
      <w:tblGrid>
        <w:gridCol w:w="9969"/>
      </w:tblGrid>
      <w:tr w:rsidR="00B94C03" w:rsidRPr="006000CB">
        <w:tc>
          <w:tcPr>
            <w:tcW w:w="9969" w:type="dxa"/>
          </w:tcPr>
          <w:p w:rsidR="00B94C03" w:rsidRPr="006000CB" w:rsidRDefault="00B94C03" w:rsidP="00B94C03">
            <w:pPr>
              <w:pStyle w:val="ConsNonformat"/>
              <w:widowControl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сообщения</w:t>
            </w:r>
          </w:p>
        </w:tc>
      </w:tr>
      <w:tr w:rsidR="00B94C03" w:rsidRPr="006000CB">
        <w:tc>
          <w:tcPr>
            <w:tcW w:w="9969" w:type="dxa"/>
          </w:tcPr>
          <w:p w:rsidR="008C28A0" w:rsidRPr="00F87FB1" w:rsidRDefault="00854459" w:rsidP="007C1797">
            <w:pPr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6000CB">
              <w:rPr>
                <w:b/>
                <w:bCs/>
                <w:sz w:val="24"/>
                <w:szCs w:val="24"/>
              </w:rPr>
              <w:t>2.1.</w:t>
            </w:r>
            <w:r w:rsidRPr="006000CB">
              <w:rPr>
                <w:sz w:val="24"/>
                <w:szCs w:val="24"/>
              </w:rPr>
              <w:t xml:space="preserve"> </w:t>
            </w:r>
            <w:r w:rsidR="008C28A0" w:rsidRPr="00D66F9B">
              <w:rPr>
                <w:sz w:val="22"/>
                <w:szCs w:val="22"/>
              </w:rPr>
              <w:t xml:space="preserve">Вид документа, текст которого </w:t>
            </w:r>
            <w:r w:rsidR="008C28A0">
              <w:rPr>
                <w:sz w:val="22"/>
                <w:szCs w:val="22"/>
              </w:rPr>
              <w:t>утвержден годовым общим собранием</w:t>
            </w:r>
            <w:r w:rsidR="008C28A0" w:rsidRPr="00D66F9B">
              <w:rPr>
                <w:sz w:val="22"/>
                <w:szCs w:val="22"/>
              </w:rPr>
              <w:t xml:space="preserve"> акционерн</w:t>
            </w:r>
            <w:r w:rsidR="008C28A0">
              <w:rPr>
                <w:sz w:val="22"/>
                <w:szCs w:val="22"/>
              </w:rPr>
              <w:t>ого</w:t>
            </w:r>
            <w:r w:rsidR="008C28A0" w:rsidRPr="00D66F9B">
              <w:rPr>
                <w:sz w:val="22"/>
                <w:szCs w:val="22"/>
              </w:rPr>
              <w:t xml:space="preserve"> обществ</w:t>
            </w:r>
            <w:r w:rsidR="008C28A0">
              <w:rPr>
                <w:sz w:val="22"/>
                <w:szCs w:val="22"/>
              </w:rPr>
              <w:t>а:</w:t>
            </w:r>
          </w:p>
          <w:p w:rsidR="008C28A0" w:rsidRDefault="008C28A0" w:rsidP="007C1797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бухгалтерская отчётность за 2013 год</w:t>
            </w:r>
            <w:r w:rsidRPr="008C28A0">
              <w:rPr>
                <w:sz w:val="24"/>
                <w:szCs w:val="24"/>
              </w:rPr>
              <w:t>;</w:t>
            </w:r>
          </w:p>
          <w:p w:rsidR="008C28A0" w:rsidRDefault="008C28A0" w:rsidP="007C1797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C66AB">
              <w:rPr>
                <w:b/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D66F9B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и место проведения годового общего собрания акционеров: </w:t>
            </w:r>
            <w:r w:rsidR="00F87FB1">
              <w:rPr>
                <w:sz w:val="24"/>
                <w:szCs w:val="24"/>
              </w:rPr>
              <w:t>07</w:t>
            </w:r>
            <w:r w:rsidRPr="00600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="00F87FB1">
              <w:rPr>
                <w:sz w:val="24"/>
                <w:szCs w:val="24"/>
              </w:rPr>
              <w:t>рта</w:t>
            </w:r>
            <w:r w:rsidRPr="00600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</w:t>
            </w:r>
            <w:r w:rsidRPr="00600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  <w:p w:rsidR="00854459" w:rsidRPr="006000CB" w:rsidRDefault="005E05E8" w:rsidP="00F87FB1">
            <w:pPr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61C33">
              <w:rPr>
                <w:b/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Дата и наименование документа</w:t>
            </w:r>
            <w:r w:rsidR="00FC1DF0" w:rsidRPr="00FC1DF0">
              <w:rPr>
                <w:sz w:val="24"/>
                <w:szCs w:val="24"/>
              </w:rPr>
              <w:t xml:space="preserve">: </w:t>
            </w:r>
            <w:r w:rsidR="00FC1DF0">
              <w:rPr>
                <w:sz w:val="24"/>
                <w:szCs w:val="24"/>
              </w:rPr>
              <w:t>Протокол №2</w:t>
            </w:r>
            <w:r w:rsidR="00F87FB1">
              <w:rPr>
                <w:sz w:val="24"/>
                <w:szCs w:val="24"/>
              </w:rPr>
              <w:t>3</w:t>
            </w:r>
            <w:r w:rsidR="00FC1DF0" w:rsidRPr="006000CB">
              <w:rPr>
                <w:sz w:val="24"/>
                <w:szCs w:val="24"/>
              </w:rPr>
              <w:t xml:space="preserve"> </w:t>
            </w:r>
            <w:r w:rsidR="00FC1DF0">
              <w:rPr>
                <w:sz w:val="24"/>
                <w:szCs w:val="24"/>
              </w:rPr>
              <w:t xml:space="preserve">общего собрания акционеров </w:t>
            </w:r>
            <w:r w:rsidR="00FC1DF0" w:rsidRPr="006000CB">
              <w:rPr>
                <w:sz w:val="24"/>
                <w:szCs w:val="24"/>
              </w:rPr>
              <w:t xml:space="preserve">от </w:t>
            </w:r>
            <w:r w:rsidR="00F87FB1">
              <w:rPr>
                <w:sz w:val="24"/>
                <w:szCs w:val="24"/>
              </w:rPr>
              <w:t>07</w:t>
            </w:r>
            <w:r w:rsidR="00FC1DF0">
              <w:rPr>
                <w:sz w:val="24"/>
                <w:szCs w:val="24"/>
              </w:rPr>
              <w:t xml:space="preserve"> ма</w:t>
            </w:r>
            <w:r w:rsidR="00F87FB1">
              <w:rPr>
                <w:sz w:val="24"/>
                <w:szCs w:val="24"/>
              </w:rPr>
              <w:t>рта</w:t>
            </w:r>
            <w:r w:rsidR="00FC1DF0">
              <w:rPr>
                <w:sz w:val="24"/>
                <w:szCs w:val="24"/>
              </w:rPr>
              <w:t xml:space="preserve"> </w:t>
            </w:r>
            <w:r w:rsidR="00FC1DF0" w:rsidRPr="006000CB">
              <w:rPr>
                <w:sz w:val="24"/>
                <w:szCs w:val="24"/>
              </w:rPr>
              <w:t>201</w:t>
            </w:r>
            <w:r w:rsidR="00FC1DF0">
              <w:rPr>
                <w:sz w:val="24"/>
                <w:szCs w:val="24"/>
              </w:rPr>
              <w:t>4 года.</w:t>
            </w:r>
          </w:p>
        </w:tc>
      </w:tr>
    </w:tbl>
    <w:p w:rsidR="00EF05EC" w:rsidRPr="006000CB" w:rsidRDefault="00EF05EC" w:rsidP="00EF05E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1E0"/>
      </w:tblPr>
      <w:tblGrid>
        <w:gridCol w:w="9969"/>
      </w:tblGrid>
      <w:tr w:rsidR="00D514CE" w:rsidRPr="006000CB">
        <w:tc>
          <w:tcPr>
            <w:tcW w:w="9969" w:type="dxa"/>
          </w:tcPr>
          <w:p w:rsidR="00D514CE" w:rsidRPr="006000CB" w:rsidRDefault="00D514CE" w:rsidP="00D514CE">
            <w:pPr>
              <w:pStyle w:val="ConsNonformat"/>
              <w:widowControl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</w:tr>
      <w:tr w:rsidR="00D514CE" w:rsidRPr="006000CB">
        <w:tc>
          <w:tcPr>
            <w:tcW w:w="9969" w:type="dxa"/>
          </w:tcPr>
          <w:p w:rsidR="00D514CE" w:rsidRPr="006000CB" w:rsidRDefault="00D514CE" w:rsidP="00D514CE">
            <w:pPr>
              <w:pStyle w:val="ConsNonformat"/>
              <w:widowControl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CE" w:rsidRPr="006000CB" w:rsidRDefault="00D514CE" w:rsidP="00D514CE">
            <w:pPr>
              <w:pStyle w:val="ConsNonformat"/>
              <w:widowControl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39692C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</w:t>
            </w:r>
            <w:r w:rsidR="0039692C" w:rsidRPr="006000C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F87FB1">
              <w:rPr>
                <w:rFonts w:ascii="Times New Roman" w:hAnsi="Times New Roman" w:cs="Times New Roman"/>
                <w:sz w:val="24"/>
                <w:szCs w:val="24"/>
              </w:rPr>
              <w:t>Прожекторные угли</w:t>
            </w:r>
            <w:r w:rsidR="0039692C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»       </w:t>
            </w:r>
            <w:r w:rsidR="003969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92044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514CE" w:rsidRPr="006000CB" w:rsidRDefault="0039692C" w:rsidP="00D514CE">
            <w:pPr>
              <w:pStyle w:val="ConsNonformat"/>
              <w:widowControl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r w:rsidR="00F87FB1">
              <w:rPr>
                <w:rFonts w:ascii="Times New Roman" w:hAnsi="Times New Roman" w:cs="Times New Roman"/>
                <w:sz w:val="24"/>
                <w:szCs w:val="24"/>
              </w:rPr>
              <w:t>Д.С. Медведев</w:t>
            </w:r>
            <w:r w:rsidR="006000CB" w:rsidRPr="00600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00CB" w:rsidRPr="006000CB" w:rsidRDefault="0039692C" w:rsidP="00D514CE">
            <w:pPr>
              <w:pStyle w:val="ConsNonformat"/>
              <w:widowControl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00CB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D514CE" w:rsidRPr="006000CB" w:rsidRDefault="00090792" w:rsidP="00F87FB1">
            <w:pPr>
              <w:pStyle w:val="ConsNonformat"/>
              <w:widowControl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C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39692C">
              <w:rPr>
                <w:rFonts w:ascii="Times New Roman" w:hAnsi="Times New Roman" w:cs="Times New Roman"/>
                <w:sz w:val="24"/>
                <w:szCs w:val="24"/>
              </w:rPr>
              <w:t xml:space="preserve">. Дата: </w:t>
            </w:r>
            <w:r w:rsidR="00F87F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7764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92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87FB1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="00E77764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F20" w:rsidRPr="0060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598" w:rsidRPr="00600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044" w:rsidRPr="0060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9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000CB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14CE" w:rsidRPr="006000CB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</w:t>
            </w:r>
          </w:p>
        </w:tc>
      </w:tr>
    </w:tbl>
    <w:p w:rsidR="00D514CE" w:rsidRPr="006000CB" w:rsidRDefault="00D514CE" w:rsidP="0023442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14CE" w:rsidRPr="006000CB" w:rsidSect="008A42F2">
      <w:headerReference w:type="default" r:id="rId7"/>
      <w:pgSz w:w="11907" w:h="16840"/>
      <w:pgMar w:top="737" w:right="680" w:bottom="851" w:left="147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76" w:rsidRDefault="00E02476">
      <w:r>
        <w:separator/>
      </w:r>
    </w:p>
  </w:endnote>
  <w:endnote w:type="continuationSeparator" w:id="0">
    <w:p w:rsidR="00E02476" w:rsidRDefault="00E0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76" w:rsidRDefault="00E02476">
      <w:r>
        <w:separator/>
      </w:r>
    </w:p>
  </w:footnote>
  <w:footnote w:type="continuationSeparator" w:id="0">
    <w:p w:rsidR="00E02476" w:rsidRDefault="00E02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F2" w:rsidRDefault="008A42F2" w:rsidP="008A42F2">
    <w:pPr>
      <w:pStyle w:val="a3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5598">
      <w:rPr>
        <w:rStyle w:val="ab"/>
        <w:noProof/>
      </w:rPr>
      <w:t>4</w:t>
    </w:r>
    <w:r>
      <w:rPr>
        <w:rStyle w:val="ab"/>
      </w:rPr>
      <w:fldChar w:fldCharType="end"/>
    </w:r>
  </w:p>
  <w:p w:rsidR="008A42F2" w:rsidRPr="006C7496" w:rsidRDefault="008A42F2" w:rsidP="008A42F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2E73"/>
    <w:multiLevelType w:val="multilevel"/>
    <w:tmpl w:val="D5B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6E967AB"/>
    <w:multiLevelType w:val="multilevel"/>
    <w:tmpl w:val="B88205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496"/>
    <w:rsid w:val="00061C33"/>
    <w:rsid w:val="00090792"/>
    <w:rsid w:val="000D3FD9"/>
    <w:rsid w:val="000F04A6"/>
    <w:rsid w:val="0011494F"/>
    <w:rsid w:val="0012321A"/>
    <w:rsid w:val="001A25AB"/>
    <w:rsid w:val="001A3DDB"/>
    <w:rsid w:val="00234420"/>
    <w:rsid w:val="00386BB4"/>
    <w:rsid w:val="0039692C"/>
    <w:rsid w:val="003A4857"/>
    <w:rsid w:val="003F024E"/>
    <w:rsid w:val="003F1F82"/>
    <w:rsid w:val="004062EC"/>
    <w:rsid w:val="00406C90"/>
    <w:rsid w:val="00463BB4"/>
    <w:rsid w:val="00470DE5"/>
    <w:rsid w:val="00486D3C"/>
    <w:rsid w:val="004C3B91"/>
    <w:rsid w:val="004F7016"/>
    <w:rsid w:val="005E05E8"/>
    <w:rsid w:val="006000CB"/>
    <w:rsid w:val="00601B08"/>
    <w:rsid w:val="00634E78"/>
    <w:rsid w:val="0063678C"/>
    <w:rsid w:val="006A6E85"/>
    <w:rsid w:val="006C7496"/>
    <w:rsid w:val="006E4C2B"/>
    <w:rsid w:val="006E5329"/>
    <w:rsid w:val="007174D7"/>
    <w:rsid w:val="00781F57"/>
    <w:rsid w:val="00795A5F"/>
    <w:rsid w:val="00796F20"/>
    <w:rsid w:val="00797DB0"/>
    <w:rsid w:val="007A6652"/>
    <w:rsid w:val="007B414D"/>
    <w:rsid w:val="007B7C46"/>
    <w:rsid w:val="007C1797"/>
    <w:rsid w:val="007C42D7"/>
    <w:rsid w:val="007F5B8D"/>
    <w:rsid w:val="00854459"/>
    <w:rsid w:val="008667C5"/>
    <w:rsid w:val="0089288F"/>
    <w:rsid w:val="008A42F2"/>
    <w:rsid w:val="008B5598"/>
    <w:rsid w:val="008C15E7"/>
    <w:rsid w:val="008C28A0"/>
    <w:rsid w:val="008E470C"/>
    <w:rsid w:val="00904B7A"/>
    <w:rsid w:val="00905A91"/>
    <w:rsid w:val="00907E9C"/>
    <w:rsid w:val="00940C28"/>
    <w:rsid w:val="009412EB"/>
    <w:rsid w:val="00946B6C"/>
    <w:rsid w:val="0098553B"/>
    <w:rsid w:val="0099598E"/>
    <w:rsid w:val="009F0A94"/>
    <w:rsid w:val="00A315D2"/>
    <w:rsid w:val="00A569EA"/>
    <w:rsid w:val="00A95CB9"/>
    <w:rsid w:val="00A96E1E"/>
    <w:rsid w:val="00AB443E"/>
    <w:rsid w:val="00AE5003"/>
    <w:rsid w:val="00B80DAF"/>
    <w:rsid w:val="00B94C03"/>
    <w:rsid w:val="00B97C33"/>
    <w:rsid w:val="00BE3CF0"/>
    <w:rsid w:val="00BF61B0"/>
    <w:rsid w:val="00C118C0"/>
    <w:rsid w:val="00C14089"/>
    <w:rsid w:val="00C247B7"/>
    <w:rsid w:val="00C66DD2"/>
    <w:rsid w:val="00CC2013"/>
    <w:rsid w:val="00D0463A"/>
    <w:rsid w:val="00D514CE"/>
    <w:rsid w:val="00D6480B"/>
    <w:rsid w:val="00D66F9B"/>
    <w:rsid w:val="00D9179C"/>
    <w:rsid w:val="00DC3C95"/>
    <w:rsid w:val="00DF7046"/>
    <w:rsid w:val="00E02476"/>
    <w:rsid w:val="00E034F3"/>
    <w:rsid w:val="00E127E9"/>
    <w:rsid w:val="00E25504"/>
    <w:rsid w:val="00E71A4D"/>
    <w:rsid w:val="00E77764"/>
    <w:rsid w:val="00E92044"/>
    <w:rsid w:val="00EC647B"/>
    <w:rsid w:val="00EF05EC"/>
    <w:rsid w:val="00F144FC"/>
    <w:rsid w:val="00F334F6"/>
    <w:rsid w:val="00F70956"/>
    <w:rsid w:val="00F83C17"/>
    <w:rsid w:val="00F87FB1"/>
    <w:rsid w:val="00F908CB"/>
    <w:rsid w:val="00F93FFB"/>
    <w:rsid w:val="00FB1DAA"/>
    <w:rsid w:val="00FB47EF"/>
    <w:rsid w:val="00FC1DF0"/>
    <w:rsid w:val="00FC66AB"/>
    <w:rsid w:val="00FD6692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link w:val="10"/>
    <w:uiPriority w:val="99"/>
    <w:qFormat/>
    <w:pPr>
      <w:spacing w:before="240"/>
      <w:ind w:left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3">
    <w:name w:val="header"/>
    <w:basedOn w:val="a"/>
    <w:link w:val="a4"/>
    <w:uiPriority w:val="99"/>
    <w:rsid w:val="006C7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rsid w:val="006C74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Hyperlink"/>
    <w:basedOn w:val="a0"/>
    <w:uiPriority w:val="99"/>
    <w:rsid w:val="009412E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F05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F05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EF05EC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C3B91"/>
    <w:pPr>
      <w:widowControl/>
      <w:autoSpaceDE/>
      <w:autoSpaceDN/>
      <w:adjustRightInd/>
      <w:spacing w:before="0"/>
      <w:ind w:left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rsid w:val="004C3B91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character" w:styleId="ab">
    <w:name w:val="page number"/>
    <w:basedOn w:val="a0"/>
    <w:uiPriority w:val="99"/>
    <w:rsid w:val="008A42F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96F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WW8Num13z0">
    <w:name w:val="WW8Num13z0"/>
    <w:uiPriority w:val="99"/>
    <w:rsid w:val="00E127E9"/>
    <w:rPr>
      <w:rFonts w:ascii="Symbol" w:hAnsi="Symbo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Almaz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subject/>
  <dc:creator>Электронная Анкета ФКЦБ России 2.7</dc:creator>
  <cp:keywords/>
  <dc:description/>
  <cp:lastModifiedBy>Александр</cp:lastModifiedBy>
  <cp:revision>2</cp:revision>
  <cp:lastPrinted>2012-06-14T07:09:00Z</cp:lastPrinted>
  <dcterms:created xsi:type="dcterms:W3CDTF">2014-12-15T09:10:00Z</dcterms:created>
  <dcterms:modified xsi:type="dcterms:W3CDTF">2014-12-15T09:10:00Z</dcterms:modified>
</cp:coreProperties>
</file>